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5A5D1" w14:textId="0AF5386B" w:rsidR="000B7B64" w:rsidRDefault="006F12B1" w:rsidP="006D7C33">
      <w:pPr>
        <w:spacing w:line="360" w:lineRule="auto"/>
        <w:rPr>
          <w:rFonts w:cstheme="minorHAnsi"/>
          <w:b/>
          <w:bCs/>
          <w:sz w:val="28"/>
          <w:szCs w:val="28"/>
          <w:lang w:val="en-US"/>
        </w:rPr>
      </w:pPr>
      <w:r>
        <w:rPr>
          <w:rFonts w:cstheme="minorHAnsi"/>
          <w:b/>
          <w:bCs/>
          <w:sz w:val="28"/>
          <w:szCs w:val="28"/>
          <w:lang w:val="en-US"/>
        </w:rPr>
        <w:t xml:space="preserve">Electronic </w:t>
      </w:r>
      <w:r w:rsidR="004D2BB1" w:rsidRPr="00DD11B1">
        <w:rPr>
          <w:rFonts w:cstheme="minorHAnsi"/>
          <w:b/>
          <w:bCs/>
          <w:sz w:val="28"/>
          <w:szCs w:val="28"/>
          <w:lang w:val="en-US"/>
        </w:rPr>
        <w:t>Supplementary material</w:t>
      </w:r>
    </w:p>
    <w:p w14:paraId="2ADD6D41" w14:textId="48689CD6" w:rsidR="004D2BB1" w:rsidRPr="00DD11B1" w:rsidRDefault="004D2BB1" w:rsidP="00EB2333">
      <w:pPr>
        <w:spacing w:line="360" w:lineRule="auto"/>
        <w:rPr>
          <w:rFonts w:cstheme="minorHAnsi"/>
          <w:b/>
          <w:bCs/>
          <w:sz w:val="28"/>
          <w:szCs w:val="28"/>
          <w:lang w:val="en-US"/>
        </w:rPr>
      </w:pPr>
      <w:r w:rsidRPr="00DD11B1">
        <w:rPr>
          <w:rFonts w:cstheme="minorHAnsi"/>
          <w:b/>
          <w:bCs/>
          <w:sz w:val="28"/>
          <w:szCs w:val="28"/>
          <w:lang w:val="en-US"/>
        </w:rPr>
        <w:t>Supplementary methods:</w:t>
      </w:r>
    </w:p>
    <w:p w14:paraId="757C3240" w14:textId="5CDD1A68" w:rsidR="000B7B64" w:rsidRDefault="000B7B64" w:rsidP="004D2BB1">
      <w:pPr>
        <w:pStyle w:val="Corpsdetexte"/>
        <w:rPr>
          <w:rFonts w:ascii="Calibri (Textkörper)" w:eastAsia="Calibri (Textkörper)" w:hAnsi="Calibri (Textkörper)" w:cs="Calibri (Textkörper)"/>
          <w:u w:val="single"/>
        </w:rPr>
      </w:pPr>
      <w:r w:rsidRPr="00D40590">
        <w:rPr>
          <w:rFonts w:ascii="Calibri (Textkörper)" w:eastAsia="Calibri (Textkörper)" w:hAnsi="Calibri (Textkörper)" w:cs="Calibri (Textkörper)"/>
          <w:u w:val="single"/>
        </w:rPr>
        <w:t>Blood culture prevention measures.</w:t>
      </w:r>
    </w:p>
    <w:p w14:paraId="1825A566" w14:textId="60BC2CC0" w:rsidR="000B7B64" w:rsidRDefault="0071494D" w:rsidP="0071494D">
      <w:pPr>
        <w:pStyle w:val="Corpsdetexte"/>
        <w:rPr>
          <w:rFonts w:ascii="Calibri (Textkörper)" w:eastAsia="Calibri (Textkörper)" w:hAnsi="Calibri (Textkörper)" w:cs="Calibri (Textkörper)"/>
        </w:rPr>
      </w:pPr>
      <w:r w:rsidRPr="0071494D">
        <w:rPr>
          <w:rFonts w:ascii="Calibri (Textkörper)" w:eastAsia="Calibri (Textkörper)" w:hAnsi="Calibri (Textkörper)" w:cs="Calibri (Textkörper)"/>
        </w:rPr>
        <w:t>In general, two blood cultures (four bottles) are drawn if a bacterial infection is suspected. Three blood cultures are drawn if an intravascular infection is suspected. Each blood culture bottle is inoculated with 8-10 mL of blood. In patients with central venous catheters, blood cultures are drawn through both the catheter and a peripheral puncture.</w:t>
      </w:r>
      <w:r w:rsidR="00DD11B1">
        <w:rPr>
          <w:rFonts w:ascii="Calibri (Textkörper)" w:eastAsia="Calibri (Textkörper)" w:hAnsi="Calibri (Textkörper)" w:cs="Calibri (Textkörper)"/>
        </w:rPr>
        <w:t xml:space="preserve"> D</w:t>
      </w:r>
      <w:r w:rsidRPr="0071494D">
        <w:rPr>
          <w:rFonts w:ascii="Calibri (Textkörper)" w:eastAsia="Calibri (Textkörper)" w:hAnsi="Calibri (Textkörper)" w:cs="Calibri (Textkörper)"/>
        </w:rPr>
        <w:t>uring the procedure</w:t>
      </w:r>
      <w:r w:rsidR="00DD11B1">
        <w:rPr>
          <w:rFonts w:ascii="Calibri (Textkörper)" w:eastAsia="Calibri (Textkörper)" w:hAnsi="Calibri (Textkörper)" w:cs="Calibri (Textkörper)"/>
        </w:rPr>
        <w:t xml:space="preserve"> non-sterile gloves are worn</w:t>
      </w:r>
      <w:r w:rsidRPr="0071494D">
        <w:rPr>
          <w:rFonts w:ascii="Calibri (Textkörper)" w:eastAsia="Calibri (Textkörper)" w:hAnsi="Calibri (Textkörper)" w:cs="Calibri (Textkörper)"/>
        </w:rPr>
        <w:t>. The phlebotomy site is disinfected with 2% alcoholic chlorhexidine. Although blood culture bottles are covered with lids, the rubber septa of the vials are not sterile, and it is standard practice to disinfect the tops of culture bottles before inoculation. Sterile drapes are not routinely used.</w:t>
      </w:r>
      <w:r>
        <w:rPr>
          <w:rFonts w:ascii="Calibri (Textkörper)" w:eastAsia="Calibri (Textkörper)" w:hAnsi="Calibri (Textkörper)" w:cs="Calibri (Textkörper)"/>
        </w:rPr>
        <w:t xml:space="preserve"> P</w:t>
      </w:r>
      <w:r w:rsidRPr="0071494D">
        <w:rPr>
          <w:rFonts w:ascii="Calibri (Textkörper)" w:eastAsia="Calibri (Textkörper)" w:hAnsi="Calibri (Textkörper)" w:cs="Calibri (Textkörper)"/>
        </w:rPr>
        <w:t>rocedures</w:t>
      </w:r>
      <w:r>
        <w:rPr>
          <w:rFonts w:ascii="Calibri (Textkörper)" w:eastAsia="Calibri (Textkörper)" w:hAnsi="Calibri (Textkörper)" w:cs="Calibri (Textkörper)"/>
        </w:rPr>
        <w:t xml:space="preserve"> are standardized.</w:t>
      </w:r>
    </w:p>
    <w:p w14:paraId="0B1C3756" w14:textId="77777777" w:rsidR="00D40590" w:rsidRPr="00DD11B1" w:rsidRDefault="00D40590" w:rsidP="0071494D">
      <w:pPr>
        <w:pStyle w:val="Corpsdetexte"/>
        <w:rPr>
          <w:rFonts w:ascii="Calibri (Textkörper)" w:eastAsia="Calibri (Textkörper)" w:hAnsi="Calibri (Textkörper)" w:cs="Calibri (Textkörper)"/>
        </w:rPr>
      </w:pPr>
    </w:p>
    <w:p w14:paraId="3553450F" w14:textId="60A5B33E" w:rsidR="001B1DB8" w:rsidRPr="001B1DB8" w:rsidRDefault="004D2BB1" w:rsidP="000A4A77">
      <w:pPr>
        <w:pStyle w:val="Corpsdetexte"/>
        <w:rPr>
          <w:rFonts w:ascii="Calibri (Textkörper)" w:eastAsia="Calibri (Textkörper)" w:hAnsi="Calibri (Textkörper)" w:cs="Calibri (Textkörper)"/>
        </w:rPr>
      </w:pPr>
      <w:r w:rsidRPr="00DD11B1">
        <w:rPr>
          <w:rFonts w:ascii="Calibri (Textkörper)" w:eastAsia="Calibri (Textkörper)" w:hAnsi="Calibri (Textkörper)" w:cs="Calibri (Textkörper)"/>
          <w:u w:val="single"/>
        </w:rPr>
        <w:t xml:space="preserve">New Microorganisms </w:t>
      </w:r>
      <w:r w:rsidR="00DD4693">
        <w:rPr>
          <w:rFonts w:ascii="Calibri (Textkörper)" w:eastAsia="Calibri (Textkörper)" w:hAnsi="Calibri (Textkörper)" w:cs="Calibri (Textkörper)"/>
          <w:u w:val="single"/>
        </w:rPr>
        <w:t>defined as contaminants</w:t>
      </w:r>
      <w:r w:rsidR="00DD4693" w:rsidRPr="00DD11B1">
        <w:rPr>
          <w:rFonts w:ascii="Calibri (Textkörper)" w:eastAsia="Calibri (Textkörper)" w:hAnsi="Calibri (Textkörper)" w:cs="Calibri (Textkörper)"/>
          <w:u w:val="single"/>
        </w:rPr>
        <w:t xml:space="preserve"> </w:t>
      </w:r>
      <w:r w:rsidRPr="00DD11B1">
        <w:rPr>
          <w:rFonts w:ascii="Calibri (Textkörper)" w:eastAsia="Calibri (Textkörper)" w:hAnsi="Calibri (Textkörper)" w:cs="Calibri (Textkörper)"/>
          <w:u w:val="single"/>
        </w:rPr>
        <w:t>in 2021</w:t>
      </w:r>
      <w:r w:rsidR="001B1DB8" w:rsidRPr="00DD11B1">
        <w:rPr>
          <w:rFonts w:ascii="Calibri (Textkörper)" w:eastAsia="Calibri (Textkörper)" w:hAnsi="Calibri (Textkörper)" w:cs="Calibri (Textkörper)"/>
          <w:u w:val="single"/>
        </w:rPr>
        <w:t>.</w:t>
      </w:r>
      <w:r w:rsidRPr="00DD11B1">
        <w:rPr>
          <w:rFonts w:ascii="Calibri (Textkörper)" w:eastAsia="Calibri (Textkörper)" w:hAnsi="Calibri (Textkörper)" w:cs="Calibri (Textkörper)"/>
        </w:rPr>
        <w:t xml:space="preserve"> </w:t>
      </w:r>
    </w:p>
    <w:p w14:paraId="09D3D320" w14:textId="08FC7E83" w:rsidR="004D2BB1" w:rsidRDefault="001B1DB8" w:rsidP="000A4A77">
      <w:pPr>
        <w:pStyle w:val="Corpsdetexte"/>
        <w:rPr>
          <w:rFonts w:ascii="Calibri (Textkörper)" w:eastAsia="Calibri (Textkörper)" w:hAnsi="Calibri (Textkörper)" w:cs="Calibri (Textkörper)"/>
        </w:rPr>
      </w:pPr>
      <w:r w:rsidRPr="001B1DB8">
        <w:rPr>
          <w:rFonts w:ascii="Calibri (Textkörper)" w:eastAsia="Calibri (Textkörper)" w:hAnsi="Calibri (Textkörper)" w:cs="Calibri (Textkörper)"/>
        </w:rPr>
        <w:t>In 2021</w:t>
      </w:r>
      <w:r w:rsidR="00D87A74">
        <w:rPr>
          <w:rFonts w:ascii="Calibri (Textkörper)" w:eastAsia="Calibri (Textkörper)" w:hAnsi="Calibri (Textkörper)" w:cs="Calibri (Textkörper)"/>
        </w:rPr>
        <w:t>,</w:t>
      </w:r>
      <w:r w:rsidRPr="001B1DB8">
        <w:rPr>
          <w:rFonts w:ascii="Calibri (Textkörper)" w:eastAsia="Calibri (Textkörper)" w:hAnsi="Calibri (Textkörper)" w:cs="Calibri (Textkörper)"/>
        </w:rPr>
        <w:t xml:space="preserve"> some microorganisms were introduced as </w:t>
      </w:r>
      <w:r w:rsidR="00361B2E">
        <w:rPr>
          <w:rFonts w:ascii="Calibri (Textkörper)" w:eastAsia="Calibri (Textkörper)" w:hAnsi="Calibri (Textkörper)" w:cs="Calibri (Textkörper)"/>
        </w:rPr>
        <w:t>potential</w:t>
      </w:r>
      <w:r w:rsidR="00361B2E" w:rsidRPr="001B1DB8">
        <w:rPr>
          <w:rFonts w:ascii="Calibri (Textkörper)" w:eastAsia="Calibri (Textkörper)" w:hAnsi="Calibri (Textkörper)" w:cs="Calibri (Textkörper)"/>
        </w:rPr>
        <w:t xml:space="preserve"> contaminants</w:t>
      </w:r>
      <w:r w:rsidR="00361B2E">
        <w:rPr>
          <w:rFonts w:ascii="Calibri (Textkörper)" w:eastAsia="Calibri (Textkörper)" w:hAnsi="Calibri (Textkörper)" w:cs="Calibri (Textkörper)"/>
        </w:rPr>
        <w:t xml:space="preserve"> (common commensals)</w:t>
      </w:r>
      <w:r w:rsidRPr="001B1DB8">
        <w:rPr>
          <w:rFonts w:ascii="Calibri (Textkörper)" w:eastAsia="Calibri (Textkörper)" w:hAnsi="Calibri (Textkörper)" w:cs="Calibri (Textkörper)"/>
        </w:rPr>
        <w:t xml:space="preserve"> in our definition according to the CDC/NHSN list. </w:t>
      </w:r>
    </w:p>
    <w:p w14:paraId="3CD59178" w14:textId="43913DA2" w:rsidR="005B3541" w:rsidRPr="006D5528" w:rsidRDefault="005B3541" w:rsidP="00E33E84">
      <w:pPr>
        <w:pStyle w:val="Corpsdetexte"/>
        <w:rPr>
          <w:rFonts w:ascii="Calibri (Textkörper)" w:eastAsia="Calibri (Textkörper)" w:hAnsi="Calibri (Textkörper)" w:cs="Calibri (Textkörper)"/>
        </w:rPr>
      </w:pPr>
      <w:r w:rsidRPr="006D5528">
        <w:rPr>
          <w:rFonts w:ascii="Calibri (Textkörper)" w:eastAsia="Calibri (Textkörper)" w:hAnsi="Calibri (Textkörper)" w:cs="Calibri (Textkörper)"/>
        </w:rPr>
        <w:t xml:space="preserve">Before 2021, skin contaminants were: coagulase-negative staphylococci, </w:t>
      </w:r>
      <w:r w:rsidRPr="006D5528">
        <w:rPr>
          <w:rFonts w:ascii="Calibri (Textkörper)" w:eastAsia="Calibri (Textkörper)" w:hAnsi="Calibri (Textkörper)" w:cs="Calibri (Textkörper)"/>
          <w:i/>
          <w:iCs/>
        </w:rPr>
        <w:t>Micrococcus</w:t>
      </w:r>
      <w:r w:rsidRPr="006D5528">
        <w:rPr>
          <w:rFonts w:ascii="Calibri (Textkörper)" w:eastAsia="Calibri (Textkörper)" w:hAnsi="Calibri (Textkörper)" w:cs="Calibri (Textkörper)"/>
        </w:rPr>
        <w:t xml:space="preserve"> spp., </w:t>
      </w:r>
      <w:r w:rsidRPr="006D5528">
        <w:rPr>
          <w:rFonts w:ascii="Calibri (Textkörper)" w:eastAsia="Calibri (Textkörper)" w:hAnsi="Calibri (Textkörper)" w:cs="Calibri (Textkörper)"/>
          <w:i/>
          <w:iCs/>
        </w:rPr>
        <w:t>Propionibacterium acnes</w:t>
      </w:r>
      <w:r w:rsidRPr="006D5528">
        <w:rPr>
          <w:rFonts w:ascii="Calibri (Textkörper)" w:eastAsia="Calibri (Textkörper)" w:hAnsi="Calibri (Textkörper)" w:cs="Calibri (Textkörper)"/>
        </w:rPr>
        <w:t xml:space="preserve">, </w:t>
      </w:r>
      <w:r w:rsidRPr="006D5528">
        <w:rPr>
          <w:rFonts w:ascii="Calibri (Textkörper)" w:eastAsia="Calibri (Textkörper)" w:hAnsi="Calibri (Textkörper)" w:cs="Calibri (Textkörper)"/>
          <w:i/>
          <w:iCs/>
        </w:rPr>
        <w:t>Bacillus</w:t>
      </w:r>
      <w:r w:rsidRPr="006D5528">
        <w:rPr>
          <w:rFonts w:ascii="Calibri (Textkörper)" w:eastAsia="Calibri (Textkörper)" w:hAnsi="Calibri (Textkörper)" w:cs="Calibri (Textkörper)"/>
        </w:rPr>
        <w:t xml:space="preserve"> spp., </w:t>
      </w:r>
      <w:r w:rsidRPr="006D5528">
        <w:rPr>
          <w:rFonts w:ascii="Calibri (Textkörper)" w:eastAsia="Calibri (Textkörper)" w:hAnsi="Calibri (Textkörper)" w:cs="Calibri (Textkörper)"/>
          <w:i/>
          <w:iCs/>
        </w:rPr>
        <w:t>Corynebacterium</w:t>
      </w:r>
      <w:r w:rsidRPr="006D5528">
        <w:rPr>
          <w:rFonts w:ascii="Calibri (Textkörper)" w:eastAsia="Calibri (Textkörper)" w:hAnsi="Calibri (Textkörper)" w:cs="Calibri (Textkörper)"/>
        </w:rPr>
        <w:t xml:space="preserve"> spp.  The investigation could</w:t>
      </w:r>
      <w:r w:rsidR="00D87A74" w:rsidRPr="006D5528">
        <w:rPr>
          <w:rFonts w:ascii="Calibri (Textkörper)" w:eastAsia="Calibri (Textkörper)" w:hAnsi="Calibri (Textkörper)" w:cs="Calibri (Textkörper)"/>
        </w:rPr>
        <w:t xml:space="preserve"> still</w:t>
      </w:r>
      <w:r w:rsidRPr="006D5528">
        <w:rPr>
          <w:rFonts w:ascii="Calibri (Textkörper)" w:eastAsia="Calibri (Textkörper)" w:hAnsi="Calibri (Textkörper)" w:cs="Calibri (Textkörper)"/>
        </w:rPr>
        <w:t xml:space="preserve"> conclude to a BCC even with micro-organisms</w:t>
      </w:r>
      <w:r w:rsidR="00D87A74" w:rsidRPr="006D5528">
        <w:rPr>
          <w:rFonts w:ascii="Calibri (Textkörper)" w:eastAsia="Calibri (Textkörper)" w:hAnsi="Calibri (Textkörper)" w:cs="Calibri (Textkörper)"/>
        </w:rPr>
        <w:t xml:space="preserve"> </w:t>
      </w:r>
      <w:r w:rsidR="00A74D8C" w:rsidRPr="006D5528">
        <w:rPr>
          <w:rFonts w:ascii="Calibri (Textkörper)" w:eastAsia="Calibri (Textkörper)" w:hAnsi="Calibri (Textkörper)" w:cs="Calibri (Textkörper)"/>
        </w:rPr>
        <w:t xml:space="preserve">other </w:t>
      </w:r>
      <w:r w:rsidR="00D87A74" w:rsidRPr="006D5528">
        <w:rPr>
          <w:rFonts w:ascii="Calibri (Textkörper)" w:eastAsia="Calibri (Textkörper)" w:hAnsi="Calibri (Textkörper)" w:cs="Calibri (Textkörper)"/>
        </w:rPr>
        <w:t>than skin contaminants.</w:t>
      </w:r>
    </w:p>
    <w:p w14:paraId="538A9612" w14:textId="646166DE" w:rsidR="00D05266" w:rsidRPr="00D05266" w:rsidRDefault="00A74D8C" w:rsidP="00E33E84">
      <w:pPr>
        <w:pStyle w:val="Corpsdetexte"/>
        <w:rPr>
          <w:rFonts w:ascii="Calibri (Textkörper)" w:eastAsia="Calibri (Textkörper)" w:hAnsi="Calibri (Textkörper)" w:cs="Calibri (Textkörper)"/>
        </w:rPr>
      </w:pPr>
      <w:r w:rsidRPr="006D5528">
        <w:rPr>
          <w:rFonts w:ascii="Calibri (Textkörper)" w:eastAsia="Calibri (Textkörper)" w:hAnsi="Calibri (Textkörper)" w:cs="Calibri (Textkörper)"/>
        </w:rPr>
        <w:t xml:space="preserve">The list of common commensals </w:t>
      </w:r>
      <w:r w:rsidR="0099516A" w:rsidRPr="006D5528">
        <w:rPr>
          <w:rFonts w:ascii="Calibri (Textkörper)" w:eastAsia="Calibri (Textkörper)" w:hAnsi="Calibri (Textkörper)" w:cs="Calibri (Textkörper)"/>
        </w:rPr>
        <w:t xml:space="preserve">also </w:t>
      </w:r>
      <w:r w:rsidR="00E9688F" w:rsidRPr="006D5528">
        <w:rPr>
          <w:rFonts w:ascii="Calibri (Textkörper)" w:eastAsia="Calibri (Textkörper)" w:hAnsi="Calibri (Textkörper)" w:cs="Calibri (Textkörper)"/>
        </w:rPr>
        <w:t>includes</w:t>
      </w:r>
      <w:r w:rsidRPr="006D5528">
        <w:rPr>
          <w:rFonts w:ascii="Calibri (Textkörper)" w:eastAsia="Calibri (Textkörper)" w:hAnsi="Calibri (Textkörper)" w:cs="Calibri (Textkörper)"/>
        </w:rPr>
        <w:t xml:space="preserve"> (non-exhaustive)</w:t>
      </w:r>
      <w:r w:rsidR="00F27B88" w:rsidRPr="006D5528">
        <w:rPr>
          <w:rFonts w:ascii="Calibri (Textkörper)" w:eastAsia="Calibri (Textkörper)" w:hAnsi="Calibri (Textkörper)" w:cs="Calibri (Textkörper)"/>
        </w:rPr>
        <w:t xml:space="preserve"> from 2021</w:t>
      </w:r>
      <w:r w:rsidRPr="006D5528">
        <w:rPr>
          <w:rFonts w:ascii="Calibri (Textkörper)" w:eastAsia="Calibri (Textkörper)" w:hAnsi="Calibri (Textkörper)" w:cs="Calibri (Textkörper)"/>
        </w:rPr>
        <w:t xml:space="preserve">: viridans group streptococci, </w:t>
      </w:r>
      <w:r w:rsidRPr="006D5528">
        <w:rPr>
          <w:rFonts w:ascii="Calibri (Textkörper)" w:eastAsia="Calibri (Textkörper)" w:hAnsi="Calibri (Textkörper)" w:cs="Calibri (Textkörper)"/>
          <w:i/>
          <w:iCs/>
        </w:rPr>
        <w:t>Granulicatella adiacens, Aerococcus</w:t>
      </w:r>
      <w:r w:rsidRPr="006D5528">
        <w:rPr>
          <w:rFonts w:ascii="Calibri (Textkörper)" w:eastAsia="Calibri (Textkörper)" w:hAnsi="Calibri (Textkörper)" w:cs="Calibri (Textkörper)"/>
        </w:rPr>
        <w:t xml:space="preserve"> spp, </w:t>
      </w:r>
      <w:r w:rsidR="00F85AAC" w:rsidRPr="006D5528">
        <w:rPr>
          <w:rFonts w:ascii="Calibri (Textkörper)" w:eastAsia="Calibri (Textkörper)" w:hAnsi="Calibri (Textkörper)" w:cs="Calibri (Textkörper)"/>
          <w:i/>
          <w:iCs/>
        </w:rPr>
        <w:t xml:space="preserve">Actinomyces </w:t>
      </w:r>
      <w:r w:rsidR="00F85AAC" w:rsidRPr="006D5528">
        <w:rPr>
          <w:rFonts w:ascii="Calibri (Textkörper)" w:eastAsia="Calibri (Textkörper)" w:hAnsi="Calibri (Textkörper)" w:cs="Calibri (Textkörper)"/>
        </w:rPr>
        <w:t xml:space="preserve">spp, </w:t>
      </w:r>
      <w:proofErr w:type="spellStart"/>
      <w:r w:rsidR="00F85AAC" w:rsidRPr="006D5528">
        <w:rPr>
          <w:rFonts w:ascii="Calibri (Textkörper)" w:eastAsia="Calibri (Textkörper)" w:hAnsi="Calibri (Textkörper)" w:cs="Calibri (Textkörper)"/>
          <w:i/>
          <w:iCs/>
        </w:rPr>
        <w:t>Gordonia</w:t>
      </w:r>
      <w:proofErr w:type="spellEnd"/>
      <w:r w:rsidR="00F85AAC" w:rsidRPr="006D5528">
        <w:rPr>
          <w:rFonts w:ascii="Calibri (Textkörper)" w:eastAsia="Calibri (Textkörper)" w:hAnsi="Calibri (Textkörper)" w:cs="Calibri (Textkörper)"/>
          <w:i/>
          <w:iCs/>
        </w:rPr>
        <w:t xml:space="preserve"> </w:t>
      </w:r>
      <w:r w:rsidR="00F85AAC" w:rsidRPr="006D5528">
        <w:rPr>
          <w:rFonts w:ascii="Calibri (Textkörper)" w:eastAsia="Calibri (Textkörper)" w:hAnsi="Calibri (Textkörper)" w:cs="Calibri (Textkörper)"/>
        </w:rPr>
        <w:t>spp</w:t>
      </w:r>
      <w:r w:rsidR="00E9688F" w:rsidRPr="006D5528">
        <w:rPr>
          <w:rFonts w:ascii="Calibri (Textkörper)" w:eastAsia="Calibri (Textkörper)" w:hAnsi="Calibri (Textkörper)" w:cs="Calibri (Textkörper)"/>
        </w:rPr>
        <w:t xml:space="preserve">, </w:t>
      </w:r>
      <w:proofErr w:type="spellStart"/>
      <w:r w:rsidR="00E9688F" w:rsidRPr="006D5528">
        <w:rPr>
          <w:rFonts w:ascii="Calibri (Textkörper)" w:eastAsia="Calibri (Textkörper)" w:hAnsi="Calibri (Textkörper)" w:cs="Calibri (Textkörper)"/>
          <w:i/>
          <w:iCs/>
        </w:rPr>
        <w:t>Dermobacter</w:t>
      </w:r>
      <w:proofErr w:type="spellEnd"/>
      <w:r w:rsidR="00E9688F" w:rsidRPr="006D5528">
        <w:rPr>
          <w:rFonts w:ascii="Calibri (Textkörper)" w:eastAsia="Calibri (Textkörper)" w:hAnsi="Calibri (Textkörper)" w:cs="Calibri (Textkörper)"/>
          <w:i/>
          <w:iCs/>
        </w:rPr>
        <w:t xml:space="preserve"> hominis</w:t>
      </w:r>
    </w:p>
    <w:p w14:paraId="04A6AB81" w14:textId="77777777" w:rsidR="001B1DB8" w:rsidRPr="001B1DB8" w:rsidRDefault="001B1DB8" w:rsidP="001B1DB8"/>
    <w:p w14:paraId="73AB7C12" w14:textId="77777777" w:rsidR="001F6A14" w:rsidRDefault="001F6A14" w:rsidP="00EB2333">
      <w:pPr>
        <w:spacing w:line="360" w:lineRule="auto"/>
        <w:rPr>
          <w:rFonts w:cstheme="minorHAnsi"/>
          <w:b/>
          <w:bCs/>
          <w:sz w:val="28"/>
          <w:szCs w:val="28"/>
        </w:rPr>
      </w:pPr>
    </w:p>
    <w:p w14:paraId="343A0745" w14:textId="77777777" w:rsidR="005A24D6" w:rsidRDefault="005A24D6" w:rsidP="00EB2333">
      <w:pPr>
        <w:spacing w:line="360" w:lineRule="auto"/>
        <w:rPr>
          <w:rFonts w:cstheme="minorHAnsi"/>
          <w:b/>
          <w:bCs/>
          <w:sz w:val="28"/>
          <w:szCs w:val="28"/>
        </w:rPr>
      </w:pPr>
    </w:p>
    <w:p w14:paraId="71437551" w14:textId="77777777" w:rsidR="005A24D6" w:rsidRDefault="005A24D6" w:rsidP="00EB2333">
      <w:pPr>
        <w:spacing w:line="360" w:lineRule="auto"/>
        <w:rPr>
          <w:rFonts w:cstheme="minorHAnsi"/>
          <w:b/>
          <w:bCs/>
          <w:sz w:val="28"/>
          <w:szCs w:val="28"/>
        </w:rPr>
      </w:pPr>
    </w:p>
    <w:p w14:paraId="35C1FB5F" w14:textId="77777777" w:rsidR="005A24D6" w:rsidRDefault="005A24D6" w:rsidP="00EB2333">
      <w:pPr>
        <w:spacing w:line="360" w:lineRule="auto"/>
        <w:rPr>
          <w:rFonts w:cstheme="minorHAnsi"/>
          <w:b/>
          <w:bCs/>
          <w:sz w:val="28"/>
          <w:szCs w:val="28"/>
        </w:rPr>
      </w:pPr>
    </w:p>
    <w:p w14:paraId="2AA9F5AB" w14:textId="77777777" w:rsidR="005A24D6" w:rsidRDefault="005A24D6" w:rsidP="00EB2333">
      <w:pPr>
        <w:spacing w:line="360" w:lineRule="auto"/>
        <w:rPr>
          <w:rFonts w:cstheme="minorHAnsi"/>
          <w:b/>
          <w:bCs/>
          <w:sz w:val="28"/>
          <w:szCs w:val="28"/>
        </w:rPr>
      </w:pPr>
    </w:p>
    <w:p w14:paraId="7212456F" w14:textId="77777777" w:rsidR="005A24D6" w:rsidRDefault="005A24D6" w:rsidP="00EB2333">
      <w:pPr>
        <w:spacing w:line="360" w:lineRule="auto"/>
        <w:rPr>
          <w:rFonts w:cstheme="minorHAnsi"/>
          <w:b/>
          <w:bCs/>
          <w:sz w:val="28"/>
          <w:szCs w:val="28"/>
        </w:rPr>
      </w:pPr>
    </w:p>
    <w:p w14:paraId="204267B7" w14:textId="2AE37926" w:rsidR="003F51C5" w:rsidRPr="00DD11B1" w:rsidRDefault="003F51C5" w:rsidP="00EB2333">
      <w:pPr>
        <w:spacing w:line="360" w:lineRule="auto"/>
        <w:rPr>
          <w:rFonts w:cstheme="minorHAnsi"/>
          <w:b/>
          <w:bCs/>
          <w:sz w:val="28"/>
          <w:szCs w:val="28"/>
          <w:lang w:val="en-US"/>
        </w:rPr>
      </w:pPr>
      <w:r w:rsidRPr="00DD11B1">
        <w:rPr>
          <w:rFonts w:cstheme="minorHAnsi"/>
          <w:b/>
          <w:bCs/>
          <w:sz w:val="28"/>
          <w:szCs w:val="28"/>
          <w:lang w:val="en-US"/>
        </w:rPr>
        <w:lastRenderedPageBreak/>
        <w:t>Supplementary results</w:t>
      </w:r>
    </w:p>
    <w:p w14:paraId="2645A21D" w14:textId="4B246F88" w:rsidR="004D2BB1" w:rsidRDefault="001F6A14" w:rsidP="00EB2333">
      <w:pPr>
        <w:spacing w:line="360" w:lineRule="auto"/>
        <w:rPr>
          <w:rFonts w:cstheme="minorHAnsi"/>
          <w:u w:val="single"/>
          <w:lang w:val="en-US"/>
        </w:rPr>
      </w:pPr>
      <w:r w:rsidRPr="00797819">
        <w:rPr>
          <w:rFonts w:cstheme="minorHAnsi"/>
          <w:u w:val="single"/>
          <w:lang w:val="en-US"/>
        </w:rPr>
        <w:t>Table</w:t>
      </w:r>
      <w:r>
        <w:rPr>
          <w:rFonts w:cstheme="minorHAnsi"/>
          <w:u w:val="single"/>
          <w:lang w:val="en-US"/>
        </w:rPr>
        <w:t xml:space="preserve"> </w:t>
      </w:r>
      <w:r w:rsidR="00E33E84">
        <w:rPr>
          <w:rFonts w:cstheme="minorHAnsi"/>
          <w:u w:val="single"/>
          <w:lang w:val="en-US"/>
        </w:rPr>
        <w:t>1</w:t>
      </w:r>
      <w:r w:rsidR="003F51C5" w:rsidRPr="00DD11B1">
        <w:rPr>
          <w:rFonts w:cstheme="minorHAnsi"/>
          <w:u w:val="single"/>
          <w:lang w:val="en-US"/>
        </w:rPr>
        <w:t xml:space="preserve">: </w:t>
      </w:r>
      <w:r w:rsidR="001B1DB8" w:rsidRPr="001B1DB8">
        <w:rPr>
          <w:rFonts w:cstheme="minorHAnsi"/>
          <w:u w:val="single"/>
          <w:lang w:val="en-US"/>
        </w:rPr>
        <w:t>Distribution of streptococcal species during the three study periods</w:t>
      </w:r>
      <w:r w:rsidR="001B1DB8" w:rsidRPr="00DD11B1" w:rsidDel="001B1DB8">
        <w:rPr>
          <w:rFonts w:cstheme="minorHAnsi"/>
          <w:u w:val="single"/>
          <w:lang w:val="en-US"/>
        </w:rPr>
        <w:t xml:space="preserve"> </w:t>
      </w:r>
    </w:p>
    <w:tbl>
      <w:tblPr>
        <w:tblpPr w:leftFromText="180" w:rightFromText="180" w:bottomFromText="115" w:vertAnchor="text"/>
        <w:tblW w:w="9052" w:type="dxa"/>
        <w:tblCellMar>
          <w:left w:w="0" w:type="dxa"/>
          <w:right w:w="0" w:type="dxa"/>
        </w:tblCellMar>
        <w:tblLook w:val="04A0" w:firstRow="1" w:lastRow="0" w:firstColumn="1" w:lastColumn="0" w:noHBand="0" w:noVBand="1"/>
      </w:tblPr>
      <w:tblGrid>
        <w:gridCol w:w="1408"/>
        <w:gridCol w:w="1559"/>
        <w:gridCol w:w="2410"/>
        <w:gridCol w:w="1225"/>
        <w:gridCol w:w="1225"/>
        <w:gridCol w:w="1225"/>
      </w:tblGrid>
      <w:tr w:rsidR="001B1DB8" w:rsidRPr="00EA4241" w14:paraId="0BBC7286" w14:textId="77777777" w:rsidTr="00367302">
        <w:trPr>
          <w:trHeight w:val="264"/>
        </w:trPr>
        <w:tc>
          <w:tcPr>
            <w:tcW w:w="140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FC97DC9" w14:textId="77777777" w:rsidR="001B1DB8" w:rsidRPr="00EA4241" w:rsidRDefault="001B1DB8" w:rsidP="00EA4241">
            <w:pPr>
              <w:rPr>
                <w:sz w:val="20"/>
                <w:szCs w:val="20"/>
              </w:rPr>
            </w:pPr>
            <w:r w:rsidRPr="00DF7C1F">
              <w:rPr>
                <w:rFonts w:ascii="Calibri" w:eastAsia="Times New Roman" w:hAnsi="Calibri" w:cs="Calibri"/>
                <w:b/>
                <w:bCs/>
                <w:sz w:val="20"/>
                <w:szCs w:val="20"/>
                <w:lang w:eastAsia="en-GB"/>
                <w14:ligatures w14:val="none"/>
              </w:rPr>
              <w:t>Group</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FEB587E" w14:textId="77777777" w:rsidR="001B1DB8" w:rsidRPr="00EA4241" w:rsidRDefault="001B1DB8" w:rsidP="00EA4241">
            <w:pPr>
              <w:rPr>
                <w:b/>
                <w:bCs/>
                <w:i/>
                <w:iCs/>
                <w:sz w:val="20"/>
                <w:szCs w:val="20"/>
              </w:rPr>
            </w:pPr>
            <w:r w:rsidRPr="00DF7C1F">
              <w:rPr>
                <w:rFonts w:ascii="Calibri" w:eastAsia="Times New Roman" w:hAnsi="Calibri" w:cs="Calibri"/>
                <w:b/>
                <w:bCs/>
                <w:sz w:val="20"/>
                <w:szCs w:val="20"/>
                <w:lang w:eastAsia="en-GB"/>
                <w14:ligatures w14:val="none"/>
              </w:rPr>
              <w:t>Genus</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AEB6C2" w14:textId="77777777" w:rsidR="001B1DB8" w:rsidRPr="00EA4241" w:rsidRDefault="001B1DB8" w:rsidP="00EA4241">
            <w:pPr>
              <w:rPr>
                <w:b/>
                <w:bCs/>
                <w:sz w:val="20"/>
                <w:szCs w:val="20"/>
              </w:rPr>
            </w:pPr>
            <w:r w:rsidRPr="00DF7C1F">
              <w:rPr>
                <w:rFonts w:ascii="Calibri" w:eastAsia="Times New Roman" w:hAnsi="Calibri" w:cs="Calibri"/>
                <w:b/>
                <w:bCs/>
                <w:sz w:val="20"/>
                <w:szCs w:val="20"/>
                <w:lang w:eastAsia="en-GB"/>
                <w14:ligatures w14:val="none"/>
              </w:rPr>
              <w:t>Species</w:t>
            </w:r>
          </w:p>
        </w:tc>
        <w:tc>
          <w:tcPr>
            <w:tcW w:w="1225" w:type="dxa"/>
            <w:tcBorders>
              <w:top w:val="single" w:sz="4" w:space="0" w:color="auto"/>
              <w:left w:val="single" w:sz="4" w:space="0" w:color="auto"/>
              <w:bottom w:val="single" w:sz="4" w:space="0" w:color="auto"/>
              <w:right w:val="single" w:sz="4" w:space="0" w:color="auto"/>
            </w:tcBorders>
            <w:vAlign w:val="center"/>
          </w:tcPr>
          <w:p w14:paraId="63A61A46" w14:textId="77777777" w:rsidR="001B1DB8" w:rsidRPr="00EA4241" w:rsidRDefault="001B1DB8" w:rsidP="00367302">
            <w:pPr>
              <w:spacing w:after="0"/>
              <w:ind w:left="145"/>
              <w:rPr>
                <w:b/>
                <w:bCs/>
                <w:sz w:val="20"/>
                <w:szCs w:val="20"/>
              </w:rPr>
            </w:pPr>
            <w:r w:rsidRPr="00EA4241">
              <w:rPr>
                <w:b/>
                <w:bCs/>
                <w:sz w:val="20"/>
                <w:szCs w:val="20"/>
              </w:rPr>
              <w:t>Pre-</w:t>
            </w:r>
            <w:r w:rsidRPr="00EA4241">
              <w:rPr>
                <w:b/>
                <w:bCs/>
                <w:sz w:val="20"/>
                <w:szCs w:val="20"/>
              </w:rPr>
              <w:br/>
              <w:t>COVID-19</w:t>
            </w:r>
          </w:p>
        </w:tc>
        <w:tc>
          <w:tcPr>
            <w:tcW w:w="1225" w:type="dxa"/>
            <w:tcBorders>
              <w:top w:val="single" w:sz="4" w:space="0" w:color="auto"/>
              <w:left w:val="single" w:sz="4" w:space="0" w:color="auto"/>
              <w:bottom w:val="single" w:sz="4" w:space="0" w:color="auto"/>
              <w:right w:val="single" w:sz="4" w:space="0" w:color="auto"/>
            </w:tcBorders>
            <w:vAlign w:val="center"/>
          </w:tcPr>
          <w:p w14:paraId="764ADB8C" w14:textId="77777777" w:rsidR="001B1DB8" w:rsidRPr="00EA4241" w:rsidRDefault="001B1DB8" w:rsidP="00367302">
            <w:pPr>
              <w:spacing w:after="0"/>
              <w:ind w:left="145"/>
              <w:rPr>
                <w:b/>
                <w:bCs/>
                <w:sz w:val="20"/>
                <w:szCs w:val="20"/>
              </w:rPr>
            </w:pPr>
            <w:r w:rsidRPr="00EA4241">
              <w:rPr>
                <w:b/>
                <w:bCs/>
                <w:sz w:val="20"/>
                <w:szCs w:val="20"/>
              </w:rPr>
              <w:t>During COVID-19</w:t>
            </w:r>
          </w:p>
        </w:tc>
        <w:tc>
          <w:tcPr>
            <w:tcW w:w="1225" w:type="dxa"/>
            <w:tcBorders>
              <w:top w:val="single" w:sz="4" w:space="0" w:color="auto"/>
              <w:left w:val="single" w:sz="4" w:space="0" w:color="auto"/>
              <w:bottom w:val="single" w:sz="4" w:space="0" w:color="auto"/>
              <w:right w:val="single" w:sz="4" w:space="0" w:color="auto"/>
            </w:tcBorders>
            <w:vAlign w:val="center"/>
          </w:tcPr>
          <w:p w14:paraId="5509A878" w14:textId="77777777" w:rsidR="00367302" w:rsidRDefault="001B1DB8" w:rsidP="00367302">
            <w:pPr>
              <w:spacing w:after="0"/>
              <w:ind w:left="147"/>
              <w:rPr>
                <w:b/>
                <w:bCs/>
                <w:sz w:val="20"/>
                <w:szCs w:val="20"/>
              </w:rPr>
            </w:pPr>
            <w:r w:rsidRPr="00EA4241">
              <w:rPr>
                <w:b/>
                <w:bCs/>
                <w:sz w:val="20"/>
                <w:szCs w:val="20"/>
              </w:rPr>
              <w:t>Post-</w:t>
            </w:r>
          </w:p>
          <w:p w14:paraId="30D58E2F" w14:textId="08B9485E" w:rsidR="001B1DB8" w:rsidRPr="00EA4241" w:rsidRDefault="001B1DB8" w:rsidP="00367302">
            <w:pPr>
              <w:spacing w:after="0"/>
              <w:ind w:left="147"/>
              <w:rPr>
                <w:b/>
                <w:bCs/>
                <w:sz w:val="20"/>
                <w:szCs w:val="20"/>
              </w:rPr>
            </w:pPr>
            <w:r w:rsidRPr="00EA4241">
              <w:rPr>
                <w:b/>
                <w:bCs/>
                <w:sz w:val="20"/>
                <w:szCs w:val="20"/>
              </w:rPr>
              <w:t>COVID-19</w:t>
            </w:r>
            <w:r w:rsidR="00E33E84">
              <w:rPr>
                <w:b/>
                <w:bCs/>
                <w:sz w:val="20"/>
                <w:szCs w:val="20"/>
              </w:rPr>
              <w:t xml:space="preserve"> peak</w:t>
            </w:r>
          </w:p>
        </w:tc>
      </w:tr>
      <w:tr w:rsidR="00ED5AF9" w:rsidRPr="00ED5AF9" w14:paraId="1278D14B" w14:textId="77777777" w:rsidTr="00367302">
        <w:trPr>
          <w:trHeight w:val="1858"/>
        </w:trPr>
        <w:tc>
          <w:tcPr>
            <w:tcW w:w="140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782432A" w14:textId="77777777" w:rsidR="00ED5AF9" w:rsidRPr="00EA4241" w:rsidRDefault="00ED5AF9" w:rsidP="00EA4241">
            <w:pPr>
              <w:rPr>
                <w:sz w:val="20"/>
                <w:szCs w:val="20"/>
              </w:rPr>
            </w:pPr>
            <w:r w:rsidRPr="00EA4241">
              <w:rPr>
                <w:sz w:val="20"/>
                <w:szCs w:val="20"/>
              </w:rPr>
              <w:t>Viridans alpha-haemolytic</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577CD9" w14:textId="77777777" w:rsidR="00ED5AF9" w:rsidRPr="00EA4241" w:rsidRDefault="00ED5AF9" w:rsidP="00EA4241">
            <w:pPr>
              <w:rPr>
                <w:sz w:val="20"/>
                <w:szCs w:val="20"/>
              </w:rPr>
            </w:pPr>
            <w:r w:rsidRPr="00EA4241">
              <w:rPr>
                <w:i/>
                <w:iCs/>
                <w:sz w:val="20"/>
                <w:szCs w:val="20"/>
              </w:rPr>
              <w:t>Streptococcus</w:t>
            </w:r>
          </w:p>
        </w:tc>
        <w:tc>
          <w:tcPr>
            <w:tcW w:w="2410" w:type="dxa"/>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65D5B76" w14:textId="6458A439" w:rsidR="00ED5AF9" w:rsidRPr="00367302" w:rsidRDefault="00ED5AF9" w:rsidP="00367302">
            <w:pPr>
              <w:rPr>
                <w:b/>
                <w:bCs/>
                <w:i/>
                <w:iCs/>
                <w:sz w:val="20"/>
                <w:szCs w:val="20"/>
                <w:lang w:val="fr-FR"/>
              </w:rPr>
            </w:pPr>
            <w:proofErr w:type="spellStart"/>
            <w:r w:rsidRPr="00367302">
              <w:rPr>
                <w:i/>
                <w:iCs/>
                <w:sz w:val="20"/>
                <w:szCs w:val="20"/>
                <w:lang w:val="fr-FR"/>
              </w:rPr>
              <w:t>mitis</w:t>
            </w:r>
            <w:proofErr w:type="spellEnd"/>
            <w:r w:rsidRPr="00367302">
              <w:rPr>
                <w:i/>
                <w:iCs/>
                <w:sz w:val="20"/>
                <w:szCs w:val="20"/>
                <w:lang w:val="fr-FR"/>
              </w:rPr>
              <w:t xml:space="preserve">; </w:t>
            </w:r>
            <w:proofErr w:type="spellStart"/>
            <w:r w:rsidRPr="00367302">
              <w:rPr>
                <w:i/>
                <w:iCs/>
                <w:sz w:val="20"/>
                <w:szCs w:val="20"/>
                <w:lang w:val="fr-FR"/>
              </w:rPr>
              <w:t>oralis</w:t>
            </w:r>
            <w:proofErr w:type="spellEnd"/>
            <w:r>
              <w:rPr>
                <w:i/>
                <w:iCs/>
                <w:sz w:val="20"/>
                <w:szCs w:val="20"/>
                <w:lang w:val="fr-FR"/>
              </w:rPr>
              <w:t> ;</w:t>
            </w:r>
            <w:r w:rsidRPr="00EA4241">
              <w:rPr>
                <w:i/>
                <w:iCs/>
                <w:sz w:val="20"/>
                <w:szCs w:val="20"/>
                <w:lang w:val="fr-FR"/>
              </w:rPr>
              <w:t xml:space="preserve"> </w:t>
            </w:r>
            <w:proofErr w:type="spellStart"/>
            <w:r w:rsidRPr="00EA4241">
              <w:rPr>
                <w:i/>
                <w:iCs/>
                <w:sz w:val="20"/>
                <w:szCs w:val="20"/>
                <w:lang w:val="fr-FR"/>
              </w:rPr>
              <w:t>anginosus</w:t>
            </w:r>
            <w:proofErr w:type="spellEnd"/>
            <w:r w:rsidRPr="00EA4241">
              <w:rPr>
                <w:i/>
                <w:iCs/>
                <w:sz w:val="20"/>
                <w:szCs w:val="20"/>
                <w:lang w:val="fr-FR"/>
              </w:rPr>
              <w:t xml:space="preserve">; </w:t>
            </w:r>
            <w:proofErr w:type="spellStart"/>
            <w:r w:rsidRPr="00EA4241">
              <w:rPr>
                <w:i/>
                <w:iCs/>
                <w:sz w:val="20"/>
                <w:szCs w:val="20"/>
                <w:lang w:val="fr-FR"/>
              </w:rPr>
              <w:t>cristatus</w:t>
            </w:r>
            <w:proofErr w:type="spellEnd"/>
            <w:r w:rsidRPr="00EA4241">
              <w:rPr>
                <w:i/>
                <w:iCs/>
                <w:sz w:val="20"/>
                <w:szCs w:val="20"/>
                <w:lang w:val="fr-FR"/>
              </w:rPr>
              <w:t xml:space="preserve">; </w:t>
            </w:r>
            <w:proofErr w:type="spellStart"/>
            <w:r w:rsidRPr="00EA4241">
              <w:rPr>
                <w:i/>
                <w:iCs/>
                <w:sz w:val="20"/>
                <w:szCs w:val="20"/>
                <w:lang w:val="fr-FR"/>
              </w:rPr>
              <w:t>constellatusi</w:t>
            </w:r>
            <w:proofErr w:type="spellEnd"/>
            <w:r w:rsidRPr="00EA4241">
              <w:rPr>
                <w:i/>
                <w:iCs/>
                <w:sz w:val="20"/>
                <w:szCs w:val="20"/>
                <w:lang w:val="fr-FR"/>
              </w:rPr>
              <w:t xml:space="preserve">; </w:t>
            </w:r>
            <w:proofErr w:type="spellStart"/>
            <w:r w:rsidRPr="00EA4241">
              <w:rPr>
                <w:i/>
                <w:iCs/>
                <w:sz w:val="20"/>
                <w:szCs w:val="20"/>
                <w:lang w:val="fr-FR"/>
              </w:rPr>
              <w:t>gordonii</w:t>
            </w:r>
            <w:proofErr w:type="spellEnd"/>
            <w:r w:rsidRPr="00EA4241">
              <w:rPr>
                <w:i/>
                <w:iCs/>
                <w:sz w:val="20"/>
                <w:szCs w:val="20"/>
                <w:lang w:val="fr-FR"/>
              </w:rPr>
              <w:t xml:space="preserve">; </w:t>
            </w:r>
            <w:proofErr w:type="spellStart"/>
            <w:r w:rsidRPr="00EA4241">
              <w:rPr>
                <w:i/>
                <w:iCs/>
                <w:sz w:val="20"/>
                <w:szCs w:val="20"/>
                <w:lang w:val="fr-FR"/>
              </w:rPr>
              <w:t>intermedius</w:t>
            </w:r>
            <w:proofErr w:type="spellEnd"/>
            <w:r w:rsidRPr="00EA4241">
              <w:rPr>
                <w:i/>
                <w:iCs/>
                <w:sz w:val="20"/>
                <w:szCs w:val="20"/>
                <w:lang w:val="fr-FR"/>
              </w:rPr>
              <w:t xml:space="preserve"> ; </w:t>
            </w:r>
            <w:proofErr w:type="spellStart"/>
            <w:r w:rsidRPr="00EA4241">
              <w:rPr>
                <w:i/>
                <w:iCs/>
                <w:sz w:val="20"/>
                <w:szCs w:val="20"/>
                <w:lang w:val="fr-FR"/>
              </w:rPr>
              <w:t>milleri</w:t>
            </w:r>
            <w:proofErr w:type="spellEnd"/>
            <w:r w:rsidRPr="00EA4241">
              <w:rPr>
                <w:i/>
                <w:iCs/>
                <w:sz w:val="20"/>
                <w:szCs w:val="20"/>
                <w:lang w:val="fr-FR"/>
              </w:rPr>
              <w:t xml:space="preserve">; </w:t>
            </w:r>
            <w:proofErr w:type="spellStart"/>
            <w:r w:rsidRPr="00EA4241">
              <w:rPr>
                <w:i/>
                <w:iCs/>
                <w:sz w:val="20"/>
                <w:szCs w:val="20"/>
                <w:lang w:val="fr-FR"/>
              </w:rPr>
              <w:t>parasanguinis</w:t>
            </w:r>
            <w:proofErr w:type="spellEnd"/>
            <w:r w:rsidRPr="00EA4241">
              <w:rPr>
                <w:i/>
                <w:iCs/>
                <w:sz w:val="20"/>
                <w:szCs w:val="20"/>
                <w:lang w:val="fr-FR"/>
              </w:rPr>
              <w:t xml:space="preserve">; </w:t>
            </w:r>
            <w:proofErr w:type="spellStart"/>
            <w:r w:rsidRPr="00EA4241">
              <w:rPr>
                <w:i/>
                <w:iCs/>
                <w:sz w:val="20"/>
                <w:szCs w:val="20"/>
                <w:lang w:val="fr-FR"/>
              </w:rPr>
              <w:t>salivarius</w:t>
            </w:r>
            <w:proofErr w:type="spellEnd"/>
            <w:r w:rsidRPr="00EA4241">
              <w:rPr>
                <w:i/>
                <w:iCs/>
                <w:sz w:val="20"/>
                <w:szCs w:val="20"/>
                <w:lang w:val="fr-FR"/>
              </w:rPr>
              <w:t>; sanguinis</w:t>
            </w:r>
          </w:p>
        </w:tc>
        <w:tc>
          <w:tcPr>
            <w:tcW w:w="1225" w:type="dxa"/>
            <w:tcBorders>
              <w:top w:val="single" w:sz="4" w:space="0" w:color="auto"/>
              <w:left w:val="single" w:sz="4" w:space="0" w:color="auto"/>
              <w:right w:val="single" w:sz="4" w:space="0" w:color="auto"/>
            </w:tcBorders>
            <w:vAlign w:val="center"/>
          </w:tcPr>
          <w:p w14:paraId="668A9468" w14:textId="48D43514" w:rsidR="00ED5AF9" w:rsidRPr="00367302" w:rsidRDefault="00ED5AF9" w:rsidP="00367302">
            <w:pPr>
              <w:jc w:val="center"/>
              <w:rPr>
                <w:b/>
                <w:bCs/>
                <w:sz w:val="20"/>
                <w:szCs w:val="20"/>
                <w:highlight w:val="yellow"/>
                <w:lang w:val="fr-FR"/>
              </w:rPr>
            </w:pPr>
            <w:r>
              <w:rPr>
                <w:sz w:val="20"/>
                <w:szCs w:val="20"/>
                <w:lang w:val="fr-FR"/>
              </w:rPr>
              <w:t>4</w:t>
            </w:r>
          </w:p>
        </w:tc>
        <w:tc>
          <w:tcPr>
            <w:tcW w:w="1225" w:type="dxa"/>
            <w:tcBorders>
              <w:top w:val="single" w:sz="4" w:space="0" w:color="auto"/>
              <w:left w:val="single" w:sz="4" w:space="0" w:color="auto"/>
              <w:right w:val="single" w:sz="4" w:space="0" w:color="auto"/>
            </w:tcBorders>
            <w:vAlign w:val="center"/>
          </w:tcPr>
          <w:p w14:paraId="6D6C521D" w14:textId="1D76633E" w:rsidR="00ED5AF9" w:rsidRPr="00367302" w:rsidRDefault="00ED5AF9" w:rsidP="00367302">
            <w:pPr>
              <w:jc w:val="center"/>
              <w:rPr>
                <w:sz w:val="20"/>
                <w:szCs w:val="20"/>
                <w:highlight w:val="yellow"/>
                <w:lang w:val="fr-FR"/>
              </w:rPr>
            </w:pPr>
            <w:r>
              <w:rPr>
                <w:sz w:val="20"/>
                <w:szCs w:val="20"/>
                <w:lang w:val="fr-FR"/>
              </w:rPr>
              <w:t>17</w:t>
            </w:r>
          </w:p>
        </w:tc>
        <w:tc>
          <w:tcPr>
            <w:tcW w:w="1225" w:type="dxa"/>
            <w:tcBorders>
              <w:top w:val="single" w:sz="4" w:space="0" w:color="auto"/>
              <w:left w:val="single" w:sz="4" w:space="0" w:color="auto"/>
              <w:right w:val="single" w:sz="4" w:space="0" w:color="auto"/>
            </w:tcBorders>
            <w:vAlign w:val="center"/>
          </w:tcPr>
          <w:p w14:paraId="6F9717CC" w14:textId="3A98F074" w:rsidR="00ED5AF9" w:rsidRPr="00367302" w:rsidRDefault="00ED5AF9" w:rsidP="00367302">
            <w:pPr>
              <w:jc w:val="center"/>
              <w:rPr>
                <w:sz w:val="20"/>
                <w:szCs w:val="20"/>
                <w:highlight w:val="yellow"/>
                <w:lang w:val="fr-FR"/>
              </w:rPr>
            </w:pPr>
            <w:r>
              <w:rPr>
                <w:sz w:val="20"/>
                <w:szCs w:val="20"/>
                <w:lang w:val="fr-FR"/>
              </w:rPr>
              <w:t>32</w:t>
            </w:r>
          </w:p>
        </w:tc>
      </w:tr>
      <w:tr w:rsidR="001B1DB8" w:rsidRPr="00EA4241" w14:paraId="522439E7" w14:textId="77777777" w:rsidTr="00367302">
        <w:trPr>
          <w:trHeight w:val="262"/>
        </w:trPr>
        <w:tc>
          <w:tcPr>
            <w:tcW w:w="140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BEDF091" w14:textId="77777777" w:rsidR="001B1DB8" w:rsidRPr="00EA4241" w:rsidRDefault="001B1DB8" w:rsidP="00EA4241">
            <w:pPr>
              <w:rPr>
                <w:sz w:val="20"/>
                <w:szCs w:val="20"/>
              </w:rPr>
            </w:pPr>
            <w:r w:rsidRPr="00EA4241">
              <w:rPr>
                <w:sz w:val="20"/>
                <w:szCs w:val="20"/>
              </w:rPr>
              <w:t>Beta-haemolytic group a</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32DD3D" w14:textId="77777777" w:rsidR="001B1DB8" w:rsidRPr="00EA4241" w:rsidRDefault="001B1DB8" w:rsidP="00EA4241">
            <w:pPr>
              <w:rPr>
                <w:sz w:val="20"/>
                <w:szCs w:val="20"/>
              </w:rPr>
            </w:pPr>
            <w:r w:rsidRPr="00EA4241">
              <w:rPr>
                <w:i/>
                <w:iCs/>
                <w:sz w:val="20"/>
                <w:szCs w:val="20"/>
              </w:rPr>
              <w:t>Streptococcus</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45E6306" w14:textId="77777777" w:rsidR="001B1DB8" w:rsidRPr="00367302" w:rsidRDefault="001B1DB8" w:rsidP="00EA4241">
            <w:pPr>
              <w:rPr>
                <w:i/>
                <w:iCs/>
                <w:sz w:val="20"/>
                <w:szCs w:val="20"/>
              </w:rPr>
            </w:pPr>
            <w:r w:rsidRPr="00367302">
              <w:rPr>
                <w:i/>
                <w:iCs/>
                <w:sz w:val="20"/>
                <w:szCs w:val="20"/>
              </w:rPr>
              <w:t>pyogenes</w:t>
            </w:r>
          </w:p>
        </w:tc>
        <w:tc>
          <w:tcPr>
            <w:tcW w:w="1225" w:type="dxa"/>
            <w:tcBorders>
              <w:top w:val="single" w:sz="4" w:space="0" w:color="auto"/>
              <w:left w:val="single" w:sz="4" w:space="0" w:color="auto"/>
              <w:bottom w:val="single" w:sz="4" w:space="0" w:color="auto"/>
              <w:right w:val="single" w:sz="4" w:space="0" w:color="auto"/>
            </w:tcBorders>
            <w:vAlign w:val="center"/>
          </w:tcPr>
          <w:p w14:paraId="5409AC61" w14:textId="77777777" w:rsidR="001B1DB8" w:rsidRPr="00EA4241" w:rsidRDefault="001B1DB8" w:rsidP="00367302">
            <w:pPr>
              <w:jc w:val="center"/>
              <w:rPr>
                <w:sz w:val="20"/>
                <w:szCs w:val="20"/>
              </w:rPr>
            </w:pPr>
            <w:r w:rsidRPr="00EA4241">
              <w:rPr>
                <w:sz w:val="20"/>
                <w:szCs w:val="20"/>
              </w:rPr>
              <w:t>0</w:t>
            </w:r>
          </w:p>
        </w:tc>
        <w:tc>
          <w:tcPr>
            <w:tcW w:w="1225" w:type="dxa"/>
            <w:tcBorders>
              <w:top w:val="single" w:sz="4" w:space="0" w:color="auto"/>
              <w:left w:val="single" w:sz="4" w:space="0" w:color="auto"/>
              <w:bottom w:val="single" w:sz="4" w:space="0" w:color="auto"/>
              <w:right w:val="single" w:sz="4" w:space="0" w:color="auto"/>
            </w:tcBorders>
            <w:vAlign w:val="center"/>
          </w:tcPr>
          <w:p w14:paraId="1226DEDB" w14:textId="77777777" w:rsidR="001B1DB8" w:rsidRPr="00EA4241" w:rsidRDefault="001B1DB8" w:rsidP="00367302">
            <w:pPr>
              <w:jc w:val="center"/>
              <w:rPr>
                <w:sz w:val="20"/>
                <w:szCs w:val="20"/>
              </w:rPr>
            </w:pPr>
            <w:r w:rsidRPr="00EA4241">
              <w:rPr>
                <w:sz w:val="20"/>
                <w:szCs w:val="20"/>
              </w:rPr>
              <w:t>0</w:t>
            </w:r>
          </w:p>
        </w:tc>
        <w:tc>
          <w:tcPr>
            <w:tcW w:w="1225" w:type="dxa"/>
            <w:tcBorders>
              <w:top w:val="single" w:sz="4" w:space="0" w:color="auto"/>
              <w:left w:val="single" w:sz="4" w:space="0" w:color="auto"/>
              <w:bottom w:val="single" w:sz="4" w:space="0" w:color="auto"/>
              <w:right w:val="single" w:sz="4" w:space="0" w:color="auto"/>
            </w:tcBorders>
            <w:vAlign w:val="center"/>
          </w:tcPr>
          <w:p w14:paraId="78403453" w14:textId="77777777" w:rsidR="001B1DB8" w:rsidRPr="00EA4241" w:rsidRDefault="001B1DB8" w:rsidP="00367302">
            <w:pPr>
              <w:jc w:val="center"/>
              <w:rPr>
                <w:sz w:val="20"/>
                <w:szCs w:val="20"/>
              </w:rPr>
            </w:pPr>
            <w:r w:rsidRPr="00EA4241">
              <w:rPr>
                <w:sz w:val="20"/>
                <w:szCs w:val="20"/>
              </w:rPr>
              <w:t>0</w:t>
            </w:r>
          </w:p>
        </w:tc>
      </w:tr>
      <w:tr w:rsidR="001B1DB8" w:rsidRPr="00EA4241" w14:paraId="03021C33" w14:textId="77777777" w:rsidTr="00367302">
        <w:trPr>
          <w:trHeight w:val="262"/>
        </w:trPr>
        <w:tc>
          <w:tcPr>
            <w:tcW w:w="140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2CE4688" w14:textId="77777777" w:rsidR="001B1DB8" w:rsidRPr="00EA4241" w:rsidRDefault="001B1DB8" w:rsidP="00EA4241">
            <w:pPr>
              <w:rPr>
                <w:sz w:val="20"/>
                <w:szCs w:val="20"/>
              </w:rPr>
            </w:pPr>
            <w:r w:rsidRPr="00EA4241">
              <w:rPr>
                <w:sz w:val="20"/>
                <w:szCs w:val="20"/>
              </w:rPr>
              <w:t>Beta-haemolytic</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74B3A9" w14:textId="77777777" w:rsidR="001B1DB8" w:rsidRPr="00EA4241" w:rsidRDefault="001B1DB8" w:rsidP="00EA4241">
            <w:pPr>
              <w:rPr>
                <w:sz w:val="20"/>
                <w:szCs w:val="20"/>
              </w:rPr>
            </w:pPr>
            <w:r w:rsidRPr="00EA4241">
              <w:rPr>
                <w:i/>
                <w:iCs/>
                <w:sz w:val="20"/>
                <w:szCs w:val="20"/>
              </w:rPr>
              <w:t>Streptococcus</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E1D3594" w14:textId="77777777" w:rsidR="001B1DB8" w:rsidRPr="00367302" w:rsidRDefault="001B1DB8" w:rsidP="00EA4241">
            <w:pPr>
              <w:rPr>
                <w:i/>
                <w:iCs/>
                <w:sz w:val="20"/>
                <w:szCs w:val="20"/>
              </w:rPr>
            </w:pPr>
            <w:r w:rsidRPr="00367302">
              <w:rPr>
                <w:i/>
                <w:iCs/>
                <w:sz w:val="20"/>
                <w:szCs w:val="20"/>
              </w:rPr>
              <w:t>agalactiae</w:t>
            </w:r>
          </w:p>
        </w:tc>
        <w:tc>
          <w:tcPr>
            <w:tcW w:w="1225" w:type="dxa"/>
            <w:tcBorders>
              <w:top w:val="single" w:sz="4" w:space="0" w:color="auto"/>
              <w:left w:val="single" w:sz="4" w:space="0" w:color="auto"/>
              <w:bottom w:val="single" w:sz="4" w:space="0" w:color="auto"/>
              <w:right w:val="single" w:sz="4" w:space="0" w:color="auto"/>
            </w:tcBorders>
            <w:vAlign w:val="center"/>
          </w:tcPr>
          <w:p w14:paraId="719D7123" w14:textId="77777777" w:rsidR="001B1DB8" w:rsidRPr="00EA4241" w:rsidRDefault="001B1DB8" w:rsidP="00367302">
            <w:pPr>
              <w:jc w:val="center"/>
              <w:rPr>
                <w:sz w:val="20"/>
                <w:szCs w:val="20"/>
              </w:rPr>
            </w:pPr>
            <w:r w:rsidRPr="00EA4241">
              <w:rPr>
                <w:sz w:val="20"/>
                <w:szCs w:val="20"/>
              </w:rPr>
              <w:t>0</w:t>
            </w:r>
          </w:p>
        </w:tc>
        <w:tc>
          <w:tcPr>
            <w:tcW w:w="1225" w:type="dxa"/>
            <w:tcBorders>
              <w:top w:val="single" w:sz="4" w:space="0" w:color="auto"/>
              <w:left w:val="single" w:sz="4" w:space="0" w:color="auto"/>
              <w:bottom w:val="single" w:sz="4" w:space="0" w:color="auto"/>
              <w:right w:val="single" w:sz="4" w:space="0" w:color="auto"/>
            </w:tcBorders>
            <w:vAlign w:val="center"/>
          </w:tcPr>
          <w:p w14:paraId="400A4E04" w14:textId="77777777" w:rsidR="001B1DB8" w:rsidRPr="00EA4241" w:rsidRDefault="001B1DB8" w:rsidP="00367302">
            <w:pPr>
              <w:jc w:val="center"/>
              <w:rPr>
                <w:sz w:val="20"/>
                <w:szCs w:val="20"/>
              </w:rPr>
            </w:pPr>
            <w:r w:rsidRPr="00EA4241">
              <w:rPr>
                <w:sz w:val="20"/>
                <w:szCs w:val="20"/>
              </w:rPr>
              <w:t>0</w:t>
            </w:r>
          </w:p>
        </w:tc>
        <w:tc>
          <w:tcPr>
            <w:tcW w:w="1225" w:type="dxa"/>
            <w:tcBorders>
              <w:top w:val="single" w:sz="4" w:space="0" w:color="auto"/>
              <w:left w:val="single" w:sz="4" w:space="0" w:color="auto"/>
              <w:bottom w:val="single" w:sz="4" w:space="0" w:color="auto"/>
              <w:right w:val="single" w:sz="4" w:space="0" w:color="auto"/>
            </w:tcBorders>
            <w:vAlign w:val="center"/>
          </w:tcPr>
          <w:p w14:paraId="665FC47F" w14:textId="77777777" w:rsidR="001B1DB8" w:rsidRPr="00EA4241" w:rsidRDefault="001B1DB8" w:rsidP="00367302">
            <w:pPr>
              <w:jc w:val="center"/>
              <w:rPr>
                <w:sz w:val="20"/>
                <w:szCs w:val="20"/>
              </w:rPr>
            </w:pPr>
            <w:r w:rsidRPr="00EA4241">
              <w:rPr>
                <w:sz w:val="20"/>
                <w:szCs w:val="20"/>
              </w:rPr>
              <w:t>1</w:t>
            </w:r>
          </w:p>
        </w:tc>
      </w:tr>
      <w:tr w:rsidR="001B1DB8" w:rsidRPr="00EA4241" w14:paraId="551807C9" w14:textId="77777777" w:rsidTr="00367302">
        <w:trPr>
          <w:trHeight w:val="262"/>
        </w:trPr>
        <w:tc>
          <w:tcPr>
            <w:tcW w:w="1408"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007EC3" w14:textId="77777777" w:rsidR="001B1DB8" w:rsidRPr="00EA4241" w:rsidRDefault="001B1DB8" w:rsidP="00EA4241">
            <w:pPr>
              <w:rPr>
                <w:sz w:val="20"/>
                <w:szCs w:val="20"/>
              </w:rPr>
            </w:pPr>
            <w:r w:rsidRPr="00EA4241">
              <w:rPr>
                <w:sz w:val="20"/>
                <w:szCs w:val="20"/>
              </w:rPr>
              <w:t xml:space="preserve">Alpha-haemolytic group c or g  </w:t>
            </w:r>
          </w:p>
          <w:p w14:paraId="450BB517" w14:textId="77777777" w:rsidR="001B1DB8" w:rsidRPr="00EA4241" w:rsidRDefault="001B1DB8" w:rsidP="00EA4241">
            <w:pPr>
              <w:rPr>
                <w:sz w:val="20"/>
                <w:szCs w:val="20"/>
              </w:rPr>
            </w:pPr>
            <w:r w:rsidRPr="00EA4241">
              <w:rPr>
                <w:sz w:val="20"/>
                <w:szCs w:val="20"/>
              </w:rPr>
              <w:t> </w:t>
            </w:r>
          </w:p>
        </w:tc>
        <w:tc>
          <w:tcPr>
            <w:tcW w:w="1559"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D2F114F" w14:textId="77777777" w:rsidR="001B1DB8" w:rsidRPr="00EA4241" w:rsidRDefault="001B1DB8" w:rsidP="00EA4241">
            <w:pPr>
              <w:rPr>
                <w:sz w:val="20"/>
                <w:szCs w:val="20"/>
              </w:rPr>
            </w:pPr>
            <w:r w:rsidRPr="00EA4241">
              <w:rPr>
                <w:i/>
                <w:iCs/>
                <w:sz w:val="20"/>
                <w:szCs w:val="20"/>
              </w:rPr>
              <w:t>Streptococcus</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B7F3B8" w14:textId="77777777" w:rsidR="001B1DB8" w:rsidRPr="00367302" w:rsidRDefault="001B1DB8" w:rsidP="00EA4241">
            <w:pPr>
              <w:rPr>
                <w:i/>
                <w:iCs/>
                <w:sz w:val="20"/>
                <w:szCs w:val="20"/>
              </w:rPr>
            </w:pPr>
            <w:proofErr w:type="spellStart"/>
            <w:r w:rsidRPr="00367302">
              <w:rPr>
                <w:i/>
                <w:iCs/>
                <w:sz w:val="20"/>
                <w:szCs w:val="20"/>
              </w:rPr>
              <w:t>canis</w:t>
            </w:r>
            <w:proofErr w:type="spellEnd"/>
            <w:r w:rsidRPr="00367302">
              <w:rPr>
                <w:i/>
                <w:iCs/>
                <w:sz w:val="20"/>
                <w:szCs w:val="20"/>
              </w:rPr>
              <w:t xml:space="preserve">; </w:t>
            </w:r>
            <w:proofErr w:type="spellStart"/>
            <w:r w:rsidRPr="00367302">
              <w:rPr>
                <w:i/>
                <w:iCs/>
                <w:sz w:val="20"/>
                <w:szCs w:val="20"/>
              </w:rPr>
              <w:t>dysagalactiae</w:t>
            </w:r>
            <w:proofErr w:type="spellEnd"/>
            <w:r w:rsidRPr="00367302">
              <w:rPr>
                <w:i/>
                <w:iCs/>
                <w:sz w:val="20"/>
                <w:szCs w:val="20"/>
              </w:rPr>
              <w:t xml:space="preserve">; </w:t>
            </w:r>
            <w:proofErr w:type="spellStart"/>
            <w:r w:rsidRPr="00367302">
              <w:rPr>
                <w:i/>
                <w:iCs/>
                <w:sz w:val="20"/>
                <w:szCs w:val="20"/>
              </w:rPr>
              <w:t>equisimilis</w:t>
            </w:r>
            <w:proofErr w:type="spellEnd"/>
            <w:r w:rsidRPr="00367302">
              <w:rPr>
                <w:i/>
                <w:iCs/>
                <w:sz w:val="20"/>
                <w:szCs w:val="20"/>
              </w:rPr>
              <w:t xml:space="preserve">; </w:t>
            </w:r>
            <w:proofErr w:type="spellStart"/>
            <w:r w:rsidRPr="00367302">
              <w:rPr>
                <w:i/>
                <w:iCs/>
                <w:sz w:val="20"/>
                <w:szCs w:val="20"/>
              </w:rPr>
              <w:t>peroris</w:t>
            </w:r>
            <w:proofErr w:type="spellEnd"/>
            <w:r w:rsidRPr="00367302">
              <w:rPr>
                <w:i/>
                <w:iCs/>
                <w:sz w:val="20"/>
                <w:szCs w:val="20"/>
              </w:rPr>
              <w:t xml:space="preserve">; </w:t>
            </w:r>
            <w:proofErr w:type="spellStart"/>
            <w:r w:rsidRPr="00367302">
              <w:rPr>
                <w:i/>
                <w:iCs/>
                <w:sz w:val="20"/>
                <w:szCs w:val="20"/>
              </w:rPr>
              <w:t>pseudopneumoniae</w:t>
            </w:r>
            <w:proofErr w:type="spellEnd"/>
            <w:r w:rsidRPr="00367302">
              <w:rPr>
                <w:i/>
                <w:iCs/>
                <w:sz w:val="20"/>
                <w:szCs w:val="20"/>
              </w:rPr>
              <w:t xml:space="preserve">; </w:t>
            </w:r>
            <w:proofErr w:type="spellStart"/>
            <w:r w:rsidRPr="00367302">
              <w:rPr>
                <w:i/>
                <w:iCs/>
                <w:sz w:val="20"/>
                <w:szCs w:val="20"/>
              </w:rPr>
              <w:t>urinalis</w:t>
            </w:r>
            <w:proofErr w:type="spellEnd"/>
          </w:p>
        </w:tc>
        <w:tc>
          <w:tcPr>
            <w:tcW w:w="1225" w:type="dxa"/>
            <w:tcBorders>
              <w:top w:val="single" w:sz="4" w:space="0" w:color="auto"/>
              <w:left w:val="single" w:sz="4" w:space="0" w:color="auto"/>
              <w:bottom w:val="single" w:sz="4" w:space="0" w:color="auto"/>
              <w:right w:val="single" w:sz="4" w:space="0" w:color="auto"/>
            </w:tcBorders>
            <w:vAlign w:val="center"/>
          </w:tcPr>
          <w:p w14:paraId="490DA299" w14:textId="77777777" w:rsidR="001B1DB8" w:rsidRPr="00EA4241" w:rsidRDefault="001B1DB8" w:rsidP="00367302">
            <w:pPr>
              <w:jc w:val="center"/>
              <w:rPr>
                <w:sz w:val="20"/>
                <w:szCs w:val="20"/>
              </w:rPr>
            </w:pPr>
            <w:r w:rsidRPr="00EA4241">
              <w:rPr>
                <w:sz w:val="20"/>
                <w:szCs w:val="20"/>
              </w:rPr>
              <w:t>0</w:t>
            </w:r>
          </w:p>
        </w:tc>
        <w:tc>
          <w:tcPr>
            <w:tcW w:w="1225" w:type="dxa"/>
            <w:tcBorders>
              <w:top w:val="single" w:sz="4" w:space="0" w:color="auto"/>
              <w:left w:val="single" w:sz="4" w:space="0" w:color="auto"/>
              <w:bottom w:val="single" w:sz="4" w:space="0" w:color="auto"/>
              <w:right w:val="single" w:sz="4" w:space="0" w:color="auto"/>
            </w:tcBorders>
            <w:vAlign w:val="center"/>
          </w:tcPr>
          <w:p w14:paraId="2B23AFBC" w14:textId="77777777" w:rsidR="001B1DB8" w:rsidRPr="00EA4241" w:rsidRDefault="001B1DB8" w:rsidP="00367302">
            <w:pPr>
              <w:jc w:val="center"/>
              <w:rPr>
                <w:sz w:val="20"/>
                <w:szCs w:val="20"/>
              </w:rPr>
            </w:pPr>
            <w:r w:rsidRPr="00EA4241">
              <w:rPr>
                <w:sz w:val="20"/>
                <w:szCs w:val="20"/>
              </w:rPr>
              <w:t>0</w:t>
            </w:r>
          </w:p>
        </w:tc>
        <w:tc>
          <w:tcPr>
            <w:tcW w:w="1225" w:type="dxa"/>
            <w:tcBorders>
              <w:top w:val="single" w:sz="4" w:space="0" w:color="auto"/>
              <w:left w:val="single" w:sz="4" w:space="0" w:color="auto"/>
              <w:bottom w:val="single" w:sz="4" w:space="0" w:color="auto"/>
              <w:right w:val="single" w:sz="4" w:space="0" w:color="auto"/>
            </w:tcBorders>
            <w:vAlign w:val="center"/>
          </w:tcPr>
          <w:p w14:paraId="13198535" w14:textId="77777777" w:rsidR="001B1DB8" w:rsidRPr="00EA4241" w:rsidRDefault="001B1DB8" w:rsidP="00367302">
            <w:pPr>
              <w:jc w:val="center"/>
              <w:rPr>
                <w:sz w:val="20"/>
                <w:szCs w:val="20"/>
              </w:rPr>
            </w:pPr>
            <w:r w:rsidRPr="00EA4241">
              <w:rPr>
                <w:sz w:val="20"/>
                <w:szCs w:val="20"/>
              </w:rPr>
              <w:t>0</w:t>
            </w:r>
          </w:p>
        </w:tc>
      </w:tr>
      <w:tr w:rsidR="001B1DB8" w:rsidRPr="00EA4241" w14:paraId="33FDD537" w14:textId="77777777" w:rsidTr="00367302">
        <w:trPr>
          <w:trHeight w:val="1048"/>
        </w:trPr>
        <w:tc>
          <w:tcPr>
            <w:tcW w:w="1408" w:type="dxa"/>
            <w:vMerge/>
            <w:tcBorders>
              <w:top w:val="single" w:sz="4" w:space="0" w:color="auto"/>
              <w:left w:val="single" w:sz="4" w:space="0" w:color="auto"/>
              <w:bottom w:val="single" w:sz="4" w:space="0" w:color="auto"/>
              <w:right w:val="single" w:sz="4" w:space="0" w:color="auto"/>
            </w:tcBorders>
            <w:vAlign w:val="center"/>
            <w:hideMark/>
          </w:tcPr>
          <w:p w14:paraId="15EF9971" w14:textId="77777777" w:rsidR="001B1DB8" w:rsidRPr="00EA4241" w:rsidRDefault="001B1DB8" w:rsidP="00EA424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3DE3B5A" w14:textId="77777777" w:rsidR="001B1DB8" w:rsidRPr="00EA4241" w:rsidRDefault="001B1DB8" w:rsidP="00EA4241">
            <w:pPr>
              <w:rPr>
                <w:sz w:val="20"/>
                <w:szCs w:val="20"/>
              </w:rPr>
            </w:pP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97A11F" w14:textId="77777777" w:rsidR="001B1DB8" w:rsidRPr="00D242B3" w:rsidRDefault="001B1DB8" w:rsidP="00EA4241">
            <w:pPr>
              <w:rPr>
                <w:i/>
                <w:iCs/>
                <w:sz w:val="20"/>
                <w:szCs w:val="20"/>
                <w:lang w:val="fr-CH"/>
              </w:rPr>
            </w:pPr>
            <w:proofErr w:type="spellStart"/>
            <w:r w:rsidRPr="00D242B3">
              <w:rPr>
                <w:i/>
                <w:iCs/>
                <w:sz w:val="20"/>
                <w:szCs w:val="20"/>
                <w:lang w:val="fr-CH"/>
              </w:rPr>
              <w:t>alactolyticus</w:t>
            </w:r>
            <w:proofErr w:type="spellEnd"/>
            <w:r w:rsidRPr="00D242B3">
              <w:rPr>
                <w:i/>
                <w:iCs/>
                <w:sz w:val="20"/>
                <w:szCs w:val="20"/>
                <w:lang w:val="fr-CH"/>
              </w:rPr>
              <w:t xml:space="preserve">; </w:t>
            </w:r>
            <w:proofErr w:type="spellStart"/>
            <w:r w:rsidRPr="00D242B3">
              <w:rPr>
                <w:i/>
                <w:iCs/>
                <w:sz w:val="20"/>
                <w:szCs w:val="20"/>
                <w:lang w:val="fr-CH"/>
              </w:rPr>
              <w:t>bovis</w:t>
            </w:r>
            <w:proofErr w:type="spellEnd"/>
            <w:r w:rsidRPr="00D242B3">
              <w:rPr>
                <w:i/>
                <w:iCs/>
                <w:sz w:val="20"/>
                <w:szCs w:val="20"/>
                <w:lang w:val="fr-CH"/>
              </w:rPr>
              <w:t xml:space="preserve">; </w:t>
            </w:r>
            <w:proofErr w:type="spellStart"/>
            <w:r w:rsidRPr="00D242B3">
              <w:rPr>
                <w:i/>
                <w:iCs/>
                <w:sz w:val="20"/>
                <w:szCs w:val="20"/>
                <w:lang w:val="fr-CH"/>
              </w:rPr>
              <w:t>criceti</w:t>
            </w:r>
            <w:proofErr w:type="spellEnd"/>
            <w:r w:rsidRPr="00D242B3">
              <w:rPr>
                <w:i/>
                <w:iCs/>
                <w:sz w:val="20"/>
                <w:szCs w:val="20"/>
                <w:lang w:val="fr-CH"/>
              </w:rPr>
              <w:t xml:space="preserve">; </w:t>
            </w:r>
            <w:proofErr w:type="spellStart"/>
            <w:r w:rsidRPr="00D242B3">
              <w:rPr>
                <w:i/>
                <w:iCs/>
                <w:sz w:val="20"/>
                <w:szCs w:val="20"/>
                <w:lang w:val="fr-CH"/>
              </w:rPr>
              <w:t>equinus</w:t>
            </w:r>
            <w:proofErr w:type="spellEnd"/>
            <w:r w:rsidRPr="00D242B3">
              <w:rPr>
                <w:i/>
                <w:iCs/>
                <w:sz w:val="20"/>
                <w:szCs w:val="20"/>
                <w:lang w:val="fr-CH"/>
              </w:rPr>
              <w:t xml:space="preserve">; </w:t>
            </w:r>
            <w:proofErr w:type="spellStart"/>
            <w:r w:rsidRPr="00D242B3">
              <w:rPr>
                <w:i/>
                <w:iCs/>
                <w:sz w:val="20"/>
                <w:szCs w:val="20"/>
                <w:lang w:val="fr-CH"/>
              </w:rPr>
              <w:t>gallolyticus</w:t>
            </w:r>
            <w:proofErr w:type="spellEnd"/>
            <w:r w:rsidRPr="00D242B3">
              <w:rPr>
                <w:i/>
                <w:iCs/>
                <w:sz w:val="20"/>
                <w:szCs w:val="20"/>
                <w:lang w:val="fr-CH"/>
              </w:rPr>
              <w:t xml:space="preserve">; </w:t>
            </w:r>
            <w:proofErr w:type="spellStart"/>
            <w:r w:rsidRPr="00D242B3">
              <w:rPr>
                <w:i/>
                <w:iCs/>
                <w:sz w:val="20"/>
                <w:szCs w:val="20"/>
                <w:lang w:val="fr-CH"/>
              </w:rPr>
              <w:t>hyovaginalis</w:t>
            </w:r>
            <w:proofErr w:type="spellEnd"/>
            <w:r w:rsidRPr="00D242B3">
              <w:rPr>
                <w:i/>
                <w:iCs/>
                <w:sz w:val="20"/>
                <w:szCs w:val="20"/>
                <w:lang w:val="fr-CH"/>
              </w:rPr>
              <w:t xml:space="preserve">; </w:t>
            </w:r>
            <w:proofErr w:type="spellStart"/>
            <w:r w:rsidRPr="00D242B3">
              <w:rPr>
                <w:i/>
                <w:iCs/>
                <w:sz w:val="20"/>
                <w:szCs w:val="20"/>
                <w:lang w:val="fr-CH"/>
              </w:rPr>
              <w:t>infantriusa</w:t>
            </w:r>
            <w:proofErr w:type="spellEnd"/>
            <w:r w:rsidRPr="00D242B3">
              <w:rPr>
                <w:i/>
                <w:iCs/>
                <w:sz w:val="20"/>
                <w:szCs w:val="20"/>
                <w:lang w:val="fr-CH"/>
              </w:rPr>
              <w:t xml:space="preserve">; </w:t>
            </w:r>
            <w:proofErr w:type="spellStart"/>
            <w:r w:rsidRPr="00D242B3">
              <w:rPr>
                <w:i/>
                <w:iCs/>
                <w:sz w:val="20"/>
                <w:szCs w:val="20"/>
                <w:lang w:val="fr-CH"/>
              </w:rPr>
              <w:t>infanti</w:t>
            </w:r>
            <w:proofErr w:type="spellEnd"/>
            <w:r w:rsidRPr="00D242B3">
              <w:rPr>
                <w:i/>
                <w:iCs/>
                <w:sz w:val="20"/>
                <w:szCs w:val="20"/>
                <w:lang w:val="fr-CH"/>
              </w:rPr>
              <w:t xml:space="preserve">; </w:t>
            </w:r>
            <w:proofErr w:type="spellStart"/>
            <w:r w:rsidRPr="00D242B3">
              <w:rPr>
                <w:i/>
                <w:iCs/>
                <w:sz w:val="20"/>
                <w:szCs w:val="20"/>
                <w:lang w:val="fr-CH"/>
              </w:rPr>
              <w:t>lutetiensis</w:t>
            </w:r>
            <w:proofErr w:type="spellEnd"/>
            <w:r w:rsidRPr="00D242B3">
              <w:rPr>
                <w:i/>
                <w:iCs/>
                <w:sz w:val="20"/>
                <w:szCs w:val="20"/>
                <w:lang w:val="fr-CH"/>
              </w:rPr>
              <w:t xml:space="preserve">; </w:t>
            </w:r>
            <w:proofErr w:type="spellStart"/>
            <w:r w:rsidRPr="00D242B3">
              <w:rPr>
                <w:i/>
                <w:iCs/>
                <w:sz w:val="20"/>
                <w:szCs w:val="20"/>
                <w:lang w:val="fr-CH"/>
              </w:rPr>
              <w:t>macacae</w:t>
            </w:r>
            <w:proofErr w:type="spellEnd"/>
            <w:r w:rsidRPr="00D242B3">
              <w:rPr>
                <w:i/>
                <w:iCs/>
                <w:sz w:val="20"/>
                <w:szCs w:val="20"/>
                <w:lang w:val="fr-CH"/>
              </w:rPr>
              <w:t xml:space="preserve">; </w:t>
            </w:r>
            <w:proofErr w:type="spellStart"/>
            <w:r w:rsidRPr="00D242B3">
              <w:rPr>
                <w:i/>
                <w:iCs/>
                <w:sz w:val="20"/>
                <w:szCs w:val="20"/>
                <w:lang w:val="fr-CH"/>
              </w:rPr>
              <w:t>mutans</w:t>
            </w:r>
            <w:proofErr w:type="spellEnd"/>
            <w:r w:rsidRPr="00D242B3">
              <w:rPr>
                <w:i/>
                <w:iCs/>
                <w:sz w:val="20"/>
                <w:szCs w:val="20"/>
                <w:lang w:val="fr-CH"/>
              </w:rPr>
              <w:t xml:space="preserve">; </w:t>
            </w:r>
            <w:proofErr w:type="spellStart"/>
            <w:r w:rsidRPr="00D242B3">
              <w:rPr>
                <w:i/>
                <w:iCs/>
                <w:sz w:val="20"/>
                <w:szCs w:val="20"/>
                <w:lang w:val="fr-CH"/>
              </w:rPr>
              <w:t>ratti</w:t>
            </w:r>
            <w:proofErr w:type="spellEnd"/>
            <w:r w:rsidRPr="00D242B3">
              <w:rPr>
                <w:i/>
                <w:iCs/>
                <w:sz w:val="20"/>
                <w:szCs w:val="20"/>
                <w:lang w:val="fr-CH"/>
              </w:rPr>
              <w:t xml:space="preserve">; </w:t>
            </w:r>
            <w:proofErr w:type="spellStart"/>
            <w:r w:rsidRPr="00D242B3">
              <w:rPr>
                <w:i/>
                <w:iCs/>
                <w:sz w:val="20"/>
                <w:szCs w:val="20"/>
                <w:lang w:val="fr-CH"/>
              </w:rPr>
              <w:t>sinensis</w:t>
            </w:r>
            <w:proofErr w:type="spellEnd"/>
            <w:r w:rsidRPr="00D242B3">
              <w:rPr>
                <w:i/>
                <w:iCs/>
                <w:sz w:val="20"/>
                <w:szCs w:val="20"/>
                <w:lang w:val="fr-CH"/>
              </w:rPr>
              <w:t xml:space="preserve">; </w:t>
            </w:r>
            <w:proofErr w:type="spellStart"/>
            <w:r w:rsidRPr="00D242B3">
              <w:rPr>
                <w:i/>
                <w:iCs/>
                <w:sz w:val="20"/>
                <w:szCs w:val="20"/>
                <w:lang w:val="fr-CH"/>
              </w:rPr>
              <w:t>sobrinus</w:t>
            </w:r>
            <w:proofErr w:type="spellEnd"/>
            <w:r w:rsidRPr="00D242B3">
              <w:rPr>
                <w:i/>
                <w:iCs/>
                <w:sz w:val="20"/>
                <w:szCs w:val="20"/>
                <w:lang w:val="fr-CH"/>
              </w:rPr>
              <w:t xml:space="preserve">; </w:t>
            </w:r>
            <w:proofErr w:type="spellStart"/>
            <w:r w:rsidRPr="00D242B3">
              <w:rPr>
                <w:i/>
                <w:iCs/>
                <w:sz w:val="20"/>
                <w:szCs w:val="20"/>
                <w:lang w:val="fr-CH"/>
              </w:rPr>
              <w:t>trigurinus</w:t>
            </w:r>
            <w:proofErr w:type="spellEnd"/>
          </w:p>
        </w:tc>
        <w:tc>
          <w:tcPr>
            <w:tcW w:w="1225" w:type="dxa"/>
            <w:tcBorders>
              <w:top w:val="single" w:sz="4" w:space="0" w:color="auto"/>
              <w:left w:val="single" w:sz="4" w:space="0" w:color="auto"/>
              <w:bottom w:val="single" w:sz="4" w:space="0" w:color="auto"/>
              <w:right w:val="single" w:sz="4" w:space="0" w:color="auto"/>
            </w:tcBorders>
            <w:vAlign w:val="center"/>
          </w:tcPr>
          <w:p w14:paraId="170CE94C" w14:textId="77777777" w:rsidR="001B1DB8" w:rsidRPr="00EA4241" w:rsidRDefault="001B1DB8" w:rsidP="00367302">
            <w:pPr>
              <w:jc w:val="center"/>
              <w:rPr>
                <w:sz w:val="20"/>
                <w:szCs w:val="20"/>
                <w:lang w:val="fr-FR"/>
              </w:rPr>
            </w:pPr>
            <w:r w:rsidRPr="00EA4241">
              <w:rPr>
                <w:sz w:val="20"/>
                <w:szCs w:val="20"/>
                <w:lang w:val="fr-FR"/>
              </w:rPr>
              <w:t>0</w:t>
            </w:r>
          </w:p>
        </w:tc>
        <w:tc>
          <w:tcPr>
            <w:tcW w:w="1225" w:type="dxa"/>
            <w:tcBorders>
              <w:top w:val="single" w:sz="4" w:space="0" w:color="auto"/>
              <w:left w:val="single" w:sz="4" w:space="0" w:color="auto"/>
              <w:bottom w:val="single" w:sz="4" w:space="0" w:color="auto"/>
              <w:right w:val="single" w:sz="4" w:space="0" w:color="auto"/>
            </w:tcBorders>
            <w:vAlign w:val="center"/>
          </w:tcPr>
          <w:p w14:paraId="655EC393" w14:textId="77777777" w:rsidR="001B1DB8" w:rsidRPr="00EA4241" w:rsidRDefault="001B1DB8" w:rsidP="00367302">
            <w:pPr>
              <w:jc w:val="center"/>
              <w:rPr>
                <w:sz w:val="20"/>
                <w:szCs w:val="20"/>
                <w:lang w:val="fr-FR"/>
              </w:rPr>
            </w:pPr>
            <w:r w:rsidRPr="00EA4241">
              <w:rPr>
                <w:sz w:val="20"/>
                <w:szCs w:val="20"/>
                <w:lang w:val="fr-FR"/>
              </w:rPr>
              <w:t>0</w:t>
            </w:r>
          </w:p>
        </w:tc>
        <w:tc>
          <w:tcPr>
            <w:tcW w:w="1225" w:type="dxa"/>
            <w:tcBorders>
              <w:top w:val="single" w:sz="4" w:space="0" w:color="auto"/>
              <w:left w:val="single" w:sz="4" w:space="0" w:color="auto"/>
              <w:bottom w:val="single" w:sz="4" w:space="0" w:color="auto"/>
              <w:right w:val="single" w:sz="4" w:space="0" w:color="auto"/>
            </w:tcBorders>
            <w:vAlign w:val="center"/>
          </w:tcPr>
          <w:p w14:paraId="7F81DCBA" w14:textId="77777777" w:rsidR="001B1DB8" w:rsidRPr="00EA4241" w:rsidRDefault="001B1DB8" w:rsidP="00367302">
            <w:pPr>
              <w:jc w:val="center"/>
              <w:rPr>
                <w:sz w:val="20"/>
                <w:szCs w:val="20"/>
                <w:lang w:val="fr-FR"/>
              </w:rPr>
            </w:pPr>
            <w:r w:rsidRPr="00EA4241">
              <w:rPr>
                <w:sz w:val="20"/>
                <w:szCs w:val="20"/>
                <w:lang w:val="fr-FR"/>
              </w:rPr>
              <w:t>1</w:t>
            </w:r>
          </w:p>
        </w:tc>
      </w:tr>
    </w:tbl>
    <w:p w14:paraId="31D6888C" w14:textId="77777777" w:rsidR="00E634CF" w:rsidRDefault="00E634CF" w:rsidP="00EB2333">
      <w:pPr>
        <w:spacing w:line="360" w:lineRule="auto"/>
        <w:rPr>
          <w:rFonts w:cstheme="minorHAnsi"/>
          <w:u w:val="single"/>
          <w:lang w:val="en-US"/>
        </w:rPr>
      </w:pPr>
    </w:p>
    <w:p w14:paraId="32CA242C" w14:textId="77777777" w:rsidR="001F6A14" w:rsidRDefault="001F6A14" w:rsidP="00EB2333">
      <w:pPr>
        <w:spacing w:line="360" w:lineRule="auto"/>
        <w:rPr>
          <w:rFonts w:cstheme="minorHAnsi"/>
          <w:u w:val="single"/>
          <w:lang w:val="en-US"/>
        </w:rPr>
      </w:pPr>
    </w:p>
    <w:p w14:paraId="492DD0C9" w14:textId="77777777" w:rsidR="001F6A14" w:rsidRDefault="001F6A14" w:rsidP="00EB2333">
      <w:pPr>
        <w:spacing w:line="360" w:lineRule="auto"/>
        <w:rPr>
          <w:rFonts w:cstheme="minorHAnsi"/>
          <w:u w:val="single"/>
          <w:lang w:val="en-US"/>
        </w:rPr>
      </w:pPr>
    </w:p>
    <w:p w14:paraId="5480B64E" w14:textId="77777777" w:rsidR="001F6A14" w:rsidRDefault="001F6A14" w:rsidP="00EB2333">
      <w:pPr>
        <w:spacing w:line="360" w:lineRule="auto"/>
        <w:rPr>
          <w:rFonts w:cstheme="minorHAnsi"/>
          <w:u w:val="single"/>
          <w:lang w:val="en-US"/>
        </w:rPr>
      </w:pPr>
    </w:p>
    <w:p w14:paraId="42C3C28D" w14:textId="77777777" w:rsidR="001F6A14" w:rsidRDefault="001F6A14" w:rsidP="00EB2333">
      <w:pPr>
        <w:spacing w:line="360" w:lineRule="auto"/>
        <w:rPr>
          <w:rFonts w:cstheme="minorHAnsi"/>
          <w:u w:val="single"/>
          <w:lang w:val="en-US"/>
        </w:rPr>
      </w:pPr>
    </w:p>
    <w:p w14:paraId="327CAE24" w14:textId="77777777" w:rsidR="001F6A14" w:rsidRDefault="001F6A14" w:rsidP="00EB2333">
      <w:pPr>
        <w:spacing w:line="360" w:lineRule="auto"/>
        <w:rPr>
          <w:rFonts w:cstheme="minorHAnsi"/>
          <w:u w:val="single"/>
          <w:lang w:val="en-US"/>
        </w:rPr>
      </w:pPr>
    </w:p>
    <w:p w14:paraId="24E9D4E1" w14:textId="77777777" w:rsidR="001F6A14" w:rsidRDefault="001F6A14" w:rsidP="00EB2333">
      <w:pPr>
        <w:spacing w:line="360" w:lineRule="auto"/>
        <w:rPr>
          <w:rFonts w:cstheme="minorHAnsi"/>
          <w:u w:val="single"/>
          <w:lang w:val="en-US"/>
        </w:rPr>
      </w:pPr>
    </w:p>
    <w:p w14:paraId="5BF58F13" w14:textId="77777777" w:rsidR="00FE44F8" w:rsidRDefault="00FE44F8" w:rsidP="00EB2333">
      <w:pPr>
        <w:spacing w:line="360" w:lineRule="auto"/>
        <w:rPr>
          <w:rFonts w:cstheme="minorHAnsi"/>
          <w:u w:val="single"/>
          <w:lang w:val="en-US"/>
        </w:rPr>
      </w:pPr>
    </w:p>
    <w:p w14:paraId="732AC162" w14:textId="77777777" w:rsidR="00FE44F8" w:rsidRDefault="00FE44F8" w:rsidP="00EB2333">
      <w:pPr>
        <w:spacing w:line="360" w:lineRule="auto"/>
        <w:rPr>
          <w:rFonts w:cstheme="minorHAnsi"/>
          <w:u w:val="single"/>
          <w:lang w:val="en-US"/>
        </w:rPr>
      </w:pPr>
    </w:p>
    <w:p w14:paraId="28625D7B" w14:textId="77777777" w:rsidR="001F6A14" w:rsidRDefault="001F6A14" w:rsidP="00EB2333">
      <w:pPr>
        <w:spacing w:line="360" w:lineRule="auto"/>
        <w:rPr>
          <w:rFonts w:cstheme="minorHAnsi"/>
          <w:u w:val="single"/>
          <w:lang w:val="en-US"/>
        </w:rPr>
      </w:pPr>
    </w:p>
    <w:p w14:paraId="01EB625B" w14:textId="76A27D81" w:rsidR="00457D68" w:rsidRDefault="00457D68" w:rsidP="00EB2333">
      <w:pPr>
        <w:spacing w:line="360" w:lineRule="auto"/>
        <w:rPr>
          <w:rFonts w:cstheme="minorHAnsi"/>
          <w:u w:val="single"/>
          <w:lang w:val="en-US"/>
        </w:rPr>
      </w:pPr>
      <w:r>
        <w:rPr>
          <w:rFonts w:cstheme="minorHAnsi"/>
          <w:u w:val="single"/>
          <w:lang w:val="en-US"/>
        </w:rPr>
        <w:t xml:space="preserve">Table </w:t>
      </w:r>
      <w:r w:rsidR="006D5528">
        <w:rPr>
          <w:rFonts w:cstheme="minorHAnsi"/>
          <w:u w:val="single"/>
          <w:lang w:val="en-US"/>
        </w:rPr>
        <w:t>2</w:t>
      </w:r>
      <w:r>
        <w:rPr>
          <w:rFonts w:cstheme="minorHAnsi"/>
          <w:u w:val="single"/>
          <w:lang w:val="en-US"/>
        </w:rPr>
        <w:t xml:space="preserve">: </w:t>
      </w:r>
      <w:bookmarkStart w:id="0" w:name="_Hlk170218672"/>
      <w:r w:rsidR="001B1DB8" w:rsidRPr="001B1DB8">
        <w:rPr>
          <w:rFonts w:cstheme="minorHAnsi"/>
          <w:u w:val="single"/>
          <w:lang w:val="en-US"/>
        </w:rPr>
        <w:t>Sensitivity analyses with additional stratification of COVID-19 periods</w:t>
      </w:r>
      <w:r w:rsidR="001B1DB8" w:rsidRPr="001B1DB8" w:rsidDel="001B1DB8">
        <w:rPr>
          <w:rFonts w:cstheme="minorHAnsi"/>
          <w:u w:val="single"/>
          <w:lang w:val="en-US"/>
        </w:rPr>
        <w:t xml:space="preserve"> </w:t>
      </w:r>
      <w:bookmarkEnd w:id="0"/>
    </w:p>
    <w:tbl>
      <w:tblPr>
        <w:tblStyle w:val="Grilledutableau"/>
        <w:tblW w:w="0" w:type="auto"/>
        <w:tblLook w:val="04A0" w:firstRow="1" w:lastRow="0" w:firstColumn="1" w:lastColumn="0" w:noHBand="0" w:noVBand="1"/>
      </w:tblPr>
      <w:tblGrid>
        <w:gridCol w:w="3495"/>
        <w:gridCol w:w="1423"/>
        <w:gridCol w:w="3157"/>
        <w:gridCol w:w="987"/>
      </w:tblGrid>
      <w:tr w:rsidR="00112A68" w:rsidRPr="00457D68" w14:paraId="383D1216" w14:textId="77777777" w:rsidTr="00570FFE">
        <w:trPr>
          <w:trHeight w:val="300"/>
        </w:trPr>
        <w:tc>
          <w:tcPr>
            <w:tcW w:w="3495" w:type="dxa"/>
            <w:noWrap/>
            <w:hideMark/>
          </w:tcPr>
          <w:p w14:paraId="66163625" w14:textId="77777777" w:rsidR="00112A68" w:rsidRPr="000A4A77" w:rsidRDefault="00112A68" w:rsidP="00457D68">
            <w:pPr>
              <w:spacing w:line="360" w:lineRule="auto"/>
              <w:rPr>
                <w:rFonts w:cstheme="minorHAnsi"/>
              </w:rPr>
            </w:pPr>
            <w:bookmarkStart w:id="1" w:name="_Hlk170218566"/>
            <w:r w:rsidRPr="000A4A77">
              <w:rPr>
                <w:rFonts w:cstheme="minorHAnsi"/>
              </w:rPr>
              <w:t>Incidence rate ratios</w:t>
            </w:r>
          </w:p>
        </w:tc>
        <w:tc>
          <w:tcPr>
            <w:tcW w:w="1423" w:type="dxa"/>
            <w:noWrap/>
            <w:hideMark/>
          </w:tcPr>
          <w:p w14:paraId="7D2814E3" w14:textId="77777777" w:rsidR="00112A68" w:rsidRPr="000A4A77" w:rsidRDefault="00112A68" w:rsidP="00457D68">
            <w:pPr>
              <w:spacing w:line="360" w:lineRule="auto"/>
              <w:rPr>
                <w:rFonts w:cstheme="minorHAnsi"/>
              </w:rPr>
            </w:pPr>
            <w:r w:rsidRPr="000A4A77">
              <w:rPr>
                <w:rFonts w:cstheme="minorHAnsi"/>
              </w:rPr>
              <w:t>IRR</w:t>
            </w:r>
          </w:p>
        </w:tc>
        <w:tc>
          <w:tcPr>
            <w:tcW w:w="3157" w:type="dxa"/>
            <w:noWrap/>
            <w:hideMark/>
          </w:tcPr>
          <w:p w14:paraId="05B63471" w14:textId="77777777" w:rsidR="00112A68" w:rsidRPr="000A4A77" w:rsidRDefault="00112A68" w:rsidP="00457D68">
            <w:pPr>
              <w:spacing w:line="360" w:lineRule="auto"/>
              <w:rPr>
                <w:rFonts w:cstheme="minorHAnsi"/>
              </w:rPr>
            </w:pPr>
            <w:r w:rsidRPr="000A4A77">
              <w:rPr>
                <w:rFonts w:cstheme="minorHAnsi"/>
              </w:rPr>
              <w:t>95% CI</w:t>
            </w:r>
          </w:p>
        </w:tc>
        <w:tc>
          <w:tcPr>
            <w:tcW w:w="987" w:type="dxa"/>
            <w:noWrap/>
            <w:hideMark/>
          </w:tcPr>
          <w:p w14:paraId="25EE0B87" w14:textId="77777777" w:rsidR="00112A68" w:rsidRPr="000A4A77" w:rsidRDefault="00112A68" w:rsidP="00457D68">
            <w:pPr>
              <w:spacing w:line="360" w:lineRule="auto"/>
              <w:rPr>
                <w:rFonts w:cstheme="minorHAnsi"/>
              </w:rPr>
            </w:pPr>
            <w:r w:rsidRPr="000A4A77">
              <w:rPr>
                <w:rFonts w:cstheme="minorHAnsi"/>
              </w:rPr>
              <w:t>p-value</w:t>
            </w:r>
          </w:p>
        </w:tc>
      </w:tr>
      <w:tr w:rsidR="001D7BC2" w:rsidRPr="00457D68" w14:paraId="2C69959C" w14:textId="77777777" w:rsidTr="00570FFE">
        <w:trPr>
          <w:trHeight w:val="300"/>
        </w:trPr>
        <w:tc>
          <w:tcPr>
            <w:tcW w:w="9062" w:type="dxa"/>
            <w:gridSpan w:val="4"/>
            <w:noWrap/>
            <w:hideMark/>
          </w:tcPr>
          <w:p w14:paraId="19EB99E1" w14:textId="367964D1" w:rsidR="001D7BC2" w:rsidRPr="000A4A77" w:rsidRDefault="001D7BC2" w:rsidP="00457D68">
            <w:pPr>
              <w:spacing w:line="360" w:lineRule="auto"/>
              <w:rPr>
                <w:rFonts w:cstheme="minorHAnsi"/>
              </w:rPr>
            </w:pPr>
            <w:r w:rsidRPr="000A4A77">
              <w:rPr>
                <w:rFonts w:cstheme="minorHAnsi"/>
              </w:rPr>
              <w:t>Contaminations (reference=</w:t>
            </w:r>
            <w:r w:rsidR="004B0993">
              <w:rPr>
                <w:rFonts w:cstheme="minorHAnsi"/>
              </w:rPr>
              <w:t>pre</w:t>
            </w:r>
            <w:r w:rsidR="00D242B3">
              <w:rPr>
                <w:rFonts w:cstheme="minorHAnsi"/>
              </w:rPr>
              <w:t xml:space="preserve"> </w:t>
            </w:r>
            <w:r w:rsidRPr="000A4A77">
              <w:rPr>
                <w:rFonts w:cstheme="minorHAnsi"/>
              </w:rPr>
              <w:t>COVID-19</w:t>
            </w:r>
            <w:r w:rsidR="004B0993">
              <w:rPr>
                <w:rFonts w:cstheme="minorHAnsi"/>
              </w:rPr>
              <w:t xml:space="preserve"> years 2018-2019</w:t>
            </w:r>
            <w:r w:rsidRPr="000A4A77">
              <w:rPr>
                <w:rFonts w:cstheme="minorHAnsi"/>
              </w:rPr>
              <w:t>)</w:t>
            </w:r>
          </w:p>
        </w:tc>
      </w:tr>
      <w:tr w:rsidR="00112A68" w:rsidRPr="00457D68" w14:paraId="581D6A2D" w14:textId="77777777" w:rsidTr="00570FFE">
        <w:trPr>
          <w:trHeight w:val="300"/>
        </w:trPr>
        <w:tc>
          <w:tcPr>
            <w:tcW w:w="3495" w:type="dxa"/>
            <w:noWrap/>
            <w:hideMark/>
          </w:tcPr>
          <w:p w14:paraId="699D56CA" w14:textId="77777777" w:rsidR="00112A68" w:rsidRPr="000A4A77" w:rsidRDefault="00112A68" w:rsidP="00457D68">
            <w:pPr>
              <w:spacing w:line="360" w:lineRule="auto"/>
              <w:rPr>
                <w:rFonts w:cstheme="minorHAnsi"/>
              </w:rPr>
            </w:pPr>
            <w:r w:rsidRPr="000A4A77">
              <w:rPr>
                <w:rFonts w:cstheme="minorHAnsi"/>
              </w:rPr>
              <w:t>First COVID-19 period (2020)</w:t>
            </w:r>
          </w:p>
        </w:tc>
        <w:tc>
          <w:tcPr>
            <w:tcW w:w="1423" w:type="dxa"/>
            <w:noWrap/>
            <w:hideMark/>
          </w:tcPr>
          <w:p w14:paraId="54176A69" w14:textId="78DF7340" w:rsidR="00112A68" w:rsidRPr="000A4A77" w:rsidRDefault="00112A68" w:rsidP="00457D68">
            <w:pPr>
              <w:spacing w:line="360" w:lineRule="auto"/>
              <w:rPr>
                <w:rFonts w:cstheme="minorHAnsi"/>
              </w:rPr>
            </w:pPr>
            <w:r w:rsidRPr="000A4A77">
              <w:rPr>
                <w:rFonts w:cstheme="minorHAnsi"/>
              </w:rPr>
              <w:t>1.81</w:t>
            </w:r>
          </w:p>
        </w:tc>
        <w:tc>
          <w:tcPr>
            <w:tcW w:w="3157" w:type="dxa"/>
            <w:noWrap/>
            <w:hideMark/>
          </w:tcPr>
          <w:p w14:paraId="215A0E9F" w14:textId="74CEC495" w:rsidR="00112A68" w:rsidRPr="000A4A77" w:rsidRDefault="00112A68" w:rsidP="00457D68">
            <w:pPr>
              <w:spacing w:line="360" w:lineRule="auto"/>
              <w:rPr>
                <w:rFonts w:cstheme="minorHAnsi"/>
              </w:rPr>
            </w:pPr>
            <w:r w:rsidRPr="000A4A77">
              <w:rPr>
                <w:rFonts w:cstheme="minorHAnsi"/>
              </w:rPr>
              <w:t>1.51</w:t>
            </w:r>
            <w:r>
              <w:rPr>
                <w:rFonts w:cstheme="minorHAnsi"/>
              </w:rPr>
              <w:t>-</w:t>
            </w:r>
            <w:r w:rsidRPr="000A4A77">
              <w:rPr>
                <w:rFonts w:cstheme="minorHAnsi"/>
              </w:rPr>
              <w:t>2.17</w:t>
            </w:r>
          </w:p>
        </w:tc>
        <w:tc>
          <w:tcPr>
            <w:tcW w:w="987" w:type="dxa"/>
            <w:noWrap/>
            <w:hideMark/>
          </w:tcPr>
          <w:p w14:paraId="01E8B968" w14:textId="77777777" w:rsidR="00112A68" w:rsidRPr="000A4A77" w:rsidRDefault="00112A68" w:rsidP="00457D68">
            <w:pPr>
              <w:spacing w:line="360" w:lineRule="auto"/>
              <w:rPr>
                <w:rFonts w:cstheme="minorHAnsi"/>
              </w:rPr>
            </w:pPr>
            <w:r w:rsidRPr="000A4A77">
              <w:rPr>
                <w:rFonts w:cstheme="minorHAnsi"/>
              </w:rPr>
              <w:t>&lt;.0001</w:t>
            </w:r>
          </w:p>
        </w:tc>
      </w:tr>
      <w:tr w:rsidR="00112A68" w:rsidRPr="00457D68" w14:paraId="06BD1995" w14:textId="77777777" w:rsidTr="00570FFE">
        <w:trPr>
          <w:trHeight w:val="300"/>
        </w:trPr>
        <w:tc>
          <w:tcPr>
            <w:tcW w:w="3495" w:type="dxa"/>
            <w:noWrap/>
            <w:hideMark/>
          </w:tcPr>
          <w:p w14:paraId="7B7F1E4F" w14:textId="77777777" w:rsidR="00112A68" w:rsidRPr="000A4A77" w:rsidRDefault="00112A68" w:rsidP="00457D68">
            <w:pPr>
              <w:spacing w:line="360" w:lineRule="auto"/>
              <w:rPr>
                <w:rFonts w:cstheme="minorHAnsi"/>
              </w:rPr>
            </w:pPr>
            <w:r w:rsidRPr="000A4A77">
              <w:rPr>
                <w:rFonts w:cstheme="minorHAnsi"/>
              </w:rPr>
              <w:t>Second COVID-19 period (2021)</w:t>
            </w:r>
          </w:p>
        </w:tc>
        <w:tc>
          <w:tcPr>
            <w:tcW w:w="1423" w:type="dxa"/>
            <w:noWrap/>
            <w:hideMark/>
          </w:tcPr>
          <w:p w14:paraId="56BAA500" w14:textId="38C734D8" w:rsidR="00112A68" w:rsidRPr="000A4A77" w:rsidRDefault="00112A68" w:rsidP="00457D68">
            <w:pPr>
              <w:spacing w:line="360" w:lineRule="auto"/>
              <w:rPr>
                <w:rFonts w:cstheme="minorHAnsi"/>
              </w:rPr>
            </w:pPr>
            <w:r w:rsidRPr="000A4A77">
              <w:rPr>
                <w:rFonts w:cstheme="minorHAnsi"/>
              </w:rPr>
              <w:t>1.87</w:t>
            </w:r>
          </w:p>
        </w:tc>
        <w:tc>
          <w:tcPr>
            <w:tcW w:w="3157" w:type="dxa"/>
            <w:noWrap/>
            <w:hideMark/>
          </w:tcPr>
          <w:p w14:paraId="5158C4D8" w14:textId="5F1028E0" w:rsidR="00112A68" w:rsidRPr="000A4A77" w:rsidRDefault="00112A68" w:rsidP="00457D68">
            <w:pPr>
              <w:spacing w:line="360" w:lineRule="auto"/>
              <w:rPr>
                <w:rFonts w:cstheme="minorHAnsi"/>
              </w:rPr>
            </w:pPr>
            <w:r w:rsidRPr="000A4A77">
              <w:rPr>
                <w:rFonts w:cstheme="minorHAnsi"/>
              </w:rPr>
              <w:t>1.5</w:t>
            </w:r>
            <w:r w:rsidR="002D5874">
              <w:rPr>
                <w:rFonts w:cstheme="minorHAnsi"/>
              </w:rPr>
              <w:t>7</w:t>
            </w:r>
            <w:r>
              <w:rPr>
                <w:rFonts w:cstheme="minorHAnsi"/>
              </w:rPr>
              <w:t>-</w:t>
            </w:r>
            <w:r w:rsidRPr="000A4A77">
              <w:rPr>
                <w:rFonts w:cstheme="minorHAnsi"/>
              </w:rPr>
              <w:t>2.23</w:t>
            </w:r>
          </w:p>
        </w:tc>
        <w:tc>
          <w:tcPr>
            <w:tcW w:w="987" w:type="dxa"/>
            <w:noWrap/>
            <w:hideMark/>
          </w:tcPr>
          <w:p w14:paraId="55B4736E" w14:textId="77777777" w:rsidR="00112A68" w:rsidRPr="000A4A77" w:rsidRDefault="00112A68" w:rsidP="00457D68">
            <w:pPr>
              <w:spacing w:line="360" w:lineRule="auto"/>
              <w:rPr>
                <w:rFonts w:cstheme="minorHAnsi"/>
              </w:rPr>
            </w:pPr>
            <w:r w:rsidRPr="000A4A77">
              <w:rPr>
                <w:rFonts w:cstheme="minorHAnsi"/>
              </w:rPr>
              <w:t>&lt;.0001</w:t>
            </w:r>
          </w:p>
        </w:tc>
      </w:tr>
      <w:tr w:rsidR="00112A68" w:rsidRPr="00457D68" w14:paraId="21B62D17" w14:textId="77777777" w:rsidTr="00570FFE">
        <w:trPr>
          <w:trHeight w:val="300"/>
        </w:trPr>
        <w:tc>
          <w:tcPr>
            <w:tcW w:w="3495" w:type="dxa"/>
            <w:noWrap/>
            <w:hideMark/>
          </w:tcPr>
          <w:p w14:paraId="1F8B1BB5" w14:textId="0B88BC11" w:rsidR="00112A68" w:rsidRPr="000A4A77" w:rsidRDefault="00D242B3" w:rsidP="00457D68">
            <w:pPr>
              <w:spacing w:line="360" w:lineRule="auto"/>
              <w:rPr>
                <w:rFonts w:cstheme="minorHAnsi"/>
              </w:rPr>
            </w:pPr>
            <w:r>
              <w:rPr>
                <w:rFonts w:cstheme="minorHAnsi"/>
              </w:rPr>
              <w:t>P</w:t>
            </w:r>
            <w:r w:rsidR="002A7458">
              <w:rPr>
                <w:rFonts w:cstheme="minorHAnsi"/>
              </w:rPr>
              <w:t>ost</w:t>
            </w:r>
            <w:r w:rsidR="002A7458" w:rsidRPr="000A4A77">
              <w:rPr>
                <w:rFonts w:cstheme="minorHAnsi"/>
              </w:rPr>
              <w:t xml:space="preserve"> </w:t>
            </w:r>
            <w:r w:rsidR="00112A68" w:rsidRPr="000A4A77">
              <w:rPr>
                <w:rFonts w:cstheme="minorHAnsi"/>
              </w:rPr>
              <w:t xml:space="preserve">COVID-19 </w:t>
            </w:r>
            <w:r w:rsidR="00E33E84">
              <w:rPr>
                <w:rFonts w:cstheme="minorHAnsi"/>
              </w:rPr>
              <w:t xml:space="preserve">peak </w:t>
            </w:r>
            <w:r w:rsidR="00112A68" w:rsidRPr="000A4A77">
              <w:rPr>
                <w:rFonts w:cstheme="minorHAnsi"/>
              </w:rPr>
              <w:t>(2022-2023)</w:t>
            </w:r>
          </w:p>
        </w:tc>
        <w:tc>
          <w:tcPr>
            <w:tcW w:w="1423" w:type="dxa"/>
            <w:noWrap/>
            <w:hideMark/>
          </w:tcPr>
          <w:p w14:paraId="36B2B989" w14:textId="6B245C4B" w:rsidR="00112A68" w:rsidRPr="000A4A77" w:rsidRDefault="00112A68" w:rsidP="00457D68">
            <w:pPr>
              <w:spacing w:line="360" w:lineRule="auto"/>
              <w:rPr>
                <w:rFonts w:cstheme="minorHAnsi"/>
              </w:rPr>
            </w:pPr>
            <w:r w:rsidRPr="000A4A77">
              <w:rPr>
                <w:rFonts w:cstheme="minorHAnsi"/>
              </w:rPr>
              <w:t>2.2</w:t>
            </w:r>
            <w:r w:rsidR="002D5874">
              <w:rPr>
                <w:rFonts w:cstheme="minorHAnsi"/>
              </w:rPr>
              <w:t>9</w:t>
            </w:r>
          </w:p>
        </w:tc>
        <w:tc>
          <w:tcPr>
            <w:tcW w:w="3157" w:type="dxa"/>
            <w:noWrap/>
            <w:hideMark/>
          </w:tcPr>
          <w:p w14:paraId="01847AE4" w14:textId="57AA52F1" w:rsidR="00112A68" w:rsidRPr="000A4A77" w:rsidRDefault="00112A68" w:rsidP="00457D68">
            <w:pPr>
              <w:spacing w:line="360" w:lineRule="auto"/>
              <w:rPr>
                <w:rFonts w:cstheme="minorHAnsi"/>
              </w:rPr>
            </w:pPr>
            <w:r w:rsidRPr="000A4A77">
              <w:rPr>
                <w:rFonts w:cstheme="minorHAnsi"/>
              </w:rPr>
              <w:t>1.9</w:t>
            </w:r>
            <w:r w:rsidR="002D5874">
              <w:rPr>
                <w:rFonts w:cstheme="minorHAnsi"/>
              </w:rPr>
              <w:t>7</w:t>
            </w:r>
            <w:r>
              <w:rPr>
                <w:rFonts w:cstheme="minorHAnsi"/>
              </w:rPr>
              <w:t>-</w:t>
            </w:r>
            <w:r w:rsidRPr="000A4A77">
              <w:rPr>
                <w:rFonts w:cstheme="minorHAnsi"/>
              </w:rPr>
              <w:t>2.6</w:t>
            </w:r>
            <w:r w:rsidR="002D5874">
              <w:rPr>
                <w:rFonts w:cstheme="minorHAnsi"/>
              </w:rPr>
              <w:t>6</w:t>
            </w:r>
          </w:p>
        </w:tc>
        <w:tc>
          <w:tcPr>
            <w:tcW w:w="987" w:type="dxa"/>
            <w:noWrap/>
            <w:hideMark/>
          </w:tcPr>
          <w:p w14:paraId="72BEEDD0" w14:textId="77777777" w:rsidR="00112A68" w:rsidRPr="000A4A77" w:rsidRDefault="00112A68" w:rsidP="00457D68">
            <w:pPr>
              <w:spacing w:line="360" w:lineRule="auto"/>
              <w:rPr>
                <w:rFonts w:cstheme="minorHAnsi"/>
              </w:rPr>
            </w:pPr>
            <w:r w:rsidRPr="000A4A77">
              <w:rPr>
                <w:rFonts w:cstheme="minorHAnsi"/>
              </w:rPr>
              <w:t>&lt;.0001</w:t>
            </w:r>
          </w:p>
        </w:tc>
      </w:tr>
      <w:tr w:rsidR="001D7BC2" w:rsidRPr="00457D68" w14:paraId="1737CF65" w14:textId="77777777" w:rsidTr="00570FFE">
        <w:trPr>
          <w:trHeight w:val="300"/>
        </w:trPr>
        <w:tc>
          <w:tcPr>
            <w:tcW w:w="9062" w:type="dxa"/>
            <w:gridSpan w:val="4"/>
            <w:noWrap/>
            <w:hideMark/>
          </w:tcPr>
          <w:p w14:paraId="64EC8DD1" w14:textId="2DA0D247" w:rsidR="001D7BC2" w:rsidRPr="000A4A77" w:rsidRDefault="001D7BC2" w:rsidP="00457D68">
            <w:pPr>
              <w:spacing w:line="360" w:lineRule="auto"/>
              <w:rPr>
                <w:rFonts w:cstheme="minorHAnsi"/>
              </w:rPr>
            </w:pPr>
            <w:r w:rsidRPr="000A4A77">
              <w:rPr>
                <w:rFonts w:cstheme="minorHAnsi"/>
              </w:rPr>
              <w:t>Contaminations without considering new microorganisms (reference=</w:t>
            </w:r>
            <w:r w:rsidR="004B0993">
              <w:rPr>
                <w:rFonts w:cstheme="minorHAnsi"/>
              </w:rPr>
              <w:t>pre</w:t>
            </w:r>
            <w:r w:rsidR="004B0993" w:rsidRPr="000A4A77">
              <w:rPr>
                <w:rFonts w:cstheme="minorHAnsi"/>
              </w:rPr>
              <w:t xml:space="preserve"> </w:t>
            </w:r>
            <w:r w:rsidRPr="000A4A77">
              <w:rPr>
                <w:rFonts w:cstheme="minorHAnsi"/>
              </w:rPr>
              <w:t>COVID-19</w:t>
            </w:r>
            <w:r w:rsidR="004B0993">
              <w:rPr>
                <w:rFonts w:cstheme="minorHAnsi"/>
              </w:rPr>
              <w:t xml:space="preserve"> years 2018-2019</w:t>
            </w:r>
            <w:r w:rsidRPr="000A4A77">
              <w:rPr>
                <w:rFonts w:cstheme="minorHAnsi"/>
              </w:rPr>
              <w:t>)</w:t>
            </w:r>
          </w:p>
        </w:tc>
      </w:tr>
      <w:tr w:rsidR="00112A68" w:rsidRPr="00457D68" w14:paraId="6F9D086D" w14:textId="77777777" w:rsidTr="00570FFE">
        <w:trPr>
          <w:trHeight w:val="300"/>
        </w:trPr>
        <w:tc>
          <w:tcPr>
            <w:tcW w:w="3495" w:type="dxa"/>
            <w:noWrap/>
            <w:hideMark/>
          </w:tcPr>
          <w:p w14:paraId="531C117C" w14:textId="77777777" w:rsidR="00112A68" w:rsidRPr="000A4A77" w:rsidRDefault="00112A68" w:rsidP="00457D68">
            <w:pPr>
              <w:spacing w:line="360" w:lineRule="auto"/>
              <w:rPr>
                <w:rFonts w:cstheme="minorHAnsi"/>
              </w:rPr>
            </w:pPr>
            <w:r w:rsidRPr="000A4A77">
              <w:rPr>
                <w:rFonts w:cstheme="minorHAnsi"/>
              </w:rPr>
              <w:t>First COVID-19 period (2020)</w:t>
            </w:r>
          </w:p>
        </w:tc>
        <w:tc>
          <w:tcPr>
            <w:tcW w:w="1423" w:type="dxa"/>
            <w:noWrap/>
            <w:hideMark/>
          </w:tcPr>
          <w:p w14:paraId="76D799EF" w14:textId="1AA3C219" w:rsidR="00112A68" w:rsidRPr="000A4A77" w:rsidRDefault="00112A68" w:rsidP="00457D68">
            <w:pPr>
              <w:spacing w:line="360" w:lineRule="auto"/>
              <w:rPr>
                <w:rFonts w:cstheme="minorHAnsi"/>
              </w:rPr>
            </w:pPr>
            <w:r w:rsidRPr="000A4A77">
              <w:rPr>
                <w:rFonts w:cstheme="minorHAnsi"/>
              </w:rPr>
              <w:t>1.88</w:t>
            </w:r>
          </w:p>
        </w:tc>
        <w:tc>
          <w:tcPr>
            <w:tcW w:w="3157" w:type="dxa"/>
            <w:noWrap/>
            <w:hideMark/>
          </w:tcPr>
          <w:p w14:paraId="48396880" w14:textId="411B7B8B" w:rsidR="00112A68" w:rsidRPr="000A4A77" w:rsidRDefault="00112A68" w:rsidP="00457D68">
            <w:pPr>
              <w:spacing w:line="360" w:lineRule="auto"/>
              <w:rPr>
                <w:rFonts w:cstheme="minorHAnsi"/>
              </w:rPr>
            </w:pPr>
            <w:r w:rsidRPr="000A4A77">
              <w:rPr>
                <w:rFonts w:cstheme="minorHAnsi"/>
              </w:rPr>
              <w:t>1.5</w:t>
            </w:r>
            <w:r w:rsidR="002D5874">
              <w:rPr>
                <w:rFonts w:cstheme="minorHAnsi"/>
              </w:rPr>
              <w:t>7</w:t>
            </w:r>
            <w:r>
              <w:rPr>
                <w:rFonts w:cstheme="minorHAnsi"/>
              </w:rPr>
              <w:t>-</w:t>
            </w:r>
            <w:r w:rsidRPr="000A4A77">
              <w:rPr>
                <w:rFonts w:cstheme="minorHAnsi"/>
              </w:rPr>
              <w:t>2.17</w:t>
            </w:r>
          </w:p>
        </w:tc>
        <w:tc>
          <w:tcPr>
            <w:tcW w:w="987" w:type="dxa"/>
            <w:noWrap/>
            <w:hideMark/>
          </w:tcPr>
          <w:p w14:paraId="648579C3" w14:textId="77777777" w:rsidR="00112A68" w:rsidRPr="000A4A77" w:rsidRDefault="00112A68" w:rsidP="00457D68">
            <w:pPr>
              <w:spacing w:line="360" w:lineRule="auto"/>
              <w:rPr>
                <w:rFonts w:cstheme="minorHAnsi"/>
              </w:rPr>
            </w:pPr>
            <w:r w:rsidRPr="000A4A77">
              <w:rPr>
                <w:rFonts w:cstheme="minorHAnsi"/>
              </w:rPr>
              <w:t>&lt;.0001</w:t>
            </w:r>
          </w:p>
        </w:tc>
      </w:tr>
      <w:tr w:rsidR="00112A68" w:rsidRPr="00457D68" w14:paraId="1FE7F9FD" w14:textId="77777777" w:rsidTr="00570FFE">
        <w:trPr>
          <w:trHeight w:val="300"/>
        </w:trPr>
        <w:tc>
          <w:tcPr>
            <w:tcW w:w="3495" w:type="dxa"/>
            <w:noWrap/>
            <w:hideMark/>
          </w:tcPr>
          <w:p w14:paraId="76592E96" w14:textId="77777777" w:rsidR="00112A68" w:rsidRPr="000A4A77" w:rsidRDefault="00112A68" w:rsidP="00457D68">
            <w:pPr>
              <w:spacing w:line="360" w:lineRule="auto"/>
              <w:rPr>
                <w:rFonts w:cstheme="minorHAnsi"/>
              </w:rPr>
            </w:pPr>
            <w:r w:rsidRPr="000A4A77">
              <w:rPr>
                <w:rFonts w:cstheme="minorHAnsi"/>
              </w:rPr>
              <w:t>Second COVID-19 period (2021)</w:t>
            </w:r>
          </w:p>
        </w:tc>
        <w:tc>
          <w:tcPr>
            <w:tcW w:w="1423" w:type="dxa"/>
            <w:noWrap/>
            <w:hideMark/>
          </w:tcPr>
          <w:p w14:paraId="565D2D66" w14:textId="644D56B8" w:rsidR="00112A68" w:rsidRPr="000A4A77" w:rsidRDefault="00112A68" w:rsidP="00457D68">
            <w:pPr>
              <w:spacing w:line="360" w:lineRule="auto"/>
              <w:rPr>
                <w:rFonts w:cstheme="minorHAnsi"/>
              </w:rPr>
            </w:pPr>
            <w:r w:rsidRPr="000A4A77">
              <w:rPr>
                <w:rFonts w:cstheme="minorHAnsi"/>
              </w:rPr>
              <w:t>1.7</w:t>
            </w:r>
            <w:r w:rsidR="002D5874">
              <w:rPr>
                <w:rFonts w:cstheme="minorHAnsi"/>
              </w:rPr>
              <w:t>9</w:t>
            </w:r>
          </w:p>
        </w:tc>
        <w:tc>
          <w:tcPr>
            <w:tcW w:w="3157" w:type="dxa"/>
            <w:noWrap/>
            <w:hideMark/>
          </w:tcPr>
          <w:p w14:paraId="4FA3741A" w14:textId="36CBB391" w:rsidR="00112A68" w:rsidRPr="000A4A77" w:rsidRDefault="00112A68" w:rsidP="00457D68">
            <w:pPr>
              <w:spacing w:line="360" w:lineRule="auto"/>
              <w:rPr>
                <w:rFonts w:cstheme="minorHAnsi"/>
              </w:rPr>
            </w:pPr>
            <w:r w:rsidRPr="000A4A77">
              <w:rPr>
                <w:rFonts w:cstheme="minorHAnsi"/>
              </w:rPr>
              <w:t>1.4</w:t>
            </w:r>
            <w:r w:rsidR="002D5874">
              <w:rPr>
                <w:rFonts w:cstheme="minorHAnsi"/>
              </w:rPr>
              <w:t>9</w:t>
            </w:r>
            <w:r>
              <w:rPr>
                <w:rFonts w:cstheme="minorHAnsi"/>
              </w:rPr>
              <w:t>-</w:t>
            </w:r>
            <w:r w:rsidRPr="000A4A77">
              <w:rPr>
                <w:rFonts w:cstheme="minorHAnsi"/>
              </w:rPr>
              <w:t>2.23</w:t>
            </w:r>
          </w:p>
        </w:tc>
        <w:tc>
          <w:tcPr>
            <w:tcW w:w="987" w:type="dxa"/>
            <w:noWrap/>
            <w:hideMark/>
          </w:tcPr>
          <w:p w14:paraId="2BE8E00C" w14:textId="77777777" w:rsidR="00112A68" w:rsidRPr="000A4A77" w:rsidRDefault="00112A68" w:rsidP="00457D68">
            <w:pPr>
              <w:spacing w:line="360" w:lineRule="auto"/>
              <w:rPr>
                <w:rFonts w:cstheme="minorHAnsi"/>
              </w:rPr>
            </w:pPr>
            <w:r w:rsidRPr="000A4A77">
              <w:rPr>
                <w:rFonts w:cstheme="minorHAnsi"/>
              </w:rPr>
              <w:t>&lt;.0001</w:t>
            </w:r>
          </w:p>
        </w:tc>
      </w:tr>
      <w:tr w:rsidR="00112A68" w:rsidRPr="00457D68" w14:paraId="4CCDBA20" w14:textId="77777777" w:rsidTr="00570FFE">
        <w:trPr>
          <w:trHeight w:val="300"/>
        </w:trPr>
        <w:tc>
          <w:tcPr>
            <w:tcW w:w="3495" w:type="dxa"/>
            <w:noWrap/>
            <w:hideMark/>
          </w:tcPr>
          <w:p w14:paraId="216E1948" w14:textId="651B7FA0" w:rsidR="00112A68" w:rsidRPr="000A4A77" w:rsidRDefault="00D242B3" w:rsidP="00457D68">
            <w:pPr>
              <w:spacing w:line="360" w:lineRule="auto"/>
              <w:rPr>
                <w:rFonts w:cstheme="minorHAnsi"/>
              </w:rPr>
            </w:pPr>
            <w:r>
              <w:rPr>
                <w:rFonts w:cstheme="minorHAnsi"/>
              </w:rPr>
              <w:t>P</w:t>
            </w:r>
            <w:r w:rsidR="002A7458">
              <w:rPr>
                <w:rFonts w:cstheme="minorHAnsi"/>
              </w:rPr>
              <w:t>ost</w:t>
            </w:r>
            <w:r w:rsidR="002A7458" w:rsidRPr="000A4A77">
              <w:rPr>
                <w:rFonts w:cstheme="minorHAnsi"/>
              </w:rPr>
              <w:t xml:space="preserve"> </w:t>
            </w:r>
            <w:r w:rsidR="00112A68" w:rsidRPr="000A4A77">
              <w:rPr>
                <w:rFonts w:cstheme="minorHAnsi"/>
              </w:rPr>
              <w:t>COVID-19</w:t>
            </w:r>
            <w:r w:rsidR="00E33E84">
              <w:rPr>
                <w:rFonts w:cstheme="minorHAnsi"/>
              </w:rPr>
              <w:t xml:space="preserve"> peak</w:t>
            </w:r>
            <w:r w:rsidR="00112A68" w:rsidRPr="000A4A77">
              <w:rPr>
                <w:rFonts w:cstheme="minorHAnsi"/>
              </w:rPr>
              <w:t xml:space="preserve"> (2022-2023)</w:t>
            </w:r>
          </w:p>
        </w:tc>
        <w:tc>
          <w:tcPr>
            <w:tcW w:w="1423" w:type="dxa"/>
            <w:noWrap/>
            <w:hideMark/>
          </w:tcPr>
          <w:p w14:paraId="17CCA5BE" w14:textId="22EC4165" w:rsidR="00112A68" w:rsidRPr="000A4A77" w:rsidRDefault="00112A68" w:rsidP="00457D68">
            <w:pPr>
              <w:spacing w:line="360" w:lineRule="auto"/>
              <w:rPr>
                <w:rFonts w:cstheme="minorHAnsi"/>
              </w:rPr>
            </w:pPr>
            <w:r w:rsidRPr="000A4A77">
              <w:rPr>
                <w:rFonts w:cstheme="minorHAnsi"/>
              </w:rPr>
              <w:t>2.1</w:t>
            </w:r>
            <w:r w:rsidR="002D5874">
              <w:rPr>
                <w:rFonts w:cstheme="minorHAnsi"/>
              </w:rPr>
              <w:t>2</w:t>
            </w:r>
          </w:p>
        </w:tc>
        <w:tc>
          <w:tcPr>
            <w:tcW w:w="3157" w:type="dxa"/>
            <w:noWrap/>
            <w:hideMark/>
          </w:tcPr>
          <w:p w14:paraId="20FF218C" w14:textId="2CC719C9" w:rsidR="00112A68" w:rsidRPr="000A4A77" w:rsidRDefault="00112A68" w:rsidP="00457D68">
            <w:pPr>
              <w:spacing w:line="360" w:lineRule="auto"/>
              <w:rPr>
                <w:rFonts w:cstheme="minorHAnsi"/>
              </w:rPr>
            </w:pPr>
            <w:r w:rsidRPr="000A4A77">
              <w:rPr>
                <w:rFonts w:cstheme="minorHAnsi"/>
              </w:rPr>
              <w:t>1.81</w:t>
            </w:r>
            <w:r>
              <w:rPr>
                <w:rFonts w:cstheme="minorHAnsi"/>
              </w:rPr>
              <w:t>-</w:t>
            </w:r>
            <w:r w:rsidRPr="000A4A77">
              <w:rPr>
                <w:rFonts w:cstheme="minorHAnsi"/>
              </w:rPr>
              <w:t>2.6</w:t>
            </w:r>
            <w:r w:rsidR="002D5874">
              <w:rPr>
                <w:rFonts w:cstheme="minorHAnsi"/>
              </w:rPr>
              <w:t>6</w:t>
            </w:r>
          </w:p>
        </w:tc>
        <w:tc>
          <w:tcPr>
            <w:tcW w:w="987" w:type="dxa"/>
            <w:noWrap/>
            <w:hideMark/>
          </w:tcPr>
          <w:p w14:paraId="5C448C78" w14:textId="77777777" w:rsidR="00112A68" w:rsidRPr="000A4A77" w:rsidRDefault="00112A68" w:rsidP="00457D68">
            <w:pPr>
              <w:spacing w:line="360" w:lineRule="auto"/>
              <w:rPr>
                <w:rFonts w:cstheme="minorHAnsi"/>
              </w:rPr>
            </w:pPr>
            <w:r w:rsidRPr="000A4A77">
              <w:rPr>
                <w:rFonts w:cstheme="minorHAnsi"/>
              </w:rPr>
              <w:t>&lt;.0001</w:t>
            </w:r>
          </w:p>
        </w:tc>
      </w:tr>
    </w:tbl>
    <w:bookmarkEnd w:id="1"/>
    <w:p w14:paraId="077AECE1" w14:textId="77777777" w:rsidR="001B1DB8" w:rsidRPr="00EA4241" w:rsidRDefault="001B1DB8" w:rsidP="001B1DB8">
      <w:pPr>
        <w:rPr>
          <w:lang w:val="en-US"/>
        </w:rPr>
      </w:pPr>
      <w:r w:rsidRPr="00EA4241">
        <w:rPr>
          <w:lang w:val="en-US"/>
        </w:rPr>
        <w:t>Legend. IRR: Incidence rate ratio.</w:t>
      </w:r>
      <w:r>
        <w:rPr>
          <w:lang w:val="en-US"/>
        </w:rPr>
        <w:t xml:space="preserve"> CI: Confidence interval.</w:t>
      </w:r>
    </w:p>
    <w:p w14:paraId="638C30E7" w14:textId="201E1913" w:rsidR="00457D68" w:rsidRPr="000A4A77" w:rsidRDefault="00457D68" w:rsidP="00EB2333">
      <w:pPr>
        <w:spacing w:line="360" w:lineRule="auto"/>
        <w:rPr>
          <w:rFonts w:cstheme="minorHAnsi"/>
          <w:u w:val="single"/>
          <w:lang w:val="en-US"/>
        </w:rPr>
      </w:pPr>
    </w:p>
    <w:sectPr w:rsidR="00457D68" w:rsidRPr="000A4A77" w:rsidSect="002348D4">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5A1ED" w14:textId="77777777" w:rsidR="00B53E63" w:rsidRDefault="00B53E63" w:rsidP="00734FE5">
      <w:pPr>
        <w:spacing w:after="0" w:line="240" w:lineRule="auto"/>
      </w:pPr>
      <w:r>
        <w:separator/>
      </w:r>
    </w:p>
  </w:endnote>
  <w:endnote w:type="continuationSeparator" w:id="0">
    <w:p w14:paraId="39282336" w14:textId="77777777" w:rsidR="00B53E63" w:rsidRDefault="00B53E63" w:rsidP="0073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Textkörper)">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435950"/>
      <w:docPartObj>
        <w:docPartGallery w:val="Page Numbers (Bottom of Page)"/>
        <w:docPartUnique/>
      </w:docPartObj>
    </w:sdtPr>
    <w:sdtEndPr/>
    <w:sdtContent>
      <w:p w14:paraId="7C6A70AA" w14:textId="0BFCF36E" w:rsidR="00734FE5" w:rsidRDefault="00734FE5">
        <w:pPr>
          <w:pStyle w:val="Pieddepage"/>
          <w:jc w:val="right"/>
        </w:pPr>
        <w:r>
          <w:fldChar w:fldCharType="begin"/>
        </w:r>
        <w:r>
          <w:instrText>PAGE   \* MERGEFORMAT</w:instrText>
        </w:r>
        <w:r>
          <w:fldChar w:fldCharType="separate"/>
        </w:r>
        <w:r>
          <w:rPr>
            <w:lang w:val="fr-FR"/>
          </w:rPr>
          <w:t>2</w:t>
        </w:r>
        <w:r>
          <w:fldChar w:fldCharType="end"/>
        </w:r>
      </w:p>
    </w:sdtContent>
  </w:sdt>
  <w:p w14:paraId="37C6BEBC" w14:textId="77777777" w:rsidR="00734FE5" w:rsidRDefault="00734F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82A4" w14:textId="77777777" w:rsidR="00B53E63" w:rsidRDefault="00B53E63" w:rsidP="00734FE5">
      <w:pPr>
        <w:spacing w:after="0" w:line="240" w:lineRule="auto"/>
      </w:pPr>
      <w:r>
        <w:separator/>
      </w:r>
    </w:p>
  </w:footnote>
  <w:footnote w:type="continuationSeparator" w:id="0">
    <w:p w14:paraId="2C9C241F" w14:textId="77777777" w:rsidR="00B53E63" w:rsidRDefault="00B53E63" w:rsidP="00734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0CD0"/>
    <w:multiLevelType w:val="multilevel"/>
    <w:tmpl w:val="8458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17151"/>
    <w:multiLevelType w:val="hybridMultilevel"/>
    <w:tmpl w:val="F1C0EE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01263F"/>
    <w:multiLevelType w:val="hybridMultilevel"/>
    <w:tmpl w:val="05E0A398"/>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 w15:restartNumberingAfterBreak="0">
    <w:nsid w:val="21D10499"/>
    <w:multiLevelType w:val="multilevel"/>
    <w:tmpl w:val="1A7C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CA0B37"/>
    <w:multiLevelType w:val="multilevel"/>
    <w:tmpl w:val="F4A4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D603AE"/>
    <w:multiLevelType w:val="multilevel"/>
    <w:tmpl w:val="A6D2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CB0608"/>
    <w:multiLevelType w:val="hybridMultilevel"/>
    <w:tmpl w:val="34B09D86"/>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num w:numId="1" w16cid:durableId="1647856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5868992">
    <w:abstractNumId w:val="2"/>
  </w:num>
  <w:num w:numId="3" w16cid:durableId="1935550552">
    <w:abstractNumId w:val="6"/>
  </w:num>
  <w:num w:numId="4" w16cid:durableId="1815098040">
    <w:abstractNumId w:val="0"/>
  </w:num>
  <w:num w:numId="5" w16cid:durableId="747192526">
    <w:abstractNumId w:val="3"/>
  </w:num>
  <w:num w:numId="6" w16cid:durableId="2116827088">
    <w:abstractNumId w:val="4"/>
  </w:num>
  <w:num w:numId="7" w16cid:durableId="1056196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F2765"/>
    <w:rsid w:val="00004912"/>
    <w:rsid w:val="00010144"/>
    <w:rsid w:val="000124D6"/>
    <w:rsid w:val="0001612C"/>
    <w:rsid w:val="000202C9"/>
    <w:rsid w:val="0002484A"/>
    <w:rsid w:val="00027D1D"/>
    <w:rsid w:val="000371A5"/>
    <w:rsid w:val="0004144E"/>
    <w:rsid w:val="00041FDC"/>
    <w:rsid w:val="00042DD8"/>
    <w:rsid w:val="00046F80"/>
    <w:rsid w:val="000538F1"/>
    <w:rsid w:val="000543AC"/>
    <w:rsid w:val="00056817"/>
    <w:rsid w:val="00062E33"/>
    <w:rsid w:val="0007633D"/>
    <w:rsid w:val="00080B48"/>
    <w:rsid w:val="00083659"/>
    <w:rsid w:val="000864FB"/>
    <w:rsid w:val="00087532"/>
    <w:rsid w:val="000A4A77"/>
    <w:rsid w:val="000B107F"/>
    <w:rsid w:val="000B24C0"/>
    <w:rsid w:val="000B74E4"/>
    <w:rsid w:val="000B7B64"/>
    <w:rsid w:val="000C2878"/>
    <w:rsid w:val="000C39B1"/>
    <w:rsid w:val="000C4695"/>
    <w:rsid w:val="000D0699"/>
    <w:rsid w:val="000D1463"/>
    <w:rsid w:val="000E2351"/>
    <w:rsid w:val="000E69FE"/>
    <w:rsid w:val="000E7114"/>
    <w:rsid w:val="000F2601"/>
    <w:rsid w:val="000F5696"/>
    <w:rsid w:val="001052DD"/>
    <w:rsid w:val="0010694B"/>
    <w:rsid w:val="00111ED5"/>
    <w:rsid w:val="00112A68"/>
    <w:rsid w:val="0012150F"/>
    <w:rsid w:val="0012545B"/>
    <w:rsid w:val="00127AEF"/>
    <w:rsid w:val="00127F5D"/>
    <w:rsid w:val="00135046"/>
    <w:rsid w:val="00140587"/>
    <w:rsid w:val="00146C07"/>
    <w:rsid w:val="00147C5A"/>
    <w:rsid w:val="00155475"/>
    <w:rsid w:val="00157A59"/>
    <w:rsid w:val="00174BE3"/>
    <w:rsid w:val="00177F74"/>
    <w:rsid w:val="00194A4C"/>
    <w:rsid w:val="001A4DEC"/>
    <w:rsid w:val="001A4EE6"/>
    <w:rsid w:val="001B1DB8"/>
    <w:rsid w:val="001D7BC2"/>
    <w:rsid w:val="001E1488"/>
    <w:rsid w:val="001E1F3E"/>
    <w:rsid w:val="001E7F4B"/>
    <w:rsid w:val="001F2E1C"/>
    <w:rsid w:val="001F4264"/>
    <w:rsid w:val="001F6A14"/>
    <w:rsid w:val="001F782C"/>
    <w:rsid w:val="001F79DF"/>
    <w:rsid w:val="00202AFC"/>
    <w:rsid w:val="0020376F"/>
    <w:rsid w:val="002129D2"/>
    <w:rsid w:val="00216ECA"/>
    <w:rsid w:val="00222FDD"/>
    <w:rsid w:val="002348D4"/>
    <w:rsid w:val="002404C1"/>
    <w:rsid w:val="00257534"/>
    <w:rsid w:val="00262D3D"/>
    <w:rsid w:val="00264895"/>
    <w:rsid w:val="002677C2"/>
    <w:rsid w:val="0027022D"/>
    <w:rsid w:val="002744C1"/>
    <w:rsid w:val="002A7458"/>
    <w:rsid w:val="002B04F7"/>
    <w:rsid w:val="002C398D"/>
    <w:rsid w:val="002D25B8"/>
    <w:rsid w:val="002D26C2"/>
    <w:rsid w:val="002D3012"/>
    <w:rsid w:val="002D3740"/>
    <w:rsid w:val="002D5250"/>
    <w:rsid w:val="002D5874"/>
    <w:rsid w:val="002E0353"/>
    <w:rsid w:val="002E5362"/>
    <w:rsid w:val="002E6DA0"/>
    <w:rsid w:val="002E6FAB"/>
    <w:rsid w:val="002E7BFD"/>
    <w:rsid w:val="002F0314"/>
    <w:rsid w:val="002F294B"/>
    <w:rsid w:val="002F5E4C"/>
    <w:rsid w:val="00305189"/>
    <w:rsid w:val="00317D43"/>
    <w:rsid w:val="00320E1D"/>
    <w:rsid w:val="00333694"/>
    <w:rsid w:val="00344C84"/>
    <w:rsid w:val="00347EF5"/>
    <w:rsid w:val="00351783"/>
    <w:rsid w:val="00356A0C"/>
    <w:rsid w:val="00361B2E"/>
    <w:rsid w:val="00362182"/>
    <w:rsid w:val="00362CDF"/>
    <w:rsid w:val="00367302"/>
    <w:rsid w:val="00374DF7"/>
    <w:rsid w:val="0037750E"/>
    <w:rsid w:val="003807E1"/>
    <w:rsid w:val="00394ED8"/>
    <w:rsid w:val="003B5F73"/>
    <w:rsid w:val="003C015C"/>
    <w:rsid w:val="003D65C0"/>
    <w:rsid w:val="003E50B1"/>
    <w:rsid w:val="003E5C17"/>
    <w:rsid w:val="003F51C5"/>
    <w:rsid w:val="003F6F6D"/>
    <w:rsid w:val="003F78CB"/>
    <w:rsid w:val="00400214"/>
    <w:rsid w:val="00415BDB"/>
    <w:rsid w:val="00420E4F"/>
    <w:rsid w:val="00424F59"/>
    <w:rsid w:val="00431ECD"/>
    <w:rsid w:val="00433D96"/>
    <w:rsid w:val="00436EE0"/>
    <w:rsid w:val="00437882"/>
    <w:rsid w:val="00444446"/>
    <w:rsid w:val="004535C9"/>
    <w:rsid w:val="00454D45"/>
    <w:rsid w:val="00457D68"/>
    <w:rsid w:val="004700CA"/>
    <w:rsid w:val="00484E2C"/>
    <w:rsid w:val="004918B8"/>
    <w:rsid w:val="00496089"/>
    <w:rsid w:val="004B0993"/>
    <w:rsid w:val="004B33B7"/>
    <w:rsid w:val="004B3AA0"/>
    <w:rsid w:val="004B5522"/>
    <w:rsid w:val="004B6D4B"/>
    <w:rsid w:val="004B74B6"/>
    <w:rsid w:val="004C2914"/>
    <w:rsid w:val="004C30D6"/>
    <w:rsid w:val="004D2BB1"/>
    <w:rsid w:val="004E2A39"/>
    <w:rsid w:val="004E2ABA"/>
    <w:rsid w:val="005076F7"/>
    <w:rsid w:val="00523A4B"/>
    <w:rsid w:val="005344EF"/>
    <w:rsid w:val="00540785"/>
    <w:rsid w:val="0054670C"/>
    <w:rsid w:val="005515CD"/>
    <w:rsid w:val="00551CC8"/>
    <w:rsid w:val="005528AB"/>
    <w:rsid w:val="00565D60"/>
    <w:rsid w:val="00570D29"/>
    <w:rsid w:val="00570FFE"/>
    <w:rsid w:val="00586F02"/>
    <w:rsid w:val="005911BC"/>
    <w:rsid w:val="00594CF2"/>
    <w:rsid w:val="005A24D6"/>
    <w:rsid w:val="005A7734"/>
    <w:rsid w:val="005B3541"/>
    <w:rsid w:val="005B68B8"/>
    <w:rsid w:val="005B7FF4"/>
    <w:rsid w:val="005C0F16"/>
    <w:rsid w:val="005C143D"/>
    <w:rsid w:val="005C2828"/>
    <w:rsid w:val="005D0983"/>
    <w:rsid w:val="005D21FA"/>
    <w:rsid w:val="005D26BA"/>
    <w:rsid w:val="005D7B29"/>
    <w:rsid w:val="005F0153"/>
    <w:rsid w:val="005F363D"/>
    <w:rsid w:val="005F709D"/>
    <w:rsid w:val="00601026"/>
    <w:rsid w:val="00603567"/>
    <w:rsid w:val="006149CF"/>
    <w:rsid w:val="00616D58"/>
    <w:rsid w:val="006200EF"/>
    <w:rsid w:val="00620512"/>
    <w:rsid w:val="00622928"/>
    <w:rsid w:val="0062758A"/>
    <w:rsid w:val="00627F79"/>
    <w:rsid w:val="00632D20"/>
    <w:rsid w:val="00645E59"/>
    <w:rsid w:val="00647022"/>
    <w:rsid w:val="006513D8"/>
    <w:rsid w:val="00656B98"/>
    <w:rsid w:val="00666FFC"/>
    <w:rsid w:val="0067503C"/>
    <w:rsid w:val="0067658C"/>
    <w:rsid w:val="00680498"/>
    <w:rsid w:val="00681B3B"/>
    <w:rsid w:val="00690AAD"/>
    <w:rsid w:val="00695B51"/>
    <w:rsid w:val="006A1838"/>
    <w:rsid w:val="006A3207"/>
    <w:rsid w:val="006A5B78"/>
    <w:rsid w:val="006A5BBB"/>
    <w:rsid w:val="006B2AEC"/>
    <w:rsid w:val="006B4C57"/>
    <w:rsid w:val="006C6132"/>
    <w:rsid w:val="006D1690"/>
    <w:rsid w:val="006D2CBD"/>
    <w:rsid w:val="006D5528"/>
    <w:rsid w:val="006D58B1"/>
    <w:rsid w:val="006D7C33"/>
    <w:rsid w:val="006E18AC"/>
    <w:rsid w:val="006E4B55"/>
    <w:rsid w:val="006F12B1"/>
    <w:rsid w:val="006F6868"/>
    <w:rsid w:val="0070099D"/>
    <w:rsid w:val="00702E9D"/>
    <w:rsid w:val="00706B96"/>
    <w:rsid w:val="0071494D"/>
    <w:rsid w:val="0071632A"/>
    <w:rsid w:val="00716435"/>
    <w:rsid w:val="00724C4C"/>
    <w:rsid w:val="0072755C"/>
    <w:rsid w:val="007300A6"/>
    <w:rsid w:val="00734FE5"/>
    <w:rsid w:val="007359C2"/>
    <w:rsid w:val="0074118B"/>
    <w:rsid w:val="00741D3A"/>
    <w:rsid w:val="00746AB2"/>
    <w:rsid w:val="007520FB"/>
    <w:rsid w:val="007545CD"/>
    <w:rsid w:val="00766671"/>
    <w:rsid w:val="00782166"/>
    <w:rsid w:val="007910C6"/>
    <w:rsid w:val="007942C7"/>
    <w:rsid w:val="00797819"/>
    <w:rsid w:val="007A109B"/>
    <w:rsid w:val="007A1D2E"/>
    <w:rsid w:val="007C0CB5"/>
    <w:rsid w:val="007C394F"/>
    <w:rsid w:val="007C5767"/>
    <w:rsid w:val="007C75D7"/>
    <w:rsid w:val="007E60E4"/>
    <w:rsid w:val="007E72C6"/>
    <w:rsid w:val="007F014E"/>
    <w:rsid w:val="007F401A"/>
    <w:rsid w:val="007F4A9D"/>
    <w:rsid w:val="00810D3B"/>
    <w:rsid w:val="0082406E"/>
    <w:rsid w:val="00831C2D"/>
    <w:rsid w:val="00836C04"/>
    <w:rsid w:val="00842172"/>
    <w:rsid w:val="0084549C"/>
    <w:rsid w:val="00846E69"/>
    <w:rsid w:val="008520D5"/>
    <w:rsid w:val="00862EA3"/>
    <w:rsid w:val="00863873"/>
    <w:rsid w:val="008649FD"/>
    <w:rsid w:val="00864D19"/>
    <w:rsid w:val="0086702C"/>
    <w:rsid w:val="008705A9"/>
    <w:rsid w:val="00882568"/>
    <w:rsid w:val="00887E6A"/>
    <w:rsid w:val="00892BAA"/>
    <w:rsid w:val="008B6D75"/>
    <w:rsid w:val="008D0E24"/>
    <w:rsid w:val="008D58CD"/>
    <w:rsid w:val="008F2765"/>
    <w:rsid w:val="00901596"/>
    <w:rsid w:val="00911F8B"/>
    <w:rsid w:val="009204BB"/>
    <w:rsid w:val="0092055E"/>
    <w:rsid w:val="009268EB"/>
    <w:rsid w:val="00940CD2"/>
    <w:rsid w:val="009520F4"/>
    <w:rsid w:val="009534A2"/>
    <w:rsid w:val="009625A0"/>
    <w:rsid w:val="009627AB"/>
    <w:rsid w:val="009636DC"/>
    <w:rsid w:val="00974F70"/>
    <w:rsid w:val="009766D3"/>
    <w:rsid w:val="00982E03"/>
    <w:rsid w:val="00987CD0"/>
    <w:rsid w:val="00990286"/>
    <w:rsid w:val="009910CB"/>
    <w:rsid w:val="0099516A"/>
    <w:rsid w:val="009B0324"/>
    <w:rsid w:val="009C53C8"/>
    <w:rsid w:val="009C5919"/>
    <w:rsid w:val="009C62A2"/>
    <w:rsid w:val="009E04BF"/>
    <w:rsid w:val="00A01DEF"/>
    <w:rsid w:val="00A07839"/>
    <w:rsid w:val="00A15998"/>
    <w:rsid w:val="00A15C54"/>
    <w:rsid w:val="00A2331E"/>
    <w:rsid w:val="00A271FC"/>
    <w:rsid w:val="00A35234"/>
    <w:rsid w:val="00A57724"/>
    <w:rsid w:val="00A73CC1"/>
    <w:rsid w:val="00A74034"/>
    <w:rsid w:val="00A74D8C"/>
    <w:rsid w:val="00A76A85"/>
    <w:rsid w:val="00A776A2"/>
    <w:rsid w:val="00A82A8C"/>
    <w:rsid w:val="00A83DDB"/>
    <w:rsid w:val="00A84406"/>
    <w:rsid w:val="00A848B9"/>
    <w:rsid w:val="00A902EC"/>
    <w:rsid w:val="00A96492"/>
    <w:rsid w:val="00AA483E"/>
    <w:rsid w:val="00AA51BB"/>
    <w:rsid w:val="00AA5A58"/>
    <w:rsid w:val="00AB3AC6"/>
    <w:rsid w:val="00AC0E80"/>
    <w:rsid w:val="00AC4A41"/>
    <w:rsid w:val="00AE59D3"/>
    <w:rsid w:val="00AF04C6"/>
    <w:rsid w:val="00AF60DC"/>
    <w:rsid w:val="00AF618F"/>
    <w:rsid w:val="00B1436B"/>
    <w:rsid w:val="00B202D3"/>
    <w:rsid w:val="00B31926"/>
    <w:rsid w:val="00B32345"/>
    <w:rsid w:val="00B340C3"/>
    <w:rsid w:val="00B46080"/>
    <w:rsid w:val="00B53E63"/>
    <w:rsid w:val="00B56664"/>
    <w:rsid w:val="00B77E73"/>
    <w:rsid w:val="00B81941"/>
    <w:rsid w:val="00B81CC2"/>
    <w:rsid w:val="00B820D8"/>
    <w:rsid w:val="00B84DB1"/>
    <w:rsid w:val="00B85728"/>
    <w:rsid w:val="00B90662"/>
    <w:rsid w:val="00BA1859"/>
    <w:rsid w:val="00BC2194"/>
    <w:rsid w:val="00BD131B"/>
    <w:rsid w:val="00BD3920"/>
    <w:rsid w:val="00BF3EEC"/>
    <w:rsid w:val="00BF7924"/>
    <w:rsid w:val="00C0094A"/>
    <w:rsid w:val="00C0139D"/>
    <w:rsid w:val="00C03516"/>
    <w:rsid w:val="00C2502A"/>
    <w:rsid w:val="00C25331"/>
    <w:rsid w:val="00C321BB"/>
    <w:rsid w:val="00C40F0F"/>
    <w:rsid w:val="00C45E86"/>
    <w:rsid w:val="00C57A69"/>
    <w:rsid w:val="00C712E0"/>
    <w:rsid w:val="00C764F7"/>
    <w:rsid w:val="00CB0D28"/>
    <w:rsid w:val="00CB467C"/>
    <w:rsid w:val="00CB5F10"/>
    <w:rsid w:val="00CB741C"/>
    <w:rsid w:val="00CC3922"/>
    <w:rsid w:val="00CD1CF6"/>
    <w:rsid w:val="00CE58C6"/>
    <w:rsid w:val="00CF5DDA"/>
    <w:rsid w:val="00D0218C"/>
    <w:rsid w:val="00D05266"/>
    <w:rsid w:val="00D05327"/>
    <w:rsid w:val="00D242B3"/>
    <w:rsid w:val="00D26A8E"/>
    <w:rsid w:val="00D31015"/>
    <w:rsid w:val="00D338EA"/>
    <w:rsid w:val="00D40590"/>
    <w:rsid w:val="00D41191"/>
    <w:rsid w:val="00D44458"/>
    <w:rsid w:val="00D449B3"/>
    <w:rsid w:val="00D45113"/>
    <w:rsid w:val="00D4765C"/>
    <w:rsid w:val="00D47DF3"/>
    <w:rsid w:val="00D51029"/>
    <w:rsid w:val="00D708A1"/>
    <w:rsid w:val="00D83833"/>
    <w:rsid w:val="00D84578"/>
    <w:rsid w:val="00D87106"/>
    <w:rsid w:val="00D87A74"/>
    <w:rsid w:val="00D94758"/>
    <w:rsid w:val="00DA02F4"/>
    <w:rsid w:val="00DA1B00"/>
    <w:rsid w:val="00DB0BE4"/>
    <w:rsid w:val="00DB0F8B"/>
    <w:rsid w:val="00DB13EE"/>
    <w:rsid w:val="00DD0C77"/>
    <w:rsid w:val="00DD11B1"/>
    <w:rsid w:val="00DD4693"/>
    <w:rsid w:val="00DD4C55"/>
    <w:rsid w:val="00DD508B"/>
    <w:rsid w:val="00DD6A43"/>
    <w:rsid w:val="00DE4F8C"/>
    <w:rsid w:val="00DE59A4"/>
    <w:rsid w:val="00DF2092"/>
    <w:rsid w:val="00DF6A5A"/>
    <w:rsid w:val="00E12438"/>
    <w:rsid w:val="00E17997"/>
    <w:rsid w:val="00E241C2"/>
    <w:rsid w:val="00E337AA"/>
    <w:rsid w:val="00E33E84"/>
    <w:rsid w:val="00E432F7"/>
    <w:rsid w:val="00E5093A"/>
    <w:rsid w:val="00E5282E"/>
    <w:rsid w:val="00E52B15"/>
    <w:rsid w:val="00E5690F"/>
    <w:rsid w:val="00E6232E"/>
    <w:rsid w:val="00E634CF"/>
    <w:rsid w:val="00E74BDC"/>
    <w:rsid w:val="00E84AF8"/>
    <w:rsid w:val="00E90828"/>
    <w:rsid w:val="00E9688F"/>
    <w:rsid w:val="00EA4162"/>
    <w:rsid w:val="00EA4A4B"/>
    <w:rsid w:val="00EB2333"/>
    <w:rsid w:val="00EB2DA6"/>
    <w:rsid w:val="00EC4209"/>
    <w:rsid w:val="00ED1257"/>
    <w:rsid w:val="00ED5AF9"/>
    <w:rsid w:val="00EE471D"/>
    <w:rsid w:val="00EE5A45"/>
    <w:rsid w:val="00EF112D"/>
    <w:rsid w:val="00EF49C8"/>
    <w:rsid w:val="00EF71D1"/>
    <w:rsid w:val="00EF7E05"/>
    <w:rsid w:val="00F00A16"/>
    <w:rsid w:val="00F01559"/>
    <w:rsid w:val="00F0314C"/>
    <w:rsid w:val="00F074C5"/>
    <w:rsid w:val="00F1091A"/>
    <w:rsid w:val="00F15029"/>
    <w:rsid w:val="00F2111B"/>
    <w:rsid w:val="00F23E1C"/>
    <w:rsid w:val="00F2576D"/>
    <w:rsid w:val="00F27B88"/>
    <w:rsid w:val="00F32FE4"/>
    <w:rsid w:val="00F37F06"/>
    <w:rsid w:val="00F46C58"/>
    <w:rsid w:val="00F511B4"/>
    <w:rsid w:val="00F557D1"/>
    <w:rsid w:val="00F578D9"/>
    <w:rsid w:val="00F61314"/>
    <w:rsid w:val="00F6497F"/>
    <w:rsid w:val="00F656DC"/>
    <w:rsid w:val="00F71571"/>
    <w:rsid w:val="00F73426"/>
    <w:rsid w:val="00F77E87"/>
    <w:rsid w:val="00F80765"/>
    <w:rsid w:val="00F85AAC"/>
    <w:rsid w:val="00F92B31"/>
    <w:rsid w:val="00F95632"/>
    <w:rsid w:val="00F96BB5"/>
    <w:rsid w:val="00FA63F0"/>
    <w:rsid w:val="00FC2209"/>
    <w:rsid w:val="00FC2E9D"/>
    <w:rsid w:val="00FC5530"/>
    <w:rsid w:val="00FD0F6C"/>
    <w:rsid w:val="00FD2DF7"/>
    <w:rsid w:val="00FD4DE6"/>
    <w:rsid w:val="00FD73C5"/>
    <w:rsid w:val="00FE3FCE"/>
    <w:rsid w:val="00FE44F8"/>
    <w:rsid w:val="00FF3F57"/>
    <w:rsid w:val="00FF422B"/>
    <w:rsid w:val="00FF452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84E3"/>
  <w15:docId w15:val="{8C6D167A-2377-48E8-A1CA-4FEF72D7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662"/>
  </w:style>
  <w:style w:type="paragraph" w:styleId="Titre1">
    <w:name w:val="heading 1"/>
    <w:basedOn w:val="Normal"/>
    <w:next w:val="Normal"/>
    <w:link w:val="Titre1Car"/>
    <w:uiPriority w:val="9"/>
    <w:qFormat/>
    <w:rsid w:val="001B1D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B1D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1B1DB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B1DB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B1DB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B1DB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B1DB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B1DB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B1DB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C55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enhypertexte">
    <w:name w:val="Hyperlink"/>
    <w:basedOn w:val="Policepardfaut"/>
    <w:uiPriority w:val="99"/>
    <w:unhideWhenUsed/>
    <w:rsid w:val="00FC5530"/>
    <w:rPr>
      <w:color w:val="0000FF"/>
      <w:u w:val="single"/>
    </w:rPr>
  </w:style>
  <w:style w:type="character" w:styleId="Marquedecommentaire">
    <w:name w:val="annotation reference"/>
    <w:basedOn w:val="Policepardfaut"/>
    <w:uiPriority w:val="99"/>
    <w:semiHidden/>
    <w:unhideWhenUsed/>
    <w:qFormat/>
    <w:rsid w:val="00680498"/>
    <w:rPr>
      <w:sz w:val="16"/>
      <w:szCs w:val="16"/>
    </w:rPr>
  </w:style>
  <w:style w:type="paragraph" w:styleId="Commentaire">
    <w:name w:val="annotation text"/>
    <w:basedOn w:val="Normal"/>
    <w:link w:val="CommentaireCar"/>
    <w:uiPriority w:val="99"/>
    <w:unhideWhenUsed/>
    <w:qFormat/>
    <w:rsid w:val="00680498"/>
    <w:pPr>
      <w:spacing w:line="240" w:lineRule="auto"/>
    </w:pPr>
    <w:rPr>
      <w:sz w:val="20"/>
      <w:szCs w:val="20"/>
    </w:rPr>
  </w:style>
  <w:style w:type="character" w:customStyle="1" w:styleId="CommentaireCar">
    <w:name w:val="Commentaire Car"/>
    <w:basedOn w:val="Policepardfaut"/>
    <w:link w:val="Commentaire"/>
    <w:uiPriority w:val="99"/>
    <w:qFormat/>
    <w:rsid w:val="00680498"/>
    <w:rPr>
      <w:sz w:val="20"/>
      <w:szCs w:val="20"/>
    </w:rPr>
  </w:style>
  <w:style w:type="paragraph" w:styleId="Objetducommentaire">
    <w:name w:val="annotation subject"/>
    <w:basedOn w:val="Commentaire"/>
    <w:next w:val="Commentaire"/>
    <w:link w:val="ObjetducommentaireCar"/>
    <w:uiPriority w:val="99"/>
    <w:semiHidden/>
    <w:unhideWhenUsed/>
    <w:rsid w:val="00680498"/>
    <w:rPr>
      <w:b/>
      <w:bCs/>
    </w:rPr>
  </w:style>
  <w:style w:type="character" w:customStyle="1" w:styleId="ObjetducommentaireCar">
    <w:name w:val="Objet du commentaire Car"/>
    <w:basedOn w:val="CommentaireCar"/>
    <w:link w:val="Objetducommentaire"/>
    <w:uiPriority w:val="99"/>
    <w:semiHidden/>
    <w:rsid w:val="00680498"/>
    <w:rPr>
      <w:b/>
      <w:bCs/>
      <w:sz w:val="20"/>
      <w:szCs w:val="20"/>
    </w:rPr>
  </w:style>
  <w:style w:type="character" w:customStyle="1" w:styleId="sr-only">
    <w:name w:val="sr-only"/>
    <w:basedOn w:val="Policepardfaut"/>
    <w:rsid w:val="00D83833"/>
  </w:style>
  <w:style w:type="character" w:styleId="Accentuation">
    <w:name w:val="Emphasis"/>
    <w:basedOn w:val="Policepardfaut"/>
    <w:uiPriority w:val="20"/>
    <w:qFormat/>
    <w:rsid w:val="00D83833"/>
    <w:rPr>
      <w:i/>
      <w:iCs/>
    </w:rPr>
  </w:style>
  <w:style w:type="paragraph" w:styleId="Corpsdetexte">
    <w:name w:val="Body Text"/>
    <w:basedOn w:val="Normal"/>
    <w:link w:val="CorpsdetexteCar"/>
    <w:uiPriority w:val="99"/>
    <w:unhideWhenUsed/>
    <w:rsid w:val="00216ECA"/>
    <w:pPr>
      <w:suppressAutoHyphens/>
      <w:spacing w:line="360" w:lineRule="auto"/>
      <w:jc w:val="both"/>
    </w:pPr>
    <w:rPr>
      <w:rFonts w:eastAsia="SimSun"/>
      <w:lang w:val="en-US"/>
      <w14:ligatures w14:val="none"/>
    </w:rPr>
  </w:style>
  <w:style w:type="character" w:customStyle="1" w:styleId="CorpsdetexteCar">
    <w:name w:val="Corps de texte Car"/>
    <w:basedOn w:val="Policepardfaut"/>
    <w:link w:val="Corpsdetexte"/>
    <w:uiPriority w:val="99"/>
    <w:qFormat/>
    <w:rsid w:val="00216ECA"/>
    <w:rPr>
      <w:rFonts w:eastAsia="SimSun"/>
      <w:lang w:val="en-US"/>
      <w14:ligatures w14:val="none"/>
    </w:rPr>
  </w:style>
  <w:style w:type="table" w:styleId="Grilledutableau">
    <w:name w:val="Table Grid"/>
    <w:basedOn w:val="TableauNormal"/>
    <w:uiPriority w:val="39"/>
    <w:rsid w:val="00356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940CD2"/>
  </w:style>
  <w:style w:type="paragraph" w:styleId="Titre">
    <w:name w:val="Title"/>
    <w:basedOn w:val="Normal"/>
    <w:next w:val="Normal"/>
    <w:link w:val="TitreCar"/>
    <w:uiPriority w:val="10"/>
    <w:qFormat/>
    <w:rsid w:val="00CB5F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B5F10"/>
    <w:rPr>
      <w:rFonts w:asciiTheme="majorHAnsi" w:eastAsiaTheme="majorEastAsia" w:hAnsiTheme="majorHAnsi" w:cstheme="majorBidi"/>
      <w:spacing w:val="-10"/>
      <w:kern w:val="28"/>
      <w:sz w:val="56"/>
      <w:szCs w:val="56"/>
    </w:rPr>
  </w:style>
  <w:style w:type="paragraph" w:customStyle="1" w:styleId="SectionHeader">
    <w:name w:val="Section Header"/>
    <w:basedOn w:val="Normal"/>
    <w:link w:val="SectionHeaderChar"/>
    <w:qFormat/>
    <w:rsid w:val="00CB5F10"/>
    <w:rPr>
      <w:b/>
      <w:bCs/>
      <w:sz w:val="28"/>
      <w:szCs w:val="24"/>
    </w:rPr>
  </w:style>
  <w:style w:type="character" w:customStyle="1" w:styleId="SectionHeaderChar">
    <w:name w:val="Section Header Char"/>
    <w:basedOn w:val="Policepardfaut"/>
    <w:link w:val="SectionHeader"/>
    <w:rsid w:val="00CB5F10"/>
    <w:rPr>
      <w:b/>
      <w:bCs/>
      <w:sz w:val="28"/>
      <w:szCs w:val="24"/>
    </w:rPr>
  </w:style>
  <w:style w:type="paragraph" w:styleId="Rvision">
    <w:name w:val="Revision"/>
    <w:hidden/>
    <w:uiPriority w:val="99"/>
    <w:semiHidden/>
    <w:rsid w:val="006A3207"/>
    <w:pPr>
      <w:spacing w:after="0" w:line="240" w:lineRule="auto"/>
    </w:pPr>
  </w:style>
  <w:style w:type="character" w:styleId="Mentionnonrsolue">
    <w:name w:val="Unresolved Mention"/>
    <w:basedOn w:val="Policepardfaut"/>
    <w:uiPriority w:val="99"/>
    <w:semiHidden/>
    <w:unhideWhenUsed/>
    <w:rsid w:val="006A3207"/>
    <w:rPr>
      <w:color w:val="605E5C"/>
      <w:shd w:val="clear" w:color="auto" w:fill="E1DFDD"/>
    </w:rPr>
  </w:style>
  <w:style w:type="paragraph" w:styleId="PrformatHTML">
    <w:name w:val="HTML Preformatted"/>
    <w:basedOn w:val="Normal"/>
    <w:link w:val="PrformatHTMLCar"/>
    <w:uiPriority w:val="99"/>
    <w:semiHidden/>
    <w:unhideWhenUsed/>
    <w:rsid w:val="00534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14:ligatures w14:val="none"/>
    </w:rPr>
  </w:style>
  <w:style w:type="character" w:customStyle="1" w:styleId="PrformatHTMLCar">
    <w:name w:val="Préformaté HTML Car"/>
    <w:basedOn w:val="Policepardfaut"/>
    <w:link w:val="PrformatHTML"/>
    <w:uiPriority w:val="99"/>
    <w:semiHidden/>
    <w:rsid w:val="005344EF"/>
    <w:rPr>
      <w:rFonts w:ascii="Courier New" w:eastAsia="Times New Roman" w:hAnsi="Courier New" w:cs="Courier New"/>
      <w:sz w:val="20"/>
      <w:szCs w:val="20"/>
      <w:lang w:eastAsia="en-GB"/>
      <w14:ligatures w14:val="none"/>
    </w:rPr>
  </w:style>
  <w:style w:type="character" w:customStyle="1" w:styleId="gnvwddmdn3b">
    <w:name w:val="gnvwddmdn3b"/>
    <w:basedOn w:val="Policepardfaut"/>
    <w:rsid w:val="005344EF"/>
  </w:style>
  <w:style w:type="paragraph" w:customStyle="1" w:styleId="pf0">
    <w:name w:val="pf0"/>
    <w:basedOn w:val="Normal"/>
    <w:rsid w:val="00716435"/>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character" w:customStyle="1" w:styleId="cf01">
    <w:name w:val="cf01"/>
    <w:basedOn w:val="Policepardfaut"/>
    <w:rsid w:val="00716435"/>
    <w:rPr>
      <w:rFonts w:ascii="Segoe UI" w:hAnsi="Segoe UI" w:cs="Segoe UI" w:hint="default"/>
      <w:sz w:val="18"/>
      <w:szCs w:val="18"/>
    </w:rPr>
  </w:style>
  <w:style w:type="paragraph" w:customStyle="1" w:styleId="Tabelleninhalt">
    <w:name w:val="Tabelleninhalt"/>
    <w:basedOn w:val="Normal"/>
    <w:qFormat/>
    <w:rsid w:val="002C398D"/>
    <w:pPr>
      <w:widowControl w:val="0"/>
      <w:suppressLineNumbers/>
      <w:suppressAutoHyphens/>
      <w:spacing w:after="0" w:line="240" w:lineRule="auto"/>
    </w:pPr>
    <w:rPr>
      <w:rFonts w:ascii="Liberation Serif" w:eastAsia="NSimSun" w:hAnsi="Liberation Serif" w:cs="Lucida Sans"/>
      <w:kern w:val="2"/>
      <w:sz w:val="24"/>
      <w:szCs w:val="24"/>
      <w:lang w:val="de-DE" w:eastAsia="zh-CN" w:bidi="hi-IN"/>
      <w14:ligatures w14:val="none"/>
    </w:rPr>
  </w:style>
  <w:style w:type="paragraph" w:customStyle="1" w:styleId="EndNoteBibliographyTitle">
    <w:name w:val="EndNote Bibliography Title"/>
    <w:basedOn w:val="Normal"/>
    <w:link w:val="EndNoteBibliographyTitleChar"/>
    <w:rsid w:val="00616D58"/>
    <w:pPr>
      <w:spacing w:after="0"/>
      <w:jc w:val="center"/>
    </w:pPr>
    <w:rPr>
      <w:rFonts w:ascii="Calibri" w:hAnsi="Calibri" w:cs="Calibri"/>
      <w:noProof/>
      <w:lang w:val="en-US"/>
    </w:rPr>
  </w:style>
  <w:style w:type="character" w:customStyle="1" w:styleId="EndNoteBibliographyTitleChar">
    <w:name w:val="EndNote Bibliography Title Char"/>
    <w:basedOn w:val="Policepardfaut"/>
    <w:link w:val="EndNoteBibliographyTitle"/>
    <w:rsid w:val="00616D58"/>
    <w:rPr>
      <w:rFonts w:ascii="Calibri" w:hAnsi="Calibri" w:cs="Calibri"/>
      <w:noProof/>
      <w:lang w:val="en-US"/>
    </w:rPr>
  </w:style>
  <w:style w:type="paragraph" w:customStyle="1" w:styleId="EndNoteBibliography">
    <w:name w:val="EndNote Bibliography"/>
    <w:basedOn w:val="Normal"/>
    <w:link w:val="EndNoteBibliographyChar"/>
    <w:rsid w:val="00616D58"/>
    <w:pPr>
      <w:spacing w:line="240" w:lineRule="auto"/>
    </w:pPr>
    <w:rPr>
      <w:rFonts w:ascii="Calibri" w:hAnsi="Calibri" w:cs="Calibri"/>
      <w:noProof/>
      <w:lang w:val="en-US"/>
    </w:rPr>
  </w:style>
  <w:style w:type="character" w:customStyle="1" w:styleId="EndNoteBibliographyChar">
    <w:name w:val="EndNote Bibliography Char"/>
    <w:basedOn w:val="Policepardfaut"/>
    <w:link w:val="EndNoteBibliography"/>
    <w:rsid w:val="00616D58"/>
    <w:rPr>
      <w:rFonts w:ascii="Calibri" w:hAnsi="Calibri" w:cs="Calibri"/>
      <w:noProof/>
      <w:lang w:val="en-US"/>
    </w:rPr>
  </w:style>
  <w:style w:type="paragraph" w:styleId="Paragraphedeliste">
    <w:name w:val="List Paragraph"/>
    <w:basedOn w:val="Normal"/>
    <w:uiPriority w:val="34"/>
    <w:qFormat/>
    <w:rsid w:val="00D0218C"/>
    <w:pPr>
      <w:spacing w:after="0" w:line="240" w:lineRule="auto"/>
      <w:ind w:left="720"/>
      <w:contextualSpacing/>
    </w:pPr>
    <w:rPr>
      <w:rFonts w:ascii="Times New Roman" w:eastAsia="Times New Roman" w:hAnsi="Times New Roman" w:cs="Times New Roman"/>
      <w:sz w:val="24"/>
      <w:szCs w:val="24"/>
      <w:lang w:val="fr-CH" w:eastAsia="en-GB"/>
      <w14:ligatures w14:val="none"/>
    </w:rPr>
  </w:style>
  <w:style w:type="character" w:customStyle="1" w:styleId="Titre1Car">
    <w:name w:val="Titre 1 Car"/>
    <w:basedOn w:val="Policepardfaut"/>
    <w:link w:val="Titre1"/>
    <w:uiPriority w:val="9"/>
    <w:rsid w:val="001B1DB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B1DB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1B1DB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B1DB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B1DB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B1DB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B1DB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B1DB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B1DB8"/>
    <w:rPr>
      <w:rFonts w:eastAsiaTheme="majorEastAsia" w:cstheme="majorBidi"/>
      <w:color w:val="272727" w:themeColor="text1" w:themeTint="D8"/>
    </w:rPr>
  </w:style>
  <w:style w:type="paragraph" w:styleId="Sous-titre">
    <w:name w:val="Subtitle"/>
    <w:basedOn w:val="Normal"/>
    <w:next w:val="Normal"/>
    <w:link w:val="Sous-titreCar"/>
    <w:uiPriority w:val="11"/>
    <w:qFormat/>
    <w:rsid w:val="001B1DB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B1DB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B1DB8"/>
    <w:pPr>
      <w:spacing w:before="160"/>
      <w:jc w:val="center"/>
    </w:pPr>
    <w:rPr>
      <w:i/>
      <w:iCs/>
      <w:color w:val="404040" w:themeColor="text1" w:themeTint="BF"/>
    </w:rPr>
  </w:style>
  <w:style w:type="character" w:customStyle="1" w:styleId="CitationCar">
    <w:name w:val="Citation Car"/>
    <w:basedOn w:val="Policepardfaut"/>
    <w:link w:val="Citation"/>
    <w:uiPriority w:val="29"/>
    <w:rsid w:val="001B1DB8"/>
    <w:rPr>
      <w:i/>
      <w:iCs/>
      <w:color w:val="404040" w:themeColor="text1" w:themeTint="BF"/>
    </w:rPr>
  </w:style>
  <w:style w:type="character" w:styleId="Accentuationintense">
    <w:name w:val="Intense Emphasis"/>
    <w:basedOn w:val="Policepardfaut"/>
    <w:uiPriority w:val="21"/>
    <w:qFormat/>
    <w:rsid w:val="001B1DB8"/>
    <w:rPr>
      <w:i/>
      <w:iCs/>
      <w:color w:val="2F5496" w:themeColor="accent1" w:themeShade="BF"/>
    </w:rPr>
  </w:style>
  <w:style w:type="paragraph" w:styleId="Citationintense">
    <w:name w:val="Intense Quote"/>
    <w:basedOn w:val="Normal"/>
    <w:next w:val="Normal"/>
    <w:link w:val="CitationintenseCar"/>
    <w:uiPriority w:val="30"/>
    <w:qFormat/>
    <w:rsid w:val="001B1D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B1DB8"/>
    <w:rPr>
      <w:i/>
      <w:iCs/>
      <w:color w:val="2F5496" w:themeColor="accent1" w:themeShade="BF"/>
    </w:rPr>
  </w:style>
  <w:style w:type="character" w:styleId="Rfrenceintense">
    <w:name w:val="Intense Reference"/>
    <w:basedOn w:val="Policepardfaut"/>
    <w:uiPriority w:val="32"/>
    <w:qFormat/>
    <w:rsid w:val="001B1DB8"/>
    <w:rPr>
      <w:b/>
      <w:bCs/>
      <w:smallCaps/>
      <w:color w:val="2F5496" w:themeColor="accent1" w:themeShade="BF"/>
      <w:spacing w:val="5"/>
    </w:rPr>
  </w:style>
  <w:style w:type="character" w:styleId="Lienhypertextesuivivisit">
    <w:name w:val="FollowedHyperlink"/>
    <w:basedOn w:val="Policepardfaut"/>
    <w:uiPriority w:val="99"/>
    <w:semiHidden/>
    <w:unhideWhenUsed/>
    <w:rsid w:val="001B1DB8"/>
    <w:rPr>
      <w:color w:val="954F72"/>
      <w:u w:val="single"/>
    </w:rPr>
  </w:style>
  <w:style w:type="paragraph" w:customStyle="1" w:styleId="msonormal0">
    <w:name w:val="msonormal"/>
    <w:basedOn w:val="Normal"/>
    <w:rsid w:val="001B1D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font5">
    <w:name w:val="font5"/>
    <w:basedOn w:val="Normal"/>
    <w:rsid w:val="001B1DB8"/>
    <w:pPr>
      <w:spacing w:before="100" w:beforeAutospacing="1" w:after="100" w:afterAutospacing="1" w:line="240" w:lineRule="auto"/>
    </w:pPr>
    <w:rPr>
      <w:rFonts w:ascii="Calibri" w:eastAsia="Times New Roman" w:hAnsi="Calibri" w:cs="Calibri"/>
      <w:sz w:val="20"/>
      <w:szCs w:val="20"/>
      <w:lang w:eastAsia="en-GB"/>
      <w14:ligatures w14:val="none"/>
    </w:rPr>
  </w:style>
  <w:style w:type="paragraph" w:customStyle="1" w:styleId="font6">
    <w:name w:val="font6"/>
    <w:basedOn w:val="Normal"/>
    <w:rsid w:val="001B1DB8"/>
    <w:pPr>
      <w:spacing w:before="100" w:beforeAutospacing="1" w:after="100" w:afterAutospacing="1" w:line="240" w:lineRule="auto"/>
    </w:pPr>
    <w:rPr>
      <w:rFonts w:ascii="Calibri" w:eastAsia="Times New Roman" w:hAnsi="Calibri" w:cs="Calibri"/>
      <w:b/>
      <w:bCs/>
      <w:sz w:val="20"/>
      <w:szCs w:val="20"/>
      <w:lang w:eastAsia="en-GB"/>
      <w14:ligatures w14:val="none"/>
    </w:rPr>
  </w:style>
  <w:style w:type="paragraph" w:customStyle="1" w:styleId="font7">
    <w:name w:val="font7"/>
    <w:basedOn w:val="Normal"/>
    <w:rsid w:val="001B1DB8"/>
    <w:pPr>
      <w:spacing w:before="100" w:beforeAutospacing="1" w:after="100" w:afterAutospacing="1" w:line="240" w:lineRule="auto"/>
    </w:pPr>
    <w:rPr>
      <w:rFonts w:ascii="Calibri" w:eastAsia="Times New Roman" w:hAnsi="Calibri" w:cs="Calibri"/>
      <w:i/>
      <w:iCs/>
      <w:sz w:val="20"/>
      <w:szCs w:val="20"/>
      <w:lang w:eastAsia="en-GB"/>
      <w14:ligatures w14:val="none"/>
    </w:rPr>
  </w:style>
  <w:style w:type="paragraph" w:customStyle="1" w:styleId="font8">
    <w:name w:val="font8"/>
    <w:basedOn w:val="Normal"/>
    <w:rsid w:val="001B1DB8"/>
    <w:pPr>
      <w:spacing w:before="100" w:beforeAutospacing="1" w:after="100" w:afterAutospacing="1" w:line="240" w:lineRule="auto"/>
    </w:pPr>
    <w:rPr>
      <w:rFonts w:ascii="Calibri" w:eastAsia="Times New Roman" w:hAnsi="Calibri" w:cs="Calibri"/>
      <w:b/>
      <w:bCs/>
      <w:i/>
      <w:iCs/>
      <w:sz w:val="20"/>
      <w:szCs w:val="20"/>
      <w:lang w:eastAsia="en-GB"/>
      <w14:ligatures w14:val="none"/>
    </w:rPr>
  </w:style>
  <w:style w:type="paragraph" w:customStyle="1" w:styleId="font9">
    <w:name w:val="font9"/>
    <w:basedOn w:val="Normal"/>
    <w:rsid w:val="001B1DB8"/>
    <w:pPr>
      <w:spacing w:before="100" w:beforeAutospacing="1" w:after="100" w:afterAutospacing="1" w:line="240" w:lineRule="auto"/>
    </w:pPr>
    <w:rPr>
      <w:rFonts w:ascii="Tahoma" w:eastAsia="Times New Roman" w:hAnsi="Tahoma" w:cs="Tahoma"/>
      <w:b/>
      <w:bCs/>
      <w:color w:val="000000"/>
      <w:sz w:val="18"/>
      <w:szCs w:val="18"/>
      <w:lang w:eastAsia="en-GB"/>
      <w14:ligatures w14:val="none"/>
    </w:rPr>
  </w:style>
  <w:style w:type="paragraph" w:customStyle="1" w:styleId="font10">
    <w:name w:val="font10"/>
    <w:basedOn w:val="Normal"/>
    <w:rsid w:val="001B1DB8"/>
    <w:pPr>
      <w:spacing w:before="100" w:beforeAutospacing="1" w:after="100" w:afterAutospacing="1" w:line="240" w:lineRule="auto"/>
    </w:pPr>
    <w:rPr>
      <w:rFonts w:ascii="Tahoma" w:eastAsia="Times New Roman" w:hAnsi="Tahoma" w:cs="Tahoma"/>
      <w:color w:val="000000"/>
      <w:sz w:val="18"/>
      <w:szCs w:val="18"/>
      <w:lang w:eastAsia="en-GB"/>
      <w14:ligatures w14:val="none"/>
    </w:rPr>
  </w:style>
  <w:style w:type="paragraph" w:customStyle="1" w:styleId="xl65">
    <w:name w:val="xl65"/>
    <w:basedOn w:val="Normal"/>
    <w:rsid w:val="001B1D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66">
    <w:name w:val="xl66"/>
    <w:basedOn w:val="Normal"/>
    <w:rsid w:val="001B1D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67">
    <w:name w:val="xl67"/>
    <w:basedOn w:val="Normal"/>
    <w:rsid w:val="001B1DB8"/>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68">
    <w:name w:val="xl68"/>
    <w:basedOn w:val="Normal"/>
    <w:rsid w:val="001B1DB8"/>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69">
    <w:name w:val="xl69"/>
    <w:basedOn w:val="Normal"/>
    <w:rsid w:val="001B1DB8"/>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70">
    <w:name w:val="xl70"/>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71">
    <w:name w:val="xl71"/>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en-GB"/>
      <w14:ligatures w14:val="none"/>
    </w:rPr>
  </w:style>
  <w:style w:type="paragraph" w:customStyle="1" w:styleId="xl72">
    <w:name w:val="xl72"/>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73">
    <w:name w:val="xl73"/>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0"/>
      <w:szCs w:val="20"/>
      <w:lang w:eastAsia="en-GB"/>
      <w14:ligatures w14:val="none"/>
    </w:rPr>
  </w:style>
  <w:style w:type="paragraph" w:customStyle="1" w:styleId="xl74">
    <w:name w:val="xl74"/>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75">
    <w:name w:val="xl75"/>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76">
    <w:name w:val="xl76"/>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n-GB"/>
      <w14:ligatures w14:val="none"/>
    </w:rPr>
  </w:style>
  <w:style w:type="paragraph" w:customStyle="1" w:styleId="xl77">
    <w:name w:val="xl77"/>
    <w:basedOn w:val="Normal"/>
    <w:rsid w:val="001B1DB8"/>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78">
    <w:name w:val="xl78"/>
    <w:basedOn w:val="Normal"/>
    <w:rsid w:val="001B1DB8"/>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79">
    <w:name w:val="xl79"/>
    <w:basedOn w:val="Normal"/>
    <w:rsid w:val="001B1DB8"/>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80">
    <w:name w:val="xl80"/>
    <w:basedOn w:val="Normal"/>
    <w:rsid w:val="001B1D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0"/>
      <w:szCs w:val="20"/>
      <w:lang w:eastAsia="en-GB"/>
      <w14:ligatures w14:val="none"/>
    </w:rPr>
  </w:style>
  <w:style w:type="paragraph" w:customStyle="1" w:styleId="xl81">
    <w:name w:val="xl81"/>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en-GB"/>
      <w14:ligatures w14:val="none"/>
    </w:rPr>
  </w:style>
  <w:style w:type="paragraph" w:customStyle="1" w:styleId="xl82">
    <w:name w:val="xl82"/>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en-GB"/>
      <w14:ligatures w14:val="none"/>
    </w:rPr>
  </w:style>
  <w:style w:type="paragraph" w:customStyle="1" w:styleId="xl83">
    <w:name w:val="xl83"/>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14:ligatures w14:val="none"/>
    </w:rPr>
  </w:style>
  <w:style w:type="paragraph" w:customStyle="1" w:styleId="xl84">
    <w:name w:val="xl84"/>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85">
    <w:name w:val="xl85"/>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0"/>
      <w:szCs w:val="20"/>
      <w:lang w:eastAsia="en-GB"/>
      <w14:ligatures w14:val="none"/>
    </w:rPr>
  </w:style>
  <w:style w:type="paragraph" w:customStyle="1" w:styleId="xl86">
    <w:name w:val="xl86"/>
    <w:basedOn w:val="Normal"/>
    <w:rsid w:val="001B1D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87">
    <w:name w:val="xl87"/>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en-GB"/>
      <w14:ligatures w14:val="none"/>
    </w:rPr>
  </w:style>
  <w:style w:type="paragraph" w:customStyle="1" w:styleId="xl88">
    <w:name w:val="xl88"/>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en-GB"/>
      <w14:ligatures w14:val="none"/>
    </w:rPr>
  </w:style>
  <w:style w:type="paragraph" w:customStyle="1" w:styleId="xl89">
    <w:name w:val="xl89"/>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90">
    <w:name w:val="xl90"/>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0"/>
      <w:szCs w:val="20"/>
      <w:lang w:eastAsia="en-GB"/>
      <w14:ligatures w14:val="none"/>
    </w:rPr>
  </w:style>
  <w:style w:type="paragraph" w:customStyle="1" w:styleId="xl91">
    <w:name w:val="xl91"/>
    <w:basedOn w:val="Normal"/>
    <w:rsid w:val="001B1DB8"/>
    <w:pPr>
      <w:pBdr>
        <w:top w:val="single" w:sz="4" w:space="0" w:color="auto"/>
        <w:left w:val="single" w:sz="4" w:space="0" w:color="auto"/>
        <w:bottom w:val="single" w:sz="4" w:space="0" w:color="auto"/>
        <w:right w:val="single" w:sz="4" w:space="0" w:color="auto"/>
      </w:pBdr>
      <w:shd w:val="clear" w:color="000000" w:fill="ED7FDD"/>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92">
    <w:name w:val="xl92"/>
    <w:basedOn w:val="Normal"/>
    <w:rsid w:val="001B1DB8"/>
    <w:pPr>
      <w:pBdr>
        <w:top w:val="single" w:sz="4" w:space="0" w:color="auto"/>
        <w:left w:val="single" w:sz="4" w:space="0" w:color="auto"/>
        <w:bottom w:val="single" w:sz="4" w:space="0" w:color="auto"/>
        <w:right w:val="single" w:sz="4" w:space="0" w:color="auto"/>
      </w:pBdr>
      <w:shd w:val="clear" w:color="000000" w:fill="ED7FDD"/>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93">
    <w:name w:val="xl93"/>
    <w:basedOn w:val="Normal"/>
    <w:rsid w:val="001B1DB8"/>
    <w:pPr>
      <w:pBdr>
        <w:top w:val="single" w:sz="4" w:space="0" w:color="auto"/>
        <w:left w:val="single" w:sz="4" w:space="0" w:color="auto"/>
        <w:bottom w:val="single" w:sz="4" w:space="0" w:color="auto"/>
        <w:right w:val="single" w:sz="4" w:space="0" w:color="auto"/>
      </w:pBdr>
      <w:shd w:val="clear" w:color="000000" w:fill="ED7FDD"/>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94">
    <w:name w:val="xl94"/>
    <w:basedOn w:val="Normal"/>
    <w:rsid w:val="001B1DB8"/>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95">
    <w:name w:val="xl95"/>
    <w:basedOn w:val="Normal"/>
    <w:rsid w:val="001B1DB8"/>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96">
    <w:name w:val="xl96"/>
    <w:basedOn w:val="Normal"/>
    <w:rsid w:val="001B1DB8"/>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97">
    <w:name w:val="xl97"/>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eastAsia="en-GB"/>
      <w14:ligatures w14:val="none"/>
    </w:rPr>
  </w:style>
  <w:style w:type="paragraph" w:customStyle="1" w:styleId="xl98">
    <w:name w:val="xl98"/>
    <w:basedOn w:val="Normal"/>
    <w:rsid w:val="001B1DB8"/>
    <w:pPr>
      <w:spacing w:before="100" w:beforeAutospacing="1" w:after="100" w:afterAutospacing="1" w:line="240" w:lineRule="auto"/>
    </w:pPr>
    <w:rPr>
      <w:rFonts w:ascii="Times New Roman" w:eastAsia="Times New Roman" w:hAnsi="Times New Roman" w:cs="Times New Roman"/>
      <w:i/>
      <w:iCs/>
      <w:sz w:val="20"/>
      <w:szCs w:val="20"/>
      <w:lang w:eastAsia="en-GB"/>
      <w14:ligatures w14:val="none"/>
    </w:rPr>
  </w:style>
  <w:style w:type="paragraph" w:customStyle="1" w:styleId="xl99">
    <w:name w:val="xl99"/>
    <w:basedOn w:val="Normal"/>
    <w:rsid w:val="001B1DB8"/>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100">
    <w:name w:val="xl100"/>
    <w:basedOn w:val="Normal"/>
    <w:rsid w:val="001B1DB8"/>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101">
    <w:name w:val="xl101"/>
    <w:basedOn w:val="Normal"/>
    <w:rsid w:val="001B1DB8"/>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102">
    <w:name w:val="xl102"/>
    <w:basedOn w:val="Normal"/>
    <w:rsid w:val="001B1D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60033"/>
      <w:sz w:val="20"/>
      <w:szCs w:val="20"/>
      <w:lang w:eastAsia="en-GB"/>
      <w14:ligatures w14:val="none"/>
    </w:rPr>
  </w:style>
  <w:style w:type="paragraph" w:customStyle="1" w:styleId="xl103">
    <w:name w:val="xl103"/>
    <w:basedOn w:val="Normal"/>
    <w:rsid w:val="001B1D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i/>
      <w:iCs/>
      <w:sz w:val="20"/>
      <w:szCs w:val="20"/>
      <w:lang w:eastAsia="en-GB"/>
      <w14:ligatures w14:val="none"/>
    </w:rPr>
  </w:style>
  <w:style w:type="paragraph" w:customStyle="1" w:styleId="xl104">
    <w:name w:val="xl104"/>
    <w:basedOn w:val="Normal"/>
    <w:rsid w:val="001B1D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105">
    <w:name w:val="xl105"/>
    <w:basedOn w:val="Normal"/>
    <w:rsid w:val="001B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en-GB"/>
      <w14:ligatures w14:val="none"/>
    </w:rPr>
  </w:style>
  <w:style w:type="paragraph" w:customStyle="1" w:styleId="xl106">
    <w:name w:val="xl106"/>
    <w:basedOn w:val="Normal"/>
    <w:rsid w:val="001B1DB8"/>
    <w:pPr>
      <w:spacing w:before="100" w:beforeAutospacing="1" w:after="100" w:afterAutospacing="1" w:line="240" w:lineRule="auto"/>
    </w:pPr>
    <w:rPr>
      <w:rFonts w:ascii="Times New Roman" w:eastAsia="Times New Roman" w:hAnsi="Times New Roman" w:cs="Times New Roman"/>
      <w:b/>
      <w:bCs/>
      <w:i/>
      <w:iCs/>
      <w:color w:val="000000"/>
      <w:sz w:val="20"/>
      <w:szCs w:val="20"/>
      <w:lang w:eastAsia="en-GB"/>
      <w14:ligatures w14:val="none"/>
    </w:rPr>
  </w:style>
  <w:style w:type="paragraph" w:customStyle="1" w:styleId="xl107">
    <w:name w:val="xl107"/>
    <w:basedOn w:val="Normal"/>
    <w:rsid w:val="001B1DB8"/>
    <w:pPr>
      <w:pBdr>
        <w:top w:val="single" w:sz="4" w:space="0" w:color="auto"/>
        <w:left w:val="single" w:sz="4" w:space="0" w:color="auto"/>
        <w:bottom w:val="single" w:sz="4" w:space="0" w:color="auto"/>
        <w:right w:val="single" w:sz="4" w:space="0" w:color="auto"/>
      </w:pBdr>
      <w:shd w:val="clear" w:color="000000" w:fill="CCFF66"/>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108">
    <w:name w:val="xl108"/>
    <w:basedOn w:val="Normal"/>
    <w:rsid w:val="001B1DB8"/>
    <w:pPr>
      <w:pBdr>
        <w:top w:val="single" w:sz="4" w:space="0" w:color="auto"/>
        <w:left w:val="single" w:sz="4" w:space="0" w:color="auto"/>
        <w:bottom w:val="single" w:sz="4" w:space="0" w:color="auto"/>
        <w:right w:val="single" w:sz="4" w:space="0" w:color="auto"/>
      </w:pBdr>
      <w:shd w:val="clear" w:color="000000" w:fill="CCFF66"/>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109">
    <w:name w:val="xl109"/>
    <w:basedOn w:val="Normal"/>
    <w:rsid w:val="001B1DB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0"/>
      <w:szCs w:val="20"/>
      <w:lang w:eastAsia="en-GB"/>
      <w14:ligatures w14:val="none"/>
    </w:rPr>
  </w:style>
  <w:style w:type="paragraph" w:customStyle="1" w:styleId="xl110">
    <w:name w:val="xl110"/>
    <w:basedOn w:val="Normal"/>
    <w:rsid w:val="001B1DB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111">
    <w:name w:val="xl111"/>
    <w:basedOn w:val="Normal"/>
    <w:rsid w:val="001B1DB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customStyle="1" w:styleId="xl112">
    <w:name w:val="xl112"/>
    <w:basedOn w:val="Normal"/>
    <w:rsid w:val="001B1DB8"/>
    <w:pPr>
      <w:spacing w:before="100" w:beforeAutospacing="1" w:after="100" w:afterAutospacing="1" w:line="240" w:lineRule="auto"/>
    </w:pPr>
    <w:rPr>
      <w:rFonts w:ascii="Times New Roman" w:eastAsia="Times New Roman" w:hAnsi="Times New Roman" w:cs="Times New Roman"/>
      <w:sz w:val="20"/>
      <w:szCs w:val="20"/>
      <w:lang w:eastAsia="en-GB"/>
      <w14:ligatures w14:val="none"/>
    </w:rPr>
  </w:style>
  <w:style w:type="paragraph" w:customStyle="1" w:styleId="xl113">
    <w:name w:val="xl113"/>
    <w:basedOn w:val="Normal"/>
    <w:rsid w:val="001B1DB8"/>
    <w:pPr>
      <w:spacing w:before="100" w:beforeAutospacing="1" w:after="100" w:afterAutospacing="1" w:line="240" w:lineRule="auto"/>
      <w:jc w:val="center"/>
    </w:pPr>
    <w:rPr>
      <w:rFonts w:ascii="Times New Roman" w:eastAsia="Times New Roman" w:hAnsi="Times New Roman" w:cs="Times New Roman"/>
      <w:sz w:val="20"/>
      <w:szCs w:val="20"/>
      <w:lang w:eastAsia="en-GB"/>
      <w14:ligatures w14:val="none"/>
    </w:rPr>
  </w:style>
  <w:style w:type="paragraph" w:styleId="En-tte">
    <w:name w:val="header"/>
    <w:basedOn w:val="Normal"/>
    <w:link w:val="En-tteCar"/>
    <w:uiPriority w:val="99"/>
    <w:unhideWhenUsed/>
    <w:rsid w:val="001B1DB8"/>
    <w:pPr>
      <w:tabs>
        <w:tab w:val="center" w:pos="4536"/>
        <w:tab w:val="right" w:pos="9072"/>
      </w:tabs>
      <w:spacing w:after="0" w:line="240" w:lineRule="auto"/>
    </w:pPr>
  </w:style>
  <w:style w:type="character" w:customStyle="1" w:styleId="En-tteCar">
    <w:name w:val="En-tête Car"/>
    <w:basedOn w:val="Policepardfaut"/>
    <w:link w:val="En-tte"/>
    <w:uiPriority w:val="99"/>
    <w:rsid w:val="001B1DB8"/>
  </w:style>
  <w:style w:type="paragraph" w:styleId="Pieddepage">
    <w:name w:val="footer"/>
    <w:basedOn w:val="Normal"/>
    <w:link w:val="PieddepageCar"/>
    <w:uiPriority w:val="99"/>
    <w:unhideWhenUsed/>
    <w:rsid w:val="001B1D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1DB8"/>
  </w:style>
  <w:style w:type="character" w:customStyle="1" w:styleId="id-label">
    <w:name w:val="id-label"/>
    <w:basedOn w:val="Policepardfaut"/>
    <w:rsid w:val="00320E1D"/>
  </w:style>
  <w:style w:type="character" w:styleId="lev">
    <w:name w:val="Strong"/>
    <w:basedOn w:val="Policepardfaut"/>
    <w:uiPriority w:val="22"/>
    <w:qFormat/>
    <w:rsid w:val="00320E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05645">
      <w:bodyDiv w:val="1"/>
      <w:marLeft w:val="0"/>
      <w:marRight w:val="0"/>
      <w:marTop w:val="0"/>
      <w:marBottom w:val="0"/>
      <w:divBdr>
        <w:top w:val="none" w:sz="0" w:space="0" w:color="auto"/>
        <w:left w:val="none" w:sz="0" w:space="0" w:color="auto"/>
        <w:bottom w:val="none" w:sz="0" w:space="0" w:color="auto"/>
        <w:right w:val="none" w:sz="0" w:space="0" w:color="auto"/>
      </w:divBdr>
    </w:div>
    <w:div w:id="249311713">
      <w:bodyDiv w:val="1"/>
      <w:marLeft w:val="0"/>
      <w:marRight w:val="0"/>
      <w:marTop w:val="0"/>
      <w:marBottom w:val="0"/>
      <w:divBdr>
        <w:top w:val="none" w:sz="0" w:space="0" w:color="auto"/>
        <w:left w:val="none" w:sz="0" w:space="0" w:color="auto"/>
        <w:bottom w:val="none" w:sz="0" w:space="0" w:color="auto"/>
        <w:right w:val="none" w:sz="0" w:space="0" w:color="auto"/>
      </w:divBdr>
    </w:div>
    <w:div w:id="372779406">
      <w:bodyDiv w:val="1"/>
      <w:marLeft w:val="0"/>
      <w:marRight w:val="0"/>
      <w:marTop w:val="0"/>
      <w:marBottom w:val="0"/>
      <w:divBdr>
        <w:top w:val="none" w:sz="0" w:space="0" w:color="auto"/>
        <w:left w:val="none" w:sz="0" w:space="0" w:color="auto"/>
        <w:bottom w:val="none" w:sz="0" w:space="0" w:color="auto"/>
        <w:right w:val="none" w:sz="0" w:space="0" w:color="auto"/>
      </w:divBdr>
    </w:div>
    <w:div w:id="380792519">
      <w:bodyDiv w:val="1"/>
      <w:marLeft w:val="0"/>
      <w:marRight w:val="0"/>
      <w:marTop w:val="0"/>
      <w:marBottom w:val="0"/>
      <w:divBdr>
        <w:top w:val="none" w:sz="0" w:space="0" w:color="auto"/>
        <w:left w:val="none" w:sz="0" w:space="0" w:color="auto"/>
        <w:bottom w:val="none" w:sz="0" w:space="0" w:color="auto"/>
        <w:right w:val="none" w:sz="0" w:space="0" w:color="auto"/>
      </w:divBdr>
    </w:div>
    <w:div w:id="588923461">
      <w:bodyDiv w:val="1"/>
      <w:marLeft w:val="0"/>
      <w:marRight w:val="0"/>
      <w:marTop w:val="0"/>
      <w:marBottom w:val="0"/>
      <w:divBdr>
        <w:top w:val="none" w:sz="0" w:space="0" w:color="auto"/>
        <w:left w:val="none" w:sz="0" w:space="0" w:color="auto"/>
        <w:bottom w:val="none" w:sz="0" w:space="0" w:color="auto"/>
        <w:right w:val="none" w:sz="0" w:space="0" w:color="auto"/>
      </w:divBdr>
    </w:div>
    <w:div w:id="611783488">
      <w:bodyDiv w:val="1"/>
      <w:marLeft w:val="0"/>
      <w:marRight w:val="0"/>
      <w:marTop w:val="0"/>
      <w:marBottom w:val="0"/>
      <w:divBdr>
        <w:top w:val="none" w:sz="0" w:space="0" w:color="auto"/>
        <w:left w:val="none" w:sz="0" w:space="0" w:color="auto"/>
        <w:bottom w:val="none" w:sz="0" w:space="0" w:color="auto"/>
        <w:right w:val="none" w:sz="0" w:space="0" w:color="auto"/>
      </w:divBdr>
      <w:divsChild>
        <w:div w:id="2084987918">
          <w:marLeft w:val="0"/>
          <w:marRight w:val="0"/>
          <w:marTop w:val="0"/>
          <w:marBottom w:val="0"/>
          <w:divBdr>
            <w:top w:val="none" w:sz="0" w:space="0" w:color="auto"/>
            <w:left w:val="none" w:sz="0" w:space="0" w:color="auto"/>
            <w:bottom w:val="none" w:sz="0" w:space="0" w:color="auto"/>
            <w:right w:val="none" w:sz="0" w:space="0" w:color="auto"/>
          </w:divBdr>
          <w:divsChild>
            <w:div w:id="15833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0775">
      <w:bodyDiv w:val="1"/>
      <w:marLeft w:val="0"/>
      <w:marRight w:val="0"/>
      <w:marTop w:val="0"/>
      <w:marBottom w:val="0"/>
      <w:divBdr>
        <w:top w:val="none" w:sz="0" w:space="0" w:color="auto"/>
        <w:left w:val="none" w:sz="0" w:space="0" w:color="auto"/>
        <w:bottom w:val="none" w:sz="0" w:space="0" w:color="auto"/>
        <w:right w:val="none" w:sz="0" w:space="0" w:color="auto"/>
      </w:divBdr>
    </w:div>
    <w:div w:id="701323218">
      <w:bodyDiv w:val="1"/>
      <w:marLeft w:val="0"/>
      <w:marRight w:val="0"/>
      <w:marTop w:val="0"/>
      <w:marBottom w:val="0"/>
      <w:divBdr>
        <w:top w:val="none" w:sz="0" w:space="0" w:color="auto"/>
        <w:left w:val="none" w:sz="0" w:space="0" w:color="auto"/>
        <w:bottom w:val="none" w:sz="0" w:space="0" w:color="auto"/>
        <w:right w:val="none" w:sz="0" w:space="0" w:color="auto"/>
      </w:divBdr>
    </w:div>
    <w:div w:id="769013982">
      <w:bodyDiv w:val="1"/>
      <w:marLeft w:val="0"/>
      <w:marRight w:val="0"/>
      <w:marTop w:val="0"/>
      <w:marBottom w:val="0"/>
      <w:divBdr>
        <w:top w:val="none" w:sz="0" w:space="0" w:color="auto"/>
        <w:left w:val="none" w:sz="0" w:space="0" w:color="auto"/>
        <w:bottom w:val="none" w:sz="0" w:space="0" w:color="auto"/>
        <w:right w:val="none" w:sz="0" w:space="0" w:color="auto"/>
      </w:divBdr>
    </w:div>
    <w:div w:id="830682896">
      <w:bodyDiv w:val="1"/>
      <w:marLeft w:val="0"/>
      <w:marRight w:val="0"/>
      <w:marTop w:val="0"/>
      <w:marBottom w:val="0"/>
      <w:divBdr>
        <w:top w:val="none" w:sz="0" w:space="0" w:color="auto"/>
        <w:left w:val="none" w:sz="0" w:space="0" w:color="auto"/>
        <w:bottom w:val="none" w:sz="0" w:space="0" w:color="auto"/>
        <w:right w:val="none" w:sz="0" w:space="0" w:color="auto"/>
      </w:divBdr>
    </w:div>
    <w:div w:id="983462950">
      <w:bodyDiv w:val="1"/>
      <w:marLeft w:val="0"/>
      <w:marRight w:val="0"/>
      <w:marTop w:val="0"/>
      <w:marBottom w:val="0"/>
      <w:divBdr>
        <w:top w:val="none" w:sz="0" w:space="0" w:color="auto"/>
        <w:left w:val="none" w:sz="0" w:space="0" w:color="auto"/>
        <w:bottom w:val="none" w:sz="0" w:space="0" w:color="auto"/>
        <w:right w:val="none" w:sz="0" w:space="0" w:color="auto"/>
      </w:divBdr>
    </w:div>
    <w:div w:id="1094739847">
      <w:bodyDiv w:val="1"/>
      <w:marLeft w:val="0"/>
      <w:marRight w:val="0"/>
      <w:marTop w:val="0"/>
      <w:marBottom w:val="0"/>
      <w:divBdr>
        <w:top w:val="none" w:sz="0" w:space="0" w:color="auto"/>
        <w:left w:val="none" w:sz="0" w:space="0" w:color="auto"/>
        <w:bottom w:val="none" w:sz="0" w:space="0" w:color="auto"/>
        <w:right w:val="none" w:sz="0" w:space="0" w:color="auto"/>
      </w:divBdr>
    </w:div>
    <w:div w:id="1153596740">
      <w:bodyDiv w:val="1"/>
      <w:marLeft w:val="0"/>
      <w:marRight w:val="0"/>
      <w:marTop w:val="0"/>
      <w:marBottom w:val="0"/>
      <w:divBdr>
        <w:top w:val="none" w:sz="0" w:space="0" w:color="auto"/>
        <w:left w:val="none" w:sz="0" w:space="0" w:color="auto"/>
        <w:bottom w:val="none" w:sz="0" w:space="0" w:color="auto"/>
        <w:right w:val="none" w:sz="0" w:space="0" w:color="auto"/>
      </w:divBdr>
    </w:div>
    <w:div w:id="1586377204">
      <w:bodyDiv w:val="1"/>
      <w:marLeft w:val="0"/>
      <w:marRight w:val="0"/>
      <w:marTop w:val="0"/>
      <w:marBottom w:val="0"/>
      <w:divBdr>
        <w:top w:val="none" w:sz="0" w:space="0" w:color="auto"/>
        <w:left w:val="none" w:sz="0" w:space="0" w:color="auto"/>
        <w:bottom w:val="none" w:sz="0" w:space="0" w:color="auto"/>
        <w:right w:val="none" w:sz="0" w:space="0" w:color="auto"/>
      </w:divBdr>
    </w:div>
    <w:div w:id="1634482472">
      <w:bodyDiv w:val="1"/>
      <w:marLeft w:val="0"/>
      <w:marRight w:val="0"/>
      <w:marTop w:val="0"/>
      <w:marBottom w:val="0"/>
      <w:divBdr>
        <w:top w:val="none" w:sz="0" w:space="0" w:color="auto"/>
        <w:left w:val="none" w:sz="0" w:space="0" w:color="auto"/>
        <w:bottom w:val="none" w:sz="0" w:space="0" w:color="auto"/>
        <w:right w:val="none" w:sz="0" w:space="0" w:color="auto"/>
      </w:divBdr>
    </w:div>
    <w:div w:id="1684865198">
      <w:bodyDiv w:val="1"/>
      <w:marLeft w:val="0"/>
      <w:marRight w:val="0"/>
      <w:marTop w:val="0"/>
      <w:marBottom w:val="0"/>
      <w:divBdr>
        <w:top w:val="none" w:sz="0" w:space="0" w:color="auto"/>
        <w:left w:val="none" w:sz="0" w:space="0" w:color="auto"/>
        <w:bottom w:val="none" w:sz="0" w:space="0" w:color="auto"/>
        <w:right w:val="none" w:sz="0" w:space="0" w:color="auto"/>
      </w:divBdr>
    </w:div>
    <w:div w:id="1859073999">
      <w:bodyDiv w:val="1"/>
      <w:marLeft w:val="0"/>
      <w:marRight w:val="0"/>
      <w:marTop w:val="0"/>
      <w:marBottom w:val="0"/>
      <w:divBdr>
        <w:top w:val="none" w:sz="0" w:space="0" w:color="auto"/>
        <w:left w:val="none" w:sz="0" w:space="0" w:color="auto"/>
        <w:bottom w:val="none" w:sz="0" w:space="0" w:color="auto"/>
        <w:right w:val="none" w:sz="0" w:space="0" w:color="auto"/>
      </w:divBdr>
    </w:div>
    <w:div w:id="2003852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3D847-7F6F-4E33-B3AD-F919B4065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2436</Characters>
  <Application>Microsoft Office Word</Application>
  <DocSecurity>0</DocSecurity>
  <Lines>20</Lines>
  <Paragraphs>5</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Tolle</dc:creator>
  <cp:keywords/>
  <dc:description/>
  <cp:lastModifiedBy>NGUYEN Aude</cp:lastModifiedBy>
  <cp:revision>2</cp:revision>
  <dcterms:created xsi:type="dcterms:W3CDTF">2024-10-01T11:52:00Z</dcterms:created>
  <dcterms:modified xsi:type="dcterms:W3CDTF">2024-10-01T11:52:00Z</dcterms:modified>
</cp:coreProperties>
</file>