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C439" w14:textId="00D30497" w:rsidR="00F67E5C" w:rsidRPr="00FB795F" w:rsidRDefault="006D21DC" w:rsidP="006D21DC">
      <w:pPr>
        <w:spacing w:after="160" w:line="278" w:lineRule="auto"/>
        <w:rPr>
          <w:rFonts w:ascii="Arial" w:hAnsi="Arial" w:cs="Arial"/>
          <w:b/>
          <w:bCs/>
          <w:color w:val="000000" w:themeColor="text1"/>
        </w:rPr>
      </w:pPr>
      <w:r w:rsidRPr="00FB795F">
        <w:rPr>
          <w:rFonts w:ascii="Arial" w:hAnsi="Arial" w:cs="Arial"/>
          <w:b/>
          <w:bCs/>
          <w:color w:val="000000" w:themeColor="text1"/>
        </w:rPr>
        <w:t>Supplementary Tables</w:t>
      </w:r>
    </w:p>
    <w:sdt>
      <w:sdtPr>
        <w:rPr>
          <w:rFonts w:ascii="Arial" w:hAnsi="Arial" w:cs="Times New Roman"/>
          <w:b w:val="0"/>
          <w:bCs w:val="0"/>
          <w:color w:val="auto"/>
          <w:sz w:val="19"/>
          <w:szCs w:val="19"/>
        </w:rPr>
        <w:id w:val="-20444351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EACE518" w14:textId="446B9863" w:rsidR="00431A18" w:rsidRPr="004F0599" w:rsidRDefault="00431A18" w:rsidP="00F67E5C">
          <w:pPr>
            <w:pStyle w:val="TOCHeading"/>
            <w:spacing w:before="0"/>
            <w:jc w:val="both"/>
            <w:rPr>
              <w:rFonts w:ascii="Arial" w:hAnsi="Arial"/>
              <w:b w:val="0"/>
              <w:bCs w:val="0"/>
              <w:color w:val="000000" w:themeColor="text1"/>
              <w:sz w:val="19"/>
              <w:szCs w:val="19"/>
            </w:rPr>
          </w:pPr>
        </w:p>
        <w:p w14:paraId="10D6EF3D" w14:textId="087990D6" w:rsidR="004F0599" w:rsidRPr="004F0599" w:rsidRDefault="00431A18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r w:rsidRPr="004F0599">
            <w:rPr>
              <w:noProof w:val="0"/>
              <w:sz w:val="19"/>
              <w:szCs w:val="19"/>
            </w:rPr>
            <w:fldChar w:fldCharType="begin"/>
          </w:r>
          <w:r w:rsidRPr="004F0599">
            <w:rPr>
              <w:sz w:val="19"/>
              <w:szCs w:val="19"/>
            </w:rPr>
            <w:instrText xml:space="preserve"> TOC \o "1-3" \h \z \u </w:instrText>
          </w:r>
          <w:r w:rsidRPr="004F0599">
            <w:rPr>
              <w:noProof w:val="0"/>
              <w:sz w:val="19"/>
              <w:szCs w:val="19"/>
            </w:rPr>
            <w:fldChar w:fldCharType="separate"/>
          </w:r>
          <w:hyperlink w:anchor="_Toc223444971" w:history="1">
            <w:r w:rsidR="004F0599" w:rsidRPr="004F0599">
              <w:rPr>
                <w:rStyle w:val="Hyperlink"/>
                <w:sz w:val="19"/>
                <w:szCs w:val="19"/>
              </w:rPr>
              <w:t>Fig</w:t>
            </w:r>
            <w:r w:rsidR="004F0599" w:rsidRPr="004F0599">
              <w:rPr>
                <w:rStyle w:val="Hyperlink"/>
                <w:sz w:val="19"/>
                <w:szCs w:val="19"/>
              </w:rPr>
              <w:t>u</w:t>
            </w:r>
            <w:r w:rsidR="004F0599" w:rsidRPr="004F0599">
              <w:rPr>
                <w:rStyle w:val="Hyperlink"/>
                <w:sz w:val="19"/>
                <w:szCs w:val="19"/>
              </w:rPr>
              <w:t>re 1 Delta AUC Values</w:t>
            </w:r>
            <w:r w:rsidR="004F0599" w:rsidRPr="004F0599">
              <w:rPr>
                <w:webHidden/>
                <w:sz w:val="19"/>
                <w:szCs w:val="19"/>
              </w:rPr>
              <w:tab/>
            </w:r>
            <w:r w:rsidR="004F0599" w:rsidRPr="004F0599">
              <w:rPr>
                <w:webHidden/>
                <w:sz w:val="19"/>
                <w:szCs w:val="19"/>
              </w:rPr>
              <w:fldChar w:fldCharType="begin"/>
            </w:r>
            <w:r w:rsidR="004F0599" w:rsidRPr="004F0599">
              <w:rPr>
                <w:webHidden/>
                <w:sz w:val="19"/>
                <w:szCs w:val="19"/>
              </w:rPr>
              <w:instrText xml:space="preserve"> PAGEREF _Toc223444971 \h </w:instrText>
            </w:r>
            <w:r w:rsidR="004F0599" w:rsidRPr="004F0599">
              <w:rPr>
                <w:webHidden/>
                <w:sz w:val="19"/>
                <w:szCs w:val="19"/>
              </w:rPr>
            </w:r>
            <w:r w:rsidR="004F0599" w:rsidRPr="004F0599">
              <w:rPr>
                <w:webHidden/>
                <w:sz w:val="19"/>
                <w:szCs w:val="19"/>
              </w:rPr>
              <w:fldChar w:fldCharType="separate"/>
            </w:r>
            <w:r w:rsidR="004F0599" w:rsidRPr="004F0599">
              <w:rPr>
                <w:webHidden/>
                <w:sz w:val="19"/>
                <w:szCs w:val="19"/>
              </w:rPr>
              <w:t>3</w:t>
            </w:r>
            <w:r w:rsidR="004F0599"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20A4A1DF" w14:textId="76DA3131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72" w:history="1">
            <w:r w:rsidRPr="004F0599">
              <w:rPr>
                <w:rStyle w:val="Hyperlink"/>
                <w:sz w:val="19"/>
                <w:szCs w:val="19"/>
              </w:rPr>
              <w:t>Table 1.1 - Comorbidities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_Toc223444972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4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66E2B004" w14:textId="6DE17ED1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73" w:history="1">
            <w:r w:rsidRPr="004F0599">
              <w:rPr>
                <w:rStyle w:val="Hyperlink"/>
                <w:sz w:val="19"/>
                <w:szCs w:val="19"/>
              </w:rPr>
              <w:t>Table 1.2 - Missing Biomarker Data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_Toc223444973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4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218778A6" w14:textId="4D8C7CA3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74" w:history="1">
            <w:r w:rsidRPr="004F0599">
              <w:rPr>
                <w:rStyle w:val="Hyperlink"/>
                <w:sz w:val="19"/>
                <w:szCs w:val="19"/>
              </w:rPr>
              <w:t>Table 2.1 - Longitudinal Biomarker Assessment (Wilcoxon Signed-Rank Test); Entire Cohort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_Toc223444974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5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652C410F" w14:textId="2130786A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75" w:history="1">
            <w:r w:rsidRPr="004F0599">
              <w:rPr>
                <w:rStyle w:val="Hyperlink"/>
                <w:sz w:val="19"/>
                <w:szCs w:val="19"/>
              </w:rPr>
              <w:t>Table 2.2 - Longitudinal Biomarker Assessment (Wilcoxon Signed-Rank Test); Subgroup Brain Injury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_Toc223444975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5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6DC8C499" w14:textId="11F7329E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76" w:history="1">
            <w:r w:rsidRPr="004F0599">
              <w:rPr>
                <w:rStyle w:val="Hyperlink"/>
                <w:sz w:val="19"/>
                <w:szCs w:val="19"/>
              </w:rPr>
              <w:t>Table 2.2.1 - Analysis of Covariance by Brain Injury Status (Yes/No)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_Toc223444976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5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4A2B0DDA" w14:textId="4A545AA1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77" w:history="1">
            <w:r w:rsidRPr="004F0599">
              <w:rPr>
                <w:rStyle w:val="Hyperlink"/>
                <w:sz w:val="19"/>
                <w:szCs w:val="19"/>
              </w:rPr>
              <w:t>Table 2.3 - Longitudinal Biomarker Assessment (Wilcoxon Signed-Rank Test); Subgroup Delirium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_Toc223444977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5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70BF502A" w14:textId="3BE6B47C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78" w:history="1">
            <w:r w:rsidRPr="004F0599">
              <w:rPr>
                <w:rStyle w:val="Hyperlink"/>
                <w:sz w:val="19"/>
                <w:szCs w:val="19"/>
              </w:rPr>
              <w:t>Table 2.3.1 - Analysis of Covariance by Delirium Status (Yes/No)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_Toc223444978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6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767351A4" w14:textId="4437BFB1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79" w:history="1">
            <w:r w:rsidRPr="004F0599">
              <w:rPr>
                <w:rStyle w:val="Hyperlink"/>
                <w:sz w:val="19"/>
                <w:szCs w:val="19"/>
              </w:rPr>
              <w:t>Table 2.4 - Longitudinal Biomarker Assessment (Wilcoxon Signed-Rank Test); Subgroup Sepsis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_Toc223444979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6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4110007B" w14:textId="0A8D4090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0" w:history="1">
            <w:r w:rsidRPr="004F0599">
              <w:rPr>
                <w:rStyle w:val="Hyperlink"/>
                <w:sz w:val="19"/>
                <w:szCs w:val="19"/>
              </w:rPr>
              <w:t>Table 2.4.1 - Analysis of Covariance by Sepsis Status (Yes/No)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_Toc223444980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7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1DEF4AEC" w14:textId="5E7E1FFC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1" w:history="1">
            <w:r w:rsidRPr="004F0599">
              <w:rPr>
                <w:rStyle w:val="Hyperlink"/>
                <w:sz w:val="19"/>
                <w:szCs w:val="19"/>
              </w:rPr>
              <w:t>Table 2.5 - Longitudinal Biomarker Assessment (Wilcoxon Signed-Rank Test); Subgroup mRS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_Toc223444981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7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001A0A38" w14:textId="7042B5C9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2" w:history="1">
            <w:r w:rsidRPr="004F0599">
              <w:rPr>
                <w:rStyle w:val="Hyperlink"/>
                <w:sz w:val="19"/>
                <w:szCs w:val="19"/>
              </w:rPr>
              <w:t>Table 2.5.1 - Analysis of Covariance by mRS Status (mRS ≥4/ mRS ≤3)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_Toc223444982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8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0206A897" w14:textId="504C3197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3" w:history="1">
            <w:r w:rsidRPr="004F0599">
              <w:rPr>
                <w:rStyle w:val="Hyperlink"/>
                <w:sz w:val="19"/>
                <w:szCs w:val="19"/>
              </w:rPr>
              <w:t>Table 2.5.2 - Analysis of Covariance by mRS Status (mRS ≥4/ mRS ≤3), Brain Injury excluded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_Toc223444983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8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547E5CB5" w14:textId="16FDDFA4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4" w:history="1">
            <w:r w:rsidRPr="004F0599">
              <w:rPr>
                <w:rStyle w:val="Hyperlink"/>
                <w:sz w:val="19"/>
                <w:szCs w:val="19"/>
              </w:rPr>
              <w:t>Table 3.1 - Biomarker Assessment (Mann–Whitney U Test) on Day 1 and Day 7 – Brain Injury Subgroup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_Toc223444984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9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0EB76848" w14:textId="5BB63148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5" w:history="1">
            <w:r w:rsidRPr="004F0599">
              <w:rPr>
                <w:rStyle w:val="Hyperlink"/>
                <w:sz w:val="19"/>
                <w:szCs w:val="19"/>
              </w:rPr>
              <w:t>Table 3.1.1 - Linear Regression Models Adjusted for Age and Age + Creatinine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_Toc223444985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9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2D285239" w14:textId="0C81A6C8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6" w:history="1">
            <w:r w:rsidRPr="004F0599">
              <w:rPr>
                <w:rStyle w:val="Hyperlink"/>
                <w:sz w:val="19"/>
                <w:szCs w:val="19"/>
              </w:rPr>
              <w:t>Table 3.2 - Biomarker Assessment (Mann–Whitney U Test) on Day 1 and Day 7 – Delirium Subgroup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_Toc223444986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9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7EE713CB" w14:textId="3193861D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7" w:history="1">
            <w:r w:rsidRPr="004F0599">
              <w:rPr>
                <w:rStyle w:val="Hyperlink"/>
                <w:sz w:val="19"/>
                <w:szCs w:val="19"/>
              </w:rPr>
              <w:t>Table 3.2.1 - Linear Regression Models Adjusted for Age and Age + Creatinine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_Toc223444987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10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01EF50B4" w14:textId="4AE53E73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8" w:history="1">
            <w:r w:rsidRPr="004F0599">
              <w:rPr>
                <w:rStyle w:val="Hyperlink"/>
                <w:sz w:val="19"/>
                <w:szCs w:val="19"/>
              </w:rPr>
              <w:t>Table 3.3 - Biomarker Assessment (Mann–Whitney U Test) on Day 1 and Day 7 – Sepsis Subgroup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_Toc223444988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11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54F7C9E7" w14:textId="39C31BC8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89" w:history="1">
            <w:r w:rsidRPr="004F0599">
              <w:rPr>
                <w:rStyle w:val="Hyperlink"/>
                <w:sz w:val="19"/>
                <w:szCs w:val="19"/>
              </w:rPr>
              <w:t>Table 3.3.1 - Linear Regression Models Adjusted for Age and Age + Creatinine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_Toc223444989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11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41098BD2" w14:textId="5B618031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90" w:history="1">
            <w:r w:rsidRPr="004F0599">
              <w:rPr>
                <w:rStyle w:val="Hyperlink"/>
                <w:sz w:val="19"/>
                <w:szCs w:val="19"/>
              </w:rPr>
              <w:t>Table 3.4 - Biomarker Assessment (Mann–Whitney U Test) on Day 1 and Day 7 – mRS Subgroup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_Toc223444990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12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2645CD29" w14:textId="2DE55A32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91" w:history="1">
            <w:r w:rsidRPr="004F0599">
              <w:rPr>
                <w:rStyle w:val="Hyperlink"/>
                <w:sz w:val="19"/>
                <w:szCs w:val="19"/>
              </w:rPr>
              <w:t>Table 3.4.1 - Linear Regression Models Adjusted for Age and Age + Creatinine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_Toc223444991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12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5EDC5783" w14:textId="79121984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92" w:history="1">
            <w:r w:rsidRPr="004F0599">
              <w:rPr>
                <w:rStyle w:val="Hyperlink"/>
                <w:sz w:val="19"/>
                <w:szCs w:val="19"/>
              </w:rPr>
              <w:t>Table 4.1 - Discriminatory Performance (AUC and ΔAUC) of Model 1 (Age+SOFA)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_Toc223444992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14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46163094" w14:textId="63CC7681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93" w:history="1">
            <w:r w:rsidRPr="004F0599">
              <w:rPr>
                <w:rStyle w:val="Hyperlink"/>
                <w:sz w:val="19"/>
                <w:szCs w:val="19"/>
              </w:rPr>
              <w:t>Table 4.2 - Discriminatory Performance (AUC and ΔAUC) of Model 2 (Age+GCS)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_Toc223444993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14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5C527E7F" w14:textId="17E56973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94" w:history="1">
            <w:r w:rsidRPr="004F0599">
              <w:rPr>
                <w:rStyle w:val="Hyperlink"/>
                <w:sz w:val="19"/>
                <w:szCs w:val="19"/>
              </w:rPr>
              <w:t>Table 4.3 - Discriminatory Performance (AUC and ΔAUC) of Model 3 (APACHE II)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_Toc223444994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14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63CBBB15" w14:textId="6150D98C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95" w:history="1">
            <w:r w:rsidRPr="004F0599">
              <w:rPr>
                <w:rStyle w:val="Hyperlink"/>
                <w:sz w:val="19"/>
                <w:szCs w:val="19"/>
              </w:rPr>
              <w:t>Table 5.1 - Univariable Logistic Regression Models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_Toc223444995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16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19D4F284" w14:textId="7F1CC137" w:rsidR="004F0599" w:rsidRPr="004F0599" w:rsidRDefault="004F0599">
          <w:pPr>
            <w:pStyle w:val="TOC1"/>
            <w:rPr>
              <w:rFonts w:asciiTheme="minorHAnsi" w:eastAsiaTheme="minorEastAsia" w:hAnsiTheme="minorHAnsi" w:cstheme="minorBidi"/>
              <w:kern w:val="2"/>
              <w:sz w:val="19"/>
              <w:szCs w:val="19"/>
              <w14:ligatures w14:val="standardContextual"/>
            </w:rPr>
          </w:pPr>
          <w:hyperlink w:anchor="_Toc223444996" w:history="1">
            <w:r w:rsidRPr="004F0599">
              <w:rPr>
                <w:rStyle w:val="Hyperlink"/>
                <w:sz w:val="19"/>
                <w:szCs w:val="19"/>
              </w:rPr>
              <w:t>Table 5.2 - Multivariable Logistic Regression Models</w:t>
            </w:r>
            <w:r w:rsidRPr="004F0599">
              <w:rPr>
                <w:webHidden/>
                <w:sz w:val="19"/>
                <w:szCs w:val="19"/>
              </w:rPr>
              <w:tab/>
            </w:r>
            <w:r w:rsidRPr="004F0599">
              <w:rPr>
                <w:webHidden/>
                <w:sz w:val="19"/>
                <w:szCs w:val="19"/>
              </w:rPr>
              <w:fldChar w:fldCharType="begin"/>
            </w:r>
            <w:r w:rsidRPr="004F0599">
              <w:rPr>
                <w:webHidden/>
                <w:sz w:val="19"/>
                <w:szCs w:val="19"/>
              </w:rPr>
              <w:instrText xml:space="preserve"> PAGEREF _Toc223444996 \h </w:instrText>
            </w:r>
            <w:r w:rsidRPr="004F0599">
              <w:rPr>
                <w:webHidden/>
                <w:sz w:val="19"/>
                <w:szCs w:val="19"/>
              </w:rPr>
            </w:r>
            <w:r w:rsidRPr="004F0599">
              <w:rPr>
                <w:webHidden/>
                <w:sz w:val="19"/>
                <w:szCs w:val="19"/>
              </w:rPr>
              <w:fldChar w:fldCharType="separate"/>
            </w:r>
            <w:r w:rsidRPr="004F0599">
              <w:rPr>
                <w:webHidden/>
                <w:sz w:val="19"/>
                <w:szCs w:val="19"/>
              </w:rPr>
              <w:t>16</w:t>
            </w:r>
            <w:r w:rsidRPr="004F0599">
              <w:rPr>
                <w:webHidden/>
                <w:sz w:val="19"/>
                <w:szCs w:val="19"/>
              </w:rPr>
              <w:fldChar w:fldCharType="end"/>
            </w:r>
          </w:hyperlink>
        </w:p>
        <w:p w14:paraId="782EDB5C" w14:textId="19687C49" w:rsidR="00150FA7" w:rsidRPr="00150FA7" w:rsidRDefault="00431A18" w:rsidP="00150FA7">
          <w:pPr>
            <w:jc w:val="both"/>
            <w:rPr>
              <w:rFonts w:ascii="Arial" w:hAnsi="Arial" w:cs="Arial"/>
              <w:noProof/>
            </w:rPr>
          </w:pPr>
          <w:r w:rsidRPr="004F0599">
            <w:rPr>
              <w:rFonts w:ascii="Arial" w:hAnsi="Arial" w:cs="Arial"/>
              <w:noProof/>
              <w:sz w:val="19"/>
              <w:szCs w:val="19"/>
            </w:rPr>
            <w:fldChar w:fldCharType="end"/>
          </w:r>
        </w:p>
      </w:sdtContent>
    </w:sdt>
    <w:p w14:paraId="33027492" w14:textId="77777777" w:rsidR="00150FA7" w:rsidRDefault="00150FA7">
      <w:pPr>
        <w:spacing w:after="160" w:line="278" w:lineRule="auto"/>
        <w:rPr>
          <w:rFonts w:ascii="Arial" w:hAnsi="Arial" w:cs="Arial"/>
        </w:rPr>
      </w:pPr>
      <w:r>
        <w:br w:type="page"/>
      </w:r>
    </w:p>
    <w:p w14:paraId="65B9D7E9" w14:textId="7A530941" w:rsidR="008347DB" w:rsidRDefault="008347DB" w:rsidP="008347DB">
      <w:pPr>
        <w:pStyle w:val="Heading1"/>
      </w:pPr>
      <w:bookmarkStart w:id="0" w:name="_Toc223444971"/>
      <w:r w:rsidRPr="008347DB">
        <w:lastRenderedPageBreak/>
        <w:t>Figure</w:t>
      </w:r>
      <w:r>
        <w:t xml:space="preserve"> 1 Delta AUC Values</w:t>
      </w:r>
      <w:bookmarkEnd w:id="0"/>
    </w:p>
    <w:p w14:paraId="68E47BA9" w14:textId="4A0AEBE3" w:rsidR="008347DB" w:rsidRDefault="008347DB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w:drawing>
          <wp:inline distT="0" distB="0" distL="0" distR="0" wp14:anchorId="2008421A" wp14:editId="64C5855B">
            <wp:extent cx="5943600" cy="5402580"/>
            <wp:effectExtent l="0" t="0" r="0" b="0"/>
            <wp:docPr id="1200548080" name="Picture 1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548080" name="Picture 1" descr="A collage of graph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F06A9" w14:textId="64200ABB" w:rsidR="008347DB" w:rsidRPr="008347DB" w:rsidRDefault="008347DB" w:rsidP="008347DB">
      <w:pPr>
        <w:spacing w:after="160" w:line="480" w:lineRule="auto"/>
        <w:jc w:val="both"/>
        <w:rPr>
          <w:rFonts w:ascii="Arial" w:hAnsi="Arial" w:cs="Arial"/>
        </w:rPr>
      </w:pPr>
      <w:r w:rsidRPr="00D50E18">
        <w:rPr>
          <w:rFonts w:ascii="Arial" w:hAnsi="Arial" w:cs="Arial"/>
        </w:rPr>
        <w:t>The potential clinical value of brain injury biomarkers is represented by ΔAUC values across prediction models: Model 1 (Age + SOFA), Model 2 (Age + GCS), and Model 3 (APACHE II).</w:t>
      </w:r>
    </w:p>
    <w:p w14:paraId="3832D403" w14:textId="2FFF06EF" w:rsidR="008347DB" w:rsidRDefault="008347DB">
      <w:pPr>
        <w:spacing w:after="160" w:line="278" w:lineRule="auto"/>
        <w:rPr>
          <w:rFonts w:ascii="Arial" w:hAnsi="Arial" w:cs="Arial"/>
        </w:rPr>
      </w:pPr>
      <w:r>
        <w:br w:type="page"/>
      </w:r>
    </w:p>
    <w:p w14:paraId="33460489" w14:textId="77777777" w:rsidR="008347DB" w:rsidRDefault="008347DB" w:rsidP="00FF3F36">
      <w:pPr>
        <w:pStyle w:val="Heading1"/>
      </w:pPr>
    </w:p>
    <w:p w14:paraId="337595B3" w14:textId="612DE18D" w:rsidR="006D21DC" w:rsidRPr="00FF3F36" w:rsidRDefault="006D21DC" w:rsidP="00FF3F36">
      <w:pPr>
        <w:pStyle w:val="Heading1"/>
      </w:pPr>
      <w:bookmarkStart w:id="1" w:name="_Toc223444972"/>
      <w:r>
        <w:t>Table 1</w:t>
      </w:r>
      <w:r w:rsidR="00431A18">
        <w:t>.1</w:t>
      </w:r>
      <w:r w:rsidR="006650E8">
        <w:t xml:space="preserve"> - </w:t>
      </w:r>
      <w:r w:rsidRPr="00FF3F36">
        <w:t>Comorbidities</w:t>
      </w:r>
      <w:bookmarkEnd w:id="1"/>
    </w:p>
    <w:tbl>
      <w:tblPr>
        <w:tblStyle w:val="TableGrid"/>
        <w:tblW w:w="4032" w:type="dxa"/>
        <w:tblLook w:val="04A0" w:firstRow="1" w:lastRow="0" w:firstColumn="1" w:lastColumn="0" w:noHBand="0" w:noVBand="1"/>
      </w:tblPr>
      <w:tblGrid>
        <w:gridCol w:w="2160"/>
        <w:gridCol w:w="432"/>
        <w:gridCol w:w="1440"/>
      </w:tblGrid>
      <w:tr w:rsidR="006D21DC" w:rsidRPr="00245B0B" w14:paraId="74A5C25E" w14:textId="77777777" w:rsidTr="00DB3499">
        <w:trPr>
          <w:trHeight w:val="288"/>
        </w:trPr>
        <w:tc>
          <w:tcPr>
            <w:tcW w:w="2160" w:type="dxa"/>
            <w:noWrap/>
            <w:vAlign w:val="center"/>
            <w:hideMark/>
          </w:tcPr>
          <w:p w14:paraId="40FCD5F5" w14:textId="0F7C51DA" w:rsidR="006D21DC" w:rsidRPr="00150FA7" w:rsidRDefault="00DB3499" w:rsidP="00DB349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150FA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Comorbidities</w:t>
            </w:r>
            <w:proofErr w:type="spellEnd"/>
          </w:p>
        </w:tc>
        <w:tc>
          <w:tcPr>
            <w:tcW w:w="1872" w:type="dxa"/>
            <w:gridSpan w:val="2"/>
            <w:noWrap/>
            <w:vAlign w:val="center"/>
            <w:hideMark/>
          </w:tcPr>
          <w:p w14:paraId="3EA9015A" w14:textId="77777777" w:rsidR="006D21DC" w:rsidRPr="00150FA7" w:rsidRDefault="006D21DC" w:rsidP="00DB349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150FA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Overall</w:t>
            </w:r>
          </w:p>
        </w:tc>
      </w:tr>
      <w:tr w:rsidR="00DB3499" w:rsidRPr="00245B0B" w14:paraId="2C02EB17" w14:textId="77777777" w:rsidTr="00DB3499">
        <w:trPr>
          <w:trHeight w:val="288"/>
        </w:trPr>
        <w:tc>
          <w:tcPr>
            <w:tcW w:w="2160" w:type="dxa"/>
            <w:noWrap/>
            <w:vAlign w:val="center"/>
          </w:tcPr>
          <w:p w14:paraId="298EA2BC" w14:textId="77777777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</w:tcPr>
          <w:p w14:paraId="6005C22A" w14:textId="7448AD89" w:rsidR="00DB3499" w:rsidRPr="00150FA7" w:rsidRDefault="00DB3499" w:rsidP="00DB349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150FA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1440" w:type="dxa"/>
            <w:noWrap/>
            <w:vAlign w:val="center"/>
          </w:tcPr>
          <w:p w14:paraId="57F6A41E" w14:textId="23364E04" w:rsidR="00DB3499" w:rsidRPr="00150FA7" w:rsidRDefault="00DB3499" w:rsidP="00DB349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150FA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%</w:t>
            </w:r>
          </w:p>
        </w:tc>
      </w:tr>
      <w:tr w:rsidR="00DB3499" w:rsidRPr="00245B0B" w14:paraId="34DE939C" w14:textId="77777777" w:rsidTr="00DB3499">
        <w:trPr>
          <w:trHeight w:val="288"/>
        </w:trPr>
        <w:tc>
          <w:tcPr>
            <w:tcW w:w="2160" w:type="dxa"/>
            <w:noWrap/>
            <w:vAlign w:val="center"/>
            <w:hideMark/>
          </w:tcPr>
          <w:p w14:paraId="161E86D6" w14:textId="66BB7C1C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Myocardial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infarction</w:t>
            </w:r>
            <w:proofErr w:type="spellEnd"/>
          </w:p>
        </w:tc>
        <w:tc>
          <w:tcPr>
            <w:tcW w:w="432" w:type="dxa"/>
            <w:noWrap/>
            <w:vAlign w:val="center"/>
            <w:hideMark/>
          </w:tcPr>
          <w:p w14:paraId="2C278ECB" w14:textId="4195225A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440" w:type="dxa"/>
            <w:noWrap/>
            <w:vAlign w:val="center"/>
            <w:hideMark/>
          </w:tcPr>
          <w:p w14:paraId="049DCD6D" w14:textId="1153AAEB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17.8</w:t>
            </w:r>
          </w:p>
        </w:tc>
      </w:tr>
      <w:tr w:rsidR="00DB3499" w:rsidRPr="00245B0B" w14:paraId="7337018D" w14:textId="77777777" w:rsidTr="00DB3499">
        <w:trPr>
          <w:trHeight w:val="288"/>
        </w:trPr>
        <w:tc>
          <w:tcPr>
            <w:tcW w:w="2160" w:type="dxa"/>
            <w:noWrap/>
            <w:vAlign w:val="center"/>
          </w:tcPr>
          <w:p w14:paraId="59D18650" w14:textId="4E7547A4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Heart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failure</w:t>
            </w:r>
            <w:proofErr w:type="spellEnd"/>
          </w:p>
        </w:tc>
        <w:tc>
          <w:tcPr>
            <w:tcW w:w="432" w:type="dxa"/>
            <w:noWrap/>
            <w:vAlign w:val="center"/>
          </w:tcPr>
          <w:p w14:paraId="561A7F35" w14:textId="2E2F74DF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440" w:type="dxa"/>
            <w:noWrap/>
            <w:vAlign w:val="center"/>
          </w:tcPr>
          <w:p w14:paraId="518EED6B" w14:textId="30874A0B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53.3</w:t>
            </w:r>
          </w:p>
        </w:tc>
      </w:tr>
      <w:tr w:rsidR="00DB3499" w:rsidRPr="00245B0B" w14:paraId="363FA711" w14:textId="77777777" w:rsidTr="00DB3499">
        <w:trPr>
          <w:trHeight w:val="288"/>
        </w:trPr>
        <w:tc>
          <w:tcPr>
            <w:tcW w:w="2160" w:type="dxa"/>
            <w:noWrap/>
            <w:vAlign w:val="center"/>
            <w:hideMark/>
          </w:tcPr>
          <w:p w14:paraId="20437CB4" w14:textId="440A0FBF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Peripheral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arterial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occlusive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disease</w:t>
            </w:r>
            <w:proofErr w:type="spellEnd"/>
          </w:p>
        </w:tc>
        <w:tc>
          <w:tcPr>
            <w:tcW w:w="432" w:type="dxa"/>
            <w:noWrap/>
            <w:vAlign w:val="center"/>
            <w:hideMark/>
          </w:tcPr>
          <w:p w14:paraId="5813D03E" w14:textId="2CD5AA92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</w:p>
        </w:tc>
        <w:tc>
          <w:tcPr>
            <w:tcW w:w="1440" w:type="dxa"/>
            <w:noWrap/>
            <w:vAlign w:val="center"/>
            <w:hideMark/>
          </w:tcPr>
          <w:p w14:paraId="0B28C5F9" w14:textId="6240085D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8.9</w:t>
            </w:r>
          </w:p>
        </w:tc>
      </w:tr>
      <w:tr w:rsidR="00DB3499" w:rsidRPr="00245B0B" w14:paraId="4094A61E" w14:textId="77777777" w:rsidTr="00DB3499">
        <w:trPr>
          <w:trHeight w:val="288"/>
        </w:trPr>
        <w:tc>
          <w:tcPr>
            <w:tcW w:w="2160" w:type="dxa"/>
            <w:noWrap/>
            <w:vAlign w:val="center"/>
            <w:hideMark/>
          </w:tcPr>
          <w:p w14:paraId="42F90733" w14:textId="51B0041B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Cerebrovascular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disease</w:t>
            </w:r>
            <w:proofErr w:type="spellEnd"/>
          </w:p>
        </w:tc>
        <w:tc>
          <w:tcPr>
            <w:tcW w:w="432" w:type="dxa"/>
            <w:noWrap/>
            <w:vAlign w:val="center"/>
            <w:hideMark/>
          </w:tcPr>
          <w:p w14:paraId="66960911" w14:textId="0348D42C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440" w:type="dxa"/>
            <w:noWrap/>
            <w:vAlign w:val="center"/>
            <w:hideMark/>
          </w:tcPr>
          <w:p w14:paraId="24E6AD57" w14:textId="52A4B729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35.6</w:t>
            </w:r>
          </w:p>
        </w:tc>
      </w:tr>
      <w:tr w:rsidR="00DB3499" w:rsidRPr="00245B0B" w14:paraId="719951CE" w14:textId="77777777" w:rsidTr="00DB3499">
        <w:trPr>
          <w:trHeight w:val="288"/>
        </w:trPr>
        <w:tc>
          <w:tcPr>
            <w:tcW w:w="2160" w:type="dxa"/>
            <w:noWrap/>
            <w:vAlign w:val="center"/>
          </w:tcPr>
          <w:p w14:paraId="21B599A1" w14:textId="4D9EAB86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Chronic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obstructive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pulmonary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disease</w:t>
            </w:r>
            <w:proofErr w:type="spellEnd"/>
          </w:p>
        </w:tc>
        <w:tc>
          <w:tcPr>
            <w:tcW w:w="432" w:type="dxa"/>
            <w:noWrap/>
            <w:vAlign w:val="center"/>
          </w:tcPr>
          <w:p w14:paraId="4ED368F7" w14:textId="05890A1F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440" w:type="dxa"/>
            <w:noWrap/>
            <w:vAlign w:val="center"/>
          </w:tcPr>
          <w:p w14:paraId="1F6E9D68" w14:textId="7C676E83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17.8</w:t>
            </w:r>
          </w:p>
        </w:tc>
      </w:tr>
      <w:tr w:rsidR="00DB3499" w:rsidRPr="00245B0B" w14:paraId="0013F85F" w14:textId="77777777" w:rsidTr="00DB3499">
        <w:trPr>
          <w:trHeight w:val="288"/>
        </w:trPr>
        <w:tc>
          <w:tcPr>
            <w:tcW w:w="2160" w:type="dxa"/>
            <w:noWrap/>
            <w:vAlign w:val="center"/>
          </w:tcPr>
          <w:p w14:paraId="21E4406D" w14:textId="69CA1351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Peptic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ulcer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disease</w:t>
            </w:r>
            <w:proofErr w:type="spellEnd"/>
          </w:p>
        </w:tc>
        <w:tc>
          <w:tcPr>
            <w:tcW w:w="432" w:type="dxa"/>
            <w:noWrap/>
            <w:vAlign w:val="center"/>
          </w:tcPr>
          <w:p w14:paraId="4C88615A" w14:textId="1A6DBC92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40" w:type="dxa"/>
            <w:noWrap/>
            <w:vAlign w:val="center"/>
          </w:tcPr>
          <w:p w14:paraId="270B85AD" w14:textId="2071DB91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3.3</w:t>
            </w:r>
          </w:p>
        </w:tc>
      </w:tr>
      <w:tr w:rsidR="00DB3499" w:rsidRPr="00245B0B" w14:paraId="43AFAD8F" w14:textId="77777777" w:rsidTr="00DB3499">
        <w:trPr>
          <w:trHeight w:val="288"/>
        </w:trPr>
        <w:tc>
          <w:tcPr>
            <w:tcW w:w="2160" w:type="dxa"/>
            <w:noWrap/>
            <w:vAlign w:val="center"/>
          </w:tcPr>
          <w:p w14:paraId="192C02AC" w14:textId="0371EB03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Diabetes mellitus</w:t>
            </w:r>
          </w:p>
        </w:tc>
        <w:tc>
          <w:tcPr>
            <w:tcW w:w="432" w:type="dxa"/>
            <w:noWrap/>
            <w:vAlign w:val="center"/>
          </w:tcPr>
          <w:p w14:paraId="486F2FC4" w14:textId="05EE23D1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27</w:t>
            </w:r>
          </w:p>
        </w:tc>
        <w:tc>
          <w:tcPr>
            <w:tcW w:w="1440" w:type="dxa"/>
            <w:noWrap/>
            <w:vAlign w:val="center"/>
          </w:tcPr>
          <w:p w14:paraId="6C884AEF" w14:textId="19B9754C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</w:tr>
      <w:tr w:rsidR="00DB3499" w:rsidRPr="00245B0B" w14:paraId="3C4FDE8D" w14:textId="77777777" w:rsidTr="00DB3499">
        <w:trPr>
          <w:trHeight w:val="288"/>
        </w:trPr>
        <w:tc>
          <w:tcPr>
            <w:tcW w:w="2160" w:type="dxa"/>
            <w:noWrap/>
            <w:vAlign w:val="center"/>
          </w:tcPr>
          <w:p w14:paraId="45A20EA8" w14:textId="708006EB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Kidney</w:t>
            </w:r>
            <w:proofErr w:type="spellEnd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disease</w:t>
            </w:r>
            <w:proofErr w:type="spellEnd"/>
          </w:p>
        </w:tc>
        <w:tc>
          <w:tcPr>
            <w:tcW w:w="432" w:type="dxa"/>
            <w:noWrap/>
            <w:vAlign w:val="center"/>
          </w:tcPr>
          <w:p w14:paraId="75191659" w14:textId="75481B38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1440" w:type="dxa"/>
            <w:noWrap/>
            <w:vAlign w:val="center"/>
          </w:tcPr>
          <w:p w14:paraId="5E7B53EF" w14:textId="1190FE8C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6.7</w:t>
            </w:r>
          </w:p>
        </w:tc>
      </w:tr>
      <w:tr w:rsidR="00DB3499" w:rsidRPr="00245B0B" w14:paraId="692A93F4" w14:textId="77777777" w:rsidTr="00DB3499">
        <w:trPr>
          <w:trHeight w:val="288"/>
        </w:trPr>
        <w:tc>
          <w:tcPr>
            <w:tcW w:w="2160" w:type="dxa"/>
            <w:noWrap/>
            <w:vAlign w:val="center"/>
          </w:tcPr>
          <w:p w14:paraId="5F19A22F" w14:textId="4D9303E8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Solid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tumor</w:t>
            </w:r>
            <w:proofErr w:type="spellEnd"/>
          </w:p>
        </w:tc>
        <w:tc>
          <w:tcPr>
            <w:tcW w:w="432" w:type="dxa"/>
            <w:noWrap/>
            <w:vAlign w:val="center"/>
          </w:tcPr>
          <w:p w14:paraId="756FD28B" w14:textId="3C25A70C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13</w:t>
            </w:r>
          </w:p>
        </w:tc>
        <w:tc>
          <w:tcPr>
            <w:tcW w:w="1440" w:type="dxa"/>
            <w:noWrap/>
            <w:vAlign w:val="center"/>
          </w:tcPr>
          <w:p w14:paraId="5DED06CB" w14:textId="3C0B1602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14.4</w:t>
            </w:r>
          </w:p>
        </w:tc>
      </w:tr>
      <w:tr w:rsidR="00DB3499" w:rsidRPr="00245B0B" w14:paraId="0DA97592" w14:textId="77777777" w:rsidTr="00DB3499">
        <w:trPr>
          <w:trHeight w:val="288"/>
        </w:trPr>
        <w:tc>
          <w:tcPr>
            <w:tcW w:w="2160" w:type="dxa"/>
            <w:noWrap/>
            <w:vAlign w:val="center"/>
          </w:tcPr>
          <w:p w14:paraId="217ADB4C" w14:textId="20AD9E48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 xml:space="preserve">Liver </w:t>
            </w:r>
            <w:proofErr w:type="spellStart"/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disease</w:t>
            </w:r>
            <w:proofErr w:type="spellEnd"/>
          </w:p>
        </w:tc>
        <w:tc>
          <w:tcPr>
            <w:tcW w:w="432" w:type="dxa"/>
            <w:noWrap/>
            <w:vAlign w:val="center"/>
          </w:tcPr>
          <w:p w14:paraId="013BBC6B" w14:textId="28BF3DAE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40" w:type="dxa"/>
            <w:noWrap/>
            <w:vAlign w:val="center"/>
          </w:tcPr>
          <w:p w14:paraId="6BB8051F" w14:textId="6BC279BE" w:rsidR="00DB3499" w:rsidRPr="00245B0B" w:rsidRDefault="00DB3499" w:rsidP="00DB349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5B0B">
              <w:rPr>
                <w:rFonts w:ascii="Arial" w:hAnsi="Arial" w:cs="Arial"/>
                <w:color w:val="000000"/>
                <w:sz w:val="15"/>
                <w:szCs w:val="15"/>
              </w:rPr>
              <w:t>4.4</w:t>
            </w:r>
          </w:p>
        </w:tc>
      </w:tr>
    </w:tbl>
    <w:p w14:paraId="283EAA82" w14:textId="77777777" w:rsidR="005B7185" w:rsidRDefault="005B7185" w:rsidP="00FF3F36">
      <w:pPr>
        <w:pStyle w:val="Heading1"/>
      </w:pPr>
    </w:p>
    <w:p w14:paraId="51F540ED" w14:textId="3D1C0FB4" w:rsidR="006D21DC" w:rsidRDefault="006D21DC" w:rsidP="006650E8">
      <w:pPr>
        <w:pStyle w:val="Heading1"/>
      </w:pPr>
      <w:bookmarkStart w:id="2" w:name="_Toc223444973"/>
      <w:r>
        <w:t>Table 1.</w:t>
      </w:r>
      <w:r w:rsidR="00431A18">
        <w:t>2</w:t>
      </w:r>
      <w:r w:rsidR="006650E8">
        <w:t xml:space="preserve"> - </w:t>
      </w:r>
      <w:r>
        <w:t xml:space="preserve">Missing </w:t>
      </w:r>
      <w:r w:rsidR="003E40DD">
        <w:t xml:space="preserve">Biomarker </w:t>
      </w:r>
      <w:r>
        <w:t>Data</w:t>
      </w:r>
      <w:bookmarkEnd w:id="2"/>
    </w:p>
    <w:tbl>
      <w:tblPr>
        <w:tblStyle w:val="TableGrid"/>
        <w:tblW w:w="7720" w:type="dxa"/>
        <w:tblLook w:val="04A0" w:firstRow="1" w:lastRow="0" w:firstColumn="1" w:lastColumn="0" w:noHBand="0" w:noVBand="1"/>
      </w:tblPr>
      <w:tblGrid>
        <w:gridCol w:w="1760"/>
        <w:gridCol w:w="1680"/>
        <w:gridCol w:w="2340"/>
        <w:gridCol w:w="1940"/>
      </w:tblGrid>
      <w:tr w:rsidR="003E40DD" w:rsidRPr="003E40DD" w14:paraId="5D87444F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2D49C664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1680" w:type="dxa"/>
            <w:noWrap/>
            <w:vAlign w:val="center"/>
            <w:hideMark/>
          </w:tcPr>
          <w:p w14:paraId="024CC5F8" w14:textId="1504C900" w:rsidR="003E40DD" w:rsidRPr="003E40DD" w:rsidRDefault="003E40DD" w:rsidP="003E40DD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E40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Missing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3E40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2340" w:type="dxa"/>
            <w:noWrap/>
            <w:vAlign w:val="center"/>
            <w:hideMark/>
          </w:tcPr>
          <w:p w14:paraId="56537430" w14:textId="41BA5501" w:rsidR="003E40DD" w:rsidRPr="003E40DD" w:rsidRDefault="003E40DD" w:rsidP="003E40DD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3E40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1940" w:type="dxa"/>
            <w:noWrap/>
            <w:vAlign w:val="center"/>
            <w:hideMark/>
          </w:tcPr>
          <w:p w14:paraId="5A9D3F03" w14:textId="2545E4E3" w:rsidR="003E40DD" w:rsidRPr="003E40DD" w:rsidRDefault="003E40DD" w:rsidP="003E40DD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E40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Missing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%</w:t>
            </w:r>
          </w:p>
        </w:tc>
      </w:tr>
      <w:tr w:rsidR="003E40DD" w:rsidRPr="003E40DD" w14:paraId="292132F8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29546BF5" w14:textId="1A98CCCC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GFAP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D1</w:t>
            </w:r>
          </w:p>
        </w:tc>
        <w:tc>
          <w:tcPr>
            <w:tcW w:w="1680" w:type="dxa"/>
            <w:noWrap/>
            <w:vAlign w:val="center"/>
            <w:hideMark/>
          </w:tcPr>
          <w:p w14:paraId="26BE6701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29</w:t>
            </w:r>
          </w:p>
        </w:tc>
        <w:tc>
          <w:tcPr>
            <w:tcW w:w="2340" w:type="dxa"/>
            <w:noWrap/>
            <w:vAlign w:val="center"/>
            <w:hideMark/>
          </w:tcPr>
          <w:p w14:paraId="71825266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1940" w:type="dxa"/>
            <w:noWrap/>
            <w:vAlign w:val="center"/>
            <w:hideMark/>
          </w:tcPr>
          <w:p w14:paraId="2FA0065F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32.2</w:t>
            </w:r>
          </w:p>
        </w:tc>
      </w:tr>
      <w:tr w:rsidR="003E40DD" w:rsidRPr="003E40DD" w14:paraId="002032EE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79AD205E" w14:textId="563CF942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Nf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 xml:space="preserve">L 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D1</w:t>
            </w:r>
          </w:p>
        </w:tc>
        <w:tc>
          <w:tcPr>
            <w:tcW w:w="1680" w:type="dxa"/>
            <w:noWrap/>
            <w:vAlign w:val="center"/>
            <w:hideMark/>
          </w:tcPr>
          <w:p w14:paraId="01BFB2E8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31</w:t>
            </w:r>
          </w:p>
        </w:tc>
        <w:tc>
          <w:tcPr>
            <w:tcW w:w="2340" w:type="dxa"/>
            <w:noWrap/>
            <w:vAlign w:val="center"/>
            <w:hideMark/>
          </w:tcPr>
          <w:p w14:paraId="323F3264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1940" w:type="dxa"/>
            <w:noWrap/>
            <w:vAlign w:val="center"/>
            <w:hideMark/>
          </w:tcPr>
          <w:p w14:paraId="3D7D0471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34.4</w:t>
            </w:r>
          </w:p>
        </w:tc>
      </w:tr>
      <w:tr w:rsidR="003E40DD" w:rsidRPr="003E40DD" w14:paraId="06926C8A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6E4E79B3" w14:textId="2A7DA919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Tau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D1</w:t>
            </w:r>
          </w:p>
        </w:tc>
        <w:tc>
          <w:tcPr>
            <w:tcW w:w="1680" w:type="dxa"/>
            <w:noWrap/>
            <w:vAlign w:val="center"/>
            <w:hideMark/>
          </w:tcPr>
          <w:p w14:paraId="539FAC6F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2340" w:type="dxa"/>
            <w:noWrap/>
            <w:vAlign w:val="center"/>
            <w:hideMark/>
          </w:tcPr>
          <w:p w14:paraId="2FA6EF79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1940" w:type="dxa"/>
            <w:noWrap/>
            <w:vAlign w:val="center"/>
            <w:hideMark/>
          </w:tcPr>
          <w:p w14:paraId="323DC3EF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18.9</w:t>
            </w:r>
          </w:p>
        </w:tc>
      </w:tr>
      <w:tr w:rsidR="003E40DD" w:rsidRPr="003E40DD" w14:paraId="151D23C6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3A5A8CE6" w14:textId="1538B75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UCH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L1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D1</w:t>
            </w:r>
          </w:p>
        </w:tc>
        <w:tc>
          <w:tcPr>
            <w:tcW w:w="1680" w:type="dxa"/>
            <w:noWrap/>
            <w:vAlign w:val="center"/>
            <w:hideMark/>
          </w:tcPr>
          <w:p w14:paraId="3EDC382F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2340" w:type="dxa"/>
            <w:noWrap/>
            <w:vAlign w:val="center"/>
            <w:hideMark/>
          </w:tcPr>
          <w:p w14:paraId="21643ABE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1940" w:type="dxa"/>
            <w:noWrap/>
            <w:vAlign w:val="center"/>
            <w:hideMark/>
          </w:tcPr>
          <w:p w14:paraId="1D2E526F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18.9</w:t>
            </w:r>
          </w:p>
        </w:tc>
      </w:tr>
      <w:tr w:rsidR="003E40DD" w:rsidRPr="003E40DD" w14:paraId="7431ABB3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19F2264B" w14:textId="6ECD436B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GFAP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D7</w:t>
            </w:r>
          </w:p>
        </w:tc>
        <w:tc>
          <w:tcPr>
            <w:tcW w:w="1680" w:type="dxa"/>
            <w:noWrap/>
            <w:vAlign w:val="center"/>
            <w:hideMark/>
          </w:tcPr>
          <w:p w14:paraId="79B3CA08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2340" w:type="dxa"/>
            <w:noWrap/>
            <w:vAlign w:val="center"/>
            <w:hideMark/>
          </w:tcPr>
          <w:p w14:paraId="015A9D5B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1940" w:type="dxa"/>
            <w:noWrap/>
            <w:vAlign w:val="center"/>
            <w:hideMark/>
          </w:tcPr>
          <w:p w14:paraId="0C5356B2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33.3</w:t>
            </w:r>
          </w:p>
        </w:tc>
      </w:tr>
      <w:tr w:rsidR="003E40DD" w:rsidRPr="003E40DD" w14:paraId="67FE1570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3094F0D8" w14:textId="27CC0C86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Nf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 xml:space="preserve">L 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D7</w:t>
            </w:r>
          </w:p>
        </w:tc>
        <w:tc>
          <w:tcPr>
            <w:tcW w:w="1680" w:type="dxa"/>
            <w:noWrap/>
            <w:vAlign w:val="center"/>
            <w:hideMark/>
          </w:tcPr>
          <w:p w14:paraId="5CE86576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</w:p>
        </w:tc>
        <w:tc>
          <w:tcPr>
            <w:tcW w:w="2340" w:type="dxa"/>
            <w:noWrap/>
            <w:vAlign w:val="center"/>
            <w:hideMark/>
          </w:tcPr>
          <w:p w14:paraId="5A893549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1940" w:type="dxa"/>
            <w:noWrap/>
            <w:vAlign w:val="center"/>
            <w:hideMark/>
          </w:tcPr>
          <w:p w14:paraId="5CCE0E0E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51.1</w:t>
            </w:r>
          </w:p>
        </w:tc>
      </w:tr>
      <w:tr w:rsidR="003E40DD" w:rsidRPr="003E40DD" w14:paraId="2AE3E9CB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1989482D" w14:textId="47F34D53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Tau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D7</w:t>
            </w:r>
          </w:p>
        </w:tc>
        <w:tc>
          <w:tcPr>
            <w:tcW w:w="1680" w:type="dxa"/>
            <w:noWrap/>
            <w:vAlign w:val="center"/>
            <w:hideMark/>
          </w:tcPr>
          <w:p w14:paraId="42A29BB2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29</w:t>
            </w:r>
          </w:p>
        </w:tc>
        <w:tc>
          <w:tcPr>
            <w:tcW w:w="2340" w:type="dxa"/>
            <w:noWrap/>
            <w:vAlign w:val="center"/>
            <w:hideMark/>
          </w:tcPr>
          <w:p w14:paraId="733BE217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1940" w:type="dxa"/>
            <w:noWrap/>
            <w:vAlign w:val="center"/>
            <w:hideMark/>
          </w:tcPr>
          <w:p w14:paraId="5B5D71CF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32.2</w:t>
            </w:r>
          </w:p>
        </w:tc>
      </w:tr>
      <w:tr w:rsidR="003E40DD" w:rsidRPr="003E40DD" w14:paraId="7084FB11" w14:textId="77777777" w:rsidTr="003E40DD">
        <w:trPr>
          <w:trHeight w:val="300"/>
        </w:trPr>
        <w:tc>
          <w:tcPr>
            <w:tcW w:w="1760" w:type="dxa"/>
            <w:noWrap/>
            <w:vAlign w:val="center"/>
            <w:hideMark/>
          </w:tcPr>
          <w:p w14:paraId="048CD130" w14:textId="090EBB6B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UCH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L1</w:t>
            </w:r>
            <w:r w:rsidR="00DA1E6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D7</w:t>
            </w:r>
          </w:p>
        </w:tc>
        <w:tc>
          <w:tcPr>
            <w:tcW w:w="1680" w:type="dxa"/>
            <w:noWrap/>
            <w:vAlign w:val="center"/>
            <w:hideMark/>
          </w:tcPr>
          <w:p w14:paraId="2941DA02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29</w:t>
            </w:r>
          </w:p>
        </w:tc>
        <w:tc>
          <w:tcPr>
            <w:tcW w:w="2340" w:type="dxa"/>
            <w:noWrap/>
            <w:vAlign w:val="center"/>
            <w:hideMark/>
          </w:tcPr>
          <w:p w14:paraId="5E5541B6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1940" w:type="dxa"/>
            <w:noWrap/>
            <w:vAlign w:val="center"/>
            <w:hideMark/>
          </w:tcPr>
          <w:p w14:paraId="07C6CBCC" w14:textId="77777777" w:rsidR="003E40DD" w:rsidRPr="003E40DD" w:rsidRDefault="003E40DD" w:rsidP="003E40DD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3E40DD">
              <w:rPr>
                <w:rFonts w:ascii="Arial" w:hAnsi="Arial" w:cs="Arial"/>
                <w:color w:val="000000"/>
                <w:sz w:val="15"/>
                <w:szCs w:val="15"/>
              </w:rPr>
              <w:t>32.2</w:t>
            </w:r>
          </w:p>
        </w:tc>
      </w:tr>
    </w:tbl>
    <w:p w14:paraId="2903915F" w14:textId="77777777" w:rsidR="006650E8" w:rsidRDefault="006650E8" w:rsidP="006D21DC">
      <w:pPr>
        <w:spacing w:line="480" w:lineRule="auto"/>
        <w:rPr>
          <w:rFonts w:ascii="Arial" w:hAnsi="Arial" w:cs="Arial"/>
        </w:rPr>
      </w:pPr>
    </w:p>
    <w:p w14:paraId="51F0D9E5" w14:textId="77777777" w:rsidR="006650E8" w:rsidRDefault="006650E8">
      <w:pPr>
        <w:spacing w:after="160" w:line="278" w:lineRule="auto"/>
        <w:rPr>
          <w:rFonts w:ascii="Arial" w:hAnsi="Arial" w:cs="Arial"/>
        </w:rPr>
      </w:pPr>
      <w:r>
        <w:br w:type="page"/>
      </w:r>
    </w:p>
    <w:p w14:paraId="48515142" w14:textId="1982B486" w:rsidR="006D21DC" w:rsidRDefault="006D21DC" w:rsidP="006650E8">
      <w:pPr>
        <w:pStyle w:val="Heading1"/>
      </w:pPr>
      <w:bookmarkStart w:id="3" w:name="_Toc223444974"/>
      <w:r>
        <w:lastRenderedPageBreak/>
        <w:t>Table 2</w:t>
      </w:r>
      <w:r w:rsidR="00431A18">
        <w:t>.1</w:t>
      </w:r>
      <w:r w:rsidR="006650E8">
        <w:t xml:space="preserve"> - </w:t>
      </w:r>
      <w:r w:rsidR="00FA74F4" w:rsidRPr="00FA74F4">
        <w:t>Longitudinal Biomarker Assessment (Wilcoxon Signed-Rank Test</w:t>
      </w:r>
      <w:proofErr w:type="gramStart"/>
      <w:r w:rsidR="00FA74F4" w:rsidRPr="00FA74F4">
        <w:t>)</w:t>
      </w:r>
      <w:r w:rsidR="00FA74F4">
        <w:t>;</w:t>
      </w:r>
      <w:proofErr w:type="gramEnd"/>
      <w:r w:rsidR="00FA74F4">
        <w:t xml:space="preserve"> </w:t>
      </w:r>
      <w:r w:rsidR="00B5525C">
        <w:t>E</w:t>
      </w:r>
      <w:r>
        <w:t>ntire</w:t>
      </w:r>
      <w:r w:rsidR="00FA74F4">
        <w:t xml:space="preserve"> </w:t>
      </w:r>
      <w:r>
        <w:t>Cohort</w:t>
      </w:r>
      <w:bookmarkEnd w:id="3"/>
    </w:p>
    <w:tbl>
      <w:tblPr>
        <w:tblStyle w:val="TableGrid"/>
        <w:tblW w:w="7189" w:type="dxa"/>
        <w:tblLook w:val="04A0" w:firstRow="1" w:lastRow="0" w:firstColumn="1" w:lastColumn="0" w:noHBand="0" w:noVBand="1"/>
      </w:tblPr>
      <w:tblGrid>
        <w:gridCol w:w="1440"/>
        <w:gridCol w:w="720"/>
        <w:gridCol w:w="1440"/>
        <w:gridCol w:w="675"/>
        <w:gridCol w:w="800"/>
        <w:gridCol w:w="674"/>
        <w:gridCol w:w="720"/>
        <w:gridCol w:w="720"/>
      </w:tblGrid>
      <w:tr w:rsidR="006D21DC" w:rsidRPr="00DB7BAB" w14:paraId="0693B078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72A73DEB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720" w:type="dxa"/>
            <w:noWrap/>
            <w:vAlign w:val="center"/>
            <w:hideMark/>
          </w:tcPr>
          <w:p w14:paraId="14FF649F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1440" w:type="dxa"/>
            <w:noWrap/>
            <w:vAlign w:val="center"/>
            <w:hideMark/>
          </w:tcPr>
          <w:p w14:paraId="24C3F22B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Median (IQR)</w:t>
            </w:r>
          </w:p>
        </w:tc>
        <w:tc>
          <w:tcPr>
            <w:tcW w:w="675" w:type="dxa"/>
            <w:noWrap/>
            <w:vAlign w:val="center"/>
            <w:hideMark/>
          </w:tcPr>
          <w:p w14:paraId="0C2E1D43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Paired</w:t>
            </w:r>
            <w:proofErr w:type="spellEnd"/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N</w:t>
            </w:r>
          </w:p>
        </w:tc>
        <w:tc>
          <w:tcPr>
            <w:tcW w:w="800" w:type="dxa"/>
            <w:noWrap/>
            <w:vAlign w:val="center"/>
            <w:hideMark/>
          </w:tcPr>
          <w:p w14:paraId="60254B4F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 (</w:t>
            </w:r>
            <w:proofErr w:type="spellStart"/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signed</w:t>
            </w:r>
            <w:proofErr w:type="spellEnd"/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-rank)</w:t>
            </w:r>
          </w:p>
        </w:tc>
        <w:tc>
          <w:tcPr>
            <w:tcW w:w="674" w:type="dxa"/>
            <w:noWrap/>
            <w:vAlign w:val="center"/>
            <w:hideMark/>
          </w:tcPr>
          <w:p w14:paraId="11C709D7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z</w:t>
            </w:r>
          </w:p>
        </w:tc>
        <w:tc>
          <w:tcPr>
            <w:tcW w:w="720" w:type="dxa"/>
            <w:noWrap/>
            <w:vAlign w:val="center"/>
            <w:hideMark/>
          </w:tcPr>
          <w:p w14:paraId="1BD1456A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r</w:t>
            </w:r>
          </w:p>
        </w:tc>
        <w:tc>
          <w:tcPr>
            <w:tcW w:w="720" w:type="dxa"/>
            <w:noWrap/>
            <w:vAlign w:val="center"/>
            <w:hideMark/>
          </w:tcPr>
          <w:p w14:paraId="4660B1D9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DB7BA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</w:p>
        </w:tc>
      </w:tr>
      <w:tr w:rsidR="006D21DC" w:rsidRPr="00DB7BAB" w14:paraId="74DF7671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6AE5AEE1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0872CBED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40" w:type="dxa"/>
            <w:noWrap/>
            <w:vAlign w:val="center"/>
            <w:hideMark/>
          </w:tcPr>
          <w:p w14:paraId="37060303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215.1 (136.4–288.4)</w:t>
            </w:r>
          </w:p>
        </w:tc>
        <w:tc>
          <w:tcPr>
            <w:tcW w:w="675" w:type="dxa"/>
            <w:noWrap/>
            <w:vAlign w:val="center"/>
            <w:hideMark/>
          </w:tcPr>
          <w:p w14:paraId="7CAE619A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00" w:type="dxa"/>
            <w:noWrap/>
            <w:vAlign w:val="center"/>
            <w:hideMark/>
          </w:tcPr>
          <w:p w14:paraId="48E35724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346</w:t>
            </w:r>
          </w:p>
        </w:tc>
        <w:tc>
          <w:tcPr>
            <w:tcW w:w="674" w:type="dxa"/>
            <w:noWrap/>
            <w:vAlign w:val="center"/>
            <w:hideMark/>
          </w:tcPr>
          <w:p w14:paraId="5492E634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-1.527</w:t>
            </w:r>
          </w:p>
        </w:tc>
        <w:tc>
          <w:tcPr>
            <w:tcW w:w="720" w:type="dxa"/>
            <w:noWrap/>
            <w:vAlign w:val="center"/>
            <w:hideMark/>
          </w:tcPr>
          <w:p w14:paraId="229648D6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-0.233</w:t>
            </w:r>
          </w:p>
        </w:tc>
        <w:tc>
          <w:tcPr>
            <w:tcW w:w="720" w:type="dxa"/>
            <w:noWrap/>
            <w:vAlign w:val="center"/>
            <w:hideMark/>
          </w:tcPr>
          <w:p w14:paraId="7A74FB73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0.127</w:t>
            </w:r>
          </w:p>
        </w:tc>
      </w:tr>
      <w:tr w:rsidR="006D21DC" w:rsidRPr="00DB7BAB" w14:paraId="58307AE5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BCFBD12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GFAP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2B95244C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1440" w:type="dxa"/>
            <w:noWrap/>
            <w:vAlign w:val="center"/>
            <w:hideMark/>
          </w:tcPr>
          <w:p w14:paraId="139E3966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227.7 (129.1–516.4)</w:t>
            </w:r>
          </w:p>
        </w:tc>
        <w:tc>
          <w:tcPr>
            <w:tcW w:w="675" w:type="dxa"/>
            <w:noWrap/>
            <w:vAlign w:val="center"/>
            <w:hideMark/>
          </w:tcPr>
          <w:p w14:paraId="380CC3F7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5CC6A043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4" w:type="dxa"/>
            <w:noWrap/>
            <w:vAlign w:val="center"/>
            <w:hideMark/>
          </w:tcPr>
          <w:p w14:paraId="4AFF19C2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78C0523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1ADEB81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DB7BAB" w14:paraId="5B30EA3D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56E78486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NFL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0AD3E0A6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1440" w:type="dxa"/>
            <w:noWrap/>
            <w:vAlign w:val="center"/>
            <w:hideMark/>
          </w:tcPr>
          <w:p w14:paraId="7D5DFD38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224.6 (85.0–467.0)</w:t>
            </w:r>
          </w:p>
        </w:tc>
        <w:tc>
          <w:tcPr>
            <w:tcW w:w="675" w:type="dxa"/>
            <w:noWrap/>
            <w:vAlign w:val="center"/>
            <w:hideMark/>
          </w:tcPr>
          <w:p w14:paraId="19C84109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36</w:t>
            </w:r>
          </w:p>
        </w:tc>
        <w:tc>
          <w:tcPr>
            <w:tcW w:w="800" w:type="dxa"/>
            <w:noWrap/>
            <w:vAlign w:val="center"/>
            <w:hideMark/>
          </w:tcPr>
          <w:p w14:paraId="3273BB21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640</w:t>
            </w:r>
          </w:p>
        </w:tc>
        <w:tc>
          <w:tcPr>
            <w:tcW w:w="674" w:type="dxa"/>
            <w:noWrap/>
            <w:vAlign w:val="center"/>
            <w:hideMark/>
          </w:tcPr>
          <w:p w14:paraId="1CDEB80F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4.815</w:t>
            </w:r>
          </w:p>
        </w:tc>
        <w:tc>
          <w:tcPr>
            <w:tcW w:w="720" w:type="dxa"/>
            <w:noWrap/>
            <w:vAlign w:val="center"/>
            <w:hideMark/>
          </w:tcPr>
          <w:p w14:paraId="2747CD79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0.803</w:t>
            </w:r>
          </w:p>
        </w:tc>
        <w:tc>
          <w:tcPr>
            <w:tcW w:w="720" w:type="dxa"/>
            <w:noWrap/>
            <w:vAlign w:val="center"/>
            <w:hideMark/>
          </w:tcPr>
          <w:p w14:paraId="08A27360" w14:textId="77777777" w:rsidR="006D21DC" w:rsidRPr="00A07D77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A07D7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</w:tr>
      <w:tr w:rsidR="006D21DC" w:rsidRPr="00DB7BAB" w14:paraId="4E6A41D4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7E97011F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NFL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0212EFBC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1440" w:type="dxa"/>
            <w:noWrap/>
            <w:vAlign w:val="center"/>
            <w:hideMark/>
          </w:tcPr>
          <w:p w14:paraId="2B83C14F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426.4 (235.7–787.0)</w:t>
            </w:r>
          </w:p>
        </w:tc>
        <w:tc>
          <w:tcPr>
            <w:tcW w:w="675" w:type="dxa"/>
            <w:noWrap/>
            <w:vAlign w:val="center"/>
            <w:hideMark/>
          </w:tcPr>
          <w:p w14:paraId="789BCE83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0C4E6E21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4" w:type="dxa"/>
            <w:noWrap/>
            <w:vAlign w:val="center"/>
            <w:hideMark/>
          </w:tcPr>
          <w:p w14:paraId="37E3A91A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3DB1E5E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828C068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DB7BAB" w14:paraId="37F614D7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5D6C3902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1BD3D726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1440" w:type="dxa"/>
            <w:noWrap/>
            <w:vAlign w:val="center"/>
            <w:hideMark/>
          </w:tcPr>
          <w:p w14:paraId="28F182FB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6.9 (3.7–11.6)</w:t>
            </w:r>
          </w:p>
        </w:tc>
        <w:tc>
          <w:tcPr>
            <w:tcW w:w="675" w:type="dxa"/>
            <w:noWrap/>
            <w:vAlign w:val="center"/>
            <w:hideMark/>
          </w:tcPr>
          <w:p w14:paraId="543A972C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52</w:t>
            </w:r>
          </w:p>
        </w:tc>
        <w:tc>
          <w:tcPr>
            <w:tcW w:w="800" w:type="dxa"/>
            <w:noWrap/>
            <w:vAlign w:val="center"/>
            <w:hideMark/>
          </w:tcPr>
          <w:p w14:paraId="66C65178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337</w:t>
            </w:r>
          </w:p>
        </w:tc>
        <w:tc>
          <w:tcPr>
            <w:tcW w:w="674" w:type="dxa"/>
            <w:noWrap/>
            <w:vAlign w:val="center"/>
            <w:hideMark/>
          </w:tcPr>
          <w:p w14:paraId="6130444E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-3.051</w:t>
            </w:r>
          </w:p>
        </w:tc>
        <w:tc>
          <w:tcPr>
            <w:tcW w:w="720" w:type="dxa"/>
            <w:noWrap/>
            <w:vAlign w:val="center"/>
            <w:hideMark/>
          </w:tcPr>
          <w:p w14:paraId="13B94AC4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-0.427</w:t>
            </w:r>
          </w:p>
        </w:tc>
        <w:tc>
          <w:tcPr>
            <w:tcW w:w="720" w:type="dxa"/>
            <w:noWrap/>
            <w:vAlign w:val="center"/>
            <w:hideMark/>
          </w:tcPr>
          <w:p w14:paraId="4676004B" w14:textId="77777777" w:rsidR="006D21DC" w:rsidRPr="00A07D77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A07D7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</w:tr>
      <w:tr w:rsidR="006D21DC" w:rsidRPr="00DB7BAB" w14:paraId="1AC17450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768A3C8A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3041826E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40" w:type="dxa"/>
            <w:noWrap/>
            <w:vAlign w:val="center"/>
            <w:hideMark/>
          </w:tcPr>
          <w:p w14:paraId="5C357905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6.5 (4.1–11.1)</w:t>
            </w:r>
          </w:p>
        </w:tc>
        <w:tc>
          <w:tcPr>
            <w:tcW w:w="675" w:type="dxa"/>
            <w:noWrap/>
            <w:vAlign w:val="center"/>
            <w:hideMark/>
          </w:tcPr>
          <w:p w14:paraId="0A70A477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1E620F12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4" w:type="dxa"/>
            <w:noWrap/>
            <w:vAlign w:val="center"/>
            <w:hideMark/>
          </w:tcPr>
          <w:p w14:paraId="32E8F4F7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E0A6FE3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1732E3B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DB7BAB" w14:paraId="172CCE0D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0A97E39A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UCHL1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000349D0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1440" w:type="dxa"/>
            <w:noWrap/>
            <w:vAlign w:val="center"/>
            <w:hideMark/>
          </w:tcPr>
          <w:p w14:paraId="19337340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49.5 (28.3–98.3)</w:t>
            </w:r>
          </w:p>
        </w:tc>
        <w:tc>
          <w:tcPr>
            <w:tcW w:w="675" w:type="dxa"/>
            <w:noWrap/>
            <w:vAlign w:val="center"/>
            <w:hideMark/>
          </w:tcPr>
          <w:p w14:paraId="65D92B0D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52</w:t>
            </w:r>
          </w:p>
        </w:tc>
        <w:tc>
          <w:tcPr>
            <w:tcW w:w="800" w:type="dxa"/>
            <w:noWrap/>
            <w:vAlign w:val="center"/>
            <w:hideMark/>
          </w:tcPr>
          <w:p w14:paraId="5755805F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804</w:t>
            </w:r>
          </w:p>
        </w:tc>
        <w:tc>
          <w:tcPr>
            <w:tcW w:w="674" w:type="dxa"/>
            <w:noWrap/>
            <w:vAlign w:val="center"/>
            <w:hideMark/>
          </w:tcPr>
          <w:p w14:paraId="062AA916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1.317</w:t>
            </w:r>
          </w:p>
        </w:tc>
        <w:tc>
          <w:tcPr>
            <w:tcW w:w="720" w:type="dxa"/>
            <w:noWrap/>
            <w:vAlign w:val="center"/>
            <w:hideMark/>
          </w:tcPr>
          <w:p w14:paraId="2DA56C0A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0.184</w:t>
            </w:r>
          </w:p>
        </w:tc>
        <w:tc>
          <w:tcPr>
            <w:tcW w:w="720" w:type="dxa"/>
            <w:noWrap/>
            <w:vAlign w:val="center"/>
            <w:hideMark/>
          </w:tcPr>
          <w:p w14:paraId="3E2E7434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0.188</w:t>
            </w:r>
          </w:p>
        </w:tc>
      </w:tr>
      <w:tr w:rsidR="006D21DC" w:rsidRPr="00DB7BAB" w14:paraId="576A15BD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2CE9966D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183C94F0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40" w:type="dxa"/>
            <w:noWrap/>
            <w:vAlign w:val="center"/>
            <w:hideMark/>
          </w:tcPr>
          <w:p w14:paraId="672A7DA6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B7BAB">
              <w:rPr>
                <w:rFonts w:ascii="Arial" w:hAnsi="Arial" w:cs="Arial"/>
                <w:color w:val="000000"/>
                <w:sz w:val="15"/>
                <w:szCs w:val="15"/>
              </w:rPr>
              <w:t>74.8 (46.9–116.2)</w:t>
            </w:r>
          </w:p>
        </w:tc>
        <w:tc>
          <w:tcPr>
            <w:tcW w:w="675" w:type="dxa"/>
            <w:noWrap/>
            <w:vAlign w:val="center"/>
            <w:hideMark/>
          </w:tcPr>
          <w:p w14:paraId="64232790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14:paraId="33B1AC7C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4" w:type="dxa"/>
            <w:noWrap/>
            <w:vAlign w:val="center"/>
            <w:hideMark/>
          </w:tcPr>
          <w:p w14:paraId="4232DD79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4674F49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A5985AC" w14:textId="77777777" w:rsidR="006D21DC" w:rsidRPr="00DB7BAB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4C5776A8" w14:textId="0191C8DA" w:rsidR="006D21DC" w:rsidRPr="00A07D77" w:rsidRDefault="006D21DC" w:rsidP="006D21DC">
      <w:pPr>
        <w:rPr>
          <w:rFonts w:ascii="Arial" w:hAnsi="Arial" w:cs="Arial"/>
          <w:i/>
          <w:iCs/>
          <w:sz w:val="14"/>
          <w:szCs w:val="14"/>
        </w:rPr>
      </w:pPr>
      <w:r w:rsidRPr="00A07D77">
        <w:rPr>
          <w:rFonts w:ascii="Arial" w:hAnsi="Arial" w:cs="Arial"/>
          <w:i/>
          <w:iCs/>
          <w:sz w:val="14"/>
          <w:szCs w:val="14"/>
        </w:rPr>
        <w:t>Values are median (IQR). Longitudinal changes (D7 vs D1) were assessed using the paired Wilcoxon signed-rank test (two-sided).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A07D77">
        <w:rPr>
          <w:rFonts w:ascii="Arial" w:hAnsi="Arial" w:cs="Arial"/>
          <w:i/>
          <w:iCs/>
          <w:sz w:val="14"/>
          <w:szCs w:val="14"/>
        </w:rPr>
        <w:t>V is the Wilcoxon signed-rank statistic (sum of positive ranks). z is a normal approximation with tie correction and continuity correction.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A07D77">
        <w:rPr>
          <w:rFonts w:ascii="Arial" w:hAnsi="Arial" w:cs="Arial"/>
          <w:i/>
          <w:iCs/>
          <w:sz w:val="14"/>
          <w:szCs w:val="14"/>
        </w:rPr>
        <w:t>Effect size r = z/sqrt(n), where n is the number of nonzero paired differences.</w:t>
      </w:r>
    </w:p>
    <w:p w14:paraId="6BEA8B3B" w14:textId="77777777" w:rsidR="006650E8" w:rsidRDefault="006650E8" w:rsidP="00FF3F36">
      <w:pPr>
        <w:pStyle w:val="Heading1"/>
      </w:pPr>
    </w:p>
    <w:p w14:paraId="3F291753" w14:textId="6F540C39" w:rsidR="006D21DC" w:rsidRDefault="006D21DC" w:rsidP="006650E8">
      <w:pPr>
        <w:pStyle w:val="Heading1"/>
      </w:pPr>
      <w:bookmarkStart w:id="4" w:name="_Toc223444975"/>
      <w:r>
        <w:t>Table 2.</w:t>
      </w:r>
      <w:r w:rsidR="00431A18">
        <w:t>2</w:t>
      </w:r>
      <w:r w:rsidR="006650E8">
        <w:t xml:space="preserve"> - </w:t>
      </w:r>
      <w:r w:rsidR="00FA74F4" w:rsidRPr="00FA74F4">
        <w:t>Longitudinal Biomarker Assessment (Wilcoxon Signed-Rank Test</w:t>
      </w:r>
      <w:proofErr w:type="gramStart"/>
      <w:r w:rsidR="00FA74F4" w:rsidRPr="00FA74F4">
        <w:t>)</w:t>
      </w:r>
      <w:r w:rsidR="00FA74F4">
        <w:t>;</w:t>
      </w:r>
      <w:proofErr w:type="gramEnd"/>
      <w:r w:rsidR="00FA74F4">
        <w:t xml:space="preserve"> </w:t>
      </w:r>
      <w:r>
        <w:t>Subgroup Brain Injury</w:t>
      </w:r>
      <w:bookmarkEnd w:id="4"/>
    </w:p>
    <w:tbl>
      <w:tblPr>
        <w:tblStyle w:val="TableGrid"/>
        <w:tblW w:w="10421" w:type="dxa"/>
        <w:tblLook w:val="04A0" w:firstRow="1" w:lastRow="0" w:firstColumn="1" w:lastColumn="0" w:noHBand="0" w:noVBand="1"/>
      </w:tblPr>
      <w:tblGrid>
        <w:gridCol w:w="1008"/>
        <w:gridCol w:w="533"/>
        <w:gridCol w:w="864"/>
        <w:gridCol w:w="675"/>
        <w:gridCol w:w="672"/>
        <w:gridCol w:w="592"/>
        <w:gridCol w:w="592"/>
        <w:gridCol w:w="600"/>
        <w:gridCol w:w="466"/>
        <w:gridCol w:w="864"/>
        <w:gridCol w:w="675"/>
        <w:gridCol w:w="720"/>
        <w:gridCol w:w="720"/>
        <w:gridCol w:w="720"/>
        <w:gridCol w:w="720"/>
      </w:tblGrid>
      <w:tr w:rsidR="006D21DC" w:rsidRPr="00DD619A" w14:paraId="3E542607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26709F00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533" w:type="dxa"/>
            <w:noWrap/>
            <w:vAlign w:val="center"/>
            <w:hideMark/>
          </w:tcPr>
          <w:p w14:paraId="4990804B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(BI Yes)</w:t>
            </w:r>
          </w:p>
        </w:tc>
        <w:tc>
          <w:tcPr>
            <w:tcW w:w="864" w:type="dxa"/>
            <w:noWrap/>
            <w:vAlign w:val="center"/>
            <w:hideMark/>
          </w:tcPr>
          <w:p w14:paraId="4796870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 Yes Median (IQR)</w:t>
            </w:r>
          </w:p>
        </w:tc>
        <w:tc>
          <w:tcPr>
            <w:tcW w:w="675" w:type="dxa"/>
            <w:noWrap/>
            <w:vAlign w:val="center"/>
            <w:hideMark/>
          </w:tcPr>
          <w:p w14:paraId="74C7D45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Paired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N (BI Yes)</w:t>
            </w:r>
          </w:p>
        </w:tc>
        <w:tc>
          <w:tcPr>
            <w:tcW w:w="672" w:type="dxa"/>
            <w:noWrap/>
            <w:vAlign w:val="center"/>
            <w:hideMark/>
          </w:tcPr>
          <w:p w14:paraId="3129E68C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 (BI Yes)</w:t>
            </w:r>
          </w:p>
        </w:tc>
        <w:tc>
          <w:tcPr>
            <w:tcW w:w="592" w:type="dxa"/>
            <w:noWrap/>
            <w:vAlign w:val="center"/>
            <w:hideMark/>
          </w:tcPr>
          <w:p w14:paraId="2F7E53B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z (BI Yes)</w:t>
            </w:r>
          </w:p>
        </w:tc>
        <w:tc>
          <w:tcPr>
            <w:tcW w:w="592" w:type="dxa"/>
            <w:noWrap/>
            <w:vAlign w:val="center"/>
            <w:hideMark/>
          </w:tcPr>
          <w:p w14:paraId="1C5E5891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r (BI Yes)</w:t>
            </w:r>
          </w:p>
        </w:tc>
        <w:tc>
          <w:tcPr>
            <w:tcW w:w="600" w:type="dxa"/>
            <w:noWrap/>
            <w:vAlign w:val="center"/>
            <w:hideMark/>
          </w:tcPr>
          <w:p w14:paraId="6A787848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(BI Yes)</w:t>
            </w:r>
          </w:p>
        </w:tc>
        <w:tc>
          <w:tcPr>
            <w:tcW w:w="466" w:type="dxa"/>
            <w:noWrap/>
            <w:vAlign w:val="center"/>
            <w:hideMark/>
          </w:tcPr>
          <w:p w14:paraId="2AAB588B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N (BI 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No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864" w:type="dxa"/>
            <w:noWrap/>
            <w:vAlign w:val="center"/>
            <w:hideMark/>
          </w:tcPr>
          <w:p w14:paraId="0A70A60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BI 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No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Median (IQR)</w:t>
            </w:r>
          </w:p>
        </w:tc>
        <w:tc>
          <w:tcPr>
            <w:tcW w:w="675" w:type="dxa"/>
            <w:noWrap/>
            <w:vAlign w:val="center"/>
            <w:hideMark/>
          </w:tcPr>
          <w:p w14:paraId="1E9E836F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Paired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N (BI 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No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20" w:type="dxa"/>
            <w:noWrap/>
            <w:vAlign w:val="center"/>
            <w:hideMark/>
          </w:tcPr>
          <w:p w14:paraId="4224FCD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V (BI 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No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20" w:type="dxa"/>
            <w:noWrap/>
            <w:vAlign w:val="center"/>
            <w:hideMark/>
          </w:tcPr>
          <w:p w14:paraId="20046A7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z (BI 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No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20" w:type="dxa"/>
            <w:noWrap/>
            <w:vAlign w:val="center"/>
            <w:hideMark/>
          </w:tcPr>
          <w:p w14:paraId="6475576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r (BI 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No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20" w:type="dxa"/>
            <w:noWrap/>
            <w:vAlign w:val="center"/>
            <w:hideMark/>
          </w:tcPr>
          <w:p w14:paraId="04A80F00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(BI </w:t>
            </w:r>
            <w:proofErr w:type="spellStart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No</w:t>
            </w:r>
            <w:proofErr w:type="spellEnd"/>
            <w:r w:rsidRPr="00DD619A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6D21DC" w:rsidRPr="00DD619A" w14:paraId="305FA2E7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3D43A8C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533" w:type="dxa"/>
            <w:noWrap/>
            <w:vAlign w:val="center"/>
            <w:hideMark/>
          </w:tcPr>
          <w:p w14:paraId="67AE5951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64" w:type="dxa"/>
            <w:noWrap/>
            <w:vAlign w:val="center"/>
            <w:hideMark/>
          </w:tcPr>
          <w:p w14:paraId="26A56AC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404.4 (161.9–852.9)</w:t>
            </w:r>
          </w:p>
        </w:tc>
        <w:tc>
          <w:tcPr>
            <w:tcW w:w="675" w:type="dxa"/>
            <w:noWrap/>
            <w:vAlign w:val="center"/>
            <w:hideMark/>
          </w:tcPr>
          <w:p w14:paraId="32FDC21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11</w:t>
            </w:r>
          </w:p>
        </w:tc>
        <w:tc>
          <w:tcPr>
            <w:tcW w:w="672" w:type="dxa"/>
            <w:noWrap/>
            <w:vAlign w:val="center"/>
            <w:hideMark/>
          </w:tcPr>
          <w:p w14:paraId="4C0B9A83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92" w:type="dxa"/>
            <w:noWrap/>
            <w:vAlign w:val="center"/>
            <w:hideMark/>
          </w:tcPr>
          <w:p w14:paraId="7433693B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-1.734</w:t>
            </w:r>
          </w:p>
        </w:tc>
        <w:tc>
          <w:tcPr>
            <w:tcW w:w="592" w:type="dxa"/>
            <w:noWrap/>
            <w:vAlign w:val="center"/>
            <w:hideMark/>
          </w:tcPr>
          <w:p w14:paraId="7358EDDF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-0.523</w:t>
            </w:r>
          </w:p>
        </w:tc>
        <w:tc>
          <w:tcPr>
            <w:tcW w:w="600" w:type="dxa"/>
            <w:noWrap/>
            <w:vAlign w:val="center"/>
            <w:hideMark/>
          </w:tcPr>
          <w:p w14:paraId="35AA845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0.083</w:t>
            </w:r>
          </w:p>
        </w:tc>
        <w:tc>
          <w:tcPr>
            <w:tcW w:w="466" w:type="dxa"/>
            <w:noWrap/>
            <w:vAlign w:val="center"/>
            <w:hideMark/>
          </w:tcPr>
          <w:p w14:paraId="69A4C37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64" w:type="dxa"/>
            <w:noWrap/>
            <w:vAlign w:val="center"/>
            <w:hideMark/>
          </w:tcPr>
          <w:p w14:paraId="70EBAAB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208.9 (126.6–268.0)</w:t>
            </w:r>
          </w:p>
        </w:tc>
        <w:tc>
          <w:tcPr>
            <w:tcW w:w="675" w:type="dxa"/>
            <w:noWrap/>
            <w:vAlign w:val="center"/>
            <w:hideMark/>
          </w:tcPr>
          <w:p w14:paraId="1C00D2F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20" w:type="dxa"/>
            <w:noWrap/>
            <w:vAlign w:val="center"/>
            <w:hideMark/>
          </w:tcPr>
          <w:p w14:paraId="66AA5F9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232</w:t>
            </w:r>
          </w:p>
        </w:tc>
        <w:tc>
          <w:tcPr>
            <w:tcW w:w="720" w:type="dxa"/>
            <w:noWrap/>
            <w:vAlign w:val="center"/>
            <w:hideMark/>
          </w:tcPr>
          <w:p w14:paraId="3122FCF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-0.589</w:t>
            </w:r>
          </w:p>
        </w:tc>
        <w:tc>
          <w:tcPr>
            <w:tcW w:w="720" w:type="dxa"/>
            <w:noWrap/>
            <w:vAlign w:val="center"/>
            <w:hideMark/>
          </w:tcPr>
          <w:p w14:paraId="264FCEB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-0.104</w:t>
            </w:r>
          </w:p>
        </w:tc>
        <w:tc>
          <w:tcPr>
            <w:tcW w:w="720" w:type="dxa"/>
            <w:noWrap/>
            <w:vAlign w:val="center"/>
            <w:hideMark/>
          </w:tcPr>
          <w:p w14:paraId="5EBA691F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0.556</w:t>
            </w:r>
          </w:p>
        </w:tc>
      </w:tr>
      <w:tr w:rsidR="006D21DC" w:rsidRPr="00DD619A" w14:paraId="6F1B21DC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5FF94D2F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GFAP (pg/ml) D7</w:t>
            </w:r>
          </w:p>
        </w:tc>
        <w:tc>
          <w:tcPr>
            <w:tcW w:w="533" w:type="dxa"/>
            <w:noWrap/>
            <w:vAlign w:val="center"/>
            <w:hideMark/>
          </w:tcPr>
          <w:p w14:paraId="7A12F90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64" w:type="dxa"/>
            <w:noWrap/>
            <w:vAlign w:val="center"/>
            <w:hideMark/>
          </w:tcPr>
          <w:p w14:paraId="44E8BCD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396.1 (207.4–1510.3)</w:t>
            </w:r>
          </w:p>
        </w:tc>
        <w:tc>
          <w:tcPr>
            <w:tcW w:w="675" w:type="dxa"/>
            <w:noWrap/>
            <w:vAlign w:val="center"/>
            <w:hideMark/>
          </w:tcPr>
          <w:p w14:paraId="2FA2480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72" w:type="dxa"/>
            <w:noWrap/>
            <w:vAlign w:val="center"/>
            <w:hideMark/>
          </w:tcPr>
          <w:p w14:paraId="7FB1CA91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62B52C50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5B71DAD8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9E56BE2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316887A8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4" w:type="dxa"/>
            <w:noWrap/>
            <w:vAlign w:val="center"/>
            <w:hideMark/>
          </w:tcPr>
          <w:p w14:paraId="1229079C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194.4 (122.7–286.2)</w:t>
            </w:r>
          </w:p>
        </w:tc>
        <w:tc>
          <w:tcPr>
            <w:tcW w:w="675" w:type="dxa"/>
            <w:noWrap/>
            <w:vAlign w:val="center"/>
            <w:hideMark/>
          </w:tcPr>
          <w:p w14:paraId="4B159B6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6F78CF2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1E6E12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1595D3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C59764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DD619A" w14:paraId="744C0C3C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7EEEF6B2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NFL (pg/ml) D1</w:t>
            </w:r>
          </w:p>
        </w:tc>
        <w:tc>
          <w:tcPr>
            <w:tcW w:w="533" w:type="dxa"/>
            <w:noWrap/>
            <w:vAlign w:val="center"/>
            <w:hideMark/>
          </w:tcPr>
          <w:p w14:paraId="307AFB9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13</w:t>
            </w:r>
          </w:p>
        </w:tc>
        <w:tc>
          <w:tcPr>
            <w:tcW w:w="864" w:type="dxa"/>
            <w:noWrap/>
            <w:vAlign w:val="center"/>
            <w:hideMark/>
          </w:tcPr>
          <w:p w14:paraId="791252C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130.1 (72.1–510.6)</w:t>
            </w:r>
          </w:p>
        </w:tc>
        <w:tc>
          <w:tcPr>
            <w:tcW w:w="675" w:type="dxa"/>
            <w:noWrap/>
            <w:vAlign w:val="center"/>
            <w:hideMark/>
          </w:tcPr>
          <w:p w14:paraId="4EFE795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</w:p>
        </w:tc>
        <w:tc>
          <w:tcPr>
            <w:tcW w:w="672" w:type="dxa"/>
            <w:noWrap/>
            <w:vAlign w:val="center"/>
            <w:hideMark/>
          </w:tcPr>
          <w:p w14:paraId="1382627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36</w:t>
            </w:r>
          </w:p>
        </w:tc>
        <w:tc>
          <w:tcPr>
            <w:tcW w:w="592" w:type="dxa"/>
            <w:noWrap/>
            <w:vAlign w:val="center"/>
            <w:hideMark/>
          </w:tcPr>
          <w:p w14:paraId="0C0830DF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2.45</w:t>
            </w:r>
          </w:p>
        </w:tc>
        <w:tc>
          <w:tcPr>
            <w:tcW w:w="592" w:type="dxa"/>
            <w:noWrap/>
            <w:vAlign w:val="center"/>
            <w:hideMark/>
          </w:tcPr>
          <w:p w14:paraId="314792FC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0.866</w:t>
            </w:r>
          </w:p>
        </w:tc>
        <w:tc>
          <w:tcPr>
            <w:tcW w:w="600" w:type="dxa"/>
            <w:noWrap/>
            <w:vAlign w:val="center"/>
            <w:hideMark/>
          </w:tcPr>
          <w:p w14:paraId="21DE9B53" w14:textId="77777777" w:rsidR="006D21DC" w:rsidRPr="00BA318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BA318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466" w:type="dxa"/>
            <w:noWrap/>
            <w:vAlign w:val="center"/>
            <w:hideMark/>
          </w:tcPr>
          <w:p w14:paraId="73F9877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</w:p>
        </w:tc>
        <w:tc>
          <w:tcPr>
            <w:tcW w:w="864" w:type="dxa"/>
            <w:noWrap/>
            <w:vAlign w:val="center"/>
            <w:hideMark/>
          </w:tcPr>
          <w:p w14:paraId="46CE783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230.8 (103.0–419.9)</w:t>
            </w:r>
          </w:p>
        </w:tc>
        <w:tc>
          <w:tcPr>
            <w:tcW w:w="675" w:type="dxa"/>
            <w:noWrap/>
            <w:vAlign w:val="center"/>
            <w:hideMark/>
          </w:tcPr>
          <w:p w14:paraId="79E667E3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20" w:type="dxa"/>
            <w:noWrap/>
            <w:vAlign w:val="center"/>
            <w:hideMark/>
          </w:tcPr>
          <w:p w14:paraId="172C591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384</w:t>
            </w:r>
          </w:p>
        </w:tc>
        <w:tc>
          <w:tcPr>
            <w:tcW w:w="720" w:type="dxa"/>
            <w:noWrap/>
            <w:vAlign w:val="center"/>
            <w:hideMark/>
          </w:tcPr>
          <w:p w14:paraId="1B638BB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4.11</w:t>
            </w:r>
          </w:p>
        </w:tc>
        <w:tc>
          <w:tcPr>
            <w:tcW w:w="720" w:type="dxa"/>
            <w:noWrap/>
            <w:vAlign w:val="center"/>
            <w:hideMark/>
          </w:tcPr>
          <w:p w14:paraId="54F3F80C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0.777</w:t>
            </w:r>
          </w:p>
        </w:tc>
        <w:tc>
          <w:tcPr>
            <w:tcW w:w="720" w:type="dxa"/>
            <w:noWrap/>
            <w:vAlign w:val="center"/>
            <w:hideMark/>
          </w:tcPr>
          <w:p w14:paraId="2E7FB4E9" w14:textId="77777777" w:rsidR="006D21DC" w:rsidRPr="00BA318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BA318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</w:tr>
      <w:tr w:rsidR="006D21DC" w:rsidRPr="00DD619A" w14:paraId="1E5C3E9B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247E3F7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NFL (pg/ml) D7</w:t>
            </w:r>
          </w:p>
        </w:tc>
        <w:tc>
          <w:tcPr>
            <w:tcW w:w="533" w:type="dxa"/>
            <w:noWrap/>
            <w:vAlign w:val="center"/>
            <w:hideMark/>
          </w:tcPr>
          <w:p w14:paraId="1A55F188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14</w:t>
            </w:r>
          </w:p>
        </w:tc>
        <w:tc>
          <w:tcPr>
            <w:tcW w:w="864" w:type="dxa"/>
            <w:noWrap/>
            <w:vAlign w:val="center"/>
            <w:hideMark/>
          </w:tcPr>
          <w:p w14:paraId="6E1FA972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425.4 (165.7–832.8)</w:t>
            </w:r>
          </w:p>
        </w:tc>
        <w:tc>
          <w:tcPr>
            <w:tcW w:w="675" w:type="dxa"/>
            <w:noWrap/>
            <w:vAlign w:val="center"/>
            <w:hideMark/>
          </w:tcPr>
          <w:p w14:paraId="4FB47FB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72" w:type="dxa"/>
            <w:noWrap/>
            <w:vAlign w:val="center"/>
            <w:hideMark/>
          </w:tcPr>
          <w:p w14:paraId="5A94485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05A8795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2B44C85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8C780F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68AC1E48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64" w:type="dxa"/>
            <w:noWrap/>
            <w:vAlign w:val="center"/>
            <w:hideMark/>
          </w:tcPr>
          <w:p w14:paraId="2E12AF1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426.4 (281.8–783.9)</w:t>
            </w:r>
          </w:p>
        </w:tc>
        <w:tc>
          <w:tcPr>
            <w:tcW w:w="675" w:type="dxa"/>
            <w:noWrap/>
            <w:vAlign w:val="center"/>
            <w:hideMark/>
          </w:tcPr>
          <w:p w14:paraId="1DD3AD4B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CABE8F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A1539F3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B5D008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9EA58C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DD619A" w14:paraId="3625DF6F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53DA8D42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533" w:type="dxa"/>
            <w:noWrap/>
            <w:vAlign w:val="center"/>
            <w:hideMark/>
          </w:tcPr>
          <w:p w14:paraId="026A0BB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64" w:type="dxa"/>
            <w:noWrap/>
            <w:vAlign w:val="center"/>
            <w:hideMark/>
          </w:tcPr>
          <w:p w14:paraId="39507D84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6.2 (3.7–11.3)</w:t>
            </w:r>
          </w:p>
        </w:tc>
        <w:tc>
          <w:tcPr>
            <w:tcW w:w="675" w:type="dxa"/>
            <w:noWrap/>
            <w:vAlign w:val="center"/>
            <w:hideMark/>
          </w:tcPr>
          <w:p w14:paraId="5FEC0B78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18</w:t>
            </w:r>
          </w:p>
        </w:tc>
        <w:tc>
          <w:tcPr>
            <w:tcW w:w="672" w:type="dxa"/>
            <w:noWrap/>
            <w:vAlign w:val="center"/>
            <w:hideMark/>
          </w:tcPr>
          <w:p w14:paraId="7D80D541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42</w:t>
            </w:r>
          </w:p>
        </w:tc>
        <w:tc>
          <w:tcPr>
            <w:tcW w:w="592" w:type="dxa"/>
            <w:noWrap/>
            <w:vAlign w:val="center"/>
            <w:hideMark/>
          </w:tcPr>
          <w:p w14:paraId="52821693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-1.873</w:t>
            </w:r>
          </w:p>
        </w:tc>
        <w:tc>
          <w:tcPr>
            <w:tcW w:w="592" w:type="dxa"/>
            <w:noWrap/>
            <w:vAlign w:val="center"/>
            <w:hideMark/>
          </w:tcPr>
          <w:p w14:paraId="63A8D7E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-0.441</w:t>
            </w:r>
          </w:p>
        </w:tc>
        <w:tc>
          <w:tcPr>
            <w:tcW w:w="600" w:type="dxa"/>
            <w:noWrap/>
            <w:vAlign w:val="center"/>
            <w:hideMark/>
          </w:tcPr>
          <w:p w14:paraId="5F6F6BD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0.061</w:t>
            </w:r>
          </w:p>
        </w:tc>
        <w:tc>
          <w:tcPr>
            <w:tcW w:w="466" w:type="dxa"/>
            <w:noWrap/>
            <w:vAlign w:val="center"/>
            <w:hideMark/>
          </w:tcPr>
          <w:p w14:paraId="508A114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64" w:type="dxa"/>
            <w:noWrap/>
            <w:vAlign w:val="center"/>
            <w:hideMark/>
          </w:tcPr>
          <w:p w14:paraId="5BC553F0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7.8 (3.7–13.9)</w:t>
            </w:r>
          </w:p>
        </w:tc>
        <w:tc>
          <w:tcPr>
            <w:tcW w:w="675" w:type="dxa"/>
            <w:noWrap/>
            <w:vAlign w:val="center"/>
            <w:hideMark/>
          </w:tcPr>
          <w:p w14:paraId="3C32102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20" w:type="dxa"/>
            <w:noWrap/>
            <w:vAlign w:val="center"/>
            <w:hideMark/>
          </w:tcPr>
          <w:p w14:paraId="67A28C92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148</w:t>
            </w:r>
          </w:p>
        </w:tc>
        <w:tc>
          <w:tcPr>
            <w:tcW w:w="720" w:type="dxa"/>
            <w:noWrap/>
            <w:vAlign w:val="center"/>
            <w:hideMark/>
          </w:tcPr>
          <w:p w14:paraId="61F7A62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-2.359</w:t>
            </w:r>
          </w:p>
        </w:tc>
        <w:tc>
          <w:tcPr>
            <w:tcW w:w="720" w:type="dxa"/>
            <w:noWrap/>
            <w:vAlign w:val="center"/>
            <w:hideMark/>
          </w:tcPr>
          <w:p w14:paraId="74AE6D0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-0.411</w:t>
            </w:r>
          </w:p>
        </w:tc>
        <w:tc>
          <w:tcPr>
            <w:tcW w:w="720" w:type="dxa"/>
            <w:noWrap/>
            <w:vAlign w:val="center"/>
            <w:hideMark/>
          </w:tcPr>
          <w:p w14:paraId="6299823A" w14:textId="77777777" w:rsidR="006D21DC" w:rsidRPr="00BA318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BA318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0.018</w:t>
            </w:r>
          </w:p>
        </w:tc>
      </w:tr>
      <w:tr w:rsidR="006D21DC" w:rsidRPr="00DD619A" w14:paraId="448EDA85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65F98288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533" w:type="dxa"/>
            <w:noWrap/>
            <w:vAlign w:val="center"/>
            <w:hideMark/>
          </w:tcPr>
          <w:p w14:paraId="30119A1C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27</w:t>
            </w:r>
          </w:p>
        </w:tc>
        <w:tc>
          <w:tcPr>
            <w:tcW w:w="864" w:type="dxa"/>
            <w:noWrap/>
            <w:vAlign w:val="center"/>
            <w:hideMark/>
          </w:tcPr>
          <w:p w14:paraId="2E5203E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7.3 (4.1–12.0)</w:t>
            </w:r>
          </w:p>
        </w:tc>
        <w:tc>
          <w:tcPr>
            <w:tcW w:w="675" w:type="dxa"/>
            <w:noWrap/>
            <w:vAlign w:val="center"/>
            <w:hideMark/>
          </w:tcPr>
          <w:p w14:paraId="1B6DA08C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72" w:type="dxa"/>
            <w:noWrap/>
            <w:vAlign w:val="center"/>
            <w:hideMark/>
          </w:tcPr>
          <w:p w14:paraId="57B4E19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513F49A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03FA5A4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3666F764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272D92B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4" w:type="dxa"/>
            <w:noWrap/>
            <w:vAlign w:val="center"/>
            <w:hideMark/>
          </w:tcPr>
          <w:p w14:paraId="1A634D94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5.7 (3.0–11.1)</w:t>
            </w:r>
          </w:p>
        </w:tc>
        <w:tc>
          <w:tcPr>
            <w:tcW w:w="675" w:type="dxa"/>
            <w:noWrap/>
            <w:vAlign w:val="center"/>
            <w:hideMark/>
          </w:tcPr>
          <w:p w14:paraId="6EA3F65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32E3DB3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001CAA1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FC74AB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B8A5294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DD619A" w14:paraId="707E6096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3762099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UCHL1 (pg/ml) D1</w:t>
            </w:r>
          </w:p>
        </w:tc>
        <w:tc>
          <w:tcPr>
            <w:tcW w:w="533" w:type="dxa"/>
            <w:noWrap/>
            <w:vAlign w:val="center"/>
            <w:hideMark/>
          </w:tcPr>
          <w:p w14:paraId="4716C790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64" w:type="dxa"/>
            <w:noWrap/>
            <w:vAlign w:val="center"/>
            <w:hideMark/>
          </w:tcPr>
          <w:p w14:paraId="4FF2B3C2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89.9 (31.4–116.9)</w:t>
            </w:r>
          </w:p>
        </w:tc>
        <w:tc>
          <w:tcPr>
            <w:tcW w:w="675" w:type="dxa"/>
            <w:noWrap/>
            <w:vAlign w:val="center"/>
            <w:hideMark/>
          </w:tcPr>
          <w:p w14:paraId="2CE6E82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18</w:t>
            </w:r>
          </w:p>
        </w:tc>
        <w:tc>
          <w:tcPr>
            <w:tcW w:w="672" w:type="dxa"/>
            <w:noWrap/>
            <w:vAlign w:val="center"/>
            <w:hideMark/>
          </w:tcPr>
          <w:p w14:paraId="3164EF5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592" w:type="dxa"/>
            <w:noWrap/>
            <w:vAlign w:val="center"/>
            <w:hideMark/>
          </w:tcPr>
          <w:p w14:paraId="083FC2C4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0.174</w:t>
            </w:r>
          </w:p>
        </w:tc>
        <w:tc>
          <w:tcPr>
            <w:tcW w:w="592" w:type="dxa"/>
            <w:noWrap/>
            <w:vAlign w:val="center"/>
            <w:hideMark/>
          </w:tcPr>
          <w:p w14:paraId="111F95F9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600" w:type="dxa"/>
            <w:noWrap/>
            <w:vAlign w:val="center"/>
            <w:hideMark/>
          </w:tcPr>
          <w:p w14:paraId="03C930D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0.862</w:t>
            </w:r>
          </w:p>
        </w:tc>
        <w:tc>
          <w:tcPr>
            <w:tcW w:w="466" w:type="dxa"/>
            <w:noWrap/>
            <w:vAlign w:val="center"/>
            <w:hideMark/>
          </w:tcPr>
          <w:p w14:paraId="5863C1EF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64" w:type="dxa"/>
            <w:noWrap/>
            <w:vAlign w:val="center"/>
            <w:hideMark/>
          </w:tcPr>
          <w:p w14:paraId="0613C42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48.2 (24.6–90.2)</w:t>
            </w:r>
          </w:p>
        </w:tc>
        <w:tc>
          <w:tcPr>
            <w:tcW w:w="675" w:type="dxa"/>
            <w:noWrap/>
            <w:vAlign w:val="center"/>
            <w:hideMark/>
          </w:tcPr>
          <w:p w14:paraId="3F587C82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20" w:type="dxa"/>
            <w:noWrap/>
            <w:vAlign w:val="center"/>
            <w:hideMark/>
          </w:tcPr>
          <w:p w14:paraId="40AD627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362</w:t>
            </w:r>
          </w:p>
        </w:tc>
        <w:tc>
          <w:tcPr>
            <w:tcW w:w="720" w:type="dxa"/>
            <w:noWrap/>
            <w:vAlign w:val="center"/>
            <w:hideMark/>
          </w:tcPr>
          <w:p w14:paraId="56A83864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1.447</w:t>
            </w:r>
          </w:p>
        </w:tc>
        <w:tc>
          <w:tcPr>
            <w:tcW w:w="720" w:type="dxa"/>
            <w:noWrap/>
            <w:vAlign w:val="center"/>
            <w:hideMark/>
          </w:tcPr>
          <w:p w14:paraId="0E882C2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0.252</w:t>
            </w:r>
          </w:p>
        </w:tc>
        <w:tc>
          <w:tcPr>
            <w:tcW w:w="720" w:type="dxa"/>
            <w:noWrap/>
            <w:vAlign w:val="center"/>
            <w:hideMark/>
          </w:tcPr>
          <w:p w14:paraId="19125CC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0.148</w:t>
            </w:r>
          </w:p>
        </w:tc>
      </w:tr>
      <w:tr w:rsidR="006D21DC" w:rsidRPr="00DD619A" w14:paraId="4384EA06" w14:textId="77777777" w:rsidTr="00097E79">
        <w:trPr>
          <w:trHeight w:val="300"/>
        </w:trPr>
        <w:tc>
          <w:tcPr>
            <w:tcW w:w="1008" w:type="dxa"/>
            <w:noWrap/>
            <w:vAlign w:val="center"/>
            <w:hideMark/>
          </w:tcPr>
          <w:p w14:paraId="3B4C44F7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533" w:type="dxa"/>
            <w:noWrap/>
            <w:vAlign w:val="center"/>
            <w:hideMark/>
          </w:tcPr>
          <w:p w14:paraId="77FE95E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27</w:t>
            </w:r>
          </w:p>
        </w:tc>
        <w:tc>
          <w:tcPr>
            <w:tcW w:w="864" w:type="dxa"/>
            <w:noWrap/>
            <w:vAlign w:val="center"/>
            <w:hideMark/>
          </w:tcPr>
          <w:p w14:paraId="7CCA1835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89.6 (53.2–169.4)</w:t>
            </w:r>
          </w:p>
        </w:tc>
        <w:tc>
          <w:tcPr>
            <w:tcW w:w="675" w:type="dxa"/>
            <w:noWrap/>
            <w:vAlign w:val="center"/>
            <w:hideMark/>
          </w:tcPr>
          <w:p w14:paraId="700FA02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72" w:type="dxa"/>
            <w:noWrap/>
            <w:vAlign w:val="center"/>
            <w:hideMark/>
          </w:tcPr>
          <w:p w14:paraId="22804F4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2F6E903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3FA06381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716228F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7738817E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4" w:type="dxa"/>
            <w:noWrap/>
            <w:vAlign w:val="center"/>
            <w:hideMark/>
          </w:tcPr>
          <w:p w14:paraId="4DCCABCB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D619A">
              <w:rPr>
                <w:rFonts w:ascii="Arial" w:hAnsi="Arial" w:cs="Arial"/>
                <w:color w:val="000000"/>
                <w:sz w:val="15"/>
                <w:szCs w:val="15"/>
              </w:rPr>
              <w:t>70.0 (45.2–102.9)</w:t>
            </w:r>
          </w:p>
        </w:tc>
        <w:tc>
          <w:tcPr>
            <w:tcW w:w="675" w:type="dxa"/>
            <w:noWrap/>
            <w:vAlign w:val="center"/>
            <w:hideMark/>
          </w:tcPr>
          <w:p w14:paraId="3FE76FAD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CB40D0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2647C78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407C08A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87249C6" w14:textId="77777777" w:rsidR="006D21DC" w:rsidRPr="00DD619A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3605B055" w14:textId="6DCE30B2" w:rsidR="006D21DC" w:rsidRPr="006650E8" w:rsidRDefault="006D21DC" w:rsidP="006650E8">
      <w:pPr>
        <w:rPr>
          <w:rFonts w:ascii="Arial" w:hAnsi="Arial" w:cs="Arial"/>
          <w:i/>
          <w:iCs/>
          <w:sz w:val="15"/>
          <w:szCs w:val="15"/>
        </w:rPr>
      </w:pPr>
      <w:r w:rsidRPr="007D3530">
        <w:rPr>
          <w:rFonts w:ascii="Arial" w:hAnsi="Arial" w:cs="Arial"/>
          <w:i/>
          <w:iCs/>
          <w:sz w:val="15"/>
          <w:szCs w:val="15"/>
        </w:rPr>
        <w:t>Values are median (IQR). Within-group longitudinal changes (D7 vs D1) were assessed using the paired Wilcoxon signed-rank test (two-sided),</w:t>
      </w:r>
      <w:r>
        <w:rPr>
          <w:rFonts w:ascii="Arial" w:hAnsi="Arial" w:cs="Arial"/>
          <w:i/>
          <w:iCs/>
          <w:sz w:val="15"/>
          <w:szCs w:val="15"/>
        </w:rPr>
        <w:t xml:space="preserve"> </w:t>
      </w:r>
      <w:r w:rsidRPr="007D3530">
        <w:rPr>
          <w:rFonts w:ascii="Arial" w:hAnsi="Arial" w:cs="Arial"/>
          <w:i/>
          <w:iCs/>
          <w:sz w:val="15"/>
          <w:szCs w:val="15"/>
        </w:rPr>
        <w:t>separately for Brain Injury Yes and Brain Injury No. V is the Wilcoxon signed-rank statistic (sum of positive ranks).</w:t>
      </w:r>
      <w:r>
        <w:rPr>
          <w:rFonts w:ascii="Arial" w:hAnsi="Arial" w:cs="Arial"/>
          <w:i/>
          <w:iCs/>
          <w:sz w:val="15"/>
          <w:szCs w:val="15"/>
        </w:rPr>
        <w:t xml:space="preserve"> </w:t>
      </w:r>
      <w:r w:rsidRPr="007D3530">
        <w:rPr>
          <w:rFonts w:ascii="Arial" w:hAnsi="Arial" w:cs="Arial"/>
          <w:i/>
          <w:iCs/>
          <w:sz w:val="15"/>
          <w:szCs w:val="15"/>
        </w:rPr>
        <w:t>z is a normal approximation with tie correction and continuity correction. Effect size r = z/sqrt(n), where n is the number of nonzero paired differences.</w:t>
      </w:r>
    </w:p>
    <w:p w14:paraId="0EB33578" w14:textId="77777777" w:rsidR="006650E8" w:rsidRDefault="006650E8" w:rsidP="00FF3F36">
      <w:pPr>
        <w:pStyle w:val="Heading1"/>
      </w:pPr>
    </w:p>
    <w:p w14:paraId="54AF6838" w14:textId="77777777" w:rsidR="000D082E" w:rsidRDefault="006D21DC" w:rsidP="00FA74F4">
      <w:pPr>
        <w:pStyle w:val="Heading1"/>
      </w:pPr>
      <w:bookmarkStart w:id="5" w:name="_Toc223444976"/>
      <w:r>
        <w:t>Table 2.</w:t>
      </w:r>
      <w:r w:rsidR="00431A18">
        <w:t>2</w:t>
      </w:r>
      <w:r>
        <w:t>.1</w:t>
      </w:r>
      <w:r w:rsidR="006650E8">
        <w:t xml:space="preserve"> - </w:t>
      </w:r>
      <w:r w:rsidR="00FA74F4" w:rsidRPr="00FA74F4">
        <w:t>Analysis of Covariance by Brain Injury Status (Yes/No)</w:t>
      </w:r>
      <w:bookmarkEnd w:id="5"/>
    </w:p>
    <w:p w14:paraId="567E21FC" w14:textId="13483895" w:rsidR="006D21DC" w:rsidRPr="000D082E" w:rsidRDefault="006D21DC" w:rsidP="00520448">
      <w:pPr>
        <w:spacing w:line="480" w:lineRule="auto"/>
        <w:rPr>
          <w:rFonts w:ascii="Arial" w:hAnsi="Arial" w:cs="Arial"/>
        </w:rPr>
      </w:pPr>
      <w:r w:rsidRPr="000D082E">
        <w:rPr>
          <w:rFonts w:ascii="Arial" w:hAnsi="Arial" w:cs="Arial"/>
        </w:rPr>
        <w:t>(ANCOVA on log-transformed values adjusting for baseline)</w:t>
      </w:r>
    </w:p>
    <w:tbl>
      <w:tblPr>
        <w:tblStyle w:val="TableGrid"/>
        <w:tblW w:w="7201" w:type="dxa"/>
        <w:tblLook w:val="04A0" w:firstRow="1" w:lastRow="0" w:firstColumn="1" w:lastColumn="0" w:noHBand="0" w:noVBand="1"/>
      </w:tblPr>
      <w:tblGrid>
        <w:gridCol w:w="2161"/>
        <w:gridCol w:w="1440"/>
        <w:gridCol w:w="1440"/>
        <w:gridCol w:w="1440"/>
        <w:gridCol w:w="720"/>
      </w:tblGrid>
      <w:tr w:rsidR="006D21DC" w:rsidRPr="003B6A09" w14:paraId="3EB221B3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3FEAAB2C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1440" w:type="dxa"/>
            <w:vAlign w:val="center"/>
          </w:tcPr>
          <w:p w14:paraId="28B57CAB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(Yes)</w:t>
            </w:r>
          </w:p>
        </w:tc>
        <w:tc>
          <w:tcPr>
            <w:tcW w:w="1440" w:type="dxa"/>
            <w:vAlign w:val="center"/>
          </w:tcPr>
          <w:p w14:paraId="557C831D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(No)</w:t>
            </w:r>
          </w:p>
        </w:tc>
        <w:tc>
          <w:tcPr>
            <w:tcW w:w="1440" w:type="dxa"/>
            <w:vAlign w:val="center"/>
          </w:tcPr>
          <w:p w14:paraId="24BEC4F5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Ratio (No vs Yes) (95% CI)</w:t>
            </w:r>
          </w:p>
        </w:tc>
        <w:tc>
          <w:tcPr>
            <w:tcW w:w="720" w:type="dxa"/>
            <w:vAlign w:val="center"/>
          </w:tcPr>
          <w:p w14:paraId="4596A12D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3B6A09" w14:paraId="08E773BB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52C3AE83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380AB34E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155 (</w:t>
            </w: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109–219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)</w:t>
            </w:r>
          </w:p>
        </w:tc>
        <w:tc>
          <w:tcPr>
            <w:tcW w:w="1440" w:type="dxa"/>
            <w:vAlign w:val="center"/>
          </w:tcPr>
          <w:p w14:paraId="0D8D7767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228 (</w:t>
            </w: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188–276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)</w:t>
            </w:r>
          </w:p>
        </w:tc>
        <w:tc>
          <w:tcPr>
            <w:tcW w:w="1440" w:type="dxa"/>
            <w:vAlign w:val="center"/>
          </w:tcPr>
          <w:p w14:paraId="072A6983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1.47 (0.98–2.10)</w:t>
            </w:r>
          </w:p>
        </w:tc>
        <w:tc>
          <w:tcPr>
            <w:tcW w:w="720" w:type="dxa"/>
            <w:vAlign w:val="center"/>
          </w:tcPr>
          <w:p w14:paraId="011E77D2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0.06</w:t>
            </w:r>
          </w:p>
        </w:tc>
      </w:tr>
      <w:tr w:rsidR="006D21DC" w:rsidRPr="003B6A09" w14:paraId="4837BF2F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324F8881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30348B5A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388.6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</w:t>
            </w: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288.8–522.3</w:t>
            </w:r>
          </w:p>
        </w:tc>
        <w:tc>
          <w:tcPr>
            <w:tcW w:w="1440" w:type="dxa"/>
            <w:vAlign w:val="center"/>
          </w:tcPr>
          <w:p w14:paraId="6AD2CCA7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398.9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</w:t>
            </w: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340.4–468.6</w:t>
            </w:r>
          </w:p>
        </w:tc>
        <w:tc>
          <w:tcPr>
            <w:tcW w:w="1440" w:type="dxa"/>
            <w:vAlign w:val="center"/>
          </w:tcPr>
          <w:p w14:paraId="340219C4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1.03 (</w:t>
            </w: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0.65–1.62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)</w:t>
            </w:r>
          </w:p>
        </w:tc>
        <w:tc>
          <w:tcPr>
            <w:tcW w:w="720" w:type="dxa"/>
            <w:vAlign w:val="center"/>
          </w:tcPr>
          <w:p w14:paraId="4FA3566F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0.871</w:t>
            </w:r>
          </w:p>
        </w:tc>
      </w:tr>
      <w:tr w:rsidR="006D21DC" w:rsidRPr="003B6A09" w14:paraId="66C6A0B2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1DAE4644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41CA7086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5.83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</w:t>
            </w:r>
            <w:r w:rsidRPr="00AA2BB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4.64–7.33</w:t>
            </w:r>
          </w:p>
        </w:tc>
        <w:tc>
          <w:tcPr>
            <w:tcW w:w="1440" w:type="dxa"/>
            <w:vAlign w:val="center"/>
          </w:tcPr>
          <w:p w14:paraId="0E4BAC02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6.01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</w:t>
            </w:r>
            <w:r w:rsidRPr="00AA2BB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5.09–7.10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)</w:t>
            </w:r>
          </w:p>
        </w:tc>
        <w:tc>
          <w:tcPr>
            <w:tcW w:w="1440" w:type="dxa"/>
            <w:vAlign w:val="center"/>
          </w:tcPr>
          <w:p w14:paraId="08128EB7" w14:textId="77777777" w:rsidR="006D21DC" w:rsidRPr="00404478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1.03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</w:t>
            </w:r>
            <w:r w:rsidRPr="00404478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0.69–1.53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)</w:t>
            </w:r>
          </w:p>
        </w:tc>
        <w:tc>
          <w:tcPr>
            <w:tcW w:w="720" w:type="dxa"/>
            <w:vAlign w:val="center"/>
          </w:tcPr>
          <w:p w14:paraId="4AF9A89E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0.832</w:t>
            </w:r>
          </w:p>
        </w:tc>
      </w:tr>
      <w:tr w:rsidR="006D21DC" w:rsidRPr="003B6A09" w14:paraId="162C7932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6D0FAAB2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0D146D4C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A2BB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59.2 (46.8–74.7)</w:t>
            </w:r>
          </w:p>
        </w:tc>
        <w:tc>
          <w:tcPr>
            <w:tcW w:w="1440" w:type="dxa"/>
            <w:vAlign w:val="center"/>
          </w:tcPr>
          <w:p w14:paraId="63B1AF09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A2BB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66.6 (56.2–78.9)</w:t>
            </w:r>
          </w:p>
        </w:tc>
        <w:tc>
          <w:tcPr>
            <w:tcW w:w="1440" w:type="dxa"/>
            <w:vAlign w:val="center"/>
          </w:tcPr>
          <w:p w14:paraId="3294CF7A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1.13 (</w:t>
            </w:r>
            <w:r w:rsidRPr="00AA2BB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0.75–1.69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)</w:t>
            </w:r>
          </w:p>
        </w:tc>
        <w:tc>
          <w:tcPr>
            <w:tcW w:w="720" w:type="dxa"/>
            <w:vAlign w:val="center"/>
          </w:tcPr>
          <w:p w14:paraId="11E841AE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0.413</w:t>
            </w:r>
          </w:p>
        </w:tc>
      </w:tr>
    </w:tbl>
    <w:p w14:paraId="4332237E" w14:textId="0C029530" w:rsidR="006D21DC" w:rsidRPr="006650E8" w:rsidRDefault="00C17040" w:rsidP="006650E8">
      <w:pPr>
        <w:jc w:val="both"/>
        <w:rPr>
          <w:rFonts w:ascii="Arial" w:hAnsi="Arial" w:cs="Arial"/>
          <w:sz w:val="14"/>
          <w:szCs w:val="14"/>
        </w:rPr>
      </w:pPr>
      <w:r w:rsidRPr="00751FD8">
        <w:rPr>
          <w:rFonts w:ascii="Arial" w:hAnsi="Arial" w:cs="Arial"/>
          <w:sz w:val="14"/>
          <w:szCs w:val="14"/>
        </w:rPr>
        <w:t>Analysis of covariance was performed for each biomarker using log-transformed Day 7 levels as dependent variables and log-transformed baseline (Day 1) values. Values are presented as adjusted geometric means (GM) with 95% confidence intervals. Ratios represent exponentiated adjusted group differences.</w:t>
      </w:r>
    </w:p>
    <w:p w14:paraId="04CF840B" w14:textId="77777777" w:rsidR="006650E8" w:rsidRDefault="006650E8" w:rsidP="00FF3F36">
      <w:pPr>
        <w:pStyle w:val="Heading1"/>
      </w:pPr>
    </w:p>
    <w:p w14:paraId="52FEF45C" w14:textId="3D41A6C9" w:rsidR="006D21DC" w:rsidRDefault="006D21DC" w:rsidP="006650E8">
      <w:pPr>
        <w:pStyle w:val="Heading1"/>
      </w:pPr>
      <w:bookmarkStart w:id="6" w:name="_Toc223444977"/>
      <w:r>
        <w:t>Table 2.</w:t>
      </w:r>
      <w:r w:rsidR="00431A18">
        <w:t>3</w:t>
      </w:r>
      <w:r w:rsidR="006650E8">
        <w:t xml:space="preserve"> - </w:t>
      </w:r>
      <w:r w:rsidR="00FA74F4" w:rsidRPr="00FA74F4">
        <w:t>Longitudinal Biomarker Assessment (Wilcoxon Signed-Rank Test</w:t>
      </w:r>
      <w:proofErr w:type="gramStart"/>
      <w:r w:rsidR="00FA74F4" w:rsidRPr="00FA74F4">
        <w:t>)</w:t>
      </w:r>
      <w:r w:rsidR="00FA74F4">
        <w:t>;</w:t>
      </w:r>
      <w:proofErr w:type="gramEnd"/>
      <w:r w:rsidR="00FA74F4">
        <w:t xml:space="preserve"> </w:t>
      </w:r>
      <w:r>
        <w:t>Subgroup Delirium</w:t>
      </w:r>
      <w:bookmarkEnd w:id="6"/>
    </w:p>
    <w:tbl>
      <w:tblPr>
        <w:tblStyle w:val="TableGrid"/>
        <w:tblW w:w="9530" w:type="dxa"/>
        <w:tblLook w:val="04A0" w:firstRow="1" w:lastRow="0" w:firstColumn="1" w:lastColumn="0" w:noHBand="0" w:noVBand="1"/>
      </w:tblPr>
      <w:tblGrid>
        <w:gridCol w:w="959"/>
        <w:gridCol w:w="383"/>
        <w:gridCol w:w="817"/>
        <w:gridCol w:w="590"/>
        <w:gridCol w:w="576"/>
        <w:gridCol w:w="592"/>
        <w:gridCol w:w="592"/>
        <w:gridCol w:w="734"/>
        <w:gridCol w:w="383"/>
        <w:gridCol w:w="817"/>
        <w:gridCol w:w="590"/>
        <w:gridCol w:w="576"/>
        <w:gridCol w:w="592"/>
        <w:gridCol w:w="592"/>
        <w:gridCol w:w="737"/>
      </w:tblGrid>
      <w:tr w:rsidR="006D21DC" w:rsidRPr="007D3530" w14:paraId="31D1C1DE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9F160F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lastRenderedPageBreak/>
              <w:t>Biomarker</w:t>
            </w:r>
          </w:p>
        </w:tc>
        <w:tc>
          <w:tcPr>
            <w:tcW w:w="383" w:type="dxa"/>
            <w:noWrap/>
            <w:vAlign w:val="center"/>
            <w:hideMark/>
          </w:tcPr>
          <w:p w14:paraId="5C219AA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N</w:t>
            </w:r>
          </w:p>
        </w:tc>
        <w:tc>
          <w:tcPr>
            <w:tcW w:w="817" w:type="dxa"/>
            <w:noWrap/>
            <w:vAlign w:val="center"/>
            <w:hideMark/>
          </w:tcPr>
          <w:p w14:paraId="1036D7F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Delirium Yes Median (IQR)</w:t>
            </w:r>
          </w:p>
        </w:tc>
        <w:tc>
          <w:tcPr>
            <w:tcW w:w="590" w:type="dxa"/>
            <w:noWrap/>
            <w:vAlign w:val="center"/>
            <w:hideMark/>
          </w:tcPr>
          <w:p w14:paraId="23086D7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Paired</w:t>
            </w:r>
            <w:proofErr w:type="spellEnd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 N (Yes)</w:t>
            </w:r>
          </w:p>
        </w:tc>
        <w:tc>
          <w:tcPr>
            <w:tcW w:w="576" w:type="dxa"/>
            <w:noWrap/>
            <w:vAlign w:val="center"/>
            <w:hideMark/>
          </w:tcPr>
          <w:p w14:paraId="155C00F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V (Yes)</w:t>
            </w:r>
          </w:p>
        </w:tc>
        <w:tc>
          <w:tcPr>
            <w:tcW w:w="592" w:type="dxa"/>
            <w:noWrap/>
            <w:vAlign w:val="center"/>
            <w:hideMark/>
          </w:tcPr>
          <w:p w14:paraId="059DC6F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z (Yes)</w:t>
            </w:r>
          </w:p>
        </w:tc>
        <w:tc>
          <w:tcPr>
            <w:tcW w:w="592" w:type="dxa"/>
            <w:noWrap/>
            <w:vAlign w:val="center"/>
            <w:hideMark/>
          </w:tcPr>
          <w:p w14:paraId="10E5E2C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r (Yes)</w:t>
            </w:r>
          </w:p>
        </w:tc>
        <w:tc>
          <w:tcPr>
            <w:tcW w:w="734" w:type="dxa"/>
            <w:noWrap/>
            <w:vAlign w:val="center"/>
            <w:hideMark/>
          </w:tcPr>
          <w:p w14:paraId="5E39638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p-</w:t>
            </w:r>
            <w:proofErr w:type="spellStart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value</w:t>
            </w:r>
            <w:proofErr w:type="spellEnd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 (Yes)</w:t>
            </w:r>
          </w:p>
        </w:tc>
        <w:tc>
          <w:tcPr>
            <w:tcW w:w="383" w:type="dxa"/>
            <w:noWrap/>
            <w:vAlign w:val="center"/>
            <w:hideMark/>
          </w:tcPr>
          <w:p w14:paraId="5AAC023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N</w:t>
            </w:r>
          </w:p>
        </w:tc>
        <w:tc>
          <w:tcPr>
            <w:tcW w:w="817" w:type="dxa"/>
            <w:noWrap/>
            <w:vAlign w:val="center"/>
            <w:hideMark/>
          </w:tcPr>
          <w:p w14:paraId="13DDDF7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Delirium </w:t>
            </w:r>
            <w:proofErr w:type="spellStart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No</w:t>
            </w:r>
            <w:proofErr w:type="spellEnd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 Median (IQR)</w:t>
            </w:r>
          </w:p>
        </w:tc>
        <w:tc>
          <w:tcPr>
            <w:tcW w:w="590" w:type="dxa"/>
            <w:noWrap/>
            <w:vAlign w:val="center"/>
            <w:hideMark/>
          </w:tcPr>
          <w:p w14:paraId="41D25F6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Paired</w:t>
            </w:r>
            <w:proofErr w:type="spellEnd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 N </w:t>
            </w: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(</w:t>
            </w:r>
            <w:proofErr w:type="spellStart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No</w:t>
            </w:r>
            <w:proofErr w:type="spellEnd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3EA39CD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V </w:t>
            </w: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(</w:t>
            </w:r>
            <w:proofErr w:type="spellStart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No</w:t>
            </w:r>
            <w:proofErr w:type="spellEnd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)</w:t>
            </w:r>
          </w:p>
        </w:tc>
        <w:tc>
          <w:tcPr>
            <w:tcW w:w="592" w:type="dxa"/>
            <w:noWrap/>
            <w:vAlign w:val="center"/>
            <w:hideMark/>
          </w:tcPr>
          <w:p w14:paraId="25C5699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z (</w:t>
            </w:r>
            <w:proofErr w:type="spellStart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No</w:t>
            </w:r>
            <w:proofErr w:type="spellEnd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)</w:t>
            </w:r>
          </w:p>
        </w:tc>
        <w:tc>
          <w:tcPr>
            <w:tcW w:w="592" w:type="dxa"/>
            <w:noWrap/>
            <w:vAlign w:val="center"/>
            <w:hideMark/>
          </w:tcPr>
          <w:p w14:paraId="2171364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r </w:t>
            </w: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(</w:t>
            </w:r>
            <w:proofErr w:type="spellStart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No</w:t>
            </w:r>
            <w:proofErr w:type="spellEnd"/>
            <w:r w:rsidRPr="007D3530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)</w:t>
            </w:r>
          </w:p>
        </w:tc>
        <w:tc>
          <w:tcPr>
            <w:tcW w:w="737" w:type="dxa"/>
            <w:noWrap/>
            <w:vAlign w:val="center"/>
            <w:hideMark/>
          </w:tcPr>
          <w:p w14:paraId="0F3CFD65" w14:textId="77777777" w:rsidR="006D21DC" w:rsidRPr="00AE5BAF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AE5BA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p-</w:t>
            </w:r>
            <w:proofErr w:type="spellStart"/>
            <w:r w:rsidRPr="00AE5BA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value</w:t>
            </w:r>
            <w:proofErr w:type="spellEnd"/>
            <w:r w:rsidRPr="00AE5BA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 (</w:t>
            </w:r>
            <w:proofErr w:type="spellStart"/>
            <w:r w:rsidRPr="00AE5BA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No</w:t>
            </w:r>
            <w:proofErr w:type="spellEnd"/>
            <w:r w:rsidRPr="00AE5BA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)</w:t>
            </w:r>
          </w:p>
        </w:tc>
      </w:tr>
      <w:tr w:rsidR="006D21DC" w:rsidRPr="007D3530" w14:paraId="7B26CD4F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570721A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383" w:type="dxa"/>
            <w:noWrap/>
            <w:vAlign w:val="center"/>
            <w:hideMark/>
          </w:tcPr>
          <w:p w14:paraId="47A248B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37</w:t>
            </w:r>
          </w:p>
        </w:tc>
        <w:tc>
          <w:tcPr>
            <w:tcW w:w="817" w:type="dxa"/>
            <w:noWrap/>
            <w:vAlign w:val="center"/>
            <w:hideMark/>
          </w:tcPr>
          <w:p w14:paraId="37CBD6B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234.9 (136.5–367.1)</w:t>
            </w:r>
          </w:p>
        </w:tc>
        <w:tc>
          <w:tcPr>
            <w:tcW w:w="590" w:type="dxa"/>
            <w:noWrap/>
            <w:vAlign w:val="center"/>
            <w:hideMark/>
          </w:tcPr>
          <w:p w14:paraId="21F9F71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27</w:t>
            </w:r>
          </w:p>
        </w:tc>
        <w:tc>
          <w:tcPr>
            <w:tcW w:w="576" w:type="dxa"/>
            <w:noWrap/>
            <w:vAlign w:val="center"/>
            <w:hideMark/>
          </w:tcPr>
          <w:p w14:paraId="0D88EC7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121</w:t>
            </w:r>
          </w:p>
        </w:tc>
        <w:tc>
          <w:tcPr>
            <w:tcW w:w="592" w:type="dxa"/>
            <w:noWrap/>
            <w:vAlign w:val="center"/>
            <w:hideMark/>
          </w:tcPr>
          <w:p w14:paraId="58E3A90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-1.622</w:t>
            </w:r>
          </w:p>
        </w:tc>
        <w:tc>
          <w:tcPr>
            <w:tcW w:w="592" w:type="dxa"/>
            <w:noWrap/>
            <w:vAlign w:val="center"/>
            <w:hideMark/>
          </w:tcPr>
          <w:p w14:paraId="30D7722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-0.312</w:t>
            </w:r>
          </w:p>
        </w:tc>
        <w:tc>
          <w:tcPr>
            <w:tcW w:w="734" w:type="dxa"/>
            <w:noWrap/>
            <w:vAlign w:val="center"/>
            <w:hideMark/>
          </w:tcPr>
          <w:p w14:paraId="5443973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383" w:type="dxa"/>
            <w:noWrap/>
            <w:vAlign w:val="center"/>
            <w:hideMark/>
          </w:tcPr>
          <w:p w14:paraId="400BF5C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17" w:type="dxa"/>
            <w:noWrap/>
            <w:vAlign w:val="center"/>
            <w:hideMark/>
          </w:tcPr>
          <w:p w14:paraId="25E108B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185.5 (131.5–267.2)</w:t>
            </w:r>
          </w:p>
        </w:tc>
        <w:tc>
          <w:tcPr>
            <w:tcW w:w="590" w:type="dxa"/>
            <w:noWrap/>
            <w:vAlign w:val="center"/>
            <w:hideMark/>
          </w:tcPr>
          <w:p w14:paraId="451764F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76" w:type="dxa"/>
            <w:noWrap/>
            <w:vAlign w:val="center"/>
            <w:hideMark/>
          </w:tcPr>
          <w:p w14:paraId="2D8A0CF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64</w:t>
            </w:r>
          </w:p>
        </w:tc>
        <w:tc>
          <w:tcPr>
            <w:tcW w:w="592" w:type="dxa"/>
            <w:noWrap/>
            <w:vAlign w:val="center"/>
            <w:hideMark/>
          </w:tcPr>
          <w:p w14:paraId="2420050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-0.181</w:t>
            </w:r>
          </w:p>
        </w:tc>
        <w:tc>
          <w:tcPr>
            <w:tcW w:w="592" w:type="dxa"/>
            <w:noWrap/>
            <w:vAlign w:val="center"/>
            <w:hideMark/>
          </w:tcPr>
          <w:p w14:paraId="7B6E625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-0.045</w:t>
            </w:r>
          </w:p>
        </w:tc>
        <w:tc>
          <w:tcPr>
            <w:tcW w:w="737" w:type="dxa"/>
            <w:noWrap/>
            <w:vAlign w:val="center"/>
            <w:hideMark/>
          </w:tcPr>
          <w:p w14:paraId="54C0952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0.856</w:t>
            </w:r>
          </w:p>
        </w:tc>
      </w:tr>
      <w:tr w:rsidR="006D21DC" w:rsidRPr="007D3530" w14:paraId="299A59CC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A9F4F3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GFAP (pg/ml) D7</w:t>
            </w:r>
          </w:p>
        </w:tc>
        <w:tc>
          <w:tcPr>
            <w:tcW w:w="383" w:type="dxa"/>
            <w:noWrap/>
            <w:vAlign w:val="center"/>
            <w:hideMark/>
          </w:tcPr>
          <w:p w14:paraId="6CAF43C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17" w:type="dxa"/>
            <w:noWrap/>
            <w:vAlign w:val="center"/>
            <w:hideMark/>
          </w:tcPr>
          <w:p w14:paraId="1AC71B3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212.5 (114.4–441.9)</w:t>
            </w:r>
          </w:p>
        </w:tc>
        <w:tc>
          <w:tcPr>
            <w:tcW w:w="590" w:type="dxa"/>
            <w:noWrap/>
            <w:vAlign w:val="center"/>
            <w:hideMark/>
          </w:tcPr>
          <w:p w14:paraId="636C714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5242E8F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6BF037B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7995C46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019CF00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14:paraId="7CB1D89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17" w:type="dxa"/>
            <w:noWrap/>
            <w:vAlign w:val="center"/>
            <w:hideMark/>
          </w:tcPr>
          <w:p w14:paraId="4DCF301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241.3 (157.4–605.8)</w:t>
            </w:r>
          </w:p>
        </w:tc>
        <w:tc>
          <w:tcPr>
            <w:tcW w:w="590" w:type="dxa"/>
            <w:noWrap/>
            <w:vAlign w:val="center"/>
            <w:hideMark/>
          </w:tcPr>
          <w:p w14:paraId="2073A9F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104BF52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4D09524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79A7527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2312F6F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7D3530" w14:paraId="42E195B8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2173B3B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383" w:type="dxa"/>
            <w:noWrap/>
            <w:vAlign w:val="center"/>
            <w:hideMark/>
          </w:tcPr>
          <w:p w14:paraId="6EC132D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33</w:t>
            </w:r>
          </w:p>
        </w:tc>
        <w:tc>
          <w:tcPr>
            <w:tcW w:w="817" w:type="dxa"/>
            <w:noWrap/>
            <w:vAlign w:val="center"/>
            <w:hideMark/>
          </w:tcPr>
          <w:p w14:paraId="04C83C0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229.4 (136.5–282.7)</w:t>
            </w:r>
          </w:p>
        </w:tc>
        <w:tc>
          <w:tcPr>
            <w:tcW w:w="590" w:type="dxa"/>
            <w:noWrap/>
            <w:vAlign w:val="center"/>
            <w:hideMark/>
          </w:tcPr>
          <w:p w14:paraId="10B3647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23</w:t>
            </w:r>
          </w:p>
        </w:tc>
        <w:tc>
          <w:tcPr>
            <w:tcW w:w="576" w:type="dxa"/>
            <w:noWrap/>
            <w:vAlign w:val="center"/>
            <w:hideMark/>
          </w:tcPr>
          <w:p w14:paraId="4D21B1C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113</w:t>
            </w:r>
          </w:p>
        </w:tc>
        <w:tc>
          <w:tcPr>
            <w:tcW w:w="592" w:type="dxa"/>
            <w:noWrap/>
            <w:vAlign w:val="center"/>
            <w:hideMark/>
          </w:tcPr>
          <w:p w14:paraId="20ADC78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-0.745</w:t>
            </w:r>
          </w:p>
        </w:tc>
        <w:tc>
          <w:tcPr>
            <w:tcW w:w="592" w:type="dxa"/>
            <w:noWrap/>
            <w:vAlign w:val="center"/>
            <w:hideMark/>
          </w:tcPr>
          <w:p w14:paraId="45CC74A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-0.155</w:t>
            </w:r>
          </w:p>
        </w:tc>
        <w:tc>
          <w:tcPr>
            <w:tcW w:w="734" w:type="dxa"/>
            <w:noWrap/>
            <w:vAlign w:val="center"/>
            <w:hideMark/>
          </w:tcPr>
          <w:p w14:paraId="4FA36EF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0.456</w:t>
            </w:r>
          </w:p>
        </w:tc>
        <w:tc>
          <w:tcPr>
            <w:tcW w:w="383" w:type="dxa"/>
            <w:noWrap/>
            <w:vAlign w:val="center"/>
            <w:hideMark/>
          </w:tcPr>
          <w:p w14:paraId="4BE4430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817" w:type="dxa"/>
            <w:noWrap/>
            <w:vAlign w:val="center"/>
            <w:hideMark/>
          </w:tcPr>
          <w:p w14:paraId="0EEC732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164.6 (126.6–253.0)</w:t>
            </w:r>
          </w:p>
        </w:tc>
        <w:tc>
          <w:tcPr>
            <w:tcW w:w="590" w:type="dxa"/>
            <w:noWrap/>
            <w:vAlign w:val="center"/>
            <w:hideMark/>
          </w:tcPr>
          <w:p w14:paraId="200B8D6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576" w:type="dxa"/>
            <w:noWrap/>
            <w:vAlign w:val="center"/>
            <w:hideMark/>
          </w:tcPr>
          <w:p w14:paraId="763D165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25</w:t>
            </w:r>
          </w:p>
        </w:tc>
        <w:tc>
          <w:tcPr>
            <w:tcW w:w="592" w:type="dxa"/>
            <w:noWrap/>
            <w:vAlign w:val="center"/>
            <w:hideMark/>
          </w:tcPr>
          <w:p w14:paraId="208DF01A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0.237</w:t>
            </w:r>
          </w:p>
        </w:tc>
        <w:tc>
          <w:tcPr>
            <w:tcW w:w="592" w:type="dxa"/>
            <w:noWrap/>
            <w:vAlign w:val="center"/>
            <w:hideMark/>
          </w:tcPr>
          <w:p w14:paraId="0040E4A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0.079</w:t>
            </w:r>
          </w:p>
        </w:tc>
        <w:tc>
          <w:tcPr>
            <w:tcW w:w="737" w:type="dxa"/>
            <w:noWrap/>
            <w:vAlign w:val="center"/>
            <w:hideMark/>
          </w:tcPr>
          <w:p w14:paraId="5490678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0.813</w:t>
            </w:r>
          </w:p>
        </w:tc>
      </w:tr>
      <w:tr w:rsidR="006D21DC" w:rsidRPr="007D3530" w14:paraId="203E6015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6339819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383" w:type="dxa"/>
            <w:noWrap/>
            <w:vAlign w:val="center"/>
            <w:hideMark/>
          </w:tcPr>
          <w:p w14:paraId="302E791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17" w:type="dxa"/>
            <w:noWrap/>
            <w:vAlign w:val="center"/>
            <w:hideMark/>
          </w:tcPr>
          <w:p w14:paraId="01E765E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191.7 (110.6–364.0)</w:t>
            </w:r>
          </w:p>
        </w:tc>
        <w:tc>
          <w:tcPr>
            <w:tcW w:w="590" w:type="dxa"/>
            <w:noWrap/>
            <w:vAlign w:val="center"/>
            <w:hideMark/>
          </w:tcPr>
          <w:p w14:paraId="253C476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148AF12A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3152A71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4AE0ADC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2877099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14:paraId="79B7304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17" w:type="dxa"/>
            <w:noWrap/>
            <w:vAlign w:val="center"/>
            <w:hideMark/>
          </w:tcPr>
          <w:p w14:paraId="03C418D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209.4 (126.8–254.8)</w:t>
            </w:r>
          </w:p>
        </w:tc>
        <w:tc>
          <w:tcPr>
            <w:tcW w:w="590" w:type="dxa"/>
            <w:noWrap/>
            <w:vAlign w:val="center"/>
            <w:hideMark/>
          </w:tcPr>
          <w:p w14:paraId="14FAC6E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73AD65F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5E2E34C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2DAAE9F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10DD98D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7D3530" w14:paraId="3F625D58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3F8BA8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NFL (pg/ml) D1</w:t>
            </w:r>
          </w:p>
        </w:tc>
        <w:tc>
          <w:tcPr>
            <w:tcW w:w="383" w:type="dxa"/>
            <w:noWrap/>
            <w:vAlign w:val="center"/>
            <w:hideMark/>
          </w:tcPr>
          <w:p w14:paraId="4818B00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36</w:t>
            </w:r>
          </w:p>
        </w:tc>
        <w:tc>
          <w:tcPr>
            <w:tcW w:w="817" w:type="dxa"/>
            <w:noWrap/>
            <w:vAlign w:val="center"/>
            <w:hideMark/>
          </w:tcPr>
          <w:p w14:paraId="7625ADF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255.5 (109.8–589.7)</w:t>
            </w:r>
          </w:p>
        </w:tc>
        <w:tc>
          <w:tcPr>
            <w:tcW w:w="590" w:type="dxa"/>
            <w:noWrap/>
            <w:vAlign w:val="center"/>
            <w:hideMark/>
          </w:tcPr>
          <w:p w14:paraId="1E90E4F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23</w:t>
            </w:r>
          </w:p>
        </w:tc>
        <w:tc>
          <w:tcPr>
            <w:tcW w:w="576" w:type="dxa"/>
            <w:noWrap/>
            <w:vAlign w:val="center"/>
            <w:hideMark/>
          </w:tcPr>
          <w:p w14:paraId="37AD46D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259</w:t>
            </w:r>
          </w:p>
        </w:tc>
        <w:tc>
          <w:tcPr>
            <w:tcW w:w="592" w:type="dxa"/>
            <w:noWrap/>
            <w:vAlign w:val="center"/>
            <w:hideMark/>
          </w:tcPr>
          <w:p w14:paraId="0D82FE1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3.665</w:t>
            </w:r>
          </w:p>
        </w:tc>
        <w:tc>
          <w:tcPr>
            <w:tcW w:w="592" w:type="dxa"/>
            <w:noWrap/>
            <w:vAlign w:val="center"/>
            <w:hideMark/>
          </w:tcPr>
          <w:p w14:paraId="755AB8B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0.764</w:t>
            </w:r>
          </w:p>
        </w:tc>
        <w:tc>
          <w:tcPr>
            <w:tcW w:w="734" w:type="dxa"/>
            <w:noWrap/>
            <w:vAlign w:val="center"/>
            <w:hideMark/>
          </w:tcPr>
          <w:p w14:paraId="346CD75D" w14:textId="77777777" w:rsidR="006D21DC" w:rsidRPr="00E839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839D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83" w:type="dxa"/>
            <w:noWrap/>
            <w:vAlign w:val="center"/>
            <w:hideMark/>
          </w:tcPr>
          <w:p w14:paraId="4E8EDBE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23</w:t>
            </w:r>
          </w:p>
        </w:tc>
        <w:tc>
          <w:tcPr>
            <w:tcW w:w="817" w:type="dxa"/>
            <w:noWrap/>
            <w:vAlign w:val="center"/>
            <w:hideMark/>
          </w:tcPr>
          <w:p w14:paraId="59982EC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132.9 (80.6–337.8)</w:t>
            </w:r>
          </w:p>
        </w:tc>
        <w:tc>
          <w:tcPr>
            <w:tcW w:w="590" w:type="dxa"/>
            <w:noWrap/>
            <w:vAlign w:val="center"/>
            <w:hideMark/>
          </w:tcPr>
          <w:p w14:paraId="3E48332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76" w:type="dxa"/>
            <w:noWrap/>
            <w:vAlign w:val="center"/>
            <w:hideMark/>
          </w:tcPr>
          <w:p w14:paraId="72E05B3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90</w:t>
            </w:r>
          </w:p>
        </w:tc>
        <w:tc>
          <w:tcPr>
            <w:tcW w:w="592" w:type="dxa"/>
            <w:noWrap/>
            <w:vAlign w:val="center"/>
            <w:hideMark/>
          </w:tcPr>
          <w:p w14:paraId="2417BE8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3.075</w:t>
            </w:r>
          </w:p>
        </w:tc>
        <w:tc>
          <w:tcPr>
            <w:tcW w:w="592" w:type="dxa"/>
            <w:noWrap/>
            <w:vAlign w:val="center"/>
            <w:hideMark/>
          </w:tcPr>
          <w:p w14:paraId="3DF4CC0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0.853</w:t>
            </w:r>
          </w:p>
        </w:tc>
        <w:tc>
          <w:tcPr>
            <w:tcW w:w="737" w:type="dxa"/>
            <w:noWrap/>
            <w:vAlign w:val="center"/>
            <w:hideMark/>
          </w:tcPr>
          <w:p w14:paraId="734529D2" w14:textId="77777777" w:rsidR="006D21DC" w:rsidRPr="00E839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839D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</w:tr>
      <w:tr w:rsidR="006D21DC" w:rsidRPr="007D3530" w14:paraId="6057C84C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3BA3BCC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NFL (pg/ml) D7</w:t>
            </w:r>
          </w:p>
        </w:tc>
        <w:tc>
          <w:tcPr>
            <w:tcW w:w="383" w:type="dxa"/>
            <w:noWrap/>
            <w:vAlign w:val="center"/>
            <w:hideMark/>
          </w:tcPr>
          <w:p w14:paraId="138E06E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27</w:t>
            </w:r>
          </w:p>
        </w:tc>
        <w:tc>
          <w:tcPr>
            <w:tcW w:w="817" w:type="dxa"/>
            <w:noWrap/>
            <w:vAlign w:val="center"/>
            <w:hideMark/>
          </w:tcPr>
          <w:p w14:paraId="4AAB488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552.5 (281.8–925.9)</w:t>
            </w:r>
          </w:p>
        </w:tc>
        <w:tc>
          <w:tcPr>
            <w:tcW w:w="590" w:type="dxa"/>
            <w:noWrap/>
            <w:vAlign w:val="center"/>
            <w:hideMark/>
          </w:tcPr>
          <w:p w14:paraId="280AF60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478D5C3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15174C2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39D1210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26EDC1F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14:paraId="0A38180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817" w:type="dxa"/>
            <w:noWrap/>
            <w:vAlign w:val="center"/>
            <w:hideMark/>
          </w:tcPr>
          <w:p w14:paraId="24FF57F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335.0 (178.7–657.8)</w:t>
            </w:r>
          </w:p>
        </w:tc>
        <w:tc>
          <w:tcPr>
            <w:tcW w:w="590" w:type="dxa"/>
            <w:noWrap/>
            <w:vAlign w:val="center"/>
            <w:hideMark/>
          </w:tcPr>
          <w:p w14:paraId="72DF06E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7119D4F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070CE9C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1570E7C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2778CCD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7D3530" w14:paraId="3AAFCADC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22ABE42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383" w:type="dxa"/>
            <w:noWrap/>
            <w:vAlign w:val="center"/>
            <w:hideMark/>
          </w:tcPr>
          <w:p w14:paraId="375D60A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31</w:t>
            </w:r>
          </w:p>
        </w:tc>
        <w:tc>
          <w:tcPr>
            <w:tcW w:w="817" w:type="dxa"/>
            <w:noWrap/>
            <w:vAlign w:val="center"/>
            <w:hideMark/>
          </w:tcPr>
          <w:p w14:paraId="1451930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260.2 (143.6–574.2)</w:t>
            </w:r>
          </w:p>
        </w:tc>
        <w:tc>
          <w:tcPr>
            <w:tcW w:w="590" w:type="dxa"/>
            <w:noWrap/>
            <w:vAlign w:val="center"/>
            <w:hideMark/>
          </w:tcPr>
          <w:p w14:paraId="18823B6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20</w:t>
            </w:r>
          </w:p>
        </w:tc>
        <w:tc>
          <w:tcPr>
            <w:tcW w:w="576" w:type="dxa"/>
            <w:noWrap/>
            <w:vAlign w:val="center"/>
            <w:hideMark/>
          </w:tcPr>
          <w:p w14:paraId="572D994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194</w:t>
            </w:r>
          </w:p>
        </w:tc>
        <w:tc>
          <w:tcPr>
            <w:tcW w:w="592" w:type="dxa"/>
            <w:noWrap/>
            <w:vAlign w:val="center"/>
            <w:hideMark/>
          </w:tcPr>
          <w:p w14:paraId="0B5F631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3.304</w:t>
            </w:r>
          </w:p>
        </w:tc>
        <w:tc>
          <w:tcPr>
            <w:tcW w:w="592" w:type="dxa"/>
            <w:noWrap/>
            <w:vAlign w:val="center"/>
            <w:hideMark/>
          </w:tcPr>
          <w:p w14:paraId="65681DD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0.739</w:t>
            </w:r>
          </w:p>
        </w:tc>
        <w:tc>
          <w:tcPr>
            <w:tcW w:w="734" w:type="dxa"/>
            <w:noWrap/>
            <w:vAlign w:val="center"/>
            <w:hideMark/>
          </w:tcPr>
          <w:p w14:paraId="664E0125" w14:textId="77777777" w:rsidR="006D21DC" w:rsidRPr="00E839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839D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83" w:type="dxa"/>
            <w:noWrap/>
            <w:vAlign w:val="center"/>
            <w:hideMark/>
          </w:tcPr>
          <w:p w14:paraId="598ED72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17" w:type="dxa"/>
            <w:noWrap/>
            <w:vAlign w:val="center"/>
            <w:hideMark/>
          </w:tcPr>
          <w:p w14:paraId="57E211B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132.9 (85.0–208.0)</w:t>
            </w:r>
          </w:p>
        </w:tc>
        <w:tc>
          <w:tcPr>
            <w:tcW w:w="590" w:type="dxa"/>
            <w:noWrap/>
            <w:vAlign w:val="center"/>
            <w:hideMark/>
          </w:tcPr>
          <w:p w14:paraId="16CFA6E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</w:p>
        </w:tc>
        <w:tc>
          <w:tcPr>
            <w:tcW w:w="576" w:type="dxa"/>
            <w:noWrap/>
            <w:vAlign w:val="center"/>
            <w:hideMark/>
          </w:tcPr>
          <w:p w14:paraId="3742AF9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35</w:t>
            </w:r>
          </w:p>
        </w:tc>
        <w:tc>
          <w:tcPr>
            <w:tcW w:w="592" w:type="dxa"/>
            <w:noWrap/>
            <w:vAlign w:val="center"/>
            <w:hideMark/>
          </w:tcPr>
          <w:p w14:paraId="14569B6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2.31</w:t>
            </w:r>
          </w:p>
        </w:tc>
        <w:tc>
          <w:tcPr>
            <w:tcW w:w="592" w:type="dxa"/>
            <w:noWrap/>
            <w:vAlign w:val="center"/>
            <w:hideMark/>
          </w:tcPr>
          <w:p w14:paraId="59959C8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0.817</w:t>
            </w:r>
          </w:p>
        </w:tc>
        <w:tc>
          <w:tcPr>
            <w:tcW w:w="737" w:type="dxa"/>
            <w:noWrap/>
            <w:vAlign w:val="center"/>
            <w:hideMark/>
          </w:tcPr>
          <w:p w14:paraId="5BA3EC5E" w14:textId="77777777" w:rsidR="006D21DC" w:rsidRPr="00E839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839D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0.021</w:t>
            </w:r>
          </w:p>
        </w:tc>
      </w:tr>
      <w:tr w:rsidR="006D21DC" w:rsidRPr="007D3530" w14:paraId="771269FB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0506254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383" w:type="dxa"/>
            <w:noWrap/>
            <w:vAlign w:val="center"/>
            <w:hideMark/>
          </w:tcPr>
          <w:p w14:paraId="57D1CA7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17" w:type="dxa"/>
            <w:noWrap/>
            <w:vAlign w:val="center"/>
            <w:hideMark/>
          </w:tcPr>
          <w:p w14:paraId="2651531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504.7 (281.8–922.1)</w:t>
            </w:r>
          </w:p>
        </w:tc>
        <w:tc>
          <w:tcPr>
            <w:tcW w:w="590" w:type="dxa"/>
            <w:noWrap/>
            <w:vAlign w:val="center"/>
            <w:hideMark/>
          </w:tcPr>
          <w:p w14:paraId="18ED1F4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5BD5A7A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2E8EA39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3126A87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331A3B3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14:paraId="105F9B1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</w:p>
        </w:tc>
        <w:tc>
          <w:tcPr>
            <w:tcW w:w="817" w:type="dxa"/>
            <w:noWrap/>
            <w:vAlign w:val="center"/>
            <w:hideMark/>
          </w:tcPr>
          <w:p w14:paraId="3ECD3B2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338.7 (255.6–572.5)</w:t>
            </w:r>
          </w:p>
        </w:tc>
        <w:tc>
          <w:tcPr>
            <w:tcW w:w="590" w:type="dxa"/>
            <w:noWrap/>
            <w:vAlign w:val="center"/>
            <w:hideMark/>
          </w:tcPr>
          <w:p w14:paraId="626284A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7887094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6F7CAFA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1D6A997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1D8E4C5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7D3530" w14:paraId="096C4C69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878C8F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383" w:type="dxa"/>
            <w:noWrap/>
            <w:vAlign w:val="center"/>
            <w:hideMark/>
          </w:tcPr>
          <w:p w14:paraId="6CC3165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43</w:t>
            </w:r>
          </w:p>
        </w:tc>
        <w:tc>
          <w:tcPr>
            <w:tcW w:w="817" w:type="dxa"/>
            <w:noWrap/>
            <w:vAlign w:val="center"/>
            <w:hideMark/>
          </w:tcPr>
          <w:p w14:paraId="133C89D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8.7 (3.7–16.4)</w:t>
            </w:r>
          </w:p>
        </w:tc>
        <w:tc>
          <w:tcPr>
            <w:tcW w:w="590" w:type="dxa"/>
            <w:noWrap/>
            <w:vAlign w:val="center"/>
            <w:hideMark/>
          </w:tcPr>
          <w:p w14:paraId="14815B4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31</w:t>
            </w:r>
          </w:p>
        </w:tc>
        <w:tc>
          <w:tcPr>
            <w:tcW w:w="576" w:type="dxa"/>
            <w:noWrap/>
            <w:vAlign w:val="center"/>
            <w:hideMark/>
          </w:tcPr>
          <w:p w14:paraId="41972F3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69</w:t>
            </w:r>
          </w:p>
        </w:tc>
        <w:tc>
          <w:tcPr>
            <w:tcW w:w="592" w:type="dxa"/>
            <w:noWrap/>
            <w:vAlign w:val="center"/>
            <w:hideMark/>
          </w:tcPr>
          <w:p w14:paraId="5FFA75C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-3.498</w:t>
            </w:r>
          </w:p>
        </w:tc>
        <w:tc>
          <w:tcPr>
            <w:tcW w:w="592" w:type="dxa"/>
            <w:noWrap/>
            <w:vAlign w:val="center"/>
            <w:hideMark/>
          </w:tcPr>
          <w:p w14:paraId="2685C46A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-0.628</w:t>
            </w:r>
          </w:p>
        </w:tc>
        <w:tc>
          <w:tcPr>
            <w:tcW w:w="734" w:type="dxa"/>
            <w:noWrap/>
            <w:vAlign w:val="center"/>
            <w:hideMark/>
          </w:tcPr>
          <w:p w14:paraId="74CCDDE9" w14:textId="77777777" w:rsidR="006D21DC" w:rsidRPr="00E839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839D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383" w:type="dxa"/>
            <w:noWrap/>
            <w:vAlign w:val="center"/>
            <w:hideMark/>
          </w:tcPr>
          <w:p w14:paraId="726A37D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17" w:type="dxa"/>
            <w:noWrap/>
            <w:vAlign w:val="center"/>
            <w:hideMark/>
          </w:tcPr>
          <w:p w14:paraId="6FEC36A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6.2 (3.5–10.5)</w:t>
            </w:r>
          </w:p>
        </w:tc>
        <w:tc>
          <w:tcPr>
            <w:tcW w:w="590" w:type="dxa"/>
            <w:noWrap/>
            <w:vAlign w:val="center"/>
            <w:hideMark/>
          </w:tcPr>
          <w:p w14:paraId="53F9638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21</w:t>
            </w:r>
          </w:p>
        </w:tc>
        <w:tc>
          <w:tcPr>
            <w:tcW w:w="576" w:type="dxa"/>
            <w:noWrap/>
            <w:vAlign w:val="center"/>
            <w:hideMark/>
          </w:tcPr>
          <w:p w14:paraId="216C418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98</w:t>
            </w:r>
          </w:p>
        </w:tc>
        <w:tc>
          <w:tcPr>
            <w:tcW w:w="592" w:type="dxa"/>
            <w:noWrap/>
            <w:vAlign w:val="center"/>
            <w:hideMark/>
          </w:tcPr>
          <w:p w14:paraId="511AD22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-0.243</w:t>
            </w:r>
          </w:p>
        </w:tc>
        <w:tc>
          <w:tcPr>
            <w:tcW w:w="592" w:type="dxa"/>
            <w:noWrap/>
            <w:vAlign w:val="center"/>
            <w:hideMark/>
          </w:tcPr>
          <w:p w14:paraId="0CFDE50A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-0.054</w:t>
            </w:r>
          </w:p>
        </w:tc>
        <w:tc>
          <w:tcPr>
            <w:tcW w:w="737" w:type="dxa"/>
            <w:noWrap/>
            <w:vAlign w:val="center"/>
            <w:hideMark/>
          </w:tcPr>
          <w:p w14:paraId="0348583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0.808</w:t>
            </w:r>
          </w:p>
        </w:tc>
      </w:tr>
      <w:tr w:rsidR="006D21DC" w:rsidRPr="007D3530" w14:paraId="7E1A2684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ABC0E3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383" w:type="dxa"/>
            <w:noWrap/>
            <w:vAlign w:val="center"/>
            <w:hideMark/>
          </w:tcPr>
          <w:p w14:paraId="3B7B56E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35</w:t>
            </w:r>
          </w:p>
        </w:tc>
        <w:tc>
          <w:tcPr>
            <w:tcW w:w="817" w:type="dxa"/>
            <w:noWrap/>
            <w:vAlign w:val="center"/>
            <w:hideMark/>
          </w:tcPr>
          <w:p w14:paraId="05C1A63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5.7 (2.8–12.0)</w:t>
            </w:r>
          </w:p>
        </w:tc>
        <w:tc>
          <w:tcPr>
            <w:tcW w:w="590" w:type="dxa"/>
            <w:noWrap/>
            <w:vAlign w:val="center"/>
            <w:hideMark/>
          </w:tcPr>
          <w:p w14:paraId="7112300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61C917D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7AA38B4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6F22571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1374E23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14:paraId="0616C9A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17" w:type="dxa"/>
            <w:noWrap/>
            <w:vAlign w:val="center"/>
            <w:hideMark/>
          </w:tcPr>
          <w:p w14:paraId="33438ABA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7.5 (4.3–9.3)</w:t>
            </w:r>
          </w:p>
        </w:tc>
        <w:tc>
          <w:tcPr>
            <w:tcW w:w="590" w:type="dxa"/>
            <w:noWrap/>
            <w:vAlign w:val="center"/>
            <w:hideMark/>
          </w:tcPr>
          <w:p w14:paraId="412DC0B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1347CAD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443E163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1CE8047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0C002F1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7D3530" w14:paraId="54014BBE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C448E8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383" w:type="dxa"/>
            <w:noWrap/>
            <w:vAlign w:val="center"/>
            <w:hideMark/>
          </w:tcPr>
          <w:p w14:paraId="7D1C1B7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17" w:type="dxa"/>
            <w:noWrap/>
            <w:vAlign w:val="center"/>
            <w:hideMark/>
          </w:tcPr>
          <w:p w14:paraId="3A56A94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7.9 (3.9–15.7)</w:t>
            </w:r>
          </w:p>
        </w:tc>
        <w:tc>
          <w:tcPr>
            <w:tcW w:w="590" w:type="dxa"/>
            <w:noWrap/>
            <w:vAlign w:val="center"/>
            <w:hideMark/>
          </w:tcPr>
          <w:p w14:paraId="29A9DF9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24</w:t>
            </w:r>
          </w:p>
        </w:tc>
        <w:tc>
          <w:tcPr>
            <w:tcW w:w="576" w:type="dxa"/>
            <w:noWrap/>
            <w:vAlign w:val="center"/>
            <w:hideMark/>
          </w:tcPr>
          <w:p w14:paraId="74F37DE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43</w:t>
            </w:r>
          </w:p>
        </w:tc>
        <w:tc>
          <w:tcPr>
            <w:tcW w:w="592" w:type="dxa"/>
            <w:noWrap/>
            <w:vAlign w:val="center"/>
            <w:hideMark/>
          </w:tcPr>
          <w:p w14:paraId="3C3286F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-3.043</w:t>
            </w:r>
          </w:p>
        </w:tc>
        <w:tc>
          <w:tcPr>
            <w:tcW w:w="592" w:type="dxa"/>
            <w:noWrap/>
            <w:vAlign w:val="center"/>
            <w:hideMark/>
          </w:tcPr>
          <w:p w14:paraId="796FE56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-0.621</w:t>
            </w:r>
          </w:p>
        </w:tc>
        <w:tc>
          <w:tcPr>
            <w:tcW w:w="734" w:type="dxa"/>
            <w:noWrap/>
            <w:vAlign w:val="center"/>
            <w:hideMark/>
          </w:tcPr>
          <w:p w14:paraId="54BF908E" w14:textId="77777777" w:rsidR="006D21DC" w:rsidRPr="00E839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839DE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383" w:type="dxa"/>
            <w:noWrap/>
            <w:vAlign w:val="center"/>
            <w:hideMark/>
          </w:tcPr>
          <w:p w14:paraId="54197B0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817" w:type="dxa"/>
            <w:noWrap/>
            <w:vAlign w:val="center"/>
            <w:hideMark/>
          </w:tcPr>
          <w:p w14:paraId="709123B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7.8 (3.5–9.7)</w:t>
            </w:r>
          </w:p>
        </w:tc>
        <w:tc>
          <w:tcPr>
            <w:tcW w:w="590" w:type="dxa"/>
            <w:noWrap/>
            <w:vAlign w:val="center"/>
            <w:hideMark/>
          </w:tcPr>
          <w:p w14:paraId="0B14067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576" w:type="dxa"/>
            <w:noWrap/>
            <w:vAlign w:val="center"/>
            <w:hideMark/>
          </w:tcPr>
          <w:p w14:paraId="1A48B4C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27</w:t>
            </w:r>
          </w:p>
        </w:tc>
        <w:tc>
          <w:tcPr>
            <w:tcW w:w="592" w:type="dxa"/>
            <w:noWrap/>
            <w:vAlign w:val="center"/>
            <w:hideMark/>
          </w:tcPr>
          <w:p w14:paraId="724B52C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0.474</w:t>
            </w:r>
          </w:p>
        </w:tc>
        <w:tc>
          <w:tcPr>
            <w:tcW w:w="592" w:type="dxa"/>
            <w:noWrap/>
            <w:vAlign w:val="center"/>
            <w:hideMark/>
          </w:tcPr>
          <w:p w14:paraId="4EB3E0D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0.158</w:t>
            </w:r>
          </w:p>
        </w:tc>
        <w:tc>
          <w:tcPr>
            <w:tcW w:w="737" w:type="dxa"/>
            <w:noWrap/>
            <w:vAlign w:val="center"/>
            <w:hideMark/>
          </w:tcPr>
          <w:p w14:paraId="65C50FF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0.636</w:t>
            </w:r>
          </w:p>
        </w:tc>
      </w:tr>
      <w:tr w:rsidR="006D21DC" w:rsidRPr="007D3530" w14:paraId="58A684DE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50C3A4E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383" w:type="dxa"/>
            <w:noWrap/>
            <w:vAlign w:val="center"/>
            <w:hideMark/>
          </w:tcPr>
          <w:p w14:paraId="7C99BC1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17" w:type="dxa"/>
            <w:noWrap/>
            <w:vAlign w:val="center"/>
            <w:hideMark/>
          </w:tcPr>
          <w:p w14:paraId="30D24CA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5.1 (2.7–9.8)</w:t>
            </w:r>
          </w:p>
        </w:tc>
        <w:tc>
          <w:tcPr>
            <w:tcW w:w="590" w:type="dxa"/>
            <w:noWrap/>
            <w:vAlign w:val="center"/>
            <w:hideMark/>
          </w:tcPr>
          <w:p w14:paraId="0ED2507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3566DEB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467B16B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7B23CE4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27ACC16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14:paraId="29833C0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17" w:type="dxa"/>
            <w:noWrap/>
            <w:vAlign w:val="center"/>
            <w:hideMark/>
          </w:tcPr>
          <w:p w14:paraId="2AA3465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8.0 (4.3–14.4)</w:t>
            </w:r>
          </w:p>
        </w:tc>
        <w:tc>
          <w:tcPr>
            <w:tcW w:w="590" w:type="dxa"/>
            <w:noWrap/>
            <w:vAlign w:val="center"/>
            <w:hideMark/>
          </w:tcPr>
          <w:p w14:paraId="54CF4BD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2F9DE3E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573C07FA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350AE87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7E853DF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7D3530" w14:paraId="740D72CE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0744209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UCHL1 (pg/ml) D1</w:t>
            </w:r>
          </w:p>
        </w:tc>
        <w:tc>
          <w:tcPr>
            <w:tcW w:w="383" w:type="dxa"/>
            <w:noWrap/>
            <w:vAlign w:val="center"/>
            <w:hideMark/>
          </w:tcPr>
          <w:p w14:paraId="5BA27EC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43</w:t>
            </w:r>
          </w:p>
        </w:tc>
        <w:tc>
          <w:tcPr>
            <w:tcW w:w="817" w:type="dxa"/>
            <w:noWrap/>
            <w:vAlign w:val="center"/>
            <w:hideMark/>
          </w:tcPr>
          <w:p w14:paraId="03E61D7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48.3 (25.6–109.2)</w:t>
            </w:r>
          </w:p>
        </w:tc>
        <w:tc>
          <w:tcPr>
            <w:tcW w:w="590" w:type="dxa"/>
            <w:noWrap/>
            <w:vAlign w:val="center"/>
            <w:hideMark/>
          </w:tcPr>
          <w:p w14:paraId="2E05262A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31</w:t>
            </w:r>
          </w:p>
        </w:tc>
        <w:tc>
          <w:tcPr>
            <w:tcW w:w="576" w:type="dxa"/>
            <w:noWrap/>
            <w:vAlign w:val="center"/>
            <w:hideMark/>
          </w:tcPr>
          <w:p w14:paraId="1695DB1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308</w:t>
            </w:r>
          </w:p>
        </w:tc>
        <w:tc>
          <w:tcPr>
            <w:tcW w:w="592" w:type="dxa"/>
            <w:noWrap/>
            <w:vAlign w:val="center"/>
            <w:hideMark/>
          </w:tcPr>
          <w:p w14:paraId="0E04012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1.166</w:t>
            </w:r>
          </w:p>
        </w:tc>
        <w:tc>
          <w:tcPr>
            <w:tcW w:w="592" w:type="dxa"/>
            <w:noWrap/>
            <w:vAlign w:val="center"/>
            <w:hideMark/>
          </w:tcPr>
          <w:p w14:paraId="4AAC837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0.209</w:t>
            </w:r>
          </w:p>
        </w:tc>
        <w:tc>
          <w:tcPr>
            <w:tcW w:w="734" w:type="dxa"/>
            <w:noWrap/>
            <w:vAlign w:val="center"/>
            <w:hideMark/>
          </w:tcPr>
          <w:p w14:paraId="573D423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0.244</w:t>
            </w:r>
          </w:p>
        </w:tc>
        <w:tc>
          <w:tcPr>
            <w:tcW w:w="383" w:type="dxa"/>
            <w:noWrap/>
            <w:vAlign w:val="center"/>
            <w:hideMark/>
          </w:tcPr>
          <w:p w14:paraId="64219F0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17" w:type="dxa"/>
            <w:noWrap/>
            <w:vAlign w:val="center"/>
            <w:hideMark/>
          </w:tcPr>
          <w:p w14:paraId="78DEBD1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56.2 (28.3–98.3)</w:t>
            </w:r>
          </w:p>
        </w:tc>
        <w:tc>
          <w:tcPr>
            <w:tcW w:w="590" w:type="dxa"/>
            <w:noWrap/>
            <w:vAlign w:val="center"/>
            <w:hideMark/>
          </w:tcPr>
          <w:p w14:paraId="1408E44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21</w:t>
            </w:r>
          </w:p>
        </w:tc>
        <w:tc>
          <w:tcPr>
            <w:tcW w:w="576" w:type="dxa"/>
            <w:noWrap/>
            <w:vAlign w:val="center"/>
            <w:hideMark/>
          </w:tcPr>
          <w:p w14:paraId="3429AE2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122</w:t>
            </w:r>
          </w:p>
        </w:tc>
        <w:tc>
          <w:tcPr>
            <w:tcW w:w="592" w:type="dxa"/>
            <w:noWrap/>
            <w:vAlign w:val="center"/>
            <w:hideMark/>
          </w:tcPr>
          <w:p w14:paraId="3E0A5FB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0.616</w:t>
            </w:r>
          </w:p>
        </w:tc>
        <w:tc>
          <w:tcPr>
            <w:tcW w:w="592" w:type="dxa"/>
            <w:noWrap/>
            <w:vAlign w:val="center"/>
            <w:hideMark/>
          </w:tcPr>
          <w:p w14:paraId="2F06B1A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0.138</w:t>
            </w:r>
          </w:p>
        </w:tc>
        <w:tc>
          <w:tcPr>
            <w:tcW w:w="737" w:type="dxa"/>
            <w:noWrap/>
            <w:vAlign w:val="center"/>
            <w:hideMark/>
          </w:tcPr>
          <w:p w14:paraId="2ED9C95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0.538</w:t>
            </w:r>
          </w:p>
        </w:tc>
      </w:tr>
      <w:tr w:rsidR="006D21DC" w:rsidRPr="007D3530" w14:paraId="42668DEF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2FA3A2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383" w:type="dxa"/>
            <w:noWrap/>
            <w:vAlign w:val="center"/>
            <w:hideMark/>
          </w:tcPr>
          <w:p w14:paraId="1494D00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35</w:t>
            </w:r>
          </w:p>
        </w:tc>
        <w:tc>
          <w:tcPr>
            <w:tcW w:w="817" w:type="dxa"/>
            <w:noWrap/>
            <w:vAlign w:val="center"/>
            <w:hideMark/>
          </w:tcPr>
          <w:p w14:paraId="2BFDF77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84.1 (56.0–123.0)</w:t>
            </w:r>
          </w:p>
        </w:tc>
        <w:tc>
          <w:tcPr>
            <w:tcW w:w="590" w:type="dxa"/>
            <w:noWrap/>
            <w:vAlign w:val="center"/>
            <w:hideMark/>
          </w:tcPr>
          <w:p w14:paraId="490C207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71458B6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1402E8E2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4EACEB8F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5AD5B56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14:paraId="539CEBD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17" w:type="dxa"/>
            <w:noWrap/>
            <w:vAlign w:val="center"/>
            <w:hideMark/>
          </w:tcPr>
          <w:p w14:paraId="46104C2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64.7 (45.2–116.2)</w:t>
            </w:r>
          </w:p>
        </w:tc>
        <w:tc>
          <w:tcPr>
            <w:tcW w:w="590" w:type="dxa"/>
            <w:noWrap/>
            <w:vAlign w:val="center"/>
            <w:hideMark/>
          </w:tcPr>
          <w:p w14:paraId="7A46651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79A0CC9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28D4ACC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01F4D02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27E2C9D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7D3530" w14:paraId="534531CB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735FDD3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383" w:type="dxa"/>
            <w:noWrap/>
            <w:vAlign w:val="center"/>
            <w:hideMark/>
          </w:tcPr>
          <w:p w14:paraId="3FB68D8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17" w:type="dxa"/>
            <w:noWrap/>
            <w:vAlign w:val="center"/>
            <w:hideMark/>
          </w:tcPr>
          <w:p w14:paraId="59613CC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47.7 (25.6–90.2)</w:t>
            </w:r>
          </w:p>
        </w:tc>
        <w:tc>
          <w:tcPr>
            <w:tcW w:w="590" w:type="dxa"/>
            <w:noWrap/>
            <w:vAlign w:val="center"/>
            <w:hideMark/>
          </w:tcPr>
          <w:p w14:paraId="02648C7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24</w:t>
            </w:r>
          </w:p>
        </w:tc>
        <w:tc>
          <w:tcPr>
            <w:tcW w:w="576" w:type="dxa"/>
            <w:noWrap/>
            <w:vAlign w:val="center"/>
            <w:hideMark/>
          </w:tcPr>
          <w:p w14:paraId="666E38C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214</w:t>
            </w:r>
          </w:p>
        </w:tc>
        <w:tc>
          <w:tcPr>
            <w:tcW w:w="592" w:type="dxa"/>
            <w:noWrap/>
            <w:vAlign w:val="center"/>
            <w:hideMark/>
          </w:tcPr>
          <w:p w14:paraId="2D84177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1.814</w:t>
            </w:r>
          </w:p>
        </w:tc>
        <w:tc>
          <w:tcPr>
            <w:tcW w:w="592" w:type="dxa"/>
            <w:noWrap/>
            <w:vAlign w:val="center"/>
            <w:hideMark/>
          </w:tcPr>
          <w:p w14:paraId="3F83ED9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0.37</w:t>
            </w:r>
          </w:p>
        </w:tc>
        <w:tc>
          <w:tcPr>
            <w:tcW w:w="734" w:type="dxa"/>
            <w:noWrap/>
            <w:vAlign w:val="center"/>
            <w:hideMark/>
          </w:tcPr>
          <w:p w14:paraId="433DB14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0.070</w:t>
            </w:r>
          </w:p>
        </w:tc>
        <w:tc>
          <w:tcPr>
            <w:tcW w:w="383" w:type="dxa"/>
            <w:noWrap/>
            <w:vAlign w:val="center"/>
            <w:hideMark/>
          </w:tcPr>
          <w:p w14:paraId="30C62C2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817" w:type="dxa"/>
            <w:noWrap/>
            <w:vAlign w:val="center"/>
            <w:hideMark/>
          </w:tcPr>
          <w:p w14:paraId="3D98EC0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49.5 (24.6–84.4)</w:t>
            </w:r>
          </w:p>
        </w:tc>
        <w:tc>
          <w:tcPr>
            <w:tcW w:w="590" w:type="dxa"/>
            <w:noWrap/>
            <w:vAlign w:val="center"/>
            <w:hideMark/>
          </w:tcPr>
          <w:p w14:paraId="2EA4695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576" w:type="dxa"/>
            <w:noWrap/>
            <w:vAlign w:val="center"/>
            <w:hideMark/>
          </w:tcPr>
          <w:p w14:paraId="746923E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21</w:t>
            </w:r>
          </w:p>
        </w:tc>
        <w:tc>
          <w:tcPr>
            <w:tcW w:w="592" w:type="dxa"/>
            <w:noWrap/>
            <w:vAlign w:val="center"/>
            <w:hideMark/>
          </w:tcPr>
          <w:p w14:paraId="00939989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-0.118</w:t>
            </w:r>
          </w:p>
        </w:tc>
        <w:tc>
          <w:tcPr>
            <w:tcW w:w="592" w:type="dxa"/>
            <w:noWrap/>
            <w:vAlign w:val="center"/>
            <w:hideMark/>
          </w:tcPr>
          <w:p w14:paraId="3975C1D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-0.039</w:t>
            </w:r>
          </w:p>
        </w:tc>
        <w:tc>
          <w:tcPr>
            <w:tcW w:w="737" w:type="dxa"/>
            <w:noWrap/>
            <w:vAlign w:val="center"/>
            <w:hideMark/>
          </w:tcPr>
          <w:p w14:paraId="759AEB6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0.906</w:t>
            </w:r>
          </w:p>
        </w:tc>
      </w:tr>
      <w:tr w:rsidR="006D21DC" w:rsidRPr="007D3530" w14:paraId="240B10BD" w14:textId="77777777" w:rsidTr="00097E79">
        <w:trPr>
          <w:trHeight w:val="566"/>
        </w:trPr>
        <w:tc>
          <w:tcPr>
            <w:tcW w:w="959" w:type="dxa"/>
            <w:noWrap/>
            <w:vAlign w:val="center"/>
            <w:hideMark/>
          </w:tcPr>
          <w:p w14:paraId="20942A1D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383" w:type="dxa"/>
            <w:noWrap/>
            <w:vAlign w:val="center"/>
            <w:hideMark/>
          </w:tcPr>
          <w:p w14:paraId="6F206D8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17" w:type="dxa"/>
            <w:noWrap/>
            <w:vAlign w:val="center"/>
            <w:hideMark/>
          </w:tcPr>
          <w:p w14:paraId="4A17C451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79.2 (49.8–107.6)</w:t>
            </w:r>
          </w:p>
        </w:tc>
        <w:tc>
          <w:tcPr>
            <w:tcW w:w="590" w:type="dxa"/>
            <w:noWrap/>
            <w:vAlign w:val="center"/>
            <w:hideMark/>
          </w:tcPr>
          <w:p w14:paraId="0CD32847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1BBCDEE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37BFCC63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5410B998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4" w:type="dxa"/>
            <w:noWrap/>
            <w:vAlign w:val="center"/>
            <w:hideMark/>
          </w:tcPr>
          <w:p w14:paraId="20ACEEF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3" w:type="dxa"/>
            <w:noWrap/>
            <w:vAlign w:val="center"/>
            <w:hideMark/>
          </w:tcPr>
          <w:p w14:paraId="25572430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17" w:type="dxa"/>
            <w:noWrap/>
            <w:vAlign w:val="center"/>
            <w:hideMark/>
          </w:tcPr>
          <w:p w14:paraId="1B14055B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D3530">
              <w:rPr>
                <w:rFonts w:ascii="Arial" w:hAnsi="Arial" w:cs="Arial"/>
                <w:color w:val="000000"/>
                <w:sz w:val="15"/>
                <w:szCs w:val="15"/>
              </w:rPr>
              <w:t>54.8 (45.2–83.1)</w:t>
            </w:r>
          </w:p>
        </w:tc>
        <w:tc>
          <w:tcPr>
            <w:tcW w:w="590" w:type="dxa"/>
            <w:noWrap/>
            <w:vAlign w:val="center"/>
            <w:hideMark/>
          </w:tcPr>
          <w:p w14:paraId="6A1E2536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21866874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3C61E9D5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135452FE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2500A01C" w14:textId="77777777" w:rsidR="006D21DC" w:rsidRPr="007D3530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695637D5" w14:textId="5CDFCC74" w:rsidR="006D21DC" w:rsidRDefault="006D21DC" w:rsidP="006D21DC">
      <w:pPr>
        <w:rPr>
          <w:rFonts w:ascii="Arial" w:hAnsi="Arial" w:cs="Arial"/>
          <w:i/>
          <w:iCs/>
          <w:sz w:val="14"/>
          <w:szCs w:val="14"/>
        </w:rPr>
      </w:pPr>
      <w:r w:rsidRPr="00B20BBA">
        <w:rPr>
          <w:rFonts w:ascii="Arial" w:hAnsi="Arial" w:cs="Arial"/>
          <w:i/>
          <w:iCs/>
          <w:sz w:val="14"/>
          <w:szCs w:val="14"/>
        </w:rPr>
        <w:t>Values are median (IQR). Within-group longitudinal changes (D7 vs D1) were assessed using the paired Wilcoxon signed-rank test (two-sided),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B20BBA">
        <w:rPr>
          <w:rFonts w:ascii="Arial" w:hAnsi="Arial" w:cs="Arial"/>
          <w:i/>
          <w:iCs/>
          <w:sz w:val="14"/>
          <w:szCs w:val="14"/>
        </w:rPr>
        <w:t>separately for Delirium Yes and Delirium No</w:t>
      </w:r>
      <w:r w:rsidR="00C17040">
        <w:rPr>
          <w:rFonts w:ascii="Arial" w:hAnsi="Arial" w:cs="Arial"/>
          <w:i/>
          <w:iCs/>
          <w:sz w:val="14"/>
          <w:szCs w:val="14"/>
        </w:rPr>
        <w:t xml:space="preserve"> </w:t>
      </w:r>
      <w:r w:rsidRPr="00B20BBA">
        <w:rPr>
          <w:rFonts w:ascii="Arial" w:hAnsi="Arial" w:cs="Arial"/>
          <w:i/>
          <w:iCs/>
          <w:sz w:val="14"/>
          <w:szCs w:val="14"/>
        </w:rPr>
        <w:t>and repeated after excluding patients with Brain Injury.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B20BBA">
        <w:rPr>
          <w:rFonts w:ascii="Arial" w:hAnsi="Arial" w:cs="Arial"/>
          <w:i/>
          <w:iCs/>
          <w:sz w:val="14"/>
          <w:szCs w:val="14"/>
        </w:rPr>
        <w:t>V is the Wilcoxon signed-rank statistic (sum of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B20BBA">
        <w:rPr>
          <w:rFonts w:ascii="Arial" w:hAnsi="Arial" w:cs="Arial"/>
          <w:i/>
          <w:iCs/>
          <w:sz w:val="14"/>
          <w:szCs w:val="14"/>
        </w:rPr>
        <w:t>positive ranks). z is a normal approximation with tie correction and continuity correction.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B20BBA">
        <w:rPr>
          <w:rFonts w:ascii="Arial" w:hAnsi="Arial" w:cs="Arial"/>
          <w:i/>
          <w:iCs/>
          <w:sz w:val="14"/>
          <w:szCs w:val="14"/>
        </w:rPr>
        <w:t>Effect size r = z/sqrt(n), where n is the number of nonzero paired differences.</w:t>
      </w:r>
    </w:p>
    <w:p w14:paraId="2BA8C5EA" w14:textId="77777777" w:rsidR="006D21DC" w:rsidRDefault="006D21DC" w:rsidP="006D21DC">
      <w:pPr>
        <w:spacing w:line="480" w:lineRule="auto"/>
        <w:rPr>
          <w:rFonts w:ascii="Arial" w:hAnsi="Arial" w:cs="Arial"/>
        </w:rPr>
      </w:pPr>
    </w:p>
    <w:p w14:paraId="71EC4088" w14:textId="6E4E082F" w:rsidR="006D21DC" w:rsidRDefault="006D21DC" w:rsidP="006650E8">
      <w:pPr>
        <w:pStyle w:val="Heading1"/>
      </w:pPr>
      <w:bookmarkStart w:id="7" w:name="_Toc223444978"/>
      <w:r>
        <w:t>Table 2.</w:t>
      </w:r>
      <w:r w:rsidR="00431A18">
        <w:t>3</w:t>
      </w:r>
      <w:r>
        <w:t>.</w:t>
      </w:r>
      <w:r w:rsidR="00431A18">
        <w:t>1</w:t>
      </w:r>
      <w:r w:rsidR="006650E8">
        <w:t xml:space="preserve"> - </w:t>
      </w:r>
      <w:r w:rsidR="00FA74F4" w:rsidRPr="00FA74F4">
        <w:t>Analysis of Covariance by</w:t>
      </w:r>
      <w:r w:rsidR="00FA74F4">
        <w:t xml:space="preserve"> Delirium Status (</w:t>
      </w:r>
      <w:r>
        <w:t>Yes/No)</w:t>
      </w:r>
      <w:bookmarkEnd w:id="7"/>
    </w:p>
    <w:p w14:paraId="0F748C1C" w14:textId="77777777" w:rsidR="006D21DC" w:rsidRPr="00520448" w:rsidRDefault="006D21DC" w:rsidP="00520448">
      <w:pPr>
        <w:pStyle w:val="p1"/>
        <w:spacing w:before="0" w:beforeAutospacing="0" w:after="0" w:afterAutospacing="0" w:line="480" w:lineRule="auto"/>
        <w:rPr>
          <w:rFonts w:ascii="Arial" w:hAnsi="Arial" w:cs="Arial"/>
        </w:rPr>
      </w:pPr>
      <w:r w:rsidRPr="00520448">
        <w:rPr>
          <w:rFonts w:ascii="Arial" w:hAnsi="Arial" w:cs="Arial"/>
        </w:rPr>
        <w:t>(ANCOVA on log-transformed values adjusting for baseline)</w:t>
      </w:r>
    </w:p>
    <w:tbl>
      <w:tblPr>
        <w:tblStyle w:val="TableGrid"/>
        <w:tblW w:w="7201" w:type="dxa"/>
        <w:tblLook w:val="04A0" w:firstRow="1" w:lastRow="0" w:firstColumn="1" w:lastColumn="0" w:noHBand="0" w:noVBand="1"/>
      </w:tblPr>
      <w:tblGrid>
        <w:gridCol w:w="2161"/>
        <w:gridCol w:w="1440"/>
        <w:gridCol w:w="1440"/>
        <w:gridCol w:w="1440"/>
        <w:gridCol w:w="720"/>
      </w:tblGrid>
      <w:tr w:rsidR="006D21DC" w:rsidRPr="003B6A09" w14:paraId="3B4E2427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052FB477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1440" w:type="dxa"/>
            <w:vAlign w:val="center"/>
          </w:tcPr>
          <w:p w14:paraId="122AE5BE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(Yes)</w:t>
            </w:r>
          </w:p>
        </w:tc>
        <w:tc>
          <w:tcPr>
            <w:tcW w:w="1440" w:type="dxa"/>
            <w:vAlign w:val="center"/>
          </w:tcPr>
          <w:p w14:paraId="12BC5975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(No)</w:t>
            </w:r>
          </w:p>
        </w:tc>
        <w:tc>
          <w:tcPr>
            <w:tcW w:w="1440" w:type="dxa"/>
            <w:vAlign w:val="center"/>
          </w:tcPr>
          <w:p w14:paraId="5EC09027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Ratio (No vs Yes) (95% CI)</w:t>
            </w:r>
          </w:p>
        </w:tc>
        <w:tc>
          <w:tcPr>
            <w:tcW w:w="720" w:type="dxa"/>
            <w:vAlign w:val="center"/>
          </w:tcPr>
          <w:p w14:paraId="1C672048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3B6A09" w14:paraId="3FBEDA94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3FCDB646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51D6678E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197.5 (159.3–244.9)</w:t>
            </w:r>
          </w:p>
        </w:tc>
        <w:tc>
          <w:tcPr>
            <w:tcW w:w="1440" w:type="dxa"/>
            <w:vAlign w:val="center"/>
          </w:tcPr>
          <w:p w14:paraId="294FA168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221.8 (169.0–291.5)</w:t>
            </w:r>
          </w:p>
        </w:tc>
        <w:tc>
          <w:tcPr>
            <w:tcW w:w="1440" w:type="dxa"/>
            <w:vAlign w:val="center"/>
          </w:tcPr>
          <w:p w14:paraId="6EEFDF0E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1.12 (0.83–1.50)</w:t>
            </w:r>
          </w:p>
        </w:tc>
        <w:tc>
          <w:tcPr>
            <w:tcW w:w="720" w:type="dxa"/>
            <w:vAlign w:val="center"/>
          </w:tcPr>
          <w:p w14:paraId="034D18D8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0.503</w:t>
            </w:r>
          </w:p>
        </w:tc>
      </w:tr>
      <w:tr w:rsidR="006D21DC" w:rsidRPr="003B6A09" w14:paraId="5B244973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17D43DE1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4456B09D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398.9 (333.3–472.8)</w:t>
            </w:r>
          </w:p>
        </w:tc>
        <w:tc>
          <w:tcPr>
            <w:tcW w:w="1440" w:type="dxa"/>
            <w:vAlign w:val="center"/>
          </w:tcPr>
          <w:p w14:paraId="4CC242A3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396.1 (312.5–499.7)</w:t>
            </w:r>
          </w:p>
        </w:tc>
        <w:tc>
          <w:tcPr>
            <w:tcW w:w="1440" w:type="dxa"/>
            <w:vAlign w:val="center"/>
          </w:tcPr>
          <w:p w14:paraId="53834B9E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0.99 (0.69–1.42)</w:t>
            </w:r>
          </w:p>
        </w:tc>
        <w:tc>
          <w:tcPr>
            <w:tcW w:w="720" w:type="dxa"/>
            <w:vAlign w:val="center"/>
          </w:tcPr>
          <w:p w14:paraId="6EF8D585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0.964</w:t>
            </w:r>
          </w:p>
        </w:tc>
      </w:tr>
      <w:tr w:rsidR="006D21DC" w:rsidRPr="003B6A09" w14:paraId="6D830FB8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1A229D77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3CFFAC28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5.17 (4.39–6.09)</w:t>
            </w:r>
          </w:p>
        </w:tc>
        <w:tc>
          <w:tcPr>
            <w:tcW w:w="1440" w:type="dxa"/>
            <w:vAlign w:val="center"/>
          </w:tcPr>
          <w:p w14:paraId="377C50C6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7.31 (5.99–8.92)</w:t>
            </w:r>
          </w:p>
        </w:tc>
        <w:tc>
          <w:tcPr>
            <w:tcW w:w="1440" w:type="dxa"/>
            <w:vAlign w:val="center"/>
          </w:tcPr>
          <w:p w14:paraId="37339864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1.41 (1.09–1.83)</w:t>
            </w:r>
          </w:p>
        </w:tc>
        <w:tc>
          <w:tcPr>
            <w:tcW w:w="720" w:type="dxa"/>
            <w:vAlign w:val="center"/>
          </w:tcPr>
          <w:p w14:paraId="516A13B6" w14:textId="77777777" w:rsidR="006D21DC" w:rsidRPr="006F4E65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6F4E65">
              <w:rPr>
                <w:rFonts w:ascii="Arial" w:hAnsi="Arial" w:cs="Arial"/>
                <w:b/>
                <w:bCs/>
                <w:sz w:val="15"/>
                <w:szCs w:val="15"/>
              </w:rPr>
              <w:t>0.009</w:t>
            </w:r>
          </w:p>
        </w:tc>
      </w:tr>
      <w:tr w:rsidR="006D21DC" w:rsidRPr="003B6A09" w14:paraId="73AB6F9C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57FF078B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6DD14984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67.8 (56.6–80.9)</w:t>
            </w:r>
          </w:p>
        </w:tc>
        <w:tc>
          <w:tcPr>
            <w:tcW w:w="1440" w:type="dxa"/>
            <w:vAlign w:val="center"/>
          </w:tcPr>
          <w:p w14:paraId="10FE4DFC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58.7 (47.3–72.8)</w:t>
            </w:r>
          </w:p>
        </w:tc>
        <w:tc>
          <w:tcPr>
            <w:tcW w:w="1440" w:type="dxa"/>
            <w:vAlign w:val="center"/>
          </w:tcPr>
          <w:p w14:paraId="070267C9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0.87 (0.63–1.19)</w:t>
            </w:r>
          </w:p>
        </w:tc>
        <w:tc>
          <w:tcPr>
            <w:tcW w:w="720" w:type="dxa"/>
            <w:vAlign w:val="center"/>
          </w:tcPr>
          <w:p w14:paraId="02543615" w14:textId="77777777" w:rsidR="006D21DC" w:rsidRPr="002B2DB7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2B2DB7">
              <w:rPr>
                <w:rFonts w:ascii="Arial" w:hAnsi="Arial" w:cs="Arial"/>
                <w:sz w:val="15"/>
                <w:szCs w:val="15"/>
              </w:rPr>
              <w:t>0.314</w:t>
            </w:r>
          </w:p>
        </w:tc>
      </w:tr>
    </w:tbl>
    <w:p w14:paraId="251E36C4" w14:textId="25799F5B" w:rsidR="00C17040" w:rsidRPr="00751FD8" w:rsidRDefault="00C17040" w:rsidP="00C17040">
      <w:pPr>
        <w:jc w:val="both"/>
        <w:rPr>
          <w:rFonts w:ascii="Arial" w:hAnsi="Arial" w:cs="Arial"/>
          <w:sz w:val="14"/>
          <w:szCs w:val="14"/>
        </w:rPr>
      </w:pPr>
      <w:r w:rsidRPr="00751FD8">
        <w:rPr>
          <w:rFonts w:ascii="Arial" w:hAnsi="Arial" w:cs="Arial"/>
          <w:sz w:val="14"/>
          <w:szCs w:val="14"/>
        </w:rPr>
        <w:t>Analysis of covariance was performed for each biomarker using log-transformed Day 7 levels as dependent variables and log-transformed baseline (Day 1) values. Values are presented as adjusted geometric means (GM) with 95% confidence intervals. Ratios represent exponentiated adjusted group differences.</w:t>
      </w:r>
    </w:p>
    <w:p w14:paraId="12E5A56B" w14:textId="77777777" w:rsidR="006D21DC" w:rsidRDefault="006D21DC" w:rsidP="006D21DC">
      <w:pPr>
        <w:spacing w:line="480" w:lineRule="auto"/>
        <w:rPr>
          <w:rFonts w:ascii="Arial" w:hAnsi="Arial" w:cs="Arial"/>
        </w:rPr>
      </w:pPr>
    </w:p>
    <w:p w14:paraId="3674EB47" w14:textId="3AE73997" w:rsidR="006D21DC" w:rsidRPr="00B903D4" w:rsidRDefault="006D21DC" w:rsidP="006650E8">
      <w:pPr>
        <w:pStyle w:val="Heading1"/>
      </w:pPr>
      <w:bookmarkStart w:id="8" w:name="_Toc223444979"/>
      <w:r>
        <w:t>Table 2.</w:t>
      </w:r>
      <w:r w:rsidR="00431A18">
        <w:t>4</w:t>
      </w:r>
      <w:r w:rsidR="006650E8">
        <w:t xml:space="preserve"> - </w:t>
      </w:r>
      <w:r w:rsidR="00FA74F4" w:rsidRPr="00FA74F4">
        <w:t>Longitudinal Biomarker Assessment (Wilcoxon Signed-Rank Test</w:t>
      </w:r>
      <w:proofErr w:type="gramStart"/>
      <w:r w:rsidR="00FA74F4" w:rsidRPr="00FA74F4">
        <w:t>)</w:t>
      </w:r>
      <w:r w:rsidR="00FA74F4">
        <w:t>;</w:t>
      </w:r>
      <w:proofErr w:type="gramEnd"/>
      <w:r>
        <w:t xml:space="preserve"> Subgroup Sepsis</w:t>
      </w:r>
      <w:bookmarkEnd w:id="8"/>
    </w:p>
    <w:tbl>
      <w:tblPr>
        <w:tblStyle w:val="TableGrid"/>
        <w:tblW w:w="10569" w:type="dxa"/>
        <w:tblLook w:val="04A0" w:firstRow="1" w:lastRow="0" w:firstColumn="1" w:lastColumn="0" w:noHBand="0" w:noVBand="1"/>
      </w:tblPr>
      <w:tblGrid>
        <w:gridCol w:w="1009"/>
        <w:gridCol w:w="432"/>
        <w:gridCol w:w="733"/>
        <w:gridCol w:w="750"/>
        <w:gridCol w:w="750"/>
        <w:gridCol w:w="750"/>
        <w:gridCol w:w="750"/>
        <w:gridCol w:w="750"/>
        <w:gridCol w:w="432"/>
        <w:gridCol w:w="733"/>
        <w:gridCol w:w="750"/>
        <w:gridCol w:w="750"/>
        <w:gridCol w:w="750"/>
        <w:gridCol w:w="750"/>
        <w:gridCol w:w="600"/>
      </w:tblGrid>
      <w:tr w:rsidR="006D21DC" w:rsidRPr="00813E24" w14:paraId="6C467FF0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3E72DA6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432" w:type="dxa"/>
            <w:noWrap/>
            <w:vAlign w:val="center"/>
            <w:hideMark/>
          </w:tcPr>
          <w:p w14:paraId="5730C86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733" w:type="dxa"/>
            <w:noWrap/>
            <w:vAlign w:val="center"/>
            <w:hideMark/>
          </w:tcPr>
          <w:p w14:paraId="0584F95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Sepsis Yes Median (IQR)</w:t>
            </w:r>
          </w:p>
        </w:tc>
        <w:tc>
          <w:tcPr>
            <w:tcW w:w="750" w:type="dxa"/>
            <w:noWrap/>
            <w:vAlign w:val="center"/>
            <w:hideMark/>
          </w:tcPr>
          <w:p w14:paraId="595EB4AE" w14:textId="0C605508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Paired</w:t>
            </w:r>
            <w:proofErr w:type="spellEnd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N (Sepsis Y)</w:t>
            </w:r>
          </w:p>
        </w:tc>
        <w:tc>
          <w:tcPr>
            <w:tcW w:w="750" w:type="dxa"/>
            <w:noWrap/>
            <w:vAlign w:val="center"/>
            <w:hideMark/>
          </w:tcPr>
          <w:p w14:paraId="21465FE3" w14:textId="339DCEB3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 (Sepsis Y)</w:t>
            </w:r>
          </w:p>
        </w:tc>
        <w:tc>
          <w:tcPr>
            <w:tcW w:w="750" w:type="dxa"/>
            <w:noWrap/>
            <w:vAlign w:val="center"/>
            <w:hideMark/>
          </w:tcPr>
          <w:p w14:paraId="23D957CA" w14:textId="13A3ECC6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z (Sepsis Y)</w:t>
            </w:r>
          </w:p>
        </w:tc>
        <w:tc>
          <w:tcPr>
            <w:tcW w:w="750" w:type="dxa"/>
            <w:noWrap/>
            <w:vAlign w:val="center"/>
            <w:hideMark/>
          </w:tcPr>
          <w:p w14:paraId="6409AF6E" w14:textId="4C1D4D54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r (Sepsis Y)</w:t>
            </w:r>
          </w:p>
        </w:tc>
        <w:tc>
          <w:tcPr>
            <w:tcW w:w="750" w:type="dxa"/>
            <w:noWrap/>
            <w:vAlign w:val="center"/>
            <w:hideMark/>
          </w:tcPr>
          <w:p w14:paraId="629C0100" w14:textId="10D5A51D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(Sepsis Y)</w:t>
            </w:r>
          </w:p>
        </w:tc>
        <w:tc>
          <w:tcPr>
            <w:tcW w:w="432" w:type="dxa"/>
            <w:noWrap/>
            <w:vAlign w:val="center"/>
            <w:hideMark/>
          </w:tcPr>
          <w:p w14:paraId="15DF486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</w:t>
            </w:r>
          </w:p>
        </w:tc>
        <w:tc>
          <w:tcPr>
            <w:tcW w:w="733" w:type="dxa"/>
            <w:noWrap/>
            <w:vAlign w:val="center"/>
            <w:hideMark/>
          </w:tcPr>
          <w:p w14:paraId="31E8498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Sepsis </w:t>
            </w:r>
            <w:proofErr w:type="spellStart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No</w:t>
            </w:r>
            <w:proofErr w:type="spellEnd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Median (IQR)</w:t>
            </w:r>
          </w:p>
        </w:tc>
        <w:tc>
          <w:tcPr>
            <w:tcW w:w="720" w:type="dxa"/>
            <w:noWrap/>
            <w:vAlign w:val="center"/>
            <w:hideMark/>
          </w:tcPr>
          <w:p w14:paraId="37592119" w14:textId="478FE685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Paired</w:t>
            </w:r>
            <w:proofErr w:type="spellEnd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N (Sepsis N)</w:t>
            </w:r>
          </w:p>
        </w:tc>
        <w:tc>
          <w:tcPr>
            <w:tcW w:w="720" w:type="dxa"/>
            <w:noWrap/>
            <w:vAlign w:val="center"/>
            <w:hideMark/>
          </w:tcPr>
          <w:p w14:paraId="7157953E" w14:textId="7D18F876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 (Sepsis N)</w:t>
            </w:r>
          </w:p>
        </w:tc>
        <w:tc>
          <w:tcPr>
            <w:tcW w:w="720" w:type="dxa"/>
            <w:noWrap/>
            <w:vAlign w:val="center"/>
            <w:hideMark/>
          </w:tcPr>
          <w:p w14:paraId="48057192" w14:textId="1AC64CF9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z (Sepsis N)</w:t>
            </w:r>
          </w:p>
        </w:tc>
        <w:tc>
          <w:tcPr>
            <w:tcW w:w="720" w:type="dxa"/>
            <w:noWrap/>
            <w:vAlign w:val="center"/>
            <w:hideMark/>
          </w:tcPr>
          <w:p w14:paraId="13E2C63C" w14:textId="0BCBC0C5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r (Sepsis N)</w:t>
            </w:r>
          </w:p>
        </w:tc>
        <w:tc>
          <w:tcPr>
            <w:tcW w:w="600" w:type="dxa"/>
            <w:noWrap/>
            <w:vAlign w:val="center"/>
            <w:hideMark/>
          </w:tcPr>
          <w:p w14:paraId="7DDB9740" w14:textId="279C9B6C" w:rsidR="006D21DC" w:rsidRPr="00813E2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813E2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(N)</w:t>
            </w:r>
          </w:p>
        </w:tc>
      </w:tr>
      <w:tr w:rsidR="006D21DC" w:rsidRPr="00813E24" w14:paraId="77A0ECC3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67A7069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0DB5623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42</w:t>
            </w:r>
          </w:p>
        </w:tc>
        <w:tc>
          <w:tcPr>
            <w:tcW w:w="733" w:type="dxa"/>
            <w:noWrap/>
            <w:vAlign w:val="center"/>
            <w:hideMark/>
          </w:tcPr>
          <w:p w14:paraId="0285C62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222.3 (137.8–274.7)</w:t>
            </w:r>
          </w:p>
        </w:tc>
        <w:tc>
          <w:tcPr>
            <w:tcW w:w="750" w:type="dxa"/>
            <w:noWrap/>
            <w:vAlign w:val="center"/>
            <w:hideMark/>
          </w:tcPr>
          <w:p w14:paraId="610E93E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50" w:type="dxa"/>
            <w:noWrap/>
            <w:vAlign w:val="center"/>
            <w:hideMark/>
          </w:tcPr>
          <w:p w14:paraId="074D4D2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229</w:t>
            </w:r>
          </w:p>
        </w:tc>
        <w:tc>
          <w:tcPr>
            <w:tcW w:w="750" w:type="dxa"/>
            <w:noWrap/>
            <w:vAlign w:val="center"/>
            <w:hideMark/>
          </w:tcPr>
          <w:p w14:paraId="3B94C2A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-0.645</w:t>
            </w:r>
          </w:p>
        </w:tc>
        <w:tc>
          <w:tcPr>
            <w:tcW w:w="750" w:type="dxa"/>
            <w:noWrap/>
            <w:vAlign w:val="center"/>
            <w:hideMark/>
          </w:tcPr>
          <w:p w14:paraId="54FC6E7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-0.114</w:t>
            </w:r>
          </w:p>
        </w:tc>
        <w:tc>
          <w:tcPr>
            <w:tcW w:w="750" w:type="dxa"/>
            <w:noWrap/>
            <w:vAlign w:val="center"/>
            <w:hideMark/>
          </w:tcPr>
          <w:p w14:paraId="73259C7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0.519</w:t>
            </w:r>
          </w:p>
        </w:tc>
        <w:tc>
          <w:tcPr>
            <w:tcW w:w="432" w:type="dxa"/>
            <w:noWrap/>
            <w:vAlign w:val="center"/>
            <w:hideMark/>
          </w:tcPr>
          <w:p w14:paraId="04F19DD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19</w:t>
            </w:r>
          </w:p>
        </w:tc>
        <w:tc>
          <w:tcPr>
            <w:tcW w:w="733" w:type="dxa"/>
            <w:noWrap/>
            <w:vAlign w:val="center"/>
            <w:hideMark/>
          </w:tcPr>
          <w:p w14:paraId="4441E62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206.1 (126.6–567.2)</w:t>
            </w:r>
          </w:p>
        </w:tc>
        <w:tc>
          <w:tcPr>
            <w:tcW w:w="720" w:type="dxa"/>
            <w:noWrap/>
            <w:vAlign w:val="center"/>
            <w:hideMark/>
          </w:tcPr>
          <w:p w14:paraId="2F2728D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20" w:type="dxa"/>
            <w:noWrap/>
            <w:vAlign w:val="center"/>
            <w:hideMark/>
          </w:tcPr>
          <w:p w14:paraId="0C57265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13</w:t>
            </w:r>
          </w:p>
        </w:tc>
        <w:tc>
          <w:tcPr>
            <w:tcW w:w="720" w:type="dxa"/>
            <w:noWrap/>
            <w:vAlign w:val="center"/>
            <w:hideMark/>
          </w:tcPr>
          <w:p w14:paraId="0667783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-1.734</w:t>
            </w:r>
          </w:p>
        </w:tc>
        <w:tc>
          <w:tcPr>
            <w:tcW w:w="720" w:type="dxa"/>
            <w:noWrap/>
            <w:vAlign w:val="center"/>
            <w:hideMark/>
          </w:tcPr>
          <w:p w14:paraId="4A7C3CF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-0.523</w:t>
            </w:r>
          </w:p>
        </w:tc>
        <w:tc>
          <w:tcPr>
            <w:tcW w:w="600" w:type="dxa"/>
            <w:noWrap/>
            <w:vAlign w:val="center"/>
            <w:hideMark/>
          </w:tcPr>
          <w:p w14:paraId="1B3C695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0.083</w:t>
            </w:r>
          </w:p>
        </w:tc>
      </w:tr>
      <w:tr w:rsidR="006D21DC" w:rsidRPr="00813E24" w14:paraId="3F5F2831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73A7F8B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GFAP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0DFD525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733" w:type="dxa"/>
            <w:noWrap/>
            <w:vAlign w:val="center"/>
            <w:hideMark/>
          </w:tcPr>
          <w:p w14:paraId="4A4C563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211.7 (124.8–427.9)</w:t>
            </w:r>
          </w:p>
        </w:tc>
        <w:tc>
          <w:tcPr>
            <w:tcW w:w="750" w:type="dxa"/>
            <w:noWrap/>
            <w:vAlign w:val="center"/>
            <w:hideMark/>
          </w:tcPr>
          <w:p w14:paraId="6D94D69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01FA6CA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F2702E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16A6652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0882894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14:paraId="12D8CD3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16</w:t>
            </w:r>
          </w:p>
        </w:tc>
        <w:tc>
          <w:tcPr>
            <w:tcW w:w="733" w:type="dxa"/>
            <w:noWrap/>
            <w:vAlign w:val="center"/>
            <w:hideMark/>
          </w:tcPr>
          <w:p w14:paraId="2245BD2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291.3 (202.3–804.6)</w:t>
            </w:r>
          </w:p>
        </w:tc>
        <w:tc>
          <w:tcPr>
            <w:tcW w:w="720" w:type="dxa"/>
            <w:noWrap/>
            <w:vAlign w:val="center"/>
            <w:hideMark/>
          </w:tcPr>
          <w:p w14:paraId="68774D6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3E12B0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03C97B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F96129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B53F80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13E24" w14:paraId="56766A9C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4095BF1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lastRenderedPageBreak/>
              <w:t>*Brain Injury excluded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</w:t>
            </w:r>
          </w:p>
        </w:tc>
        <w:tc>
          <w:tcPr>
            <w:tcW w:w="432" w:type="dxa"/>
            <w:noWrap/>
            <w:vAlign w:val="center"/>
            <w:hideMark/>
          </w:tcPr>
          <w:p w14:paraId="4BD170C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33" w:type="dxa"/>
            <w:noWrap/>
            <w:vAlign w:val="center"/>
            <w:hideMark/>
          </w:tcPr>
          <w:p w14:paraId="3CE194A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235.1 (137.8–274.7)</w:t>
            </w:r>
          </w:p>
        </w:tc>
        <w:tc>
          <w:tcPr>
            <w:tcW w:w="750" w:type="dxa"/>
            <w:noWrap/>
            <w:vAlign w:val="center"/>
            <w:hideMark/>
          </w:tcPr>
          <w:p w14:paraId="3510DA9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50" w:type="dxa"/>
            <w:noWrap/>
            <w:vAlign w:val="center"/>
            <w:hideMark/>
          </w:tcPr>
          <w:p w14:paraId="629F438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173</w:t>
            </w:r>
          </w:p>
        </w:tc>
        <w:tc>
          <w:tcPr>
            <w:tcW w:w="750" w:type="dxa"/>
            <w:noWrap/>
            <w:vAlign w:val="center"/>
            <w:hideMark/>
          </w:tcPr>
          <w:p w14:paraId="12EE560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-0.672</w:t>
            </w:r>
          </w:p>
        </w:tc>
        <w:tc>
          <w:tcPr>
            <w:tcW w:w="750" w:type="dxa"/>
            <w:noWrap/>
            <w:vAlign w:val="center"/>
            <w:hideMark/>
          </w:tcPr>
          <w:p w14:paraId="5C66348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-0.127</w:t>
            </w:r>
          </w:p>
        </w:tc>
        <w:tc>
          <w:tcPr>
            <w:tcW w:w="750" w:type="dxa"/>
            <w:noWrap/>
            <w:vAlign w:val="center"/>
            <w:hideMark/>
          </w:tcPr>
          <w:p w14:paraId="57FA533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0.502</w:t>
            </w:r>
          </w:p>
        </w:tc>
        <w:tc>
          <w:tcPr>
            <w:tcW w:w="432" w:type="dxa"/>
            <w:noWrap/>
            <w:vAlign w:val="center"/>
            <w:hideMark/>
          </w:tcPr>
          <w:p w14:paraId="39586BC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33" w:type="dxa"/>
            <w:noWrap/>
            <w:vAlign w:val="center"/>
            <w:hideMark/>
          </w:tcPr>
          <w:p w14:paraId="102CA87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155.2 (122.6–220.5)</w:t>
            </w:r>
          </w:p>
        </w:tc>
        <w:tc>
          <w:tcPr>
            <w:tcW w:w="720" w:type="dxa"/>
            <w:noWrap/>
            <w:vAlign w:val="center"/>
            <w:hideMark/>
          </w:tcPr>
          <w:p w14:paraId="1C477C8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7D82043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7FE8876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-0.183</w:t>
            </w:r>
          </w:p>
        </w:tc>
        <w:tc>
          <w:tcPr>
            <w:tcW w:w="720" w:type="dxa"/>
            <w:noWrap/>
            <w:vAlign w:val="center"/>
            <w:hideMark/>
          </w:tcPr>
          <w:p w14:paraId="169F309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-0.091</w:t>
            </w:r>
          </w:p>
        </w:tc>
        <w:tc>
          <w:tcPr>
            <w:tcW w:w="600" w:type="dxa"/>
            <w:noWrap/>
            <w:vAlign w:val="center"/>
            <w:hideMark/>
          </w:tcPr>
          <w:p w14:paraId="7417F74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0.855</w:t>
            </w:r>
          </w:p>
        </w:tc>
      </w:tr>
      <w:tr w:rsidR="006D21DC" w:rsidRPr="00813E24" w14:paraId="4ABD63A1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17E4BA4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D7</w:t>
            </w:r>
          </w:p>
        </w:tc>
        <w:tc>
          <w:tcPr>
            <w:tcW w:w="432" w:type="dxa"/>
            <w:noWrap/>
            <w:vAlign w:val="center"/>
            <w:hideMark/>
          </w:tcPr>
          <w:p w14:paraId="3CCA832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33" w:type="dxa"/>
            <w:noWrap/>
            <w:vAlign w:val="center"/>
            <w:hideMark/>
          </w:tcPr>
          <w:p w14:paraId="4015DE0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194.4 (122.7–294.0)</w:t>
            </w:r>
          </w:p>
        </w:tc>
        <w:tc>
          <w:tcPr>
            <w:tcW w:w="750" w:type="dxa"/>
            <w:noWrap/>
            <w:vAlign w:val="center"/>
            <w:hideMark/>
          </w:tcPr>
          <w:p w14:paraId="21F2DC1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CF1AD9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5E9CD71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41F45C6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5689CD7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14:paraId="7F9BECD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33" w:type="dxa"/>
            <w:noWrap/>
            <w:vAlign w:val="center"/>
            <w:hideMark/>
          </w:tcPr>
          <w:p w14:paraId="1BDB326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177.2 (116.8–245.9)</w:t>
            </w:r>
          </w:p>
        </w:tc>
        <w:tc>
          <w:tcPr>
            <w:tcW w:w="720" w:type="dxa"/>
            <w:noWrap/>
            <w:vAlign w:val="center"/>
            <w:hideMark/>
          </w:tcPr>
          <w:p w14:paraId="4328876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4DE93C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9D7A5E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103CD9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59F297F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13E24" w14:paraId="04C52232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5EA4037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NFL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552595E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40</w:t>
            </w:r>
          </w:p>
        </w:tc>
        <w:tc>
          <w:tcPr>
            <w:tcW w:w="733" w:type="dxa"/>
            <w:noWrap/>
            <w:vAlign w:val="center"/>
            <w:hideMark/>
          </w:tcPr>
          <w:p w14:paraId="1DF4255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221.5 (82.8–485.7)</w:t>
            </w:r>
          </w:p>
        </w:tc>
        <w:tc>
          <w:tcPr>
            <w:tcW w:w="750" w:type="dxa"/>
            <w:noWrap/>
            <w:vAlign w:val="center"/>
            <w:hideMark/>
          </w:tcPr>
          <w:p w14:paraId="3A4A635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27</w:t>
            </w:r>
          </w:p>
        </w:tc>
        <w:tc>
          <w:tcPr>
            <w:tcW w:w="750" w:type="dxa"/>
            <w:noWrap/>
            <w:vAlign w:val="center"/>
            <w:hideMark/>
          </w:tcPr>
          <w:p w14:paraId="52D0B79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361</w:t>
            </w:r>
          </w:p>
        </w:tc>
        <w:tc>
          <w:tcPr>
            <w:tcW w:w="750" w:type="dxa"/>
            <w:noWrap/>
            <w:vAlign w:val="center"/>
            <w:hideMark/>
          </w:tcPr>
          <w:p w14:paraId="2C1F4F2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4.12</w:t>
            </w:r>
          </w:p>
        </w:tc>
        <w:tc>
          <w:tcPr>
            <w:tcW w:w="750" w:type="dxa"/>
            <w:noWrap/>
            <w:vAlign w:val="center"/>
            <w:hideMark/>
          </w:tcPr>
          <w:p w14:paraId="482B7ED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0.793</w:t>
            </w:r>
          </w:p>
        </w:tc>
        <w:tc>
          <w:tcPr>
            <w:tcW w:w="750" w:type="dxa"/>
            <w:noWrap/>
            <w:vAlign w:val="center"/>
            <w:hideMark/>
          </w:tcPr>
          <w:p w14:paraId="47AD5CB0" w14:textId="77777777" w:rsidR="006D21DC" w:rsidRPr="00035D3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5D3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432" w:type="dxa"/>
            <w:noWrap/>
            <w:vAlign w:val="center"/>
            <w:hideMark/>
          </w:tcPr>
          <w:p w14:paraId="60C9A55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19</w:t>
            </w:r>
          </w:p>
        </w:tc>
        <w:tc>
          <w:tcPr>
            <w:tcW w:w="733" w:type="dxa"/>
            <w:noWrap/>
            <w:vAlign w:val="center"/>
            <w:hideMark/>
          </w:tcPr>
          <w:p w14:paraId="32D855B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237.1 (111.4–419.9)</w:t>
            </w:r>
          </w:p>
        </w:tc>
        <w:tc>
          <w:tcPr>
            <w:tcW w:w="720" w:type="dxa"/>
            <w:noWrap/>
            <w:vAlign w:val="center"/>
            <w:hideMark/>
          </w:tcPr>
          <w:p w14:paraId="305E25C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9</w:t>
            </w:r>
          </w:p>
        </w:tc>
        <w:tc>
          <w:tcPr>
            <w:tcW w:w="720" w:type="dxa"/>
            <w:noWrap/>
            <w:vAlign w:val="center"/>
            <w:hideMark/>
          </w:tcPr>
          <w:p w14:paraId="26DC0F4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720" w:type="dxa"/>
            <w:noWrap/>
            <w:vAlign w:val="center"/>
            <w:hideMark/>
          </w:tcPr>
          <w:p w14:paraId="6342AAF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2.488</w:t>
            </w:r>
          </w:p>
        </w:tc>
        <w:tc>
          <w:tcPr>
            <w:tcW w:w="720" w:type="dxa"/>
            <w:noWrap/>
            <w:vAlign w:val="center"/>
            <w:hideMark/>
          </w:tcPr>
          <w:p w14:paraId="0FA500C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0.829</w:t>
            </w:r>
          </w:p>
        </w:tc>
        <w:tc>
          <w:tcPr>
            <w:tcW w:w="600" w:type="dxa"/>
            <w:noWrap/>
            <w:vAlign w:val="center"/>
            <w:hideMark/>
          </w:tcPr>
          <w:p w14:paraId="481C67C1" w14:textId="77777777" w:rsidR="006D21DC" w:rsidRPr="00A967D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A967D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0.013</w:t>
            </w:r>
          </w:p>
        </w:tc>
      </w:tr>
      <w:tr w:rsidR="006D21DC" w:rsidRPr="00813E24" w14:paraId="08569A0F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19BD8BC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NFL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17A8A3F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33</w:t>
            </w:r>
          </w:p>
        </w:tc>
        <w:tc>
          <w:tcPr>
            <w:tcW w:w="733" w:type="dxa"/>
            <w:noWrap/>
            <w:vAlign w:val="center"/>
            <w:hideMark/>
          </w:tcPr>
          <w:p w14:paraId="3BA8186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433.8 (281.8–783.9)</w:t>
            </w:r>
          </w:p>
        </w:tc>
        <w:tc>
          <w:tcPr>
            <w:tcW w:w="750" w:type="dxa"/>
            <w:noWrap/>
            <w:vAlign w:val="center"/>
            <w:hideMark/>
          </w:tcPr>
          <w:p w14:paraId="3ABDB63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1B03FA5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02A731A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63286B9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20B397B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14:paraId="24CFD92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11</w:t>
            </w:r>
          </w:p>
        </w:tc>
        <w:tc>
          <w:tcPr>
            <w:tcW w:w="733" w:type="dxa"/>
            <w:noWrap/>
            <w:vAlign w:val="center"/>
            <w:hideMark/>
          </w:tcPr>
          <w:p w14:paraId="54CAF50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361.1 (124.3–832.8)</w:t>
            </w:r>
          </w:p>
        </w:tc>
        <w:tc>
          <w:tcPr>
            <w:tcW w:w="720" w:type="dxa"/>
            <w:noWrap/>
            <w:vAlign w:val="center"/>
            <w:hideMark/>
          </w:tcPr>
          <w:p w14:paraId="0925EB8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ECA3EF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FDD584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991570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7C4149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13E24" w14:paraId="71F15625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7D60E39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</w:t>
            </w:r>
          </w:p>
        </w:tc>
        <w:tc>
          <w:tcPr>
            <w:tcW w:w="432" w:type="dxa"/>
            <w:noWrap/>
            <w:vAlign w:val="center"/>
            <w:hideMark/>
          </w:tcPr>
          <w:p w14:paraId="09076C1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33" w:type="dxa"/>
            <w:noWrap/>
            <w:vAlign w:val="center"/>
            <w:hideMark/>
          </w:tcPr>
          <w:p w14:paraId="7CCAD1E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237.7 (88.2–480.5)</w:t>
            </w:r>
          </w:p>
        </w:tc>
        <w:tc>
          <w:tcPr>
            <w:tcW w:w="750" w:type="dxa"/>
            <w:noWrap/>
            <w:vAlign w:val="center"/>
            <w:hideMark/>
          </w:tcPr>
          <w:p w14:paraId="0BE4389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50" w:type="dxa"/>
            <w:noWrap/>
            <w:vAlign w:val="center"/>
            <w:hideMark/>
          </w:tcPr>
          <w:p w14:paraId="4D5B6A8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285</w:t>
            </w:r>
          </w:p>
        </w:tc>
        <w:tc>
          <w:tcPr>
            <w:tcW w:w="750" w:type="dxa"/>
            <w:noWrap/>
            <w:vAlign w:val="center"/>
            <w:hideMark/>
          </w:tcPr>
          <w:p w14:paraId="47133C1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3.843</w:t>
            </w:r>
          </w:p>
        </w:tc>
        <w:tc>
          <w:tcPr>
            <w:tcW w:w="750" w:type="dxa"/>
            <w:noWrap/>
            <w:vAlign w:val="center"/>
            <w:hideMark/>
          </w:tcPr>
          <w:p w14:paraId="47F5709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0.784</w:t>
            </w:r>
          </w:p>
        </w:tc>
        <w:tc>
          <w:tcPr>
            <w:tcW w:w="750" w:type="dxa"/>
            <w:noWrap/>
            <w:vAlign w:val="center"/>
            <w:hideMark/>
          </w:tcPr>
          <w:p w14:paraId="2DEDEF3C" w14:textId="77777777" w:rsidR="006D21DC" w:rsidRPr="00035D3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5D3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432" w:type="dxa"/>
            <w:noWrap/>
            <w:vAlign w:val="center"/>
            <w:hideMark/>
          </w:tcPr>
          <w:p w14:paraId="1BFF8D1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33" w:type="dxa"/>
            <w:noWrap/>
            <w:vAlign w:val="center"/>
            <w:hideMark/>
          </w:tcPr>
          <w:p w14:paraId="35D573D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196.2 (111.8–254.5)</w:t>
            </w:r>
          </w:p>
        </w:tc>
        <w:tc>
          <w:tcPr>
            <w:tcW w:w="720" w:type="dxa"/>
            <w:noWrap/>
            <w:vAlign w:val="center"/>
            <w:hideMark/>
          </w:tcPr>
          <w:p w14:paraId="58C9E4E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546078E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9</w:t>
            </w:r>
          </w:p>
        </w:tc>
        <w:tc>
          <w:tcPr>
            <w:tcW w:w="720" w:type="dxa"/>
            <w:noWrap/>
            <w:vAlign w:val="center"/>
            <w:hideMark/>
          </w:tcPr>
          <w:p w14:paraId="140ABB6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1.278</w:t>
            </w:r>
          </w:p>
        </w:tc>
        <w:tc>
          <w:tcPr>
            <w:tcW w:w="720" w:type="dxa"/>
            <w:noWrap/>
            <w:vAlign w:val="center"/>
            <w:hideMark/>
          </w:tcPr>
          <w:p w14:paraId="7AC3A8C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0.639</w:t>
            </w:r>
          </w:p>
        </w:tc>
        <w:tc>
          <w:tcPr>
            <w:tcW w:w="600" w:type="dxa"/>
            <w:noWrap/>
            <w:vAlign w:val="center"/>
            <w:hideMark/>
          </w:tcPr>
          <w:p w14:paraId="3F2E654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0.201</w:t>
            </w:r>
          </w:p>
        </w:tc>
      </w:tr>
      <w:tr w:rsidR="006D21DC" w:rsidRPr="00813E24" w14:paraId="74B52875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5282D07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D7</w:t>
            </w:r>
          </w:p>
        </w:tc>
        <w:tc>
          <w:tcPr>
            <w:tcW w:w="432" w:type="dxa"/>
            <w:noWrap/>
            <w:vAlign w:val="center"/>
            <w:hideMark/>
          </w:tcPr>
          <w:p w14:paraId="7F8424D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26</w:t>
            </w:r>
          </w:p>
        </w:tc>
        <w:tc>
          <w:tcPr>
            <w:tcW w:w="733" w:type="dxa"/>
            <w:noWrap/>
            <w:vAlign w:val="center"/>
            <w:hideMark/>
          </w:tcPr>
          <w:p w14:paraId="0B86547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504.7 (335.0–790.0)</w:t>
            </w:r>
          </w:p>
        </w:tc>
        <w:tc>
          <w:tcPr>
            <w:tcW w:w="750" w:type="dxa"/>
            <w:noWrap/>
            <w:vAlign w:val="center"/>
            <w:hideMark/>
          </w:tcPr>
          <w:p w14:paraId="3B63964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688DFF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C05973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D88177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68F9FAE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14:paraId="591AC6A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33" w:type="dxa"/>
            <w:noWrap/>
            <w:vAlign w:val="center"/>
            <w:hideMark/>
          </w:tcPr>
          <w:p w14:paraId="73430B7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177.9 (123.2–296.3)</w:t>
            </w:r>
          </w:p>
        </w:tc>
        <w:tc>
          <w:tcPr>
            <w:tcW w:w="720" w:type="dxa"/>
            <w:noWrap/>
            <w:vAlign w:val="center"/>
            <w:hideMark/>
          </w:tcPr>
          <w:p w14:paraId="6E1BD38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C8EF9A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40B344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CE1A11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6EE07F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13E24" w14:paraId="1589D1B7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64DE0F8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3605C39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733" w:type="dxa"/>
            <w:noWrap/>
            <w:vAlign w:val="center"/>
            <w:hideMark/>
          </w:tcPr>
          <w:p w14:paraId="162C8D9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8.3 (3.8–14.0)</w:t>
            </w:r>
          </w:p>
        </w:tc>
        <w:tc>
          <w:tcPr>
            <w:tcW w:w="750" w:type="dxa"/>
            <w:noWrap/>
            <w:vAlign w:val="center"/>
            <w:hideMark/>
          </w:tcPr>
          <w:p w14:paraId="46415DC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50" w:type="dxa"/>
            <w:noWrap/>
            <w:vAlign w:val="center"/>
            <w:hideMark/>
          </w:tcPr>
          <w:p w14:paraId="54B79FC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167</w:t>
            </w:r>
          </w:p>
        </w:tc>
        <w:tc>
          <w:tcPr>
            <w:tcW w:w="750" w:type="dxa"/>
            <w:noWrap/>
            <w:vAlign w:val="center"/>
            <w:hideMark/>
          </w:tcPr>
          <w:p w14:paraId="2379017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-2.776</w:t>
            </w:r>
          </w:p>
        </w:tc>
        <w:tc>
          <w:tcPr>
            <w:tcW w:w="750" w:type="dxa"/>
            <w:noWrap/>
            <w:vAlign w:val="center"/>
            <w:hideMark/>
          </w:tcPr>
          <w:p w14:paraId="7438FA5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-0.456</w:t>
            </w:r>
          </w:p>
        </w:tc>
        <w:tc>
          <w:tcPr>
            <w:tcW w:w="750" w:type="dxa"/>
            <w:noWrap/>
            <w:vAlign w:val="center"/>
            <w:hideMark/>
          </w:tcPr>
          <w:p w14:paraId="48E958A3" w14:textId="77777777" w:rsidR="006D21DC" w:rsidRPr="00035D3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5D3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432" w:type="dxa"/>
            <w:noWrap/>
            <w:vAlign w:val="center"/>
            <w:hideMark/>
          </w:tcPr>
          <w:p w14:paraId="3AFA4E7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33" w:type="dxa"/>
            <w:noWrap/>
            <w:vAlign w:val="center"/>
            <w:hideMark/>
          </w:tcPr>
          <w:p w14:paraId="2FA1F31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6.2 (3.7–11.1)</w:t>
            </w:r>
          </w:p>
        </w:tc>
        <w:tc>
          <w:tcPr>
            <w:tcW w:w="720" w:type="dxa"/>
            <w:noWrap/>
            <w:vAlign w:val="center"/>
            <w:hideMark/>
          </w:tcPr>
          <w:p w14:paraId="72F89A5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20" w:type="dxa"/>
            <w:noWrap/>
            <w:vAlign w:val="center"/>
            <w:hideMark/>
          </w:tcPr>
          <w:p w14:paraId="4645F0A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32</w:t>
            </w:r>
          </w:p>
        </w:tc>
        <w:tc>
          <w:tcPr>
            <w:tcW w:w="720" w:type="dxa"/>
            <w:noWrap/>
            <w:vAlign w:val="center"/>
            <w:hideMark/>
          </w:tcPr>
          <w:p w14:paraId="042DB92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-1.256</w:t>
            </w:r>
          </w:p>
        </w:tc>
        <w:tc>
          <w:tcPr>
            <w:tcW w:w="720" w:type="dxa"/>
            <w:noWrap/>
            <w:vAlign w:val="center"/>
            <w:hideMark/>
          </w:tcPr>
          <w:p w14:paraId="692473B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-0.336</w:t>
            </w:r>
          </w:p>
        </w:tc>
        <w:tc>
          <w:tcPr>
            <w:tcW w:w="600" w:type="dxa"/>
            <w:noWrap/>
            <w:vAlign w:val="center"/>
            <w:hideMark/>
          </w:tcPr>
          <w:p w14:paraId="3677306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0.209</w:t>
            </w:r>
          </w:p>
        </w:tc>
      </w:tr>
      <w:tr w:rsidR="006D21DC" w:rsidRPr="00813E24" w14:paraId="13DA76D5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633F269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08B7F87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45</w:t>
            </w:r>
          </w:p>
        </w:tc>
        <w:tc>
          <w:tcPr>
            <w:tcW w:w="733" w:type="dxa"/>
            <w:noWrap/>
            <w:vAlign w:val="center"/>
            <w:hideMark/>
          </w:tcPr>
          <w:p w14:paraId="14C310D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7.7 (4.1–12.0)</w:t>
            </w:r>
          </w:p>
        </w:tc>
        <w:tc>
          <w:tcPr>
            <w:tcW w:w="750" w:type="dxa"/>
            <w:noWrap/>
            <w:vAlign w:val="center"/>
            <w:hideMark/>
          </w:tcPr>
          <w:p w14:paraId="1A6A09B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1042DE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486241D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C8410F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18CDC3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14:paraId="43E8A15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16</w:t>
            </w:r>
          </w:p>
        </w:tc>
        <w:tc>
          <w:tcPr>
            <w:tcW w:w="733" w:type="dxa"/>
            <w:noWrap/>
            <w:vAlign w:val="center"/>
            <w:hideMark/>
          </w:tcPr>
          <w:p w14:paraId="4E834AF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5.7 (4.0–8.9)</w:t>
            </w:r>
          </w:p>
        </w:tc>
        <w:tc>
          <w:tcPr>
            <w:tcW w:w="720" w:type="dxa"/>
            <w:noWrap/>
            <w:vAlign w:val="center"/>
            <w:hideMark/>
          </w:tcPr>
          <w:p w14:paraId="1DDFF24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35F1E2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314C87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F5C22B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7CACFFB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13E24" w14:paraId="5D39F63E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3F0D862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</w:t>
            </w:r>
          </w:p>
        </w:tc>
        <w:tc>
          <w:tcPr>
            <w:tcW w:w="432" w:type="dxa"/>
            <w:noWrap/>
            <w:vAlign w:val="center"/>
            <w:hideMark/>
          </w:tcPr>
          <w:p w14:paraId="04E01F3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39</w:t>
            </w:r>
          </w:p>
        </w:tc>
        <w:tc>
          <w:tcPr>
            <w:tcW w:w="733" w:type="dxa"/>
            <w:noWrap/>
            <w:vAlign w:val="center"/>
            <w:hideMark/>
          </w:tcPr>
          <w:p w14:paraId="25198E4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8.9 (3.9–14.1)</w:t>
            </w:r>
          </w:p>
        </w:tc>
        <w:tc>
          <w:tcPr>
            <w:tcW w:w="750" w:type="dxa"/>
            <w:noWrap/>
            <w:vAlign w:val="center"/>
            <w:hideMark/>
          </w:tcPr>
          <w:p w14:paraId="60739D0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50" w:type="dxa"/>
            <w:noWrap/>
            <w:vAlign w:val="center"/>
            <w:hideMark/>
          </w:tcPr>
          <w:p w14:paraId="4E5BAC3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127</w:t>
            </w:r>
          </w:p>
        </w:tc>
        <w:tc>
          <w:tcPr>
            <w:tcW w:w="750" w:type="dxa"/>
            <w:noWrap/>
            <w:vAlign w:val="center"/>
            <w:hideMark/>
          </w:tcPr>
          <w:p w14:paraId="2DEBC82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-1.946</w:t>
            </w:r>
          </w:p>
        </w:tc>
        <w:tc>
          <w:tcPr>
            <w:tcW w:w="750" w:type="dxa"/>
            <w:noWrap/>
            <w:vAlign w:val="center"/>
            <w:hideMark/>
          </w:tcPr>
          <w:p w14:paraId="496A3CC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-0.361</w:t>
            </w:r>
          </w:p>
        </w:tc>
        <w:tc>
          <w:tcPr>
            <w:tcW w:w="750" w:type="dxa"/>
            <w:noWrap/>
            <w:vAlign w:val="center"/>
            <w:hideMark/>
          </w:tcPr>
          <w:p w14:paraId="0BAAC2D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0.052</w:t>
            </w:r>
          </w:p>
        </w:tc>
        <w:tc>
          <w:tcPr>
            <w:tcW w:w="432" w:type="dxa"/>
            <w:noWrap/>
            <w:vAlign w:val="center"/>
            <w:hideMark/>
          </w:tcPr>
          <w:p w14:paraId="3101611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33" w:type="dxa"/>
            <w:noWrap/>
            <w:vAlign w:val="center"/>
            <w:hideMark/>
          </w:tcPr>
          <w:p w14:paraId="1CF65E9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6.1 (3.2–10.5)</w:t>
            </w:r>
          </w:p>
        </w:tc>
        <w:tc>
          <w:tcPr>
            <w:tcW w:w="720" w:type="dxa"/>
            <w:noWrap/>
            <w:vAlign w:val="center"/>
            <w:hideMark/>
          </w:tcPr>
          <w:p w14:paraId="32967E6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527CD35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19C4B63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-1.278</w:t>
            </w:r>
          </w:p>
        </w:tc>
        <w:tc>
          <w:tcPr>
            <w:tcW w:w="720" w:type="dxa"/>
            <w:noWrap/>
            <w:vAlign w:val="center"/>
            <w:hideMark/>
          </w:tcPr>
          <w:p w14:paraId="2A8EBD9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-0.639</w:t>
            </w:r>
          </w:p>
        </w:tc>
        <w:tc>
          <w:tcPr>
            <w:tcW w:w="600" w:type="dxa"/>
            <w:noWrap/>
            <w:vAlign w:val="center"/>
            <w:hideMark/>
          </w:tcPr>
          <w:p w14:paraId="410AFA8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0.201</w:t>
            </w:r>
          </w:p>
        </w:tc>
      </w:tr>
      <w:tr w:rsidR="006D21DC" w:rsidRPr="00813E24" w14:paraId="7CFA532C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13A8834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D7</w:t>
            </w:r>
          </w:p>
        </w:tc>
        <w:tc>
          <w:tcPr>
            <w:tcW w:w="432" w:type="dxa"/>
            <w:noWrap/>
            <w:vAlign w:val="center"/>
            <w:hideMark/>
          </w:tcPr>
          <w:p w14:paraId="42C079E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33" w:type="dxa"/>
            <w:noWrap/>
            <w:vAlign w:val="center"/>
            <w:hideMark/>
          </w:tcPr>
          <w:p w14:paraId="6D11879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7.5 (3.6–11.8)</w:t>
            </w:r>
          </w:p>
        </w:tc>
        <w:tc>
          <w:tcPr>
            <w:tcW w:w="750" w:type="dxa"/>
            <w:noWrap/>
            <w:vAlign w:val="center"/>
            <w:hideMark/>
          </w:tcPr>
          <w:p w14:paraId="548B31D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7B04400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6D1A13F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1C7D552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0F39AD3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14:paraId="32B5DE5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33" w:type="dxa"/>
            <w:noWrap/>
            <w:vAlign w:val="center"/>
            <w:hideMark/>
          </w:tcPr>
          <w:p w14:paraId="062033A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4.1 (2.1–5.7)</w:t>
            </w:r>
          </w:p>
        </w:tc>
        <w:tc>
          <w:tcPr>
            <w:tcW w:w="720" w:type="dxa"/>
            <w:noWrap/>
            <w:vAlign w:val="center"/>
            <w:hideMark/>
          </w:tcPr>
          <w:p w14:paraId="1C6B864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40A68F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E69C78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B17C92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1A8BB70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13E24" w14:paraId="18F6EBC5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2A55BCF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UCHL1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363E2A1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733" w:type="dxa"/>
            <w:noWrap/>
            <w:vAlign w:val="center"/>
            <w:hideMark/>
          </w:tcPr>
          <w:p w14:paraId="09E090B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52.2 (29.7–106.1)</w:t>
            </w:r>
          </w:p>
        </w:tc>
        <w:tc>
          <w:tcPr>
            <w:tcW w:w="750" w:type="dxa"/>
            <w:noWrap/>
            <w:vAlign w:val="center"/>
            <w:hideMark/>
          </w:tcPr>
          <w:p w14:paraId="071C7B5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38</w:t>
            </w:r>
          </w:p>
        </w:tc>
        <w:tc>
          <w:tcPr>
            <w:tcW w:w="750" w:type="dxa"/>
            <w:noWrap/>
            <w:vAlign w:val="center"/>
            <w:hideMark/>
          </w:tcPr>
          <w:p w14:paraId="6AB4C80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405</w:t>
            </w:r>
          </w:p>
        </w:tc>
        <w:tc>
          <w:tcPr>
            <w:tcW w:w="750" w:type="dxa"/>
            <w:noWrap/>
            <w:vAlign w:val="center"/>
            <w:hideMark/>
          </w:tcPr>
          <w:p w14:paraId="346A349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0.8</w:t>
            </w:r>
          </w:p>
        </w:tc>
        <w:tc>
          <w:tcPr>
            <w:tcW w:w="750" w:type="dxa"/>
            <w:noWrap/>
            <w:vAlign w:val="center"/>
            <w:hideMark/>
          </w:tcPr>
          <w:p w14:paraId="6971723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0.131</w:t>
            </w:r>
          </w:p>
        </w:tc>
        <w:tc>
          <w:tcPr>
            <w:tcW w:w="750" w:type="dxa"/>
            <w:noWrap/>
            <w:vAlign w:val="center"/>
            <w:hideMark/>
          </w:tcPr>
          <w:p w14:paraId="403728C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0.424</w:t>
            </w:r>
          </w:p>
        </w:tc>
        <w:tc>
          <w:tcPr>
            <w:tcW w:w="432" w:type="dxa"/>
            <w:noWrap/>
            <w:vAlign w:val="center"/>
            <w:hideMark/>
          </w:tcPr>
          <w:p w14:paraId="1F25409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25</w:t>
            </w:r>
          </w:p>
        </w:tc>
        <w:tc>
          <w:tcPr>
            <w:tcW w:w="733" w:type="dxa"/>
            <w:noWrap/>
            <w:vAlign w:val="center"/>
            <w:hideMark/>
          </w:tcPr>
          <w:p w14:paraId="732C1EA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46.8 (21.4–84.4)</w:t>
            </w:r>
          </w:p>
        </w:tc>
        <w:tc>
          <w:tcPr>
            <w:tcW w:w="720" w:type="dxa"/>
            <w:noWrap/>
            <w:vAlign w:val="center"/>
            <w:hideMark/>
          </w:tcPr>
          <w:p w14:paraId="7EA0A3D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20" w:type="dxa"/>
            <w:noWrap/>
            <w:vAlign w:val="center"/>
            <w:hideMark/>
          </w:tcPr>
          <w:p w14:paraId="73B956C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71</w:t>
            </w:r>
          </w:p>
        </w:tc>
        <w:tc>
          <w:tcPr>
            <w:tcW w:w="720" w:type="dxa"/>
            <w:noWrap/>
            <w:vAlign w:val="center"/>
            <w:hideMark/>
          </w:tcPr>
          <w:p w14:paraId="2842DFA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1.13</w:t>
            </w:r>
          </w:p>
        </w:tc>
        <w:tc>
          <w:tcPr>
            <w:tcW w:w="720" w:type="dxa"/>
            <w:noWrap/>
            <w:vAlign w:val="center"/>
            <w:hideMark/>
          </w:tcPr>
          <w:p w14:paraId="288A7E3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0.302</w:t>
            </w:r>
          </w:p>
        </w:tc>
        <w:tc>
          <w:tcPr>
            <w:tcW w:w="600" w:type="dxa"/>
            <w:noWrap/>
            <w:vAlign w:val="center"/>
            <w:hideMark/>
          </w:tcPr>
          <w:p w14:paraId="641872B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0.258</w:t>
            </w:r>
          </w:p>
        </w:tc>
      </w:tr>
      <w:tr w:rsidR="006D21DC" w:rsidRPr="00813E24" w14:paraId="0332CDBE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53BFAB00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7B0FEEF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45</w:t>
            </w:r>
          </w:p>
        </w:tc>
        <w:tc>
          <w:tcPr>
            <w:tcW w:w="733" w:type="dxa"/>
            <w:noWrap/>
            <w:vAlign w:val="center"/>
            <w:hideMark/>
          </w:tcPr>
          <w:p w14:paraId="2D4EB2D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83.1 (46.9–123.0)</w:t>
            </w:r>
          </w:p>
        </w:tc>
        <w:tc>
          <w:tcPr>
            <w:tcW w:w="750" w:type="dxa"/>
            <w:noWrap/>
            <w:vAlign w:val="center"/>
            <w:hideMark/>
          </w:tcPr>
          <w:p w14:paraId="3F300F1E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31C0B50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48EDEA8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6A4AB86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4F90F0D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14:paraId="0674C63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16</w:t>
            </w:r>
          </w:p>
        </w:tc>
        <w:tc>
          <w:tcPr>
            <w:tcW w:w="733" w:type="dxa"/>
            <w:noWrap/>
            <w:vAlign w:val="center"/>
            <w:hideMark/>
          </w:tcPr>
          <w:p w14:paraId="48E42E53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64.2 (39.0–102.6)</w:t>
            </w:r>
          </w:p>
        </w:tc>
        <w:tc>
          <w:tcPr>
            <w:tcW w:w="720" w:type="dxa"/>
            <w:noWrap/>
            <w:vAlign w:val="center"/>
            <w:hideMark/>
          </w:tcPr>
          <w:p w14:paraId="74D20EE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9928B3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5F3619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4F4E3C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61D3536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13E24" w14:paraId="7203B9B2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4F0B9E2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</w:t>
            </w:r>
          </w:p>
        </w:tc>
        <w:tc>
          <w:tcPr>
            <w:tcW w:w="432" w:type="dxa"/>
            <w:noWrap/>
            <w:vAlign w:val="center"/>
            <w:hideMark/>
          </w:tcPr>
          <w:p w14:paraId="0BBF3DD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39</w:t>
            </w:r>
          </w:p>
        </w:tc>
        <w:tc>
          <w:tcPr>
            <w:tcW w:w="733" w:type="dxa"/>
            <w:noWrap/>
            <w:vAlign w:val="center"/>
            <w:hideMark/>
          </w:tcPr>
          <w:p w14:paraId="42B48C1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49.5 (31.0–95.9)</w:t>
            </w:r>
          </w:p>
        </w:tc>
        <w:tc>
          <w:tcPr>
            <w:tcW w:w="750" w:type="dxa"/>
            <w:noWrap/>
            <w:vAlign w:val="center"/>
            <w:hideMark/>
          </w:tcPr>
          <w:p w14:paraId="236F3B8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50" w:type="dxa"/>
            <w:noWrap/>
            <w:vAlign w:val="center"/>
            <w:hideMark/>
          </w:tcPr>
          <w:p w14:paraId="7D4B767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281</w:t>
            </w:r>
          </w:p>
        </w:tc>
        <w:tc>
          <w:tcPr>
            <w:tcW w:w="750" w:type="dxa"/>
            <w:noWrap/>
            <w:vAlign w:val="center"/>
            <w:hideMark/>
          </w:tcPr>
          <w:p w14:paraId="530CBDE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1.362</w:t>
            </w:r>
          </w:p>
        </w:tc>
        <w:tc>
          <w:tcPr>
            <w:tcW w:w="750" w:type="dxa"/>
            <w:noWrap/>
            <w:vAlign w:val="center"/>
            <w:hideMark/>
          </w:tcPr>
          <w:p w14:paraId="2ADEE8F8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0.253</w:t>
            </w:r>
          </w:p>
        </w:tc>
        <w:tc>
          <w:tcPr>
            <w:tcW w:w="750" w:type="dxa"/>
            <w:noWrap/>
            <w:vAlign w:val="center"/>
            <w:hideMark/>
          </w:tcPr>
          <w:p w14:paraId="449C2A9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432" w:type="dxa"/>
            <w:noWrap/>
            <w:vAlign w:val="center"/>
            <w:hideMark/>
          </w:tcPr>
          <w:p w14:paraId="361ABB0C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33" w:type="dxa"/>
            <w:noWrap/>
            <w:vAlign w:val="center"/>
            <w:hideMark/>
          </w:tcPr>
          <w:p w14:paraId="3A868D2F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25.8 (8.7–62.5)</w:t>
            </w:r>
          </w:p>
        </w:tc>
        <w:tc>
          <w:tcPr>
            <w:tcW w:w="720" w:type="dxa"/>
            <w:noWrap/>
            <w:vAlign w:val="center"/>
            <w:hideMark/>
          </w:tcPr>
          <w:p w14:paraId="56E3050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5E45169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14:paraId="1B8177E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0.183</w:t>
            </w:r>
          </w:p>
        </w:tc>
        <w:tc>
          <w:tcPr>
            <w:tcW w:w="720" w:type="dxa"/>
            <w:noWrap/>
            <w:vAlign w:val="center"/>
            <w:hideMark/>
          </w:tcPr>
          <w:p w14:paraId="50E19DD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0.091</w:t>
            </w:r>
          </w:p>
        </w:tc>
        <w:tc>
          <w:tcPr>
            <w:tcW w:w="600" w:type="dxa"/>
            <w:noWrap/>
            <w:vAlign w:val="center"/>
            <w:hideMark/>
          </w:tcPr>
          <w:p w14:paraId="7A71923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0.855</w:t>
            </w:r>
          </w:p>
        </w:tc>
      </w:tr>
      <w:tr w:rsidR="006D21DC" w:rsidRPr="00813E24" w14:paraId="5E488EA4" w14:textId="77777777" w:rsidTr="009B79E5">
        <w:trPr>
          <w:trHeight w:val="300"/>
        </w:trPr>
        <w:tc>
          <w:tcPr>
            <w:tcW w:w="1009" w:type="dxa"/>
            <w:noWrap/>
            <w:vAlign w:val="center"/>
            <w:hideMark/>
          </w:tcPr>
          <w:p w14:paraId="13F7E0D2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D7</w:t>
            </w:r>
          </w:p>
        </w:tc>
        <w:tc>
          <w:tcPr>
            <w:tcW w:w="432" w:type="dxa"/>
            <w:noWrap/>
            <w:vAlign w:val="center"/>
            <w:hideMark/>
          </w:tcPr>
          <w:p w14:paraId="2778953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33" w:type="dxa"/>
            <w:noWrap/>
            <w:vAlign w:val="center"/>
            <w:hideMark/>
          </w:tcPr>
          <w:p w14:paraId="5800DF9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78.4 (46.9–112.3)</w:t>
            </w:r>
          </w:p>
        </w:tc>
        <w:tc>
          <w:tcPr>
            <w:tcW w:w="750" w:type="dxa"/>
            <w:noWrap/>
            <w:vAlign w:val="center"/>
            <w:hideMark/>
          </w:tcPr>
          <w:p w14:paraId="348E1BF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4AD48FFA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57A44635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542637AB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50" w:type="dxa"/>
            <w:noWrap/>
            <w:vAlign w:val="center"/>
            <w:hideMark/>
          </w:tcPr>
          <w:p w14:paraId="593281D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14:paraId="01AC3CC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733" w:type="dxa"/>
            <w:noWrap/>
            <w:vAlign w:val="center"/>
            <w:hideMark/>
          </w:tcPr>
          <w:p w14:paraId="47A52537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13E24">
              <w:rPr>
                <w:rFonts w:ascii="Arial" w:hAnsi="Arial" w:cs="Arial"/>
                <w:color w:val="000000"/>
                <w:sz w:val="15"/>
                <w:szCs w:val="15"/>
              </w:rPr>
              <w:t>35.2 (22.9–66.2)</w:t>
            </w:r>
          </w:p>
        </w:tc>
        <w:tc>
          <w:tcPr>
            <w:tcW w:w="720" w:type="dxa"/>
            <w:noWrap/>
            <w:vAlign w:val="center"/>
            <w:hideMark/>
          </w:tcPr>
          <w:p w14:paraId="25919749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D659001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C5250F4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CF86B46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0" w:type="dxa"/>
            <w:noWrap/>
            <w:vAlign w:val="center"/>
            <w:hideMark/>
          </w:tcPr>
          <w:p w14:paraId="01380C9D" w14:textId="77777777" w:rsidR="006D21DC" w:rsidRPr="00813E24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5822D82C" w14:textId="0D5AA445" w:rsidR="006D21DC" w:rsidRDefault="006D21DC" w:rsidP="006D21DC">
      <w:pPr>
        <w:rPr>
          <w:rFonts w:ascii="Arial" w:hAnsi="Arial" w:cs="Arial"/>
          <w:i/>
          <w:iCs/>
          <w:sz w:val="14"/>
          <w:szCs w:val="14"/>
        </w:rPr>
      </w:pPr>
      <w:r w:rsidRPr="00B903D4">
        <w:rPr>
          <w:rFonts w:ascii="Arial" w:hAnsi="Arial" w:cs="Arial"/>
          <w:i/>
          <w:iCs/>
          <w:sz w:val="14"/>
          <w:szCs w:val="14"/>
        </w:rPr>
        <w:t>Values are median (IQR). Within-group longitudinal changes (D7 vs D1) were assessed using the paired Wilcoxon signed-rank test (two-sided),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B903D4">
        <w:rPr>
          <w:rFonts w:ascii="Arial" w:hAnsi="Arial" w:cs="Arial"/>
          <w:i/>
          <w:iCs/>
          <w:sz w:val="14"/>
          <w:szCs w:val="14"/>
        </w:rPr>
        <w:t>separately for Sepsis Yes and Sepsis No, in the full cohort and after excluding patients with Brain Injury.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B903D4">
        <w:rPr>
          <w:rFonts w:ascii="Arial" w:hAnsi="Arial" w:cs="Arial"/>
          <w:i/>
          <w:iCs/>
          <w:sz w:val="14"/>
          <w:szCs w:val="14"/>
        </w:rPr>
        <w:t>V is the Wilcoxon signed-rank statistic (sum of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B903D4">
        <w:rPr>
          <w:rFonts w:ascii="Arial" w:hAnsi="Arial" w:cs="Arial"/>
          <w:i/>
          <w:iCs/>
          <w:sz w:val="14"/>
          <w:szCs w:val="14"/>
        </w:rPr>
        <w:t>positive ranks). z is a normal approximation with tie correction and continuity correction.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B903D4">
        <w:rPr>
          <w:rFonts w:ascii="Arial" w:hAnsi="Arial" w:cs="Arial"/>
          <w:i/>
          <w:iCs/>
          <w:sz w:val="14"/>
          <w:szCs w:val="14"/>
        </w:rPr>
        <w:t>Effect size r = z/sqrt(n), where n is the number of nonzero paired differences.</w:t>
      </w:r>
    </w:p>
    <w:p w14:paraId="4BCBFE21" w14:textId="77777777" w:rsidR="006D21DC" w:rsidRDefault="006D21DC" w:rsidP="006D21DC">
      <w:pPr>
        <w:spacing w:line="360" w:lineRule="auto"/>
        <w:rPr>
          <w:rFonts w:ascii="Arial" w:hAnsi="Arial" w:cs="Arial"/>
          <w:i/>
          <w:iCs/>
        </w:rPr>
      </w:pPr>
    </w:p>
    <w:p w14:paraId="3A878BAC" w14:textId="5A32622E" w:rsidR="006D21DC" w:rsidRPr="00150FA7" w:rsidRDefault="006D21DC" w:rsidP="00150FA7">
      <w:pPr>
        <w:pStyle w:val="Heading1"/>
      </w:pPr>
      <w:bookmarkStart w:id="9" w:name="_Toc223444980"/>
      <w:r w:rsidRPr="00052403">
        <w:t>Table 2.</w:t>
      </w:r>
      <w:r w:rsidR="00431A18">
        <w:t>4</w:t>
      </w:r>
      <w:r w:rsidRPr="00052403">
        <w:t>.1</w:t>
      </w:r>
      <w:r w:rsidR="006650E8">
        <w:t xml:space="preserve"> - </w:t>
      </w:r>
      <w:r w:rsidR="00FA74F4" w:rsidRPr="00FA74F4">
        <w:t>Analysis of Covariance by</w:t>
      </w:r>
      <w:r w:rsidR="00FA74F4">
        <w:t xml:space="preserve"> </w:t>
      </w:r>
      <w:r w:rsidRPr="00052403">
        <w:t>Sepsis</w:t>
      </w:r>
      <w:r w:rsidR="00FA74F4">
        <w:t xml:space="preserve"> Status</w:t>
      </w:r>
      <w:r w:rsidRPr="00052403">
        <w:t xml:space="preserve"> </w:t>
      </w:r>
      <w:r w:rsidR="00FA74F4">
        <w:t>(</w:t>
      </w:r>
      <w:r w:rsidRPr="00052403">
        <w:t>Yes/No)</w:t>
      </w:r>
      <w:bookmarkEnd w:id="9"/>
      <w:r w:rsidRPr="00052403">
        <w:rPr>
          <w:sz w:val="16"/>
          <w:szCs w:val="16"/>
        </w:rPr>
        <w:t xml:space="preserve"> </w:t>
      </w:r>
    </w:p>
    <w:tbl>
      <w:tblPr>
        <w:tblStyle w:val="TableGrid"/>
        <w:tblW w:w="7201" w:type="dxa"/>
        <w:tblLook w:val="04A0" w:firstRow="1" w:lastRow="0" w:firstColumn="1" w:lastColumn="0" w:noHBand="0" w:noVBand="1"/>
      </w:tblPr>
      <w:tblGrid>
        <w:gridCol w:w="2161"/>
        <w:gridCol w:w="1440"/>
        <w:gridCol w:w="1440"/>
        <w:gridCol w:w="1440"/>
        <w:gridCol w:w="720"/>
      </w:tblGrid>
      <w:tr w:rsidR="006D21DC" w:rsidRPr="003B6A09" w14:paraId="1015F7A3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7D0615F4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1440" w:type="dxa"/>
            <w:vAlign w:val="center"/>
          </w:tcPr>
          <w:p w14:paraId="6D8534FD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(Yes)</w:t>
            </w:r>
          </w:p>
        </w:tc>
        <w:tc>
          <w:tcPr>
            <w:tcW w:w="1440" w:type="dxa"/>
            <w:vAlign w:val="center"/>
          </w:tcPr>
          <w:p w14:paraId="2A4EB7C9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(No)</w:t>
            </w:r>
          </w:p>
        </w:tc>
        <w:tc>
          <w:tcPr>
            <w:tcW w:w="1440" w:type="dxa"/>
            <w:vAlign w:val="center"/>
          </w:tcPr>
          <w:p w14:paraId="28ED66D3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Ratio (No vs Yes) (95% CI)</w:t>
            </w:r>
          </w:p>
        </w:tc>
        <w:tc>
          <w:tcPr>
            <w:tcW w:w="720" w:type="dxa"/>
            <w:vAlign w:val="center"/>
          </w:tcPr>
          <w:p w14:paraId="368E6719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3B6A09" w14:paraId="617A10F6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35C9DB9E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1BFB071B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200.4 (166–241)</w:t>
            </w:r>
          </w:p>
        </w:tc>
        <w:tc>
          <w:tcPr>
            <w:tcW w:w="1440" w:type="dxa"/>
            <w:vAlign w:val="center"/>
          </w:tcPr>
          <w:p w14:paraId="084C4DF6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197.9 (120–324)</w:t>
            </w:r>
          </w:p>
        </w:tc>
        <w:tc>
          <w:tcPr>
            <w:tcW w:w="1440" w:type="dxa"/>
            <w:vAlign w:val="center"/>
          </w:tcPr>
          <w:p w14:paraId="72577DDA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1.01 (0.51–1.99)</w:t>
            </w:r>
          </w:p>
        </w:tc>
        <w:tc>
          <w:tcPr>
            <w:tcW w:w="720" w:type="dxa"/>
            <w:vAlign w:val="center"/>
          </w:tcPr>
          <w:p w14:paraId="218409D6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0.965</w:t>
            </w:r>
          </w:p>
        </w:tc>
      </w:tr>
      <w:tr w:rsidR="006D21DC" w:rsidRPr="003B6A09" w14:paraId="0D6F159E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22E98C61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74BB2500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445.6 (376–531)</w:t>
            </w:r>
          </w:p>
        </w:tc>
        <w:tc>
          <w:tcPr>
            <w:tcW w:w="1440" w:type="dxa"/>
            <w:vAlign w:val="center"/>
          </w:tcPr>
          <w:p w14:paraId="4A8760F1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270.5 (175–417)</w:t>
            </w:r>
          </w:p>
        </w:tc>
        <w:tc>
          <w:tcPr>
            <w:tcW w:w="1440" w:type="dxa"/>
            <w:vAlign w:val="center"/>
          </w:tcPr>
          <w:p w14:paraId="469EE5A0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1.65 (</w:t>
            </w:r>
            <w:r>
              <w:rPr>
                <w:rFonts w:ascii="Arial" w:hAnsi="Arial" w:cs="Arial"/>
                <w:sz w:val="15"/>
                <w:szCs w:val="15"/>
              </w:rPr>
              <w:t>1</w:t>
            </w:r>
            <w:r w:rsidRPr="003530E4">
              <w:rPr>
                <w:rFonts w:ascii="Arial" w:hAnsi="Arial" w:cs="Arial"/>
                <w:sz w:val="15"/>
                <w:szCs w:val="15"/>
              </w:rPr>
              <w:t>.0</w:t>
            </w:r>
            <w:r>
              <w:rPr>
                <w:rFonts w:ascii="Arial" w:hAnsi="Arial" w:cs="Arial"/>
                <w:sz w:val="15"/>
                <w:szCs w:val="15"/>
              </w:rPr>
              <w:t>5</w:t>
            </w:r>
            <w:r w:rsidRPr="003530E4">
              <w:rPr>
                <w:rFonts w:ascii="Arial" w:hAnsi="Arial" w:cs="Arial"/>
                <w:sz w:val="15"/>
                <w:szCs w:val="15"/>
              </w:rPr>
              <w:t>–</w:t>
            </w:r>
            <w:r>
              <w:rPr>
                <w:rFonts w:ascii="Arial" w:hAnsi="Arial" w:cs="Arial"/>
                <w:sz w:val="15"/>
                <w:szCs w:val="15"/>
              </w:rPr>
              <w:t>2</w:t>
            </w:r>
            <w:r w:rsidRPr="003530E4">
              <w:rPr>
                <w:rFonts w:ascii="Arial" w:hAnsi="Arial" w:cs="Arial"/>
                <w:sz w:val="15"/>
                <w:szCs w:val="15"/>
              </w:rPr>
              <w:t>.</w:t>
            </w:r>
            <w:r>
              <w:rPr>
                <w:rFonts w:ascii="Arial" w:hAnsi="Arial" w:cs="Arial"/>
                <w:sz w:val="15"/>
                <w:szCs w:val="15"/>
              </w:rPr>
              <w:t>59</w:t>
            </w:r>
            <w:r w:rsidRPr="003530E4">
              <w:rPr>
                <w:rFonts w:ascii="Arial" w:hAnsi="Arial" w:cs="Arial"/>
                <w:sz w:val="15"/>
                <w:szCs w:val="15"/>
              </w:rPr>
              <w:t>)</w:t>
            </w:r>
          </w:p>
        </w:tc>
        <w:tc>
          <w:tcPr>
            <w:tcW w:w="720" w:type="dxa"/>
            <w:vAlign w:val="center"/>
          </w:tcPr>
          <w:p w14:paraId="58DC106D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b/>
                <w:bCs/>
                <w:sz w:val="15"/>
                <w:szCs w:val="15"/>
              </w:rPr>
              <w:t>0.038</w:t>
            </w:r>
          </w:p>
        </w:tc>
      </w:tr>
      <w:tr w:rsidR="006D21DC" w:rsidRPr="003B6A09" w14:paraId="73AF781A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799D1713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(D1-D7)</w:t>
            </w:r>
          </w:p>
        </w:tc>
        <w:tc>
          <w:tcPr>
            <w:tcW w:w="1440" w:type="dxa"/>
            <w:vAlign w:val="center"/>
          </w:tcPr>
          <w:p w14:paraId="1A8B3B73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6.41 (5.27–7.81)</w:t>
            </w:r>
          </w:p>
        </w:tc>
        <w:tc>
          <w:tcPr>
            <w:tcW w:w="1440" w:type="dxa"/>
            <w:vAlign w:val="center"/>
          </w:tcPr>
          <w:p w14:paraId="6A7474E1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4.49 (2.61–7.73)</w:t>
            </w:r>
          </w:p>
        </w:tc>
        <w:tc>
          <w:tcPr>
            <w:tcW w:w="1440" w:type="dxa"/>
            <w:vAlign w:val="center"/>
          </w:tcPr>
          <w:p w14:paraId="10B4CE3B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1.43 (0.68–2.99)</w:t>
            </w:r>
          </w:p>
        </w:tc>
        <w:tc>
          <w:tcPr>
            <w:tcW w:w="720" w:type="dxa"/>
            <w:vAlign w:val="center"/>
          </w:tcPr>
          <w:p w14:paraId="035875E5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0.219</w:t>
            </w:r>
          </w:p>
        </w:tc>
      </w:tr>
      <w:tr w:rsidR="006D21DC" w:rsidRPr="003B6A09" w14:paraId="4B5E015C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2D9F7A34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5A1FE100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67.6 (55.3–82.3)</w:t>
            </w:r>
          </w:p>
        </w:tc>
        <w:tc>
          <w:tcPr>
            <w:tcW w:w="1440" w:type="dxa"/>
            <w:vAlign w:val="center"/>
          </w:tcPr>
          <w:p w14:paraId="14079B1D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64.8 (36.3–115.6)</w:t>
            </w:r>
          </w:p>
        </w:tc>
        <w:tc>
          <w:tcPr>
            <w:tcW w:w="1440" w:type="dxa"/>
            <w:vAlign w:val="center"/>
          </w:tcPr>
          <w:p w14:paraId="02D66069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1.04 (0.48–2.27)</w:t>
            </w:r>
          </w:p>
        </w:tc>
        <w:tc>
          <w:tcPr>
            <w:tcW w:w="720" w:type="dxa"/>
            <w:vAlign w:val="center"/>
          </w:tcPr>
          <w:p w14:paraId="753D4A73" w14:textId="77777777" w:rsidR="006D21DC" w:rsidRPr="003530E4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530E4">
              <w:rPr>
                <w:rFonts w:ascii="Arial" w:hAnsi="Arial" w:cs="Arial"/>
                <w:sz w:val="15"/>
                <w:szCs w:val="15"/>
              </w:rPr>
              <w:t>0.896</w:t>
            </w:r>
          </w:p>
        </w:tc>
      </w:tr>
    </w:tbl>
    <w:p w14:paraId="28530756" w14:textId="77777777" w:rsidR="003507A4" w:rsidRDefault="006D21DC" w:rsidP="003507A4">
      <w:pPr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</w:t>
      </w:r>
      <w:r w:rsidRPr="00290C52">
        <w:rPr>
          <w:rFonts w:ascii="Arial" w:hAnsi="Arial" w:cs="Arial"/>
          <w:i/>
          <w:iCs/>
          <w:sz w:val="16"/>
          <w:szCs w:val="16"/>
        </w:rPr>
        <w:t>Patients with Brain Injury excluded</w:t>
      </w:r>
    </w:p>
    <w:p w14:paraId="492A1EA9" w14:textId="77777777" w:rsidR="00150FA7" w:rsidRDefault="00150FA7" w:rsidP="003507A4">
      <w:pPr>
        <w:jc w:val="both"/>
        <w:rPr>
          <w:rFonts w:ascii="Arial" w:hAnsi="Arial" w:cs="Arial"/>
          <w:i/>
          <w:iCs/>
          <w:sz w:val="16"/>
          <w:szCs w:val="16"/>
        </w:rPr>
      </w:pPr>
    </w:p>
    <w:p w14:paraId="77C03C2C" w14:textId="168D6360" w:rsidR="003507A4" w:rsidRPr="00751FD8" w:rsidRDefault="003507A4" w:rsidP="003507A4">
      <w:pPr>
        <w:jc w:val="both"/>
        <w:rPr>
          <w:rFonts w:ascii="Arial" w:hAnsi="Arial" w:cs="Arial"/>
          <w:sz w:val="14"/>
          <w:szCs w:val="14"/>
        </w:rPr>
      </w:pPr>
      <w:r w:rsidRPr="00751FD8">
        <w:rPr>
          <w:rFonts w:ascii="Arial" w:hAnsi="Arial" w:cs="Arial"/>
          <w:sz w:val="14"/>
          <w:szCs w:val="14"/>
        </w:rPr>
        <w:t>Analysis of covariance was performed for each biomarker using log-transformed Day 7 levels as dependent variables and log-transformed baseline (Day 1) values. Values are presented as adjusted geometric means (GM) with 95% confidence intervals. Ratios represent exponentiated adjusted group differences (No vs. Yes XXX).</w:t>
      </w:r>
    </w:p>
    <w:p w14:paraId="4CBBC615" w14:textId="77777777" w:rsidR="00431A18" w:rsidRDefault="00431A18" w:rsidP="00FF3F36">
      <w:pPr>
        <w:pStyle w:val="Heading1"/>
      </w:pPr>
    </w:p>
    <w:p w14:paraId="5764ADED" w14:textId="77777777" w:rsidR="00431A18" w:rsidRDefault="00431A18" w:rsidP="00FF3F36">
      <w:pPr>
        <w:pStyle w:val="Heading1"/>
      </w:pPr>
    </w:p>
    <w:p w14:paraId="5B9D94E8" w14:textId="37190240" w:rsidR="006D21DC" w:rsidRDefault="006D21DC" w:rsidP="006650E8">
      <w:pPr>
        <w:pStyle w:val="Heading1"/>
      </w:pPr>
      <w:bookmarkStart w:id="10" w:name="_Toc223444981"/>
      <w:r>
        <w:t>Table 2.</w:t>
      </w:r>
      <w:r w:rsidR="00431A18">
        <w:t>5</w:t>
      </w:r>
      <w:r w:rsidR="006650E8">
        <w:t xml:space="preserve"> - </w:t>
      </w:r>
      <w:r w:rsidR="00FA74F4" w:rsidRPr="00FA74F4">
        <w:t>Longitudinal Biomarker Assessment (Wilcoxon Signed-Rank Test)</w:t>
      </w:r>
      <w:r w:rsidR="00FA74F4">
        <w:t xml:space="preserve">; </w:t>
      </w:r>
      <w:r>
        <w:t xml:space="preserve">Subgroup </w:t>
      </w:r>
      <w:r w:rsidR="003666C7">
        <w:t>m</w:t>
      </w:r>
      <w:r>
        <w:t>RS</w:t>
      </w:r>
      <w:bookmarkEnd w:id="10"/>
    </w:p>
    <w:tbl>
      <w:tblPr>
        <w:tblStyle w:val="TableGrid"/>
        <w:tblW w:w="10388" w:type="dxa"/>
        <w:tblLook w:val="04A0" w:firstRow="1" w:lastRow="0" w:firstColumn="1" w:lastColumn="0" w:noHBand="0" w:noVBand="1"/>
      </w:tblPr>
      <w:tblGrid>
        <w:gridCol w:w="1152"/>
        <w:gridCol w:w="608"/>
        <w:gridCol w:w="733"/>
        <w:gridCol w:w="675"/>
        <w:gridCol w:w="608"/>
        <w:gridCol w:w="608"/>
        <w:gridCol w:w="608"/>
        <w:gridCol w:w="679"/>
        <w:gridCol w:w="608"/>
        <w:gridCol w:w="733"/>
        <w:gridCol w:w="720"/>
        <w:gridCol w:w="720"/>
        <w:gridCol w:w="720"/>
        <w:gridCol w:w="608"/>
        <w:gridCol w:w="608"/>
      </w:tblGrid>
      <w:tr w:rsidR="006D21DC" w:rsidRPr="00853BFD" w14:paraId="7052E4FD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47667A6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608" w:type="dxa"/>
            <w:noWrap/>
            <w:vAlign w:val="center"/>
            <w:hideMark/>
          </w:tcPr>
          <w:p w14:paraId="4172670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(mRS ≥4)</w:t>
            </w:r>
          </w:p>
        </w:tc>
        <w:tc>
          <w:tcPr>
            <w:tcW w:w="733" w:type="dxa"/>
            <w:noWrap/>
            <w:vAlign w:val="center"/>
            <w:hideMark/>
          </w:tcPr>
          <w:p w14:paraId="5CE77EC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mRS ≥4 Median (IQR)</w:t>
            </w:r>
          </w:p>
        </w:tc>
        <w:tc>
          <w:tcPr>
            <w:tcW w:w="675" w:type="dxa"/>
            <w:noWrap/>
            <w:vAlign w:val="center"/>
            <w:hideMark/>
          </w:tcPr>
          <w:p w14:paraId="37F7DFE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Paired</w:t>
            </w:r>
            <w:proofErr w:type="spellEnd"/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N (mRS ≥4)</w:t>
            </w:r>
          </w:p>
        </w:tc>
        <w:tc>
          <w:tcPr>
            <w:tcW w:w="608" w:type="dxa"/>
            <w:noWrap/>
            <w:vAlign w:val="center"/>
            <w:hideMark/>
          </w:tcPr>
          <w:p w14:paraId="3B55769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 (mRS ≥4)</w:t>
            </w:r>
          </w:p>
        </w:tc>
        <w:tc>
          <w:tcPr>
            <w:tcW w:w="608" w:type="dxa"/>
            <w:noWrap/>
            <w:vAlign w:val="center"/>
            <w:hideMark/>
          </w:tcPr>
          <w:p w14:paraId="58B23D6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z (mRS ≥4)</w:t>
            </w:r>
          </w:p>
        </w:tc>
        <w:tc>
          <w:tcPr>
            <w:tcW w:w="608" w:type="dxa"/>
            <w:noWrap/>
            <w:vAlign w:val="center"/>
            <w:hideMark/>
          </w:tcPr>
          <w:p w14:paraId="48E9FF5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r (mRS ≥4)</w:t>
            </w:r>
          </w:p>
        </w:tc>
        <w:tc>
          <w:tcPr>
            <w:tcW w:w="679" w:type="dxa"/>
            <w:noWrap/>
            <w:vAlign w:val="center"/>
            <w:hideMark/>
          </w:tcPr>
          <w:p w14:paraId="53F4A60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(mRS ≥4)</w:t>
            </w:r>
          </w:p>
        </w:tc>
        <w:tc>
          <w:tcPr>
            <w:tcW w:w="608" w:type="dxa"/>
            <w:noWrap/>
            <w:vAlign w:val="center"/>
            <w:hideMark/>
          </w:tcPr>
          <w:p w14:paraId="6B92786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(mRS ≤3)</w:t>
            </w:r>
          </w:p>
        </w:tc>
        <w:tc>
          <w:tcPr>
            <w:tcW w:w="733" w:type="dxa"/>
            <w:noWrap/>
            <w:vAlign w:val="center"/>
            <w:hideMark/>
          </w:tcPr>
          <w:p w14:paraId="6D226FD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mRS ≤3 Median (IQR)</w:t>
            </w:r>
          </w:p>
        </w:tc>
        <w:tc>
          <w:tcPr>
            <w:tcW w:w="720" w:type="dxa"/>
            <w:noWrap/>
            <w:vAlign w:val="center"/>
            <w:hideMark/>
          </w:tcPr>
          <w:p w14:paraId="5D299C8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Paired</w:t>
            </w:r>
            <w:proofErr w:type="spellEnd"/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N (mRS ≤3)</w:t>
            </w:r>
          </w:p>
        </w:tc>
        <w:tc>
          <w:tcPr>
            <w:tcW w:w="720" w:type="dxa"/>
            <w:noWrap/>
            <w:vAlign w:val="center"/>
            <w:hideMark/>
          </w:tcPr>
          <w:p w14:paraId="206749B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 (mRS ≤3)</w:t>
            </w:r>
          </w:p>
        </w:tc>
        <w:tc>
          <w:tcPr>
            <w:tcW w:w="720" w:type="dxa"/>
            <w:noWrap/>
            <w:vAlign w:val="center"/>
            <w:hideMark/>
          </w:tcPr>
          <w:p w14:paraId="358343A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z (mRS ≤3)</w:t>
            </w:r>
          </w:p>
        </w:tc>
        <w:tc>
          <w:tcPr>
            <w:tcW w:w="608" w:type="dxa"/>
            <w:noWrap/>
            <w:vAlign w:val="center"/>
            <w:hideMark/>
          </w:tcPr>
          <w:p w14:paraId="07C624A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r (mRS ≤3)</w:t>
            </w:r>
          </w:p>
        </w:tc>
        <w:tc>
          <w:tcPr>
            <w:tcW w:w="608" w:type="dxa"/>
            <w:noWrap/>
            <w:vAlign w:val="center"/>
            <w:hideMark/>
          </w:tcPr>
          <w:p w14:paraId="5779A24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853BF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(mRS ≤3)</w:t>
            </w:r>
          </w:p>
        </w:tc>
      </w:tr>
      <w:tr w:rsidR="006D21DC" w:rsidRPr="00853BFD" w14:paraId="49176B11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727B96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608" w:type="dxa"/>
            <w:noWrap/>
            <w:vAlign w:val="center"/>
            <w:hideMark/>
          </w:tcPr>
          <w:p w14:paraId="0A00185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733" w:type="dxa"/>
            <w:noWrap/>
            <w:vAlign w:val="center"/>
            <w:hideMark/>
          </w:tcPr>
          <w:p w14:paraId="40B32B8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255.3 (162.5–407.4)</w:t>
            </w:r>
          </w:p>
        </w:tc>
        <w:tc>
          <w:tcPr>
            <w:tcW w:w="675" w:type="dxa"/>
            <w:noWrap/>
            <w:vAlign w:val="center"/>
            <w:hideMark/>
          </w:tcPr>
          <w:p w14:paraId="3499DD6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36</w:t>
            </w:r>
          </w:p>
        </w:tc>
        <w:tc>
          <w:tcPr>
            <w:tcW w:w="608" w:type="dxa"/>
            <w:noWrap/>
            <w:vAlign w:val="center"/>
            <w:hideMark/>
          </w:tcPr>
          <w:p w14:paraId="0DCF2F2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210</w:t>
            </w:r>
          </w:p>
        </w:tc>
        <w:tc>
          <w:tcPr>
            <w:tcW w:w="608" w:type="dxa"/>
            <w:noWrap/>
            <w:vAlign w:val="center"/>
            <w:hideMark/>
          </w:tcPr>
          <w:p w14:paraId="604FCAB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-1.712</w:t>
            </w:r>
          </w:p>
        </w:tc>
        <w:tc>
          <w:tcPr>
            <w:tcW w:w="608" w:type="dxa"/>
            <w:noWrap/>
            <w:vAlign w:val="center"/>
            <w:hideMark/>
          </w:tcPr>
          <w:p w14:paraId="7021DF5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-0.289</w:t>
            </w:r>
          </w:p>
        </w:tc>
        <w:tc>
          <w:tcPr>
            <w:tcW w:w="679" w:type="dxa"/>
            <w:noWrap/>
            <w:vAlign w:val="center"/>
            <w:hideMark/>
          </w:tcPr>
          <w:p w14:paraId="5E822AA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0.087</w:t>
            </w:r>
          </w:p>
        </w:tc>
        <w:tc>
          <w:tcPr>
            <w:tcW w:w="608" w:type="dxa"/>
            <w:noWrap/>
            <w:vAlign w:val="center"/>
            <w:hideMark/>
          </w:tcPr>
          <w:p w14:paraId="42AA3F7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33" w:type="dxa"/>
            <w:noWrap/>
            <w:vAlign w:val="center"/>
            <w:hideMark/>
          </w:tcPr>
          <w:p w14:paraId="1851EEC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136.5 (82.5–206.1)</w:t>
            </w:r>
          </w:p>
        </w:tc>
        <w:tc>
          <w:tcPr>
            <w:tcW w:w="720" w:type="dxa"/>
            <w:noWrap/>
            <w:vAlign w:val="center"/>
            <w:hideMark/>
          </w:tcPr>
          <w:p w14:paraId="1A414E3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</w:p>
        </w:tc>
        <w:tc>
          <w:tcPr>
            <w:tcW w:w="720" w:type="dxa"/>
            <w:noWrap/>
            <w:vAlign w:val="center"/>
            <w:hideMark/>
          </w:tcPr>
          <w:p w14:paraId="566331C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20" w:type="dxa"/>
            <w:noWrap/>
            <w:vAlign w:val="center"/>
            <w:hideMark/>
          </w:tcPr>
          <w:p w14:paraId="3678B0C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0.21</w:t>
            </w:r>
          </w:p>
        </w:tc>
        <w:tc>
          <w:tcPr>
            <w:tcW w:w="608" w:type="dxa"/>
            <w:noWrap/>
            <w:vAlign w:val="center"/>
            <w:hideMark/>
          </w:tcPr>
          <w:p w14:paraId="4F2278D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0.074</w:t>
            </w:r>
          </w:p>
        </w:tc>
        <w:tc>
          <w:tcPr>
            <w:tcW w:w="608" w:type="dxa"/>
            <w:noWrap/>
            <w:vAlign w:val="center"/>
            <w:hideMark/>
          </w:tcPr>
          <w:p w14:paraId="7882B2E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0.834</w:t>
            </w:r>
          </w:p>
        </w:tc>
      </w:tr>
      <w:tr w:rsidR="006D21DC" w:rsidRPr="00853BFD" w14:paraId="6F843366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227348C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GFAP (pg/ml) D7</w:t>
            </w:r>
          </w:p>
        </w:tc>
        <w:tc>
          <w:tcPr>
            <w:tcW w:w="608" w:type="dxa"/>
            <w:noWrap/>
            <w:vAlign w:val="center"/>
            <w:hideMark/>
          </w:tcPr>
          <w:p w14:paraId="3BBB35A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50</w:t>
            </w:r>
          </w:p>
        </w:tc>
        <w:tc>
          <w:tcPr>
            <w:tcW w:w="733" w:type="dxa"/>
            <w:noWrap/>
            <w:vAlign w:val="center"/>
            <w:hideMark/>
          </w:tcPr>
          <w:p w14:paraId="18065F8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256.9 (157.4–605.8)</w:t>
            </w:r>
          </w:p>
        </w:tc>
        <w:tc>
          <w:tcPr>
            <w:tcW w:w="675" w:type="dxa"/>
            <w:noWrap/>
            <w:vAlign w:val="center"/>
            <w:hideMark/>
          </w:tcPr>
          <w:p w14:paraId="478C5ED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F1E536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7972DB0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46498D5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9" w:type="dxa"/>
            <w:noWrap/>
            <w:vAlign w:val="center"/>
            <w:hideMark/>
          </w:tcPr>
          <w:p w14:paraId="0EC0D8F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17504DB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33" w:type="dxa"/>
            <w:noWrap/>
            <w:vAlign w:val="center"/>
            <w:hideMark/>
          </w:tcPr>
          <w:p w14:paraId="7EC1C14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110.9 (89.9–227.7)</w:t>
            </w:r>
          </w:p>
        </w:tc>
        <w:tc>
          <w:tcPr>
            <w:tcW w:w="720" w:type="dxa"/>
            <w:noWrap/>
            <w:vAlign w:val="center"/>
            <w:hideMark/>
          </w:tcPr>
          <w:p w14:paraId="6A2117F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2A2122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E9F932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7ADCF3F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989335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53BFD" w14:paraId="3E7CA6A7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DB4CE3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 GFAP (pg/ml) D1</w:t>
            </w:r>
          </w:p>
        </w:tc>
        <w:tc>
          <w:tcPr>
            <w:tcW w:w="608" w:type="dxa"/>
            <w:noWrap/>
            <w:vAlign w:val="center"/>
            <w:hideMark/>
          </w:tcPr>
          <w:p w14:paraId="5C58A92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33" w:type="dxa"/>
            <w:noWrap/>
            <w:vAlign w:val="center"/>
            <w:hideMark/>
          </w:tcPr>
          <w:p w14:paraId="505D9FA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253.0 (150.2–317.2)</w:t>
            </w:r>
          </w:p>
        </w:tc>
        <w:tc>
          <w:tcPr>
            <w:tcW w:w="675" w:type="dxa"/>
            <w:noWrap/>
            <w:vAlign w:val="center"/>
            <w:hideMark/>
          </w:tcPr>
          <w:p w14:paraId="32C2676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27</w:t>
            </w:r>
          </w:p>
        </w:tc>
        <w:tc>
          <w:tcPr>
            <w:tcW w:w="608" w:type="dxa"/>
            <w:noWrap/>
            <w:vAlign w:val="center"/>
            <w:hideMark/>
          </w:tcPr>
          <w:p w14:paraId="67062B9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127</w:t>
            </w:r>
          </w:p>
        </w:tc>
        <w:tc>
          <w:tcPr>
            <w:tcW w:w="608" w:type="dxa"/>
            <w:noWrap/>
            <w:vAlign w:val="center"/>
            <w:hideMark/>
          </w:tcPr>
          <w:p w14:paraId="72C42BA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-1.219</w:t>
            </w:r>
          </w:p>
        </w:tc>
        <w:tc>
          <w:tcPr>
            <w:tcW w:w="608" w:type="dxa"/>
            <w:noWrap/>
            <w:vAlign w:val="center"/>
            <w:hideMark/>
          </w:tcPr>
          <w:p w14:paraId="6ACABA8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-0.239</w:t>
            </w:r>
          </w:p>
        </w:tc>
        <w:tc>
          <w:tcPr>
            <w:tcW w:w="679" w:type="dxa"/>
            <w:noWrap/>
            <w:vAlign w:val="center"/>
            <w:hideMark/>
          </w:tcPr>
          <w:p w14:paraId="7E6263E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0.223</w:t>
            </w:r>
          </w:p>
        </w:tc>
        <w:tc>
          <w:tcPr>
            <w:tcW w:w="608" w:type="dxa"/>
            <w:noWrap/>
            <w:vAlign w:val="center"/>
            <w:hideMark/>
          </w:tcPr>
          <w:p w14:paraId="1F9F317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33" w:type="dxa"/>
            <w:noWrap/>
            <w:vAlign w:val="center"/>
            <w:hideMark/>
          </w:tcPr>
          <w:p w14:paraId="3939840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136.5 (77.4–206.1)</w:t>
            </w:r>
          </w:p>
        </w:tc>
        <w:tc>
          <w:tcPr>
            <w:tcW w:w="720" w:type="dxa"/>
            <w:noWrap/>
            <w:vAlign w:val="center"/>
            <w:hideMark/>
          </w:tcPr>
          <w:p w14:paraId="6E8A428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14:paraId="4926196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19</w:t>
            </w:r>
          </w:p>
        </w:tc>
        <w:tc>
          <w:tcPr>
            <w:tcW w:w="720" w:type="dxa"/>
            <w:noWrap/>
            <w:vAlign w:val="center"/>
            <w:hideMark/>
          </w:tcPr>
          <w:p w14:paraId="55A9ED8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1.677</w:t>
            </w:r>
          </w:p>
        </w:tc>
        <w:tc>
          <w:tcPr>
            <w:tcW w:w="608" w:type="dxa"/>
            <w:noWrap/>
            <w:vAlign w:val="center"/>
            <w:hideMark/>
          </w:tcPr>
          <w:p w14:paraId="7309E46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0.685</w:t>
            </w:r>
          </w:p>
        </w:tc>
        <w:tc>
          <w:tcPr>
            <w:tcW w:w="608" w:type="dxa"/>
            <w:noWrap/>
            <w:vAlign w:val="center"/>
            <w:hideMark/>
          </w:tcPr>
          <w:p w14:paraId="5D8B27A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0.093</w:t>
            </w:r>
          </w:p>
        </w:tc>
      </w:tr>
      <w:tr w:rsidR="006D21DC" w:rsidRPr="00853BFD" w14:paraId="0D01D8A1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4F1239F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 GFAP (pg/ml) D7</w:t>
            </w:r>
          </w:p>
        </w:tc>
        <w:tc>
          <w:tcPr>
            <w:tcW w:w="608" w:type="dxa"/>
            <w:noWrap/>
            <w:vAlign w:val="center"/>
            <w:hideMark/>
          </w:tcPr>
          <w:p w14:paraId="0946CF1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33" w:type="dxa"/>
            <w:noWrap/>
            <w:vAlign w:val="center"/>
            <w:hideMark/>
          </w:tcPr>
          <w:p w14:paraId="7C84543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197.3 (129.1–299.1)</w:t>
            </w:r>
          </w:p>
        </w:tc>
        <w:tc>
          <w:tcPr>
            <w:tcW w:w="675" w:type="dxa"/>
            <w:noWrap/>
            <w:vAlign w:val="center"/>
            <w:hideMark/>
          </w:tcPr>
          <w:p w14:paraId="7B9FA32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6434C5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4ED557F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99D545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9" w:type="dxa"/>
            <w:noWrap/>
            <w:vAlign w:val="center"/>
            <w:hideMark/>
          </w:tcPr>
          <w:p w14:paraId="53B92F6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25C32D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33" w:type="dxa"/>
            <w:noWrap/>
            <w:vAlign w:val="center"/>
            <w:hideMark/>
          </w:tcPr>
          <w:p w14:paraId="2616892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110.9 (97.1–227.7)</w:t>
            </w:r>
          </w:p>
        </w:tc>
        <w:tc>
          <w:tcPr>
            <w:tcW w:w="720" w:type="dxa"/>
            <w:noWrap/>
            <w:vAlign w:val="center"/>
            <w:hideMark/>
          </w:tcPr>
          <w:p w14:paraId="4998F92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C9B6FC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21B6BD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1044B4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CC8C38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53BFD" w14:paraId="0862D725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1AE0500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lastRenderedPageBreak/>
              <w:t>NFL (pg/ml) D1</w:t>
            </w:r>
          </w:p>
        </w:tc>
        <w:tc>
          <w:tcPr>
            <w:tcW w:w="608" w:type="dxa"/>
            <w:noWrap/>
            <w:vAlign w:val="center"/>
            <w:hideMark/>
          </w:tcPr>
          <w:p w14:paraId="2A6A4D6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42</w:t>
            </w:r>
          </w:p>
        </w:tc>
        <w:tc>
          <w:tcPr>
            <w:tcW w:w="733" w:type="dxa"/>
            <w:noWrap/>
            <w:vAlign w:val="center"/>
            <w:hideMark/>
          </w:tcPr>
          <w:p w14:paraId="4B28E2E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332.4 (132.9–510.6)</w:t>
            </w:r>
          </w:p>
        </w:tc>
        <w:tc>
          <w:tcPr>
            <w:tcW w:w="675" w:type="dxa"/>
            <w:noWrap/>
            <w:vAlign w:val="center"/>
            <w:hideMark/>
          </w:tcPr>
          <w:p w14:paraId="7A959A5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28</w:t>
            </w:r>
          </w:p>
        </w:tc>
        <w:tc>
          <w:tcPr>
            <w:tcW w:w="608" w:type="dxa"/>
            <w:noWrap/>
            <w:vAlign w:val="center"/>
            <w:hideMark/>
          </w:tcPr>
          <w:p w14:paraId="5850224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400</w:t>
            </w:r>
          </w:p>
        </w:tc>
        <w:tc>
          <w:tcPr>
            <w:tcW w:w="608" w:type="dxa"/>
            <w:noWrap/>
            <w:vAlign w:val="center"/>
            <w:hideMark/>
          </w:tcPr>
          <w:p w14:paraId="153FC9B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4.475</w:t>
            </w:r>
          </w:p>
        </w:tc>
        <w:tc>
          <w:tcPr>
            <w:tcW w:w="608" w:type="dxa"/>
            <w:noWrap/>
            <w:vAlign w:val="center"/>
            <w:hideMark/>
          </w:tcPr>
          <w:p w14:paraId="4B298B9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0.846</w:t>
            </w:r>
          </w:p>
        </w:tc>
        <w:tc>
          <w:tcPr>
            <w:tcW w:w="679" w:type="dxa"/>
            <w:noWrap/>
            <w:vAlign w:val="center"/>
            <w:hideMark/>
          </w:tcPr>
          <w:p w14:paraId="13DC8569" w14:textId="77777777" w:rsidR="006D21DC" w:rsidRPr="0003646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608" w:type="dxa"/>
            <w:noWrap/>
            <w:vAlign w:val="center"/>
            <w:hideMark/>
          </w:tcPr>
          <w:p w14:paraId="0DF6BC0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</w:p>
        </w:tc>
        <w:tc>
          <w:tcPr>
            <w:tcW w:w="733" w:type="dxa"/>
            <w:noWrap/>
            <w:vAlign w:val="center"/>
            <w:hideMark/>
          </w:tcPr>
          <w:p w14:paraId="4D990D5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85.0 (52.1–147.0)</w:t>
            </w:r>
          </w:p>
        </w:tc>
        <w:tc>
          <w:tcPr>
            <w:tcW w:w="720" w:type="dxa"/>
            <w:noWrap/>
            <w:vAlign w:val="center"/>
            <w:hideMark/>
          </w:tcPr>
          <w:p w14:paraId="03A0F16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</w:p>
        </w:tc>
        <w:tc>
          <w:tcPr>
            <w:tcW w:w="720" w:type="dxa"/>
            <w:noWrap/>
            <w:vAlign w:val="center"/>
            <w:hideMark/>
          </w:tcPr>
          <w:p w14:paraId="50591A5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29</w:t>
            </w:r>
          </w:p>
        </w:tc>
        <w:tc>
          <w:tcPr>
            <w:tcW w:w="720" w:type="dxa"/>
            <w:noWrap/>
            <w:vAlign w:val="center"/>
            <w:hideMark/>
          </w:tcPr>
          <w:p w14:paraId="0554380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1.47</w:t>
            </w:r>
          </w:p>
        </w:tc>
        <w:tc>
          <w:tcPr>
            <w:tcW w:w="608" w:type="dxa"/>
            <w:noWrap/>
            <w:vAlign w:val="center"/>
            <w:hideMark/>
          </w:tcPr>
          <w:p w14:paraId="0AF51AE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0.52</w:t>
            </w:r>
          </w:p>
        </w:tc>
        <w:tc>
          <w:tcPr>
            <w:tcW w:w="608" w:type="dxa"/>
            <w:noWrap/>
            <w:vAlign w:val="center"/>
            <w:hideMark/>
          </w:tcPr>
          <w:p w14:paraId="78163E5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0.141</w:t>
            </w:r>
          </w:p>
        </w:tc>
      </w:tr>
      <w:tr w:rsidR="006D21DC" w:rsidRPr="00853BFD" w14:paraId="0315DF45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52E44ED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NFL (pg/ml) D7</w:t>
            </w:r>
          </w:p>
        </w:tc>
        <w:tc>
          <w:tcPr>
            <w:tcW w:w="608" w:type="dxa"/>
            <w:noWrap/>
            <w:vAlign w:val="center"/>
            <w:hideMark/>
          </w:tcPr>
          <w:p w14:paraId="1BB0F13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35</w:t>
            </w:r>
          </w:p>
        </w:tc>
        <w:tc>
          <w:tcPr>
            <w:tcW w:w="733" w:type="dxa"/>
            <w:noWrap/>
            <w:vAlign w:val="center"/>
            <w:hideMark/>
          </w:tcPr>
          <w:p w14:paraId="6E216D9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552.5 (332.5–922.1)</w:t>
            </w:r>
          </w:p>
        </w:tc>
        <w:tc>
          <w:tcPr>
            <w:tcW w:w="675" w:type="dxa"/>
            <w:noWrap/>
            <w:vAlign w:val="center"/>
            <w:hideMark/>
          </w:tcPr>
          <w:p w14:paraId="1375372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12D2C1F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A67196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2046A95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9" w:type="dxa"/>
            <w:noWrap/>
            <w:vAlign w:val="center"/>
            <w:hideMark/>
          </w:tcPr>
          <w:p w14:paraId="51DB1A1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D83BF2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9</w:t>
            </w:r>
          </w:p>
        </w:tc>
        <w:tc>
          <w:tcPr>
            <w:tcW w:w="733" w:type="dxa"/>
            <w:noWrap/>
            <w:vAlign w:val="center"/>
            <w:hideMark/>
          </w:tcPr>
          <w:p w14:paraId="22488E1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178.7 (146.0–298.4)</w:t>
            </w:r>
          </w:p>
        </w:tc>
        <w:tc>
          <w:tcPr>
            <w:tcW w:w="720" w:type="dxa"/>
            <w:noWrap/>
            <w:vAlign w:val="center"/>
            <w:hideMark/>
          </w:tcPr>
          <w:p w14:paraId="547EC85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ED7905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EC9F77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5271BC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8612D5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53BFD" w14:paraId="30532CCD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7922FA0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 NFL (pg/ml) D1</w:t>
            </w:r>
          </w:p>
        </w:tc>
        <w:tc>
          <w:tcPr>
            <w:tcW w:w="608" w:type="dxa"/>
            <w:noWrap/>
            <w:vAlign w:val="center"/>
            <w:hideMark/>
          </w:tcPr>
          <w:p w14:paraId="4DE000C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31</w:t>
            </w:r>
          </w:p>
        </w:tc>
        <w:tc>
          <w:tcPr>
            <w:tcW w:w="733" w:type="dxa"/>
            <w:noWrap/>
            <w:vAlign w:val="center"/>
            <w:hideMark/>
          </w:tcPr>
          <w:p w14:paraId="258B595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326.9 (186.0–480.5)</w:t>
            </w:r>
          </w:p>
        </w:tc>
        <w:tc>
          <w:tcPr>
            <w:tcW w:w="675" w:type="dxa"/>
            <w:noWrap/>
            <w:vAlign w:val="center"/>
            <w:hideMark/>
          </w:tcPr>
          <w:p w14:paraId="6DF03B0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22</w:t>
            </w:r>
          </w:p>
        </w:tc>
        <w:tc>
          <w:tcPr>
            <w:tcW w:w="608" w:type="dxa"/>
            <w:noWrap/>
            <w:vAlign w:val="center"/>
            <w:hideMark/>
          </w:tcPr>
          <w:p w14:paraId="341520C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247</w:t>
            </w:r>
          </w:p>
        </w:tc>
        <w:tc>
          <w:tcPr>
            <w:tcW w:w="608" w:type="dxa"/>
            <w:noWrap/>
            <w:vAlign w:val="center"/>
            <w:hideMark/>
          </w:tcPr>
          <w:p w14:paraId="29977D2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3.896</w:t>
            </w:r>
          </w:p>
        </w:tc>
        <w:tc>
          <w:tcPr>
            <w:tcW w:w="608" w:type="dxa"/>
            <w:noWrap/>
            <w:vAlign w:val="center"/>
            <w:hideMark/>
          </w:tcPr>
          <w:p w14:paraId="33A8717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0.831</w:t>
            </w:r>
          </w:p>
        </w:tc>
        <w:tc>
          <w:tcPr>
            <w:tcW w:w="679" w:type="dxa"/>
            <w:noWrap/>
            <w:vAlign w:val="center"/>
            <w:hideMark/>
          </w:tcPr>
          <w:p w14:paraId="6014F210" w14:textId="77777777" w:rsidR="006D21DC" w:rsidRPr="0003646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608" w:type="dxa"/>
            <w:noWrap/>
            <w:vAlign w:val="center"/>
            <w:hideMark/>
          </w:tcPr>
          <w:p w14:paraId="1E972CE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33" w:type="dxa"/>
            <w:noWrap/>
            <w:vAlign w:val="center"/>
            <w:hideMark/>
          </w:tcPr>
          <w:p w14:paraId="28A157C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111.4 (52.1–155.3)</w:t>
            </w:r>
          </w:p>
        </w:tc>
        <w:tc>
          <w:tcPr>
            <w:tcW w:w="720" w:type="dxa"/>
            <w:noWrap/>
            <w:vAlign w:val="center"/>
            <w:hideMark/>
          </w:tcPr>
          <w:p w14:paraId="50B1554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14:paraId="3E21FC9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20" w:type="dxa"/>
            <w:noWrap/>
            <w:vAlign w:val="center"/>
            <w:hideMark/>
          </w:tcPr>
          <w:p w14:paraId="38E3ADE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0.839</w:t>
            </w:r>
          </w:p>
        </w:tc>
        <w:tc>
          <w:tcPr>
            <w:tcW w:w="608" w:type="dxa"/>
            <w:noWrap/>
            <w:vAlign w:val="center"/>
            <w:hideMark/>
          </w:tcPr>
          <w:p w14:paraId="1193659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0.342</w:t>
            </w:r>
          </w:p>
        </w:tc>
        <w:tc>
          <w:tcPr>
            <w:tcW w:w="608" w:type="dxa"/>
            <w:noWrap/>
            <w:vAlign w:val="center"/>
            <w:hideMark/>
          </w:tcPr>
          <w:p w14:paraId="5EAD103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0.402</w:t>
            </w:r>
          </w:p>
        </w:tc>
      </w:tr>
      <w:tr w:rsidR="006D21DC" w:rsidRPr="00853BFD" w14:paraId="575C2E3E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1EA77C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 NFL (pg/ml) D7</w:t>
            </w:r>
          </w:p>
        </w:tc>
        <w:tc>
          <w:tcPr>
            <w:tcW w:w="608" w:type="dxa"/>
            <w:noWrap/>
            <w:vAlign w:val="center"/>
            <w:hideMark/>
          </w:tcPr>
          <w:p w14:paraId="1B012BA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24</w:t>
            </w:r>
          </w:p>
        </w:tc>
        <w:tc>
          <w:tcPr>
            <w:tcW w:w="733" w:type="dxa"/>
            <w:noWrap/>
            <w:vAlign w:val="center"/>
            <w:hideMark/>
          </w:tcPr>
          <w:p w14:paraId="16F4D89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504.7 (351.7–856.0)</w:t>
            </w:r>
          </w:p>
        </w:tc>
        <w:tc>
          <w:tcPr>
            <w:tcW w:w="675" w:type="dxa"/>
            <w:noWrap/>
            <w:vAlign w:val="center"/>
            <w:hideMark/>
          </w:tcPr>
          <w:p w14:paraId="4A264D2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A69EC3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C98C6A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C0A2DD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9" w:type="dxa"/>
            <w:noWrap/>
            <w:vAlign w:val="center"/>
            <w:hideMark/>
          </w:tcPr>
          <w:p w14:paraId="0D8C7E6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1D9CFD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33" w:type="dxa"/>
            <w:noWrap/>
            <w:vAlign w:val="center"/>
            <w:hideMark/>
          </w:tcPr>
          <w:p w14:paraId="7C08560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171.0 (146.0–231.5)</w:t>
            </w:r>
          </w:p>
        </w:tc>
        <w:tc>
          <w:tcPr>
            <w:tcW w:w="720" w:type="dxa"/>
            <w:noWrap/>
            <w:vAlign w:val="center"/>
            <w:hideMark/>
          </w:tcPr>
          <w:p w14:paraId="66DA523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0900C6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139774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4A1DC2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087733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53BFD" w14:paraId="610FEF43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666E6E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608" w:type="dxa"/>
            <w:noWrap/>
            <w:vAlign w:val="center"/>
            <w:hideMark/>
          </w:tcPr>
          <w:p w14:paraId="34B3FDD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53</w:t>
            </w:r>
          </w:p>
        </w:tc>
        <w:tc>
          <w:tcPr>
            <w:tcW w:w="733" w:type="dxa"/>
            <w:noWrap/>
            <w:vAlign w:val="center"/>
            <w:hideMark/>
          </w:tcPr>
          <w:p w14:paraId="781EBCA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8.9 (4.8–14.1)</w:t>
            </w:r>
          </w:p>
        </w:tc>
        <w:tc>
          <w:tcPr>
            <w:tcW w:w="675" w:type="dxa"/>
            <w:noWrap/>
            <w:vAlign w:val="center"/>
            <w:hideMark/>
          </w:tcPr>
          <w:p w14:paraId="4E37794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43</w:t>
            </w:r>
          </w:p>
        </w:tc>
        <w:tc>
          <w:tcPr>
            <w:tcW w:w="608" w:type="dxa"/>
            <w:noWrap/>
            <w:vAlign w:val="center"/>
            <w:hideMark/>
          </w:tcPr>
          <w:p w14:paraId="41347E5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223</w:t>
            </w:r>
          </w:p>
        </w:tc>
        <w:tc>
          <w:tcPr>
            <w:tcW w:w="608" w:type="dxa"/>
            <w:noWrap/>
            <w:vAlign w:val="center"/>
            <w:hideMark/>
          </w:tcPr>
          <w:p w14:paraId="15DEEE5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-2.851</w:t>
            </w:r>
          </w:p>
        </w:tc>
        <w:tc>
          <w:tcPr>
            <w:tcW w:w="608" w:type="dxa"/>
            <w:noWrap/>
            <w:vAlign w:val="center"/>
            <w:hideMark/>
          </w:tcPr>
          <w:p w14:paraId="246AAF0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-0.44</w:t>
            </w:r>
          </w:p>
        </w:tc>
        <w:tc>
          <w:tcPr>
            <w:tcW w:w="679" w:type="dxa"/>
            <w:noWrap/>
            <w:vAlign w:val="center"/>
            <w:hideMark/>
          </w:tcPr>
          <w:p w14:paraId="2BC8E866" w14:textId="77777777" w:rsidR="006D21DC" w:rsidRPr="0003646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608" w:type="dxa"/>
            <w:noWrap/>
            <w:vAlign w:val="center"/>
            <w:hideMark/>
          </w:tcPr>
          <w:p w14:paraId="5588508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33" w:type="dxa"/>
            <w:noWrap/>
            <w:vAlign w:val="center"/>
            <w:hideMark/>
          </w:tcPr>
          <w:p w14:paraId="6985D26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4.8 (2.8–8.7)</w:t>
            </w:r>
          </w:p>
        </w:tc>
        <w:tc>
          <w:tcPr>
            <w:tcW w:w="720" w:type="dxa"/>
            <w:noWrap/>
            <w:vAlign w:val="center"/>
            <w:hideMark/>
          </w:tcPr>
          <w:p w14:paraId="4DE4F22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9</w:t>
            </w:r>
          </w:p>
        </w:tc>
        <w:tc>
          <w:tcPr>
            <w:tcW w:w="720" w:type="dxa"/>
            <w:noWrap/>
            <w:vAlign w:val="center"/>
            <w:hideMark/>
          </w:tcPr>
          <w:p w14:paraId="632AF2B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14</w:t>
            </w:r>
          </w:p>
        </w:tc>
        <w:tc>
          <w:tcPr>
            <w:tcW w:w="720" w:type="dxa"/>
            <w:noWrap/>
            <w:vAlign w:val="center"/>
            <w:hideMark/>
          </w:tcPr>
          <w:p w14:paraId="01AD94C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-0.948</w:t>
            </w:r>
          </w:p>
        </w:tc>
        <w:tc>
          <w:tcPr>
            <w:tcW w:w="608" w:type="dxa"/>
            <w:noWrap/>
            <w:vAlign w:val="center"/>
            <w:hideMark/>
          </w:tcPr>
          <w:p w14:paraId="7B3117F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-0.316</w:t>
            </w:r>
          </w:p>
        </w:tc>
        <w:tc>
          <w:tcPr>
            <w:tcW w:w="608" w:type="dxa"/>
            <w:noWrap/>
            <w:vAlign w:val="center"/>
            <w:hideMark/>
          </w:tcPr>
          <w:p w14:paraId="2570523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0.343</w:t>
            </w:r>
          </w:p>
        </w:tc>
      </w:tr>
      <w:tr w:rsidR="006D21DC" w:rsidRPr="00853BFD" w14:paraId="257428F1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B5AB5E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608" w:type="dxa"/>
            <w:noWrap/>
            <w:vAlign w:val="center"/>
            <w:hideMark/>
          </w:tcPr>
          <w:p w14:paraId="2201539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733" w:type="dxa"/>
            <w:noWrap/>
            <w:vAlign w:val="center"/>
            <w:hideMark/>
          </w:tcPr>
          <w:p w14:paraId="27F04DD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7.7 (4.3–14.4)</w:t>
            </w:r>
          </w:p>
        </w:tc>
        <w:tc>
          <w:tcPr>
            <w:tcW w:w="675" w:type="dxa"/>
            <w:noWrap/>
            <w:vAlign w:val="center"/>
            <w:hideMark/>
          </w:tcPr>
          <w:p w14:paraId="48E76C0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71290FF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4F56E12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309893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9" w:type="dxa"/>
            <w:noWrap/>
            <w:vAlign w:val="center"/>
            <w:hideMark/>
          </w:tcPr>
          <w:p w14:paraId="2FE0CA5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DBFEFA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33" w:type="dxa"/>
            <w:noWrap/>
            <w:vAlign w:val="center"/>
            <w:hideMark/>
          </w:tcPr>
          <w:p w14:paraId="275AD24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3.3 (2.1–4.7)</w:t>
            </w:r>
          </w:p>
        </w:tc>
        <w:tc>
          <w:tcPr>
            <w:tcW w:w="720" w:type="dxa"/>
            <w:noWrap/>
            <w:vAlign w:val="center"/>
            <w:hideMark/>
          </w:tcPr>
          <w:p w14:paraId="624104F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368738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924452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4F7CC30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053AF2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53BFD" w14:paraId="749959A6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745365F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 Tau (pg/ml) D1</w:t>
            </w:r>
          </w:p>
        </w:tc>
        <w:tc>
          <w:tcPr>
            <w:tcW w:w="608" w:type="dxa"/>
            <w:noWrap/>
            <w:vAlign w:val="center"/>
            <w:hideMark/>
          </w:tcPr>
          <w:p w14:paraId="3E7C8B3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33" w:type="dxa"/>
            <w:noWrap/>
            <w:vAlign w:val="center"/>
            <w:hideMark/>
          </w:tcPr>
          <w:p w14:paraId="4AF614B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9.3 (4.9–15.1)</w:t>
            </w:r>
          </w:p>
        </w:tc>
        <w:tc>
          <w:tcPr>
            <w:tcW w:w="675" w:type="dxa"/>
            <w:noWrap/>
            <w:vAlign w:val="center"/>
            <w:hideMark/>
          </w:tcPr>
          <w:p w14:paraId="5D84EEB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28</w:t>
            </w:r>
          </w:p>
        </w:tc>
        <w:tc>
          <w:tcPr>
            <w:tcW w:w="608" w:type="dxa"/>
            <w:noWrap/>
            <w:vAlign w:val="center"/>
            <w:hideMark/>
          </w:tcPr>
          <w:p w14:paraId="4FC5EA1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107</w:t>
            </w:r>
          </w:p>
        </w:tc>
        <w:tc>
          <w:tcPr>
            <w:tcW w:w="608" w:type="dxa"/>
            <w:noWrap/>
            <w:vAlign w:val="center"/>
            <w:hideMark/>
          </w:tcPr>
          <w:p w14:paraId="76B1925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-1.958</w:t>
            </w:r>
          </w:p>
        </w:tc>
        <w:tc>
          <w:tcPr>
            <w:tcW w:w="608" w:type="dxa"/>
            <w:noWrap/>
            <w:vAlign w:val="center"/>
            <w:hideMark/>
          </w:tcPr>
          <w:p w14:paraId="15484A0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-0.377</w:t>
            </w:r>
          </w:p>
        </w:tc>
        <w:tc>
          <w:tcPr>
            <w:tcW w:w="679" w:type="dxa"/>
            <w:noWrap/>
            <w:vAlign w:val="center"/>
            <w:hideMark/>
          </w:tcPr>
          <w:p w14:paraId="114DE05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0.05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1</w:t>
            </w:r>
          </w:p>
        </w:tc>
        <w:tc>
          <w:tcPr>
            <w:tcW w:w="608" w:type="dxa"/>
            <w:noWrap/>
            <w:vAlign w:val="center"/>
            <w:hideMark/>
          </w:tcPr>
          <w:p w14:paraId="73A3461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33" w:type="dxa"/>
            <w:noWrap/>
            <w:vAlign w:val="center"/>
            <w:hideMark/>
          </w:tcPr>
          <w:p w14:paraId="59C5935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5.3 (2.8–9.5)</w:t>
            </w:r>
          </w:p>
        </w:tc>
        <w:tc>
          <w:tcPr>
            <w:tcW w:w="720" w:type="dxa"/>
            <w:noWrap/>
            <w:vAlign w:val="center"/>
            <w:hideMark/>
          </w:tcPr>
          <w:p w14:paraId="0BB22B2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14:paraId="4D2D3F2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5BDC441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-1.468</w:t>
            </w:r>
          </w:p>
        </w:tc>
        <w:tc>
          <w:tcPr>
            <w:tcW w:w="608" w:type="dxa"/>
            <w:noWrap/>
            <w:vAlign w:val="center"/>
            <w:hideMark/>
          </w:tcPr>
          <w:p w14:paraId="2C2CCB1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-0.599</w:t>
            </w:r>
          </w:p>
        </w:tc>
        <w:tc>
          <w:tcPr>
            <w:tcW w:w="608" w:type="dxa"/>
            <w:noWrap/>
            <w:vAlign w:val="center"/>
            <w:hideMark/>
          </w:tcPr>
          <w:p w14:paraId="4D774B8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0.142</w:t>
            </w:r>
          </w:p>
        </w:tc>
      </w:tr>
      <w:tr w:rsidR="006D21DC" w:rsidRPr="00853BFD" w14:paraId="786EBF14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A112CD1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 Tau (pg/ml) D7</w:t>
            </w:r>
          </w:p>
        </w:tc>
        <w:tc>
          <w:tcPr>
            <w:tcW w:w="608" w:type="dxa"/>
            <w:noWrap/>
            <w:vAlign w:val="center"/>
            <w:hideMark/>
          </w:tcPr>
          <w:p w14:paraId="3FF11CF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33" w:type="dxa"/>
            <w:noWrap/>
            <w:vAlign w:val="center"/>
            <w:hideMark/>
          </w:tcPr>
          <w:p w14:paraId="1FF16E8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7.5 (4.3–13.1)</w:t>
            </w:r>
          </w:p>
        </w:tc>
        <w:tc>
          <w:tcPr>
            <w:tcW w:w="675" w:type="dxa"/>
            <w:noWrap/>
            <w:vAlign w:val="center"/>
            <w:hideMark/>
          </w:tcPr>
          <w:p w14:paraId="0C28E98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1893053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B3C7C9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A8412E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9" w:type="dxa"/>
            <w:noWrap/>
            <w:vAlign w:val="center"/>
            <w:hideMark/>
          </w:tcPr>
          <w:p w14:paraId="77D7142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112CA78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33" w:type="dxa"/>
            <w:noWrap/>
            <w:vAlign w:val="center"/>
            <w:hideMark/>
          </w:tcPr>
          <w:p w14:paraId="7924E3C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2.7 (1.6–4.3)</w:t>
            </w:r>
          </w:p>
        </w:tc>
        <w:tc>
          <w:tcPr>
            <w:tcW w:w="720" w:type="dxa"/>
            <w:noWrap/>
            <w:vAlign w:val="center"/>
            <w:hideMark/>
          </w:tcPr>
          <w:p w14:paraId="17441AE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AC9955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27320F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5C589D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644CCB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53BFD" w14:paraId="38458C56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4BA5555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UCHL1 (pg/ml) D1</w:t>
            </w:r>
          </w:p>
        </w:tc>
        <w:tc>
          <w:tcPr>
            <w:tcW w:w="608" w:type="dxa"/>
            <w:noWrap/>
            <w:vAlign w:val="center"/>
            <w:hideMark/>
          </w:tcPr>
          <w:p w14:paraId="20C85DE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53</w:t>
            </w:r>
          </w:p>
        </w:tc>
        <w:tc>
          <w:tcPr>
            <w:tcW w:w="733" w:type="dxa"/>
            <w:noWrap/>
            <w:vAlign w:val="center"/>
            <w:hideMark/>
          </w:tcPr>
          <w:p w14:paraId="41C7123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70.9 (41.4–111.3)</w:t>
            </w:r>
          </w:p>
        </w:tc>
        <w:tc>
          <w:tcPr>
            <w:tcW w:w="675" w:type="dxa"/>
            <w:noWrap/>
            <w:vAlign w:val="center"/>
            <w:hideMark/>
          </w:tcPr>
          <w:p w14:paraId="0D13147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43</w:t>
            </w:r>
          </w:p>
        </w:tc>
        <w:tc>
          <w:tcPr>
            <w:tcW w:w="608" w:type="dxa"/>
            <w:noWrap/>
            <w:vAlign w:val="center"/>
            <w:hideMark/>
          </w:tcPr>
          <w:p w14:paraId="3004C11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513</w:t>
            </w:r>
          </w:p>
        </w:tc>
        <w:tc>
          <w:tcPr>
            <w:tcW w:w="608" w:type="dxa"/>
            <w:noWrap/>
            <w:vAlign w:val="center"/>
            <w:hideMark/>
          </w:tcPr>
          <w:p w14:paraId="4170817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0.763</w:t>
            </w:r>
          </w:p>
        </w:tc>
        <w:tc>
          <w:tcPr>
            <w:tcW w:w="608" w:type="dxa"/>
            <w:noWrap/>
            <w:vAlign w:val="center"/>
            <w:hideMark/>
          </w:tcPr>
          <w:p w14:paraId="1423CAF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0.118</w:t>
            </w:r>
          </w:p>
        </w:tc>
        <w:tc>
          <w:tcPr>
            <w:tcW w:w="679" w:type="dxa"/>
            <w:noWrap/>
            <w:vAlign w:val="center"/>
            <w:hideMark/>
          </w:tcPr>
          <w:p w14:paraId="3C2D13B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0.446</w:t>
            </w:r>
          </w:p>
        </w:tc>
        <w:tc>
          <w:tcPr>
            <w:tcW w:w="608" w:type="dxa"/>
            <w:noWrap/>
            <w:vAlign w:val="center"/>
            <w:hideMark/>
          </w:tcPr>
          <w:p w14:paraId="2859DB4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20</w:t>
            </w:r>
          </w:p>
        </w:tc>
        <w:tc>
          <w:tcPr>
            <w:tcW w:w="733" w:type="dxa"/>
            <w:noWrap/>
            <w:vAlign w:val="center"/>
            <w:hideMark/>
          </w:tcPr>
          <w:p w14:paraId="1A3DE21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23.9 (6.4–39.1)</w:t>
            </w:r>
          </w:p>
        </w:tc>
        <w:tc>
          <w:tcPr>
            <w:tcW w:w="720" w:type="dxa"/>
            <w:noWrap/>
            <w:vAlign w:val="center"/>
            <w:hideMark/>
          </w:tcPr>
          <w:p w14:paraId="5316BDF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9</w:t>
            </w:r>
          </w:p>
        </w:tc>
        <w:tc>
          <w:tcPr>
            <w:tcW w:w="720" w:type="dxa"/>
            <w:noWrap/>
            <w:vAlign w:val="center"/>
            <w:hideMark/>
          </w:tcPr>
          <w:p w14:paraId="2A83202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37</w:t>
            </w:r>
          </w:p>
        </w:tc>
        <w:tc>
          <w:tcPr>
            <w:tcW w:w="720" w:type="dxa"/>
            <w:noWrap/>
            <w:vAlign w:val="center"/>
            <w:hideMark/>
          </w:tcPr>
          <w:p w14:paraId="0376179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1.659</w:t>
            </w:r>
          </w:p>
        </w:tc>
        <w:tc>
          <w:tcPr>
            <w:tcW w:w="608" w:type="dxa"/>
            <w:noWrap/>
            <w:vAlign w:val="center"/>
            <w:hideMark/>
          </w:tcPr>
          <w:p w14:paraId="6473F35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0.553</w:t>
            </w:r>
          </w:p>
        </w:tc>
        <w:tc>
          <w:tcPr>
            <w:tcW w:w="608" w:type="dxa"/>
            <w:noWrap/>
            <w:vAlign w:val="center"/>
            <w:hideMark/>
          </w:tcPr>
          <w:p w14:paraId="4F4C2C1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0.097</w:t>
            </w:r>
          </w:p>
        </w:tc>
      </w:tr>
      <w:tr w:rsidR="006D21DC" w:rsidRPr="00853BFD" w14:paraId="7C69CCD8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5F25885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608" w:type="dxa"/>
            <w:noWrap/>
            <w:vAlign w:val="center"/>
            <w:hideMark/>
          </w:tcPr>
          <w:p w14:paraId="3DED892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733" w:type="dxa"/>
            <w:noWrap/>
            <w:vAlign w:val="center"/>
            <w:hideMark/>
          </w:tcPr>
          <w:p w14:paraId="5CB301B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84.1 (61.4–151.1)</w:t>
            </w:r>
          </w:p>
        </w:tc>
        <w:tc>
          <w:tcPr>
            <w:tcW w:w="675" w:type="dxa"/>
            <w:noWrap/>
            <w:vAlign w:val="center"/>
            <w:hideMark/>
          </w:tcPr>
          <w:p w14:paraId="5A56C3C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4DA2208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FC7D14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FB5A8D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9" w:type="dxa"/>
            <w:noWrap/>
            <w:vAlign w:val="center"/>
            <w:hideMark/>
          </w:tcPr>
          <w:p w14:paraId="471B954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83A95B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33" w:type="dxa"/>
            <w:noWrap/>
            <w:vAlign w:val="center"/>
            <w:hideMark/>
          </w:tcPr>
          <w:p w14:paraId="4A8E6DE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22.9 (18.7–53.2)</w:t>
            </w:r>
          </w:p>
        </w:tc>
        <w:tc>
          <w:tcPr>
            <w:tcW w:w="720" w:type="dxa"/>
            <w:noWrap/>
            <w:vAlign w:val="center"/>
            <w:hideMark/>
          </w:tcPr>
          <w:p w14:paraId="551B7B1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A4D9CA3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E7EE20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4B2AF1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5F4D3A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D21DC" w:rsidRPr="00853BFD" w14:paraId="4D52AC89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1E4665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 UCHL1 (pg/ml) D1</w:t>
            </w:r>
          </w:p>
        </w:tc>
        <w:tc>
          <w:tcPr>
            <w:tcW w:w="608" w:type="dxa"/>
            <w:noWrap/>
            <w:vAlign w:val="center"/>
            <w:hideMark/>
          </w:tcPr>
          <w:p w14:paraId="3237ED3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36</w:t>
            </w:r>
          </w:p>
        </w:tc>
        <w:tc>
          <w:tcPr>
            <w:tcW w:w="733" w:type="dxa"/>
            <w:noWrap/>
            <w:vAlign w:val="center"/>
            <w:hideMark/>
          </w:tcPr>
          <w:p w14:paraId="2693C18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55.3 (35.7–96.8)</w:t>
            </w:r>
          </w:p>
        </w:tc>
        <w:tc>
          <w:tcPr>
            <w:tcW w:w="675" w:type="dxa"/>
            <w:noWrap/>
            <w:vAlign w:val="center"/>
            <w:hideMark/>
          </w:tcPr>
          <w:p w14:paraId="0D75310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28</w:t>
            </w:r>
          </w:p>
        </w:tc>
        <w:tc>
          <w:tcPr>
            <w:tcW w:w="608" w:type="dxa"/>
            <w:noWrap/>
            <w:vAlign w:val="center"/>
            <w:hideMark/>
          </w:tcPr>
          <w:p w14:paraId="63E6246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237</w:t>
            </w:r>
          </w:p>
        </w:tc>
        <w:tc>
          <w:tcPr>
            <w:tcW w:w="608" w:type="dxa"/>
            <w:noWrap/>
            <w:vAlign w:val="center"/>
            <w:hideMark/>
          </w:tcPr>
          <w:p w14:paraId="0F0FFF0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1.141</w:t>
            </w:r>
          </w:p>
        </w:tc>
        <w:tc>
          <w:tcPr>
            <w:tcW w:w="608" w:type="dxa"/>
            <w:noWrap/>
            <w:vAlign w:val="center"/>
            <w:hideMark/>
          </w:tcPr>
          <w:p w14:paraId="73B7876E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0.22</w:t>
            </w:r>
          </w:p>
        </w:tc>
        <w:tc>
          <w:tcPr>
            <w:tcW w:w="679" w:type="dxa"/>
            <w:noWrap/>
            <w:vAlign w:val="center"/>
            <w:hideMark/>
          </w:tcPr>
          <w:p w14:paraId="62D389A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0.254</w:t>
            </w:r>
          </w:p>
        </w:tc>
        <w:tc>
          <w:tcPr>
            <w:tcW w:w="608" w:type="dxa"/>
            <w:noWrap/>
            <w:vAlign w:val="center"/>
            <w:hideMark/>
          </w:tcPr>
          <w:p w14:paraId="685403A9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33" w:type="dxa"/>
            <w:noWrap/>
            <w:vAlign w:val="center"/>
            <w:hideMark/>
          </w:tcPr>
          <w:p w14:paraId="7A1D553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22.3 (6.5–36.3)</w:t>
            </w:r>
          </w:p>
        </w:tc>
        <w:tc>
          <w:tcPr>
            <w:tcW w:w="720" w:type="dxa"/>
            <w:noWrap/>
            <w:vAlign w:val="center"/>
            <w:hideMark/>
          </w:tcPr>
          <w:p w14:paraId="525C061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14:paraId="2F63513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15</w:t>
            </w:r>
          </w:p>
        </w:tc>
        <w:tc>
          <w:tcPr>
            <w:tcW w:w="720" w:type="dxa"/>
            <w:noWrap/>
            <w:vAlign w:val="center"/>
            <w:hideMark/>
          </w:tcPr>
          <w:p w14:paraId="10306EAD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0.839</w:t>
            </w:r>
          </w:p>
        </w:tc>
        <w:tc>
          <w:tcPr>
            <w:tcW w:w="608" w:type="dxa"/>
            <w:noWrap/>
            <w:vAlign w:val="center"/>
            <w:hideMark/>
          </w:tcPr>
          <w:p w14:paraId="2D128A5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0.342</w:t>
            </w:r>
          </w:p>
        </w:tc>
        <w:tc>
          <w:tcPr>
            <w:tcW w:w="608" w:type="dxa"/>
            <w:noWrap/>
            <w:vAlign w:val="center"/>
            <w:hideMark/>
          </w:tcPr>
          <w:p w14:paraId="3B51D48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0.402</w:t>
            </w:r>
          </w:p>
        </w:tc>
      </w:tr>
      <w:tr w:rsidR="006D21DC" w:rsidRPr="00853BFD" w14:paraId="7B2C68CA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77B1E2C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 UCHL1 (pg/ml) D7</w:t>
            </w:r>
          </w:p>
        </w:tc>
        <w:tc>
          <w:tcPr>
            <w:tcW w:w="608" w:type="dxa"/>
            <w:noWrap/>
            <w:vAlign w:val="center"/>
            <w:hideMark/>
          </w:tcPr>
          <w:p w14:paraId="7E55D26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28</w:t>
            </w:r>
          </w:p>
        </w:tc>
        <w:tc>
          <w:tcPr>
            <w:tcW w:w="733" w:type="dxa"/>
            <w:noWrap/>
            <w:vAlign w:val="center"/>
            <w:hideMark/>
          </w:tcPr>
          <w:p w14:paraId="3D7642E4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82.8 (58.7–107.6)</w:t>
            </w:r>
          </w:p>
        </w:tc>
        <w:tc>
          <w:tcPr>
            <w:tcW w:w="675" w:type="dxa"/>
            <w:noWrap/>
            <w:vAlign w:val="center"/>
            <w:hideMark/>
          </w:tcPr>
          <w:p w14:paraId="7CF0ED95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41D75548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7CEF7110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8D15EB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79" w:type="dxa"/>
            <w:noWrap/>
            <w:vAlign w:val="center"/>
            <w:hideMark/>
          </w:tcPr>
          <w:p w14:paraId="632B352C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BA3B6A6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  <w:tc>
          <w:tcPr>
            <w:tcW w:w="733" w:type="dxa"/>
            <w:noWrap/>
            <w:vAlign w:val="center"/>
            <w:hideMark/>
          </w:tcPr>
          <w:p w14:paraId="22A2B3BB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853BFD">
              <w:rPr>
                <w:rFonts w:ascii="Arial" w:hAnsi="Arial" w:cs="Arial"/>
                <w:color w:val="000000"/>
                <w:sz w:val="15"/>
                <w:szCs w:val="15"/>
              </w:rPr>
              <w:t>22.9 (21.4–40.3)</w:t>
            </w:r>
          </w:p>
        </w:tc>
        <w:tc>
          <w:tcPr>
            <w:tcW w:w="720" w:type="dxa"/>
            <w:noWrap/>
            <w:vAlign w:val="center"/>
            <w:hideMark/>
          </w:tcPr>
          <w:p w14:paraId="56D5D3F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4318C0F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BD719C7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604CA92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0DC36BA" w14:textId="77777777" w:rsidR="006D21DC" w:rsidRPr="00853BFD" w:rsidRDefault="006D21DC" w:rsidP="00097E79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0218F7FA" w14:textId="2385BAEB" w:rsidR="006D21DC" w:rsidRPr="00853BFD" w:rsidRDefault="006D21DC" w:rsidP="006D21DC">
      <w:pPr>
        <w:rPr>
          <w:rFonts w:ascii="Arial" w:hAnsi="Arial" w:cs="Arial"/>
          <w:i/>
          <w:iCs/>
          <w:sz w:val="12"/>
          <w:szCs w:val="12"/>
        </w:rPr>
      </w:pPr>
      <w:r w:rsidRPr="00853BFD">
        <w:rPr>
          <w:rFonts w:ascii="Arial" w:hAnsi="Arial" w:cs="Arial"/>
          <w:i/>
          <w:iCs/>
          <w:sz w:val="12"/>
          <w:szCs w:val="12"/>
        </w:rPr>
        <w:t>Values are median (IQR). Within-group longitudinal changes (D7 vs D1) were assessed using the paired Wilcoxon signed-rank test (two-sided),</w:t>
      </w:r>
      <w:r w:rsidR="00E62ABF">
        <w:rPr>
          <w:rFonts w:ascii="Arial" w:hAnsi="Arial" w:cs="Arial"/>
          <w:i/>
          <w:iCs/>
          <w:sz w:val="12"/>
          <w:szCs w:val="12"/>
        </w:rPr>
        <w:t xml:space="preserve"> </w:t>
      </w:r>
      <w:r w:rsidRPr="00853BFD">
        <w:rPr>
          <w:rFonts w:ascii="Arial" w:hAnsi="Arial" w:cs="Arial"/>
          <w:i/>
          <w:iCs/>
          <w:sz w:val="12"/>
          <w:szCs w:val="12"/>
        </w:rPr>
        <w:t>in the total cohort and repeated</w:t>
      </w:r>
      <w:r w:rsidR="00E62ABF">
        <w:rPr>
          <w:rFonts w:ascii="Arial" w:hAnsi="Arial" w:cs="Arial"/>
          <w:i/>
          <w:iCs/>
          <w:sz w:val="12"/>
          <w:szCs w:val="12"/>
        </w:rPr>
        <w:t xml:space="preserve"> </w:t>
      </w:r>
      <w:r w:rsidRPr="00853BFD">
        <w:rPr>
          <w:rFonts w:ascii="Arial" w:hAnsi="Arial" w:cs="Arial"/>
          <w:i/>
          <w:iCs/>
          <w:sz w:val="12"/>
          <w:szCs w:val="12"/>
        </w:rPr>
        <w:t>after excluding patients with Brain Injury</w:t>
      </w:r>
      <w:r w:rsidR="00E62ABF">
        <w:rPr>
          <w:rFonts w:ascii="Arial" w:hAnsi="Arial" w:cs="Arial"/>
          <w:i/>
          <w:iCs/>
          <w:sz w:val="12"/>
          <w:szCs w:val="12"/>
        </w:rPr>
        <w:t xml:space="preserve">. </w:t>
      </w:r>
      <w:r w:rsidRPr="00853BFD">
        <w:rPr>
          <w:rFonts w:ascii="Arial" w:hAnsi="Arial" w:cs="Arial"/>
          <w:i/>
          <w:iCs/>
          <w:sz w:val="12"/>
          <w:szCs w:val="12"/>
        </w:rPr>
        <w:t>V is the Wilcoxon signed-rank statistic (sum of positive ranks). z is a normal approximation with tie correction and continuity correction.</w:t>
      </w:r>
      <w:r w:rsidR="00E62ABF">
        <w:rPr>
          <w:rFonts w:ascii="Arial" w:hAnsi="Arial" w:cs="Arial"/>
          <w:i/>
          <w:iCs/>
          <w:sz w:val="12"/>
          <w:szCs w:val="12"/>
        </w:rPr>
        <w:t xml:space="preserve"> </w:t>
      </w:r>
      <w:r w:rsidRPr="00853BFD">
        <w:rPr>
          <w:rFonts w:ascii="Arial" w:hAnsi="Arial" w:cs="Arial"/>
          <w:i/>
          <w:iCs/>
          <w:sz w:val="12"/>
          <w:szCs w:val="12"/>
        </w:rPr>
        <w:t>Effect size r = z/sqrt(n), where n is the number of nonzero paired differences.</w:t>
      </w:r>
    </w:p>
    <w:p w14:paraId="12EDE945" w14:textId="77777777" w:rsidR="006D21DC" w:rsidRDefault="006D21DC" w:rsidP="006D21DC">
      <w:pPr>
        <w:spacing w:line="480" w:lineRule="auto"/>
        <w:rPr>
          <w:rFonts w:ascii="Arial" w:hAnsi="Arial" w:cs="Arial"/>
        </w:rPr>
      </w:pPr>
    </w:p>
    <w:p w14:paraId="4FD92921" w14:textId="3D606DE6" w:rsidR="006D21DC" w:rsidRPr="00150FA7" w:rsidRDefault="006D21DC" w:rsidP="00150FA7">
      <w:pPr>
        <w:pStyle w:val="Heading1"/>
      </w:pPr>
      <w:bookmarkStart w:id="11" w:name="_Toc223444982"/>
      <w:r>
        <w:t>Table 2.</w:t>
      </w:r>
      <w:r w:rsidR="00431A18">
        <w:t>5</w:t>
      </w:r>
      <w:r>
        <w:t>.1</w:t>
      </w:r>
      <w:r w:rsidR="006650E8">
        <w:t xml:space="preserve"> -</w:t>
      </w:r>
      <w:r w:rsidR="00FA74F4">
        <w:t xml:space="preserve"> </w:t>
      </w:r>
      <w:r w:rsidR="00FA74F4" w:rsidRPr="00FA74F4">
        <w:t>Analysis of Covariance by</w:t>
      </w:r>
      <w:r w:rsidR="006650E8">
        <w:t xml:space="preserve"> </w:t>
      </w:r>
      <w:r>
        <w:t>mRS</w:t>
      </w:r>
      <w:r w:rsidR="00FA74F4">
        <w:t xml:space="preserve"> Status</w:t>
      </w:r>
      <w:r>
        <w:t xml:space="preserve"> </w:t>
      </w:r>
      <w:r w:rsidR="00FA74F4">
        <w:t>(</w:t>
      </w:r>
      <w:r w:rsidRPr="00EA1538">
        <w:t>mRS ≥4</w:t>
      </w:r>
      <w:r>
        <w:t>/</w:t>
      </w:r>
      <w:r w:rsidRPr="00EA1538">
        <w:t xml:space="preserve"> mRS ≤3</w:t>
      </w:r>
      <w:r>
        <w:t>)</w:t>
      </w:r>
      <w:bookmarkEnd w:id="11"/>
    </w:p>
    <w:tbl>
      <w:tblPr>
        <w:tblStyle w:val="TableGrid"/>
        <w:tblW w:w="7201" w:type="dxa"/>
        <w:tblLook w:val="04A0" w:firstRow="1" w:lastRow="0" w:firstColumn="1" w:lastColumn="0" w:noHBand="0" w:noVBand="1"/>
      </w:tblPr>
      <w:tblGrid>
        <w:gridCol w:w="2161"/>
        <w:gridCol w:w="1440"/>
        <w:gridCol w:w="1440"/>
        <w:gridCol w:w="1440"/>
        <w:gridCol w:w="720"/>
      </w:tblGrid>
      <w:tr w:rsidR="006D21DC" w:rsidRPr="003B6A09" w14:paraId="5BFE1F60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590BA8BC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1440" w:type="dxa"/>
            <w:vAlign w:val="center"/>
          </w:tcPr>
          <w:p w14:paraId="2F5514A8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(Yes)</w:t>
            </w:r>
          </w:p>
        </w:tc>
        <w:tc>
          <w:tcPr>
            <w:tcW w:w="1440" w:type="dxa"/>
            <w:vAlign w:val="center"/>
          </w:tcPr>
          <w:p w14:paraId="6E063B22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(No)</w:t>
            </w:r>
          </w:p>
        </w:tc>
        <w:tc>
          <w:tcPr>
            <w:tcW w:w="1440" w:type="dxa"/>
            <w:vAlign w:val="center"/>
          </w:tcPr>
          <w:p w14:paraId="001779D9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Ratio (No vs Yes) (95% CI)</w:t>
            </w:r>
          </w:p>
        </w:tc>
        <w:tc>
          <w:tcPr>
            <w:tcW w:w="720" w:type="dxa"/>
            <w:vAlign w:val="center"/>
          </w:tcPr>
          <w:p w14:paraId="1FAA1BED" w14:textId="77777777" w:rsidR="006D21DC" w:rsidRPr="003B6A0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3B6A09" w14:paraId="26268A97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3F0689E8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78E54F90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167.0 (110.2–252.9)</w:t>
            </w:r>
          </w:p>
        </w:tc>
        <w:tc>
          <w:tcPr>
            <w:tcW w:w="1440" w:type="dxa"/>
            <w:vAlign w:val="center"/>
          </w:tcPr>
          <w:p w14:paraId="102A2FB1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216.8 (179.4–261.7)</w:t>
            </w:r>
          </w:p>
        </w:tc>
        <w:tc>
          <w:tcPr>
            <w:tcW w:w="1440" w:type="dxa"/>
            <w:vAlign w:val="center"/>
          </w:tcPr>
          <w:p w14:paraId="3D744DD3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1.30 (0.82–2.05)</w:t>
            </w:r>
          </w:p>
        </w:tc>
        <w:tc>
          <w:tcPr>
            <w:tcW w:w="720" w:type="dxa"/>
            <w:vAlign w:val="center"/>
          </w:tcPr>
          <w:p w14:paraId="31DA7E28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0.266</w:t>
            </w:r>
          </w:p>
        </w:tc>
      </w:tr>
      <w:tr w:rsidR="006D21DC" w:rsidRPr="003B6A09" w14:paraId="543A86BF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2F9F9654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NFL 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(D1-D7)</w:t>
            </w:r>
          </w:p>
        </w:tc>
        <w:tc>
          <w:tcPr>
            <w:tcW w:w="1440" w:type="dxa"/>
            <w:vAlign w:val="center"/>
          </w:tcPr>
          <w:p w14:paraId="1856D555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304.8 (226.6–409.9)</w:t>
            </w:r>
          </w:p>
        </w:tc>
        <w:tc>
          <w:tcPr>
            <w:tcW w:w="1440" w:type="dxa"/>
            <w:vAlign w:val="center"/>
          </w:tcPr>
          <w:p w14:paraId="5642D5ED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427.9 (368.0–497.3)</w:t>
            </w:r>
          </w:p>
        </w:tc>
        <w:tc>
          <w:tcPr>
            <w:tcW w:w="1440" w:type="dxa"/>
            <w:vAlign w:val="center"/>
          </w:tcPr>
          <w:p w14:paraId="5D15B9D7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1.40 (0.99–1.98)</w:t>
            </w:r>
          </w:p>
        </w:tc>
        <w:tc>
          <w:tcPr>
            <w:tcW w:w="720" w:type="dxa"/>
            <w:vAlign w:val="center"/>
          </w:tcPr>
          <w:p w14:paraId="258757A8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0.055</w:t>
            </w:r>
          </w:p>
        </w:tc>
      </w:tr>
      <w:tr w:rsidR="006D21DC" w:rsidRPr="003B6A09" w14:paraId="4A982EFB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6450287F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722E8B8A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4.71 (3.35–6.61)</w:t>
            </w:r>
          </w:p>
        </w:tc>
        <w:tc>
          <w:tcPr>
            <w:tcW w:w="1440" w:type="dxa"/>
            <w:vAlign w:val="center"/>
          </w:tcPr>
          <w:p w14:paraId="7EAC338D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6.24 (5.39–7.23)</w:t>
            </w:r>
          </w:p>
        </w:tc>
        <w:tc>
          <w:tcPr>
            <w:tcW w:w="1440" w:type="dxa"/>
            <w:vAlign w:val="center"/>
          </w:tcPr>
          <w:p w14:paraId="2F42A32E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1.33 (0.90–1.96)</w:t>
            </w:r>
          </w:p>
        </w:tc>
        <w:tc>
          <w:tcPr>
            <w:tcW w:w="720" w:type="dxa"/>
            <w:vAlign w:val="center"/>
          </w:tcPr>
          <w:p w14:paraId="2A7AF866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0.139</w:t>
            </w:r>
          </w:p>
        </w:tc>
      </w:tr>
      <w:tr w:rsidR="006D21DC" w:rsidRPr="003B6A09" w14:paraId="47A08020" w14:textId="77777777" w:rsidTr="00ED4128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4B4F296D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36F5170F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53.3 (36.3–78.3)</w:t>
            </w:r>
          </w:p>
        </w:tc>
        <w:tc>
          <w:tcPr>
            <w:tcW w:w="1440" w:type="dxa"/>
            <w:vAlign w:val="center"/>
          </w:tcPr>
          <w:p w14:paraId="738279D5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66.6 (56.8–78.1)</w:t>
            </w:r>
          </w:p>
        </w:tc>
        <w:tc>
          <w:tcPr>
            <w:tcW w:w="1440" w:type="dxa"/>
            <w:vAlign w:val="center"/>
          </w:tcPr>
          <w:p w14:paraId="6F88C2FB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1.25 (0.80–1.94)</w:t>
            </w:r>
          </w:p>
        </w:tc>
        <w:tc>
          <w:tcPr>
            <w:tcW w:w="720" w:type="dxa"/>
            <w:vAlign w:val="center"/>
          </w:tcPr>
          <w:p w14:paraId="6CAD18E2" w14:textId="77777777" w:rsidR="006D21DC" w:rsidRPr="00F835E1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F835E1">
              <w:rPr>
                <w:rFonts w:ascii="Arial" w:hAnsi="Arial" w:cs="Arial"/>
                <w:sz w:val="15"/>
                <w:szCs w:val="15"/>
              </w:rPr>
              <w:t>0.307</w:t>
            </w:r>
          </w:p>
        </w:tc>
      </w:tr>
    </w:tbl>
    <w:p w14:paraId="020ABAAA" w14:textId="77777777" w:rsidR="003507A4" w:rsidRPr="00751FD8" w:rsidRDefault="003507A4" w:rsidP="003507A4">
      <w:pPr>
        <w:jc w:val="both"/>
        <w:rPr>
          <w:rFonts w:ascii="Arial" w:hAnsi="Arial" w:cs="Arial"/>
          <w:sz w:val="14"/>
          <w:szCs w:val="14"/>
        </w:rPr>
      </w:pPr>
      <w:r w:rsidRPr="00751FD8">
        <w:rPr>
          <w:rFonts w:ascii="Arial" w:hAnsi="Arial" w:cs="Arial"/>
          <w:sz w:val="14"/>
          <w:szCs w:val="14"/>
        </w:rPr>
        <w:t>Analysis of covariance was performed for each biomarker using log-transformed Day 7 levels as dependent variables and log-transformed baseline (Day 1) values. Values are presented as adjusted geometric means (GM) with 95% confidence intervals. Ratios represent exponentiated adjusted group differences (No vs. Yes XXX).</w:t>
      </w:r>
    </w:p>
    <w:p w14:paraId="64CC1226" w14:textId="77777777" w:rsidR="00431A18" w:rsidRDefault="00431A18" w:rsidP="00FF3F36">
      <w:pPr>
        <w:pStyle w:val="Heading1"/>
      </w:pPr>
    </w:p>
    <w:p w14:paraId="5A10C8FE" w14:textId="13D394AB" w:rsidR="006D21DC" w:rsidRDefault="006D21DC" w:rsidP="00150FA7">
      <w:pPr>
        <w:pStyle w:val="Heading1"/>
      </w:pPr>
      <w:bookmarkStart w:id="12" w:name="_Toc223444983"/>
      <w:r>
        <w:t>Table 2.</w:t>
      </w:r>
      <w:r w:rsidR="00431A18">
        <w:t>5</w:t>
      </w:r>
      <w:r>
        <w:t>.2</w:t>
      </w:r>
      <w:r w:rsidR="006650E8">
        <w:t xml:space="preserve"> - </w:t>
      </w:r>
      <w:r w:rsidR="00FA74F4" w:rsidRPr="00FA74F4">
        <w:t>Analysis of Covariance by</w:t>
      </w:r>
      <w:r w:rsidR="00FA74F4">
        <w:t xml:space="preserve"> mRS Status (</w:t>
      </w:r>
      <w:r w:rsidR="00FA74F4" w:rsidRPr="00EA1538">
        <w:t>mRS ≥4</w:t>
      </w:r>
      <w:r w:rsidR="00FA74F4">
        <w:t>/</w:t>
      </w:r>
      <w:r w:rsidR="00FA74F4" w:rsidRPr="00EA1538">
        <w:t xml:space="preserve"> mRS ≤3</w:t>
      </w:r>
      <w:r w:rsidR="00FA74F4">
        <w:t xml:space="preserve">), </w:t>
      </w:r>
      <w:r w:rsidR="006650E8">
        <w:t>B</w:t>
      </w:r>
      <w:r w:rsidR="00FA74F4">
        <w:t xml:space="preserve">rain </w:t>
      </w:r>
      <w:r w:rsidR="006650E8">
        <w:t>I</w:t>
      </w:r>
      <w:r w:rsidR="00FA74F4">
        <w:t>njury</w:t>
      </w:r>
      <w:r w:rsidR="006650E8">
        <w:t xml:space="preserve"> excluded</w:t>
      </w:r>
      <w:bookmarkEnd w:id="12"/>
    </w:p>
    <w:tbl>
      <w:tblPr>
        <w:tblStyle w:val="TableGrid"/>
        <w:tblW w:w="7201" w:type="dxa"/>
        <w:tblLook w:val="04A0" w:firstRow="1" w:lastRow="0" w:firstColumn="1" w:lastColumn="0" w:noHBand="0" w:noVBand="1"/>
      </w:tblPr>
      <w:tblGrid>
        <w:gridCol w:w="2161"/>
        <w:gridCol w:w="1440"/>
        <w:gridCol w:w="1440"/>
        <w:gridCol w:w="1440"/>
        <w:gridCol w:w="720"/>
      </w:tblGrid>
      <w:tr w:rsidR="006D21DC" w:rsidRPr="003B6A09" w14:paraId="30D881D7" w14:textId="77777777" w:rsidTr="00097E79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50FBB15B" w14:textId="77777777" w:rsidR="006D21DC" w:rsidRPr="003B6A09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1440" w:type="dxa"/>
            <w:vAlign w:val="center"/>
          </w:tcPr>
          <w:p w14:paraId="62CFDE47" w14:textId="77777777" w:rsidR="006D21DC" w:rsidRPr="003B6A09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(Yes)</w:t>
            </w:r>
          </w:p>
        </w:tc>
        <w:tc>
          <w:tcPr>
            <w:tcW w:w="1440" w:type="dxa"/>
            <w:vAlign w:val="center"/>
          </w:tcPr>
          <w:p w14:paraId="5B8F2B0C" w14:textId="77777777" w:rsidR="006D21DC" w:rsidRPr="003B6A09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Adjusted Geometric Mean (No)</w:t>
            </w:r>
          </w:p>
        </w:tc>
        <w:tc>
          <w:tcPr>
            <w:tcW w:w="1440" w:type="dxa"/>
            <w:vAlign w:val="center"/>
          </w:tcPr>
          <w:p w14:paraId="1E7362B9" w14:textId="77777777" w:rsidR="006D21DC" w:rsidRPr="003B6A09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270C2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Ratio (No vs Yes) (95% CI)</w:t>
            </w:r>
          </w:p>
        </w:tc>
        <w:tc>
          <w:tcPr>
            <w:tcW w:w="720" w:type="dxa"/>
            <w:vAlign w:val="center"/>
          </w:tcPr>
          <w:p w14:paraId="4B9F143F" w14:textId="77777777" w:rsidR="006D21DC" w:rsidRPr="003B6A09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3B6A09" w14:paraId="14ED4E0C" w14:textId="77777777" w:rsidTr="00097E79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7CF9DD7C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18B2C9B9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191.3 (158.1–231.4)</w:t>
            </w:r>
          </w:p>
        </w:tc>
        <w:tc>
          <w:tcPr>
            <w:tcW w:w="1440" w:type="dxa"/>
            <w:vAlign w:val="center"/>
          </w:tcPr>
          <w:p w14:paraId="1DF1726F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242.5 (157.1–374.3)</w:t>
            </w:r>
          </w:p>
        </w:tc>
        <w:tc>
          <w:tcPr>
            <w:tcW w:w="1440" w:type="dxa"/>
            <w:vAlign w:val="center"/>
          </w:tcPr>
          <w:p w14:paraId="52BFD6F4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0.79 (0.49–1.26)</w:t>
            </w:r>
          </w:p>
        </w:tc>
        <w:tc>
          <w:tcPr>
            <w:tcW w:w="720" w:type="dxa"/>
            <w:vAlign w:val="center"/>
          </w:tcPr>
          <w:p w14:paraId="24A6252F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0.329</w:t>
            </w:r>
          </w:p>
        </w:tc>
      </w:tr>
      <w:tr w:rsidR="006D21DC" w:rsidRPr="003B6A09" w14:paraId="1A2425C6" w14:textId="77777777" w:rsidTr="00097E79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6ED7F142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NFL 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(D1-D7)</w:t>
            </w:r>
          </w:p>
        </w:tc>
        <w:tc>
          <w:tcPr>
            <w:tcW w:w="1440" w:type="dxa"/>
            <w:vAlign w:val="center"/>
          </w:tcPr>
          <w:p w14:paraId="6D4F5514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463.1 (389.2–550.6)</w:t>
            </w:r>
          </w:p>
        </w:tc>
        <w:tc>
          <w:tcPr>
            <w:tcW w:w="1440" w:type="dxa"/>
            <w:vAlign w:val="center"/>
          </w:tcPr>
          <w:p w14:paraId="177FD3E2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279.2 (198.7–392.3)</w:t>
            </w:r>
          </w:p>
        </w:tc>
        <w:tc>
          <w:tcPr>
            <w:tcW w:w="1440" w:type="dxa"/>
            <w:vAlign w:val="center"/>
          </w:tcPr>
          <w:p w14:paraId="1DF04312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1.66 (1.15–2.40)</w:t>
            </w:r>
          </w:p>
        </w:tc>
        <w:tc>
          <w:tcPr>
            <w:tcW w:w="720" w:type="dxa"/>
            <w:vAlign w:val="center"/>
          </w:tcPr>
          <w:p w14:paraId="2549C555" w14:textId="77777777" w:rsidR="006D21DC" w:rsidRPr="00DE65DC" w:rsidRDefault="006D21DC" w:rsidP="00097E79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b/>
                <w:bCs/>
                <w:sz w:val="15"/>
                <w:szCs w:val="15"/>
              </w:rPr>
              <w:t>0.013</w:t>
            </w:r>
          </w:p>
        </w:tc>
      </w:tr>
      <w:tr w:rsidR="006D21DC" w:rsidRPr="003B6A09" w14:paraId="5F693566" w14:textId="77777777" w:rsidTr="00097E79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77C9D2E0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14ABD330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6.61 (5.40–8.08)</w:t>
            </w:r>
          </w:p>
        </w:tc>
        <w:tc>
          <w:tcPr>
            <w:tcW w:w="1440" w:type="dxa"/>
            <w:vAlign w:val="center"/>
          </w:tcPr>
          <w:p w14:paraId="1ED19D00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4.39 (2.78–6.94)</w:t>
            </w:r>
          </w:p>
        </w:tc>
        <w:tc>
          <w:tcPr>
            <w:tcW w:w="1440" w:type="dxa"/>
            <w:vAlign w:val="center"/>
          </w:tcPr>
          <w:p w14:paraId="6A80C431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1.50 (0.92–2.45)</w:t>
            </w:r>
          </w:p>
        </w:tc>
        <w:tc>
          <w:tcPr>
            <w:tcW w:w="720" w:type="dxa"/>
            <w:vAlign w:val="center"/>
          </w:tcPr>
          <w:p w14:paraId="68F378AB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0.113</w:t>
            </w:r>
          </w:p>
        </w:tc>
      </w:tr>
      <w:tr w:rsidR="006D21DC" w:rsidRPr="003B6A09" w14:paraId="21D2B254" w14:textId="77777777" w:rsidTr="00097E79">
        <w:trPr>
          <w:trHeight w:val="288"/>
        </w:trPr>
        <w:tc>
          <w:tcPr>
            <w:tcW w:w="2161" w:type="dxa"/>
            <w:noWrap/>
            <w:vAlign w:val="center"/>
            <w:hideMark/>
          </w:tcPr>
          <w:p w14:paraId="62327EDE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3B6A09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D1-D7)</w:t>
            </w:r>
          </w:p>
        </w:tc>
        <w:tc>
          <w:tcPr>
            <w:tcW w:w="1440" w:type="dxa"/>
            <w:vAlign w:val="center"/>
          </w:tcPr>
          <w:p w14:paraId="4639EB4E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71.16 (58.09–87.18)</w:t>
            </w:r>
          </w:p>
        </w:tc>
        <w:tc>
          <w:tcPr>
            <w:tcW w:w="1440" w:type="dxa"/>
            <w:vAlign w:val="center"/>
          </w:tcPr>
          <w:p w14:paraId="3704F550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51.01 (31.72–82.02)</w:t>
            </w:r>
          </w:p>
        </w:tc>
        <w:tc>
          <w:tcPr>
            <w:tcW w:w="1440" w:type="dxa"/>
            <w:vAlign w:val="center"/>
          </w:tcPr>
          <w:p w14:paraId="5443E011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1.40 (0.84–2.33)</w:t>
            </w:r>
          </w:p>
        </w:tc>
        <w:tc>
          <w:tcPr>
            <w:tcW w:w="720" w:type="dxa"/>
            <w:vAlign w:val="center"/>
          </w:tcPr>
          <w:p w14:paraId="4AF7DC7E" w14:textId="77777777" w:rsidR="006D21DC" w:rsidRPr="00DE65DC" w:rsidRDefault="006D21DC" w:rsidP="00097E79">
            <w:pPr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E65DC">
              <w:rPr>
                <w:rFonts w:ascii="Arial" w:hAnsi="Arial" w:cs="Arial"/>
                <w:sz w:val="15"/>
                <w:szCs w:val="15"/>
              </w:rPr>
              <w:t>0.212</w:t>
            </w:r>
          </w:p>
        </w:tc>
      </w:tr>
    </w:tbl>
    <w:p w14:paraId="2B101137" w14:textId="77777777" w:rsidR="006D21DC" w:rsidRDefault="006D21DC" w:rsidP="006D21DC">
      <w:pPr>
        <w:spacing w:line="480" w:lineRule="auto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</w:t>
      </w:r>
      <w:r w:rsidRPr="00290C52">
        <w:rPr>
          <w:rFonts w:ascii="Arial" w:hAnsi="Arial" w:cs="Arial"/>
          <w:i/>
          <w:iCs/>
          <w:sz w:val="16"/>
          <w:szCs w:val="16"/>
        </w:rPr>
        <w:t>Patients with Brain Injury excluded</w:t>
      </w:r>
    </w:p>
    <w:p w14:paraId="50AF2B52" w14:textId="4BBDFC83" w:rsidR="003507A4" w:rsidRPr="00751FD8" w:rsidRDefault="003507A4" w:rsidP="003507A4">
      <w:pPr>
        <w:jc w:val="both"/>
        <w:rPr>
          <w:rFonts w:ascii="Arial" w:hAnsi="Arial" w:cs="Arial"/>
          <w:sz w:val="14"/>
          <w:szCs w:val="14"/>
        </w:rPr>
      </w:pPr>
      <w:r w:rsidRPr="00751FD8">
        <w:rPr>
          <w:rFonts w:ascii="Arial" w:hAnsi="Arial" w:cs="Arial"/>
          <w:sz w:val="14"/>
          <w:szCs w:val="14"/>
        </w:rPr>
        <w:t>Analysis of covariance was performed for each biomarker using log-transformed Day 7 levels as dependent variables and log-transformed baseline (Day 1) values. Values are presented as adjusted geometric means (GM) with 95% confidence intervals. Ratios represent exponentiated adjusted group differences.</w:t>
      </w:r>
    </w:p>
    <w:p w14:paraId="6C44F6A9" w14:textId="11AFADAF" w:rsidR="006650E8" w:rsidRDefault="006650E8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B4DCCFA" w14:textId="6967C9A5" w:rsidR="006D21DC" w:rsidRDefault="006D21DC" w:rsidP="006650E8">
      <w:pPr>
        <w:pStyle w:val="Heading1"/>
      </w:pPr>
      <w:bookmarkStart w:id="13" w:name="_Toc223444984"/>
      <w:r>
        <w:lastRenderedPageBreak/>
        <w:t>Table 3.1</w:t>
      </w:r>
      <w:r w:rsidR="006650E8">
        <w:t xml:space="preserve"> - </w:t>
      </w:r>
      <w:r w:rsidR="00FA74F4" w:rsidRPr="00FA74F4">
        <w:t>Biomarker Assessment (Mann–Whitney U Test) on Day 1 and Day 7 – Brain Injury Subgroup</w:t>
      </w:r>
      <w:bookmarkEnd w:id="13"/>
    </w:p>
    <w:tbl>
      <w:tblPr>
        <w:tblStyle w:val="TableGrid"/>
        <w:tblW w:w="9258" w:type="dxa"/>
        <w:tblLook w:val="04A0" w:firstRow="1" w:lastRow="0" w:firstColumn="1" w:lastColumn="0" w:noHBand="0" w:noVBand="1"/>
      </w:tblPr>
      <w:tblGrid>
        <w:gridCol w:w="959"/>
        <w:gridCol w:w="432"/>
        <w:gridCol w:w="1872"/>
        <w:gridCol w:w="720"/>
        <w:gridCol w:w="432"/>
        <w:gridCol w:w="1872"/>
        <w:gridCol w:w="720"/>
        <w:gridCol w:w="467"/>
        <w:gridCol w:w="592"/>
        <w:gridCol w:w="592"/>
        <w:gridCol w:w="600"/>
      </w:tblGrid>
      <w:tr w:rsidR="006D21DC" w:rsidRPr="00A13EB3" w14:paraId="5D24E996" w14:textId="77777777" w:rsidTr="00097E79">
        <w:trPr>
          <w:trHeight w:val="288"/>
        </w:trPr>
        <w:tc>
          <w:tcPr>
            <w:tcW w:w="959" w:type="dxa"/>
            <w:noWrap/>
            <w:vAlign w:val="center"/>
            <w:hideMark/>
          </w:tcPr>
          <w:p w14:paraId="12BD4CA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432" w:type="dxa"/>
            <w:noWrap/>
            <w:vAlign w:val="center"/>
            <w:hideMark/>
          </w:tcPr>
          <w:p w14:paraId="0332F84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</w:t>
            </w:r>
          </w:p>
        </w:tc>
        <w:tc>
          <w:tcPr>
            <w:tcW w:w="1872" w:type="dxa"/>
            <w:noWrap/>
            <w:vAlign w:val="center"/>
            <w:hideMark/>
          </w:tcPr>
          <w:p w14:paraId="556C0340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Brain Injury median (IQR)</w:t>
            </w:r>
          </w:p>
        </w:tc>
        <w:tc>
          <w:tcPr>
            <w:tcW w:w="720" w:type="dxa"/>
            <w:noWrap/>
            <w:vAlign w:val="center"/>
            <w:hideMark/>
          </w:tcPr>
          <w:p w14:paraId="2BC59C53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Mean rank (Brain Injury)</w:t>
            </w:r>
          </w:p>
        </w:tc>
        <w:tc>
          <w:tcPr>
            <w:tcW w:w="432" w:type="dxa"/>
            <w:noWrap/>
            <w:vAlign w:val="center"/>
            <w:hideMark/>
          </w:tcPr>
          <w:p w14:paraId="570AE01C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</w:t>
            </w:r>
          </w:p>
        </w:tc>
        <w:tc>
          <w:tcPr>
            <w:tcW w:w="1872" w:type="dxa"/>
            <w:noWrap/>
            <w:vAlign w:val="center"/>
            <w:hideMark/>
          </w:tcPr>
          <w:p w14:paraId="574488B5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No Brain Injury median (IQR)</w:t>
            </w:r>
          </w:p>
        </w:tc>
        <w:tc>
          <w:tcPr>
            <w:tcW w:w="720" w:type="dxa"/>
            <w:noWrap/>
            <w:vAlign w:val="center"/>
            <w:hideMark/>
          </w:tcPr>
          <w:p w14:paraId="7B3D6F3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Mean rank (No Brain Injury)</w:t>
            </w:r>
          </w:p>
        </w:tc>
        <w:tc>
          <w:tcPr>
            <w:tcW w:w="467" w:type="dxa"/>
            <w:noWrap/>
            <w:vAlign w:val="center"/>
            <w:hideMark/>
          </w:tcPr>
          <w:p w14:paraId="7EE0FE5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U</w:t>
            </w:r>
          </w:p>
        </w:tc>
        <w:tc>
          <w:tcPr>
            <w:tcW w:w="592" w:type="dxa"/>
            <w:noWrap/>
            <w:vAlign w:val="center"/>
            <w:hideMark/>
          </w:tcPr>
          <w:p w14:paraId="188AAD52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z</w:t>
            </w:r>
          </w:p>
        </w:tc>
        <w:tc>
          <w:tcPr>
            <w:tcW w:w="592" w:type="dxa"/>
            <w:noWrap/>
            <w:vAlign w:val="center"/>
            <w:hideMark/>
          </w:tcPr>
          <w:p w14:paraId="1B27E88D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r</w:t>
            </w:r>
          </w:p>
        </w:tc>
        <w:tc>
          <w:tcPr>
            <w:tcW w:w="600" w:type="dxa"/>
            <w:noWrap/>
            <w:vAlign w:val="center"/>
            <w:hideMark/>
          </w:tcPr>
          <w:p w14:paraId="651120D1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A13EB3" w14:paraId="24481E51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6C21FC67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6EDCDE3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</w:t>
            </w:r>
          </w:p>
        </w:tc>
        <w:tc>
          <w:tcPr>
            <w:tcW w:w="1872" w:type="dxa"/>
            <w:noWrap/>
            <w:vAlign w:val="center"/>
            <w:hideMark/>
          </w:tcPr>
          <w:p w14:paraId="2A470735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404.4 (161.9–852.9)</w:t>
            </w:r>
          </w:p>
        </w:tc>
        <w:tc>
          <w:tcPr>
            <w:tcW w:w="720" w:type="dxa"/>
            <w:noWrap/>
            <w:vAlign w:val="center"/>
            <w:hideMark/>
          </w:tcPr>
          <w:p w14:paraId="01EC3A8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40.73</w:t>
            </w:r>
          </w:p>
        </w:tc>
        <w:tc>
          <w:tcPr>
            <w:tcW w:w="432" w:type="dxa"/>
            <w:noWrap/>
            <w:vAlign w:val="center"/>
            <w:hideMark/>
          </w:tcPr>
          <w:p w14:paraId="5E8DD7F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50</w:t>
            </w:r>
          </w:p>
        </w:tc>
        <w:tc>
          <w:tcPr>
            <w:tcW w:w="1872" w:type="dxa"/>
            <w:noWrap/>
            <w:vAlign w:val="center"/>
            <w:hideMark/>
          </w:tcPr>
          <w:p w14:paraId="02A3A5F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208.9 (126.6–268.0)</w:t>
            </w:r>
          </w:p>
        </w:tc>
        <w:tc>
          <w:tcPr>
            <w:tcW w:w="720" w:type="dxa"/>
            <w:noWrap/>
            <w:vAlign w:val="center"/>
            <w:hideMark/>
          </w:tcPr>
          <w:p w14:paraId="5B227674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28.86</w:t>
            </w:r>
          </w:p>
        </w:tc>
        <w:tc>
          <w:tcPr>
            <w:tcW w:w="467" w:type="dxa"/>
            <w:noWrap/>
            <w:vAlign w:val="center"/>
            <w:hideMark/>
          </w:tcPr>
          <w:p w14:paraId="542720CD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382</w:t>
            </w:r>
          </w:p>
        </w:tc>
        <w:tc>
          <w:tcPr>
            <w:tcW w:w="592" w:type="dxa"/>
            <w:noWrap/>
            <w:vAlign w:val="center"/>
            <w:hideMark/>
          </w:tcPr>
          <w:p w14:paraId="7C222F1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1.998</w:t>
            </w:r>
          </w:p>
        </w:tc>
        <w:tc>
          <w:tcPr>
            <w:tcW w:w="592" w:type="dxa"/>
            <w:noWrap/>
            <w:vAlign w:val="center"/>
            <w:hideMark/>
          </w:tcPr>
          <w:p w14:paraId="46755E4C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0.256</w:t>
            </w:r>
          </w:p>
        </w:tc>
        <w:tc>
          <w:tcPr>
            <w:tcW w:w="600" w:type="dxa"/>
            <w:noWrap/>
            <w:vAlign w:val="center"/>
            <w:hideMark/>
          </w:tcPr>
          <w:p w14:paraId="1FAF5477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0.046</w:t>
            </w:r>
          </w:p>
        </w:tc>
      </w:tr>
      <w:tr w:rsidR="006D21DC" w:rsidRPr="00A13EB3" w14:paraId="17793485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7DBFCF08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42765C4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</w:t>
            </w:r>
          </w:p>
        </w:tc>
        <w:tc>
          <w:tcPr>
            <w:tcW w:w="1872" w:type="dxa"/>
            <w:noWrap/>
            <w:vAlign w:val="center"/>
            <w:hideMark/>
          </w:tcPr>
          <w:p w14:paraId="51BF82C9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396.1 (207.4–1510.3)</w:t>
            </w:r>
          </w:p>
        </w:tc>
        <w:tc>
          <w:tcPr>
            <w:tcW w:w="720" w:type="dxa"/>
            <w:noWrap/>
            <w:vAlign w:val="center"/>
            <w:hideMark/>
          </w:tcPr>
          <w:p w14:paraId="3B09352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36.96</w:t>
            </w:r>
          </w:p>
        </w:tc>
        <w:tc>
          <w:tcPr>
            <w:tcW w:w="432" w:type="dxa"/>
            <w:noWrap/>
            <w:vAlign w:val="center"/>
            <w:hideMark/>
          </w:tcPr>
          <w:p w14:paraId="6B4A0F95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</w:t>
            </w:r>
          </w:p>
        </w:tc>
        <w:tc>
          <w:tcPr>
            <w:tcW w:w="1872" w:type="dxa"/>
            <w:noWrap/>
            <w:vAlign w:val="center"/>
            <w:hideMark/>
          </w:tcPr>
          <w:p w14:paraId="1344BA39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194.4 (122.7–286.2)</w:t>
            </w:r>
          </w:p>
        </w:tc>
        <w:tc>
          <w:tcPr>
            <w:tcW w:w="720" w:type="dxa"/>
            <w:noWrap/>
            <w:vAlign w:val="center"/>
            <w:hideMark/>
          </w:tcPr>
          <w:p w14:paraId="4EA8D02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25.56</w:t>
            </w:r>
          </w:p>
        </w:tc>
        <w:tc>
          <w:tcPr>
            <w:tcW w:w="467" w:type="dxa"/>
            <w:noWrap/>
            <w:vAlign w:val="center"/>
            <w:hideMark/>
          </w:tcPr>
          <w:p w14:paraId="3D476CB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610</w:t>
            </w:r>
          </w:p>
        </w:tc>
        <w:tc>
          <w:tcPr>
            <w:tcW w:w="592" w:type="dxa"/>
            <w:noWrap/>
            <w:vAlign w:val="center"/>
            <w:hideMark/>
          </w:tcPr>
          <w:p w14:paraId="7823B4C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2.499</w:t>
            </w:r>
          </w:p>
        </w:tc>
        <w:tc>
          <w:tcPr>
            <w:tcW w:w="592" w:type="dxa"/>
            <w:noWrap/>
            <w:vAlign w:val="center"/>
            <w:hideMark/>
          </w:tcPr>
          <w:p w14:paraId="0CDB048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0.323</w:t>
            </w:r>
          </w:p>
        </w:tc>
        <w:tc>
          <w:tcPr>
            <w:tcW w:w="600" w:type="dxa"/>
            <w:noWrap/>
            <w:vAlign w:val="center"/>
            <w:hideMark/>
          </w:tcPr>
          <w:p w14:paraId="49492E12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0.012</w:t>
            </w:r>
          </w:p>
        </w:tc>
      </w:tr>
      <w:tr w:rsidR="006D21DC" w:rsidRPr="00A13EB3" w14:paraId="3F00E684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FE08CD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0487C244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</w:t>
            </w:r>
          </w:p>
        </w:tc>
        <w:tc>
          <w:tcPr>
            <w:tcW w:w="1872" w:type="dxa"/>
            <w:noWrap/>
            <w:vAlign w:val="center"/>
            <w:hideMark/>
          </w:tcPr>
          <w:p w14:paraId="673459F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130.1 (72.1–510.6)</w:t>
            </w:r>
          </w:p>
        </w:tc>
        <w:tc>
          <w:tcPr>
            <w:tcW w:w="720" w:type="dxa"/>
            <w:noWrap/>
            <w:vAlign w:val="center"/>
            <w:hideMark/>
          </w:tcPr>
          <w:p w14:paraId="5E6CE3A0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29.38</w:t>
            </w:r>
          </w:p>
        </w:tc>
        <w:tc>
          <w:tcPr>
            <w:tcW w:w="432" w:type="dxa"/>
            <w:noWrap/>
            <w:vAlign w:val="center"/>
            <w:hideMark/>
          </w:tcPr>
          <w:p w14:paraId="12654B1E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46</w:t>
            </w:r>
          </w:p>
        </w:tc>
        <w:tc>
          <w:tcPr>
            <w:tcW w:w="1872" w:type="dxa"/>
            <w:noWrap/>
            <w:vAlign w:val="center"/>
            <w:hideMark/>
          </w:tcPr>
          <w:p w14:paraId="52FF7725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230.8 (103.0–419.9)</w:t>
            </w:r>
          </w:p>
        </w:tc>
        <w:tc>
          <w:tcPr>
            <w:tcW w:w="720" w:type="dxa"/>
            <w:noWrap/>
            <w:vAlign w:val="center"/>
            <w:hideMark/>
          </w:tcPr>
          <w:p w14:paraId="2D8A9797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30.17</w:t>
            </w:r>
          </w:p>
        </w:tc>
        <w:tc>
          <w:tcPr>
            <w:tcW w:w="467" w:type="dxa"/>
            <w:noWrap/>
            <w:vAlign w:val="center"/>
            <w:hideMark/>
          </w:tcPr>
          <w:p w14:paraId="38E64AD5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291</w:t>
            </w:r>
          </w:p>
        </w:tc>
        <w:tc>
          <w:tcPr>
            <w:tcW w:w="592" w:type="dxa"/>
            <w:noWrap/>
            <w:vAlign w:val="center"/>
            <w:hideMark/>
          </w:tcPr>
          <w:p w14:paraId="75D1921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-0.137</w:t>
            </w:r>
          </w:p>
        </w:tc>
        <w:tc>
          <w:tcPr>
            <w:tcW w:w="592" w:type="dxa"/>
            <w:noWrap/>
            <w:vAlign w:val="center"/>
            <w:hideMark/>
          </w:tcPr>
          <w:p w14:paraId="03DE457D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-0.018</w:t>
            </w:r>
          </w:p>
        </w:tc>
        <w:tc>
          <w:tcPr>
            <w:tcW w:w="600" w:type="dxa"/>
            <w:noWrap/>
            <w:vAlign w:val="center"/>
            <w:hideMark/>
          </w:tcPr>
          <w:p w14:paraId="011C8AAE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0.891</w:t>
            </w:r>
          </w:p>
        </w:tc>
      </w:tr>
      <w:tr w:rsidR="006D21DC" w:rsidRPr="00A13EB3" w14:paraId="17056E83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20981D5D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06AB3BB3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14</w:t>
            </w:r>
          </w:p>
        </w:tc>
        <w:tc>
          <w:tcPr>
            <w:tcW w:w="1872" w:type="dxa"/>
            <w:noWrap/>
            <w:vAlign w:val="center"/>
            <w:hideMark/>
          </w:tcPr>
          <w:p w14:paraId="721DFD5E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425.4 (165.7–832.8)</w:t>
            </w:r>
          </w:p>
        </w:tc>
        <w:tc>
          <w:tcPr>
            <w:tcW w:w="720" w:type="dxa"/>
            <w:noWrap/>
            <w:vAlign w:val="center"/>
            <w:hideMark/>
          </w:tcPr>
          <w:p w14:paraId="038DF9F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21.36</w:t>
            </w:r>
          </w:p>
        </w:tc>
        <w:tc>
          <w:tcPr>
            <w:tcW w:w="432" w:type="dxa"/>
            <w:noWrap/>
            <w:vAlign w:val="center"/>
            <w:hideMark/>
          </w:tcPr>
          <w:p w14:paraId="78BAFAC0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</w:t>
            </w:r>
          </w:p>
        </w:tc>
        <w:tc>
          <w:tcPr>
            <w:tcW w:w="1872" w:type="dxa"/>
            <w:noWrap/>
            <w:vAlign w:val="center"/>
            <w:hideMark/>
          </w:tcPr>
          <w:p w14:paraId="38329448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426.4 (281.8–783.9)</w:t>
            </w:r>
          </w:p>
        </w:tc>
        <w:tc>
          <w:tcPr>
            <w:tcW w:w="720" w:type="dxa"/>
            <w:noWrap/>
            <w:vAlign w:val="center"/>
            <w:hideMark/>
          </w:tcPr>
          <w:p w14:paraId="076F63A7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23.03</w:t>
            </w:r>
          </w:p>
        </w:tc>
        <w:tc>
          <w:tcPr>
            <w:tcW w:w="467" w:type="dxa"/>
            <w:noWrap/>
            <w:vAlign w:val="center"/>
            <w:hideMark/>
          </w:tcPr>
          <w:p w14:paraId="574EBAC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194</w:t>
            </w:r>
          </w:p>
        </w:tc>
        <w:tc>
          <w:tcPr>
            <w:tcW w:w="592" w:type="dxa"/>
            <w:noWrap/>
            <w:vAlign w:val="center"/>
            <w:hideMark/>
          </w:tcPr>
          <w:p w14:paraId="0261796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-0.391</w:t>
            </w:r>
          </w:p>
        </w:tc>
        <w:tc>
          <w:tcPr>
            <w:tcW w:w="592" w:type="dxa"/>
            <w:noWrap/>
            <w:vAlign w:val="center"/>
            <w:hideMark/>
          </w:tcPr>
          <w:p w14:paraId="707C4FD1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-0.059</w:t>
            </w:r>
          </w:p>
        </w:tc>
        <w:tc>
          <w:tcPr>
            <w:tcW w:w="600" w:type="dxa"/>
            <w:noWrap/>
            <w:vAlign w:val="center"/>
            <w:hideMark/>
          </w:tcPr>
          <w:p w14:paraId="6C0F037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0.696</w:t>
            </w:r>
          </w:p>
        </w:tc>
      </w:tr>
      <w:tr w:rsidR="006D21DC" w:rsidRPr="00A13EB3" w14:paraId="3F7F4EA8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66D4F90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6A92151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</w:t>
            </w:r>
          </w:p>
        </w:tc>
        <w:tc>
          <w:tcPr>
            <w:tcW w:w="1872" w:type="dxa"/>
            <w:noWrap/>
            <w:vAlign w:val="center"/>
            <w:hideMark/>
          </w:tcPr>
          <w:p w14:paraId="013FDBA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6.2 (3.7–11.3)</w:t>
            </w:r>
          </w:p>
        </w:tc>
        <w:tc>
          <w:tcPr>
            <w:tcW w:w="720" w:type="dxa"/>
            <w:noWrap/>
            <w:vAlign w:val="center"/>
            <w:hideMark/>
          </w:tcPr>
          <w:p w14:paraId="09DAC71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35.64</w:t>
            </w:r>
          </w:p>
        </w:tc>
        <w:tc>
          <w:tcPr>
            <w:tcW w:w="432" w:type="dxa"/>
            <w:noWrap/>
            <w:vAlign w:val="center"/>
            <w:hideMark/>
          </w:tcPr>
          <w:p w14:paraId="2914E8B8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51</w:t>
            </w:r>
          </w:p>
        </w:tc>
        <w:tc>
          <w:tcPr>
            <w:tcW w:w="1872" w:type="dxa"/>
            <w:noWrap/>
            <w:vAlign w:val="center"/>
            <w:hideMark/>
          </w:tcPr>
          <w:p w14:paraId="2230A9A2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7.8 (3.7–13.9)</w:t>
            </w:r>
          </w:p>
        </w:tc>
        <w:tc>
          <w:tcPr>
            <w:tcW w:w="720" w:type="dxa"/>
            <w:noWrap/>
            <w:vAlign w:val="center"/>
            <w:hideMark/>
          </w:tcPr>
          <w:p w14:paraId="3FE87252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37.59</w:t>
            </w:r>
          </w:p>
        </w:tc>
        <w:tc>
          <w:tcPr>
            <w:tcW w:w="467" w:type="dxa"/>
            <w:noWrap/>
            <w:vAlign w:val="center"/>
            <w:hideMark/>
          </w:tcPr>
          <w:p w14:paraId="53769A67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531</w:t>
            </w:r>
          </w:p>
        </w:tc>
        <w:tc>
          <w:tcPr>
            <w:tcW w:w="592" w:type="dxa"/>
            <w:noWrap/>
            <w:vAlign w:val="center"/>
            <w:hideMark/>
          </w:tcPr>
          <w:p w14:paraId="080E4527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-0.355</w:t>
            </w:r>
          </w:p>
        </w:tc>
        <w:tc>
          <w:tcPr>
            <w:tcW w:w="592" w:type="dxa"/>
            <w:noWrap/>
            <w:vAlign w:val="center"/>
            <w:hideMark/>
          </w:tcPr>
          <w:p w14:paraId="267F9394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-0.042</w:t>
            </w:r>
          </w:p>
        </w:tc>
        <w:tc>
          <w:tcPr>
            <w:tcW w:w="600" w:type="dxa"/>
            <w:noWrap/>
            <w:vAlign w:val="center"/>
            <w:hideMark/>
          </w:tcPr>
          <w:p w14:paraId="074D6744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0.723</w:t>
            </w:r>
          </w:p>
        </w:tc>
      </w:tr>
      <w:tr w:rsidR="006D21DC" w:rsidRPr="00A13EB3" w14:paraId="7B0515E5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1F94A4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23A3C8C2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</w:t>
            </w:r>
          </w:p>
        </w:tc>
        <w:tc>
          <w:tcPr>
            <w:tcW w:w="1872" w:type="dxa"/>
            <w:noWrap/>
            <w:vAlign w:val="center"/>
            <w:hideMark/>
          </w:tcPr>
          <w:p w14:paraId="5D598614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7.3 (4.1–12.0)</w:t>
            </w:r>
          </w:p>
        </w:tc>
        <w:tc>
          <w:tcPr>
            <w:tcW w:w="720" w:type="dxa"/>
            <w:noWrap/>
            <w:vAlign w:val="center"/>
            <w:hideMark/>
          </w:tcPr>
          <w:p w14:paraId="4E7991A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33.11</w:t>
            </w:r>
          </w:p>
        </w:tc>
        <w:tc>
          <w:tcPr>
            <w:tcW w:w="432" w:type="dxa"/>
            <w:noWrap/>
            <w:vAlign w:val="center"/>
            <w:hideMark/>
          </w:tcPr>
          <w:p w14:paraId="28D6363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</w:t>
            </w:r>
          </w:p>
        </w:tc>
        <w:tc>
          <w:tcPr>
            <w:tcW w:w="1872" w:type="dxa"/>
            <w:noWrap/>
            <w:vAlign w:val="center"/>
            <w:hideMark/>
          </w:tcPr>
          <w:p w14:paraId="3CEBE2A8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5.7 (3.0–11.1)</w:t>
            </w:r>
          </w:p>
        </w:tc>
        <w:tc>
          <w:tcPr>
            <w:tcW w:w="720" w:type="dxa"/>
            <w:noWrap/>
            <w:vAlign w:val="center"/>
            <w:hideMark/>
          </w:tcPr>
          <w:p w14:paraId="406323B8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29.32</w:t>
            </w:r>
          </w:p>
        </w:tc>
        <w:tc>
          <w:tcPr>
            <w:tcW w:w="467" w:type="dxa"/>
            <w:noWrap/>
            <w:vAlign w:val="center"/>
            <w:hideMark/>
          </w:tcPr>
          <w:p w14:paraId="365E17C5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516</w:t>
            </w:r>
          </w:p>
        </w:tc>
        <w:tc>
          <w:tcPr>
            <w:tcW w:w="592" w:type="dxa"/>
            <w:noWrap/>
            <w:vAlign w:val="center"/>
            <w:hideMark/>
          </w:tcPr>
          <w:p w14:paraId="52C2B6C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0.82</w:t>
            </w:r>
          </w:p>
        </w:tc>
        <w:tc>
          <w:tcPr>
            <w:tcW w:w="592" w:type="dxa"/>
            <w:noWrap/>
            <w:vAlign w:val="center"/>
            <w:hideMark/>
          </w:tcPr>
          <w:p w14:paraId="12EBFFA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0.105</w:t>
            </w:r>
          </w:p>
        </w:tc>
        <w:tc>
          <w:tcPr>
            <w:tcW w:w="600" w:type="dxa"/>
            <w:noWrap/>
            <w:vAlign w:val="center"/>
            <w:hideMark/>
          </w:tcPr>
          <w:p w14:paraId="02BBD5C8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0.412</w:t>
            </w:r>
          </w:p>
        </w:tc>
      </w:tr>
      <w:tr w:rsidR="006D21DC" w:rsidRPr="00A13EB3" w14:paraId="63EB222D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0D25F3E6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040A72C9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</w:t>
            </w:r>
          </w:p>
        </w:tc>
        <w:tc>
          <w:tcPr>
            <w:tcW w:w="1872" w:type="dxa"/>
            <w:noWrap/>
            <w:vAlign w:val="center"/>
            <w:hideMark/>
          </w:tcPr>
          <w:p w14:paraId="1FE22D4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89.9 (31.4–116.9)</w:t>
            </w:r>
          </w:p>
        </w:tc>
        <w:tc>
          <w:tcPr>
            <w:tcW w:w="720" w:type="dxa"/>
            <w:noWrap/>
            <w:vAlign w:val="center"/>
            <w:hideMark/>
          </w:tcPr>
          <w:p w14:paraId="42F02010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43.64</w:t>
            </w:r>
          </w:p>
        </w:tc>
        <w:tc>
          <w:tcPr>
            <w:tcW w:w="432" w:type="dxa"/>
            <w:noWrap/>
            <w:vAlign w:val="center"/>
            <w:hideMark/>
          </w:tcPr>
          <w:p w14:paraId="110AD7C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51</w:t>
            </w:r>
          </w:p>
        </w:tc>
        <w:tc>
          <w:tcPr>
            <w:tcW w:w="1872" w:type="dxa"/>
            <w:noWrap/>
            <w:vAlign w:val="center"/>
            <w:hideMark/>
          </w:tcPr>
          <w:p w14:paraId="680508EB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48.2 (24.6–90.2)</w:t>
            </w:r>
          </w:p>
        </w:tc>
        <w:tc>
          <w:tcPr>
            <w:tcW w:w="720" w:type="dxa"/>
            <w:noWrap/>
            <w:vAlign w:val="center"/>
            <w:hideMark/>
          </w:tcPr>
          <w:p w14:paraId="2434037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34.14</w:t>
            </w:r>
          </w:p>
        </w:tc>
        <w:tc>
          <w:tcPr>
            <w:tcW w:w="467" w:type="dxa"/>
            <w:noWrap/>
            <w:vAlign w:val="center"/>
            <w:hideMark/>
          </w:tcPr>
          <w:p w14:paraId="7A762C91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707</w:t>
            </w:r>
          </w:p>
        </w:tc>
        <w:tc>
          <w:tcPr>
            <w:tcW w:w="592" w:type="dxa"/>
            <w:noWrap/>
            <w:vAlign w:val="center"/>
            <w:hideMark/>
          </w:tcPr>
          <w:p w14:paraId="2298C14C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1.749</w:t>
            </w:r>
          </w:p>
        </w:tc>
        <w:tc>
          <w:tcPr>
            <w:tcW w:w="592" w:type="dxa"/>
            <w:noWrap/>
            <w:vAlign w:val="center"/>
            <w:hideMark/>
          </w:tcPr>
          <w:p w14:paraId="593C356F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0.205</w:t>
            </w:r>
          </w:p>
        </w:tc>
        <w:tc>
          <w:tcPr>
            <w:tcW w:w="600" w:type="dxa"/>
            <w:noWrap/>
            <w:vAlign w:val="center"/>
            <w:hideMark/>
          </w:tcPr>
          <w:p w14:paraId="75DABF55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0.080</w:t>
            </w:r>
          </w:p>
        </w:tc>
      </w:tr>
      <w:tr w:rsidR="006D21DC" w:rsidRPr="00A13EB3" w14:paraId="0384B26E" w14:textId="77777777" w:rsidTr="00097E79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E8B13C1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4881B32C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</w:t>
            </w:r>
          </w:p>
        </w:tc>
        <w:tc>
          <w:tcPr>
            <w:tcW w:w="1872" w:type="dxa"/>
            <w:noWrap/>
            <w:vAlign w:val="center"/>
            <w:hideMark/>
          </w:tcPr>
          <w:p w14:paraId="32C37394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89.6 (53.2–169.4)</w:t>
            </w:r>
          </w:p>
        </w:tc>
        <w:tc>
          <w:tcPr>
            <w:tcW w:w="720" w:type="dxa"/>
            <w:noWrap/>
            <w:vAlign w:val="center"/>
            <w:hideMark/>
          </w:tcPr>
          <w:p w14:paraId="0F35D161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33.85</w:t>
            </w:r>
          </w:p>
        </w:tc>
        <w:tc>
          <w:tcPr>
            <w:tcW w:w="432" w:type="dxa"/>
            <w:noWrap/>
            <w:vAlign w:val="center"/>
            <w:hideMark/>
          </w:tcPr>
          <w:p w14:paraId="1EAE3D33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</w:t>
            </w:r>
          </w:p>
        </w:tc>
        <w:tc>
          <w:tcPr>
            <w:tcW w:w="1872" w:type="dxa"/>
            <w:noWrap/>
            <w:vAlign w:val="center"/>
            <w:hideMark/>
          </w:tcPr>
          <w:p w14:paraId="1D6E8188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70.0 (45.2–102.9)</w:t>
            </w:r>
          </w:p>
        </w:tc>
        <w:tc>
          <w:tcPr>
            <w:tcW w:w="720" w:type="dxa"/>
            <w:noWrap/>
            <w:vAlign w:val="center"/>
            <w:hideMark/>
          </w:tcPr>
          <w:p w14:paraId="336BF422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28.74</w:t>
            </w:r>
          </w:p>
        </w:tc>
        <w:tc>
          <w:tcPr>
            <w:tcW w:w="467" w:type="dxa"/>
            <w:noWrap/>
            <w:vAlign w:val="center"/>
            <w:hideMark/>
          </w:tcPr>
          <w:p w14:paraId="4F8178E5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536</w:t>
            </w:r>
          </w:p>
        </w:tc>
        <w:tc>
          <w:tcPr>
            <w:tcW w:w="592" w:type="dxa"/>
            <w:noWrap/>
            <w:vAlign w:val="center"/>
            <w:hideMark/>
          </w:tcPr>
          <w:p w14:paraId="3507BA0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1.111</w:t>
            </w:r>
          </w:p>
        </w:tc>
        <w:tc>
          <w:tcPr>
            <w:tcW w:w="592" w:type="dxa"/>
            <w:noWrap/>
            <w:vAlign w:val="center"/>
            <w:hideMark/>
          </w:tcPr>
          <w:p w14:paraId="0478EB1A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0.142</w:t>
            </w:r>
          </w:p>
        </w:tc>
        <w:tc>
          <w:tcPr>
            <w:tcW w:w="600" w:type="dxa"/>
            <w:noWrap/>
            <w:vAlign w:val="center"/>
            <w:hideMark/>
          </w:tcPr>
          <w:p w14:paraId="2DDFF347" w14:textId="77777777" w:rsidR="006D21DC" w:rsidRPr="00A13EB3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A13EB3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0.267</w:t>
            </w:r>
          </w:p>
        </w:tc>
      </w:tr>
    </w:tbl>
    <w:p w14:paraId="504606A3" w14:textId="4A564EFB" w:rsidR="006D21DC" w:rsidRPr="00A07D77" w:rsidRDefault="006D21DC" w:rsidP="00E62ABF">
      <w:pPr>
        <w:jc w:val="both"/>
        <w:rPr>
          <w:rFonts w:ascii="Arial" w:hAnsi="Arial" w:cs="Arial"/>
          <w:i/>
          <w:iCs/>
          <w:sz w:val="14"/>
          <w:szCs w:val="14"/>
        </w:rPr>
      </w:pPr>
      <w:r w:rsidRPr="00A07D77">
        <w:rPr>
          <w:rFonts w:ascii="Arial" w:hAnsi="Arial" w:cs="Arial"/>
          <w:i/>
          <w:iCs/>
          <w:sz w:val="14"/>
          <w:szCs w:val="14"/>
        </w:rPr>
        <w:t>Values are median (IQR). Mean ranks, Mann–Whitney U, z (normal approximation with tie correction and continuity correction),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A07D77">
        <w:rPr>
          <w:rFonts w:ascii="Arial" w:hAnsi="Arial" w:cs="Arial"/>
          <w:i/>
          <w:iCs/>
          <w:sz w:val="14"/>
          <w:szCs w:val="14"/>
        </w:rPr>
        <w:t>and effect size r = z/sqrt(N) are reported. Two-sided p-values are derived from z.</w:t>
      </w:r>
    </w:p>
    <w:p w14:paraId="2979817E" w14:textId="77777777" w:rsidR="006D21DC" w:rsidRDefault="006D21DC" w:rsidP="00E62ABF">
      <w:pPr>
        <w:spacing w:line="480" w:lineRule="auto"/>
        <w:jc w:val="both"/>
        <w:rPr>
          <w:rFonts w:ascii="Arial" w:hAnsi="Arial" w:cs="Arial"/>
        </w:rPr>
      </w:pPr>
    </w:p>
    <w:p w14:paraId="2365254F" w14:textId="4F5AD8D8" w:rsidR="003507A4" w:rsidRPr="006650E8" w:rsidRDefault="006D21DC" w:rsidP="006650E8">
      <w:pPr>
        <w:pStyle w:val="Heading1"/>
      </w:pPr>
      <w:bookmarkStart w:id="14" w:name="_Toc223444985"/>
      <w:r>
        <w:t>Table 3.1.1</w:t>
      </w:r>
      <w:r w:rsidR="006650E8">
        <w:t xml:space="preserve"> - </w:t>
      </w:r>
      <w:r w:rsidR="00FA74F4" w:rsidRPr="00FA74F4">
        <w:t>Linear Regression Models Adjusted for Age and Age + Creatinine</w:t>
      </w:r>
      <w:bookmarkEnd w:id="14"/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959"/>
        <w:gridCol w:w="720"/>
        <w:gridCol w:w="720"/>
        <w:gridCol w:w="720"/>
        <w:gridCol w:w="767"/>
        <w:gridCol w:w="767"/>
        <w:gridCol w:w="971"/>
        <w:gridCol w:w="871"/>
        <w:gridCol w:w="871"/>
        <w:gridCol w:w="871"/>
        <w:gridCol w:w="871"/>
      </w:tblGrid>
      <w:tr w:rsidR="006D21DC" w:rsidRPr="00DF76DD" w14:paraId="3599ADEB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F057688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720" w:type="dxa"/>
            <w:noWrap/>
            <w:vAlign w:val="center"/>
            <w:hideMark/>
          </w:tcPr>
          <w:p w14:paraId="1FA12862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20" w:type="dxa"/>
            <w:noWrap/>
            <w:vAlign w:val="center"/>
            <w:hideMark/>
          </w:tcPr>
          <w:p w14:paraId="0496FD70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Beta (CI) 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720" w:type="dxa"/>
            <w:noWrap/>
            <w:vAlign w:val="center"/>
            <w:hideMark/>
          </w:tcPr>
          <w:p w14:paraId="2F857041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767" w:type="dxa"/>
            <w:noWrap/>
            <w:vAlign w:val="center"/>
            <w:hideMark/>
          </w:tcPr>
          <w:p w14:paraId="2D303ACA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Fold</w:t>
            </w:r>
            <w:proofErr w:type="spellEnd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767" w:type="dxa"/>
            <w:noWrap/>
            <w:vAlign w:val="center"/>
            <w:hideMark/>
          </w:tcPr>
          <w:p w14:paraId="2E4C34A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Percent</w:t>
            </w:r>
            <w:proofErr w:type="spellEnd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971" w:type="dxa"/>
            <w:noWrap/>
            <w:vAlign w:val="center"/>
            <w:hideMark/>
          </w:tcPr>
          <w:p w14:paraId="3C8D636E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871" w:type="dxa"/>
            <w:noWrap/>
            <w:vAlign w:val="center"/>
            <w:hideMark/>
          </w:tcPr>
          <w:p w14:paraId="172C4E9A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Beta (CI) 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71" w:type="dxa"/>
            <w:noWrap/>
            <w:vAlign w:val="center"/>
            <w:hideMark/>
          </w:tcPr>
          <w:p w14:paraId="19D0230B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71" w:type="dxa"/>
            <w:noWrap/>
            <w:vAlign w:val="center"/>
            <w:hideMark/>
          </w:tcPr>
          <w:p w14:paraId="60DD2035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Fold</w:t>
            </w:r>
            <w:proofErr w:type="spellEnd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71" w:type="dxa"/>
            <w:noWrap/>
            <w:vAlign w:val="center"/>
            <w:hideMark/>
          </w:tcPr>
          <w:p w14:paraId="1E296879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Percent</w:t>
            </w:r>
            <w:proofErr w:type="spellEnd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DF76D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</w:tr>
      <w:tr w:rsidR="006D21DC" w:rsidRPr="00DF76DD" w14:paraId="0FD8F51A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63B1E08B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3A001BF9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20" w:type="dxa"/>
            <w:noWrap/>
            <w:vAlign w:val="center"/>
            <w:hideMark/>
          </w:tcPr>
          <w:p w14:paraId="313DF361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1.021 (0.483, 1.560)</w:t>
            </w:r>
          </w:p>
        </w:tc>
        <w:tc>
          <w:tcPr>
            <w:tcW w:w="720" w:type="dxa"/>
            <w:noWrap/>
            <w:vAlign w:val="center"/>
            <w:hideMark/>
          </w:tcPr>
          <w:p w14:paraId="30AE9480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767" w:type="dxa"/>
            <w:noWrap/>
            <w:vAlign w:val="center"/>
            <w:hideMark/>
          </w:tcPr>
          <w:p w14:paraId="3483B82F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2.777</w:t>
            </w:r>
          </w:p>
        </w:tc>
        <w:tc>
          <w:tcPr>
            <w:tcW w:w="767" w:type="dxa"/>
            <w:noWrap/>
            <w:vAlign w:val="center"/>
            <w:hideMark/>
          </w:tcPr>
          <w:p w14:paraId="3C3DBA11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177.693</w:t>
            </w:r>
          </w:p>
        </w:tc>
        <w:tc>
          <w:tcPr>
            <w:tcW w:w="971" w:type="dxa"/>
            <w:noWrap/>
            <w:vAlign w:val="center"/>
            <w:hideMark/>
          </w:tcPr>
          <w:p w14:paraId="2717F399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71" w:type="dxa"/>
            <w:noWrap/>
            <w:vAlign w:val="center"/>
            <w:hideMark/>
          </w:tcPr>
          <w:p w14:paraId="5CE8EAC1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1.050 (0.500, 1.600)</w:t>
            </w:r>
          </w:p>
        </w:tc>
        <w:tc>
          <w:tcPr>
            <w:tcW w:w="871" w:type="dxa"/>
            <w:noWrap/>
            <w:vAlign w:val="center"/>
            <w:hideMark/>
          </w:tcPr>
          <w:p w14:paraId="6E82D476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871" w:type="dxa"/>
            <w:noWrap/>
            <w:vAlign w:val="center"/>
            <w:hideMark/>
          </w:tcPr>
          <w:p w14:paraId="2C1DB7B7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2.857</w:t>
            </w:r>
          </w:p>
        </w:tc>
        <w:tc>
          <w:tcPr>
            <w:tcW w:w="871" w:type="dxa"/>
            <w:noWrap/>
            <w:vAlign w:val="center"/>
            <w:hideMark/>
          </w:tcPr>
          <w:p w14:paraId="0B1DC345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185.696</w:t>
            </w:r>
          </w:p>
        </w:tc>
      </w:tr>
      <w:tr w:rsidR="006D21DC" w:rsidRPr="00DF76DD" w14:paraId="7F650413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13FA16B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GFAP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51203779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720" w:type="dxa"/>
            <w:noWrap/>
            <w:vAlign w:val="center"/>
            <w:hideMark/>
          </w:tcPr>
          <w:p w14:paraId="5BFD003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0.902 (0.387, 1.416)</w:t>
            </w:r>
          </w:p>
        </w:tc>
        <w:tc>
          <w:tcPr>
            <w:tcW w:w="720" w:type="dxa"/>
            <w:noWrap/>
            <w:vAlign w:val="center"/>
            <w:hideMark/>
          </w:tcPr>
          <w:p w14:paraId="13FEF17D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767" w:type="dxa"/>
            <w:noWrap/>
            <w:vAlign w:val="center"/>
            <w:hideMark/>
          </w:tcPr>
          <w:p w14:paraId="36830D45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2.464</w:t>
            </w:r>
          </w:p>
        </w:tc>
        <w:tc>
          <w:tcPr>
            <w:tcW w:w="767" w:type="dxa"/>
            <w:noWrap/>
            <w:vAlign w:val="center"/>
            <w:hideMark/>
          </w:tcPr>
          <w:p w14:paraId="5CA0E722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146.352</w:t>
            </w:r>
          </w:p>
        </w:tc>
        <w:tc>
          <w:tcPr>
            <w:tcW w:w="971" w:type="dxa"/>
            <w:noWrap/>
            <w:vAlign w:val="center"/>
            <w:hideMark/>
          </w:tcPr>
          <w:p w14:paraId="23CFDFBD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871" w:type="dxa"/>
            <w:noWrap/>
            <w:vAlign w:val="center"/>
            <w:hideMark/>
          </w:tcPr>
          <w:p w14:paraId="78C72E13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0.811 (0.283, 1.338)</w:t>
            </w:r>
          </w:p>
        </w:tc>
        <w:tc>
          <w:tcPr>
            <w:tcW w:w="871" w:type="dxa"/>
            <w:noWrap/>
            <w:vAlign w:val="center"/>
            <w:hideMark/>
          </w:tcPr>
          <w:p w14:paraId="0C3F75A2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871" w:type="dxa"/>
            <w:noWrap/>
            <w:vAlign w:val="center"/>
            <w:hideMark/>
          </w:tcPr>
          <w:p w14:paraId="79907C86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2.249</w:t>
            </w:r>
          </w:p>
        </w:tc>
        <w:tc>
          <w:tcPr>
            <w:tcW w:w="871" w:type="dxa"/>
            <w:noWrap/>
            <w:vAlign w:val="center"/>
            <w:hideMark/>
          </w:tcPr>
          <w:p w14:paraId="3706151E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124.917</w:t>
            </w:r>
          </w:p>
        </w:tc>
      </w:tr>
      <w:tr w:rsidR="006D21DC" w:rsidRPr="00DF76DD" w14:paraId="4A4BB675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615A477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NFL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5F75402E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720" w:type="dxa"/>
            <w:noWrap/>
            <w:vAlign w:val="center"/>
            <w:hideMark/>
          </w:tcPr>
          <w:p w14:paraId="302C0046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0.393 (-0.227, 1.014)</w:t>
            </w:r>
          </w:p>
        </w:tc>
        <w:tc>
          <w:tcPr>
            <w:tcW w:w="720" w:type="dxa"/>
            <w:noWrap/>
            <w:vAlign w:val="center"/>
            <w:hideMark/>
          </w:tcPr>
          <w:p w14:paraId="231355E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0.210</w:t>
            </w:r>
          </w:p>
        </w:tc>
        <w:tc>
          <w:tcPr>
            <w:tcW w:w="767" w:type="dxa"/>
            <w:noWrap/>
            <w:vAlign w:val="center"/>
            <w:hideMark/>
          </w:tcPr>
          <w:p w14:paraId="37D40611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1.482</w:t>
            </w:r>
          </w:p>
        </w:tc>
        <w:tc>
          <w:tcPr>
            <w:tcW w:w="767" w:type="dxa"/>
            <w:noWrap/>
            <w:vAlign w:val="center"/>
            <w:hideMark/>
          </w:tcPr>
          <w:p w14:paraId="5BF99104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48.166</w:t>
            </w:r>
          </w:p>
        </w:tc>
        <w:tc>
          <w:tcPr>
            <w:tcW w:w="971" w:type="dxa"/>
            <w:noWrap/>
            <w:vAlign w:val="center"/>
            <w:hideMark/>
          </w:tcPr>
          <w:p w14:paraId="103D344D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871" w:type="dxa"/>
            <w:noWrap/>
            <w:vAlign w:val="center"/>
            <w:hideMark/>
          </w:tcPr>
          <w:p w14:paraId="170C2C64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0.541 (-0.062, 1.144)</w:t>
            </w:r>
          </w:p>
        </w:tc>
        <w:tc>
          <w:tcPr>
            <w:tcW w:w="871" w:type="dxa"/>
            <w:noWrap/>
            <w:vAlign w:val="center"/>
            <w:hideMark/>
          </w:tcPr>
          <w:p w14:paraId="490FB791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0.078</w:t>
            </w:r>
          </w:p>
        </w:tc>
        <w:tc>
          <w:tcPr>
            <w:tcW w:w="871" w:type="dxa"/>
            <w:noWrap/>
            <w:vAlign w:val="center"/>
            <w:hideMark/>
          </w:tcPr>
          <w:p w14:paraId="7B021B33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1.718</w:t>
            </w:r>
          </w:p>
        </w:tc>
        <w:tc>
          <w:tcPr>
            <w:tcW w:w="871" w:type="dxa"/>
            <w:noWrap/>
            <w:vAlign w:val="center"/>
            <w:hideMark/>
          </w:tcPr>
          <w:p w14:paraId="1ADA7874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71.811</w:t>
            </w:r>
          </w:p>
        </w:tc>
      </w:tr>
      <w:tr w:rsidR="006D21DC" w:rsidRPr="00DF76DD" w14:paraId="60AA39D8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55A388CF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NFL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7DC45306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720" w:type="dxa"/>
            <w:noWrap/>
            <w:vAlign w:val="center"/>
            <w:hideMark/>
          </w:tcPr>
          <w:p w14:paraId="6FB2079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0.238 (-0.263, 0.739)</w:t>
            </w:r>
          </w:p>
        </w:tc>
        <w:tc>
          <w:tcPr>
            <w:tcW w:w="720" w:type="dxa"/>
            <w:noWrap/>
            <w:vAlign w:val="center"/>
            <w:hideMark/>
          </w:tcPr>
          <w:p w14:paraId="1BDAE43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0.343</w:t>
            </w:r>
          </w:p>
        </w:tc>
        <w:tc>
          <w:tcPr>
            <w:tcW w:w="767" w:type="dxa"/>
            <w:noWrap/>
            <w:vAlign w:val="center"/>
            <w:hideMark/>
          </w:tcPr>
          <w:p w14:paraId="37728F50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1.268</w:t>
            </w:r>
          </w:p>
        </w:tc>
        <w:tc>
          <w:tcPr>
            <w:tcW w:w="767" w:type="dxa"/>
            <w:noWrap/>
            <w:vAlign w:val="center"/>
            <w:hideMark/>
          </w:tcPr>
          <w:p w14:paraId="40F0CEC6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26.839</w:t>
            </w:r>
          </w:p>
        </w:tc>
        <w:tc>
          <w:tcPr>
            <w:tcW w:w="971" w:type="dxa"/>
            <w:noWrap/>
            <w:vAlign w:val="center"/>
            <w:hideMark/>
          </w:tcPr>
          <w:p w14:paraId="71394C2E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71" w:type="dxa"/>
            <w:noWrap/>
            <w:vAlign w:val="center"/>
            <w:hideMark/>
          </w:tcPr>
          <w:p w14:paraId="3E2C8123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0.345 (-0.149, 0.839)</w:t>
            </w:r>
          </w:p>
        </w:tc>
        <w:tc>
          <w:tcPr>
            <w:tcW w:w="871" w:type="dxa"/>
            <w:noWrap/>
            <w:vAlign w:val="center"/>
            <w:hideMark/>
          </w:tcPr>
          <w:p w14:paraId="4C63024B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0.166</w:t>
            </w:r>
          </w:p>
        </w:tc>
        <w:tc>
          <w:tcPr>
            <w:tcW w:w="871" w:type="dxa"/>
            <w:noWrap/>
            <w:vAlign w:val="center"/>
            <w:hideMark/>
          </w:tcPr>
          <w:p w14:paraId="0D5BC447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1.412</w:t>
            </w:r>
          </w:p>
        </w:tc>
        <w:tc>
          <w:tcPr>
            <w:tcW w:w="871" w:type="dxa"/>
            <w:noWrap/>
            <w:vAlign w:val="center"/>
            <w:hideMark/>
          </w:tcPr>
          <w:p w14:paraId="148580C8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41.183</w:t>
            </w:r>
          </w:p>
        </w:tc>
      </w:tr>
      <w:tr w:rsidR="006D21DC" w:rsidRPr="00DF76DD" w14:paraId="1EEDFF36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7D79EE5A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49B9FF8F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720" w:type="dxa"/>
            <w:noWrap/>
            <w:vAlign w:val="center"/>
            <w:hideMark/>
          </w:tcPr>
          <w:p w14:paraId="7F8DFD5E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0.133 (-0.326, 0.592)</w:t>
            </w:r>
          </w:p>
        </w:tc>
        <w:tc>
          <w:tcPr>
            <w:tcW w:w="720" w:type="dxa"/>
            <w:noWrap/>
            <w:vAlign w:val="center"/>
            <w:hideMark/>
          </w:tcPr>
          <w:p w14:paraId="053DF8F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0.566</w:t>
            </w:r>
          </w:p>
        </w:tc>
        <w:tc>
          <w:tcPr>
            <w:tcW w:w="767" w:type="dxa"/>
            <w:noWrap/>
            <w:vAlign w:val="center"/>
            <w:hideMark/>
          </w:tcPr>
          <w:p w14:paraId="35859C5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1.142</w:t>
            </w:r>
          </w:p>
        </w:tc>
        <w:tc>
          <w:tcPr>
            <w:tcW w:w="767" w:type="dxa"/>
            <w:noWrap/>
            <w:vAlign w:val="center"/>
            <w:hideMark/>
          </w:tcPr>
          <w:p w14:paraId="61CC53D4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14.212</w:t>
            </w:r>
          </w:p>
        </w:tc>
        <w:tc>
          <w:tcPr>
            <w:tcW w:w="971" w:type="dxa"/>
            <w:noWrap/>
            <w:vAlign w:val="center"/>
            <w:hideMark/>
          </w:tcPr>
          <w:p w14:paraId="76B8E71F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71" w:type="dxa"/>
            <w:noWrap/>
            <w:vAlign w:val="center"/>
            <w:hideMark/>
          </w:tcPr>
          <w:p w14:paraId="2E877AD0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0.273 (-0.152, 0.699)</w:t>
            </w:r>
          </w:p>
        </w:tc>
        <w:tc>
          <w:tcPr>
            <w:tcW w:w="871" w:type="dxa"/>
            <w:noWrap/>
            <w:vAlign w:val="center"/>
            <w:hideMark/>
          </w:tcPr>
          <w:p w14:paraId="1E7F3C48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0.205</w:t>
            </w:r>
          </w:p>
        </w:tc>
        <w:tc>
          <w:tcPr>
            <w:tcW w:w="871" w:type="dxa"/>
            <w:noWrap/>
            <w:vAlign w:val="center"/>
            <w:hideMark/>
          </w:tcPr>
          <w:p w14:paraId="12384AE9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1.314</w:t>
            </w:r>
          </w:p>
        </w:tc>
        <w:tc>
          <w:tcPr>
            <w:tcW w:w="871" w:type="dxa"/>
            <w:noWrap/>
            <w:vAlign w:val="center"/>
            <w:hideMark/>
          </w:tcPr>
          <w:p w14:paraId="149E7B54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31.413</w:t>
            </w:r>
          </w:p>
        </w:tc>
      </w:tr>
      <w:tr w:rsidR="006D21DC" w:rsidRPr="00DF76DD" w14:paraId="6585EB0D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2B648F36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4BD6E73A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20" w:type="dxa"/>
            <w:noWrap/>
            <w:vAlign w:val="center"/>
            <w:hideMark/>
          </w:tcPr>
          <w:p w14:paraId="0E718965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0.406 (-0.039, 0.851)</w:t>
            </w:r>
          </w:p>
        </w:tc>
        <w:tc>
          <w:tcPr>
            <w:tcW w:w="720" w:type="dxa"/>
            <w:noWrap/>
            <w:vAlign w:val="center"/>
            <w:hideMark/>
          </w:tcPr>
          <w:p w14:paraId="34B09BB1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0.073</w:t>
            </w:r>
          </w:p>
        </w:tc>
        <w:tc>
          <w:tcPr>
            <w:tcW w:w="767" w:type="dxa"/>
            <w:noWrap/>
            <w:vAlign w:val="center"/>
            <w:hideMark/>
          </w:tcPr>
          <w:p w14:paraId="7651B162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1.501</w:t>
            </w:r>
          </w:p>
        </w:tc>
        <w:tc>
          <w:tcPr>
            <w:tcW w:w="767" w:type="dxa"/>
            <w:noWrap/>
            <w:vAlign w:val="center"/>
            <w:hideMark/>
          </w:tcPr>
          <w:p w14:paraId="370F05DF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50.131</w:t>
            </w:r>
          </w:p>
        </w:tc>
        <w:tc>
          <w:tcPr>
            <w:tcW w:w="971" w:type="dxa"/>
            <w:noWrap/>
            <w:vAlign w:val="center"/>
            <w:hideMark/>
          </w:tcPr>
          <w:p w14:paraId="56610CD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71" w:type="dxa"/>
            <w:noWrap/>
            <w:vAlign w:val="center"/>
            <w:hideMark/>
          </w:tcPr>
          <w:p w14:paraId="64372D62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0.498 (0.050, 0.946)</w:t>
            </w:r>
          </w:p>
        </w:tc>
        <w:tc>
          <w:tcPr>
            <w:tcW w:w="871" w:type="dxa"/>
            <w:noWrap/>
            <w:vAlign w:val="center"/>
            <w:hideMark/>
          </w:tcPr>
          <w:p w14:paraId="33D50429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0.030</w:t>
            </w:r>
          </w:p>
        </w:tc>
        <w:tc>
          <w:tcPr>
            <w:tcW w:w="871" w:type="dxa"/>
            <w:noWrap/>
            <w:vAlign w:val="center"/>
            <w:hideMark/>
          </w:tcPr>
          <w:p w14:paraId="0E0D6088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1.645</w:t>
            </w:r>
          </w:p>
        </w:tc>
        <w:tc>
          <w:tcPr>
            <w:tcW w:w="871" w:type="dxa"/>
            <w:noWrap/>
            <w:vAlign w:val="center"/>
            <w:hideMark/>
          </w:tcPr>
          <w:p w14:paraId="323CE765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64.501</w:t>
            </w:r>
          </w:p>
        </w:tc>
      </w:tr>
      <w:tr w:rsidR="006D21DC" w:rsidRPr="00DF76DD" w14:paraId="2DA309E8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5D973800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UCHL1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0D4C2F85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720" w:type="dxa"/>
            <w:noWrap/>
            <w:vAlign w:val="center"/>
            <w:hideMark/>
          </w:tcPr>
          <w:p w14:paraId="3EC7BAC9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0.751 (0.205, 1.297)</w:t>
            </w:r>
          </w:p>
        </w:tc>
        <w:tc>
          <w:tcPr>
            <w:tcW w:w="720" w:type="dxa"/>
            <w:noWrap/>
            <w:vAlign w:val="center"/>
            <w:hideMark/>
          </w:tcPr>
          <w:p w14:paraId="0F559713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767" w:type="dxa"/>
            <w:noWrap/>
            <w:vAlign w:val="center"/>
            <w:hideMark/>
          </w:tcPr>
          <w:p w14:paraId="61917683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2.119</w:t>
            </w:r>
          </w:p>
        </w:tc>
        <w:tc>
          <w:tcPr>
            <w:tcW w:w="767" w:type="dxa"/>
            <w:noWrap/>
            <w:vAlign w:val="center"/>
            <w:hideMark/>
          </w:tcPr>
          <w:p w14:paraId="247C6BCA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111.923</w:t>
            </w:r>
          </w:p>
        </w:tc>
        <w:tc>
          <w:tcPr>
            <w:tcW w:w="971" w:type="dxa"/>
            <w:noWrap/>
            <w:vAlign w:val="center"/>
            <w:hideMark/>
          </w:tcPr>
          <w:p w14:paraId="543FE2F2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71" w:type="dxa"/>
            <w:noWrap/>
            <w:vAlign w:val="center"/>
            <w:hideMark/>
          </w:tcPr>
          <w:p w14:paraId="31F25174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0.896 (0.376, 1.416)</w:t>
            </w:r>
          </w:p>
        </w:tc>
        <w:tc>
          <w:tcPr>
            <w:tcW w:w="871" w:type="dxa"/>
            <w:noWrap/>
            <w:vAlign w:val="center"/>
            <w:hideMark/>
          </w:tcPr>
          <w:p w14:paraId="382BAC6D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871" w:type="dxa"/>
            <w:noWrap/>
            <w:vAlign w:val="center"/>
            <w:hideMark/>
          </w:tcPr>
          <w:p w14:paraId="7E82B0E7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2.450</w:t>
            </w:r>
          </w:p>
        </w:tc>
        <w:tc>
          <w:tcPr>
            <w:tcW w:w="871" w:type="dxa"/>
            <w:noWrap/>
            <w:vAlign w:val="center"/>
            <w:hideMark/>
          </w:tcPr>
          <w:p w14:paraId="76C98FEA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144.998</w:t>
            </w:r>
          </w:p>
        </w:tc>
      </w:tr>
      <w:tr w:rsidR="006D21DC" w:rsidRPr="00DF76DD" w14:paraId="39D484A3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62BFD389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742308D5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20" w:type="dxa"/>
            <w:noWrap/>
            <w:vAlign w:val="center"/>
            <w:hideMark/>
          </w:tcPr>
          <w:p w14:paraId="7F16B9F4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0.313 (-0.120, 0.747)</w:t>
            </w:r>
          </w:p>
        </w:tc>
        <w:tc>
          <w:tcPr>
            <w:tcW w:w="720" w:type="dxa"/>
            <w:noWrap/>
            <w:vAlign w:val="center"/>
            <w:hideMark/>
          </w:tcPr>
          <w:p w14:paraId="25E8B91B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0.154</w:t>
            </w:r>
          </w:p>
        </w:tc>
        <w:tc>
          <w:tcPr>
            <w:tcW w:w="767" w:type="dxa"/>
            <w:noWrap/>
            <w:vAlign w:val="center"/>
            <w:hideMark/>
          </w:tcPr>
          <w:p w14:paraId="6C121733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1.368</w:t>
            </w:r>
          </w:p>
        </w:tc>
        <w:tc>
          <w:tcPr>
            <w:tcW w:w="767" w:type="dxa"/>
            <w:noWrap/>
            <w:vAlign w:val="center"/>
            <w:hideMark/>
          </w:tcPr>
          <w:p w14:paraId="0D10E9EE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36.815</w:t>
            </w:r>
          </w:p>
        </w:tc>
        <w:tc>
          <w:tcPr>
            <w:tcW w:w="971" w:type="dxa"/>
            <w:noWrap/>
            <w:vAlign w:val="center"/>
            <w:hideMark/>
          </w:tcPr>
          <w:p w14:paraId="5CEB003D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71" w:type="dxa"/>
            <w:noWrap/>
            <w:vAlign w:val="center"/>
            <w:hideMark/>
          </w:tcPr>
          <w:p w14:paraId="3E750784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0.423 (-0.008, 0.853)</w:t>
            </w:r>
          </w:p>
        </w:tc>
        <w:tc>
          <w:tcPr>
            <w:tcW w:w="871" w:type="dxa"/>
            <w:noWrap/>
            <w:vAlign w:val="center"/>
            <w:hideMark/>
          </w:tcPr>
          <w:p w14:paraId="2AAE2740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0.054</w:t>
            </w:r>
          </w:p>
        </w:tc>
        <w:tc>
          <w:tcPr>
            <w:tcW w:w="871" w:type="dxa"/>
            <w:noWrap/>
            <w:vAlign w:val="center"/>
            <w:hideMark/>
          </w:tcPr>
          <w:p w14:paraId="762482FC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1.526</w:t>
            </w:r>
          </w:p>
        </w:tc>
        <w:tc>
          <w:tcPr>
            <w:tcW w:w="871" w:type="dxa"/>
            <w:noWrap/>
            <w:vAlign w:val="center"/>
            <w:hideMark/>
          </w:tcPr>
          <w:p w14:paraId="71C1FB59" w14:textId="77777777" w:rsidR="006D21DC" w:rsidRPr="00DF76DD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F76DD">
              <w:rPr>
                <w:rFonts w:ascii="Arial" w:hAnsi="Arial" w:cs="Arial"/>
                <w:color w:val="000000"/>
                <w:sz w:val="15"/>
                <w:szCs w:val="15"/>
              </w:rPr>
              <w:t>52.585</w:t>
            </w:r>
          </w:p>
        </w:tc>
      </w:tr>
    </w:tbl>
    <w:p w14:paraId="28F12C12" w14:textId="77777777" w:rsidR="006D21DC" w:rsidRPr="00540774" w:rsidRDefault="006D21DC" w:rsidP="00E62ABF">
      <w:pPr>
        <w:jc w:val="both"/>
        <w:rPr>
          <w:rFonts w:ascii="Arial" w:hAnsi="Arial" w:cs="Arial"/>
          <w:i/>
          <w:iCs/>
          <w:sz w:val="14"/>
          <w:szCs w:val="14"/>
        </w:rPr>
      </w:pPr>
      <w:r w:rsidRPr="00F67496">
        <w:rPr>
          <w:rFonts w:ascii="Arial" w:hAnsi="Arial" w:cs="Arial"/>
          <w:i/>
          <w:iCs/>
          <w:sz w:val="14"/>
          <w:szCs w:val="14"/>
        </w:rPr>
        <w:t>Biomarkers were log-transformed and analyzed using multivariable linear regression adjusted for age and age plus creatinine. β coefficients (95% CI) are shown; fold and percent changes were derived from exponentiated coefficients.</w:t>
      </w:r>
    </w:p>
    <w:p w14:paraId="424486BC" w14:textId="77777777" w:rsidR="006D21DC" w:rsidRDefault="006D21DC" w:rsidP="006D21DC">
      <w:pPr>
        <w:spacing w:line="480" w:lineRule="auto"/>
        <w:rPr>
          <w:rFonts w:ascii="Arial" w:hAnsi="Arial" w:cs="Arial"/>
        </w:rPr>
      </w:pPr>
    </w:p>
    <w:p w14:paraId="407506EB" w14:textId="5E327450" w:rsidR="00FA74F4" w:rsidRDefault="006D21DC" w:rsidP="00FA74F4">
      <w:pPr>
        <w:pStyle w:val="Heading1"/>
      </w:pPr>
      <w:bookmarkStart w:id="15" w:name="_Toc223444986"/>
      <w:r>
        <w:t>Table 3.2</w:t>
      </w:r>
      <w:r w:rsidR="006650E8">
        <w:t xml:space="preserve"> - </w:t>
      </w:r>
      <w:r w:rsidR="00FA74F4" w:rsidRPr="00FA74F4">
        <w:t xml:space="preserve">Biomarker Assessment (Mann–Whitney U Test) on Day 1 and Day 7 – </w:t>
      </w:r>
      <w:r w:rsidR="00FA74F4">
        <w:t>Delirium</w:t>
      </w:r>
      <w:r w:rsidR="00FA74F4" w:rsidRPr="00FA74F4">
        <w:t xml:space="preserve"> Subgroup</w:t>
      </w:r>
      <w:bookmarkEnd w:id="15"/>
    </w:p>
    <w:tbl>
      <w:tblPr>
        <w:tblStyle w:val="TableGrid"/>
        <w:tblW w:w="9704" w:type="dxa"/>
        <w:tblLook w:val="04A0" w:firstRow="1" w:lastRow="0" w:firstColumn="1" w:lastColumn="0" w:noHBand="0" w:noVBand="1"/>
      </w:tblPr>
      <w:tblGrid>
        <w:gridCol w:w="1152"/>
        <w:gridCol w:w="432"/>
        <w:gridCol w:w="1584"/>
        <w:gridCol w:w="917"/>
        <w:gridCol w:w="432"/>
        <w:gridCol w:w="1440"/>
        <w:gridCol w:w="867"/>
        <w:gridCol w:w="720"/>
        <w:gridCol w:w="720"/>
        <w:gridCol w:w="720"/>
        <w:gridCol w:w="720"/>
      </w:tblGrid>
      <w:tr w:rsidR="006D21DC" w:rsidRPr="000922DE" w14:paraId="3491CF57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DADA3A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432" w:type="dxa"/>
            <w:noWrap/>
            <w:vAlign w:val="center"/>
            <w:hideMark/>
          </w:tcPr>
          <w:p w14:paraId="596D0DB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</w:t>
            </w:r>
          </w:p>
        </w:tc>
        <w:tc>
          <w:tcPr>
            <w:tcW w:w="1584" w:type="dxa"/>
            <w:noWrap/>
            <w:vAlign w:val="center"/>
            <w:hideMark/>
          </w:tcPr>
          <w:p w14:paraId="47B43EE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Delirium median (IQR)</w:t>
            </w:r>
          </w:p>
        </w:tc>
        <w:tc>
          <w:tcPr>
            <w:tcW w:w="917" w:type="dxa"/>
            <w:noWrap/>
            <w:vAlign w:val="center"/>
            <w:hideMark/>
          </w:tcPr>
          <w:p w14:paraId="68DF30A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Mean rank (Delirium)</w:t>
            </w:r>
          </w:p>
        </w:tc>
        <w:tc>
          <w:tcPr>
            <w:tcW w:w="432" w:type="dxa"/>
            <w:noWrap/>
            <w:vAlign w:val="center"/>
            <w:hideMark/>
          </w:tcPr>
          <w:p w14:paraId="555ABB6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</w:t>
            </w:r>
          </w:p>
        </w:tc>
        <w:tc>
          <w:tcPr>
            <w:tcW w:w="1440" w:type="dxa"/>
            <w:noWrap/>
            <w:vAlign w:val="center"/>
            <w:hideMark/>
          </w:tcPr>
          <w:p w14:paraId="14D5445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No Delirium median (IQR)</w:t>
            </w:r>
          </w:p>
        </w:tc>
        <w:tc>
          <w:tcPr>
            <w:tcW w:w="867" w:type="dxa"/>
            <w:noWrap/>
            <w:vAlign w:val="center"/>
            <w:hideMark/>
          </w:tcPr>
          <w:p w14:paraId="54ABFEE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Mean rank (No Delirium)</w:t>
            </w:r>
          </w:p>
        </w:tc>
        <w:tc>
          <w:tcPr>
            <w:tcW w:w="720" w:type="dxa"/>
            <w:noWrap/>
            <w:vAlign w:val="center"/>
            <w:hideMark/>
          </w:tcPr>
          <w:p w14:paraId="655F6F7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U</w:t>
            </w:r>
          </w:p>
        </w:tc>
        <w:tc>
          <w:tcPr>
            <w:tcW w:w="720" w:type="dxa"/>
            <w:noWrap/>
            <w:vAlign w:val="center"/>
            <w:hideMark/>
          </w:tcPr>
          <w:p w14:paraId="1944DA6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z</w:t>
            </w:r>
          </w:p>
        </w:tc>
        <w:tc>
          <w:tcPr>
            <w:tcW w:w="720" w:type="dxa"/>
            <w:noWrap/>
            <w:vAlign w:val="center"/>
            <w:hideMark/>
          </w:tcPr>
          <w:p w14:paraId="017AE8D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r</w:t>
            </w:r>
          </w:p>
        </w:tc>
        <w:tc>
          <w:tcPr>
            <w:tcW w:w="720" w:type="dxa"/>
            <w:noWrap/>
            <w:vAlign w:val="center"/>
            <w:hideMark/>
          </w:tcPr>
          <w:p w14:paraId="6343A15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0922DE" w14:paraId="4A6C6DDE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58CC132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28076AC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37</w:t>
            </w:r>
          </w:p>
        </w:tc>
        <w:tc>
          <w:tcPr>
            <w:tcW w:w="1584" w:type="dxa"/>
            <w:noWrap/>
            <w:vAlign w:val="center"/>
            <w:hideMark/>
          </w:tcPr>
          <w:p w14:paraId="3F98233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234.9 (136.5–367.1)</w:t>
            </w:r>
          </w:p>
        </w:tc>
        <w:tc>
          <w:tcPr>
            <w:tcW w:w="917" w:type="dxa"/>
            <w:noWrap/>
            <w:vAlign w:val="center"/>
            <w:hideMark/>
          </w:tcPr>
          <w:p w14:paraId="4A8AF2E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32.57</w:t>
            </w:r>
          </w:p>
        </w:tc>
        <w:tc>
          <w:tcPr>
            <w:tcW w:w="432" w:type="dxa"/>
            <w:noWrap/>
            <w:vAlign w:val="center"/>
            <w:hideMark/>
          </w:tcPr>
          <w:p w14:paraId="4F957B8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</w:t>
            </w:r>
          </w:p>
        </w:tc>
        <w:tc>
          <w:tcPr>
            <w:tcW w:w="1440" w:type="dxa"/>
            <w:noWrap/>
            <w:vAlign w:val="center"/>
            <w:hideMark/>
          </w:tcPr>
          <w:p w14:paraId="34B0F4A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185.5 (131.5–267.2)</w:t>
            </w:r>
          </w:p>
        </w:tc>
        <w:tc>
          <w:tcPr>
            <w:tcW w:w="867" w:type="dxa"/>
            <w:noWrap/>
            <w:vAlign w:val="center"/>
            <w:hideMark/>
          </w:tcPr>
          <w:p w14:paraId="03A6D29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28.58</w:t>
            </w:r>
          </w:p>
        </w:tc>
        <w:tc>
          <w:tcPr>
            <w:tcW w:w="720" w:type="dxa"/>
            <w:noWrap/>
            <w:vAlign w:val="center"/>
            <w:hideMark/>
          </w:tcPr>
          <w:p w14:paraId="31E97A2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502</w:t>
            </w:r>
          </w:p>
        </w:tc>
        <w:tc>
          <w:tcPr>
            <w:tcW w:w="720" w:type="dxa"/>
            <w:noWrap/>
            <w:vAlign w:val="center"/>
            <w:hideMark/>
          </w:tcPr>
          <w:p w14:paraId="64FF930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0.849</w:t>
            </w:r>
          </w:p>
        </w:tc>
        <w:tc>
          <w:tcPr>
            <w:tcW w:w="720" w:type="dxa"/>
            <w:noWrap/>
            <w:vAlign w:val="center"/>
            <w:hideMark/>
          </w:tcPr>
          <w:p w14:paraId="3BB7D56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0.109</w:t>
            </w:r>
          </w:p>
        </w:tc>
        <w:tc>
          <w:tcPr>
            <w:tcW w:w="720" w:type="dxa"/>
            <w:noWrap/>
            <w:vAlign w:val="center"/>
            <w:hideMark/>
          </w:tcPr>
          <w:p w14:paraId="1683695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0.396</w:t>
            </w:r>
          </w:p>
        </w:tc>
      </w:tr>
      <w:tr w:rsidR="006D21DC" w:rsidRPr="000922DE" w14:paraId="04F2F9A6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CBFB9E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32" w:type="dxa"/>
            <w:noWrap/>
            <w:vAlign w:val="center"/>
            <w:hideMark/>
          </w:tcPr>
          <w:p w14:paraId="224B03F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</w:t>
            </w:r>
          </w:p>
        </w:tc>
        <w:tc>
          <w:tcPr>
            <w:tcW w:w="1584" w:type="dxa"/>
            <w:noWrap/>
            <w:vAlign w:val="center"/>
            <w:hideMark/>
          </w:tcPr>
          <w:p w14:paraId="32E3238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229.4 (136.5–282.7)</w:t>
            </w:r>
          </w:p>
        </w:tc>
        <w:tc>
          <w:tcPr>
            <w:tcW w:w="917" w:type="dxa"/>
            <w:noWrap/>
            <w:vAlign w:val="center"/>
            <w:hideMark/>
          </w:tcPr>
          <w:p w14:paraId="4ED67F8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27.7</w:t>
            </w:r>
          </w:p>
        </w:tc>
        <w:tc>
          <w:tcPr>
            <w:tcW w:w="432" w:type="dxa"/>
            <w:noWrap/>
            <w:vAlign w:val="center"/>
            <w:hideMark/>
          </w:tcPr>
          <w:p w14:paraId="15E7528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</w:t>
            </w:r>
          </w:p>
        </w:tc>
        <w:tc>
          <w:tcPr>
            <w:tcW w:w="1440" w:type="dxa"/>
            <w:noWrap/>
            <w:vAlign w:val="center"/>
            <w:hideMark/>
          </w:tcPr>
          <w:p w14:paraId="6656FCB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164.6 (126.6–253.0)</w:t>
            </w:r>
          </w:p>
        </w:tc>
        <w:tc>
          <w:tcPr>
            <w:tcW w:w="867" w:type="dxa"/>
            <w:noWrap/>
            <w:vAlign w:val="center"/>
            <w:hideMark/>
          </w:tcPr>
          <w:p w14:paraId="322A886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21.24</w:t>
            </w:r>
          </w:p>
        </w:tc>
        <w:tc>
          <w:tcPr>
            <w:tcW w:w="720" w:type="dxa"/>
            <w:noWrap/>
            <w:vAlign w:val="center"/>
            <w:hideMark/>
          </w:tcPr>
          <w:p w14:paraId="24BF6B3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353</w:t>
            </w:r>
          </w:p>
        </w:tc>
        <w:tc>
          <w:tcPr>
            <w:tcW w:w="720" w:type="dxa"/>
            <w:noWrap/>
            <w:vAlign w:val="center"/>
            <w:hideMark/>
          </w:tcPr>
          <w:p w14:paraId="5E805B9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1.475</w:t>
            </w:r>
          </w:p>
        </w:tc>
        <w:tc>
          <w:tcPr>
            <w:tcW w:w="720" w:type="dxa"/>
            <w:noWrap/>
            <w:vAlign w:val="center"/>
            <w:hideMark/>
          </w:tcPr>
          <w:p w14:paraId="7D45B3E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0.209</w:t>
            </w:r>
          </w:p>
        </w:tc>
        <w:tc>
          <w:tcPr>
            <w:tcW w:w="720" w:type="dxa"/>
            <w:noWrap/>
            <w:vAlign w:val="center"/>
            <w:hideMark/>
          </w:tcPr>
          <w:p w14:paraId="7614544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0.140</w:t>
            </w:r>
          </w:p>
        </w:tc>
      </w:tr>
      <w:tr w:rsidR="006D21DC" w:rsidRPr="000922DE" w14:paraId="6C42DD95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7860098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*Sepsis Subgroup</w:t>
            </w:r>
          </w:p>
        </w:tc>
        <w:tc>
          <w:tcPr>
            <w:tcW w:w="432" w:type="dxa"/>
            <w:noWrap/>
            <w:vAlign w:val="center"/>
            <w:hideMark/>
          </w:tcPr>
          <w:p w14:paraId="175A710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</w:t>
            </w:r>
          </w:p>
        </w:tc>
        <w:tc>
          <w:tcPr>
            <w:tcW w:w="1584" w:type="dxa"/>
            <w:noWrap/>
            <w:vAlign w:val="center"/>
            <w:hideMark/>
          </w:tcPr>
          <w:p w14:paraId="03AF3CD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255.7 (150.2–367.1)</w:t>
            </w:r>
          </w:p>
        </w:tc>
        <w:tc>
          <w:tcPr>
            <w:tcW w:w="917" w:type="dxa"/>
            <w:noWrap/>
            <w:vAlign w:val="center"/>
            <w:hideMark/>
          </w:tcPr>
          <w:p w14:paraId="74BCC98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24.11</w:t>
            </w:r>
          </w:p>
        </w:tc>
        <w:tc>
          <w:tcPr>
            <w:tcW w:w="432" w:type="dxa"/>
            <w:noWrap/>
            <w:vAlign w:val="center"/>
            <w:hideMark/>
          </w:tcPr>
          <w:p w14:paraId="098C5BA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</w:t>
            </w:r>
          </w:p>
        </w:tc>
        <w:tc>
          <w:tcPr>
            <w:tcW w:w="1440" w:type="dxa"/>
            <w:noWrap/>
            <w:vAlign w:val="center"/>
            <w:hideMark/>
          </w:tcPr>
          <w:p w14:paraId="68A5934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164.6 (121.8–253.0)</w:t>
            </w:r>
          </w:p>
        </w:tc>
        <w:tc>
          <w:tcPr>
            <w:tcW w:w="867" w:type="dxa"/>
            <w:noWrap/>
            <w:vAlign w:val="center"/>
            <w:hideMark/>
          </w:tcPr>
          <w:p w14:paraId="3310C53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16.8</w:t>
            </w:r>
          </w:p>
        </w:tc>
        <w:tc>
          <w:tcPr>
            <w:tcW w:w="720" w:type="dxa"/>
            <w:noWrap/>
            <w:vAlign w:val="center"/>
            <w:hideMark/>
          </w:tcPr>
          <w:p w14:paraId="2569C8F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273</w:t>
            </w:r>
          </w:p>
        </w:tc>
        <w:tc>
          <w:tcPr>
            <w:tcW w:w="720" w:type="dxa"/>
            <w:noWrap/>
            <w:vAlign w:val="center"/>
            <w:hideMark/>
          </w:tcPr>
          <w:p w14:paraId="664E546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1.837</w:t>
            </w:r>
          </w:p>
        </w:tc>
        <w:tc>
          <w:tcPr>
            <w:tcW w:w="720" w:type="dxa"/>
            <w:noWrap/>
            <w:vAlign w:val="center"/>
            <w:hideMark/>
          </w:tcPr>
          <w:p w14:paraId="6608327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0.284</w:t>
            </w:r>
          </w:p>
        </w:tc>
        <w:tc>
          <w:tcPr>
            <w:tcW w:w="720" w:type="dxa"/>
            <w:noWrap/>
            <w:vAlign w:val="center"/>
            <w:hideMark/>
          </w:tcPr>
          <w:p w14:paraId="638479D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0.066</w:t>
            </w:r>
          </w:p>
        </w:tc>
      </w:tr>
      <w:tr w:rsidR="006D21DC" w:rsidRPr="000922DE" w14:paraId="69FE7CE7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5C3B8AF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734F573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</w:t>
            </w:r>
          </w:p>
        </w:tc>
        <w:tc>
          <w:tcPr>
            <w:tcW w:w="1584" w:type="dxa"/>
            <w:noWrap/>
            <w:vAlign w:val="center"/>
            <w:hideMark/>
          </w:tcPr>
          <w:p w14:paraId="45D27E6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212.5 (114.4–441.9)</w:t>
            </w:r>
          </w:p>
        </w:tc>
        <w:tc>
          <w:tcPr>
            <w:tcW w:w="917" w:type="dxa"/>
            <w:noWrap/>
            <w:vAlign w:val="center"/>
            <w:hideMark/>
          </w:tcPr>
          <w:p w14:paraId="3747F49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28.24</w:t>
            </w:r>
          </w:p>
        </w:tc>
        <w:tc>
          <w:tcPr>
            <w:tcW w:w="432" w:type="dxa"/>
            <w:noWrap/>
            <w:vAlign w:val="center"/>
            <w:hideMark/>
          </w:tcPr>
          <w:p w14:paraId="5E7ED6B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</w:t>
            </w:r>
          </w:p>
        </w:tc>
        <w:tc>
          <w:tcPr>
            <w:tcW w:w="1440" w:type="dxa"/>
            <w:noWrap/>
            <w:vAlign w:val="center"/>
            <w:hideMark/>
          </w:tcPr>
          <w:p w14:paraId="42FF009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241.3 (157.4–605.8)</w:t>
            </w:r>
          </w:p>
        </w:tc>
        <w:tc>
          <w:tcPr>
            <w:tcW w:w="867" w:type="dxa"/>
            <w:noWrap/>
            <w:vAlign w:val="center"/>
            <w:hideMark/>
          </w:tcPr>
          <w:p w14:paraId="4BC78FB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33.46</w:t>
            </w:r>
          </w:p>
        </w:tc>
        <w:tc>
          <w:tcPr>
            <w:tcW w:w="720" w:type="dxa"/>
            <w:noWrap/>
            <w:vAlign w:val="center"/>
            <w:hideMark/>
          </w:tcPr>
          <w:p w14:paraId="41E0D23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365</w:t>
            </w:r>
          </w:p>
        </w:tc>
        <w:tc>
          <w:tcPr>
            <w:tcW w:w="720" w:type="dxa"/>
            <w:noWrap/>
            <w:vAlign w:val="center"/>
            <w:hideMark/>
          </w:tcPr>
          <w:p w14:paraId="68ED826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-1.141</w:t>
            </w:r>
          </w:p>
        </w:tc>
        <w:tc>
          <w:tcPr>
            <w:tcW w:w="720" w:type="dxa"/>
            <w:noWrap/>
            <w:vAlign w:val="center"/>
            <w:hideMark/>
          </w:tcPr>
          <w:p w14:paraId="7AB0EEB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-0.147</w:t>
            </w:r>
          </w:p>
        </w:tc>
        <w:tc>
          <w:tcPr>
            <w:tcW w:w="720" w:type="dxa"/>
            <w:noWrap/>
            <w:vAlign w:val="center"/>
            <w:hideMark/>
          </w:tcPr>
          <w:p w14:paraId="70C2533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0.254</w:t>
            </w:r>
          </w:p>
        </w:tc>
      </w:tr>
      <w:tr w:rsidR="006D21DC" w:rsidRPr="000922DE" w14:paraId="70037E9B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30A9EB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32" w:type="dxa"/>
            <w:noWrap/>
            <w:vAlign w:val="center"/>
            <w:hideMark/>
          </w:tcPr>
          <w:p w14:paraId="29784C9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</w:t>
            </w:r>
          </w:p>
        </w:tc>
        <w:tc>
          <w:tcPr>
            <w:tcW w:w="1584" w:type="dxa"/>
            <w:noWrap/>
            <w:vAlign w:val="center"/>
            <w:hideMark/>
          </w:tcPr>
          <w:p w14:paraId="071F22D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191.7 (110.6–364.0)</w:t>
            </w:r>
          </w:p>
        </w:tc>
        <w:tc>
          <w:tcPr>
            <w:tcW w:w="917" w:type="dxa"/>
            <w:noWrap/>
            <w:vAlign w:val="center"/>
            <w:hideMark/>
          </w:tcPr>
          <w:p w14:paraId="5088276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17.33</w:t>
            </w:r>
          </w:p>
        </w:tc>
        <w:tc>
          <w:tcPr>
            <w:tcW w:w="432" w:type="dxa"/>
            <w:noWrap/>
            <w:vAlign w:val="center"/>
            <w:hideMark/>
          </w:tcPr>
          <w:p w14:paraId="125BCAE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1440" w:type="dxa"/>
            <w:noWrap/>
            <w:vAlign w:val="center"/>
            <w:hideMark/>
          </w:tcPr>
          <w:p w14:paraId="66847DE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209.4 (126.8–254.8)</w:t>
            </w:r>
          </w:p>
        </w:tc>
        <w:tc>
          <w:tcPr>
            <w:tcW w:w="867" w:type="dxa"/>
            <w:noWrap/>
            <w:vAlign w:val="center"/>
            <w:hideMark/>
          </w:tcPr>
          <w:p w14:paraId="03DFBDC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17.9</w:t>
            </w:r>
          </w:p>
        </w:tc>
        <w:tc>
          <w:tcPr>
            <w:tcW w:w="720" w:type="dxa"/>
            <w:noWrap/>
            <w:vAlign w:val="center"/>
            <w:hideMark/>
          </w:tcPr>
          <w:p w14:paraId="398106A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116</w:t>
            </w:r>
          </w:p>
        </w:tc>
        <w:tc>
          <w:tcPr>
            <w:tcW w:w="720" w:type="dxa"/>
            <w:noWrap/>
            <w:vAlign w:val="center"/>
            <w:hideMark/>
          </w:tcPr>
          <w:p w14:paraId="25E878A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-0.132</w:t>
            </w:r>
          </w:p>
        </w:tc>
        <w:tc>
          <w:tcPr>
            <w:tcW w:w="720" w:type="dxa"/>
            <w:noWrap/>
            <w:vAlign w:val="center"/>
            <w:hideMark/>
          </w:tcPr>
          <w:p w14:paraId="6269658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-0.023</w:t>
            </w:r>
          </w:p>
        </w:tc>
        <w:tc>
          <w:tcPr>
            <w:tcW w:w="720" w:type="dxa"/>
            <w:noWrap/>
            <w:vAlign w:val="center"/>
            <w:hideMark/>
          </w:tcPr>
          <w:p w14:paraId="0069A59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0.895</w:t>
            </w:r>
          </w:p>
        </w:tc>
      </w:tr>
      <w:tr w:rsidR="006D21DC" w:rsidRPr="000922DE" w14:paraId="38A25E06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511CE2D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*Sepsis Subgroup</w:t>
            </w:r>
          </w:p>
        </w:tc>
        <w:tc>
          <w:tcPr>
            <w:tcW w:w="432" w:type="dxa"/>
            <w:noWrap/>
            <w:vAlign w:val="center"/>
            <w:hideMark/>
          </w:tcPr>
          <w:p w14:paraId="5C3734C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</w:t>
            </w:r>
          </w:p>
        </w:tc>
        <w:tc>
          <w:tcPr>
            <w:tcW w:w="1584" w:type="dxa"/>
            <w:noWrap/>
            <w:vAlign w:val="center"/>
            <w:hideMark/>
          </w:tcPr>
          <w:p w14:paraId="4CF0E55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222.4 (120.6–546.3)</w:t>
            </w:r>
          </w:p>
        </w:tc>
        <w:tc>
          <w:tcPr>
            <w:tcW w:w="917" w:type="dxa"/>
            <w:noWrap/>
            <w:vAlign w:val="center"/>
            <w:hideMark/>
          </w:tcPr>
          <w:p w14:paraId="509A86F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22.89</w:t>
            </w:r>
          </w:p>
        </w:tc>
        <w:tc>
          <w:tcPr>
            <w:tcW w:w="432" w:type="dxa"/>
            <w:noWrap/>
            <w:vAlign w:val="center"/>
            <w:hideMark/>
          </w:tcPr>
          <w:p w14:paraId="53391F4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1440" w:type="dxa"/>
            <w:noWrap/>
            <w:vAlign w:val="center"/>
            <w:hideMark/>
          </w:tcPr>
          <w:p w14:paraId="5170D2C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211.7 (129.8–274.4)</w:t>
            </w:r>
          </w:p>
        </w:tc>
        <w:tc>
          <w:tcPr>
            <w:tcW w:w="867" w:type="dxa"/>
            <w:noWrap/>
            <w:vAlign w:val="center"/>
            <w:hideMark/>
          </w:tcPr>
          <w:p w14:paraId="7054330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21.81</w:t>
            </w:r>
          </w:p>
        </w:tc>
        <w:tc>
          <w:tcPr>
            <w:tcW w:w="720" w:type="dxa"/>
            <w:noWrap/>
            <w:vAlign w:val="center"/>
            <w:hideMark/>
          </w:tcPr>
          <w:p w14:paraId="6935851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235</w:t>
            </w:r>
          </w:p>
        </w:tc>
        <w:tc>
          <w:tcPr>
            <w:tcW w:w="720" w:type="dxa"/>
            <w:noWrap/>
            <w:vAlign w:val="center"/>
            <w:hideMark/>
          </w:tcPr>
          <w:p w14:paraId="45402B4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0.256</w:t>
            </w:r>
          </w:p>
        </w:tc>
        <w:tc>
          <w:tcPr>
            <w:tcW w:w="720" w:type="dxa"/>
            <w:noWrap/>
            <w:vAlign w:val="center"/>
            <w:hideMark/>
          </w:tcPr>
          <w:p w14:paraId="49C863A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0.039</w:t>
            </w:r>
          </w:p>
        </w:tc>
        <w:tc>
          <w:tcPr>
            <w:tcW w:w="720" w:type="dxa"/>
            <w:noWrap/>
            <w:vAlign w:val="center"/>
            <w:hideMark/>
          </w:tcPr>
          <w:p w14:paraId="27A323D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0.798</w:t>
            </w:r>
          </w:p>
        </w:tc>
      </w:tr>
      <w:tr w:rsidR="006D21DC" w:rsidRPr="000922DE" w14:paraId="7F39AF9B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47FDD62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700CBAE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</w:t>
            </w:r>
          </w:p>
        </w:tc>
        <w:tc>
          <w:tcPr>
            <w:tcW w:w="1584" w:type="dxa"/>
            <w:noWrap/>
            <w:vAlign w:val="center"/>
            <w:hideMark/>
          </w:tcPr>
          <w:p w14:paraId="336B26F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255.5 (109.8–589.7)</w:t>
            </w:r>
          </w:p>
        </w:tc>
        <w:tc>
          <w:tcPr>
            <w:tcW w:w="917" w:type="dxa"/>
            <w:noWrap/>
            <w:vAlign w:val="center"/>
            <w:hideMark/>
          </w:tcPr>
          <w:p w14:paraId="30C336C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32.92</w:t>
            </w:r>
          </w:p>
        </w:tc>
        <w:tc>
          <w:tcPr>
            <w:tcW w:w="432" w:type="dxa"/>
            <w:noWrap/>
            <w:vAlign w:val="center"/>
            <w:hideMark/>
          </w:tcPr>
          <w:p w14:paraId="4C19A16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</w:t>
            </w:r>
          </w:p>
        </w:tc>
        <w:tc>
          <w:tcPr>
            <w:tcW w:w="1440" w:type="dxa"/>
            <w:noWrap/>
            <w:vAlign w:val="center"/>
            <w:hideMark/>
          </w:tcPr>
          <w:p w14:paraId="0E52955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132.9 (80.6–337.8)</w:t>
            </w:r>
          </w:p>
        </w:tc>
        <w:tc>
          <w:tcPr>
            <w:tcW w:w="867" w:type="dxa"/>
            <w:noWrap/>
            <w:vAlign w:val="center"/>
            <w:hideMark/>
          </w:tcPr>
          <w:p w14:paraId="1138BE3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25.43</w:t>
            </w:r>
          </w:p>
        </w:tc>
        <w:tc>
          <w:tcPr>
            <w:tcW w:w="720" w:type="dxa"/>
            <w:noWrap/>
            <w:vAlign w:val="center"/>
            <w:hideMark/>
          </w:tcPr>
          <w:p w14:paraId="48E53A7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519</w:t>
            </w:r>
          </w:p>
        </w:tc>
        <w:tc>
          <w:tcPr>
            <w:tcW w:w="720" w:type="dxa"/>
            <w:noWrap/>
            <w:vAlign w:val="center"/>
            <w:hideMark/>
          </w:tcPr>
          <w:p w14:paraId="1D019B5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1.624</w:t>
            </w:r>
          </w:p>
        </w:tc>
        <w:tc>
          <w:tcPr>
            <w:tcW w:w="720" w:type="dxa"/>
            <w:noWrap/>
            <w:vAlign w:val="center"/>
            <w:hideMark/>
          </w:tcPr>
          <w:p w14:paraId="61B1087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0.211</w:t>
            </w:r>
          </w:p>
        </w:tc>
        <w:tc>
          <w:tcPr>
            <w:tcW w:w="720" w:type="dxa"/>
            <w:noWrap/>
            <w:vAlign w:val="center"/>
            <w:hideMark/>
          </w:tcPr>
          <w:p w14:paraId="5F9F598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0.104</w:t>
            </w:r>
          </w:p>
        </w:tc>
      </w:tr>
      <w:tr w:rsidR="006D21DC" w:rsidRPr="000922DE" w14:paraId="11F47A68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312D64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32" w:type="dxa"/>
            <w:noWrap/>
            <w:vAlign w:val="center"/>
            <w:hideMark/>
          </w:tcPr>
          <w:p w14:paraId="64B33D2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31</w:t>
            </w:r>
          </w:p>
        </w:tc>
        <w:tc>
          <w:tcPr>
            <w:tcW w:w="1584" w:type="dxa"/>
            <w:noWrap/>
            <w:vAlign w:val="center"/>
            <w:hideMark/>
          </w:tcPr>
          <w:p w14:paraId="4B3D04F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260.2 (143.6–574.2)</w:t>
            </w:r>
          </w:p>
        </w:tc>
        <w:tc>
          <w:tcPr>
            <w:tcW w:w="917" w:type="dxa"/>
            <w:noWrap/>
            <w:vAlign w:val="center"/>
            <w:hideMark/>
          </w:tcPr>
          <w:p w14:paraId="7EF33EE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26.68</w:t>
            </w:r>
          </w:p>
        </w:tc>
        <w:tc>
          <w:tcPr>
            <w:tcW w:w="432" w:type="dxa"/>
            <w:noWrap/>
            <w:vAlign w:val="center"/>
            <w:hideMark/>
          </w:tcPr>
          <w:p w14:paraId="54C039D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</w:t>
            </w:r>
          </w:p>
        </w:tc>
        <w:tc>
          <w:tcPr>
            <w:tcW w:w="1440" w:type="dxa"/>
            <w:noWrap/>
            <w:vAlign w:val="center"/>
            <w:hideMark/>
          </w:tcPr>
          <w:p w14:paraId="6D76FF5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132.9 (85.0–208.0)</w:t>
            </w:r>
          </w:p>
        </w:tc>
        <w:tc>
          <w:tcPr>
            <w:tcW w:w="867" w:type="dxa"/>
            <w:noWrap/>
            <w:vAlign w:val="center"/>
            <w:hideMark/>
          </w:tcPr>
          <w:p w14:paraId="092E5C1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16.93</w:t>
            </w:r>
          </w:p>
        </w:tc>
        <w:tc>
          <w:tcPr>
            <w:tcW w:w="720" w:type="dxa"/>
            <w:noWrap/>
            <w:vAlign w:val="center"/>
            <w:hideMark/>
          </w:tcPr>
          <w:p w14:paraId="52907E2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331</w:t>
            </w:r>
          </w:p>
        </w:tc>
        <w:tc>
          <w:tcPr>
            <w:tcW w:w="720" w:type="dxa"/>
            <w:noWrap/>
            <w:vAlign w:val="center"/>
            <w:hideMark/>
          </w:tcPr>
          <w:p w14:paraId="0C44922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2.296</w:t>
            </w:r>
          </w:p>
        </w:tc>
        <w:tc>
          <w:tcPr>
            <w:tcW w:w="720" w:type="dxa"/>
            <w:noWrap/>
            <w:vAlign w:val="center"/>
            <w:hideMark/>
          </w:tcPr>
          <w:p w14:paraId="3DA7E94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0.339</w:t>
            </w:r>
          </w:p>
        </w:tc>
        <w:tc>
          <w:tcPr>
            <w:tcW w:w="720" w:type="dxa"/>
            <w:noWrap/>
            <w:vAlign w:val="center"/>
            <w:hideMark/>
          </w:tcPr>
          <w:p w14:paraId="6DAC9C4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0.022</w:t>
            </w:r>
          </w:p>
        </w:tc>
      </w:tr>
      <w:tr w:rsidR="006D21DC" w:rsidRPr="000922DE" w14:paraId="5246BCF9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B08B22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lastRenderedPageBreak/>
              <w:t>*Sepsis Subgroup</w:t>
            </w:r>
          </w:p>
        </w:tc>
        <w:tc>
          <w:tcPr>
            <w:tcW w:w="432" w:type="dxa"/>
            <w:noWrap/>
            <w:vAlign w:val="center"/>
            <w:hideMark/>
          </w:tcPr>
          <w:p w14:paraId="47A89D1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</w:t>
            </w:r>
          </w:p>
        </w:tc>
        <w:tc>
          <w:tcPr>
            <w:tcW w:w="1584" w:type="dxa"/>
            <w:noWrap/>
            <w:vAlign w:val="center"/>
            <w:hideMark/>
          </w:tcPr>
          <w:p w14:paraId="2A9EC03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368.2 (107.3–668.9)</w:t>
            </w:r>
          </w:p>
        </w:tc>
        <w:tc>
          <w:tcPr>
            <w:tcW w:w="917" w:type="dxa"/>
            <w:noWrap/>
            <w:vAlign w:val="center"/>
            <w:hideMark/>
          </w:tcPr>
          <w:p w14:paraId="2741B1F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23.15</w:t>
            </w:r>
          </w:p>
        </w:tc>
        <w:tc>
          <w:tcPr>
            <w:tcW w:w="432" w:type="dxa"/>
            <w:noWrap/>
            <w:vAlign w:val="center"/>
            <w:hideMark/>
          </w:tcPr>
          <w:p w14:paraId="1E540C7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</w:t>
            </w:r>
          </w:p>
        </w:tc>
        <w:tc>
          <w:tcPr>
            <w:tcW w:w="1440" w:type="dxa"/>
            <w:noWrap/>
            <w:vAlign w:val="center"/>
            <w:hideMark/>
          </w:tcPr>
          <w:p w14:paraId="1970227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103.0 (80.6–186.0)</w:t>
            </w:r>
          </w:p>
        </w:tc>
        <w:tc>
          <w:tcPr>
            <w:tcW w:w="867" w:type="dxa"/>
            <w:noWrap/>
            <w:vAlign w:val="center"/>
            <w:hideMark/>
          </w:tcPr>
          <w:p w14:paraId="7DE780F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</w:t>
            </w:r>
          </w:p>
        </w:tc>
        <w:tc>
          <w:tcPr>
            <w:tcW w:w="720" w:type="dxa"/>
            <w:noWrap/>
            <w:vAlign w:val="center"/>
            <w:hideMark/>
          </w:tcPr>
          <w:p w14:paraId="354AFA4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247</w:t>
            </w:r>
          </w:p>
        </w:tc>
        <w:tc>
          <w:tcPr>
            <w:tcW w:w="720" w:type="dxa"/>
            <w:noWrap/>
            <w:vAlign w:val="center"/>
            <w:hideMark/>
          </w:tcPr>
          <w:p w14:paraId="1870C71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2.05</w:t>
            </w:r>
          </w:p>
        </w:tc>
        <w:tc>
          <w:tcPr>
            <w:tcW w:w="720" w:type="dxa"/>
            <w:noWrap/>
            <w:vAlign w:val="center"/>
            <w:hideMark/>
          </w:tcPr>
          <w:p w14:paraId="3991BD6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0.324</w:t>
            </w:r>
          </w:p>
        </w:tc>
        <w:tc>
          <w:tcPr>
            <w:tcW w:w="720" w:type="dxa"/>
            <w:noWrap/>
            <w:vAlign w:val="center"/>
            <w:hideMark/>
          </w:tcPr>
          <w:p w14:paraId="271B02C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0.040</w:t>
            </w:r>
          </w:p>
        </w:tc>
      </w:tr>
      <w:tr w:rsidR="006D21DC" w:rsidRPr="000922DE" w14:paraId="0048EA5C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7ECC822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06A93ED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</w:t>
            </w:r>
          </w:p>
        </w:tc>
        <w:tc>
          <w:tcPr>
            <w:tcW w:w="1584" w:type="dxa"/>
            <w:noWrap/>
            <w:vAlign w:val="center"/>
            <w:hideMark/>
          </w:tcPr>
          <w:p w14:paraId="25DCE54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552.5 (281.8–925.9)</w:t>
            </w:r>
          </w:p>
        </w:tc>
        <w:tc>
          <w:tcPr>
            <w:tcW w:w="917" w:type="dxa"/>
            <w:noWrap/>
            <w:vAlign w:val="center"/>
            <w:hideMark/>
          </w:tcPr>
          <w:p w14:paraId="26546B2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24.67</w:t>
            </w:r>
          </w:p>
        </w:tc>
        <w:tc>
          <w:tcPr>
            <w:tcW w:w="432" w:type="dxa"/>
            <w:noWrap/>
            <w:vAlign w:val="center"/>
            <w:hideMark/>
          </w:tcPr>
          <w:p w14:paraId="0F9E630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</w:t>
            </w:r>
          </w:p>
        </w:tc>
        <w:tc>
          <w:tcPr>
            <w:tcW w:w="1440" w:type="dxa"/>
            <w:noWrap/>
            <w:vAlign w:val="center"/>
            <w:hideMark/>
          </w:tcPr>
          <w:p w14:paraId="4A4A949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335.0 (178.7–657.8)</w:t>
            </w:r>
          </w:p>
        </w:tc>
        <w:tc>
          <w:tcPr>
            <w:tcW w:w="867" w:type="dxa"/>
            <w:noWrap/>
            <w:vAlign w:val="center"/>
            <w:hideMark/>
          </w:tcPr>
          <w:p w14:paraId="2A32EE1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19.06</w:t>
            </w:r>
          </w:p>
        </w:tc>
        <w:tc>
          <w:tcPr>
            <w:tcW w:w="720" w:type="dxa"/>
            <w:noWrap/>
            <w:vAlign w:val="center"/>
            <w:hideMark/>
          </w:tcPr>
          <w:p w14:paraId="7EE40F7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288</w:t>
            </w:r>
          </w:p>
        </w:tc>
        <w:tc>
          <w:tcPr>
            <w:tcW w:w="720" w:type="dxa"/>
            <w:noWrap/>
            <w:vAlign w:val="center"/>
            <w:hideMark/>
          </w:tcPr>
          <w:p w14:paraId="0E331E4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1.398</w:t>
            </w:r>
          </w:p>
        </w:tc>
        <w:tc>
          <w:tcPr>
            <w:tcW w:w="720" w:type="dxa"/>
            <w:noWrap/>
            <w:vAlign w:val="center"/>
            <w:hideMark/>
          </w:tcPr>
          <w:p w14:paraId="5A1D6AF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0.211</w:t>
            </w:r>
          </w:p>
        </w:tc>
        <w:tc>
          <w:tcPr>
            <w:tcW w:w="720" w:type="dxa"/>
            <w:noWrap/>
            <w:vAlign w:val="center"/>
            <w:hideMark/>
          </w:tcPr>
          <w:p w14:paraId="359DC2D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0.162</w:t>
            </w:r>
          </w:p>
        </w:tc>
      </w:tr>
      <w:tr w:rsidR="006D21DC" w:rsidRPr="000922DE" w14:paraId="42833AC5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85371A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32" w:type="dxa"/>
            <w:noWrap/>
            <w:vAlign w:val="center"/>
            <w:hideMark/>
          </w:tcPr>
          <w:p w14:paraId="043B461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</w:t>
            </w:r>
          </w:p>
        </w:tc>
        <w:tc>
          <w:tcPr>
            <w:tcW w:w="1584" w:type="dxa"/>
            <w:noWrap/>
            <w:vAlign w:val="center"/>
            <w:hideMark/>
          </w:tcPr>
          <w:p w14:paraId="70FDD53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504.7 (281.8–922.1)</w:t>
            </w:r>
          </w:p>
        </w:tc>
        <w:tc>
          <w:tcPr>
            <w:tcW w:w="917" w:type="dxa"/>
            <w:noWrap/>
            <w:vAlign w:val="center"/>
            <w:hideMark/>
          </w:tcPr>
          <w:p w14:paraId="54E87D6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16.86</w:t>
            </w:r>
          </w:p>
        </w:tc>
        <w:tc>
          <w:tcPr>
            <w:tcW w:w="432" w:type="dxa"/>
            <w:noWrap/>
            <w:vAlign w:val="center"/>
            <w:hideMark/>
          </w:tcPr>
          <w:p w14:paraId="761F27F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</w:t>
            </w:r>
          </w:p>
        </w:tc>
        <w:tc>
          <w:tcPr>
            <w:tcW w:w="1440" w:type="dxa"/>
            <w:noWrap/>
            <w:vAlign w:val="center"/>
            <w:hideMark/>
          </w:tcPr>
          <w:p w14:paraId="244C0E6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338.7 (255.6–572.5)</w:t>
            </w:r>
          </w:p>
        </w:tc>
        <w:tc>
          <w:tcPr>
            <w:tcW w:w="867" w:type="dxa"/>
            <w:noWrap/>
            <w:vAlign w:val="center"/>
            <w:hideMark/>
          </w:tcPr>
          <w:p w14:paraId="14D0AA8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11.75</w:t>
            </w:r>
          </w:p>
        </w:tc>
        <w:tc>
          <w:tcPr>
            <w:tcW w:w="720" w:type="dxa"/>
            <w:noWrap/>
            <w:vAlign w:val="center"/>
            <w:hideMark/>
          </w:tcPr>
          <w:p w14:paraId="242AF09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118</w:t>
            </w:r>
          </w:p>
        </w:tc>
        <w:tc>
          <w:tcPr>
            <w:tcW w:w="720" w:type="dxa"/>
            <w:noWrap/>
            <w:vAlign w:val="center"/>
            <w:hideMark/>
          </w:tcPr>
          <w:p w14:paraId="1E5C616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1.383</w:t>
            </w:r>
          </w:p>
        </w:tc>
        <w:tc>
          <w:tcPr>
            <w:tcW w:w="720" w:type="dxa"/>
            <w:noWrap/>
            <w:vAlign w:val="center"/>
            <w:hideMark/>
          </w:tcPr>
          <w:p w14:paraId="5911FED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0.253</w:t>
            </w:r>
          </w:p>
        </w:tc>
        <w:tc>
          <w:tcPr>
            <w:tcW w:w="720" w:type="dxa"/>
            <w:noWrap/>
            <w:vAlign w:val="center"/>
            <w:hideMark/>
          </w:tcPr>
          <w:p w14:paraId="2269739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0.167</w:t>
            </w:r>
          </w:p>
        </w:tc>
      </w:tr>
      <w:tr w:rsidR="006D21DC" w:rsidRPr="000922DE" w14:paraId="7A6AA401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F72812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*Sepsis Subgroup</w:t>
            </w:r>
          </w:p>
        </w:tc>
        <w:tc>
          <w:tcPr>
            <w:tcW w:w="432" w:type="dxa"/>
            <w:noWrap/>
            <w:vAlign w:val="center"/>
            <w:hideMark/>
          </w:tcPr>
          <w:p w14:paraId="26D1194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</w:t>
            </w:r>
          </w:p>
        </w:tc>
        <w:tc>
          <w:tcPr>
            <w:tcW w:w="1584" w:type="dxa"/>
            <w:noWrap/>
            <w:vAlign w:val="center"/>
            <w:hideMark/>
          </w:tcPr>
          <w:p w14:paraId="3EC43C9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644.1 (366.0–925.9)</w:t>
            </w:r>
          </w:p>
        </w:tc>
        <w:tc>
          <w:tcPr>
            <w:tcW w:w="917" w:type="dxa"/>
            <w:noWrap/>
            <w:vAlign w:val="center"/>
            <w:hideMark/>
          </w:tcPr>
          <w:p w14:paraId="09547D3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19.91</w:t>
            </w:r>
          </w:p>
        </w:tc>
        <w:tc>
          <w:tcPr>
            <w:tcW w:w="432" w:type="dxa"/>
            <w:noWrap/>
            <w:vAlign w:val="center"/>
            <w:hideMark/>
          </w:tcPr>
          <w:p w14:paraId="0954681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</w:t>
            </w:r>
          </w:p>
        </w:tc>
        <w:tc>
          <w:tcPr>
            <w:tcW w:w="1440" w:type="dxa"/>
            <w:noWrap/>
            <w:vAlign w:val="center"/>
            <w:hideMark/>
          </w:tcPr>
          <w:p w14:paraId="062A34A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332.5 (165.7–433.8)</w:t>
            </w:r>
          </w:p>
        </w:tc>
        <w:tc>
          <w:tcPr>
            <w:tcW w:w="867" w:type="dxa"/>
            <w:noWrap/>
            <w:vAlign w:val="center"/>
            <w:hideMark/>
          </w:tcPr>
          <w:p w14:paraId="1C323BD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11.18</w:t>
            </w:r>
          </w:p>
        </w:tc>
        <w:tc>
          <w:tcPr>
            <w:tcW w:w="720" w:type="dxa"/>
            <w:noWrap/>
            <w:vAlign w:val="center"/>
            <w:hideMark/>
          </w:tcPr>
          <w:p w14:paraId="4E2E6CC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185</w:t>
            </w:r>
          </w:p>
        </w:tc>
        <w:tc>
          <w:tcPr>
            <w:tcW w:w="720" w:type="dxa"/>
            <w:noWrap/>
            <w:vAlign w:val="center"/>
            <w:hideMark/>
          </w:tcPr>
          <w:p w14:paraId="6610585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2.425</w:t>
            </w:r>
          </w:p>
        </w:tc>
        <w:tc>
          <w:tcPr>
            <w:tcW w:w="720" w:type="dxa"/>
            <w:noWrap/>
            <w:vAlign w:val="center"/>
            <w:hideMark/>
          </w:tcPr>
          <w:p w14:paraId="1C1B304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0.422</w:t>
            </w:r>
          </w:p>
        </w:tc>
        <w:tc>
          <w:tcPr>
            <w:tcW w:w="720" w:type="dxa"/>
            <w:noWrap/>
            <w:vAlign w:val="center"/>
            <w:hideMark/>
          </w:tcPr>
          <w:p w14:paraId="5A1889C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0.015</w:t>
            </w:r>
          </w:p>
        </w:tc>
      </w:tr>
      <w:tr w:rsidR="006D21DC" w:rsidRPr="000922DE" w14:paraId="6A0E8C46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822BF3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180E566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43</w:t>
            </w:r>
          </w:p>
        </w:tc>
        <w:tc>
          <w:tcPr>
            <w:tcW w:w="1584" w:type="dxa"/>
            <w:noWrap/>
            <w:vAlign w:val="center"/>
            <w:hideMark/>
          </w:tcPr>
          <w:p w14:paraId="79159AC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8.7 (3.7–16.4)</w:t>
            </w:r>
          </w:p>
        </w:tc>
        <w:tc>
          <w:tcPr>
            <w:tcW w:w="917" w:type="dxa"/>
            <w:noWrap/>
            <w:vAlign w:val="center"/>
            <w:hideMark/>
          </w:tcPr>
          <w:p w14:paraId="4CE0FEE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39.33</w:t>
            </w:r>
          </w:p>
        </w:tc>
        <w:tc>
          <w:tcPr>
            <w:tcW w:w="432" w:type="dxa"/>
            <w:noWrap/>
            <w:vAlign w:val="center"/>
            <w:hideMark/>
          </w:tcPr>
          <w:p w14:paraId="6E9F6F3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</w:t>
            </w:r>
          </w:p>
        </w:tc>
        <w:tc>
          <w:tcPr>
            <w:tcW w:w="1440" w:type="dxa"/>
            <w:noWrap/>
            <w:vAlign w:val="center"/>
            <w:hideMark/>
          </w:tcPr>
          <w:p w14:paraId="757B14A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6.2 (3.5–10.5)</w:t>
            </w:r>
          </w:p>
        </w:tc>
        <w:tc>
          <w:tcPr>
            <w:tcW w:w="867" w:type="dxa"/>
            <w:noWrap/>
            <w:vAlign w:val="center"/>
            <w:hideMark/>
          </w:tcPr>
          <w:p w14:paraId="0DD546C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33.67</w:t>
            </w:r>
          </w:p>
        </w:tc>
        <w:tc>
          <w:tcPr>
            <w:tcW w:w="720" w:type="dxa"/>
            <w:noWrap/>
            <w:vAlign w:val="center"/>
            <w:hideMark/>
          </w:tcPr>
          <w:p w14:paraId="4A092BF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745</w:t>
            </w:r>
          </w:p>
        </w:tc>
        <w:tc>
          <w:tcPr>
            <w:tcW w:w="720" w:type="dxa"/>
            <w:noWrap/>
            <w:vAlign w:val="center"/>
            <w:hideMark/>
          </w:tcPr>
          <w:p w14:paraId="5CE87D3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1.116</w:t>
            </w:r>
          </w:p>
        </w:tc>
        <w:tc>
          <w:tcPr>
            <w:tcW w:w="720" w:type="dxa"/>
            <w:noWrap/>
            <w:vAlign w:val="center"/>
            <w:hideMark/>
          </w:tcPr>
          <w:p w14:paraId="5E199D8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0.131</w:t>
            </w:r>
          </w:p>
        </w:tc>
        <w:tc>
          <w:tcPr>
            <w:tcW w:w="720" w:type="dxa"/>
            <w:noWrap/>
            <w:vAlign w:val="center"/>
            <w:hideMark/>
          </w:tcPr>
          <w:p w14:paraId="17BDDE8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0.265</w:t>
            </w:r>
          </w:p>
        </w:tc>
      </w:tr>
      <w:tr w:rsidR="006D21DC" w:rsidRPr="000922DE" w14:paraId="4A517B5B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4B28523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32" w:type="dxa"/>
            <w:noWrap/>
            <w:vAlign w:val="center"/>
            <w:hideMark/>
          </w:tcPr>
          <w:p w14:paraId="64E6DA5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</w:t>
            </w:r>
          </w:p>
        </w:tc>
        <w:tc>
          <w:tcPr>
            <w:tcW w:w="1584" w:type="dxa"/>
            <w:noWrap/>
            <w:vAlign w:val="center"/>
            <w:hideMark/>
          </w:tcPr>
          <w:p w14:paraId="075293E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7.9 (3.9–15.7)</w:t>
            </w:r>
          </w:p>
        </w:tc>
        <w:tc>
          <w:tcPr>
            <w:tcW w:w="917" w:type="dxa"/>
            <w:noWrap/>
            <w:vAlign w:val="center"/>
            <w:hideMark/>
          </w:tcPr>
          <w:p w14:paraId="060087B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27.41</w:t>
            </w:r>
          </w:p>
        </w:tc>
        <w:tc>
          <w:tcPr>
            <w:tcW w:w="432" w:type="dxa"/>
            <w:noWrap/>
            <w:vAlign w:val="center"/>
            <w:hideMark/>
          </w:tcPr>
          <w:p w14:paraId="5D62606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</w:t>
            </w:r>
          </w:p>
        </w:tc>
        <w:tc>
          <w:tcPr>
            <w:tcW w:w="1440" w:type="dxa"/>
            <w:noWrap/>
            <w:vAlign w:val="center"/>
            <w:hideMark/>
          </w:tcPr>
          <w:p w14:paraId="221A083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7.8 (3.5–9.7)</w:t>
            </w:r>
          </w:p>
        </w:tc>
        <w:tc>
          <w:tcPr>
            <w:tcW w:w="867" w:type="dxa"/>
            <w:noWrap/>
            <w:vAlign w:val="center"/>
            <w:hideMark/>
          </w:tcPr>
          <w:p w14:paraId="5BBB19C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23.18</w:t>
            </w:r>
          </w:p>
        </w:tc>
        <w:tc>
          <w:tcPr>
            <w:tcW w:w="720" w:type="dxa"/>
            <w:noWrap/>
            <w:vAlign w:val="center"/>
            <w:hideMark/>
          </w:tcPr>
          <w:p w14:paraId="33D8A64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337</w:t>
            </w:r>
          </w:p>
        </w:tc>
        <w:tc>
          <w:tcPr>
            <w:tcW w:w="720" w:type="dxa"/>
            <w:noWrap/>
            <w:vAlign w:val="center"/>
            <w:hideMark/>
          </w:tcPr>
          <w:p w14:paraId="1970F55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0.949</w:t>
            </w:r>
          </w:p>
        </w:tc>
        <w:tc>
          <w:tcPr>
            <w:tcW w:w="720" w:type="dxa"/>
            <w:noWrap/>
            <w:vAlign w:val="center"/>
            <w:hideMark/>
          </w:tcPr>
          <w:p w14:paraId="1D8035B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0.133</w:t>
            </w:r>
          </w:p>
        </w:tc>
        <w:tc>
          <w:tcPr>
            <w:tcW w:w="720" w:type="dxa"/>
            <w:noWrap/>
            <w:vAlign w:val="center"/>
            <w:hideMark/>
          </w:tcPr>
          <w:p w14:paraId="5A9968A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0.343</w:t>
            </w:r>
          </w:p>
        </w:tc>
      </w:tr>
      <w:tr w:rsidR="006D21DC" w:rsidRPr="000922DE" w14:paraId="470A0A6C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2F628F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*Sepsis Subgroup</w:t>
            </w:r>
          </w:p>
        </w:tc>
        <w:tc>
          <w:tcPr>
            <w:tcW w:w="432" w:type="dxa"/>
            <w:noWrap/>
            <w:vAlign w:val="center"/>
            <w:hideMark/>
          </w:tcPr>
          <w:p w14:paraId="288ECD4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</w:t>
            </w:r>
          </w:p>
        </w:tc>
        <w:tc>
          <w:tcPr>
            <w:tcW w:w="1584" w:type="dxa"/>
            <w:noWrap/>
            <w:vAlign w:val="center"/>
            <w:hideMark/>
          </w:tcPr>
          <w:p w14:paraId="0965B0B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9.3 (3.8–16.2)</w:t>
            </w:r>
          </w:p>
        </w:tc>
        <w:tc>
          <w:tcPr>
            <w:tcW w:w="917" w:type="dxa"/>
            <w:noWrap/>
            <w:vAlign w:val="center"/>
            <w:hideMark/>
          </w:tcPr>
          <w:p w14:paraId="1D398F3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26.03</w:t>
            </w:r>
          </w:p>
        </w:tc>
        <w:tc>
          <w:tcPr>
            <w:tcW w:w="432" w:type="dxa"/>
            <w:noWrap/>
            <w:vAlign w:val="center"/>
            <w:hideMark/>
          </w:tcPr>
          <w:p w14:paraId="4436E01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1440" w:type="dxa"/>
            <w:noWrap/>
            <w:vAlign w:val="center"/>
            <w:hideMark/>
          </w:tcPr>
          <w:p w14:paraId="083F4F9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5.9 (4.2–10.4)</w:t>
            </w:r>
          </w:p>
        </w:tc>
        <w:tc>
          <w:tcPr>
            <w:tcW w:w="867" w:type="dxa"/>
            <w:noWrap/>
            <w:vAlign w:val="center"/>
            <w:hideMark/>
          </w:tcPr>
          <w:p w14:paraId="7FDCEBA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21.44</w:t>
            </w:r>
          </w:p>
        </w:tc>
        <w:tc>
          <w:tcPr>
            <w:tcW w:w="720" w:type="dxa"/>
            <w:noWrap/>
            <w:vAlign w:val="center"/>
            <w:hideMark/>
          </w:tcPr>
          <w:p w14:paraId="594A694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305</w:t>
            </w:r>
          </w:p>
        </w:tc>
        <w:tc>
          <w:tcPr>
            <w:tcW w:w="720" w:type="dxa"/>
            <w:noWrap/>
            <w:vAlign w:val="center"/>
            <w:hideMark/>
          </w:tcPr>
          <w:p w14:paraId="16B56E0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1.061</w:t>
            </w:r>
          </w:p>
        </w:tc>
        <w:tc>
          <w:tcPr>
            <w:tcW w:w="720" w:type="dxa"/>
            <w:noWrap/>
            <w:vAlign w:val="center"/>
            <w:hideMark/>
          </w:tcPr>
          <w:p w14:paraId="494B0D4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0.153</w:t>
            </w:r>
          </w:p>
        </w:tc>
        <w:tc>
          <w:tcPr>
            <w:tcW w:w="720" w:type="dxa"/>
            <w:noWrap/>
            <w:vAlign w:val="center"/>
            <w:hideMark/>
          </w:tcPr>
          <w:p w14:paraId="5F4A78D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0.289</w:t>
            </w:r>
          </w:p>
        </w:tc>
      </w:tr>
      <w:tr w:rsidR="006D21DC" w:rsidRPr="000922DE" w14:paraId="75A45827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73EADE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6AA304A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</w:t>
            </w:r>
          </w:p>
        </w:tc>
        <w:tc>
          <w:tcPr>
            <w:tcW w:w="1584" w:type="dxa"/>
            <w:noWrap/>
            <w:vAlign w:val="center"/>
            <w:hideMark/>
          </w:tcPr>
          <w:p w14:paraId="0AF69DA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5.7 (2.8–12.0)</w:t>
            </w:r>
          </w:p>
        </w:tc>
        <w:tc>
          <w:tcPr>
            <w:tcW w:w="917" w:type="dxa"/>
            <w:noWrap/>
            <w:vAlign w:val="center"/>
            <w:hideMark/>
          </w:tcPr>
          <w:p w14:paraId="320A52A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29.74</w:t>
            </w:r>
          </w:p>
        </w:tc>
        <w:tc>
          <w:tcPr>
            <w:tcW w:w="432" w:type="dxa"/>
            <w:noWrap/>
            <w:vAlign w:val="center"/>
            <w:hideMark/>
          </w:tcPr>
          <w:p w14:paraId="5112963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</w:t>
            </w:r>
          </w:p>
        </w:tc>
        <w:tc>
          <w:tcPr>
            <w:tcW w:w="1440" w:type="dxa"/>
            <w:noWrap/>
            <w:vAlign w:val="center"/>
            <w:hideMark/>
          </w:tcPr>
          <w:p w14:paraId="511A380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7.5 (4.3–9.3)</w:t>
            </w:r>
          </w:p>
        </w:tc>
        <w:tc>
          <w:tcPr>
            <w:tcW w:w="867" w:type="dxa"/>
            <w:noWrap/>
            <w:vAlign w:val="center"/>
            <w:hideMark/>
          </w:tcPr>
          <w:p w14:paraId="75E4B2F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32.69</w:t>
            </w:r>
          </w:p>
        </w:tc>
        <w:tc>
          <w:tcPr>
            <w:tcW w:w="720" w:type="dxa"/>
            <w:noWrap/>
            <w:vAlign w:val="center"/>
            <w:hideMark/>
          </w:tcPr>
          <w:p w14:paraId="61B2BE0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411</w:t>
            </w:r>
          </w:p>
        </w:tc>
        <w:tc>
          <w:tcPr>
            <w:tcW w:w="720" w:type="dxa"/>
            <w:noWrap/>
            <w:vAlign w:val="center"/>
            <w:hideMark/>
          </w:tcPr>
          <w:p w14:paraId="21317FB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-0.634</w:t>
            </w:r>
          </w:p>
        </w:tc>
        <w:tc>
          <w:tcPr>
            <w:tcW w:w="720" w:type="dxa"/>
            <w:noWrap/>
            <w:vAlign w:val="center"/>
            <w:hideMark/>
          </w:tcPr>
          <w:p w14:paraId="02FC7F0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-0.081</w:t>
            </w:r>
          </w:p>
        </w:tc>
        <w:tc>
          <w:tcPr>
            <w:tcW w:w="720" w:type="dxa"/>
            <w:noWrap/>
            <w:vAlign w:val="center"/>
            <w:hideMark/>
          </w:tcPr>
          <w:p w14:paraId="2BA1B4D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0.526</w:t>
            </w:r>
          </w:p>
        </w:tc>
      </w:tr>
      <w:tr w:rsidR="006D21DC" w:rsidRPr="000922DE" w14:paraId="5E23F626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CD6C72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32" w:type="dxa"/>
            <w:noWrap/>
            <w:vAlign w:val="center"/>
            <w:hideMark/>
          </w:tcPr>
          <w:p w14:paraId="16A30E1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</w:t>
            </w:r>
          </w:p>
        </w:tc>
        <w:tc>
          <w:tcPr>
            <w:tcW w:w="1584" w:type="dxa"/>
            <w:noWrap/>
            <w:vAlign w:val="center"/>
            <w:hideMark/>
          </w:tcPr>
          <w:p w14:paraId="086069E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5.1 (2.7–9.8)</w:t>
            </w:r>
          </w:p>
        </w:tc>
        <w:tc>
          <w:tcPr>
            <w:tcW w:w="917" w:type="dxa"/>
            <w:noWrap/>
            <w:vAlign w:val="center"/>
            <w:hideMark/>
          </w:tcPr>
          <w:p w14:paraId="75CBFC8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15.83</w:t>
            </w:r>
          </w:p>
        </w:tc>
        <w:tc>
          <w:tcPr>
            <w:tcW w:w="432" w:type="dxa"/>
            <w:noWrap/>
            <w:vAlign w:val="center"/>
            <w:hideMark/>
          </w:tcPr>
          <w:p w14:paraId="2DA32AD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1440" w:type="dxa"/>
            <w:noWrap/>
            <w:vAlign w:val="center"/>
            <w:hideMark/>
          </w:tcPr>
          <w:p w14:paraId="67B07B7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8.0 (4.3–14.4)</w:t>
            </w:r>
          </w:p>
        </w:tc>
        <w:tc>
          <w:tcPr>
            <w:tcW w:w="867" w:type="dxa"/>
            <w:noWrap/>
            <w:vAlign w:val="center"/>
            <w:hideMark/>
          </w:tcPr>
          <w:p w14:paraId="787D3E8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21.5</w:t>
            </w:r>
          </w:p>
        </w:tc>
        <w:tc>
          <w:tcPr>
            <w:tcW w:w="720" w:type="dxa"/>
            <w:noWrap/>
            <w:vAlign w:val="center"/>
            <w:hideMark/>
          </w:tcPr>
          <w:p w14:paraId="77D480A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80</w:t>
            </w:r>
          </w:p>
        </w:tc>
        <w:tc>
          <w:tcPr>
            <w:tcW w:w="720" w:type="dxa"/>
            <w:noWrap/>
            <w:vAlign w:val="center"/>
            <w:hideMark/>
          </w:tcPr>
          <w:p w14:paraId="2E588F1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-1.493</w:t>
            </w:r>
          </w:p>
        </w:tc>
        <w:tc>
          <w:tcPr>
            <w:tcW w:w="720" w:type="dxa"/>
            <w:noWrap/>
            <w:vAlign w:val="center"/>
            <w:hideMark/>
          </w:tcPr>
          <w:p w14:paraId="16771C8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-0.256</w:t>
            </w:r>
          </w:p>
        </w:tc>
        <w:tc>
          <w:tcPr>
            <w:tcW w:w="720" w:type="dxa"/>
            <w:noWrap/>
            <w:vAlign w:val="center"/>
            <w:hideMark/>
          </w:tcPr>
          <w:p w14:paraId="728E74C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0.135</w:t>
            </w:r>
          </w:p>
        </w:tc>
      </w:tr>
      <w:tr w:rsidR="006D21DC" w:rsidRPr="000922DE" w14:paraId="0568780A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24A6FEA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*Sepsis Subgroup</w:t>
            </w:r>
          </w:p>
        </w:tc>
        <w:tc>
          <w:tcPr>
            <w:tcW w:w="432" w:type="dxa"/>
            <w:noWrap/>
            <w:vAlign w:val="center"/>
            <w:hideMark/>
          </w:tcPr>
          <w:p w14:paraId="35830C6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</w:t>
            </w:r>
          </w:p>
        </w:tc>
        <w:tc>
          <w:tcPr>
            <w:tcW w:w="1584" w:type="dxa"/>
            <w:noWrap/>
            <w:vAlign w:val="center"/>
            <w:hideMark/>
          </w:tcPr>
          <w:p w14:paraId="7F7FA1C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7.3 (3.0–12.0)</w:t>
            </w:r>
          </w:p>
        </w:tc>
        <w:tc>
          <w:tcPr>
            <w:tcW w:w="917" w:type="dxa"/>
            <w:noWrap/>
            <w:vAlign w:val="center"/>
            <w:hideMark/>
          </w:tcPr>
          <w:p w14:paraId="5E6F6C9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22.28</w:t>
            </w:r>
          </w:p>
        </w:tc>
        <w:tc>
          <w:tcPr>
            <w:tcW w:w="432" w:type="dxa"/>
            <w:noWrap/>
            <w:vAlign w:val="center"/>
            <w:hideMark/>
          </w:tcPr>
          <w:p w14:paraId="73A600B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1440" w:type="dxa"/>
            <w:noWrap/>
            <w:vAlign w:val="center"/>
            <w:hideMark/>
          </w:tcPr>
          <w:p w14:paraId="42769C9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7.8 (4.2–13.1)</w:t>
            </w:r>
          </w:p>
        </w:tc>
        <w:tc>
          <w:tcPr>
            <w:tcW w:w="867" w:type="dxa"/>
            <w:noWrap/>
            <w:vAlign w:val="center"/>
            <w:hideMark/>
          </w:tcPr>
          <w:p w14:paraId="5B61149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24.31</w:t>
            </w:r>
          </w:p>
        </w:tc>
        <w:tc>
          <w:tcPr>
            <w:tcW w:w="720" w:type="dxa"/>
            <w:noWrap/>
            <w:vAlign w:val="center"/>
            <w:hideMark/>
          </w:tcPr>
          <w:p w14:paraId="3660656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211</w:t>
            </w:r>
          </w:p>
        </w:tc>
        <w:tc>
          <w:tcPr>
            <w:tcW w:w="720" w:type="dxa"/>
            <w:noWrap/>
            <w:vAlign w:val="center"/>
            <w:hideMark/>
          </w:tcPr>
          <w:p w14:paraId="2B1F449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-0.486</w:t>
            </w:r>
          </w:p>
        </w:tc>
        <w:tc>
          <w:tcPr>
            <w:tcW w:w="720" w:type="dxa"/>
            <w:noWrap/>
            <w:vAlign w:val="center"/>
            <w:hideMark/>
          </w:tcPr>
          <w:p w14:paraId="6997075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-0.072</w:t>
            </w:r>
          </w:p>
        </w:tc>
        <w:tc>
          <w:tcPr>
            <w:tcW w:w="720" w:type="dxa"/>
            <w:noWrap/>
            <w:vAlign w:val="center"/>
            <w:hideMark/>
          </w:tcPr>
          <w:p w14:paraId="6202183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0.627</w:t>
            </w:r>
          </w:p>
        </w:tc>
      </w:tr>
      <w:tr w:rsidR="006D21DC" w:rsidRPr="000922DE" w14:paraId="503CD04F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13D1BAA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(pg/ml) D1</w:t>
            </w:r>
          </w:p>
        </w:tc>
        <w:tc>
          <w:tcPr>
            <w:tcW w:w="432" w:type="dxa"/>
            <w:noWrap/>
            <w:vAlign w:val="center"/>
            <w:hideMark/>
          </w:tcPr>
          <w:p w14:paraId="6FF15F4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43</w:t>
            </w:r>
          </w:p>
        </w:tc>
        <w:tc>
          <w:tcPr>
            <w:tcW w:w="1584" w:type="dxa"/>
            <w:noWrap/>
            <w:vAlign w:val="center"/>
            <w:hideMark/>
          </w:tcPr>
          <w:p w14:paraId="19E1B1E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48.3 (25.6–109.2)</w:t>
            </w:r>
          </w:p>
        </w:tc>
        <w:tc>
          <w:tcPr>
            <w:tcW w:w="917" w:type="dxa"/>
            <w:noWrap/>
            <w:vAlign w:val="center"/>
            <w:hideMark/>
          </w:tcPr>
          <w:p w14:paraId="0273269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36.91</w:t>
            </w:r>
          </w:p>
        </w:tc>
        <w:tc>
          <w:tcPr>
            <w:tcW w:w="432" w:type="dxa"/>
            <w:noWrap/>
            <w:vAlign w:val="center"/>
            <w:hideMark/>
          </w:tcPr>
          <w:p w14:paraId="169D2F4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</w:t>
            </w:r>
          </w:p>
        </w:tc>
        <w:tc>
          <w:tcPr>
            <w:tcW w:w="1440" w:type="dxa"/>
            <w:noWrap/>
            <w:vAlign w:val="center"/>
            <w:hideMark/>
          </w:tcPr>
          <w:p w14:paraId="272A786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56.2 (28.3–98.3)</w:t>
            </w:r>
          </w:p>
        </w:tc>
        <w:tc>
          <w:tcPr>
            <w:tcW w:w="867" w:type="dxa"/>
            <w:noWrap/>
            <w:vAlign w:val="center"/>
            <w:hideMark/>
          </w:tcPr>
          <w:p w14:paraId="2359E33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37.13</w:t>
            </w:r>
          </w:p>
        </w:tc>
        <w:tc>
          <w:tcPr>
            <w:tcW w:w="720" w:type="dxa"/>
            <w:noWrap/>
            <w:vAlign w:val="center"/>
            <w:hideMark/>
          </w:tcPr>
          <w:p w14:paraId="4A6E2F4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641</w:t>
            </w:r>
          </w:p>
        </w:tc>
        <w:tc>
          <w:tcPr>
            <w:tcW w:w="720" w:type="dxa"/>
            <w:noWrap/>
            <w:vAlign w:val="center"/>
            <w:hideMark/>
          </w:tcPr>
          <w:p w14:paraId="0018E4D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-0.039</w:t>
            </w:r>
          </w:p>
        </w:tc>
        <w:tc>
          <w:tcPr>
            <w:tcW w:w="720" w:type="dxa"/>
            <w:noWrap/>
            <w:vAlign w:val="center"/>
            <w:hideMark/>
          </w:tcPr>
          <w:p w14:paraId="5610572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-0.005</w:t>
            </w:r>
          </w:p>
        </w:tc>
        <w:tc>
          <w:tcPr>
            <w:tcW w:w="720" w:type="dxa"/>
            <w:noWrap/>
            <w:vAlign w:val="center"/>
            <w:hideMark/>
          </w:tcPr>
          <w:p w14:paraId="4BECA32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0.969</w:t>
            </w:r>
          </w:p>
        </w:tc>
      </w:tr>
      <w:tr w:rsidR="006D21DC" w:rsidRPr="000922DE" w14:paraId="7C613E92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4810542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32" w:type="dxa"/>
            <w:noWrap/>
            <w:vAlign w:val="center"/>
            <w:hideMark/>
          </w:tcPr>
          <w:p w14:paraId="3579DDE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</w:t>
            </w:r>
          </w:p>
        </w:tc>
        <w:tc>
          <w:tcPr>
            <w:tcW w:w="1584" w:type="dxa"/>
            <w:noWrap/>
            <w:vAlign w:val="center"/>
            <w:hideMark/>
          </w:tcPr>
          <w:p w14:paraId="1F437A95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47.7 (25.6–90.2)</w:t>
            </w:r>
          </w:p>
        </w:tc>
        <w:tc>
          <w:tcPr>
            <w:tcW w:w="917" w:type="dxa"/>
            <w:noWrap/>
            <w:vAlign w:val="center"/>
            <w:hideMark/>
          </w:tcPr>
          <w:p w14:paraId="7AC2636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26.03</w:t>
            </w:r>
          </w:p>
        </w:tc>
        <w:tc>
          <w:tcPr>
            <w:tcW w:w="432" w:type="dxa"/>
            <w:noWrap/>
            <w:vAlign w:val="center"/>
            <w:hideMark/>
          </w:tcPr>
          <w:p w14:paraId="0E6CF00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</w:t>
            </w:r>
          </w:p>
        </w:tc>
        <w:tc>
          <w:tcPr>
            <w:tcW w:w="1440" w:type="dxa"/>
            <w:noWrap/>
            <w:vAlign w:val="center"/>
            <w:hideMark/>
          </w:tcPr>
          <w:p w14:paraId="0441865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49.5 (24.6–84.4)</w:t>
            </w:r>
          </w:p>
        </w:tc>
        <w:tc>
          <w:tcPr>
            <w:tcW w:w="867" w:type="dxa"/>
            <w:noWrap/>
            <w:vAlign w:val="center"/>
            <w:hideMark/>
          </w:tcPr>
          <w:p w14:paraId="60CAFE0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25.94</w:t>
            </w:r>
          </w:p>
        </w:tc>
        <w:tc>
          <w:tcPr>
            <w:tcW w:w="720" w:type="dxa"/>
            <w:noWrap/>
            <w:vAlign w:val="center"/>
            <w:hideMark/>
          </w:tcPr>
          <w:p w14:paraId="6681727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290</w:t>
            </w:r>
          </w:p>
        </w:tc>
        <w:tc>
          <w:tcPr>
            <w:tcW w:w="720" w:type="dxa"/>
            <w:noWrap/>
            <w:vAlign w:val="center"/>
            <w:hideMark/>
          </w:tcPr>
          <w:p w14:paraId="0F114A7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0.01</w:t>
            </w:r>
          </w:p>
        </w:tc>
        <w:tc>
          <w:tcPr>
            <w:tcW w:w="720" w:type="dxa"/>
            <w:noWrap/>
            <w:vAlign w:val="center"/>
            <w:hideMark/>
          </w:tcPr>
          <w:p w14:paraId="2561E3F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0.001</w:t>
            </w:r>
          </w:p>
        </w:tc>
        <w:tc>
          <w:tcPr>
            <w:tcW w:w="720" w:type="dxa"/>
            <w:noWrap/>
            <w:vAlign w:val="center"/>
            <w:hideMark/>
          </w:tcPr>
          <w:p w14:paraId="37741BF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0.992</w:t>
            </w:r>
          </w:p>
        </w:tc>
      </w:tr>
      <w:tr w:rsidR="006D21DC" w:rsidRPr="000922DE" w14:paraId="57FEC386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9AA6C9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*Sepsis Subgroup</w:t>
            </w:r>
          </w:p>
        </w:tc>
        <w:tc>
          <w:tcPr>
            <w:tcW w:w="432" w:type="dxa"/>
            <w:noWrap/>
            <w:vAlign w:val="center"/>
            <w:hideMark/>
          </w:tcPr>
          <w:p w14:paraId="5A139E0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</w:t>
            </w:r>
          </w:p>
        </w:tc>
        <w:tc>
          <w:tcPr>
            <w:tcW w:w="1584" w:type="dxa"/>
            <w:noWrap/>
            <w:vAlign w:val="center"/>
            <w:hideMark/>
          </w:tcPr>
          <w:p w14:paraId="3DA1C0C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52.2 (31.3–116.8)</w:t>
            </w:r>
          </w:p>
        </w:tc>
        <w:tc>
          <w:tcPr>
            <w:tcW w:w="917" w:type="dxa"/>
            <w:noWrap/>
            <w:vAlign w:val="center"/>
            <w:hideMark/>
          </w:tcPr>
          <w:p w14:paraId="016DEE3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25.78</w:t>
            </w:r>
          </w:p>
        </w:tc>
        <w:tc>
          <w:tcPr>
            <w:tcW w:w="432" w:type="dxa"/>
            <w:noWrap/>
            <w:vAlign w:val="center"/>
            <w:hideMark/>
          </w:tcPr>
          <w:p w14:paraId="7158458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1440" w:type="dxa"/>
            <w:noWrap/>
            <w:vAlign w:val="center"/>
            <w:hideMark/>
          </w:tcPr>
          <w:p w14:paraId="626F9FC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52.6 (25.4–96.6)</w:t>
            </w:r>
          </w:p>
        </w:tc>
        <w:tc>
          <w:tcPr>
            <w:tcW w:w="867" w:type="dxa"/>
            <w:noWrap/>
            <w:vAlign w:val="center"/>
            <w:hideMark/>
          </w:tcPr>
          <w:p w14:paraId="6F50D3B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21.94</w:t>
            </w:r>
          </w:p>
        </w:tc>
        <w:tc>
          <w:tcPr>
            <w:tcW w:w="720" w:type="dxa"/>
            <w:noWrap/>
            <w:vAlign w:val="center"/>
            <w:hideMark/>
          </w:tcPr>
          <w:p w14:paraId="0AD7894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297</w:t>
            </w:r>
          </w:p>
        </w:tc>
        <w:tc>
          <w:tcPr>
            <w:tcW w:w="720" w:type="dxa"/>
            <w:noWrap/>
            <w:vAlign w:val="center"/>
            <w:hideMark/>
          </w:tcPr>
          <w:p w14:paraId="09B90756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0.886</w:t>
            </w:r>
          </w:p>
        </w:tc>
        <w:tc>
          <w:tcPr>
            <w:tcW w:w="720" w:type="dxa"/>
            <w:noWrap/>
            <w:vAlign w:val="center"/>
            <w:hideMark/>
          </w:tcPr>
          <w:p w14:paraId="1A5B32B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0.128</w:t>
            </w:r>
          </w:p>
        </w:tc>
        <w:tc>
          <w:tcPr>
            <w:tcW w:w="720" w:type="dxa"/>
            <w:noWrap/>
            <w:vAlign w:val="center"/>
            <w:hideMark/>
          </w:tcPr>
          <w:p w14:paraId="37B5E42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0.376</w:t>
            </w:r>
          </w:p>
        </w:tc>
      </w:tr>
      <w:tr w:rsidR="006D21DC" w:rsidRPr="000922DE" w14:paraId="7141913B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39FC23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(pg/ml) D7</w:t>
            </w:r>
          </w:p>
        </w:tc>
        <w:tc>
          <w:tcPr>
            <w:tcW w:w="432" w:type="dxa"/>
            <w:noWrap/>
            <w:vAlign w:val="center"/>
            <w:hideMark/>
          </w:tcPr>
          <w:p w14:paraId="02EAD6A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</w:t>
            </w:r>
          </w:p>
        </w:tc>
        <w:tc>
          <w:tcPr>
            <w:tcW w:w="1584" w:type="dxa"/>
            <w:noWrap/>
            <w:vAlign w:val="center"/>
            <w:hideMark/>
          </w:tcPr>
          <w:p w14:paraId="063AA01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84.1 (56.0–123.0)</w:t>
            </w:r>
          </w:p>
        </w:tc>
        <w:tc>
          <w:tcPr>
            <w:tcW w:w="917" w:type="dxa"/>
            <w:noWrap/>
            <w:vAlign w:val="center"/>
            <w:hideMark/>
          </w:tcPr>
          <w:p w14:paraId="121D364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32.03</w:t>
            </w:r>
          </w:p>
        </w:tc>
        <w:tc>
          <w:tcPr>
            <w:tcW w:w="432" w:type="dxa"/>
            <w:noWrap/>
            <w:vAlign w:val="center"/>
            <w:hideMark/>
          </w:tcPr>
          <w:p w14:paraId="05B8260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</w:t>
            </w:r>
          </w:p>
        </w:tc>
        <w:tc>
          <w:tcPr>
            <w:tcW w:w="1440" w:type="dxa"/>
            <w:noWrap/>
            <w:vAlign w:val="center"/>
            <w:hideMark/>
          </w:tcPr>
          <w:p w14:paraId="0498479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64.7 (45.2–116.2)</w:t>
            </w:r>
          </w:p>
        </w:tc>
        <w:tc>
          <w:tcPr>
            <w:tcW w:w="867" w:type="dxa"/>
            <w:noWrap/>
            <w:vAlign w:val="center"/>
            <w:hideMark/>
          </w:tcPr>
          <w:p w14:paraId="60FE1F3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29.62</w:t>
            </w:r>
          </w:p>
        </w:tc>
        <w:tc>
          <w:tcPr>
            <w:tcW w:w="720" w:type="dxa"/>
            <w:noWrap/>
            <w:vAlign w:val="center"/>
            <w:hideMark/>
          </w:tcPr>
          <w:p w14:paraId="1001838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491</w:t>
            </w:r>
          </w:p>
        </w:tc>
        <w:tc>
          <w:tcPr>
            <w:tcW w:w="720" w:type="dxa"/>
            <w:noWrap/>
            <w:vAlign w:val="center"/>
            <w:hideMark/>
          </w:tcPr>
          <w:p w14:paraId="2520B3C8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0.518</w:t>
            </w:r>
          </w:p>
        </w:tc>
        <w:tc>
          <w:tcPr>
            <w:tcW w:w="720" w:type="dxa"/>
            <w:noWrap/>
            <w:vAlign w:val="center"/>
            <w:hideMark/>
          </w:tcPr>
          <w:p w14:paraId="729DC74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0.066</w:t>
            </w:r>
          </w:p>
        </w:tc>
        <w:tc>
          <w:tcPr>
            <w:tcW w:w="720" w:type="dxa"/>
            <w:noWrap/>
            <w:vAlign w:val="center"/>
            <w:hideMark/>
          </w:tcPr>
          <w:p w14:paraId="29F32E3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0.605</w:t>
            </w:r>
          </w:p>
        </w:tc>
      </w:tr>
      <w:tr w:rsidR="006D21DC" w:rsidRPr="000922DE" w14:paraId="34C8E89F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7B6D71A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32" w:type="dxa"/>
            <w:noWrap/>
            <w:vAlign w:val="center"/>
            <w:hideMark/>
          </w:tcPr>
          <w:p w14:paraId="30AEF39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</w:t>
            </w:r>
          </w:p>
        </w:tc>
        <w:tc>
          <w:tcPr>
            <w:tcW w:w="1584" w:type="dxa"/>
            <w:noWrap/>
            <w:vAlign w:val="center"/>
            <w:hideMark/>
          </w:tcPr>
          <w:p w14:paraId="42C4619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79.2 (49.8–107.6)</w:t>
            </w:r>
          </w:p>
        </w:tc>
        <w:tc>
          <w:tcPr>
            <w:tcW w:w="917" w:type="dxa"/>
            <w:noWrap/>
            <w:vAlign w:val="center"/>
            <w:hideMark/>
          </w:tcPr>
          <w:p w14:paraId="02E0C75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18.5</w:t>
            </w:r>
          </w:p>
        </w:tc>
        <w:tc>
          <w:tcPr>
            <w:tcW w:w="432" w:type="dxa"/>
            <w:noWrap/>
            <w:vAlign w:val="center"/>
            <w:hideMark/>
          </w:tcPr>
          <w:p w14:paraId="044CBE50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1440" w:type="dxa"/>
            <w:noWrap/>
            <w:vAlign w:val="center"/>
            <w:hideMark/>
          </w:tcPr>
          <w:p w14:paraId="0F2DA4C9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54.8 (45.2–83.1)</w:t>
            </w:r>
          </w:p>
        </w:tc>
        <w:tc>
          <w:tcPr>
            <w:tcW w:w="867" w:type="dxa"/>
            <w:noWrap/>
            <w:vAlign w:val="center"/>
            <w:hideMark/>
          </w:tcPr>
          <w:p w14:paraId="6517737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15.1</w:t>
            </w:r>
          </w:p>
        </w:tc>
        <w:tc>
          <w:tcPr>
            <w:tcW w:w="720" w:type="dxa"/>
            <w:noWrap/>
            <w:vAlign w:val="center"/>
            <w:hideMark/>
          </w:tcPr>
          <w:p w14:paraId="4FB50373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144</w:t>
            </w:r>
          </w:p>
        </w:tc>
        <w:tc>
          <w:tcPr>
            <w:tcW w:w="720" w:type="dxa"/>
            <w:noWrap/>
            <w:vAlign w:val="center"/>
            <w:hideMark/>
          </w:tcPr>
          <w:p w14:paraId="6E522007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0.888</w:t>
            </w:r>
          </w:p>
        </w:tc>
        <w:tc>
          <w:tcPr>
            <w:tcW w:w="720" w:type="dxa"/>
            <w:noWrap/>
            <w:vAlign w:val="center"/>
            <w:hideMark/>
          </w:tcPr>
          <w:p w14:paraId="5FA390C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0.152</w:t>
            </w:r>
          </w:p>
        </w:tc>
        <w:tc>
          <w:tcPr>
            <w:tcW w:w="720" w:type="dxa"/>
            <w:noWrap/>
            <w:vAlign w:val="center"/>
            <w:hideMark/>
          </w:tcPr>
          <w:p w14:paraId="20F6BD4D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0.374</w:t>
            </w:r>
          </w:p>
        </w:tc>
      </w:tr>
      <w:tr w:rsidR="006D21DC" w:rsidRPr="000922DE" w14:paraId="40E56F62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1A90F7B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*Sepsis Subgroup</w:t>
            </w:r>
          </w:p>
        </w:tc>
        <w:tc>
          <w:tcPr>
            <w:tcW w:w="432" w:type="dxa"/>
            <w:noWrap/>
            <w:vAlign w:val="center"/>
            <w:hideMark/>
          </w:tcPr>
          <w:p w14:paraId="467B62FF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</w:t>
            </w:r>
          </w:p>
        </w:tc>
        <w:tc>
          <w:tcPr>
            <w:tcW w:w="1584" w:type="dxa"/>
            <w:noWrap/>
            <w:vAlign w:val="center"/>
            <w:hideMark/>
          </w:tcPr>
          <w:p w14:paraId="0691A9BB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96.4 (63.4–123.0)</w:t>
            </w:r>
          </w:p>
        </w:tc>
        <w:tc>
          <w:tcPr>
            <w:tcW w:w="917" w:type="dxa"/>
            <w:noWrap/>
            <w:vAlign w:val="center"/>
            <w:hideMark/>
          </w:tcPr>
          <w:p w14:paraId="1D291D4A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24.03</w:t>
            </w:r>
          </w:p>
        </w:tc>
        <w:tc>
          <w:tcPr>
            <w:tcW w:w="432" w:type="dxa"/>
            <w:noWrap/>
            <w:vAlign w:val="center"/>
            <w:hideMark/>
          </w:tcPr>
          <w:p w14:paraId="4D5555C1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1440" w:type="dxa"/>
            <w:noWrap/>
            <w:vAlign w:val="center"/>
            <w:hideMark/>
          </w:tcPr>
          <w:p w14:paraId="5DC7BDF4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72.6 (26.9–134.1)</w:t>
            </w:r>
          </w:p>
        </w:tc>
        <w:tc>
          <w:tcPr>
            <w:tcW w:w="867" w:type="dxa"/>
            <w:noWrap/>
            <w:vAlign w:val="center"/>
            <w:hideMark/>
          </w:tcPr>
          <w:p w14:paraId="52CF289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21.12</w:t>
            </w:r>
          </w:p>
        </w:tc>
        <w:tc>
          <w:tcPr>
            <w:tcW w:w="720" w:type="dxa"/>
            <w:noWrap/>
            <w:vAlign w:val="center"/>
            <w:hideMark/>
          </w:tcPr>
          <w:p w14:paraId="7055C2E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262</w:t>
            </w:r>
          </w:p>
        </w:tc>
        <w:tc>
          <w:tcPr>
            <w:tcW w:w="720" w:type="dxa"/>
            <w:noWrap/>
            <w:vAlign w:val="center"/>
            <w:hideMark/>
          </w:tcPr>
          <w:p w14:paraId="25224C9E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0.699</w:t>
            </w:r>
          </w:p>
        </w:tc>
        <w:tc>
          <w:tcPr>
            <w:tcW w:w="720" w:type="dxa"/>
            <w:noWrap/>
            <w:vAlign w:val="center"/>
            <w:hideMark/>
          </w:tcPr>
          <w:p w14:paraId="2FE20E42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0.104</w:t>
            </w:r>
          </w:p>
        </w:tc>
        <w:tc>
          <w:tcPr>
            <w:tcW w:w="720" w:type="dxa"/>
            <w:noWrap/>
            <w:vAlign w:val="center"/>
            <w:hideMark/>
          </w:tcPr>
          <w:p w14:paraId="0E49D10C" w14:textId="77777777" w:rsidR="006D21DC" w:rsidRPr="000922DE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922DE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0.484</w:t>
            </w:r>
          </w:p>
        </w:tc>
      </w:tr>
    </w:tbl>
    <w:p w14:paraId="4812C700" w14:textId="51DD3436" w:rsidR="00520448" w:rsidRPr="00A07D77" w:rsidRDefault="00520448" w:rsidP="00E62ABF">
      <w:pPr>
        <w:jc w:val="both"/>
        <w:rPr>
          <w:rFonts w:ascii="Arial" w:hAnsi="Arial" w:cs="Arial"/>
          <w:i/>
          <w:iCs/>
          <w:sz w:val="14"/>
          <w:szCs w:val="14"/>
        </w:rPr>
      </w:pPr>
      <w:r w:rsidRPr="00A07D77">
        <w:rPr>
          <w:rFonts w:ascii="Arial" w:hAnsi="Arial" w:cs="Arial"/>
          <w:i/>
          <w:iCs/>
          <w:sz w:val="14"/>
          <w:szCs w:val="14"/>
        </w:rPr>
        <w:t>Values are median (IQR). Mean ranks, Mann–Whitney U, z (normal approximation with tie correction and continuity correction),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A07D77">
        <w:rPr>
          <w:rFonts w:ascii="Arial" w:hAnsi="Arial" w:cs="Arial"/>
          <w:i/>
          <w:iCs/>
          <w:sz w:val="14"/>
          <w:szCs w:val="14"/>
        </w:rPr>
        <w:t>and effect size r = z/sqrt(N) are reported. Two-sided p-values are derived from z.</w:t>
      </w:r>
    </w:p>
    <w:p w14:paraId="3CEEDB04" w14:textId="77777777" w:rsidR="006D21DC" w:rsidRDefault="006D21DC" w:rsidP="00E62ABF">
      <w:pPr>
        <w:spacing w:line="480" w:lineRule="auto"/>
        <w:jc w:val="both"/>
        <w:rPr>
          <w:rFonts w:ascii="Arial" w:hAnsi="Arial" w:cs="Arial"/>
        </w:rPr>
      </w:pPr>
    </w:p>
    <w:p w14:paraId="043432AE" w14:textId="4B3CD5CC" w:rsidR="006D21DC" w:rsidRPr="006650E8" w:rsidRDefault="006D21DC" w:rsidP="00520448">
      <w:pPr>
        <w:pStyle w:val="Heading1"/>
      </w:pPr>
      <w:bookmarkStart w:id="16" w:name="_Toc223444987"/>
      <w:r>
        <w:t>Table 3.2.1</w:t>
      </w:r>
      <w:r w:rsidR="006650E8">
        <w:t xml:space="preserve"> - </w:t>
      </w:r>
      <w:r w:rsidR="00FA74F4" w:rsidRPr="00FA74F4">
        <w:t>Linear Regression Models Adjusted for Age and Age + Creatinine</w:t>
      </w:r>
      <w:bookmarkEnd w:id="16"/>
    </w:p>
    <w:tbl>
      <w:tblPr>
        <w:tblStyle w:val="TableGrid"/>
        <w:tblW w:w="9714" w:type="dxa"/>
        <w:tblLook w:val="04A0" w:firstRow="1" w:lastRow="0" w:firstColumn="1" w:lastColumn="0" w:noHBand="0" w:noVBand="1"/>
      </w:tblPr>
      <w:tblGrid>
        <w:gridCol w:w="959"/>
        <w:gridCol w:w="860"/>
        <w:gridCol w:w="860"/>
        <w:gridCol w:w="860"/>
        <w:gridCol w:w="860"/>
        <w:gridCol w:w="860"/>
        <w:gridCol w:w="971"/>
        <w:gridCol w:w="871"/>
        <w:gridCol w:w="871"/>
        <w:gridCol w:w="871"/>
        <w:gridCol w:w="871"/>
      </w:tblGrid>
      <w:tr w:rsidR="006D21DC" w:rsidRPr="00606889" w14:paraId="7D17DA78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6188DDF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860" w:type="dxa"/>
            <w:noWrap/>
            <w:vAlign w:val="center"/>
            <w:hideMark/>
          </w:tcPr>
          <w:p w14:paraId="5AB7C1F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860" w:type="dxa"/>
            <w:noWrap/>
            <w:vAlign w:val="center"/>
            <w:hideMark/>
          </w:tcPr>
          <w:p w14:paraId="56980E6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Beta (CI)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226D1C5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4EE54C2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Fold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4DA6B15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Percent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971" w:type="dxa"/>
            <w:noWrap/>
            <w:vAlign w:val="center"/>
            <w:hideMark/>
          </w:tcPr>
          <w:p w14:paraId="0EEDE2D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871" w:type="dxa"/>
            <w:noWrap/>
            <w:vAlign w:val="center"/>
            <w:hideMark/>
          </w:tcPr>
          <w:p w14:paraId="57235D1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Beta (CI)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71" w:type="dxa"/>
            <w:noWrap/>
            <w:vAlign w:val="center"/>
            <w:hideMark/>
          </w:tcPr>
          <w:p w14:paraId="02B639A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71" w:type="dxa"/>
            <w:noWrap/>
            <w:vAlign w:val="center"/>
            <w:hideMark/>
          </w:tcPr>
          <w:p w14:paraId="23CEABC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Fold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71" w:type="dxa"/>
            <w:noWrap/>
            <w:vAlign w:val="center"/>
            <w:hideMark/>
          </w:tcPr>
          <w:p w14:paraId="4AA0277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Percent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</w:tr>
      <w:tr w:rsidR="006D21DC" w:rsidRPr="00606889" w14:paraId="06A629BC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7253BA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860" w:type="dxa"/>
            <w:noWrap/>
            <w:vAlign w:val="center"/>
            <w:hideMark/>
          </w:tcPr>
          <w:p w14:paraId="0A6E84D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60" w:type="dxa"/>
            <w:noWrap/>
            <w:vAlign w:val="center"/>
            <w:hideMark/>
          </w:tcPr>
          <w:p w14:paraId="4CEBA3D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0.160 (-0.283, 0.603)</w:t>
            </w:r>
          </w:p>
        </w:tc>
        <w:tc>
          <w:tcPr>
            <w:tcW w:w="860" w:type="dxa"/>
            <w:noWrap/>
            <w:vAlign w:val="center"/>
            <w:hideMark/>
          </w:tcPr>
          <w:p w14:paraId="06F8761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0.472</w:t>
            </w:r>
          </w:p>
        </w:tc>
        <w:tc>
          <w:tcPr>
            <w:tcW w:w="860" w:type="dxa"/>
            <w:noWrap/>
            <w:vAlign w:val="center"/>
            <w:hideMark/>
          </w:tcPr>
          <w:p w14:paraId="04D7698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1.174</w:t>
            </w:r>
          </w:p>
        </w:tc>
        <w:tc>
          <w:tcPr>
            <w:tcW w:w="860" w:type="dxa"/>
            <w:noWrap/>
            <w:vAlign w:val="center"/>
            <w:hideMark/>
          </w:tcPr>
          <w:p w14:paraId="56F7848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17.396</w:t>
            </w:r>
          </w:p>
        </w:tc>
        <w:tc>
          <w:tcPr>
            <w:tcW w:w="971" w:type="dxa"/>
            <w:noWrap/>
            <w:vAlign w:val="center"/>
            <w:hideMark/>
          </w:tcPr>
          <w:p w14:paraId="70A51DB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71" w:type="dxa"/>
            <w:noWrap/>
            <w:vAlign w:val="center"/>
            <w:hideMark/>
          </w:tcPr>
          <w:p w14:paraId="0972D9E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0.173 (-0.288, 0.633)</w:t>
            </w:r>
          </w:p>
        </w:tc>
        <w:tc>
          <w:tcPr>
            <w:tcW w:w="871" w:type="dxa"/>
            <w:noWrap/>
            <w:vAlign w:val="center"/>
            <w:hideMark/>
          </w:tcPr>
          <w:p w14:paraId="161EC26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0.457</w:t>
            </w:r>
          </w:p>
        </w:tc>
        <w:tc>
          <w:tcPr>
            <w:tcW w:w="871" w:type="dxa"/>
            <w:noWrap/>
            <w:vAlign w:val="center"/>
            <w:hideMark/>
          </w:tcPr>
          <w:p w14:paraId="3514751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1.188</w:t>
            </w:r>
          </w:p>
        </w:tc>
        <w:tc>
          <w:tcPr>
            <w:tcW w:w="871" w:type="dxa"/>
            <w:noWrap/>
            <w:vAlign w:val="center"/>
            <w:hideMark/>
          </w:tcPr>
          <w:p w14:paraId="6CDD738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18.830</w:t>
            </w:r>
          </w:p>
        </w:tc>
      </w:tr>
      <w:tr w:rsidR="006D21DC" w:rsidRPr="00606889" w14:paraId="7B5C2675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2F9BD86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08C9CFB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60" w:type="dxa"/>
            <w:noWrap/>
            <w:vAlign w:val="center"/>
            <w:hideMark/>
          </w:tcPr>
          <w:p w14:paraId="413299B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0.352 (-0.047, 0.751)</w:t>
            </w:r>
          </w:p>
        </w:tc>
        <w:tc>
          <w:tcPr>
            <w:tcW w:w="860" w:type="dxa"/>
            <w:noWrap/>
            <w:vAlign w:val="center"/>
            <w:hideMark/>
          </w:tcPr>
          <w:p w14:paraId="4D3ED89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860" w:type="dxa"/>
            <w:noWrap/>
            <w:vAlign w:val="center"/>
            <w:hideMark/>
          </w:tcPr>
          <w:p w14:paraId="7F08090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1.422</w:t>
            </w:r>
          </w:p>
        </w:tc>
        <w:tc>
          <w:tcPr>
            <w:tcW w:w="860" w:type="dxa"/>
            <w:noWrap/>
            <w:vAlign w:val="center"/>
            <w:hideMark/>
          </w:tcPr>
          <w:p w14:paraId="724F01C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42.226</w:t>
            </w:r>
          </w:p>
        </w:tc>
        <w:tc>
          <w:tcPr>
            <w:tcW w:w="971" w:type="dxa"/>
            <w:noWrap/>
            <w:vAlign w:val="center"/>
            <w:hideMark/>
          </w:tcPr>
          <w:p w14:paraId="5C04C80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71" w:type="dxa"/>
            <w:noWrap/>
            <w:vAlign w:val="center"/>
            <w:hideMark/>
          </w:tcPr>
          <w:p w14:paraId="3E7B659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0.318 (-0.092, 0.728)</w:t>
            </w:r>
          </w:p>
        </w:tc>
        <w:tc>
          <w:tcPr>
            <w:tcW w:w="871" w:type="dxa"/>
            <w:noWrap/>
            <w:vAlign w:val="center"/>
            <w:hideMark/>
          </w:tcPr>
          <w:p w14:paraId="1EF4A3D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0.125</w:t>
            </w:r>
          </w:p>
        </w:tc>
        <w:tc>
          <w:tcPr>
            <w:tcW w:w="871" w:type="dxa"/>
            <w:noWrap/>
            <w:vAlign w:val="center"/>
            <w:hideMark/>
          </w:tcPr>
          <w:p w14:paraId="2A3EA7C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1.374</w:t>
            </w:r>
          </w:p>
        </w:tc>
        <w:tc>
          <w:tcPr>
            <w:tcW w:w="871" w:type="dxa"/>
            <w:noWrap/>
            <w:vAlign w:val="center"/>
            <w:hideMark/>
          </w:tcPr>
          <w:p w14:paraId="40B859D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37.435</w:t>
            </w:r>
          </w:p>
        </w:tc>
      </w:tr>
      <w:tr w:rsidR="006D21DC" w:rsidRPr="00606889" w14:paraId="3792C025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93C590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*Sepsis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Subgroup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3B304B6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42</w:t>
            </w:r>
          </w:p>
        </w:tc>
        <w:tc>
          <w:tcPr>
            <w:tcW w:w="860" w:type="dxa"/>
            <w:noWrap/>
            <w:vAlign w:val="center"/>
            <w:hideMark/>
          </w:tcPr>
          <w:p w14:paraId="46CA149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0.418 (-0.036, 0.871)</w:t>
            </w:r>
          </w:p>
        </w:tc>
        <w:tc>
          <w:tcPr>
            <w:tcW w:w="860" w:type="dxa"/>
            <w:noWrap/>
            <w:vAlign w:val="center"/>
            <w:hideMark/>
          </w:tcPr>
          <w:p w14:paraId="51850B6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0.070</w:t>
            </w:r>
          </w:p>
        </w:tc>
        <w:tc>
          <w:tcPr>
            <w:tcW w:w="860" w:type="dxa"/>
            <w:noWrap/>
            <w:vAlign w:val="center"/>
            <w:hideMark/>
          </w:tcPr>
          <w:p w14:paraId="7813FFE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1.519</w:t>
            </w:r>
          </w:p>
        </w:tc>
        <w:tc>
          <w:tcPr>
            <w:tcW w:w="860" w:type="dxa"/>
            <w:noWrap/>
            <w:vAlign w:val="center"/>
            <w:hideMark/>
          </w:tcPr>
          <w:p w14:paraId="324D40A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51.883</w:t>
            </w:r>
          </w:p>
        </w:tc>
        <w:tc>
          <w:tcPr>
            <w:tcW w:w="971" w:type="dxa"/>
            <w:noWrap/>
            <w:vAlign w:val="center"/>
            <w:hideMark/>
          </w:tcPr>
          <w:p w14:paraId="58B6D4C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42</w:t>
            </w:r>
          </w:p>
        </w:tc>
        <w:tc>
          <w:tcPr>
            <w:tcW w:w="871" w:type="dxa"/>
            <w:noWrap/>
            <w:vAlign w:val="center"/>
            <w:hideMark/>
          </w:tcPr>
          <w:p w14:paraId="790DF5B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0.401 (-0.067, 0.869)</w:t>
            </w:r>
          </w:p>
        </w:tc>
        <w:tc>
          <w:tcPr>
            <w:tcW w:w="871" w:type="dxa"/>
            <w:noWrap/>
            <w:vAlign w:val="center"/>
            <w:hideMark/>
          </w:tcPr>
          <w:p w14:paraId="279941E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0.091</w:t>
            </w:r>
          </w:p>
        </w:tc>
        <w:tc>
          <w:tcPr>
            <w:tcW w:w="871" w:type="dxa"/>
            <w:noWrap/>
            <w:vAlign w:val="center"/>
            <w:hideMark/>
          </w:tcPr>
          <w:p w14:paraId="3D81361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1.494</w:t>
            </w:r>
          </w:p>
        </w:tc>
        <w:tc>
          <w:tcPr>
            <w:tcW w:w="871" w:type="dxa"/>
            <w:noWrap/>
            <w:vAlign w:val="center"/>
            <w:hideMark/>
          </w:tcPr>
          <w:p w14:paraId="2104288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49.374</w:t>
            </w:r>
          </w:p>
        </w:tc>
      </w:tr>
      <w:tr w:rsidR="006D21DC" w:rsidRPr="00606889" w14:paraId="0D2042C7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3E218C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GFAP (pg/ml) D7</w:t>
            </w:r>
          </w:p>
        </w:tc>
        <w:tc>
          <w:tcPr>
            <w:tcW w:w="860" w:type="dxa"/>
            <w:noWrap/>
            <w:vAlign w:val="center"/>
            <w:hideMark/>
          </w:tcPr>
          <w:p w14:paraId="63DD026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860" w:type="dxa"/>
            <w:noWrap/>
            <w:vAlign w:val="center"/>
            <w:hideMark/>
          </w:tcPr>
          <w:p w14:paraId="30B2E6A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-0.367 (-0.889, 0.156)</w:t>
            </w:r>
          </w:p>
        </w:tc>
        <w:tc>
          <w:tcPr>
            <w:tcW w:w="860" w:type="dxa"/>
            <w:noWrap/>
            <w:vAlign w:val="center"/>
            <w:hideMark/>
          </w:tcPr>
          <w:p w14:paraId="5A47E42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0.166</w:t>
            </w:r>
          </w:p>
        </w:tc>
        <w:tc>
          <w:tcPr>
            <w:tcW w:w="860" w:type="dxa"/>
            <w:noWrap/>
            <w:vAlign w:val="center"/>
            <w:hideMark/>
          </w:tcPr>
          <w:p w14:paraId="130837D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0.693</w:t>
            </w:r>
          </w:p>
        </w:tc>
        <w:tc>
          <w:tcPr>
            <w:tcW w:w="860" w:type="dxa"/>
            <w:noWrap/>
            <w:vAlign w:val="center"/>
            <w:hideMark/>
          </w:tcPr>
          <w:p w14:paraId="3D53B34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-30.690</w:t>
            </w:r>
          </w:p>
        </w:tc>
        <w:tc>
          <w:tcPr>
            <w:tcW w:w="971" w:type="dxa"/>
            <w:noWrap/>
            <w:vAlign w:val="center"/>
            <w:hideMark/>
          </w:tcPr>
          <w:p w14:paraId="4F11D27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871" w:type="dxa"/>
            <w:noWrap/>
            <w:vAlign w:val="center"/>
            <w:hideMark/>
          </w:tcPr>
          <w:p w14:paraId="79C4A62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-0.244 (-0.776, 0.289)</w:t>
            </w:r>
          </w:p>
        </w:tc>
        <w:tc>
          <w:tcPr>
            <w:tcW w:w="871" w:type="dxa"/>
            <w:noWrap/>
            <w:vAlign w:val="center"/>
            <w:hideMark/>
          </w:tcPr>
          <w:p w14:paraId="08270E7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0.363</w:t>
            </w:r>
          </w:p>
        </w:tc>
        <w:tc>
          <w:tcPr>
            <w:tcW w:w="871" w:type="dxa"/>
            <w:noWrap/>
            <w:vAlign w:val="center"/>
            <w:hideMark/>
          </w:tcPr>
          <w:p w14:paraId="5D62E57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0.784</w:t>
            </w:r>
          </w:p>
        </w:tc>
        <w:tc>
          <w:tcPr>
            <w:tcW w:w="871" w:type="dxa"/>
            <w:noWrap/>
            <w:vAlign w:val="center"/>
            <w:hideMark/>
          </w:tcPr>
          <w:p w14:paraId="3608DD5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-21.625</w:t>
            </w:r>
          </w:p>
        </w:tc>
      </w:tr>
      <w:tr w:rsidR="006D21DC" w:rsidRPr="00606889" w14:paraId="4CF5312E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29AE7C8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25ECDFC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0" w:type="dxa"/>
            <w:noWrap/>
            <w:vAlign w:val="center"/>
            <w:hideMark/>
          </w:tcPr>
          <w:p w14:paraId="0B52864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0.113 (-0.460, 0.686)</w:t>
            </w:r>
          </w:p>
        </w:tc>
        <w:tc>
          <w:tcPr>
            <w:tcW w:w="860" w:type="dxa"/>
            <w:noWrap/>
            <w:vAlign w:val="center"/>
            <w:hideMark/>
          </w:tcPr>
          <w:p w14:paraId="77F529B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0.691</w:t>
            </w:r>
          </w:p>
        </w:tc>
        <w:tc>
          <w:tcPr>
            <w:tcW w:w="860" w:type="dxa"/>
            <w:noWrap/>
            <w:vAlign w:val="center"/>
            <w:hideMark/>
          </w:tcPr>
          <w:p w14:paraId="134EB4A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1.119</w:t>
            </w:r>
          </w:p>
        </w:tc>
        <w:tc>
          <w:tcPr>
            <w:tcW w:w="860" w:type="dxa"/>
            <w:noWrap/>
            <w:vAlign w:val="center"/>
            <w:hideMark/>
          </w:tcPr>
          <w:p w14:paraId="4D75AD6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11.935</w:t>
            </w:r>
          </w:p>
        </w:tc>
        <w:tc>
          <w:tcPr>
            <w:tcW w:w="971" w:type="dxa"/>
            <w:noWrap/>
            <w:vAlign w:val="center"/>
            <w:hideMark/>
          </w:tcPr>
          <w:p w14:paraId="368A4BD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71" w:type="dxa"/>
            <w:noWrap/>
            <w:vAlign w:val="center"/>
            <w:hideMark/>
          </w:tcPr>
          <w:p w14:paraId="728C67D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0.138 (-0.440, 0.716)</w:t>
            </w:r>
          </w:p>
        </w:tc>
        <w:tc>
          <w:tcPr>
            <w:tcW w:w="871" w:type="dxa"/>
            <w:noWrap/>
            <w:vAlign w:val="center"/>
            <w:hideMark/>
          </w:tcPr>
          <w:p w14:paraId="0F79BE0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0.629</w:t>
            </w:r>
          </w:p>
        </w:tc>
        <w:tc>
          <w:tcPr>
            <w:tcW w:w="871" w:type="dxa"/>
            <w:noWrap/>
            <w:vAlign w:val="center"/>
            <w:hideMark/>
          </w:tcPr>
          <w:p w14:paraId="4C7B576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1.148</w:t>
            </w:r>
          </w:p>
        </w:tc>
        <w:tc>
          <w:tcPr>
            <w:tcW w:w="871" w:type="dxa"/>
            <w:noWrap/>
            <w:vAlign w:val="center"/>
            <w:hideMark/>
          </w:tcPr>
          <w:p w14:paraId="32D5BE6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14.811</w:t>
            </w:r>
          </w:p>
        </w:tc>
      </w:tr>
      <w:tr w:rsidR="006D21DC" w:rsidRPr="00606889" w14:paraId="08FA6EEB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756C966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*Sepsis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Subgroup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61D33F2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60" w:type="dxa"/>
            <w:noWrap/>
            <w:vAlign w:val="center"/>
            <w:hideMark/>
          </w:tcPr>
          <w:p w14:paraId="002A31C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0.082 (-0.545, 0.709)</w:t>
            </w:r>
          </w:p>
        </w:tc>
        <w:tc>
          <w:tcPr>
            <w:tcW w:w="860" w:type="dxa"/>
            <w:noWrap/>
            <w:vAlign w:val="center"/>
            <w:hideMark/>
          </w:tcPr>
          <w:p w14:paraId="6DC56AA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0.792</w:t>
            </w:r>
          </w:p>
        </w:tc>
        <w:tc>
          <w:tcPr>
            <w:tcW w:w="860" w:type="dxa"/>
            <w:noWrap/>
            <w:vAlign w:val="center"/>
            <w:hideMark/>
          </w:tcPr>
          <w:p w14:paraId="49985E3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1.086</w:t>
            </w:r>
          </w:p>
        </w:tc>
        <w:tc>
          <w:tcPr>
            <w:tcW w:w="860" w:type="dxa"/>
            <w:noWrap/>
            <w:vAlign w:val="center"/>
            <w:hideMark/>
          </w:tcPr>
          <w:p w14:paraId="7562F67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8.576</w:t>
            </w:r>
          </w:p>
        </w:tc>
        <w:tc>
          <w:tcPr>
            <w:tcW w:w="971" w:type="dxa"/>
            <w:noWrap/>
            <w:vAlign w:val="center"/>
            <w:hideMark/>
          </w:tcPr>
          <w:p w14:paraId="7096EE1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71" w:type="dxa"/>
            <w:noWrap/>
            <w:vAlign w:val="center"/>
            <w:hideMark/>
          </w:tcPr>
          <w:p w14:paraId="693858D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0.135 (-0.491, 0.761)</w:t>
            </w:r>
          </w:p>
        </w:tc>
        <w:tc>
          <w:tcPr>
            <w:tcW w:w="871" w:type="dxa"/>
            <w:noWrap/>
            <w:vAlign w:val="center"/>
            <w:hideMark/>
          </w:tcPr>
          <w:p w14:paraId="31B53FB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0.665</w:t>
            </w:r>
          </w:p>
        </w:tc>
        <w:tc>
          <w:tcPr>
            <w:tcW w:w="871" w:type="dxa"/>
            <w:noWrap/>
            <w:vAlign w:val="center"/>
            <w:hideMark/>
          </w:tcPr>
          <w:p w14:paraId="115B3DB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1.145</w:t>
            </w:r>
          </w:p>
        </w:tc>
        <w:tc>
          <w:tcPr>
            <w:tcW w:w="871" w:type="dxa"/>
            <w:noWrap/>
            <w:vAlign w:val="center"/>
            <w:hideMark/>
          </w:tcPr>
          <w:p w14:paraId="745C036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14.450</w:t>
            </w:r>
          </w:p>
        </w:tc>
      </w:tr>
      <w:tr w:rsidR="006D21DC" w:rsidRPr="00606889" w14:paraId="474A42A9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0A7DD63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NFL (pg/ml) D1</w:t>
            </w:r>
          </w:p>
        </w:tc>
        <w:tc>
          <w:tcPr>
            <w:tcW w:w="860" w:type="dxa"/>
            <w:noWrap/>
            <w:vAlign w:val="center"/>
            <w:hideMark/>
          </w:tcPr>
          <w:p w14:paraId="188F88D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860" w:type="dxa"/>
            <w:noWrap/>
            <w:vAlign w:val="center"/>
            <w:hideMark/>
          </w:tcPr>
          <w:p w14:paraId="55828FC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0.276 (-0.211, 0.764)</w:t>
            </w:r>
          </w:p>
        </w:tc>
        <w:tc>
          <w:tcPr>
            <w:tcW w:w="860" w:type="dxa"/>
            <w:noWrap/>
            <w:vAlign w:val="center"/>
            <w:hideMark/>
          </w:tcPr>
          <w:p w14:paraId="0CD2AB0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0.261</w:t>
            </w:r>
          </w:p>
        </w:tc>
        <w:tc>
          <w:tcPr>
            <w:tcW w:w="860" w:type="dxa"/>
            <w:noWrap/>
            <w:vAlign w:val="center"/>
            <w:hideMark/>
          </w:tcPr>
          <w:p w14:paraId="08F8B87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1.318</w:t>
            </w:r>
          </w:p>
        </w:tc>
        <w:tc>
          <w:tcPr>
            <w:tcW w:w="860" w:type="dxa"/>
            <w:noWrap/>
            <w:vAlign w:val="center"/>
            <w:hideMark/>
          </w:tcPr>
          <w:p w14:paraId="48C95D2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31.823</w:t>
            </w:r>
          </w:p>
        </w:tc>
        <w:tc>
          <w:tcPr>
            <w:tcW w:w="971" w:type="dxa"/>
            <w:noWrap/>
            <w:vAlign w:val="center"/>
            <w:hideMark/>
          </w:tcPr>
          <w:p w14:paraId="7008B78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871" w:type="dxa"/>
            <w:noWrap/>
            <w:vAlign w:val="center"/>
            <w:hideMark/>
          </w:tcPr>
          <w:p w14:paraId="1974AB2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0.126 (-0.375, 0.627)</w:t>
            </w:r>
          </w:p>
        </w:tc>
        <w:tc>
          <w:tcPr>
            <w:tcW w:w="871" w:type="dxa"/>
            <w:noWrap/>
            <w:vAlign w:val="center"/>
            <w:hideMark/>
          </w:tcPr>
          <w:p w14:paraId="2BD5CD9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0.617</w:t>
            </w:r>
          </w:p>
        </w:tc>
        <w:tc>
          <w:tcPr>
            <w:tcW w:w="871" w:type="dxa"/>
            <w:noWrap/>
            <w:vAlign w:val="center"/>
            <w:hideMark/>
          </w:tcPr>
          <w:p w14:paraId="443D8B2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1.134</w:t>
            </w:r>
          </w:p>
        </w:tc>
        <w:tc>
          <w:tcPr>
            <w:tcW w:w="871" w:type="dxa"/>
            <w:noWrap/>
            <w:vAlign w:val="center"/>
            <w:hideMark/>
          </w:tcPr>
          <w:p w14:paraId="080F1FF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13.380</w:t>
            </w:r>
          </w:p>
        </w:tc>
      </w:tr>
      <w:tr w:rsidR="006D21DC" w:rsidRPr="00606889" w14:paraId="7702F79C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06EC37D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2F281DC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</w:p>
        </w:tc>
        <w:tc>
          <w:tcPr>
            <w:tcW w:w="860" w:type="dxa"/>
            <w:noWrap/>
            <w:vAlign w:val="center"/>
            <w:hideMark/>
          </w:tcPr>
          <w:p w14:paraId="310A7AB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0.527 (-0.011, 1.065)</w:t>
            </w:r>
          </w:p>
        </w:tc>
        <w:tc>
          <w:tcPr>
            <w:tcW w:w="860" w:type="dxa"/>
            <w:noWrap/>
            <w:vAlign w:val="center"/>
            <w:hideMark/>
          </w:tcPr>
          <w:p w14:paraId="7A126CC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0.055</w:t>
            </w:r>
          </w:p>
        </w:tc>
        <w:tc>
          <w:tcPr>
            <w:tcW w:w="860" w:type="dxa"/>
            <w:noWrap/>
            <w:vAlign w:val="center"/>
            <w:hideMark/>
          </w:tcPr>
          <w:p w14:paraId="2FE43E9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1.694</w:t>
            </w:r>
          </w:p>
        </w:tc>
        <w:tc>
          <w:tcPr>
            <w:tcW w:w="860" w:type="dxa"/>
            <w:noWrap/>
            <w:vAlign w:val="center"/>
            <w:hideMark/>
          </w:tcPr>
          <w:p w14:paraId="62425CD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69.386</w:t>
            </w:r>
          </w:p>
        </w:tc>
        <w:tc>
          <w:tcPr>
            <w:tcW w:w="971" w:type="dxa"/>
            <w:noWrap/>
            <w:vAlign w:val="center"/>
            <w:hideMark/>
          </w:tcPr>
          <w:p w14:paraId="26F11F4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</w:p>
        </w:tc>
        <w:tc>
          <w:tcPr>
            <w:tcW w:w="871" w:type="dxa"/>
            <w:noWrap/>
            <w:vAlign w:val="center"/>
            <w:hideMark/>
          </w:tcPr>
          <w:p w14:paraId="0B49482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0.346 (-0.194, 0.885)</w:t>
            </w:r>
          </w:p>
        </w:tc>
        <w:tc>
          <w:tcPr>
            <w:tcW w:w="871" w:type="dxa"/>
            <w:noWrap/>
            <w:vAlign w:val="center"/>
            <w:hideMark/>
          </w:tcPr>
          <w:p w14:paraId="1561A87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0.203</w:t>
            </w:r>
          </w:p>
        </w:tc>
        <w:tc>
          <w:tcPr>
            <w:tcW w:w="871" w:type="dxa"/>
            <w:noWrap/>
            <w:vAlign w:val="center"/>
            <w:hideMark/>
          </w:tcPr>
          <w:p w14:paraId="5E8945E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1.413</w:t>
            </w:r>
          </w:p>
        </w:tc>
        <w:tc>
          <w:tcPr>
            <w:tcW w:w="871" w:type="dxa"/>
            <w:noWrap/>
            <w:vAlign w:val="center"/>
            <w:hideMark/>
          </w:tcPr>
          <w:p w14:paraId="534AC8B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41.287</w:t>
            </w:r>
          </w:p>
        </w:tc>
      </w:tr>
      <w:tr w:rsidR="006D21DC" w:rsidRPr="00606889" w14:paraId="1DB719BB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7E2016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*Sepsis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Subgroup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445D7FB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40</w:t>
            </w:r>
          </w:p>
        </w:tc>
        <w:tc>
          <w:tcPr>
            <w:tcW w:w="860" w:type="dxa"/>
            <w:noWrap/>
            <w:vAlign w:val="center"/>
            <w:hideMark/>
          </w:tcPr>
          <w:p w14:paraId="51F8CC5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0.644 (0.028, 1.260)</w:t>
            </w:r>
          </w:p>
        </w:tc>
        <w:tc>
          <w:tcPr>
            <w:tcW w:w="860" w:type="dxa"/>
            <w:noWrap/>
            <w:vAlign w:val="center"/>
            <w:hideMark/>
          </w:tcPr>
          <w:p w14:paraId="50C42F66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860" w:type="dxa"/>
            <w:noWrap/>
            <w:vAlign w:val="center"/>
            <w:hideMark/>
          </w:tcPr>
          <w:p w14:paraId="115B375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1.904</w:t>
            </w:r>
          </w:p>
        </w:tc>
        <w:tc>
          <w:tcPr>
            <w:tcW w:w="860" w:type="dxa"/>
            <w:noWrap/>
            <w:vAlign w:val="center"/>
            <w:hideMark/>
          </w:tcPr>
          <w:p w14:paraId="7366016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90.383</w:t>
            </w:r>
          </w:p>
        </w:tc>
        <w:tc>
          <w:tcPr>
            <w:tcW w:w="971" w:type="dxa"/>
            <w:noWrap/>
            <w:vAlign w:val="center"/>
            <w:hideMark/>
          </w:tcPr>
          <w:p w14:paraId="2B50CA9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40</w:t>
            </w:r>
          </w:p>
        </w:tc>
        <w:tc>
          <w:tcPr>
            <w:tcW w:w="871" w:type="dxa"/>
            <w:noWrap/>
            <w:vAlign w:val="center"/>
            <w:hideMark/>
          </w:tcPr>
          <w:p w14:paraId="557924E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0.452 (-0.155, 1.059)</w:t>
            </w:r>
          </w:p>
        </w:tc>
        <w:tc>
          <w:tcPr>
            <w:tcW w:w="871" w:type="dxa"/>
            <w:noWrap/>
            <w:vAlign w:val="center"/>
            <w:hideMark/>
          </w:tcPr>
          <w:p w14:paraId="238A6DA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0.140</w:t>
            </w:r>
          </w:p>
        </w:tc>
        <w:tc>
          <w:tcPr>
            <w:tcW w:w="871" w:type="dxa"/>
            <w:noWrap/>
            <w:vAlign w:val="center"/>
            <w:hideMark/>
          </w:tcPr>
          <w:p w14:paraId="109DFD3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1.571</w:t>
            </w:r>
          </w:p>
        </w:tc>
        <w:tc>
          <w:tcPr>
            <w:tcW w:w="871" w:type="dxa"/>
            <w:noWrap/>
            <w:vAlign w:val="center"/>
            <w:hideMark/>
          </w:tcPr>
          <w:p w14:paraId="18089E8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57.138</w:t>
            </w:r>
          </w:p>
        </w:tc>
      </w:tr>
      <w:tr w:rsidR="006D21DC" w:rsidRPr="00606889" w14:paraId="289A5B14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462EF9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NFL (pg/ml) D7</w:t>
            </w:r>
          </w:p>
        </w:tc>
        <w:tc>
          <w:tcPr>
            <w:tcW w:w="860" w:type="dxa"/>
            <w:noWrap/>
            <w:vAlign w:val="center"/>
            <w:hideMark/>
          </w:tcPr>
          <w:p w14:paraId="328ECA8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60" w:type="dxa"/>
            <w:noWrap/>
            <w:vAlign w:val="center"/>
            <w:hideMark/>
          </w:tcPr>
          <w:p w14:paraId="2AFC5FE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0.178 (-0.256, 0.613)</w:t>
            </w:r>
          </w:p>
        </w:tc>
        <w:tc>
          <w:tcPr>
            <w:tcW w:w="860" w:type="dxa"/>
            <w:noWrap/>
            <w:vAlign w:val="center"/>
            <w:hideMark/>
          </w:tcPr>
          <w:p w14:paraId="2EF7157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0.412</w:t>
            </w:r>
          </w:p>
        </w:tc>
        <w:tc>
          <w:tcPr>
            <w:tcW w:w="860" w:type="dxa"/>
            <w:noWrap/>
            <w:vAlign w:val="center"/>
            <w:hideMark/>
          </w:tcPr>
          <w:p w14:paraId="57FFC1E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1.195</w:t>
            </w:r>
          </w:p>
        </w:tc>
        <w:tc>
          <w:tcPr>
            <w:tcW w:w="860" w:type="dxa"/>
            <w:noWrap/>
            <w:vAlign w:val="center"/>
            <w:hideMark/>
          </w:tcPr>
          <w:p w14:paraId="09BDEFC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19.531</w:t>
            </w:r>
          </w:p>
        </w:tc>
        <w:tc>
          <w:tcPr>
            <w:tcW w:w="971" w:type="dxa"/>
            <w:noWrap/>
            <w:vAlign w:val="center"/>
            <w:hideMark/>
          </w:tcPr>
          <w:p w14:paraId="56A404E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71" w:type="dxa"/>
            <w:noWrap/>
            <w:vAlign w:val="center"/>
            <w:hideMark/>
          </w:tcPr>
          <w:p w14:paraId="6D5DBFF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0.079 (-0.366, 0.525)</w:t>
            </w:r>
          </w:p>
        </w:tc>
        <w:tc>
          <w:tcPr>
            <w:tcW w:w="871" w:type="dxa"/>
            <w:noWrap/>
            <w:vAlign w:val="center"/>
            <w:hideMark/>
          </w:tcPr>
          <w:p w14:paraId="4099D4E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0.721</w:t>
            </w:r>
          </w:p>
        </w:tc>
        <w:tc>
          <w:tcPr>
            <w:tcW w:w="871" w:type="dxa"/>
            <w:noWrap/>
            <w:vAlign w:val="center"/>
            <w:hideMark/>
          </w:tcPr>
          <w:p w14:paraId="68894C8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1.083</w:t>
            </w:r>
          </w:p>
        </w:tc>
        <w:tc>
          <w:tcPr>
            <w:tcW w:w="871" w:type="dxa"/>
            <w:noWrap/>
            <w:vAlign w:val="center"/>
            <w:hideMark/>
          </w:tcPr>
          <w:p w14:paraId="764AA49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8.269</w:t>
            </w:r>
          </w:p>
        </w:tc>
      </w:tr>
      <w:tr w:rsidR="006D21DC" w:rsidRPr="00606889" w14:paraId="59CF5E0A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4A4D6B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02CE437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60" w:type="dxa"/>
            <w:noWrap/>
            <w:vAlign w:val="center"/>
            <w:hideMark/>
          </w:tcPr>
          <w:p w14:paraId="3DFFC27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0.271 (-0.289, 0.831)</w:t>
            </w:r>
          </w:p>
        </w:tc>
        <w:tc>
          <w:tcPr>
            <w:tcW w:w="860" w:type="dxa"/>
            <w:noWrap/>
            <w:vAlign w:val="center"/>
            <w:hideMark/>
          </w:tcPr>
          <w:p w14:paraId="17D32D1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0.329</w:t>
            </w:r>
          </w:p>
        </w:tc>
        <w:tc>
          <w:tcPr>
            <w:tcW w:w="860" w:type="dxa"/>
            <w:noWrap/>
            <w:vAlign w:val="center"/>
            <w:hideMark/>
          </w:tcPr>
          <w:p w14:paraId="1B75932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1.312</w:t>
            </w:r>
          </w:p>
        </w:tc>
        <w:tc>
          <w:tcPr>
            <w:tcW w:w="860" w:type="dxa"/>
            <w:noWrap/>
            <w:vAlign w:val="center"/>
            <w:hideMark/>
          </w:tcPr>
          <w:p w14:paraId="089A800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31.158</w:t>
            </w:r>
          </w:p>
        </w:tc>
        <w:tc>
          <w:tcPr>
            <w:tcW w:w="971" w:type="dxa"/>
            <w:noWrap/>
            <w:vAlign w:val="center"/>
            <w:hideMark/>
          </w:tcPr>
          <w:p w14:paraId="2A2D7B7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71" w:type="dxa"/>
            <w:noWrap/>
            <w:vAlign w:val="center"/>
            <w:hideMark/>
          </w:tcPr>
          <w:p w14:paraId="2DE704B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0.154 (-0.362, 0.670)</w:t>
            </w:r>
          </w:p>
        </w:tc>
        <w:tc>
          <w:tcPr>
            <w:tcW w:w="871" w:type="dxa"/>
            <w:noWrap/>
            <w:vAlign w:val="center"/>
            <w:hideMark/>
          </w:tcPr>
          <w:p w14:paraId="12AC8A9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0.544</w:t>
            </w:r>
          </w:p>
        </w:tc>
        <w:tc>
          <w:tcPr>
            <w:tcW w:w="871" w:type="dxa"/>
            <w:noWrap/>
            <w:vAlign w:val="center"/>
            <w:hideMark/>
          </w:tcPr>
          <w:p w14:paraId="004D9FD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1.167</w:t>
            </w:r>
          </w:p>
        </w:tc>
        <w:tc>
          <w:tcPr>
            <w:tcW w:w="871" w:type="dxa"/>
            <w:noWrap/>
            <w:vAlign w:val="center"/>
            <w:hideMark/>
          </w:tcPr>
          <w:p w14:paraId="3CF9E4E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16.697</w:t>
            </w:r>
          </w:p>
        </w:tc>
      </w:tr>
      <w:tr w:rsidR="006D21DC" w:rsidRPr="00606889" w14:paraId="4884B4B3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035791F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*Sepsis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Subgroup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518816A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33</w:t>
            </w:r>
          </w:p>
        </w:tc>
        <w:tc>
          <w:tcPr>
            <w:tcW w:w="860" w:type="dxa"/>
            <w:noWrap/>
            <w:vAlign w:val="center"/>
            <w:hideMark/>
          </w:tcPr>
          <w:p w14:paraId="6CDB22D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0.485 (0.029, 0.942)</w:t>
            </w:r>
          </w:p>
        </w:tc>
        <w:tc>
          <w:tcPr>
            <w:tcW w:w="860" w:type="dxa"/>
            <w:noWrap/>
            <w:vAlign w:val="center"/>
            <w:hideMark/>
          </w:tcPr>
          <w:p w14:paraId="2DD5A30C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860" w:type="dxa"/>
            <w:noWrap/>
            <w:vAlign w:val="center"/>
            <w:hideMark/>
          </w:tcPr>
          <w:p w14:paraId="77DCDBB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1.625</w:t>
            </w:r>
          </w:p>
        </w:tc>
        <w:tc>
          <w:tcPr>
            <w:tcW w:w="860" w:type="dxa"/>
            <w:noWrap/>
            <w:vAlign w:val="center"/>
            <w:hideMark/>
          </w:tcPr>
          <w:p w14:paraId="6EE541C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62.463</w:t>
            </w:r>
          </w:p>
        </w:tc>
        <w:tc>
          <w:tcPr>
            <w:tcW w:w="971" w:type="dxa"/>
            <w:noWrap/>
            <w:vAlign w:val="center"/>
            <w:hideMark/>
          </w:tcPr>
          <w:p w14:paraId="6C199B1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33</w:t>
            </w:r>
          </w:p>
        </w:tc>
        <w:tc>
          <w:tcPr>
            <w:tcW w:w="871" w:type="dxa"/>
            <w:noWrap/>
            <w:vAlign w:val="center"/>
            <w:hideMark/>
          </w:tcPr>
          <w:p w14:paraId="2D60219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0.391 (-0.063, 0.845)</w:t>
            </w:r>
          </w:p>
        </w:tc>
        <w:tc>
          <w:tcPr>
            <w:tcW w:w="871" w:type="dxa"/>
            <w:noWrap/>
            <w:vAlign w:val="center"/>
            <w:hideMark/>
          </w:tcPr>
          <w:p w14:paraId="5BF676E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0.088</w:t>
            </w:r>
          </w:p>
        </w:tc>
        <w:tc>
          <w:tcPr>
            <w:tcW w:w="871" w:type="dxa"/>
            <w:noWrap/>
            <w:vAlign w:val="center"/>
            <w:hideMark/>
          </w:tcPr>
          <w:p w14:paraId="193C40D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1.479</w:t>
            </w:r>
          </w:p>
        </w:tc>
        <w:tc>
          <w:tcPr>
            <w:tcW w:w="871" w:type="dxa"/>
            <w:noWrap/>
            <w:vAlign w:val="center"/>
            <w:hideMark/>
          </w:tcPr>
          <w:p w14:paraId="3790C93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47.882</w:t>
            </w:r>
          </w:p>
        </w:tc>
      </w:tr>
      <w:tr w:rsidR="006D21DC" w:rsidRPr="00606889" w14:paraId="63E41291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26150FD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860" w:type="dxa"/>
            <w:noWrap/>
            <w:vAlign w:val="center"/>
            <w:hideMark/>
          </w:tcPr>
          <w:p w14:paraId="110CA82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60" w:type="dxa"/>
            <w:noWrap/>
            <w:vAlign w:val="center"/>
            <w:hideMark/>
          </w:tcPr>
          <w:p w14:paraId="2D9AE6B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0.203 (-0.203, 0.608)</w:t>
            </w:r>
          </w:p>
        </w:tc>
        <w:tc>
          <w:tcPr>
            <w:tcW w:w="860" w:type="dxa"/>
            <w:noWrap/>
            <w:vAlign w:val="center"/>
            <w:hideMark/>
          </w:tcPr>
          <w:p w14:paraId="2A919D1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0.322</w:t>
            </w:r>
          </w:p>
        </w:tc>
        <w:tc>
          <w:tcPr>
            <w:tcW w:w="860" w:type="dxa"/>
            <w:noWrap/>
            <w:vAlign w:val="center"/>
            <w:hideMark/>
          </w:tcPr>
          <w:p w14:paraId="2F449EC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1.225</w:t>
            </w:r>
          </w:p>
        </w:tc>
        <w:tc>
          <w:tcPr>
            <w:tcW w:w="860" w:type="dxa"/>
            <w:noWrap/>
            <w:vAlign w:val="center"/>
            <w:hideMark/>
          </w:tcPr>
          <w:p w14:paraId="768BF1D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22.460</w:t>
            </w:r>
          </w:p>
        </w:tc>
        <w:tc>
          <w:tcPr>
            <w:tcW w:w="971" w:type="dxa"/>
            <w:noWrap/>
            <w:vAlign w:val="center"/>
            <w:hideMark/>
          </w:tcPr>
          <w:p w14:paraId="71C98BC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71" w:type="dxa"/>
            <w:noWrap/>
            <w:vAlign w:val="center"/>
            <w:hideMark/>
          </w:tcPr>
          <w:p w14:paraId="5C039CC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-0.007 (-0.402, 0.387)</w:t>
            </w:r>
          </w:p>
        </w:tc>
        <w:tc>
          <w:tcPr>
            <w:tcW w:w="871" w:type="dxa"/>
            <w:noWrap/>
            <w:vAlign w:val="center"/>
            <w:hideMark/>
          </w:tcPr>
          <w:p w14:paraId="11A1FED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0.970</w:t>
            </w:r>
          </w:p>
        </w:tc>
        <w:tc>
          <w:tcPr>
            <w:tcW w:w="871" w:type="dxa"/>
            <w:noWrap/>
            <w:vAlign w:val="center"/>
            <w:hideMark/>
          </w:tcPr>
          <w:p w14:paraId="0EB97C2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0.993</w:t>
            </w:r>
          </w:p>
        </w:tc>
        <w:tc>
          <w:tcPr>
            <w:tcW w:w="871" w:type="dxa"/>
            <w:noWrap/>
            <w:vAlign w:val="center"/>
            <w:hideMark/>
          </w:tcPr>
          <w:p w14:paraId="7CDDCBE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-0.744</w:t>
            </w:r>
          </w:p>
        </w:tc>
      </w:tr>
      <w:tr w:rsidR="006D21DC" w:rsidRPr="00606889" w14:paraId="264BAD50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3FA9209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5654FC0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60" w:type="dxa"/>
            <w:noWrap/>
            <w:vAlign w:val="center"/>
            <w:hideMark/>
          </w:tcPr>
          <w:p w14:paraId="15548B7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0.204 (-0.279, 0.688)</w:t>
            </w:r>
          </w:p>
        </w:tc>
        <w:tc>
          <w:tcPr>
            <w:tcW w:w="860" w:type="dxa"/>
            <w:noWrap/>
            <w:vAlign w:val="center"/>
            <w:hideMark/>
          </w:tcPr>
          <w:p w14:paraId="6776B9D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0.400</w:t>
            </w:r>
          </w:p>
        </w:tc>
        <w:tc>
          <w:tcPr>
            <w:tcW w:w="860" w:type="dxa"/>
            <w:noWrap/>
            <w:vAlign w:val="center"/>
            <w:hideMark/>
          </w:tcPr>
          <w:p w14:paraId="50C4E2C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1.227</w:t>
            </w:r>
          </w:p>
        </w:tc>
        <w:tc>
          <w:tcPr>
            <w:tcW w:w="860" w:type="dxa"/>
            <w:noWrap/>
            <w:vAlign w:val="center"/>
            <w:hideMark/>
          </w:tcPr>
          <w:p w14:paraId="2C3D769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22.660</w:t>
            </w:r>
          </w:p>
        </w:tc>
        <w:tc>
          <w:tcPr>
            <w:tcW w:w="971" w:type="dxa"/>
            <w:noWrap/>
            <w:vAlign w:val="center"/>
            <w:hideMark/>
          </w:tcPr>
          <w:p w14:paraId="4CFB477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71" w:type="dxa"/>
            <w:noWrap/>
            <w:vAlign w:val="center"/>
            <w:hideMark/>
          </w:tcPr>
          <w:p w14:paraId="5EF1541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0.046 (-0.404, 0.496)</w:t>
            </w:r>
          </w:p>
        </w:tc>
        <w:tc>
          <w:tcPr>
            <w:tcW w:w="871" w:type="dxa"/>
            <w:noWrap/>
            <w:vAlign w:val="center"/>
            <w:hideMark/>
          </w:tcPr>
          <w:p w14:paraId="6B3377C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0.838</w:t>
            </w:r>
          </w:p>
        </w:tc>
        <w:tc>
          <w:tcPr>
            <w:tcW w:w="871" w:type="dxa"/>
            <w:noWrap/>
            <w:vAlign w:val="center"/>
            <w:hideMark/>
          </w:tcPr>
          <w:p w14:paraId="3086F87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1.047</w:t>
            </w:r>
          </w:p>
        </w:tc>
        <w:tc>
          <w:tcPr>
            <w:tcW w:w="871" w:type="dxa"/>
            <w:noWrap/>
            <w:vAlign w:val="center"/>
            <w:hideMark/>
          </w:tcPr>
          <w:p w14:paraId="44F5D72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4.699</w:t>
            </w:r>
          </w:p>
        </w:tc>
      </w:tr>
      <w:tr w:rsidR="006D21DC" w:rsidRPr="00606889" w14:paraId="3B505520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044AE1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*Sepsis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Subgroup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25D805B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860" w:type="dxa"/>
            <w:noWrap/>
            <w:vAlign w:val="center"/>
            <w:hideMark/>
          </w:tcPr>
          <w:p w14:paraId="6B5F46D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0.251 (-0.277, 0.779)</w:t>
            </w:r>
          </w:p>
        </w:tc>
        <w:tc>
          <w:tcPr>
            <w:tcW w:w="860" w:type="dxa"/>
            <w:noWrap/>
            <w:vAlign w:val="center"/>
            <w:hideMark/>
          </w:tcPr>
          <w:p w14:paraId="412E9E3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0.343</w:t>
            </w:r>
          </w:p>
        </w:tc>
        <w:tc>
          <w:tcPr>
            <w:tcW w:w="860" w:type="dxa"/>
            <w:noWrap/>
            <w:vAlign w:val="center"/>
            <w:hideMark/>
          </w:tcPr>
          <w:p w14:paraId="3479AA6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1.285</w:t>
            </w:r>
          </w:p>
        </w:tc>
        <w:tc>
          <w:tcPr>
            <w:tcW w:w="860" w:type="dxa"/>
            <w:noWrap/>
            <w:vAlign w:val="center"/>
            <w:hideMark/>
          </w:tcPr>
          <w:p w14:paraId="3A8C2C1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28.516</w:t>
            </w:r>
          </w:p>
        </w:tc>
        <w:tc>
          <w:tcPr>
            <w:tcW w:w="971" w:type="dxa"/>
            <w:noWrap/>
            <w:vAlign w:val="center"/>
            <w:hideMark/>
          </w:tcPr>
          <w:p w14:paraId="2E84E21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871" w:type="dxa"/>
            <w:noWrap/>
            <w:vAlign w:val="center"/>
            <w:hideMark/>
          </w:tcPr>
          <w:p w14:paraId="3AE2AE3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0.094 (-0.407, 0.595)</w:t>
            </w:r>
          </w:p>
        </w:tc>
        <w:tc>
          <w:tcPr>
            <w:tcW w:w="871" w:type="dxa"/>
            <w:noWrap/>
            <w:vAlign w:val="center"/>
            <w:hideMark/>
          </w:tcPr>
          <w:p w14:paraId="2541C18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0.707</w:t>
            </w:r>
          </w:p>
        </w:tc>
        <w:tc>
          <w:tcPr>
            <w:tcW w:w="871" w:type="dxa"/>
            <w:noWrap/>
            <w:vAlign w:val="center"/>
            <w:hideMark/>
          </w:tcPr>
          <w:p w14:paraId="66AB350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1.099</w:t>
            </w:r>
          </w:p>
        </w:tc>
        <w:tc>
          <w:tcPr>
            <w:tcW w:w="871" w:type="dxa"/>
            <w:noWrap/>
            <w:vAlign w:val="center"/>
            <w:hideMark/>
          </w:tcPr>
          <w:p w14:paraId="511F5D6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9.866</w:t>
            </w:r>
          </w:p>
        </w:tc>
      </w:tr>
      <w:tr w:rsidR="006D21DC" w:rsidRPr="00606889" w14:paraId="31A25DE4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3DE726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860" w:type="dxa"/>
            <w:noWrap/>
            <w:vAlign w:val="center"/>
            <w:hideMark/>
          </w:tcPr>
          <w:p w14:paraId="57D6F78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60" w:type="dxa"/>
            <w:noWrap/>
            <w:vAlign w:val="center"/>
            <w:hideMark/>
          </w:tcPr>
          <w:p w14:paraId="6CE4209B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-0.179 (-0.612, 0.254)</w:t>
            </w:r>
          </w:p>
        </w:tc>
        <w:tc>
          <w:tcPr>
            <w:tcW w:w="860" w:type="dxa"/>
            <w:noWrap/>
            <w:vAlign w:val="center"/>
            <w:hideMark/>
          </w:tcPr>
          <w:p w14:paraId="06C3DD9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0.412</w:t>
            </w:r>
          </w:p>
        </w:tc>
        <w:tc>
          <w:tcPr>
            <w:tcW w:w="860" w:type="dxa"/>
            <w:noWrap/>
            <w:vAlign w:val="center"/>
            <w:hideMark/>
          </w:tcPr>
          <w:p w14:paraId="23187FF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0.836</w:t>
            </w:r>
          </w:p>
        </w:tc>
        <w:tc>
          <w:tcPr>
            <w:tcW w:w="860" w:type="dxa"/>
            <w:noWrap/>
            <w:vAlign w:val="center"/>
            <w:hideMark/>
          </w:tcPr>
          <w:p w14:paraId="7DF1CA3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-16.383</w:t>
            </w:r>
          </w:p>
        </w:tc>
        <w:tc>
          <w:tcPr>
            <w:tcW w:w="971" w:type="dxa"/>
            <w:noWrap/>
            <w:vAlign w:val="center"/>
            <w:hideMark/>
          </w:tcPr>
          <w:p w14:paraId="3FE8B07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71" w:type="dxa"/>
            <w:noWrap/>
            <w:vAlign w:val="center"/>
            <w:hideMark/>
          </w:tcPr>
          <w:p w14:paraId="5CC6E6D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-0.275 (-0.719, 0.169)</w:t>
            </w:r>
          </w:p>
        </w:tc>
        <w:tc>
          <w:tcPr>
            <w:tcW w:w="871" w:type="dxa"/>
            <w:noWrap/>
            <w:vAlign w:val="center"/>
            <w:hideMark/>
          </w:tcPr>
          <w:p w14:paraId="55930B5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0.221</w:t>
            </w:r>
          </w:p>
        </w:tc>
        <w:tc>
          <w:tcPr>
            <w:tcW w:w="871" w:type="dxa"/>
            <w:noWrap/>
            <w:vAlign w:val="center"/>
            <w:hideMark/>
          </w:tcPr>
          <w:p w14:paraId="0525FF4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0.760</w:t>
            </w:r>
          </w:p>
        </w:tc>
        <w:tc>
          <w:tcPr>
            <w:tcW w:w="871" w:type="dxa"/>
            <w:noWrap/>
            <w:vAlign w:val="center"/>
            <w:hideMark/>
          </w:tcPr>
          <w:p w14:paraId="1DBE893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-24.008</w:t>
            </w:r>
          </w:p>
        </w:tc>
      </w:tr>
      <w:tr w:rsidR="006D21DC" w:rsidRPr="00606889" w14:paraId="2FB21958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3CF8D10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307844F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0" w:type="dxa"/>
            <w:noWrap/>
            <w:vAlign w:val="center"/>
            <w:hideMark/>
          </w:tcPr>
          <w:p w14:paraId="10FAE43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-0.487 (-1.040, 0.066)</w:t>
            </w:r>
          </w:p>
        </w:tc>
        <w:tc>
          <w:tcPr>
            <w:tcW w:w="860" w:type="dxa"/>
            <w:noWrap/>
            <w:vAlign w:val="center"/>
            <w:hideMark/>
          </w:tcPr>
          <w:p w14:paraId="0411F11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860" w:type="dxa"/>
            <w:noWrap/>
            <w:vAlign w:val="center"/>
            <w:hideMark/>
          </w:tcPr>
          <w:p w14:paraId="3F59DFE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0.615</w:t>
            </w:r>
          </w:p>
        </w:tc>
        <w:tc>
          <w:tcPr>
            <w:tcW w:w="860" w:type="dxa"/>
            <w:noWrap/>
            <w:vAlign w:val="center"/>
            <w:hideMark/>
          </w:tcPr>
          <w:p w14:paraId="75EFB31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-38.547</w:t>
            </w:r>
          </w:p>
        </w:tc>
        <w:tc>
          <w:tcPr>
            <w:tcW w:w="971" w:type="dxa"/>
            <w:noWrap/>
            <w:vAlign w:val="center"/>
            <w:hideMark/>
          </w:tcPr>
          <w:p w14:paraId="07B6D4E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71" w:type="dxa"/>
            <w:noWrap/>
            <w:vAlign w:val="center"/>
            <w:hideMark/>
          </w:tcPr>
          <w:p w14:paraId="0C1236F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-0.549 (-1.059, -0.039)</w:t>
            </w:r>
          </w:p>
        </w:tc>
        <w:tc>
          <w:tcPr>
            <w:tcW w:w="871" w:type="dxa"/>
            <w:noWrap/>
            <w:vAlign w:val="center"/>
            <w:hideMark/>
          </w:tcPr>
          <w:p w14:paraId="31D3C9DF" w14:textId="77777777" w:rsidR="006D21DC" w:rsidRPr="0003646D" w:rsidRDefault="006D21DC" w:rsidP="00ED4128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0364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0.036</w:t>
            </w:r>
          </w:p>
        </w:tc>
        <w:tc>
          <w:tcPr>
            <w:tcW w:w="871" w:type="dxa"/>
            <w:noWrap/>
            <w:vAlign w:val="center"/>
            <w:hideMark/>
          </w:tcPr>
          <w:p w14:paraId="24F43A9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0.577</w:t>
            </w:r>
          </w:p>
        </w:tc>
        <w:tc>
          <w:tcPr>
            <w:tcW w:w="871" w:type="dxa"/>
            <w:noWrap/>
            <w:vAlign w:val="center"/>
            <w:hideMark/>
          </w:tcPr>
          <w:p w14:paraId="48779C4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-42.261</w:t>
            </w:r>
          </w:p>
        </w:tc>
      </w:tr>
      <w:tr w:rsidR="006D21DC" w:rsidRPr="00606889" w14:paraId="5107FD5C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5E83137E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*Sepsis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Subgroup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658FB06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60" w:type="dxa"/>
            <w:noWrap/>
            <w:vAlign w:val="center"/>
            <w:hideMark/>
          </w:tcPr>
          <w:p w14:paraId="546F1AE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-0.193 (-0.752, 0.365)</w:t>
            </w:r>
          </w:p>
        </w:tc>
        <w:tc>
          <w:tcPr>
            <w:tcW w:w="860" w:type="dxa"/>
            <w:noWrap/>
            <w:vAlign w:val="center"/>
            <w:hideMark/>
          </w:tcPr>
          <w:p w14:paraId="45683F0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0.488</w:t>
            </w:r>
          </w:p>
        </w:tc>
        <w:tc>
          <w:tcPr>
            <w:tcW w:w="860" w:type="dxa"/>
            <w:noWrap/>
            <w:vAlign w:val="center"/>
            <w:hideMark/>
          </w:tcPr>
          <w:p w14:paraId="4B46B5F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0.824</w:t>
            </w:r>
          </w:p>
        </w:tc>
        <w:tc>
          <w:tcPr>
            <w:tcW w:w="860" w:type="dxa"/>
            <w:noWrap/>
            <w:vAlign w:val="center"/>
            <w:hideMark/>
          </w:tcPr>
          <w:p w14:paraId="72C007C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-17.589</w:t>
            </w:r>
          </w:p>
        </w:tc>
        <w:tc>
          <w:tcPr>
            <w:tcW w:w="971" w:type="dxa"/>
            <w:noWrap/>
            <w:vAlign w:val="center"/>
            <w:hideMark/>
          </w:tcPr>
          <w:p w14:paraId="4BF6E32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71" w:type="dxa"/>
            <w:noWrap/>
            <w:vAlign w:val="center"/>
            <w:hideMark/>
          </w:tcPr>
          <w:p w14:paraId="597495F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-0.224 (-0.789, 0.342)</w:t>
            </w:r>
          </w:p>
        </w:tc>
        <w:tc>
          <w:tcPr>
            <w:tcW w:w="871" w:type="dxa"/>
            <w:noWrap/>
            <w:vAlign w:val="center"/>
            <w:hideMark/>
          </w:tcPr>
          <w:p w14:paraId="68AB412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0.429</w:t>
            </w:r>
          </w:p>
        </w:tc>
        <w:tc>
          <w:tcPr>
            <w:tcW w:w="871" w:type="dxa"/>
            <w:noWrap/>
            <w:vAlign w:val="center"/>
            <w:hideMark/>
          </w:tcPr>
          <w:p w14:paraId="0CEEABF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0.800</w:t>
            </w:r>
          </w:p>
        </w:tc>
        <w:tc>
          <w:tcPr>
            <w:tcW w:w="871" w:type="dxa"/>
            <w:noWrap/>
            <w:vAlign w:val="center"/>
            <w:hideMark/>
          </w:tcPr>
          <w:p w14:paraId="3B47EAD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-20.043</w:t>
            </w:r>
          </w:p>
        </w:tc>
      </w:tr>
      <w:tr w:rsidR="006D21DC" w:rsidRPr="00606889" w14:paraId="6FA7DFB0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3A8F9D6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lastRenderedPageBreak/>
              <w:t>UCHL1 (pg/ml) D1</w:t>
            </w:r>
          </w:p>
        </w:tc>
        <w:tc>
          <w:tcPr>
            <w:tcW w:w="860" w:type="dxa"/>
            <w:noWrap/>
            <w:vAlign w:val="center"/>
            <w:hideMark/>
          </w:tcPr>
          <w:p w14:paraId="3296FA6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60" w:type="dxa"/>
            <w:noWrap/>
            <w:vAlign w:val="center"/>
            <w:hideMark/>
          </w:tcPr>
          <w:p w14:paraId="6510DD7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-0.078 (-0.587, 0.431)</w:t>
            </w:r>
          </w:p>
        </w:tc>
        <w:tc>
          <w:tcPr>
            <w:tcW w:w="860" w:type="dxa"/>
            <w:noWrap/>
            <w:vAlign w:val="center"/>
            <w:hideMark/>
          </w:tcPr>
          <w:p w14:paraId="530C0F5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0.760</w:t>
            </w:r>
          </w:p>
        </w:tc>
        <w:tc>
          <w:tcPr>
            <w:tcW w:w="860" w:type="dxa"/>
            <w:noWrap/>
            <w:vAlign w:val="center"/>
            <w:hideMark/>
          </w:tcPr>
          <w:p w14:paraId="10B56DE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0.925</w:t>
            </w:r>
          </w:p>
        </w:tc>
        <w:tc>
          <w:tcPr>
            <w:tcW w:w="860" w:type="dxa"/>
            <w:noWrap/>
            <w:vAlign w:val="center"/>
            <w:hideMark/>
          </w:tcPr>
          <w:p w14:paraId="1B45DC9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-7.528</w:t>
            </w:r>
          </w:p>
        </w:tc>
        <w:tc>
          <w:tcPr>
            <w:tcW w:w="971" w:type="dxa"/>
            <w:noWrap/>
            <w:vAlign w:val="center"/>
            <w:hideMark/>
          </w:tcPr>
          <w:p w14:paraId="622D0E2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71" w:type="dxa"/>
            <w:noWrap/>
            <w:vAlign w:val="center"/>
            <w:hideMark/>
          </w:tcPr>
          <w:p w14:paraId="75850B4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-0.294 (-0.804, 0.217)</w:t>
            </w:r>
          </w:p>
        </w:tc>
        <w:tc>
          <w:tcPr>
            <w:tcW w:w="871" w:type="dxa"/>
            <w:noWrap/>
            <w:vAlign w:val="center"/>
            <w:hideMark/>
          </w:tcPr>
          <w:p w14:paraId="0C0F124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0.255</w:t>
            </w:r>
          </w:p>
        </w:tc>
        <w:tc>
          <w:tcPr>
            <w:tcW w:w="871" w:type="dxa"/>
            <w:noWrap/>
            <w:vAlign w:val="center"/>
            <w:hideMark/>
          </w:tcPr>
          <w:p w14:paraId="393C824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0.746</w:t>
            </w:r>
          </w:p>
        </w:tc>
        <w:tc>
          <w:tcPr>
            <w:tcW w:w="871" w:type="dxa"/>
            <w:noWrap/>
            <w:vAlign w:val="center"/>
            <w:hideMark/>
          </w:tcPr>
          <w:p w14:paraId="615E09B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-25.449</w:t>
            </w:r>
          </w:p>
        </w:tc>
      </w:tr>
      <w:tr w:rsidR="006D21DC" w:rsidRPr="00606889" w14:paraId="61C15531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163D48D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48203B2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60" w:type="dxa"/>
            <w:noWrap/>
            <w:vAlign w:val="center"/>
            <w:hideMark/>
          </w:tcPr>
          <w:p w14:paraId="1789C88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0.158 (-0.477, 0.792)</w:t>
            </w:r>
          </w:p>
        </w:tc>
        <w:tc>
          <w:tcPr>
            <w:tcW w:w="860" w:type="dxa"/>
            <w:noWrap/>
            <w:vAlign w:val="center"/>
            <w:hideMark/>
          </w:tcPr>
          <w:p w14:paraId="1BDE542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0.620</w:t>
            </w:r>
          </w:p>
        </w:tc>
        <w:tc>
          <w:tcPr>
            <w:tcW w:w="860" w:type="dxa"/>
            <w:noWrap/>
            <w:vAlign w:val="center"/>
            <w:hideMark/>
          </w:tcPr>
          <w:p w14:paraId="3B4E709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1.171</w:t>
            </w:r>
          </w:p>
        </w:tc>
        <w:tc>
          <w:tcPr>
            <w:tcW w:w="860" w:type="dxa"/>
            <w:noWrap/>
            <w:vAlign w:val="center"/>
            <w:hideMark/>
          </w:tcPr>
          <w:p w14:paraId="4B41712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17.068</w:t>
            </w:r>
          </w:p>
        </w:tc>
        <w:tc>
          <w:tcPr>
            <w:tcW w:w="971" w:type="dxa"/>
            <w:noWrap/>
            <w:vAlign w:val="center"/>
            <w:hideMark/>
          </w:tcPr>
          <w:p w14:paraId="289F808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71" w:type="dxa"/>
            <w:noWrap/>
            <w:vAlign w:val="center"/>
            <w:hideMark/>
          </w:tcPr>
          <w:p w14:paraId="0A13535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-0.036 (-0.635, 0.563)</w:t>
            </w:r>
          </w:p>
        </w:tc>
        <w:tc>
          <w:tcPr>
            <w:tcW w:w="871" w:type="dxa"/>
            <w:noWrap/>
            <w:vAlign w:val="center"/>
            <w:hideMark/>
          </w:tcPr>
          <w:p w14:paraId="22716B0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0.904</w:t>
            </w:r>
          </w:p>
        </w:tc>
        <w:tc>
          <w:tcPr>
            <w:tcW w:w="871" w:type="dxa"/>
            <w:noWrap/>
            <w:vAlign w:val="center"/>
            <w:hideMark/>
          </w:tcPr>
          <w:p w14:paraId="7423C26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0.965</w:t>
            </w:r>
          </w:p>
        </w:tc>
        <w:tc>
          <w:tcPr>
            <w:tcW w:w="871" w:type="dxa"/>
            <w:noWrap/>
            <w:vAlign w:val="center"/>
            <w:hideMark/>
          </w:tcPr>
          <w:p w14:paraId="1AE5177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-3.534</w:t>
            </w:r>
          </w:p>
        </w:tc>
      </w:tr>
      <w:tr w:rsidR="006D21DC" w:rsidRPr="00606889" w14:paraId="3E086FBC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50EE1E67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*Sepsis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Subgroup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5A113AF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860" w:type="dxa"/>
            <w:noWrap/>
            <w:vAlign w:val="center"/>
            <w:hideMark/>
          </w:tcPr>
          <w:p w14:paraId="620F347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0.273 (-0.316, 0.862)</w:t>
            </w:r>
          </w:p>
        </w:tc>
        <w:tc>
          <w:tcPr>
            <w:tcW w:w="860" w:type="dxa"/>
            <w:noWrap/>
            <w:vAlign w:val="center"/>
            <w:hideMark/>
          </w:tcPr>
          <w:p w14:paraId="7C5CE8A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0.356</w:t>
            </w:r>
          </w:p>
        </w:tc>
        <w:tc>
          <w:tcPr>
            <w:tcW w:w="860" w:type="dxa"/>
            <w:noWrap/>
            <w:vAlign w:val="center"/>
            <w:hideMark/>
          </w:tcPr>
          <w:p w14:paraId="1355978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1.314</w:t>
            </w:r>
          </w:p>
        </w:tc>
        <w:tc>
          <w:tcPr>
            <w:tcW w:w="860" w:type="dxa"/>
            <w:noWrap/>
            <w:vAlign w:val="center"/>
            <w:hideMark/>
          </w:tcPr>
          <w:p w14:paraId="55A2AF2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31.370</w:t>
            </w:r>
          </w:p>
        </w:tc>
        <w:tc>
          <w:tcPr>
            <w:tcW w:w="971" w:type="dxa"/>
            <w:noWrap/>
            <w:vAlign w:val="center"/>
            <w:hideMark/>
          </w:tcPr>
          <w:p w14:paraId="5D25F28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48</w:t>
            </w:r>
          </w:p>
        </w:tc>
        <w:tc>
          <w:tcPr>
            <w:tcW w:w="871" w:type="dxa"/>
            <w:noWrap/>
            <w:vAlign w:val="center"/>
            <w:hideMark/>
          </w:tcPr>
          <w:p w14:paraId="13D55DC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0.095 (-0.462, 0.652)</w:t>
            </w:r>
          </w:p>
        </w:tc>
        <w:tc>
          <w:tcPr>
            <w:tcW w:w="871" w:type="dxa"/>
            <w:noWrap/>
            <w:vAlign w:val="center"/>
            <w:hideMark/>
          </w:tcPr>
          <w:p w14:paraId="7B7BCBD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0.733</w:t>
            </w:r>
          </w:p>
        </w:tc>
        <w:tc>
          <w:tcPr>
            <w:tcW w:w="871" w:type="dxa"/>
            <w:noWrap/>
            <w:vAlign w:val="center"/>
            <w:hideMark/>
          </w:tcPr>
          <w:p w14:paraId="5747356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1.100</w:t>
            </w:r>
          </w:p>
        </w:tc>
        <w:tc>
          <w:tcPr>
            <w:tcW w:w="871" w:type="dxa"/>
            <w:noWrap/>
            <w:vAlign w:val="center"/>
            <w:hideMark/>
          </w:tcPr>
          <w:p w14:paraId="61D8322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9.964</w:t>
            </w:r>
          </w:p>
        </w:tc>
      </w:tr>
      <w:tr w:rsidR="006D21DC" w:rsidRPr="00606889" w14:paraId="57FE13CF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64B3654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860" w:type="dxa"/>
            <w:noWrap/>
            <w:vAlign w:val="center"/>
            <w:hideMark/>
          </w:tcPr>
          <w:p w14:paraId="5141106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60" w:type="dxa"/>
            <w:noWrap/>
            <w:vAlign w:val="center"/>
            <w:hideMark/>
          </w:tcPr>
          <w:p w14:paraId="482062A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0.014 (-0.407, 0.434)</w:t>
            </w:r>
          </w:p>
        </w:tc>
        <w:tc>
          <w:tcPr>
            <w:tcW w:w="860" w:type="dxa"/>
            <w:noWrap/>
            <w:vAlign w:val="center"/>
            <w:hideMark/>
          </w:tcPr>
          <w:p w14:paraId="1D75122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0.948</w:t>
            </w:r>
          </w:p>
        </w:tc>
        <w:tc>
          <w:tcPr>
            <w:tcW w:w="860" w:type="dxa"/>
            <w:noWrap/>
            <w:vAlign w:val="center"/>
            <w:hideMark/>
          </w:tcPr>
          <w:p w14:paraId="2F45730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1.014</w:t>
            </w:r>
          </w:p>
        </w:tc>
        <w:tc>
          <w:tcPr>
            <w:tcW w:w="860" w:type="dxa"/>
            <w:noWrap/>
            <w:vAlign w:val="center"/>
            <w:hideMark/>
          </w:tcPr>
          <w:p w14:paraId="165B854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1.375</w:t>
            </w:r>
          </w:p>
        </w:tc>
        <w:tc>
          <w:tcPr>
            <w:tcW w:w="971" w:type="dxa"/>
            <w:noWrap/>
            <w:vAlign w:val="center"/>
            <w:hideMark/>
          </w:tcPr>
          <w:p w14:paraId="5013C5A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71" w:type="dxa"/>
            <w:noWrap/>
            <w:vAlign w:val="center"/>
            <w:hideMark/>
          </w:tcPr>
          <w:p w14:paraId="2193B7D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-0.093 (-0.521, 0.334)</w:t>
            </w:r>
          </w:p>
        </w:tc>
        <w:tc>
          <w:tcPr>
            <w:tcW w:w="871" w:type="dxa"/>
            <w:noWrap/>
            <w:vAlign w:val="center"/>
            <w:hideMark/>
          </w:tcPr>
          <w:p w14:paraId="3AFFC6A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0.664</w:t>
            </w:r>
          </w:p>
        </w:tc>
        <w:tc>
          <w:tcPr>
            <w:tcW w:w="871" w:type="dxa"/>
            <w:noWrap/>
            <w:vAlign w:val="center"/>
            <w:hideMark/>
          </w:tcPr>
          <w:p w14:paraId="017607C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0.911</w:t>
            </w:r>
          </w:p>
        </w:tc>
        <w:tc>
          <w:tcPr>
            <w:tcW w:w="871" w:type="dxa"/>
            <w:noWrap/>
            <w:vAlign w:val="center"/>
            <w:hideMark/>
          </w:tcPr>
          <w:p w14:paraId="2815663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-8.914</w:t>
            </w:r>
          </w:p>
        </w:tc>
      </w:tr>
      <w:tr w:rsidR="006D21DC" w:rsidRPr="00606889" w14:paraId="5F9080B8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94ABF68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539DDAC9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0" w:type="dxa"/>
            <w:noWrap/>
            <w:vAlign w:val="center"/>
            <w:hideMark/>
          </w:tcPr>
          <w:p w14:paraId="69DF415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0.147 (-0.409, 0.704)</w:t>
            </w:r>
          </w:p>
        </w:tc>
        <w:tc>
          <w:tcPr>
            <w:tcW w:w="860" w:type="dxa"/>
            <w:noWrap/>
            <w:vAlign w:val="center"/>
            <w:hideMark/>
          </w:tcPr>
          <w:p w14:paraId="34DA64C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0.593</w:t>
            </w:r>
          </w:p>
        </w:tc>
        <w:tc>
          <w:tcPr>
            <w:tcW w:w="860" w:type="dxa"/>
            <w:noWrap/>
            <w:vAlign w:val="center"/>
            <w:hideMark/>
          </w:tcPr>
          <w:p w14:paraId="3959B6CF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1.159</w:t>
            </w:r>
          </w:p>
        </w:tc>
        <w:tc>
          <w:tcPr>
            <w:tcW w:w="860" w:type="dxa"/>
            <w:noWrap/>
            <w:vAlign w:val="center"/>
            <w:hideMark/>
          </w:tcPr>
          <w:p w14:paraId="41C6EEB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15.880</w:t>
            </w:r>
          </w:p>
        </w:tc>
        <w:tc>
          <w:tcPr>
            <w:tcW w:w="971" w:type="dxa"/>
            <w:noWrap/>
            <w:vAlign w:val="center"/>
            <w:hideMark/>
          </w:tcPr>
          <w:p w14:paraId="07C1330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71" w:type="dxa"/>
            <w:noWrap/>
            <w:vAlign w:val="center"/>
            <w:hideMark/>
          </w:tcPr>
          <w:p w14:paraId="19CE9A9D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0.089 (-0.432, 0.611)</w:t>
            </w:r>
          </w:p>
        </w:tc>
        <w:tc>
          <w:tcPr>
            <w:tcW w:w="871" w:type="dxa"/>
            <w:noWrap/>
            <w:vAlign w:val="center"/>
            <w:hideMark/>
          </w:tcPr>
          <w:p w14:paraId="260E261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0.729</w:t>
            </w:r>
          </w:p>
        </w:tc>
        <w:tc>
          <w:tcPr>
            <w:tcW w:w="871" w:type="dxa"/>
            <w:noWrap/>
            <w:vAlign w:val="center"/>
            <w:hideMark/>
          </w:tcPr>
          <w:p w14:paraId="07D73A6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1.094</w:t>
            </w:r>
          </w:p>
        </w:tc>
        <w:tc>
          <w:tcPr>
            <w:tcW w:w="871" w:type="dxa"/>
            <w:noWrap/>
            <w:vAlign w:val="center"/>
            <w:hideMark/>
          </w:tcPr>
          <w:p w14:paraId="66E7A421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9.355</w:t>
            </w:r>
          </w:p>
        </w:tc>
      </w:tr>
      <w:tr w:rsidR="006D21DC" w:rsidRPr="00606889" w14:paraId="42BE594E" w14:textId="77777777" w:rsidTr="00ED4128">
        <w:trPr>
          <w:trHeight w:val="300"/>
        </w:trPr>
        <w:tc>
          <w:tcPr>
            <w:tcW w:w="959" w:type="dxa"/>
            <w:noWrap/>
            <w:vAlign w:val="center"/>
            <w:hideMark/>
          </w:tcPr>
          <w:p w14:paraId="45A700E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*Sepsis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Subgroup</w:t>
            </w:r>
            <w:proofErr w:type="spellEnd"/>
          </w:p>
        </w:tc>
        <w:tc>
          <w:tcPr>
            <w:tcW w:w="860" w:type="dxa"/>
            <w:noWrap/>
            <w:vAlign w:val="center"/>
            <w:hideMark/>
          </w:tcPr>
          <w:p w14:paraId="32DAE454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60" w:type="dxa"/>
            <w:noWrap/>
            <w:vAlign w:val="center"/>
            <w:hideMark/>
          </w:tcPr>
          <w:p w14:paraId="127643C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0.174 (-0.358, 0.706)</w:t>
            </w:r>
          </w:p>
        </w:tc>
        <w:tc>
          <w:tcPr>
            <w:tcW w:w="860" w:type="dxa"/>
            <w:noWrap/>
            <w:vAlign w:val="center"/>
            <w:hideMark/>
          </w:tcPr>
          <w:p w14:paraId="5E1229C3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0.512</w:t>
            </w:r>
          </w:p>
        </w:tc>
        <w:tc>
          <w:tcPr>
            <w:tcW w:w="860" w:type="dxa"/>
            <w:noWrap/>
            <w:vAlign w:val="center"/>
            <w:hideMark/>
          </w:tcPr>
          <w:p w14:paraId="79D9183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1.190</w:t>
            </w:r>
          </w:p>
        </w:tc>
        <w:tc>
          <w:tcPr>
            <w:tcW w:w="860" w:type="dxa"/>
            <w:noWrap/>
            <w:vAlign w:val="center"/>
            <w:hideMark/>
          </w:tcPr>
          <w:p w14:paraId="188227C2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19.039</w:t>
            </w:r>
          </w:p>
        </w:tc>
        <w:tc>
          <w:tcPr>
            <w:tcW w:w="971" w:type="dxa"/>
            <w:noWrap/>
            <w:vAlign w:val="center"/>
            <w:hideMark/>
          </w:tcPr>
          <w:p w14:paraId="543BFF0A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45</w:t>
            </w:r>
          </w:p>
        </w:tc>
        <w:tc>
          <w:tcPr>
            <w:tcW w:w="871" w:type="dxa"/>
            <w:noWrap/>
            <w:vAlign w:val="center"/>
            <w:hideMark/>
          </w:tcPr>
          <w:p w14:paraId="1CB3FA00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0.127 (-0.404, 0.658)</w:t>
            </w:r>
          </w:p>
        </w:tc>
        <w:tc>
          <w:tcPr>
            <w:tcW w:w="871" w:type="dxa"/>
            <w:noWrap/>
            <w:vAlign w:val="center"/>
            <w:hideMark/>
          </w:tcPr>
          <w:p w14:paraId="3F8AA3E6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0.632</w:t>
            </w:r>
          </w:p>
        </w:tc>
        <w:tc>
          <w:tcPr>
            <w:tcW w:w="871" w:type="dxa"/>
            <w:noWrap/>
            <w:vAlign w:val="center"/>
            <w:hideMark/>
          </w:tcPr>
          <w:p w14:paraId="44BE767C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1.135</w:t>
            </w:r>
          </w:p>
        </w:tc>
        <w:tc>
          <w:tcPr>
            <w:tcW w:w="871" w:type="dxa"/>
            <w:noWrap/>
            <w:vAlign w:val="center"/>
            <w:hideMark/>
          </w:tcPr>
          <w:p w14:paraId="59D45B45" w14:textId="77777777" w:rsidR="006D21DC" w:rsidRPr="00606889" w:rsidRDefault="006D21DC" w:rsidP="00ED4128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13.513</w:t>
            </w:r>
          </w:p>
        </w:tc>
      </w:tr>
    </w:tbl>
    <w:p w14:paraId="1B74ED1D" w14:textId="77777777" w:rsidR="006D21DC" w:rsidRPr="00540774" w:rsidRDefault="006D21DC" w:rsidP="00E62ABF">
      <w:pPr>
        <w:jc w:val="both"/>
        <w:rPr>
          <w:rFonts w:ascii="Arial" w:hAnsi="Arial" w:cs="Arial"/>
          <w:i/>
          <w:iCs/>
          <w:sz w:val="14"/>
          <w:szCs w:val="14"/>
        </w:rPr>
      </w:pPr>
      <w:r w:rsidRPr="00F67496">
        <w:rPr>
          <w:rFonts w:ascii="Arial" w:hAnsi="Arial" w:cs="Arial"/>
          <w:i/>
          <w:iCs/>
          <w:sz w:val="14"/>
          <w:szCs w:val="14"/>
        </w:rPr>
        <w:t>Biomarkers were log-transformed and analyzed using multivariable linear regression adjusted for age and age plus creatinine. β coefficients (95% CI) are shown; fold and percent changes were derived from exponentiated coefficients.</w:t>
      </w:r>
    </w:p>
    <w:p w14:paraId="6FB93AF6" w14:textId="77777777" w:rsidR="006D21DC" w:rsidRDefault="006D21DC" w:rsidP="006D21DC">
      <w:pPr>
        <w:spacing w:line="480" w:lineRule="auto"/>
        <w:rPr>
          <w:rFonts w:ascii="Arial" w:hAnsi="Arial" w:cs="Arial"/>
        </w:rPr>
      </w:pPr>
    </w:p>
    <w:p w14:paraId="0CE021F9" w14:textId="53FB9C5B" w:rsidR="00FA74F4" w:rsidRDefault="006D21DC" w:rsidP="00FA74F4">
      <w:pPr>
        <w:pStyle w:val="Heading1"/>
      </w:pPr>
      <w:bookmarkStart w:id="17" w:name="_Toc223444988"/>
      <w:r>
        <w:t>Table 3.3</w:t>
      </w:r>
      <w:r w:rsidR="006650E8">
        <w:t xml:space="preserve"> - </w:t>
      </w:r>
      <w:r w:rsidR="00FA74F4" w:rsidRPr="00FA74F4">
        <w:t xml:space="preserve">Biomarker Assessment (Mann–Whitney U Test) on Day 1 and Day 7 – </w:t>
      </w:r>
      <w:r w:rsidR="00FA74F4">
        <w:t>Sepsis</w:t>
      </w:r>
      <w:r w:rsidR="00FA74F4" w:rsidRPr="00FA74F4">
        <w:t xml:space="preserve"> Subgroup</w:t>
      </w:r>
      <w:bookmarkEnd w:id="17"/>
    </w:p>
    <w:tbl>
      <w:tblPr>
        <w:tblStyle w:val="TableGrid"/>
        <w:tblW w:w="9879" w:type="dxa"/>
        <w:tblLook w:val="04A0" w:firstRow="1" w:lastRow="0" w:firstColumn="1" w:lastColumn="0" w:noHBand="0" w:noVBand="1"/>
      </w:tblPr>
      <w:tblGrid>
        <w:gridCol w:w="1255"/>
        <w:gridCol w:w="450"/>
        <w:gridCol w:w="1440"/>
        <w:gridCol w:w="800"/>
        <w:gridCol w:w="720"/>
        <w:gridCol w:w="1584"/>
        <w:gridCol w:w="750"/>
        <w:gridCol w:w="720"/>
        <w:gridCol w:w="720"/>
        <w:gridCol w:w="720"/>
        <w:gridCol w:w="720"/>
      </w:tblGrid>
      <w:tr w:rsidR="006D21DC" w:rsidRPr="00DB633C" w14:paraId="23300D23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429CA42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450" w:type="dxa"/>
            <w:noWrap/>
            <w:vAlign w:val="center"/>
            <w:hideMark/>
          </w:tcPr>
          <w:p w14:paraId="0E52509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</w:t>
            </w:r>
          </w:p>
        </w:tc>
        <w:tc>
          <w:tcPr>
            <w:tcW w:w="1440" w:type="dxa"/>
            <w:noWrap/>
            <w:vAlign w:val="center"/>
            <w:hideMark/>
          </w:tcPr>
          <w:p w14:paraId="06E9DA2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Sepsis median (IQR)</w:t>
            </w:r>
          </w:p>
        </w:tc>
        <w:tc>
          <w:tcPr>
            <w:tcW w:w="800" w:type="dxa"/>
            <w:noWrap/>
            <w:vAlign w:val="center"/>
            <w:hideMark/>
          </w:tcPr>
          <w:p w14:paraId="5463510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Mean rank (Sepsis)</w:t>
            </w:r>
          </w:p>
        </w:tc>
        <w:tc>
          <w:tcPr>
            <w:tcW w:w="720" w:type="dxa"/>
            <w:noWrap/>
            <w:vAlign w:val="center"/>
            <w:hideMark/>
          </w:tcPr>
          <w:p w14:paraId="0128563C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</w:t>
            </w:r>
          </w:p>
        </w:tc>
        <w:tc>
          <w:tcPr>
            <w:tcW w:w="1584" w:type="dxa"/>
            <w:noWrap/>
            <w:vAlign w:val="center"/>
            <w:hideMark/>
          </w:tcPr>
          <w:p w14:paraId="0380E35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No Sepsis median (IQR)</w:t>
            </w:r>
          </w:p>
        </w:tc>
        <w:tc>
          <w:tcPr>
            <w:tcW w:w="750" w:type="dxa"/>
            <w:noWrap/>
            <w:vAlign w:val="center"/>
            <w:hideMark/>
          </w:tcPr>
          <w:p w14:paraId="029F16A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Mean rank (No Sepsis)</w:t>
            </w:r>
          </w:p>
        </w:tc>
        <w:tc>
          <w:tcPr>
            <w:tcW w:w="720" w:type="dxa"/>
            <w:noWrap/>
            <w:vAlign w:val="center"/>
            <w:hideMark/>
          </w:tcPr>
          <w:p w14:paraId="2C355FB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U</w:t>
            </w:r>
          </w:p>
        </w:tc>
        <w:tc>
          <w:tcPr>
            <w:tcW w:w="720" w:type="dxa"/>
            <w:noWrap/>
            <w:vAlign w:val="center"/>
            <w:hideMark/>
          </w:tcPr>
          <w:p w14:paraId="16A603E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z</w:t>
            </w:r>
          </w:p>
        </w:tc>
        <w:tc>
          <w:tcPr>
            <w:tcW w:w="720" w:type="dxa"/>
            <w:noWrap/>
            <w:vAlign w:val="center"/>
            <w:hideMark/>
          </w:tcPr>
          <w:p w14:paraId="79EFA26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r</w:t>
            </w:r>
          </w:p>
        </w:tc>
        <w:tc>
          <w:tcPr>
            <w:tcW w:w="720" w:type="dxa"/>
            <w:noWrap/>
            <w:vAlign w:val="center"/>
            <w:hideMark/>
          </w:tcPr>
          <w:p w14:paraId="7935E21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DB633C" w14:paraId="1A565502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0574BDC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(pg/ml) D1</w:t>
            </w:r>
          </w:p>
        </w:tc>
        <w:tc>
          <w:tcPr>
            <w:tcW w:w="450" w:type="dxa"/>
            <w:noWrap/>
            <w:vAlign w:val="center"/>
            <w:hideMark/>
          </w:tcPr>
          <w:p w14:paraId="6AA1286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42</w:t>
            </w:r>
          </w:p>
        </w:tc>
        <w:tc>
          <w:tcPr>
            <w:tcW w:w="1440" w:type="dxa"/>
            <w:noWrap/>
            <w:vAlign w:val="center"/>
            <w:hideMark/>
          </w:tcPr>
          <w:p w14:paraId="4397B83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222.3 (137.8–274.7)</w:t>
            </w:r>
          </w:p>
        </w:tc>
        <w:tc>
          <w:tcPr>
            <w:tcW w:w="800" w:type="dxa"/>
            <w:noWrap/>
            <w:vAlign w:val="center"/>
            <w:hideMark/>
          </w:tcPr>
          <w:p w14:paraId="2E838DD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30.19</w:t>
            </w:r>
          </w:p>
        </w:tc>
        <w:tc>
          <w:tcPr>
            <w:tcW w:w="720" w:type="dxa"/>
            <w:noWrap/>
            <w:vAlign w:val="center"/>
            <w:hideMark/>
          </w:tcPr>
          <w:p w14:paraId="07E56C3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</w:t>
            </w:r>
          </w:p>
        </w:tc>
        <w:tc>
          <w:tcPr>
            <w:tcW w:w="1584" w:type="dxa"/>
            <w:noWrap/>
            <w:vAlign w:val="center"/>
            <w:hideMark/>
          </w:tcPr>
          <w:p w14:paraId="07753E2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206.1 (126.6–567.2)</w:t>
            </w:r>
          </w:p>
        </w:tc>
        <w:tc>
          <w:tcPr>
            <w:tcW w:w="750" w:type="dxa"/>
            <w:noWrap/>
            <w:vAlign w:val="center"/>
            <w:hideMark/>
          </w:tcPr>
          <w:p w14:paraId="37DEB65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32.79</w:t>
            </w:r>
          </w:p>
        </w:tc>
        <w:tc>
          <w:tcPr>
            <w:tcW w:w="720" w:type="dxa"/>
            <w:noWrap/>
            <w:vAlign w:val="center"/>
            <w:hideMark/>
          </w:tcPr>
          <w:p w14:paraId="7605DC5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365</w:t>
            </w:r>
          </w:p>
        </w:tc>
        <w:tc>
          <w:tcPr>
            <w:tcW w:w="720" w:type="dxa"/>
            <w:noWrap/>
            <w:vAlign w:val="center"/>
            <w:hideMark/>
          </w:tcPr>
          <w:p w14:paraId="59E3641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-0.522</w:t>
            </w:r>
          </w:p>
        </w:tc>
        <w:tc>
          <w:tcPr>
            <w:tcW w:w="720" w:type="dxa"/>
            <w:noWrap/>
            <w:vAlign w:val="center"/>
            <w:hideMark/>
          </w:tcPr>
          <w:p w14:paraId="0384199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-0.067</w:t>
            </w:r>
          </w:p>
        </w:tc>
        <w:tc>
          <w:tcPr>
            <w:tcW w:w="720" w:type="dxa"/>
            <w:noWrap/>
            <w:vAlign w:val="center"/>
            <w:hideMark/>
          </w:tcPr>
          <w:p w14:paraId="7DD61E5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0.602</w:t>
            </w:r>
          </w:p>
        </w:tc>
      </w:tr>
      <w:tr w:rsidR="006D21DC" w:rsidRPr="00DB633C" w14:paraId="63E96426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7D07F521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50" w:type="dxa"/>
            <w:noWrap/>
            <w:vAlign w:val="center"/>
            <w:hideMark/>
          </w:tcPr>
          <w:p w14:paraId="3553F72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38</w:t>
            </w:r>
          </w:p>
        </w:tc>
        <w:tc>
          <w:tcPr>
            <w:tcW w:w="1440" w:type="dxa"/>
            <w:noWrap/>
            <w:vAlign w:val="center"/>
            <w:hideMark/>
          </w:tcPr>
          <w:p w14:paraId="713DC99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235.1 (137.8–274.7)</w:t>
            </w:r>
          </w:p>
        </w:tc>
        <w:tc>
          <w:tcPr>
            <w:tcW w:w="800" w:type="dxa"/>
            <w:noWrap/>
            <w:vAlign w:val="center"/>
            <w:hideMark/>
          </w:tcPr>
          <w:p w14:paraId="6A6C978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26.89</w:t>
            </w:r>
          </w:p>
        </w:tc>
        <w:tc>
          <w:tcPr>
            <w:tcW w:w="720" w:type="dxa"/>
            <w:noWrap/>
            <w:vAlign w:val="center"/>
            <w:hideMark/>
          </w:tcPr>
          <w:p w14:paraId="62FEDE4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1584" w:type="dxa"/>
            <w:noWrap/>
            <w:vAlign w:val="center"/>
            <w:hideMark/>
          </w:tcPr>
          <w:p w14:paraId="66A3274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155.2 (122.6–220.5)</w:t>
            </w:r>
          </w:p>
        </w:tc>
        <w:tc>
          <w:tcPr>
            <w:tcW w:w="750" w:type="dxa"/>
            <w:noWrap/>
            <w:vAlign w:val="center"/>
            <w:hideMark/>
          </w:tcPr>
          <w:p w14:paraId="1C25EF6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21.08</w:t>
            </w:r>
          </w:p>
        </w:tc>
        <w:tc>
          <w:tcPr>
            <w:tcW w:w="720" w:type="dxa"/>
            <w:noWrap/>
            <w:vAlign w:val="center"/>
            <w:hideMark/>
          </w:tcPr>
          <w:p w14:paraId="765E603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281</w:t>
            </w:r>
          </w:p>
        </w:tc>
        <w:tc>
          <w:tcPr>
            <w:tcW w:w="720" w:type="dxa"/>
            <w:noWrap/>
            <w:vAlign w:val="center"/>
            <w:hideMark/>
          </w:tcPr>
          <w:p w14:paraId="1D9E0C5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1.193</w:t>
            </w:r>
          </w:p>
        </w:tc>
        <w:tc>
          <w:tcPr>
            <w:tcW w:w="720" w:type="dxa"/>
            <w:noWrap/>
            <w:vAlign w:val="center"/>
            <w:hideMark/>
          </w:tcPr>
          <w:p w14:paraId="534CA19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0.169</w:t>
            </w:r>
          </w:p>
        </w:tc>
        <w:tc>
          <w:tcPr>
            <w:tcW w:w="720" w:type="dxa"/>
            <w:noWrap/>
            <w:vAlign w:val="center"/>
            <w:hideMark/>
          </w:tcPr>
          <w:p w14:paraId="3DE060A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0.233</w:t>
            </w:r>
          </w:p>
        </w:tc>
      </w:tr>
      <w:tr w:rsidR="006D21DC" w:rsidRPr="00DB633C" w14:paraId="18108FD6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0BB3F27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(pg/ml) D7</w:t>
            </w:r>
          </w:p>
        </w:tc>
        <w:tc>
          <w:tcPr>
            <w:tcW w:w="450" w:type="dxa"/>
            <w:noWrap/>
            <w:vAlign w:val="center"/>
            <w:hideMark/>
          </w:tcPr>
          <w:p w14:paraId="11690E2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44</w:t>
            </w:r>
          </w:p>
        </w:tc>
        <w:tc>
          <w:tcPr>
            <w:tcW w:w="1440" w:type="dxa"/>
            <w:noWrap/>
            <w:vAlign w:val="center"/>
            <w:hideMark/>
          </w:tcPr>
          <w:p w14:paraId="0650C8FC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211.7 (124.8–427.9)</w:t>
            </w:r>
          </w:p>
        </w:tc>
        <w:tc>
          <w:tcPr>
            <w:tcW w:w="800" w:type="dxa"/>
            <w:noWrap/>
            <w:vAlign w:val="center"/>
            <w:hideMark/>
          </w:tcPr>
          <w:p w14:paraId="643B24B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28.66</w:t>
            </w:r>
          </w:p>
        </w:tc>
        <w:tc>
          <w:tcPr>
            <w:tcW w:w="720" w:type="dxa"/>
            <w:noWrap/>
            <w:vAlign w:val="center"/>
            <w:hideMark/>
          </w:tcPr>
          <w:p w14:paraId="4BFC710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1584" w:type="dxa"/>
            <w:noWrap/>
            <w:vAlign w:val="center"/>
            <w:hideMark/>
          </w:tcPr>
          <w:p w14:paraId="2E88C64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291.3 (202.3–804.6)</w:t>
            </w:r>
          </w:p>
        </w:tc>
        <w:tc>
          <w:tcPr>
            <w:tcW w:w="750" w:type="dxa"/>
            <w:noWrap/>
            <w:vAlign w:val="center"/>
            <w:hideMark/>
          </w:tcPr>
          <w:p w14:paraId="502B562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35.56</w:t>
            </w:r>
          </w:p>
        </w:tc>
        <w:tc>
          <w:tcPr>
            <w:tcW w:w="720" w:type="dxa"/>
            <w:noWrap/>
            <w:vAlign w:val="center"/>
            <w:hideMark/>
          </w:tcPr>
          <w:p w14:paraId="2993FCA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271</w:t>
            </w:r>
          </w:p>
        </w:tc>
        <w:tc>
          <w:tcPr>
            <w:tcW w:w="720" w:type="dxa"/>
            <w:noWrap/>
            <w:vAlign w:val="center"/>
            <w:hideMark/>
          </w:tcPr>
          <w:p w14:paraId="2D4FF27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-1.346</w:t>
            </w:r>
          </w:p>
        </w:tc>
        <w:tc>
          <w:tcPr>
            <w:tcW w:w="720" w:type="dxa"/>
            <w:noWrap/>
            <w:vAlign w:val="center"/>
            <w:hideMark/>
          </w:tcPr>
          <w:p w14:paraId="6F14FB91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-0.174</w:t>
            </w:r>
          </w:p>
        </w:tc>
        <w:tc>
          <w:tcPr>
            <w:tcW w:w="720" w:type="dxa"/>
            <w:noWrap/>
            <w:vAlign w:val="center"/>
            <w:hideMark/>
          </w:tcPr>
          <w:p w14:paraId="1303E90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0.178</w:t>
            </w:r>
          </w:p>
        </w:tc>
      </w:tr>
      <w:tr w:rsidR="006D21DC" w:rsidRPr="00DB633C" w14:paraId="0B4C7E0D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4E6ABEBC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50" w:type="dxa"/>
            <w:noWrap/>
            <w:vAlign w:val="center"/>
            <w:hideMark/>
          </w:tcPr>
          <w:p w14:paraId="702422C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</w:t>
            </w:r>
          </w:p>
        </w:tc>
        <w:tc>
          <w:tcPr>
            <w:tcW w:w="1440" w:type="dxa"/>
            <w:noWrap/>
            <w:vAlign w:val="center"/>
            <w:hideMark/>
          </w:tcPr>
          <w:p w14:paraId="3556855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194.4 (122.7–294.0)</w:t>
            </w:r>
          </w:p>
        </w:tc>
        <w:tc>
          <w:tcPr>
            <w:tcW w:w="800" w:type="dxa"/>
            <w:noWrap/>
            <w:vAlign w:val="center"/>
            <w:hideMark/>
          </w:tcPr>
          <w:p w14:paraId="5345D65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17.77</w:t>
            </w:r>
          </w:p>
        </w:tc>
        <w:tc>
          <w:tcPr>
            <w:tcW w:w="720" w:type="dxa"/>
            <w:noWrap/>
            <w:vAlign w:val="center"/>
            <w:hideMark/>
          </w:tcPr>
          <w:p w14:paraId="393C6D8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1584" w:type="dxa"/>
            <w:noWrap/>
            <w:vAlign w:val="center"/>
            <w:hideMark/>
          </w:tcPr>
          <w:p w14:paraId="5E425DB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177.2 (116.8–245.9)</w:t>
            </w:r>
          </w:p>
        </w:tc>
        <w:tc>
          <w:tcPr>
            <w:tcW w:w="750" w:type="dxa"/>
            <w:noWrap/>
            <w:vAlign w:val="center"/>
            <w:hideMark/>
          </w:tcPr>
          <w:p w14:paraId="3311D32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15.5</w:t>
            </w:r>
          </w:p>
        </w:tc>
        <w:tc>
          <w:tcPr>
            <w:tcW w:w="720" w:type="dxa"/>
            <w:noWrap/>
            <w:vAlign w:val="center"/>
            <w:hideMark/>
          </w:tcPr>
          <w:p w14:paraId="4DDE564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68</w:t>
            </w:r>
          </w:p>
        </w:tc>
        <w:tc>
          <w:tcPr>
            <w:tcW w:w="720" w:type="dxa"/>
            <w:noWrap/>
            <w:vAlign w:val="center"/>
            <w:hideMark/>
          </w:tcPr>
          <w:p w14:paraId="65A1F80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0.401</w:t>
            </w:r>
          </w:p>
        </w:tc>
        <w:tc>
          <w:tcPr>
            <w:tcW w:w="720" w:type="dxa"/>
            <w:noWrap/>
            <w:vAlign w:val="center"/>
            <w:hideMark/>
          </w:tcPr>
          <w:p w14:paraId="11B6056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0.069</w:t>
            </w:r>
          </w:p>
        </w:tc>
        <w:tc>
          <w:tcPr>
            <w:tcW w:w="720" w:type="dxa"/>
            <w:noWrap/>
            <w:vAlign w:val="center"/>
            <w:hideMark/>
          </w:tcPr>
          <w:p w14:paraId="0EF9415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0.688</w:t>
            </w:r>
          </w:p>
        </w:tc>
      </w:tr>
      <w:tr w:rsidR="006D21DC" w:rsidRPr="00DB633C" w14:paraId="50D368B1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108C6B3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 (pg/ml) D1</w:t>
            </w:r>
          </w:p>
        </w:tc>
        <w:tc>
          <w:tcPr>
            <w:tcW w:w="450" w:type="dxa"/>
            <w:noWrap/>
            <w:vAlign w:val="center"/>
            <w:hideMark/>
          </w:tcPr>
          <w:p w14:paraId="75FA53E1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40</w:t>
            </w:r>
          </w:p>
        </w:tc>
        <w:tc>
          <w:tcPr>
            <w:tcW w:w="1440" w:type="dxa"/>
            <w:noWrap/>
            <w:vAlign w:val="center"/>
            <w:hideMark/>
          </w:tcPr>
          <w:p w14:paraId="1F70C75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221.5 (82.8–485.7)</w:t>
            </w:r>
          </w:p>
        </w:tc>
        <w:tc>
          <w:tcPr>
            <w:tcW w:w="800" w:type="dxa"/>
            <w:noWrap/>
            <w:vAlign w:val="center"/>
            <w:hideMark/>
          </w:tcPr>
          <w:p w14:paraId="449C1DF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30.82</w:t>
            </w:r>
          </w:p>
        </w:tc>
        <w:tc>
          <w:tcPr>
            <w:tcW w:w="720" w:type="dxa"/>
            <w:noWrap/>
            <w:vAlign w:val="center"/>
            <w:hideMark/>
          </w:tcPr>
          <w:p w14:paraId="3436398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</w:t>
            </w:r>
          </w:p>
        </w:tc>
        <w:tc>
          <w:tcPr>
            <w:tcW w:w="1584" w:type="dxa"/>
            <w:noWrap/>
            <w:vAlign w:val="center"/>
            <w:hideMark/>
          </w:tcPr>
          <w:p w14:paraId="1F4A2E7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237.1 (111.4–419.9)</w:t>
            </w:r>
          </w:p>
        </w:tc>
        <w:tc>
          <w:tcPr>
            <w:tcW w:w="750" w:type="dxa"/>
            <w:noWrap/>
            <w:vAlign w:val="center"/>
            <w:hideMark/>
          </w:tcPr>
          <w:p w14:paraId="7BE4473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28.26</w:t>
            </w:r>
          </w:p>
        </w:tc>
        <w:tc>
          <w:tcPr>
            <w:tcW w:w="720" w:type="dxa"/>
            <w:noWrap/>
            <w:vAlign w:val="center"/>
            <w:hideMark/>
          </w:tcPr>
          <w:p w14:paraId="7F8D029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413</w:t>
            </w:r>
          </w:p>
        </w:tc>
        <w:tc>
          <w:tcPr>
            <w:tcW w:w="720" w:type="dxa"/>
            <w:noWrap/>
            <w:vAlign w:val="center"/>
            <w:hideMark/>
          </w:tcPr>
          <w:p w14:paraId="5FA92D3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0.527</w:t>
            </w:r>
          </w:p>
        </w:tc>
        <w:tc>
          <w:tcPr>
            <w:tcW w:w="720" w:type="dxa"/>
            <w:noWrap/>
            <w:vAlign w:val="center"/>
            <w:hideMark/>
          </w:tcPr>
          <w:p w14:paraId="7837EF5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0.069</w:t>
            </w:r>
          </w:p>
        </w:tc>
        <w:tc>
          <w:tcPr>
            <w:tcW w:w="720" w:type="dxa"/>
            <w:noWrap/>
            <w:vAlign w:val="center"/>
            <w:hideMark/>
          </w:tcPr>
          <w:p w14:paraId="14E5D97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0.598</w:t>
            </w:r>
          </w:p>
        </w:tc>
      </w:tr>
      <w:tr w:rsidR="006D21DC" w:rsidRPr="00DB633C" w14:paraId="0EB9181F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5964215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50" w:type="dxa"/>
            <w:noWrap/>
            <w:vAlign w:val="center"/>
            <w:hideMark/>
          </w:tcPr>
          <w:p w14:paraId="715F2A8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34</w:t>
            </w:r>
          </w:p>
        </w:tc>
        <w:tc>
          <w:tcPr>
            <w:tcW w:w="1440" w:type="dxa"/>
            <w:noWrap/>
            <w:vAlign w:val="center"/>
            <w:hideMark/>
          </w:tcPr>
          <w:p w14:paraId="6AEF011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237.7 (88.2–480.5)</w:t>
            </w:r>
          </w:p>
        </w:tc>
        <w:tc>
          <w:tcPr>
            <w:tcW w:w="800" w:type="dxa"/>
            <w:noWrap/>
            <w:vAlign w:val="center"/>
            <w:hideMark/>
          </w:tcPr>
          <w:p w14:paraId="6E09A1D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24.85</w:t>
            </w:r>
          </w:p>
        </w:tc>
        <w:tc>
          <w:tcPr>
            <w:tcW w:w="720" w:type="dxa"/>
            <w:noWrap/>
            <w:vAlign w:val="center"/>
            <w:hideMark/>
          </w:tcPr>
          <w:p w14:paraId="0293019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1584" w:type="dxa"/>
            <w:noWrap/>
            <w:vAlign w:val="center"/>
            <w:hideMark/>
          </w:tcPr>
          <w:p w14:paraId="5CB0A5C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196.2 (111.8–254.5)</w:t>
            </w:r>
          </w:p>
        </w:tc>
        <w:tc>
          <w:tcPr>
            <w:tcW w:w="750" w:type="dxa"/>
            <w:noWrap/>
            <w:vAlign w:val="center"/>
            <w:hideMark/>
          </w:tcPr>
          <w:p w14:paraId="7FD52F7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19.67</w:t>
            </w:r>
          </w:p>
        </w:tc>
        <w:tc>
          <w:tcPr>
            <w:tcW w:w="720" w:type="dxa"/>
            <w:noWrap/>
            <w:vAlign w:val="center"/>
            <w:hideMark/>
          </w:tcPr>
          <w:p w14:paraId="308AED7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250</w:t>
            </w:r>
          </w:p>
        </w:tc>
        <w:tc>
          <w:tcPr>
            <w:tcW w:w="720" w:type="dxa"/>
            <w:noWrap/>
            <w:vAlign w:val="center"/>
            <w:hideMark/>
          </w:tcPr>
          <w:p w14:paraId="5CC4535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1.138</w:t>
            </w:r>
          </w:p>
        </w:tc>
        <w:tc>
          <w:tcPr>
            <w:tcW w:w="720" w:type="dxa"/>
            <w:noWrap/>
            <w:vAlign w:val="center"/>
            <w:hideMark/>
          </w:tcPr>
          <w:p w14:paraId="72BDB5B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0.168</w:t>
            </w:r>
          </w:p>
        </w:tc>
        <w:tc>
          <w:tcPr>
            <w:tcW w:w="720" w:type="dxa"/>
            <w:noWrap/>
            <w:vAlign w:val="center"/>
            <w:hideMark/>
          </w:tcPr>
          <w:p w14:paraId="72F07B5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0.255</w:t>
            </w:r>
          </w:p>
        </w:tc>
      </w:tr>
      <w:tr w:rsidR="006D21DC" w:rsidRPr="00DB633C" w14:paraId="68061316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6DDF0A71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 (pg/ml) D7</w:t>
            </w:r>
          </w:p>
        </w:tc>
        <w:tc>
          <w:tcPr>
            <w:tcW w:w="450" w:type="dxa"/>
            <w:noWrap/>
            <w:vAlign w:val="center"/>
            <w:hideMark/>
          </w:tcPr>
          <w:p w14:paraId="20A07F3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</w:t>
            </w:r>
          </w:p>
        </w:tc>
        <w:tc>
          <w:tcPr>
            <w:tcW w:w="1440" w:type="dxa"/>
            <w:noWrap/>
            <w:vAlign w:val="center"/>
            <w:hideMark/>
          </w:tcPr>
          <w:p w14:paraId="483C7B7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433.8 (281.8–783.9)</w:t>
            </w:r>
          </w:p>
        </w:tc>
        <w:tc>
          <w:tcPr>
            <w:tcW w:w="800" w:type="dxa"/>
            <w:noWrap/>
            <w:vAlign w:val="center"/>
            <w:hideMark/>
          </w:tcPr>
          <w:p w14:paraId="5358E64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23.24</w:t>
            </w:r>
          </w:p>
        </w:tc>
        <w:tc>
          <w:tcPr>
            <w:tcW w:w="720" w:type="dxa"/>
            <w:noWrap/>
            <w:vAlign w:val="center"/>
            <w:hideMark/>
          </w:tcPr>
          <w:p w14:paraId="1486590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</w:t>
            </w:r>
          </w:p>
        </w:tc>
        <w:tc>
          <w:tcPr>
            <w:tcW w:w="1584" w:type="dxa"/>
            <w:noWrap/>
            <w:vAlign w:val="center"/>
            <w:hideMark/>
          </w:tcPr>
          <w:p w14:paraId="01114BD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361.1 (124.3–832.8)</w:t>
            </w:r>
          </w:p>
        </w:tc>
        <w:tc>
          <w:tcPr>
            <w:tcW w:w="750" w:type="dxa"/>
            <w:noWrap/>
            <w:vAlign w:val="center"/>
            <w:hideMark/>
          </w:tcPr>
          <w:p w14:paraId="0F972DB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20.27</w:t>
            </w:r>
          </w:p>
        </w:tc>
        <w:tc>
          <w:tcPr>
            <w:tcW w:w="720" w:type="dxa"/>
            <w:noWrap/>
            <w:vAlign w:val="center"/>
            <w:hideMark/>
          </w:tcPr>
          <w:p w14:paraId="35C2225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206</w:t>
            </w:r>
          </w:p>
        </w:tc>
        <w:tc>
          <w:tcPr>
            <w:tcW w:w="720" w:type="dxa"/>
            <w:noWrap/>
            <w:vAlign w:val="center"/>
            <w:hideMark/>
          </w:tcPr>
          <w:p w14:paraId="73AD67C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0.65</w:t>
            </w:r>
          </w:p>
        </w:tc>
        <w:tc>
          <w:tcPr>
            <w:tcW w:w="720" w:type="dxa"/>
            <w:noWrap/>
            <w:vAlign w:val="center"/>
            <w:hideMark/>
          </w:tcPr>
          <w:p w14:paraId="5E72DD3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0.098</w:t>
            </w:r>
          </w:p>
        </w:tc>
        <w:tc>
          <w:tcPr>
            <w:tcW w:w="720" w:type="dxa"/>
            <w:noWrap/>
            <w:vAlign w:val="center"/>
            <w:hideMark/>
          </w:tcPr>
          <w:p w14:paraId="779D48F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0.515</w:t>
            </w:r>
          </w:p>
        </w:tc>
      </w:tr>
      <w:tr w:rsidR="006D21DC" w:rsidRPr="00DB633C" w14:paraId="1FD75140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4C17128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50" w:type="dxa"/>
            <w:noWrap/>
            <w:vAlign w:val="center"/>
            <w:hideMark/>
          </w:tcPr>
          <w:p w14:paraId="2C2E8F3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26</w:t>
            </w:r>
          </w:p>
        </w:tc>
        <w:tc>
          <w:tcPr>
            <w:tcW w:w="1440" w:type="dxa"/>
            <w:noWrap/>
            <w:vAlign w:val="center"/>
            <w:hideMark/>
          </w:tcPr>
          <w:p w14:paraId="113950C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504.7 (335.0–790.0)</w:t>
            </w:r>
          </w:p>
        </w:tc>
        <w:tc>
          <w:tcPr>
            <w:tcW w:w="800" w:type="dxa"/>
            <w:noWrap/>
            <w:vAlign w:val="center"/>
            <w:hideMark/>
          </w:tcPr>
          <w:p w14:paraId="5EDDB32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17.04</w:t>
            </w:r>
          </w:p>
        </w:tc>
        <w:tc>
          <w:tcPr>
            <w:tcW w:w="720" w:type="dxa"/>
            <w:noWrap/>
            <w:vAlign w:val="center"/>
            <w:hideMark/>
          </w:tcPr>
          <w:p w14:paraId="7A2F6BA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1584" w:type="dxa"/>
            <w:noWrap/>
            <w:vAlign w:val="center"/>
            <w:hideMark/>
          </w:tcPr>
          <w:p w14:paraId="08411F1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177.9 (123.2–296.3)</w:t>
            </w:r>
          </w:p>
        </w:tc>
        <w:tc>
          <w:tcPr>
            <w:tcW w:w="750" w:type="dxa"/>
            <w:noWrap/>
            <w:vAlign w:val="center"/>
            <w:hideMark/>
          </w:tcPr>
          <w:p w14:paraId="455264C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5.5</w:t>
            </w:r>
          </w:p>
        </w:tc>
        <w:tc>
          <w:tcPr>
            <w:tcW w:w="720" w:type="dxa"/>
            <w:noWrap/>
            <w:vAlign w:val="center"/>
            <w:hideMark/>
          </w:tcPr>
          <w:p w14:paraId="04F14C0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92</w:t>
            </w:r>
          </w:p>
        </w:tc>
        <w:tc>
          <w:tcPr>
            <w:tcW w:w="720" w:type="dxa"/>
            <w:noWrap/>
            <w:vAlign w:val="center"/>
            <w:hideMark/>
          </w:tcPr>
          <w:p w14:paraId="37FEC70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2.41</w:t>
            </w:r>
          </w:p>
        </w:tc>
        <w:tc>
          <w:tcPr>
            <w:tcW w:w="720" w:type="dxa"/>
            <w:noWrap/>
            <w:vAlign w:val="center"/>
            <w:hideMark/>
          </w:tcPr>
          <w:p w14:paraId="4425C4D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0.44</w:t>
            </w:r>
          </w:p>
        </w:tc>
        <w:tc>
          <w:tcPr>
            <w:tcW w:w="720" w:type="dxa"/>
            <w:noWrap/>
            <w:vAlign w:val="center"/>
            <w:hideMark/>
          </w:tcPr>
          <w:p w14:paraId="77FC29A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0.016</w:t>
            </w:r>
          </w:p>
        </w:tc>
      </w:tr>
      <w:tr w:rsidR="006D21DC" w:rsidRPr="00DB633C" w14:paraId="5CA04039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2254CCB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(pg/ml) D1</w:t>
            </w:r>
          </w:p>
        </w:tc>
        <w:tc>
          <w:tcPr>
            <w:tcW w:w="450" w:type="dxa"/>
            <w:noWrap/>
            <w:vAlign w:val="center"/>
            <w:hideMark/>
          </w:tcPr>
          <w:p w14:paraId="2A3E080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48</w:t>
            </w:r>
          </w:p>
        </w:tc>
        <w:tc>
          <w:tcPr>
            <w:tcW w:w="1440" w:type="dxa"/>
            <w:noWrap/>
            <w:vAlign w:val="center"/>
            <w:hideMark/>
          </w:tcPr>
          <w:p w14:paraId="28C6F14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8.3 (3.8–14.0)</w:t>
            </w:r>
          </w:p>
        </w:tc>
        <w:tc>
          <w:tcPr>
            <w:tcW w:w="800" w:type="dxa"/>
            <w:noWrap/>
            <w:vAlign w:val="center"/>
            <w:hideMark/>
          </w:tcPr>
          <w:p w14:paraId="7323DB01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38.71</w:t>
            </w:r>
          </w:p>
        </w:tc>
        <w:tc>
          <w:tcPr>
            <w:tcW w:w="720" w:type="dxa"/>
            <w:noWrap/>
            <w:vAlign w:val="center"/>
            <w:hideMark/>
          </w:tcPr>
          <w:p w14:paraId="4195B2D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</w:t>
            </w:r>
          </w:p>
        </w:tc>
        <w:tc>
          <w:tcPr>
            <w:tcW w:w="1584" w:type="dxa"/>
            <w:noWrap/>
            <w:vAlign w:val="center"/>
            <w:hideMark/>
          </w:tcPr>
          <w:p w14:paraId="26FBD21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6.2 (3.7–11.1)</w:t>
            </w:r>
          </w:p>
        </w:tc>
        <w:tc>
          <w:tcPr>
            <w:tcW w:w="750" w:type="dxa"/>
            <w:noWrap/>
            <w:vAlign w:val="center"/>
            <w:hideMark/>
          </w:tcPr>
          <w:p w14:paraId="25B7248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33.72</w:t>
            </w:r>
          </w:p>
        </w:tc>
        <w:tc>
          <w:tcPr>
            <w:tcW w:w="720" w:type="dxa"/>
            <w:noWrap/>
            <w:vAlign w:val="center"/>
            <w:hideMark/>
          </w:tcPr>
          <w:p w14:paraId="7E01320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682</w:t>
            </w:r>
          </w:p>
        </w:tc>
        <w:tc>
          <w:tcPr>
            <w:tcW w:w="720" w:type="dxa"/>
            <w:noWrap/>
            <w:vAlign w:val="center"/>
            <w:hideMark/>
          </w:tcPr>
          <w:p w14:paraId="0EE8E80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0.947</w:t>
            </w:r>
          </w:p>
        </w:tc>
        <w:tc>
          <w:tcPr>
            <w:tcW w:w="720" w:type="dxa"/>
            <w:noWrap/>
            <w:vAlign w:val="center"/>
            <w:hideMark/>
          </w:tcPr>
          <w:p w14:paraId="1818F6FC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0.111</w:t>
            </w:r>
          </w:p>
        </w:tc>
        <w:tc>
          <w:tcPr>
            <w:tcW w:w="720" w:type="dxa"/>
            <w:noWrap/>
            <w:vAlign w:val="center"/>
            <w:hideMark/>
          </w:tcPr>
          <w:p w14:paraId="10C7D0C1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0.343</w:t>
            </w:r>
          </w:p>
        </w:tc>
      </w:tr>
      <w:tr w:rsidR="006D21DC" w:rsidRPr="00DB633C" w14:paraId="1EB94798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0ACCA8D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50" w:type="dxa"/>
            <w:noWrap/>
            <w:vAlign w:val="center"/>
            <w:hideMark/>
          </w:tcPr>
          <w:p w14:paraId="6875392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39</w:t>
            </w:r>
          </w:p>
        </w:tc>
        <w:tc>
          <w:tcPr>
            <w:tcW w:w="1440" w:type="dxa"/>
            <w:noWrap/>
            <w:vAlign w:val="center"/>
            <w:hideMark/>
          </w:tcPr>
          <w:p w14:paraId="741EAE9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8.9 (3.9–14.1)</w:t>
            </w:r>
          </w:p>
        </w:tc>
        <w:tc>
          <w:tcPr>
            <w:tcW w:w="800" w:type="dxa"/>
            <w:noWrap/>
            <w:vAlign w:val="center"/>
            <w:hideMark/>
          </w:tcPr>
          <w:p w14:paraId="581BADE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27.21</w:t>
            </w:r>
          </w:p>
        </w:tc>
        <w:tc>
          <w:tcPr>
            <w:tcW w:w="720" w:type="dxa"/>
            <w:noWrap/>
            <w:vAlign w:val="center"/>
            <w:hideMark/>
          </w:tcPr>
          <w:p w14:paraId="38EAED1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1584" w:type="dxa"/>
            <w:noWrap/>
            <w:vAlign w:val="center"/>
            <w:hideMark/>
          </w:tcPr>
          <w:p w14:paraId="2796E02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6.1 (3.2–10.5)</w:t>
            </w:r>
          </w:p>
        </w:tc>
        <w:tc>
          <w:tcPr>
            <w:tcW w:w="750" w:type="dxa"/>
            <w:noWrap/>
            <w:vAlign w:val="center"/>
            <w:hideMark/>
          </w:tcPr>
          <w:p w14:paraId="62220C9C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22.08</w:t>
            </w:r>
          </w:p>
        </w:tc>
        <w:tc>
          <w:tcPr>
            <w:tcW w:w="720" w:type="dxa"/>
            <w:noWrap/>
            <w:vAlign w:val="center"/>
            <w:hideMark/>
          </w:tcPr>
          <w:p w14:paraId="4F4AB1B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281</w:t>
            </w:r>
          </w:p>
        </w:tc>
        <w:tc>
          <w:tcPr>
            <w:tcW w:w="720" w:type="dxa"/>
            <w:noWrap/>
            <w:vAlign w:val="center"/>
            <w:hideMark/>
          </w:tcPr>
          <w:p w14:paraId="7F90625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1.033</w:t>
            </w:r>
          </w:p>
        </w:tc>
        <w:tc>
          <w:tcPr>
            <w:tcW w:w="720" w:type="dxa"/>
            <w:noWrap/>
            <w:vAlign w:val="center"/>
            <w:hideMark/>
          </w:tcPr>
          <w:p w14:paraId="6118970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0.145</w:t>
            </w:r>
          </w:p>
        </w:tc>
        <w:tc>
          <w:tcPr>
            <w:tcW w:w="720" w:type="dxa"/>
            <w:noWrap/>
            <w:vAlign w:val="center"/>
            <w:hideMark/>
          </w:tcPr>
          <w:p w14:paraId="07673DC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0.302</w:t>
            </w:r>
          </w:p>
        </w:tc>
      </w:tr>
      <w:tr w:rsidR="006D21DC" w:rsidRPr="00DB633C" w14:paraId="599ADEBC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44FC5F5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(pg/ml) D7</w:t>
            </w:r>
          </w:p>
        </w:tc>
        <w:tc>
          <w:tcPr>
            <w:tcW w:w="450" w:type="dxa"/>
            <w:noWrap/>
            <w:vAlign w:val="center"/>
            <w:hideMark/>
          </w:tcPr>
          <w:p w14:paraId="20E1A31C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45</w:t>
            </w:r>
          </w:p>
        </w:tc>
        <w:tc>
          <w:tcPr>
            <w:tcW w:w="1440" w:type="dxa"/>
            <w:noWrap/>
            <w:vAlign w:val="center"/>
            <w:hideMark/>
          </w:tcPr>
          <w:p w14:paraId="0B3B263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7.7 (4.1–12.0)</w:t>
            </w:r>
          </w:p>
        </w:tc>
        <w:tc>
          <w:tcPr>
            <w:tcW w:w="800" w:type="dxa"/>
            <w:noWrap/>
            <w:vAlign w:val="center"/>
            <w:hideMark/>
          </w:tcPr>
          <w:p w14:paraId="7736CD6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31.91</w:t>
            </w:r>
          </w:p>
        </w:tc>
        <w:tc>
          <w:tcPr>
            <w:tcW w:w="720" w:type="dxa"/>
            <w:noWrap/>
            <w:vAlign w:val="center"/>
            <w:hideMark/>
          </w:tcPr>
          <w:p w14:paraId="0C738B3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1584" w:type="dxa"/>
            <w:noWrap/>
            <w:vAlign w:val="center"/>
            <w:hideMark/>
          </w:tcPr>
          <w:p w14:paraId="47B094D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5.7 (4.0–8.9)</w:t>
            </w:r>
          </w:p>
        </w:tc>
        <w:tc>
          <w:tcPr>
            <w:tcW w:w="750" w:type="dxa"/>
            <w:noWrap/>
            <w:vAlign w:val="center"/>
            <w:hideMark/>
          </w:tcPr>
          <w:p w14:paraId="5C4C0B5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28.44</w:t>
            </w:r>
          </w:p>
        </w:tc>
        <w:tc>
          <w:tcPr>
            <w:tcW w:w="720" w:type="dxa"/>
            <w:noWrap/>
            <w:vAlign w:val="center"/>
            <w:hideMark/>
          </w:tcPr>
          <w:p w14:paraId="6C5B409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401</w:t>
            </w:r>
          </w:p>
        </w:tc>
        <w:tc>
          <w:tcPr>
            <w:tcW w:w="720" w:type="dxa"/>
            <w:noWrap/>
            <w:vAlign w:val="center"/>
            <w:hideMark/>
          </w:tcPr>
          <w:p w14:paraId="03CA186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0.664</w:t>
            </w:r>
          </w:p>
        </w:tc>
        <w:tc>
          <w:tcPr>
            <w:tcW w:w="720" w:type="dxa"/>
            <w:noWrap/>
            <w:vAlign w:val="center"/>
            <w:hideMark/>
          </w:tcPr>
          <w:p w14:paraId="7B180E8C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0.085</w:t>
            </w:r>
          </w:p>
        </w:tc>
        <w:tc>
          <w:tcPr>
            <w:tcW w:w="720" w:type="dxa"/>
            <w:noWrap/>
            <w:vAlign w:val="center"/>
            <w:hideMark/>
          </w:tcPr>
          <w:p w14:paraId="64F301D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0.507</w:t>
            </w:r>
          </w:p>
        </w:tc>
      </w:tr>
      <w:tr w:rsidR="006D21DC" w:rsidRPr="00DB633C" w14:paraId="4BEE0568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255FCAA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50" w:type="dxa"/>
            <w:noWrap/>
            <w:vAlign w:val="center"/>
            <w:hideMark/>
          </w:tcPr>
          <w:p w14:paraId="66ED77C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</w:t>
            </w:r>
          </w:p>
        </w:tc>
        <w:tc>
          <w:tcPr>
            <w:tcW w:w="1440" w:type="dxa"/>
            <w:noWrap/>
            <w:vAlign w:val="center"/>
            <w:hideMark/>
          </w:tcPr>
          <w:p w14:paraId="3F17E4D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7.5 (3.6–11.8)</w:t>
            </w:r>
          </w:p>
        </w:tc>
        <w:tc>
          <w:tcPr>
            <w:tcW w:w="800" w:type="dxa"/>
            <w:noWrap/>
            <w:vAlign w:val="center"/>
            <w:hideMark/>
          </w:tcPr>
          <w:p w14:paraId="12B372D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18.4</w:t>
            </w:r>
          </w:p>
        </w:tc>
        <w:tc>
          <w:tcPr>
            <w:tcW w:w="720" w:type="dxa"/>
            <w:noWrap/>
            <w:vAlign w:val="center"/>
            <w:hideMark/>
          </w:tcPr>
          <w:p w14:paraId="0948537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1584" w:type="dxa"/>
            <w:noWrap/>
            <w:vAlign w:val="center"/>
            <w:hideMark/>
          </w:tcPr>
          <w:p w14:paraId="36B66454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4.1 (2.1–5.7)</w:t>
            </w:r>
          </w:p>
        </w:tc>
        <w:tc>
          <w:tcPr>
            <w:tcW w:w="750" w:type="dxa"/>
            <w:noWrap/>
            <w:vAlign w:val="center"/>
            <w:hideMark/>
          </w:tcPr>
          <w:p w14:paraId="0E33C68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10.75</w:t>
            </w:r>
          </w:p>
        </w:tc>
        <w:tc>
          <w:tcPr>
            <w:tcW w:w="720" w:type="dxa"/>
            <w:noWrap/>
            <w:vAlign w:val="center"/>
            <w:hideMark/>
          </w:tcPr>
          <w:p w14:paraId="735404F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87</w:t>
            </w:r>
          </w:p>
        </w:tc>
        <w:tc>
          <w:tcPr>
            <w:tcW w:w="720" w:type="dxa"/>
            <w:noWrap/>
            <w:vAlign w:val="center"/>
            <w:hideMark/>
          </w:tcPr>
          <w:p w14:paraId="794FE62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1.416</w:t>
            </w:r>
          </w:p>
        </w:tc>
        <w:tc>
          <w:tcPr>
            <w:tcW w:w="720" w:type="dxa"/>
            <w:noWrap/>
            <w:vAlign w:val="center"/>
            <w:hideMark/>
          </w:tcPr>
          <w:p w14:paraId="093D3F4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0.243</w:t>
            </w:r>
          </w:p>
        </w:tc>
        <w:tc>
          <w:tcPr>
            <w:tcW w:w="720" w:type="dxa"/>
            <w:noWrap/>
            <w:vAlign w:val="center"/>
            <w:hideMark/>
          </w:tcPr>
          <w:p w14:paraId="0DB09FC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0.157</w:t>
            </w:r>
          </w:p>
        </w:tc>
      </w:tr>
      <w:tr w:rsidR="006D21DC" w:rsidRPr="00DB633C" w14:paraId="6DC91348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0552538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(pg/ml) D1</w:t>
            </w:r>
          </w:p>
        </w:tc>
        <w:tc>
          <w:tcPr>
            <w:tcW w:w="450" w:type="dxa"/>
            <w:noWrap/>
            <w:vAlign w:val="center"/>
            <w:hideMark/>
          </w:tcPr>
          <w:p w14:paraId="425A44D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48</w:t>
            </w:r>
          </w:p>
        </w:tc>
        <w:tc>
          <w:tcPr>
            <w:tcW w:w="1440" w:type="dxa"/>
            <w:noWrap/>
            <w:vAlign w:val="center"/>
            <w:hideMark/>
          </w:tcPr>
          <w:p w14:paraId="1C0FE92A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52.2 (29.7–106.1)</w:t>
            </w:r>
          </w:p>
        </w:tc>
        <w:tc>
          <w:tcPr>
            <w:tcW w:w="800" w:type="dxa"/>
            <w:noWrap/>
            <w:vAlign w:val="center"/>
            <w:hideMark/>
          </w:tcPr>
          <w:p w14:paraId="2970A9C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38.94</w:t>
            </w:r>
          </w:p>
        </w:tc>
        <w:tc>
          <w:tcPr>
            <w:tcW w:w="720" w:type="dxa"/>
            <w:noWrap/>
            <w:vAlign w:val="center"/>
            <w:hideMark/>
          </w:tcPr>
          <w:p w14:paraId="622F0A7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</w:t>
            </w:r>
          </w:p>
        </w:tc>
        <w:tc>
          <w:tcPr>
            <w:tcW w:w="1584" w:type="dxa"/>
            <w:noWrap/>
            <w:vAlign w:val="center"/>
            <w:hideMark/>
          </w:tcPr>
          <w:p w14:paraId="41B268A1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46.8 (21.4–84.4)</w:t>
            </w:r>
          </w:p>
        </w:tc>
        <w:tc>
          <w:tcPr>
            <w:tcW w:w="750" w:type="dxa"/>
            <w:noWrap/>
            <w:vAlign w:val="center"/>
            <w:hideMark/>
          </w:tcPr>
          <w:p w14:paraId="7464AEB1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33.28</w:t>
            </w:r>
          </w:p>
        </w:tc>
        <w:tc>
          <w:tcPr>
            <w:tcW w:w="720" w:type="dxa"/>
            <w:noWrap/>
            <w:vAlign w:val="center"/>
            <w:hideMark/>
          </w:tcPr>
          <w:p w14:paraId="558EC41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693</w:t>
            </w:r>
          </w:p>
        </w:tc>
        <w:tc>
          <w:tcPr>
            <w:tcW w:w="720" w:type="dxa"/>
            <w:noWrap/>
            <w:vAlign w:val="center"/>
            <w:hideMark/>
          </w:tcPr>
          <w:p w14:paraId="6104C57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1.075</w:t>
            </w:r>
          </w:p>
        </w:tc>
        <w:tc>
          <w:tcPr>
            <w:tcW w:w="720" w:type="dxa"/>
            <w:noWrap/>
            <w:vAlign w:val="center"/>
            <w:hideMark/>
          </w:tcPr>
          <w:p w14:paraId="0F18921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0.126</w:t>
            </w:r>
          </w:p>
        </w:tc>
        <w:tc>
          <w:tcPr>
            <w:tcW w:w="720" w:type="dxa"/>
            <w:noWrap/>
            <w:vAlign w:val="center"/>
            <w:hideMark/>
          </w:tcPr>
          <w:p w14:paraId="3CAA569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0.282</w:t>
            </w:r>
          </w:p>
        </w:tc>
      </w:tr>
      <w:tr w:rsidR="006D21DC" w:rsidRPr="00DB633C" w14:paraId="0B437498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55F599FB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50" w:type="dxa"/>
            <w:noWrap/>
            <w:vAlign w:val="center"/>
            <w:hideMark/>
          </w:tcPr>
          <w:p w14:paraId="4A21108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39</w:t>
            </w:r>
          </w:p>
        </w:tc>
        <w:tc>
          <w:tcPr>
            <w:tcW w:w="1440" w:type="dxa"/>
            <w:noWrap/>
            <w:vAlign w:val="center"/>
            <w:hideMark/>
          </w:tcPr>
          <w:p w14:paraId="71838C1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49.5 (31.0–95.9)</w:t>
            </w:r>
          </w:p>
        </w:tc>
        <w:tc>
          <w:tcPr>
            <w:tcW w:w="800" w:type="dxa"/>
            <w:noWrap/>
            <w:vAlign w:val="center"/>
            <w:hideMark/>
          </w:tcPr>
          <w:p w14:paraId="5EA23D0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28.49</w:t>
            </w:r>
          </w:p>
        </w:tc>
        <w:tc>
          <w:tcPr>
            <w:tcW w:w="720" w:type="dxa"/>
            <w:noWrap/>
            <w:vAlign w:val="center"/>
            <w:hideMark/>
          </w:tcPr>
          <w:p w14:paraId="110BF3F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1584" w:type="dxa"/>
            <w:noWrap/>
            <w:vAlign w:val="center"/>
            <w:hideMark/>
          </w:tcPr>
          <w:p w14:paraId="129AE39C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25.8 (8.7–62.5)</w:t>
            </w:r>
          </w:p>
        </w:tc>
        <w:tc>
          <w:tcPr>
            <w:tcW w:w="750" w:type="dxa"/>
            <w:noWrap/>
            <w:vAlign w:val="center"/>
            <w:hideMark/>
          </w:tcPr>
          <w:p w14:paraId="5B1A96D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17.92</w:t>
            </w:r>
          </w:p>
        </w:tc>
        <w:tc>
          <w:tcPr>
            <w:tcW w:w="720" w:type="dxa"/>
            <w:noWrap/>
            <w:vAlign w:val="center"/>
            <w:hideMark/>
          </w:tcPr>
          <w:p w14:paraId="26196E4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331</w:t>
            </w:r>
          </w:p>
        </w:tc>
        <w:tc>
          <w:tcPr>
            <w:tcW w:w="720" w:type="dxa"/>
            <w:noWrap/>
            <w:vAlign w:val="center"/>
            <w:hideMark/>
          </w:tcPr>
          <w:p w14:paraId="38A962A7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2.143</w:t>
            </w:r>
          </w:p>
        </w:tc>
        <w:tc>
          <w:tcPr>
            <w:tcW w:w="720" w:type="dxa"/>
            <w:noWrap/>
            <w:vAlign w:val="center"/>
            <w:hideMark/>
          </w:tcPr>
          <w:p w14:paraId="553A82F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</w:t>
            </w:r>
          </w:p>
        </w:tc>
        <w:tc>
          <w:tcPr>
            <w:tcW w:w="720" w:type="dxa"/>
            <w:noWrap/>
            <w:vAlign w:val="center"/>
            <w:hideMark/>
          </w:tcPr>
          <w:p w14:paraId="40BF704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0.032</w:t>
            </w:r>
          </w:p>
        </w:tc>
      </w:tr>
      <w:tr w:rsidR="006D21DC" w:rsidRPr="00DB633C" w14:paraId="2BA31A4A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35DC970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(pg/ml) D7</w:t>
            </w:r>
          </w:p>
        </w:tc>
        <w:tc>
          <w:tcPr>
            <w:tcW w:w="450" w:type="dxa"/>
            <w:noWrap/>
            <w:vAlign w:val="center"/>
            <w:hideMark/>
          </w:tcPr>
          <w:p w14:paraId="6A9BB18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45</w:t>
            </w:r>
          </w:p>
        </w:tc>
        <w:tc>
          <w:tcPr>
            <w:tcW w:w="1440" w:type="dxa"/>
            <w:noWrap/>
            <w:vAlign w:val="center"/>
            <w:hideMark/>
          </w:tcPr>
          <w:p w14:paraId="71F65FC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83.1 (46.9–123.0)</w:t>
            </w:r>
          </w:p>
        </w:tc>
        <w:tc>
          <w:tcPr>
            <w:tcW w:w="800" w:type="dxa"/>
            <w:noWrap/>
            <w:vAlign w:val="center"/>
            <w:hideMark/>
          </w:tcPr>
          <w:p w14:paraId="13C5706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32.07</w:t>
            </w:r>
          </w:p>
        </w:tc>
        <w:tc>
          <w:tcPr>
            <w:tcW w:w="720" w:type="dxa"/>
            <w:noWrap/>
            <w:vAlign w:val="center"/>
            <w:hideMark/>
          </w:tcPr>
          <w:p w14:paraId="1875AC6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1584" w:type="dxa"/>
            <w:noWrap/>
            <w:vAlign w:val="center"/>
            <w:hideMark/>
          </w:tcPr>
          <w:p w14:paraId="7562EF55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64.2 (39.0–102.6)</w:t>
            </w:r>
          </w:p>
        </w:tc>
        <w:tc>
          <w:tcPr>
            <w:tcW w:w="750" w:type="dxa"/>
            <w:noWrap/>
            <w:vAlign w:val="center"/>
            <w:hideMark/>
          </w:tcPr>
          <w:p w14:paraId="6F8497D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</w:t>
            </w:r>
          </w:p>
        </w:tc>
        <w:tc>
          <w:tcPr>
            <w:tcW w:w="720" w:type="dxa"/>
            <w:noWrap/>
            <w:vAlign w:val="center"/>
            <w:hideMark/>
          </w:tcPr>
          <w:p w14:paraId="4CC339E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408</w:t>
            </w:r>
          </w:p>
        </w:tc>
        <w:tc>
          <w:tcPr>
            <w:tcW w:w="720" w:type="dxa"/>
            <w:noWrap/>
            <w:vAlign w:val="center"/>
            <w:hideMark/>
          </w:tcPr>
          <w:p w14:paraId="789212E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0.779</w:t>
            </w:r>
          </w:p>
        </w:tc>
        <w:tc>
          <w:tcPr>
            <w:tcW w:w="720" w:type="dxa"/>
            <w:noWrap/>
            <w:vAlign w:val="center"/>
            <w:hideMark/>
          </w:tcPr>
          <w:p w14:paraId="16ED52D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</w:t>
            </w:r>
          </w:p>
        </w:tc>
        <w:tc>
          <w:tcPr>
            <w:tcW w:w="720" w:type="dxa"/>
            <w:noWrap/>
            <w:vAlign w:val="center"/>
            <w:hideMark/>
          </w:tcPr>
          <w:p w14:paraId="29909B50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0.436</w:t>
            </w:r>
          </w:p>
        </w:tc>
      </w:tr>
      <w:tr w:rsidR="006D21DC" w:rsidRPr="00DB633C" w14:paraId="7166F555" w14:textId="77777777" w:rsidTr="00097E79">
        <w:trPr>
          <w:trHeight w:val="300"/>
        </w:trPr>
        <w:tc>
          <w:tcPr>
            <w:tcW w:w="1255" w:type="dxa"/>
            <w:noWrap/>
            <w:vAlign w:val="center"/>
            <w:hideMark/>
          </w:tcPr>
          <w:p w14:paraId="2B3454A3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450" w:type="dxa"/>
            <w:noWrap/>
            <w:vAlign w:val="center"/>
            <w:hideMark/>
          </w:tcPr>
          <w:p w14:paraId="119FBD32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30</w:t>
            </w:r>
          </w:p>
        </w:tc>
        <w:tc>
          <w:tcPr>
            <w:tcW w:w="1440" w:type="dxa"/>
            <w:noWrap/>
            <w:vAlign w:val="center"/>
            <w:hideMark/>
          </w:tcPr>
          <w:p w14:paraId="3829E1AF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78.4 (46.9–112.3)</w:t>
            </w:r>
          </w:p>
        </w:tc>
        <w:tc>
          <w:tcPr>
            <w:tcW w:w="800" w:type="dxa"/>
            <w:noWrap/>
            <w:vAlign w:val="center"/>
            <w:hideMark/>
          </w:tcPr>
          <w:p w14:paraId="39C3CB1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18.43</w:t>
            </w:r>
          </w:p>
        </w:tc>
        <w:tc>
          <w:tcPr>
            <w:tcW w:w="720" w:type="dxa"/>
            <w:noWrap/>
            <w:vAlign w:val="center"/>
            <w:hideMark/>
          </w:tcPr>
          <w:p w14:paraId="27532D5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1584" w:type="dxa"/>
            <w:noWrap/>
            <w:vAlign w:val="center"/>
            <w:hideMark/>
          </w:tcPr>
          <w:p w14:paraId="3D0013DD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35.2 (22.9–66.2)</w:t>
            </w:r>
          </w:p>
        </w:tc>
        <w:tc>
          <w:tcPr>
            <w:tcW w:w="750" w:type="dxa"/>
            <w:noWrap/>
            <w:vAlign w:val="center"/>
            <w:hideMark/>
          </w:tcPr>
          <w:p w14:paraId="4706DF4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10.5</w:t>
            </w:r>
          </w:p>
        </w:tc>
        <w:tc>
          <w:tcPr>
            <w:tcW w:w="720" w:type="dxa"/>
            <w:noWrap/>
            <w:vAlign w:val="center"/>
            <w:hideMark/>
          </w:tcPr>
          <w:p w14:paraId="6DB06009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88</w:t>
            </w:r>
          </w:p>
        </w:tc>
        <w:tc>
          <w:tcPr>
            <w:tcW w:w="720" w:type="dxa"/>
            <w:noWrap/>
            <w:vAlign w:val="center"/>
            <w:hideMark/>
          </w:tcPr>
          <w:p w14:paraId="226130C8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1.47</w:t>
            </w:r>
          </w:p>
        </w:tc>
        <w:tc>
          <w:tcPr>
            <w:tcW w:w="720" w:type="dxa"/>
            <w:noWrap/>
            <w:vAlign w:val="center"/>
            <w:hideMark/>
          </w:tcPr>
          <w:p w14:paraId="059937B6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0.252</w:t>
            </w:r>
          </w:p>
        </w:tc>
        <w:tc>
          <w:tcPr>
            <w:tcW w:w="720" w:type="dxa"/>
            <w:noWrap/>
            <w:vAlign w:val="center"/>
            <w:hideMark/>
          </w:tcPr>
          <w:p w14:paraId="61FAE66E" w14:textId="77777777" w:rsidR="006D21DC" w:rsidRPr="00DB633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B633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0.142</w:t>
            </w:r>
          </w:p>
        </w:tc>
      </w:tr>
    </w:tbl>
    <w:p w14:paraId="217DB877" w14:textId="005905E1" w:rsidR="00520448" w:rsidRPr="00A07D77" w:rsidRDefault="00520448" w:rsidP="00E62ABF">
      <w:pPr>
        <w:jc w:val="both"/>
        <w:rPr>
          <w:rFonts w:ascii="Arial" w:hAnsi="Arial" w:cs="Arial"/>
          <w:i/>
          <w:iCs/>
          <w:sz w:val="14"/>
          <w:szCs w:val="14"/>
        </w:rPr>
      </w:pPr>
      <w:r w:rsidRPr="00A07D77">
        <w:rPr>
          <w:rFonts w:ascii="Arial" w:hAnsi="Arial" w:cs="Arial"/>
          <w:i/>
          <w:iCs/>
          <w:sz w:val="14"/>
          <w:szCs w:val="14"/>
        </w:rPr>
        <w:t>Values are median (IQR). Mean ranks, Mann–Whitney U, z (normal approximation with tie correction and continuity correction),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A07D77">
        <w:rPr>
          <w:rFonts w:ascii="Arial" w:hAnsi="Arial" w:cs="Arial"/>
          <w:i/>
          <w:iCs/>
          <w:sz w:val="14"/>
          <w:szCs w:val="14"/>
        </w:rPr>
        <w:t>and effect size r = z/sqrt(N) are reported. Two-sided p-values are derived from z.</w:t>
      </w:r>
    </w:p>
    <w:p w14:paraId="15DEA2E3" w14:textId="77777777" w:rsidR="006D21DC" w:rsidRDefault="006D21DC" w:rsidP="00E62ABF">
      <w:pPr>
        <w:spacing w:line="480" w:lineRule="auto"/>
        <w:jc w:val="both"/>
        <w:rPr>
          <w:rFonts w:ascii="Arial" w:hAnsi="Arial" w:cs="Arial"/>
        </w:rPr>
      </w:pPr>
    </w:p>
    <w:p w14:paraId="63B040C6" w14:textId="77777777" w:rsidR="00FA74F4" w:rsidRPr="006650E8" w:rsidRDefault="006D21DC" w:rsidP="00FA74F4">
      <w:pPr>
        <w:pStyle w:val="Heading1"/>
      </w:pPr>
      <w:bookmarkStart w:id="18" w:name="_Toc223444989"/>
      <w:r>
        <w:t>Table 3.3.1</w:t>
      </w:r>
      <w:r w:rsidR="006650E8">
        <w:t xml:space="preserve"> - </w:t>
      </w:r>
      <w:r w:rsidR="00FA74F4" w:rsidRPr="00FA74F4">
        <w:t>Linear Regression Models Adjusted for Age and Age + Creatinine</w:t>
      </w:r>
      <w:bookmarkEnd w:id="18"/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996"/>
        <w:gridCol w:w="560"/>
        <w:gridCol w:w="735"/>
        <w:gridCol w:w="599"/>
        <w:gridCol w:w="742"/>
        <w:gridCol w:w="893"/>
        <w:gridCol w:w="937"/>
        <w:gridCol w:w="841"/>
        <w:gridCol w:w="841"/>
        <w:gridCol w:w="841"/>
        <w:gridCol w:w="1365"/>
      </w:tblGrid>
      <w:tr w:rsidR="006D21DC" w:rsidRPr="00606889" w14:paraId="2C0006B6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4220A06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541" w:type="dxa"/>
            <w:noWrap/>
            <w:vAlign w:val="center"/>
            <w:hideMark/>
          </w:tcPr>
          <w:p w14:paraId="78B68DE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60" w:type="dxa"/>
            <w:noWrap/>
            <w:vAlign w:val="center"/>
            <w:hideMark/>
          </w:tcPr>
          <w:p w14:paraId="0E6E7B6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Beta (CI)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617" w:type="dxa"/>
            <w:noWrap/>
            <w:vAlign w:val="center"/>
            <w:hideMark/>
          </w:tcPr>
          <w:p w14:paraId="3F81304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714" w:type="dxa"/>
            <w:noWrap/>
            <w:vAlign w:val="center"/>
            <w:hideMark/>
          </w:tcPr>
          <w:p w14:paraId="5A26ECE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Fold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925" w:type="dxa"/>
            <w:noWrap/>
            <w:vAlign w:val="center"/>
            <w:hideMark/>
          </w:tcPr>
          <w:p w14:paraId="225B98E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Percent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899" w:type="dxa"/>
            <w:noWrap/>
            <w:vAlign w:val="center"/>
            <w:hideMark/>
          </w:tcPr>
          <w:p w14:paraId="2F05FC8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825" w:type="dxa"/>
            <w:noWrap/>
            <w:vAlign w:val="center"/>
            <w:hideMark/>
          </w:tcPr>
          <w:p w14:paraId="13B6D29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Beta (CI)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09" w:type="dxa"/>
            <w:noWrap/>
            <w:vAlign w:val="center"/>
            <w:hideMark/>
          </w:tcPr>
          <w:p w14:paraId="67B9C01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09" w:type="dxa"/>
            <w:noWrap/>
            <w:vAlign w:val="center"/>
            <w:hideMark/>
          </w:tcPr>
          <w:p w14:paraId="5C0C5A3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Fold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60EE2B4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Percent</w:t>
            </w:r>
            <w:proofErr w:type="spellEnd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606889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</w:tr>
      <w:tr w:rsidR="006D21DC" w:rsidRPr="00606889" w14:paraId="31BB8E00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180E308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541" w:type="dxa"/>
            <w:noWrap/>
            <w:vAlign w:val="center"/>
            <w:hideMark/>
          </w:tcPr>
          <w:p w14:paraId="7367D47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60" w:type="dxa"/>
            <w:noWrap/>
            <w:vAlign w:val="center"/>
            <w:hideMark/>
          </w:tcPr>
          <w:p w14:paraId="7150143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-0.337 (-0.808, 0.134)</w:t>
            </w:r>
          </w:p>
        </w:tc>
        <w:tc>
          <w:tcPr>
            <w:tcW w:w="617" w:type="dxa"/>
            <w:noWrap/>
            <w:vAlign w:val="center"/>
            <w:hideMark/>
          </w:tcPr>
          <w:p w14:paraId="282409B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0.157</w:t>
            </w:r>
          </w:p>
        </w:tc>
        <w:tc>
          <w:tcPr>
            <w:tcW w:w="714" w:type="dxa"/>
            <w:noWrap/>
            <w:vAlign w:val="center"/>
            <w:hideMark/>
          </w:tcPr>
          <w:p w14:paraId="0994E6C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0.714</w:t>
            </w:r>
          </w:p>
        </w:tc>
        <w:tc>
          <w:tcPr>
            <w:tcW w:w="925" w:type="dxa"/>
            <w:noWrap/>
            <w:vAlign w:val="center"/>
            <w:hideMark/>
          </w:tcPr>
          <w:p w14:paraId="30663676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-28.634</w:t>
            </w:r>
          </w:p>
        </w:tc>
        <w:tc>
          <w:tcPr>
            <w:tcW w:w="899" w:type="dxa"/>
            <w:noWrap/>
            <w:vAlign w:val="center"/>
            <w:hideMark/>
          </w:tcPr>
          <w:p w14:paraId="5C44225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25" w:type="dxa"/>
            <w:noWrap/>
            <w:vAlign w:val="center"/>
            <w:hideMark/>
          </w:tcPr>
          <w:p w14:paraId="3CE706E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-0.376 (-0.878, 0.127)</w:t>
            </w:r>
          </w:p>
        </w:tc>
        <w:tc>
          <w:tcPr>
            <w:tcW w:w="809" w:type="dxa"/>
            <w:noWrap/>
            <w:vAlign w:val="center"/>
            <w:hideMark/>
          </w:tcPr>
          <w:p w14:paraId="0601945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0.140</w:t>
            </w:r>
          </w:p>
        </w:tc>
        <w:tc>
          <w:tcPr>
            <w:tcW w:w="809" w:type="dxa"/>
            <w:noWrap/>
            <w:vAlign w:val="center"/>
            <w:hideMark/>
          </w:tcPr>
          <w:p w14:paraId="05A4396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0.687</w:t>
            </w:r>
          </w:p>
        </w:tc>
        <w:tc>
          <w:tcPr>
            <w:tcW w:w="1419" w:type="dxa"/>
            <w:noWrap/>
            <w:vAlign w:val="center"/>
            <w:hideMark/>
          </w:tcPr>
          <w:p w14:paraId="0839F01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-31.314</w:t>
            </w:r>
          </w:p>
        </w:tc>
      </w:tr>
      <w:tr w:rsidR="006D21DC" w:rsidRPr="00606889" w14:paraId="7816A106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034356F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41" w:type="dxa"/>
            <w:noWrap/>
            <w:vAlign w:val="center"/>
            <w:hideMark/>
          </w:tcPr>
          <w:p w14:paraId="496C07B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50</w:t>
            </w:r>
          </w:p>
        </w:tc>
        <w:tc>
          <w:tcPr>
            <w:tcW w:w="760" w:type="dxa"/>
            <w:noWrap/>
            <w:vAlign w:val="center"/>
            <w:hideMark/>
          </w:tcPr>
          <w:p w14:paraId="5070C3F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0.136 (-0.323, 0.596)</w:t>
            </w:r>
          </w:p>
        </w:tc>
        <w:tc>
          <w:tcPr>
            <w:tcW w:w="617" w:type="dxa"/>
            <w:noWrap/>
            <w:vAlign w:val="center"/>
            <w:hideMark/>
          </w:tcPr>
          <w:p w14:paraId="111B767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0.553</w:t>
            </w:r>
          </w:p>
        </w:tc>
        <w:tc>
          <w:tcPr>
            <w:tcW w:w="714" w:type="dxa"/>
            <w:noWrap/>
            <w:vAlign w:val="center"/>
            <w:hideMark/>
          </w:tcPr>
          <w:p w14:paraId="659D480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1.146</w:t>
            </w:r>
          </w:p>
        </w:tc>
        <w:tc>
          <w:tcPr>
            <w:tcW w:w="925" w:type="dxa"/>
            <w:noWrap/>
            <w:vAlign w:val="center"/>
            <w:hideMark/>
          </w:tcPr>
          <w:p w14:paraId="5DE09A8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14.603</w:t>
            </w:r>
          </w:p>
        </w:tc>
        <w:tc>
          <w:tcPr>
            <w:tcW w:w="899" w:type="dxa"/>
            <w:noWrap/>
            <w:vAlign w:val="center"/>
            <w:hideMark/>
          </w:tcPr>
          <w:p w14:paraId="0C959F3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25" w:type="dxa"/>
            <w:noWrap/>
            <w:vAlign w:val="center"/>
            <w:hideMark/>
          </w:tcPr>
          <w:p w14:paraId="6309B6D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0.060 (-0.426, 0.545)</w:t>
            </w:r>
          </w:p>
        </w:tc>
        <w:tc>
          <w:tcPr>
            <w:tcW w:w="809" w:type="dxa"/>
            <w:noWrap/>
            <w:vAlign w:val="center"/>
            <w:hideMark/>
          </w:tcPr>
          <w:p w14:paraId="06B8BA0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0.806</w:t>
            </w:r>
          </w:p>
        </w:tc>
        <w:tc>
          <w:tcPr>
            <w:tcW w:w="809" w:type="dxa"/>
            <w:noWrap/>
            <w:vAlign w:val="center"/>
            <w:hideMark/>
          </w:tcPr>
          <w:p w14:paraId="77C5DA3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1.061</w:t>
            </w:r>
          </w:p>
        </w:tc>
        <w:tc>
          <w:tcPr>
            <w:tcW w:w="1419" w:type="dxa"/>
            <w:noWrap/>
            <w:vAlign w:val="center"/>
            <w:hideMark/>
          </w:tcPr>
          <w:p w14:paraId="7C52305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6.144</w:t>
            </w:r>
          </w:p>
        </w:tc>
      </w:tr>
      <w:tr w:rsidR="006D21DC" w:rsidRPr="00606889" w14:paraId="61760197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172C4E6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GFAP (pg/ml) D7</w:t>
            </w:r>
          </w:p>
        </w:tc>
        <w:tc>
          <w:tcPr>
            <w:tcW w:w="541" w:type="dxa"/>
            <w:noWrap/>
            <w:vAlign w:val="center"/>
            <w:hideMark/>
          </w:tcPr>
          <w:p w14:paraId="19C89C9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760" w:type="dxa"/>
            <w:noWrap/>
            <w:vAlign w:val="center"/>
            <w:hideMark/>
          </w:tcPr>
          <w:p w14:paraId="402AFD4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-0.397 (-0.982, 0.187)</w:t>
            </w:r>
          </w:p>
        </w:tc>
        <w:tc>
          <w:tcPr>
            <w:tcW w:w="617" w:type="dxa"/>
            <w:noWrap/>
            <w:vAlign w:val="center"/>
            <w:hideMark/>
          </w:tcPr>
          <w:p w14:paraId="4C446DA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0.179</w:t>
            </w:r>
          </w:p>
        </w:tc>
        <w:tc>
          <w:tcPr>
            <w:tcW w:w="714" w:type="dxa"/>
            <w:noWrap/>
            <w:vAlign w:val="center"/>
            <w:hideMark/>
          </w:tcPr>
          <w:p w14:paraId="782EA096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0.672</w:t>
            </w:r>
          </w:p>
        </w:tc>
        <w:tc>
          <w:tcPr>
            <w:tcW w:w="925" w:type="dxa"/>
            <w:noWrap/>
            <w:vAlign w:val="center"/>
            <w:hideMark/>
          </w:tcPr>
          <w:p w14:paraId="2FD3984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-32.798</w:t>
            </w:r>
          </w:p>
        </w:tc>
        <w:tc>
          <w:tcPr>
            <w:tcW w:w="899" w:type="dxa"/>
            <w:noWrap/>
            <w:vAlign w:val="center"/>
            <w:hideMark/>
          </w:tcPr>
          <w:p w14:paraId="6386748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825" w:type="dxa"/>
            <w:noWrap/>
            <w:vAlign w:val="center"/>
            <w:hideMark/>
          </w:tcPr>
          <w:p w14:paraId="3832100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-0.213 (-0.829, 0.403)</w:t>
            </w:r>
          </w:p>
        </w:tc>
        <w:tc>
          <w:tcPr>
            <w:tcW w:w="809" w:type="dxa"/>
            <w:noWrap/>
            <w:vAlign w:val="center"/>
            <w:hideMark/>
          </w:tcPr>
          <w:p w14:paraId="739CB47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0.492</w:t>
            </w:r>
          </w:p>
        </w:tc>
        <w:tc>
          <w:tcPr>
            <w:tcW w:w="809" w:type="dxa"/>
            <w:noWrap/>
            <w:vAlign w:val="center"/>
            <w:hideMark/>
          </w:tcPr>
          <w:p w14:paraId="5DC49C6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0.808</w:t>
            </w:r>
          </w:p>
        </w:tc>
        <w:tc>
          <w:tcPr>
            <w:tcW w:w="1419" w:type="dxa"/>
            <w:noWrap/>
            <w:vAlign w:val="center"/>
            <w:hideMark/>
          </w:tcPr>
          <w:p w14:paraId="5AB15E2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-19.169</w:t>
            </w:r>
          </w:p>
        </w:tc>
      </w:tr>
      <w:tr w:rsidR="006D21DC" w:rsidRPr="00606889" w14:paraId="665FC929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0727EEA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41" w:type="dxa"/>
            <w:noWrap/>
            <w:vAlign w:val="center"/>
            <w:hideMark/>
          </w:tcPr>
          <w:p w14:paraId="21FA31C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60" w:type="dxa"/>
            <w:noWrap/>
            <w:vAlign w:val="center"/>
            <w:hideMark/>
          </w:tcPr>
          <w:p w14:paraId="1653E42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0.046 (-0.786, 0.878)</w:t>
            </w:r>
          </w:p>
        </w:tc>
        <w:tc>
          <w:tcPr>
            <w:tcW w:w="617" w:type="dxa"/>
            <w:noWrap/>
            <w:vAlign w:val="center"/>
            <w:hideMark/>
          </w:tcPr>
          <w:p w14:paraId="2B65602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0.911</w:t>
            </w:r>
          </w:p>
        </w:tc>
        <w:tc>
          <w:tcPr>
            <w:tcW w:w="714" w:type="dxa"/>
            <w:noWrap/>
            <w:vAlign w:val="center"/>
            <w:hideMark/>
          </w:tcPr>
          <w:p w14:paraId="6B2573E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1.047</w:t>
            </w:r>
          </w:p>
        </w:tc>
        <w:tc>
          <w:tcPr>
            <w:tcW w:w="925" w:type="dxa"/>
            <w:noWrap/>
            <w:vAlign w:val="center"/>
            <w:hideMark/>
          </w:tcPr>
          <w:p w14:paraId="16DD562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4.688</w:t>
            </w:r>
          </w:p>
        </w:tc>
        <w:tc>
          <w:tcPr>
            <w:tcW w:w="899" w:type="dxa"/>
            <w:noWrap/>
            <w:vAlign w:val="center"/>
            <w:hideMark/>
          </w:tcPr>
          <w:p w14:paraId="443F67E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25" w:type="dxa"/>
            <w:noWrap/>
            <w:vAlign w:val="center"/>
            <w:hideMark/>
          </w:tcPr>
          <w:p w14:paraId="4F817F7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0.140 (-0.719, 1.000)</w:t>
            </w:r>
          </w:p>
        </w:tc>
        <w:tc>
          <w:tcPr>
            <w:tcW w:w="809" w:type="dxa"/>
            <w:noWrap/>
            <w:vAlign w:val="center"/>
            <w:hideMark/>
          </w:tcPr>
          <w:p w14:paraId="3604498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0.741</w:t>
            </w:r>
          </w:p>
        </w:tc>
        <w:tc>
          <w:tcPr>
            <w:tcW w:w="809" w:type="dxa"/>
            <w:noWrap/>
            <w:vAlign w:val="center"/>
            <w:hideMark/>
          </w:tcPr>
          <w:p w14:paraId="5D84C01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1.151</w:t>
            </w:r>
          </w:p>
        </w:tc>
        <w:tc>
          <w:tcPr>
            <w:tcW w:w="1419" w:type="dxa"/>
            <w:noWrap/>
            <w:vAlign w:val="center"/>
            <w:hideMark/>
          </w:tcPr>
          <w:p w14:paraId="48C91CB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15.082</w:t>
            </w:r>
          </w:p>
        </w:tc>
      </w:tr>
      <w:tr w:rsidR="006D21DC" w:rsidRPr="00606889" w14:paraId="792741B9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03B50F9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NFL (pg/ml) D1</w:t>
            </w:r>
          </w:p>
        </w:tc>
        <w:tc>
          <w:tcPr>
            <w:tcW w:w="541" w:type="dxa"/>
            <w:noWrap/>
            <w:vAlign w:val="center"/>
            <w:hideMark/>
          </w:tcPr>
          <w:p w14:paraId="5423408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760" w:type="dxa"/>
            <w:noWrap/>
            <w:vAlign w:val="center"/>
            <w:hideMark/>
          </w:tcPr>
          <w:p w14:paraId="676FA23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-0.026 (-0.544, 0.491)</w:t>
            </w:r>
          </w:p>
        </w:tc>
        <w:tc>
          <w:tcPr>
            <w:tcW w:w="617" w:type="dxa"/>
            <w:noWrap/>
            <w:vAlign w:val="center"/>
            <w:hideMark/>
          </w:tcPr>
          <w:p w14:paraId="40AEAE4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0.919</w:t>
            </w:r>
          </w:p>
        </w:tc>
        <w:tc>
          <w:tcPr>
            <w:tcW w:w="714" w:type="dxa"/>
            <w:noWrap/>
            <w:vAlign w:val="center"/>
            <w:hideMark/>
          </w:tcPr>
          <w:p w14:paraId="0861EB7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0.974</w:t>
            </w:r>
          </w:p>
        </w:tc>
        <w:tc>
          <w:tcPr>
            <w:tcW w:w="925" w:type="dxa"/>
            <w:noWrap/>
            <w:vAlign w:val="center"/>
            <w:hideMark/>
          </w:tcPr>
          <w:p w14:paraId="2F93C54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-2.595</w:t>
            </w:r>
          </w:p>
        </w:tc>
        <w:tc>
          <w:tcPr>
            <w:tcW w:w="899" w:type="dxa"/>
            <w:noWrap/>
            <w:vAlign w:val="center"/>
            <w:hideMark/>
          </w:tcPr>
          <w:p w14:paraId="5303BE0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825" w:type="dxa"/>
            <w:noWrap/>
            <w:vAlign w:val="center"/>
            <w:hideMark/>
          </w:tcPr>
          <w:p w14:paraId="519D39A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-0.321 (-0.868, 0.227)</w:t>
            </w:r>
          </w:p>
        </w:tc>
        <w:tc>
          <w:tcPr>
            <w:tcW w:w="809" w:type="dxa"/>
            <w:noWrap/>
            <w:vAlign w:val="center"/>
            <w:hideMark/>
          </w:tcPr>
          <w:p w14:paraId="17BA91B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0.246</w:t>
            </w:r>
          </w:p>
        </w:tc>
        <w:tc>
          <w:tcPr>
            <w:tcW w:w="809" w:type="dxa"/>
            <w:noWrap/>
            <w:vAlign w:val="center"/>
            <w:hideMark/>
          </w:tcPr>
          <w:p w14:paraId="6B74FA96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0.726</w:t>
            </w:r>
          </w:p>
        </w:tc>
        <w:tc>
          <w:tcPr>
            <w:tcW w:w="1419" w:type="dxa"/>
            <w:noWrap/>
            <w:vAlign w:val="center"/>
            <w:hideMark/>
          </w:tcPr>
          <w:p w14:paraId="01BE35E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-27.426</w:t>
            </w:r>
          </w:p>
        </w:tc>
      </w:tr>
      <w:tr w:rsidR="006D21DC" w:rsidRPr="00606889" w14:paraId="4C4AF6CC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72114FB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41" w:type="dxa"/>
            <w:noWrap/>
            <w:vAlign w:val="center"/>
            <w:hideMark/>
          </w:tcPr>
          <w:p w14:paraId="1D2D0E4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</w:p>
        </w:tc>
        <w:tc>
          <w:tcPr>
            <w:tcW w:w="760" w:type="dxa"/>
            <w:noWrap/>
            <w:vAlign w:val="center"/>
            <w:hideMark/>
          </w:tcPr>
          <w:p w14:paraId="6488B28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0.239 (-0.360, 0.838)</w:t>
            </w:r>
          </w:p>
        </w:tc>
        <w:tc>
          <w:tcPr>
            <w:tcW w:w="617" w:type="dxa"/>
            <w:noWrap/>
            <w:vAlign w:val="center"/>
            <w:hideMark/>
          </w:tcPr>
          <w:p w14:paraId="6B36840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0.426</w:t>
            </w:r>
          </w:p>
        </w:tc>
        <w:tc>
          <w:tcPr>
            <w:tcW w:w="714" w:type="dxa"/>
            <w:noWrap/>
            <w:vAlign w:val="center"/>
            <w:hideMark/>
          </w:tcPr>
          <w:p w14:paraId="2573818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1.270</w:t>
            </w:r>
          </w:p>
        </w:tc>
        <w:tc>
          <w:tcPr>
            <w:tcW w:w="925" w:type="dxa"/>
            <w:noWrap/>
            <w:vAlign w:val="center"/>
            <w:hideMark/>
          </w:tcPr>
          <w:p w14:paraId="5B3C8CB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26.978</w:t>
            </w:r>
          </w:p>
        </w:tc>
        <w:tc>
          <w:tcPr>
            <w:tcW w:w="899" w:type="dxa"/>
            <w:noWrap/>
            <w:vAlign w:val="center"/>
            <w:hideMark/>
          </w:tcPr>
          <w:p w14:paraId="3CEFAB5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</w:p>
        </w:tc>
        <w:tc>
          <w:tcPr>
            <w:tcW w:w="825" w:type="dxa"/>
            <w:noWrap/>
            <w:vAlign w:val="center"/>
            <w:hideMark/>
          </w:tcPr>
          <w:p w14:paraId="518DE8E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-0.041 (-0.645, 0.563)</w:t>
            </w:r>
          </w:p>
        </w:tc>
        <w:tc>
          <w:tcPr>
            <w:tcW w:w="809" w:type="dxa"/>
            <w:noWrap/>
            <w:vAlign w:val="center"/>
            <w:hideMark/>
          </w:tcPr>
          <w:p w14:paraId="4C2D934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0.893</w:t>
            </w:r>
          </w:p>
        </w:tc>
        <w:tc>
          <w:tcPr>
            <w:tcW w:w="809" w:type="dxa"/>
            <w:noWrap/>
            <w:vAlign w:val="center"/>
            <w:hideMark/>
          </w:tcPr>
          <w:p w14:paraId="0B77FA1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0.960</w:t>
            </w:r>
          </w:p>
        </w:tc>
        <w:tc>
          <w:tcPr>
            <w:tcW w:w="1419" w:type="dxa"/>
            <w:noWrap/>
            <w:vAlign w:val="center"/>
            <w:hideMark/>
          </w:tcPr>
          <w:p w14:paraId="14C1078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-3.974</w:t>
            </w:r>
          </w:p>
        </w:tc>
      </w:tr>
      <w:tr w:rsidR="006D21DC" w:rsidRPr="00606889" w14:paraId="4B8EEFCB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72EADCC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lastRenderedPageBreak/>
              <w:t>NFL (pg/ml) D7</w:t>
            </w:r>
          </w:p>
        </w:tc>
        <w:tc>
          <w:tcPr>
            <w:tcW w:w="541" w:type="dxa"/>
            <w:noWrap/>
            <w:vAlign w:val="center"/>
            <w:hideMark/>
          </w:tcPr>
          <w:p w14:paraId="3723C07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760" w:type="dxa"/>
            <w:noWrap/>
            <w:vAlign w:val="center"/>
            <w:hideMark/>
          </w:tcPr>
          <w:p w14:paraId="719C564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0.038 (-0.459, 0.534)</w:t>
            </w:r>
          </w:p>
        </w:tc>
        <w:tc>
          <w:tcPr>
            <w:tcW w:w="617" w:type="dxa"/>
            <w:noWrap/>
            <w:vAlign w:val="center"/>
            <w:hideMark/>
          </w:tcPr>
          <w:p w14:paraId="15A7881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0.879</w:t>
            </w:r>
          </w:p>
        </w:tc>
        <w:tc>
          <w:tcPr>
            <w:tcW w:w="714" w:type="dxa"/>
            <w:noWrap/>
            <w:vAlign w:val="center"/>
            <w:hideMark/>
          </w:tcPr>
          <w:p w14:paraId="571D869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1.038</w:t>
            </w:r>
          </w:p>
        </w:tc>
        <w:tc>
          <w:tcPr>
            <w:tcW w:w="925" w:type="dxa"/>
            <w:noWrap/>
            <w:vAlign w:val="center"/>
            <w:hideMark/>
          </w:tcPr>
          <w:p w14:paraId="22C148B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3.826</w:t>
            </w:r>
          </w:p>
        </w:tc>
        <w:tc>
          <w:tcPr>
            <w:tcW w:w="899" w:type="dxa"/>
            <w:noWrap/>
            <w:vAlign w:val="center"/>
            <w:hideMark/>
          </w:tcPr>
          <w:p w14:paraId="6C0E6F1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25" w:type="dxa"/>
            <w:noWrap/>
            <w:vAlign w:val="center"/>
            <w:hideMark/>
          </w:tcPr>
          <w:p w14:paraId="00C989F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-0.142 (-0.665, 0.381)</w:t>
            </w:r>
          </w:p>
        </w:tc>
        <w:tc>
          <w:tcPr>
            <w:tcW w:w="809" w:type="dxa"/>
            <w:noWrap/>
            <w:vAlign w:val="center"/>
            <w:hideMark/>
          </w:tcPr>
          <w:p w14:paraId="4EBDDDA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0.586</w:t>
            </w:r>
          </w:p>
        </w:tc>
        <w:tc>
          <w:tcPr>
            <w:tcW w:w="809" w:type="dxa"/>
            <w:noWrap/>
            <w:vAlign w:val="center"/>
            <w:hideMark/>
          </w:tcPr>
          <w:p w14:paraId="64ED609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0.868</w:t>
            </w:r>
          </w:p>
        </w:tc>
        <w:tc>
          <w:tcPr>
            <w:tcW w:w="1419" w:type="dxa"/>
            <w:noWrap/>
            <w:vAlign w:val="center"/>
            <w:hideMark/>
          </w:tcPr>
          <w:p w14:paraId="019EFE5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-13.225</w:t>
            </w:r>
          </w:p>
        </w:tc>
      </w:tr>
      <w:tr w:rsidR="006D21DC" w:rsidRPr="00606889" w14:paraId="6849A1E0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4592297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41" w:type="dxa"/>
            <w:noWrap/>
            <w:vAlign w:val="center"/>
            <w:hideMark/>
          </w:tcPr>
          <w:p w14:paraId="134CD28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60" w:type="dxa"/>
            <w:noWrap/>
            <w:vAlign w:val="center"/>
            <w:hideMark/>
          </w:tcPr>
          <w:p w14:paraId="0535764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0.811 (0.124, 1.498)</w:t>
            </w:r>
          </w:p>
        </w:tc>
        <w:tc>
          <w:tcPr>
            <w:tcW w:w="617" w:type="dxa"/>
            <w:noWrap/>
            <w:vAlign w:val="center"/>
            <w:hideMark/>
          </w:tcPr>
          <w:p w14:paraId="6F06AD6C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714" w:type="dxa"/>
            <w:noWrap/>
            <w:vAlign w:val="center"/>
            <w:hideMark/>
          </w:tcPr>
          <w:p w14:paraId="6E37F43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2.250</w:t>
            </w:r>
          </w:p>
        </w:tc>
        <w:tc>
          <w:tcPr>
            <w:tcW w:w="925" w:type="dxa"/>
            <w:noWrap/>
            <w:vAlign w:val="center"/>
            <w:hideMark/>
          </w:tcPr>
          <w:p w14:paraId="73A0655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125.018</w:t>
            </w:r>
          </w:p>
        </w:tc>
        <w:tc>
          <w:tcPr>
            <w:tcW w:w="899" w:type="dxa"/>
            <w:noWrap/>
            <w:vAlign w:val="center"/>
            <w:hideMark/>
          </w:tcPr>
          <w:p w14:paraId="6B5D0E4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25" w:type="dxa"/>
            <w:noWrap/>
            <w:vAlign w:val="center"/>
            <w:hideMark/>
          </w:tcPr>
          <w:p w14:paraId="6BF998E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0.613 (-0.048, 1.273)</w:t>
            </w:r>
          </w:p>
        </w:tc>
        <w:tc>
          <w:tcPr>
            <w:tcW w:w="809" w:type="dxa"/>
            <w:noWrap/>
            <w:vAlign w:val="center"/>
            <w:hideMark/>
          </w:tcPr>
          <w:p w14:paraId="616AB68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0.068</w:t>
            </w:r>
          </w:p>
        </w:tc>
        <w:tc>
          <w:tcPr>
            <w:tcW w:w="809" w:type="dxa"/>
            <w:noWrap/>
            <w:vAlign w:val="center"/>
            <w:hideMark/>
          </w:tcPr>
          <w:p w14:paraId="55E9E55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1.845</w:t>
            </w:r>
          </w:p>
        </w:tc>
        <w:tc>
          <w:tcPr>
            <w:tcW w:w="1419" w:type="dxa"/>
            <w:noWrap/>
            <w:vAlign w:val="center"/>
            <w:hideMark/>
          </w:tcPr>
          <w:p w14:paraId="0910E5B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84.523</w:t>
            </w:r>
          </w:p>
        </w:tc>
      </w:tr>
      <w:tr w:rsidR="006D21DC" w:rsidRPr="00606889" w14:paraId="3BD0B320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6BD40D0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541" w:type="dxa"/>
            <w:noWrap/>
            <w:vAlign w:val="center"/>
            <w:hideMark/>
          </w:tcPr>
          <w:p w14:paraId="4103B82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760" w:type="dxa"/>
            <w:noWrap/>
            <w:vAlign w:val="center"/>
            <w:hideMark/>
          </w:tcPr>
          <w:p w14:paraId="46BC937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0.146 (-0.280, 0.572)</w:t>
            </w:r>
          </w:p>
        </w:tc>
        <w:tc>
          <w:tcPr>
            <w:tcW w:w="617" w:type="dxa"/>
            <w:noWrap/>
            <w:vAlign w:val="center"/>
            <w:hideMark/>
          </w:tcPr>
          <w:p w14:paraId="4B71701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0.497</w:t>
            </w:r>
          </w:p>
        </w:tc>
        <w:tc>
          <w:tcPr>
            <w:tcW w:w="714" w:type="dxa"/>
            <w:noWrap/>
            <w:vAlign w:val="center"/>
            <w:hideMark/>
          </w:tcPr>
          <w:p w14:paraId="59E680A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1.157</w:t>
            </w:r>
          </w:p>
        </w:tc>
        <w:tc>
          <w:tcPr>
            <w:tcW w:w="925" w:type="dxa"/>
            <w:noWrap/>
            <w:vAlign w:val="center"/>
            <w:hideMark/>
          </w:tcPr>
          <w:p w14:paraId="7AE2F72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15.692</w:t>
            </w:r>
          </w:p>
        </w:tc>
        <w:tc>
          <w:tcPr>
            <w:tcW w:w="899" w:type="dxa"/>
            <w:noWrap/>
            <w:vAlign w:val="center"/>
            <w:hideMark/>
          </w:tcPr>
          <w:p w14:paraId="7031C8D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25" w:type="dxa"/>
            <w:noWrap/>
            <w:vAlign w:val="center"/>
            <w:hideMark/>
          </w:tcPr>
          <w:p w14:paraId="40F21F2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-0.179 (-0.608, 0.251)</w:t>
            </w:r>
          </w:p>
        </w:tc>
        <w:tc>
          <w:tcPr>
            <w:tcW w:w="809" w:type="dxa"/>
            <w:noWrap/>
            <w:vAlign w:val="center"/>
            <w:hideMark/>
          </w:tcPr>
          <w:p w14:paraId="23A195D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0.409</w:t>
            </w:r>
          </w:p>
        </w:tc>
        <w:tc>
          <w:tcPr>
            <w:tcW w:w="809" w:type="dxa"/>
            <w:noWrap/>
            <w:vAlign w:val="center"/>
            <w:hideMark/>
          </w:tcPr>
          <w:p w14:paraId="08FE83A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0.836</w:t>
            </w:r>
          </w:p>
        </w:tc>
        <w:tc>
          <w:tcPr>
            <w:tcW w:w="1419" w:type="dxa"/>
            <w:noWrap/>
            <w:vAlign w:val="center"/>
            <w:hideMark/>
          </w:tcPr>
          <w:p w14:paraId="270D144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-16.382</w:t>
            </w:r>
          </w:p>
        </w:tc>
      </w:tr>
      <w:tr w:rsidR="006D21DC" w:rsidRPr="00606889" w14:paraId="28960058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5074B4B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41" w:type="dxa"/>
            <w:noWrap/>
            <w:vAlign w:val="center"/>
            <w:hideMark/>
          </w:tcPr>
          <w:p w14:paraId="284554A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760" w:type="dxa"/>
            <w:noWrap/>
            <w:vAlign w:val="center"/>
            <w:hideMark/>
          </w:tcPr>
          <w:p w14:paraId="06CE514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0.271 (-0.269, 0.811)</w:t>
            </w:r>
          </w:p>
        </w:tc>
        <w:tc>
          <w:tcPr>
            <w:tcW w:w="617" w:type="dxa"/>
            <w:noWrap/>
            <w:vAlign w:val="center"/>
            <w:hideMark/>
          </w:tcPr>
          <w:p w14:paraId="3411083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0.318</w:t>
            </w:r>
          </w:p>
        </w:tc>
        <w:tc>
          <w:tcPr>
            <w:tcW w:w="714" w:type="dxa"/>
            <w:noWrap/>
            <w:vAlign w:val="center"/>
            <w:hideMark/>
          </w:tcPr>
          <w:p w14:paraId="0C75877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1.312</w:t>
            </w:r>
          </w:p>
        </w:tc>
        <w:tc>
          <w:tcPr>
            <w:tcW w:w="925" w:type="dxa"/>
            <w:noWrap/>
            <w:vAlign w:val="center"/>
            <w:hideMark/>
          </w:tcPr>
          <w:p w14:paraId="13D9C2E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31.159</w:t>
            </w:r>
          </w:p>
        </w:tc>
        <w:tc>
          <w:tcPr>
            <w:tcW w:w="899" w:type="dxa"/>
            <w:noWrap/>
            <w:vAlign w:val="center"/>
            <w:hideMark/>
          </w:tcPr>
          <w:p w14:paraId="241620D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25" w:type="dxa"/>
            <w:noWrap/>
            <w:vAlign w:val="center"/>
            <w:hideMark/>
          </w:tcPr>
          <w:p w14:paraId="7FF759B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-0.003 (-0.524, 0.517)</w:t>
            </w:r>
          </w:p>
        </w:tc>
        <w:tc>
          <w:tcPr>
            <w:tcW w:w="809" w:type="dxa"/>
            <w:noWrap/>
            <w:vAlign w:val="center"/>
            <w:hideMark/>
          </w:tcPr>
          <w:p w14:paraId="4F396106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0.990</w:t>
            </w:r>
          </w:p>
        </w:tc>
        <w:tc>
          <w:tcPr>
            <w:tcW w:w="809" w:type="dxa"/>
            <w:noWrap/>
            <w:vAlign w:val="center"/>
            <w:hideMark/>
          </w:tcPr>
          <w:p w14:paraId="674C0F26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0.997</w:t>
            </w:r>
          </w:p>
        </w:tc>
        <w:tc>
          <w:tcPr>
            <w:tcW w:w="1419" w:type="dxa"/>
            <w:noWrap/>
            <w:vAlign w:val="center"/>
            <w:hideMark/>
          </w:tcPr>
          <w:p w14:paraId="6BEE1B3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-0.341</w:t>
            </w:r>
          </w:p>
        </w:tc>
      </w:tr>
      <w:tr w:rsidR="006D21DC" w:rsidRPr="00606889" w14:paraId="3B0F32FB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1D97E5D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541" w:type="dxa"/>
            <w:noWrap/>
            <w:vAlign w:val="center"/>
            <w:hideMark/>
          </w:tcPr>
          <w:p w14:paraId="675959F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60" w:type="dxa"/>
            <w:noWrap/>
            <w:vAlign w:val="center"/>
            <w:hideMark/>
          </w:tcPr>
          <w:p w14:paraId="69DC87E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0.159 (-0.327, 0.646)</w:t>
            </w:r>
          </w:p>
        </w:tc>
        <w:tc>
          <w:tcPr>
            <w:tcW w:w="617" w:type="dxa"/>
            <w:noWrap/>
            <w:vAlign w:val="center"/>
            <w:hideMark/>
          </w:tcPr>
          <w:p w14:paraId="4C55C35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0.515</w:t>
            </w:r>
          </w:p>
        </w:tc>
        <w:tc>
          <w:tcPr>
            <w:tcW w:w="714" w:type="dxa"/>
            <w:noWrap/>
            <w:vAlign w:val="center"/>
            <w:hideMark/>
          </w:tcPr>
          <w:p w14:paraId="1132C89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1.172</w:t>
            </w:r>
          </w:p>
        </w:tc>
        <w:tc>
          <w:tcPr>
            <w:tcW w:w="925" w:type="dxa"/>
            <w:noWrap/>
            <w:vAlign w:val="center"/>
            <w:hideMark/>
          </w:tcPr>
          <w:p w14:paraId="64459A8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17.248</w:t>
            </w:r>
          </w:p>
        </w:tc>
        <w:tc>
          <w:tcPr>
            <w:tcW w:w="899" w:type="dxa"/>
            <w:noWrap/>
            <w:vAlign w:val="center"/>
            <w:hideMark/>
          </w:tcPr>
          <w:p w14:paraId="5D46E35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25" w:type="dxa"/>
            <w:noWrap/>
            <w:vAlign w:val="center"/>
            <w:hideMark/>
          </w:tcPr>
          <w:p w14:paraId="038BA14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0.052 (-0.468, 0.573)</w:t>
            </w:r>
          </w:p>
        </w:tc>
        <w:tc>
          <w:tcPr>
            <w:tcW w:w="809" w:type="dxa"/>
            <w:noWrap/>
            <w:vAlign w:val="center"/>
            <w:hideMark/>
          </w:tcPr>
          <w:p w14:paraId="1EB7B8A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0.841</w:t>
            </w:r>
          </w:p>
        </w:tc>
        <w:tc>
          <w:tcPr>
            <w:tcW w:w="809" w:type="dxa"/>
            <w:noWrap/>
            <w:vAlign w:val="center"/>
            <w:hideMark/>
          </w:tcPr>
          <w:p w14:paraId="0933A28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1.054</w:t>
            </w:r>
          </w:p>
        </w:tc>
        <w:tc>
          <w:tcPr>
            <w:tcW w:w="1419" w:type="dxa"/>
            <w:noWrap/>
            <w:vAlign w:val="center"/>
            <w:hideMark/>
          </w:tcPr>
          <w:p w14:paraId="1CEFEAC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5.378</w:t>
            </w:r>
          </w:p>
        </w:tc>
      </w:tr>
      <w:tr w:rsidR="006D21DC" w:rsidRPr="00606889" w14:paraId="05FC7C92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51239AB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41" w:type="dxa"/>
            <w:noWrap/>
            <w:vAlign w:val="center"/>
            <w:hideMark/>
          </w:tcPr>
          <w:p w14:paraId="5DF3BFB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60" w:type="dxa"/>
            <w:noWrap/>
            <w:vAlign w:val="center"/>
            <w:hideMark/>
          </w:tcPr>
          <w:p w14:paraId="6B0EA9C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0.460 (-0.365, 1.284)</w:t>
            </w:r>
          </w:p>
        </w:tc>
        <w:tc>
          <w:tcPr>
            <w:tcW w:w="617" w:type="dxa"/>
            <w:noWrap/>
            <w:vAlign w:val="center"/>
            <w:hideMark/>
          </w:tcPr>
          <w:p w14:paraId="2C93BFB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0.264</w:t>
            </w:r>
          </w:p>
        </w:tc>
        <w:tc>
          <w:tcPr>
            <w:tcW w:w="714" w:type="dxa"/>
            <w:noWrap/>
            <w:vAlign w:val="center"/>
            <w:hideMark/>
          </w:tcPr>
          <w:p w14:paraId="3B2D839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1.583</w:t>
            </w:r>
          </w:p>
        </w:tc>
        <w:tc>
          <w:tcPr>
            <w:tcW w:w="925" w:type="dxa"/>
            <w:noWrap/>
            <w:vAlign w:val="center"/>
            <w:hideMark/>
          </w:tcPr>
          <w:p w14:paraId="5C1E7B6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58.332</w:t>
            </w:r>
          </w:p>
        </w:tc>
        <w:tc>
          <w:tcPr>
            <w:tcW w:w="899" w:type="dxa"/>
            <w:noWrap/>
            <w:vAlign w:val="center"/>
            <w:hideMark/>
          </w:tcPr>
          <w:p w14:paraId="187194D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25" w:type="dxa"/>
            <w:noWrap/>
            <w:vAlign w:val="center"/>
            <w:hideMark/>
          </w:tcPr>
          <w:p w14:paraId="58687F5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0.268 (-0.541, 1.078)</w:t>
            </w:r>
          </w:p>
        </w:tc>
        <w:tc>
          <w:tcPr>
            <w:tcW w:w="809" w:type="dxa"/>
            <w:noWrap/>
            <w:vAlign w:val="center"/>
            <w:hideMark/>
          </w:tcPr>
          <w:p w14:paraId="3BEAB22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0.504</w:t>
            </w:r>
          </w:p>
        </w:tc>
        <w:tc>
          <w:tcPr>
            <w:tcW w:w="809" w:type="dxa"/>
            <w:noWrap/>
            <w:vAlign w:val="center"/>
            <w:hideMark/>
          </w:tcPr>
          <w:p w14:paraId="35C26CA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1.308</w:t>
            </w:r>
          </w:p>
        </w:tc>
        <w:tc>
          <w:tcPr>
            <w:tcW w:w="1419" w:type="dxa"/>
            <w:noWrap/>
            <w:vAlign w:val="center"/>
            <w:hideMark/>
          </w:tcPr>
          <w:p w14:paraId="7ECFD3C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30.772</w:t>
            </w:r>
          </w:p>
        </w:tc>
      </w:tr>
      <w:tr w:rsidR="006D21DC" w:rsidRPr="00606889" w14:paraId="14DB70A9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4243A98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UCHL1 (pg/ml) D1</w:t>
            </w:r>
          </w:p>
        </w:tc>
        <w:tc>
          <w:tcPr>
            <w:tcW w:w="541" w:type="dxa"/>
            <w:noWrap/>
            <w:vAlign w:val="center"/>
            <w:hideMark/>
          </w:tcPr>
          <w:p w14:paraId="38CAAA1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760" w:type="dxa"/>
            <w:noWrap/>
            <w:vAlign w:val="center"/>
            <w:hideMark/>
          </w:tcPr>
          <w:p w14:paraId="51ECAB6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0.250 (-0.281, 0.780)</w:t>
            </w:r>
          </w:p>
        </w:tc>
        <w:tc>
          <w:tcPr>
            <w:tcW w:w="617" w:type="dxa"/>
            <w:noWrap/>
            <w:vAlign w:val="center"/>
            <w:hideMark/>
          </w:tcPr>
          <w:p w14:paraId="7F78168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0.351</w:t>
            </w:r>
          </w:p>
        </w:tc>
        <w:tc>
          <w:tcPr>
            <w:tcW w:w="714" w:type="dxa"/>
            <w:noWrap/>
            <w:vAlign w:val="center"/>
            <w:hideMark/>
          </w:tcPr>
          <w:p w14:paraId="3D046AB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1.283</w:t>
            </w:r>
          </w:p>
        </w:tc>
        <w:tc>
          <w:tcPr>
            <w:tcW w:w="925" w:type="dxa"/>
            <w:noWrap/>
            <w:vAlign w:val="center"/>
            <w:hideMark/>
          </w:tcPr>
          <w:p w14:paraId="6D7FDC0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28.346</w:t>
            </w:r>
          </w:p>
        </w:tc>
        <w:tc>
          <w:tcPr>
            <w:tcW w:w="899" w:type="dxa"/>
            <w:noWrap/>
            <w:vAlign w:val="center"/>
            <w:hideMark/>
          </w:tcPr>
          <w:p w14:paraId="5D29E78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25" w:type="dxa"/>
            <w:noWrap/>
            <w:vAlign w:val="center"/>
            <w:hideMark/>
          </w:tcPr>
          <w:p w14:paraId="2BA48CE6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-0.019 (-0.582, 0.545)</w:t>
            </w:r>
          </w:p>
        </w:tc>
        <w:tc>
          <w:tcPr>
            <w:tcW w:w="809" w:type="dxa"/>
            <w:noWrap/>
            <w:vAlign w:val="center"/>
            <w:hideMark/>
          </w:tcPr>
          <w:p w14:paraId="62BE1F6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809" w:type="dxa"/>
            <w:noWrap/>
            <w:vAlign w:val="center"/>
            <w:hideMark/>
          </w:tcPr>
          <w:p w14:paraId="32C6C58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0.981</w:t>
            </w:r>
          </w:p>
        </w:tc>
        <w:tc>
          <w:tcPr>
            <w:tcW w:w="1419" w:type="dxa"/>
            <w:noWrap/>
            <w:vAlign w:val="center"/>
            <w:hideMark/>
          </w:tcPr>
          <w:p w14:paraId="0E9568A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-1.861</w:t>
            </w:r>
          </w:p>
        </w:tc>
      </w:tr>
      <w:tr w:rsidR="006D21DC" w:rsidRPr="00606889" w14:paraId="4D0C5D96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417DAF2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41" w:type="dxa"/>
            <w:noWrap/>
            <w:vAlign w:val="center"/>
            <w:hideMark/>
          </w:tcPr>
          <w:p w14:paraId="0DB5480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760" w:type="dxa"/>
            <w:noWrap/>
            <w:vAlign w:val="center"/>
            <w:hideMark/>
          </w:tcPr>
          <w:p w14:paraId="7E982A3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0.869 (0.203, 1.536)</w:t>
            </w:r>
          </w:p>
        </w:tc>
        <w:tc>
          <w:tcPr>
            <w:tcW w:w="617" w:type="dxa"/>
            <w:noWrap/>
            <w:vAlign w:val="center"/>
            <w:hideMark/>
          </w:tcPr>
          <w:p w14:paraId="2E98C112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714" w:type="dxa"/>
            <w:noWrap/>
            <w:vAlign w:val="center"/>
            <w:hideMark/>
          </w:tcPr>
          <w:p w14:paraId="3533ACD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2.385</w:t>
            </w:r>
          </w:p>
        </w:tc>
        <w:tc>
          <w:tcPr>
            <w:tcW w:w="925" w:type="dxa"/>
            <w:noWrap/>
            <w:vAlign w:val="center"/>
            <w:hideMark/>
          </w:tcPr>
          <w:p w14:paraId="1A79F9F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138.546</w:t>
            </w:r>
          </w:p>
        </w:tc>
        <w:tc>
          <w:tcPr>
            <w:tcW w:w="899" w:type="dxa"/>
            <w:noWrap/>
            <w:vAlign w:val="center"/>
            <w:hideMark/>
          </w:tcPr>
          <w:p w14:paraId="54772E01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25" w:type="dxa"/>
            <w:noWrap/>
            <w:vAlign w:val="center"/>
            <w:hideMark/>
          </w:tcPr>
          <w:p w14:paraId="7B2CBBD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0.605 (-0.066, 1.275)</w:t>
            </w:r>
          </w:p>
        </w:tc>
        <w:tc>
          <w:tcPr>
            <w:tcW w:w="809" w:type="dxa"/>
            <w:noWrap/>
            <w:vAlign w:val="center"/>
            <w:hideMark/>
          </w:tcPr>
          <w:p w14:paraId="7E2E50D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809" w:type="dxa"/>
            <w:noWrap/>
            <w:vAlign w:val="center"/>
            <w:hideMark/>
          </w:tcPr>
          <w:p w14:paraId="51E1059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1.830</w:t>
            </w:r>
          </w:p>
        </w:tc>
        <w:tc>
          <w:tcPr>
            <w:tcW w:w="1419" w:type="dxa"/>
            <w:noWrap/>
            <w:vAlign w:val="center"/>
            <w:hideMark/>
          </w:tcPr>
          <w:p w14:paraId="409FC9C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83.039</w:t>
            </w:r>
          </w:p>
        </w:tc>
      </w:tr>
      <w:tr w:rsidR="006D21DC" w:rsidRPr="00606889" w14:paraId="683AFD83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6E6F2738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541" w:type="dxa"/>
            <w:noWrap/>
            <w:vAlign w:val="center"/>
            <w:hideMark/>
          </w:tcPr>
          <w:p w14:paraId="3940867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60" w:type="dxa"/>
            <w:noWrap/>
            <w:vAlign w:val="center"/>
            <w:hideMark/>
          </w:tcPr>
          <w:p w14:paraId="7B73EF2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0.103 (-0.367, 0.574)</w:t>
            </w:r>
          </w:p>
        </w:tc>
        <w:tc>
          <w:tcPr>
            <w:tcW w:w="617" w:type="dxa"/>
            <w:noWrap/>
            <w:vAlign w:val="center"/>
            <w:hideMark/>
          </w:tcPr>
          <w:p w14:paraId="29AB910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0.662</w:t>
            </w:r>
          </w:p>
        </w:tc>
        <w:tc>
          <w:tcPr>
            <w:tcW w:w="714" w:type="dxa"/>
            <w:noWrap/>
            <w:vAlign w:val="center"/>
            <w:hideMark/>
          </w:tcPr>
          <w:p w14:paraId="35E780CD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1.109</w:t>
            </w:r>
          </w:p>
        </w:tc>
        <w:tc>
          <w:tcPr>
            <w:tcW w:w="925" w:type="dxa"/>
            <w:noWrap/>
            <w:vAlign w:val="center"/>
            <w:hideMark/>
          </w:tcPr>
          <w:p w14:paraId="0D45085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10.865</w:t>
            </w:r>
          </w:p>
        </w:tc>
        <w:tc>
          <w:tcPr>
            <w:tcW w:w="899" w:type="dxa"/>
            <w:noWrap/>
            <w:vAlign w:val="center"/>
            <w:hideMark/>
          </w:tcPr>
          <w:p w14:paraId="2C5E09F0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25" w:type="dxa"/>
            <w:noWrap/>
            <w:vAlign w:val="center"/>
            <w:hideMark/>
          </w:tcPr>
          <w:p w14:paraId="2EAFFA3B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-0.054 (-0.549, 0.441)</w:t>
            </w:r>
          </w:p>
        </w:tc>
        <w:tc>
          <w:tcPr>
            <w:tcW w:w="809" w:type="dxa"/>
            <w:noWrap/>
            <w:vAlign w:val="center"/>
            <w:hideMark/>
          </w:tcPr>
          <w:p w14:paraId="301F6C3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0.828</w:t>
            </w:r>
          </w:p>
        </w:tc>
        <w:tc>
          <w:tcPr>
            <w:tcW w:w="809" w:type="dxa"/>
            <w:noWrap/>
            <w:vAlign w:val="center"/>
            <w:hideMark/>
          </w:tcPr>
          <w:p w14:paraId="40868DE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419" w:type="dxa"/>
            <w:noWrap/>
            <w:vAlign w:val="center"/>
            <w:hideMark/>
          </w:tcPr>
          <w:p w14:paraId="04FFE684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-5.260</w:t>
            </w:r>
          </w:p>
        </w:tc>
      </w:tr>
      <w:tr w:rsidR="006D21DC" w:rsidRPr="00606889" w14:paraId="4D32EA42" w14:textId="77777777" w:rsidTr="00097E79">
        <w:trPr>
          <w:trHeight w:val="300"/>
        </w:trPr>
        <w:tc>
          <w:tcPr>
            <w:tcW w:w="1032" w:type="dxa"/>
            <w:noWrap/>
            <w:vAlign w:val="center"/>
            <w:hideMark/>
          </w:tcPr>
          <w:p w14:paraId="3A1C873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41" w:type="dxa"/>
            <w:noWrap/>
            <w:vAlign w:val="center"/>
            <w:hideMark/>
          </w:tcPr>
          <w:p w14:paraId="737B659F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60" w:type="dxa"/>
            <w:noWrap/>
            <w:vAlign w:val="center"/>
            <w:hideMark/>
          </w:tcPr>
          <w:p w14:paraId="5FF68A8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0.560 (-0.223, 1.343)</w:t>
            </w:r>
          </w:p>
        </w:tc>
        <w:tc>
          <w:tcPr>
            <w:tcW w:w="617" w:type="dxa"/>
            <w:noWrap/>
            <w:vAlign w:val="center"/>
            <w:hideMark/>
          </w:tcPr>
          <w:p w14:paraId="102C7FE9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0.154</w:t>
            </w:r>
          </w:p>
        </w:tc>
        <w:tc>
          <w:tcPr>
            <w:tcW w:w="714" w:type="dxa"/>
            <w:noWrap/>
            <w:vAlign w:val="center"/>
            <w:hideMark/>
          </w:tcPr>
          <w:p w14:paraId="1633C997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1.752</w:t>
            </w:r>
          </w:p>
        </w:tc>
        <w:tc>
          <w:tcPr>
            <w:tcW w:w="925" w:type="dxa"/>
            <w:noWrap/>
            <w:vAlign w:val="center"/>
            <w:hideMark/>
          </w:tcPr>
          <w:p w14:paraId="5BC96552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75.151</w:t>
            </w:r>
          </w:p>
        </w:tc>
        <w:tc>
          <w:tcPr>
            <w:tcW w:w="899" w:type="dxa"/>
            <w:noWrap/>
            <w:vAlign w:val="center"/>
            <w:hideMark/>
          </w:tcPr>
          <w:p w14:paraId="5840CEDC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25" w:type="dxa"/>
            <w:noWrap/>
            <w:vAlign w:val="center"/>
            <w:hideMark/>
          </w:tcPr>
          <w:p w14:paraId="494CA01E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0.370 (-0.394, 1.134)</w:t>
            </w:r>
          </w:p>
        </w:tc>
        <w:tc>
          <w:tcPr>
            <w:tcW w:w="809" w:type="dxa"/>
            <w:noWrap/>
            <w:vAlign w:val="center"/>
            <w:hideMark/>
          </w:tcPr>
          <w:p w14:paraId="1BA782B5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0.331</w:t>
            </w:r>
          </w:p>
        </w:tc>
        <w:tc>
          <w:tcPr>
            <w:tcW w:w="809" w:type="dxa"/>
            <w:noWrap/>
            <w:vAlign w:val="center"/>
            <w:hideMark/>
          </w:tcPr>
          <w:p w14:paraId="044E0B23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1.447</w:t>
            </w:r>
          </w:p>
        </w:tc>
        <w:tc>
          <w:tcPr>
            <w:tcW w:w="1419" w:type="dxa"/>
            <w:noWrap/>
            <w:vAlign w:val="center"/>
            <w:hideMark/>
          </w:tcPr>
          <w:p w14:paraId="410DE5BA" w14:textId="77777777" w:rsidR="006D21DC" w:rsidRPr="00606889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06889">
              <w:rPr>
                <w:rFonts w:ascii="Arial" w:hAnsi="Arial" w:cs="Arial"/>
                <w:color w:val="000000"/>
                <w:sz w:val="15"/>
                <w:szCs w:val="15"/>
              </w:rPr>
              <w:t>44.743</w:t>
            </w:r>
          </w:p>
        </w:tc>
      </w:tr>
    </w:tbl>
    <w:p w14:paraId="3551D013" w14:textId="77777777" w:rsidR="006D21DC" w:rsidRPr="00540774" w:rsidRDefault="006D21DC" w:rsidP="00E62ABF">
      <w:pPr>
        <w:jc w:val="both"/>
        <w:rPr>
          <w:rFonts w:ascii="Arial" w:hAnsi="Arial" w:cs="Arial"/>
          <w:i/>
          <w:iCs/>
          <w:sz w:val="14"/>
          <w:szCs w:val="14"/>
        </w:rPr>
      </w:pPr>
      <w:r w:rsidRPr="00F67496">
        <w:rPr>
          <w:rFonts w:ascii="Arial" w:hAnsi="Arial" w:cs="Arial"/>
          <w:i/>
          <w:iCs/>
          <w:sz w:val="14"/>
          <w:szCs w:val="14"/>
        </w:rPr>
        <w:t>Biomarkers were log-transformed and analyzed using multivariable linear regression adjusted for age and age plus creatinine. β coefficients (95% CI) are shown; fold and percent changes were derived from exponentiated coefficients.</w:t>
      </w:r>
    </w:p>
    <w:p w14:paraId="1EA84A89" w14:textId="77777777" w:rsidR="006D21DC" w:rsidRDefault="006D21DC" w:rsidP="00E62ABF">
      <w:pPr>
        <w:spacing w:line="480" w:lineRule="auto"/>
        <w:jc w:val="both"/>
        <w:rPr>
          <w:rFonts w:ascii="Arial" w:hAnsi="Arial" w:cs="Arial"/>
        </w:rPr>
      </w:pPr>
    </w:p>
    <w:p w14:paraId="6F943EAE" w14:textId="47D8644D" w:rsidR="006D21DC" w:rsidRDefault="006D21DC" w:rsidP="006650E8">
      <w:pPr>
        <w:pStyle w:val="Heading1"/>
      </w:pPr>
      <w:bookmarkStart w:id="19" w:name="_Toc223444990"/>
      <w:r>
        <w:t>Table 3.4</w:t>
      </w:r>
      <w:r w:rsidR="006650E8">
        <w:t xml:space="preserve"> - </w:t>
      </w:r>
      <w:r w:rsidR="00FA74F4" w:rsidRPr="00FA74F4">
        <w:t xml:space="preserve">Biomarker Assessment (Mann–Whitney U Test) on Day 1 and Day 7 – </w:t>
      </w:r>
      <w:r w:rsidR="00FA74F4">
        <w:t>mRS</w:t>
      </w:r>
      <w:r w:rsidR="00FA74F4" w:rsidRPr="00FA74F4">
        <w:t xml:space="preserve"> Subgroup</w:t>
      </w:r>
      <w:bookmarkEnd w:id="19"/>
    </w:p>
    <w:tbl>
      <w:tblPr>
        <w:tblStyle w:val="TableGrid"/>
        <w:tblW w:w="9792" w:type="dxa"/>
        <w:tblLook w:val="04A0" w:firstRow="1" w:lastRow="0" w:firstColumn="1" w:lastColumn="0" w:noHBand="0" w:noVBand="1"/>
      </w:tblPr>
      <w:tblGrid>
        <w:gridCol w:w="1152"/>
        <w:gridCol w:w="720"/>
        <w:gridCol w:w="1440"/>
        <w:gridCol w:w="720"/>
        <w:gridCol w:w="720"/>
        <w:gridCol w:w="1440"/>
        <w:gridCol w:w="720"/>
        <w:gridCol w:w="720"/>
        <w:gridCol w:w="720"/>
        <w:gridCol w:w="720"/>
        <w:gridCol w:w="720"/>
      </w:tblGrid>
      <w:tr w:rsidR="006D21DC" w:rsidRPr="008F17DC" w14:paraId="157FCC09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25358E67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Biomarker</w:t>
            </w:r>
          </w:p>
        </w:tc>
        <w:tc>
          <w:tcPr>
            <w:tcW w:w="720" w:type="dxa"/>
            <w:noWrap/>
            <w:vAlign w:val="center"/>
            <w:hideMark/>
          </w:tcPr>
          <w:p w14:paraId="12A4BC3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 (mRS ≥ 4)</w:t>
            </w:r>
          </w:p>
        </w:tc>
        <w:tc>
          <w:tcPr>
            <w:tcW w:w="1440" w:type="dxa"/>
            <w:noWrap/>
            <w:vAlign w:val="center"/>
            <w:hideMark/>
          </w:tcPr>
          <w:p w14:paraId="54D4752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mRS ≥ 4 median (IQR)</w:t>
            </w:r>
          </w:p>
        </w:tc>
        <w:tc>
          <w:tcPr>
            <w:tcW w:w="720" w:type="dxa"/>
            <w:noWrap/>
            <w:vAlign w:val="center"/>
            <w:hideMark/>
          </w:tcPr>
          <w:p w14:paraId="759FFCD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Mean rank (mRS ≥ 4)</w:t>
            </w:r>
          </w:p>
        </w:tc>
        <w:tc>
          <w:tcPr>
            <w:tcW w:w="720" w:type="dxa"/>
            <w:noWrap/>
            <w:vAlign w:val="center"/>
            <w:hideMark/>
          </w:tcPr>
          <w:p w14:paraId="15B488F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N (mRS ≤ 3)</w:t>
            </w:r>
          </w:p>
        </w:tc>
        <w:tc>
          <w:tcPr>
            <w:tcW w:w="1440" w:type="dxa"/>
            <w:noWrap/>
            <w:vAlign w:val="center"/>
            <w:hideMark/>
          </w:tcPr>
          <w:p w14:paraId="49F868E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mRS ≤ 3 median (IQR)</w:t>
            </w:r>
          </w:p>
        </w:tc>
        <w:tc>
          <w:tcPr>
            <w:tcW w:w="720" w:type="dxa"/>
            <w:noWrap/>
            <w:vAlign w:val="center"/>
            <w:hideMark/>
          </w:tcPr>
          <w:p w14:paraId="59DCCCE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Mean rank (mRS ≤ 3)</w:t>
            </w:r>
          </w:p>
        </w:tc>
        <w:tc>
          <w:tcPr>
            <w:tcW w:w="720" w:type="dxa"/>
            <w:noWrap/>
            <w:vAlign w:val="center"/>
            <w:hideMark/>
          </w:tcPr>
          <w:p w14:paraId="06AD2D69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U</w:t>
            </w:r>
          </w:p>
        </w:tc>
        <w:tc>
          <w:tcPr>
            <w:tcW w:w="720" w:type="dxa"/>
            <w:noWrap/>
            <w:vAlign w:val="center"/>
            <w:hideMark/>
          </w:tcPr>
          <w:p w14:paraId="3CB3BBC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z</w:t>
            </w:r>
          </w:p>
        </w:tc>
        <w:tc>
          <w:tcPr>
            <w:tcW w:w="720" w:type="dxa"/>
            <w:noWrap/>
            <w:vAlign w:val="center"/>
            <w:hideMark/>
          </w:tcPr>
          <w:p w14:paraId="5638C38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r</w:t>
            </w:r>
          </w:p>
        </w:tc>
        <w:tc>
          <w:tcPr>
            <w:tcW w:w="720" w:type="dxa"/>
            <w:noWrap/>
            <w:vAlign w:val="center"/>
            <w:hideMark/>
          </w:tcPr>
          <w:p w14:paraId="5AB2B969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p-value</w:t>
            </w:r>
          </w:p>
        </w:tc>
      </w:tr>
      <w:tr w:rsidR="006D21DC" w:rsidRPr="008F17DC" w14:paraId="0AADDF03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2C3356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75E4C33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44</w:t>
            </w:r>
          </w:p>
        </w:tc>
        <w:tc>
          <w:tcPr>
            <w:tcW w:w="1440" w:type="dxa"/>
            <w:noWrap/>
            <w:vAlign w:val="center"/>
            <w:hideMark/>
          </w:tcPr>
          <w:p w14:paraId="6421755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255.3 (162.5–407.4)</w:t>
            </w:r>
          </w:p>
        </w:tc>
        <w:tc>
          <w:tcPr>
            <w:tcW w:w="720" w:type="dxa"/>
            <w:noWrap/>
            <w:vAlign w:val="center"/>
            <w:hideMark/>
          </w:tcPr>
          <w:p w14:paraId="72A0319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35.82</w:t>
            </w:r>
          </w:p>
        </w:tc>
        <w:tc>
          <w:tcPr>
            <w:tcW w:w="720" w:type="dxa"/>
            <w:noWrap/>
            <w:vAlign w:val="center"/>
            <w:hideMark/>
          </w:tcPr>
          <w:p w14:paraId="069B98F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</w:t>
            </w:r>
          </w:p>
        </w:tc>
        <w:tc>
          <w:tcPr>
            <w:tcW w:w="1440" w:type="dxa"/>
            <w:noWrap/>
            <w:vAlign w:val="center"/>
            <w:hideMark/>
          </w:tcPr>
          <w:p w14:paraId="1A491D0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136.5 (82.5–206.1)</w:t>
            </w:r>
          </w:p>
        </w:tc>
        <w:tc>
          <w:tcPr>
            <w:tcW w:w="720" w:type="dxa"/>
            <w:noWrap/>
            <w:vAlign w:val="center"/>
            <w:hideMark/>
          </w:tcPr>
          <w:p w14:paraId="01EB0D0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18.53</w:t>
            </w:r>
          </w:p>
        </w:tc>
        <w:tc>
          <w:tcPr>
            <w:tcW w:w="720" w:type="dxa"/>
            <w:noWrap/>
            <w:vAlign w:val="center"/>
            <w:hideMark/>
          </w:tcPr>
          <w:p w14:paraId="315E9E1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586</w:t>
            </w:r>
          </w:p>
        </w:tc>
        <w:tc>
          <w:tcPr>
            <w:tcW w:w="720" w:type="dxa"/>
            <w:noWrap/>
            <w:vAlign w:val="center"/>
            <w:hideMark/>
          </w:tcPr>
          <w:p w14:paraId="15E3406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3.4</w:t>
            </w:r>
          </w:p>
        </w:tc>
        <w:tc>
          <w:tcPr>
            <w:tcW w:w="720" w:type="dxa"/>
            <w:noWrap/>
            <w:vAlign w:val="center"/>
            <w:hideMark/>
          </w:tcPr>
          <w:p w14:paraId="4A29B549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0.44</w:t>
            </w:r>
          </w:p>
        </w:tc>
        <w:tc>
          <w:tcPr>
            <w:tcW w:w="720" w:type="dxa"/>
            <w:noWrap/>
            <w:vAlign w:val="center"/>
            <w:hideMark/>
          </w:tcPr>
          <w:p w14:paraId="3D1C888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&lt;0.001</w:t>
            </w:r>
          </w:p>
        </w:tc>
      </w:tr>
      <w:tr w:rsidR="006D21DC" w:rsidRPr="008F17DC" w14:paraId="1B9A1F4E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4B512C4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720" w:type="dxa"/>
            <w:noWrap/>
            <w:vAlign w:val="center"/>
            <w:hideMark/>
          </w:tcPr>
          <w:p w14:paraId="041BECB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</w:t>
            </w:r>
          </w:p>
        </w:tc>
        <w:tc>
          <w:tcPr>
            <w:tcW w:w="1440" w:type="dxa"/>
            <w:noWrap/>
            <w:vAlign w:val="center"/>
            <w:hideMark/>
          </w:tcPr>
          <w:p w14:paraId="3E5420C9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253.0 (150.2–317.2)</w:t>
            </w:r>
          </w:p>
        </w:tc>
        <w:tc>
          <w:tcPr>
            <w:tcW w:w="720" w:type="dxa"/>
            <w:noWrap/>
            <w:vAlign w:val="center"/>
            <w:hideMark/>
          </w:tcPr>
          <w:p w14:paraId="3C7A9AB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29.83</w:t>
            </w:r>
          </w:p>
        </w:tc>
        <w:tc>
          <w:tcPr>
            <w:tcW w:w="720" w:type="dxa"/>
            <w:noWrap/>
            <w:vAlign w:val="center"/>
            <w:hideMark/>
          </w:tcPr>
          <w:p w14:paraId="468EDE5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</w:t>
            </w:r>
          </w:p>
        </w:tc>
        <w:tc>
          <w:tcPr>
            <w:tcW w:w="1440" w:type="dxa"/>
            <w:noWrap/>
            <w:vAlign w:val="center"/>
            <w:hideMark/>
          </w:tcPr>
          <w:p w14:paraId="71F554D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136.5 (77.4–206.1)</w:t>
            </w:r>
          </w:p>
        </w:tc>
        <w:tc>
          <w:tcPr>
            <w:tcW w:w="720" w:type="dxa"/>
            <w:noWrap/>
            <w:vAlign w:val="center"/>
            <w:hideMark/>
          </w:tcPr>
          <w:p w14:paraId="6BC5ECF7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15.4</w:t>
            </w:r>
          </w:p>
        </w:tc>
        <w:tc>
          <w:tcPr>
            <w:tcW w:w="720" w:type="dxa"/>
            <w:noWrap/>
            <w:vAlign w:val="center"/>
            <w:hideMark/>
          </w:tcPr>
          <w:p w14:paraId="2320A69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414</w:t>
            </w:r>
          </w:p>
        </w:tc>
        <w:tc>
          <w:tcPr>
            <w:tcW w:w="720" w:type="dxa"/>
            <w:noWrap/>
            <w:vAlign w:val="center"/>
            <w:hideMark/>
          </w:tcPr>
          <w:p w14:paraId="36A47149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3.2</w:t>
            </w:r>
          </w:p>
        </w:tc>
        <w:tc>
          <w:tcPr>
            <w:tcW w:w="720" w:type="dxa"/>
            <w:noWrap/>
            <w:vAlign w:val="center"/>
            <w:hideMark/>
          </w:tcPr>
          <w:p w14:paraId="5D9AC35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0.45</w:t>
            </w:r>
          </w:p>
        </w:tc>
        <w:tc>
          <w:tcPr>
            <w:tcW w:w="720" w:type="dxa"/>
            <w:noWrap/>
            <w:vAlign w:val="center"/>
            <w:hideMark/>
          </w:tcPr>
          <w:p w14:paraId="154538A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6D21DC" w:rsidRPr="008F17DC" w14:paraId="4434BFED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2AFAA4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GFAP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2823854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50</w:t>
            </w:r>
          </w:p>
        </w:tc>
        <w:tc>
          <w:tcPr>
            <w:tcW w:w="1440" w:type="dxa"/>
            <w:noWrap/>
            <w:vAlign w:val="center"/>
            <w:hideMark/>
          </w:tcPr>
          <w:p w14:paraId="75BD1D2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256.9 (157.4–605.8)</w:t>
            </w:r>
          </w:p>
        </w:tc>
        <w:tc>
          <w:tcPr>
            <w:tcW w:w="720" w:type="dxa"/>
            <w:noWrap/>
            <w:vAlign w:val="center"/>
            <w:hideMark/>
          </w:tcPr>
          <w:p w14:paraId="73147DF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32.86</w:t>
            </w:r>
          </w:p>
        </w:tc>
        <w:tc>
          <w:tcPr>
            <w:tcW w:w="720" w:type="dxa"/>
            <w:noWrap/>
            <w:vAlign w:val="center"/>
            <w:hideMark/>
          </w:tcPr>
          <w:p w14:paraId="743259D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1440" w:type="dxa"/>
            <w:noWrap/>
            <w:vAlign w:val="center"/>
            <w:hideMark/>
          </w:tcPr>
          <w:p w14:paraId="4AAE05A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110.9 (89.9–227.7)</w:t>
            </w:r>
          </w:p>
        </w:tc>
        <w:tc>
          <w:tcPr>
            <w:tcW w:w="720" w:type="dxa"/>
            <w:noWrap/>
            <w:vAlign w:val="center"/>
            <w:hideMark/>
          </w:tcPr>
          <w:p w14:paraId="111B51C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18.7</w:t>
            </w:r>
          </w:p>
        </w:tc>
        <w:tc>
          <w:tcPr>
            <w:tcW w:w="720" w:type="dxa"/>
            <w:noWrap/>
            <w:vAlign w:val="center"/>
            <w:hideMark/>
          </w:tcPr>
          <w:p w14:paraId="601BFF2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368</w:t>
            </w:r>
          </w:p>
        </w:tc>
        <w:tc>
          <w:tcPr>
            <w:tcW w:w="720" w:type="dxa"/>
            <w:noWrap/>
            <w:vAlign w:val="center"/>
            <w:hideMark/>
          </w:tcPr>
          <w:p w14:paraId="2D1945A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2.33</w:t>
            </w:r>
          </w:p>
        </w:tc>
        <w:tc>
          <w:tcPr>
            <w:tcW w:w="720" w:type="dxa"/>
            <w:noWrap/>
            <w:vAlign w:val="center"/>
            <w:hideMark/>
          </w:tcPr>
          <w:p w14:paraId="3D92E00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</w:t>
            </w:r>
          </w:p>
        </w:tc>
        <w:tc>
          <w:tcPr>
            <w:tcW w:w="720" w:type="dxa"/>
            <w:noWrap/>
            <w:vAlign w:val="center"/>
            <w:hideMark/>
          </w:tcPr>
          <w:p w14:paraId="46A85E4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0.020</w:t>
            </w:r>
          </w:p>
        </w:tc>
      </w:tr>
      <w:tr w:rsidR="006D21DC" w:rsidRPr="008F17DC" w14:paraId="28A8F282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36B3B88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720" w:type="dxa"/>
            <w:noWrap/>
            <w:vAlign w:val="center"/>
            <w:hideMark/>
          </w:tcPr>
          <w:p w14:paraId="27BB975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</w:t>
            </w:r>
          </w:p>
        </w:tc>
        <w:tc>
          <w:tcPr>
            <w:tcW w:w="1440" w:type="dxa"/>
            <w:noWrap/>
            <w:vAlign w:val="center"/>
            <w:hideMark/>
          </w:tcPr>
          <w:p w14:paraId="62A9E58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197.3 (129.1–299.1)</w:t>
            </w:r>
          </w:p>
        </w:tc>
        <w:tc>
          <w:tcPr>
            <w:tcW w:w="720" w:type="dxa"/>
            <w:noWrap/>
            <w:vAlign w:val="center"/>
            <w:hideMark/>
          </w:tcPr>
          <w:p w14:paraId="2AD8699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18.79</w:t>
            </w:r>
          </w:p>
        </w:tc>
        <w:tc>
          <w:tcPr>
            <w:tcW w:w="720" w:type="dxa"/>
            <w:noWrap/>
            <w:vAlign w:val="center"/>
            <w:hideMark/>
          </w:tcPr>
          <w:p w14:paraId="4B57294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1440" w:type="dxa"/>
            <w:noWrap/>
            <w:vAlign w:val="center"/>
            <w:hideMark/>
          </w:tcPr>
          <w:p w14:paraId="69D88DA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110.9 (97.1–227.7)</w:t>
            </w:r>
          </w:p>
        </w:tc>
        <w:tc>
          <w:tcPr>
            <w:tcW w:w="720" w:type="dxa"/>
            <w:noWrap/>
            <w:vAlign w:val="center"/>
            <w:hideMark/>
          </w:tcPr>
          <w:p w14:paraId="33BFCE6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11.5</w:t>
            </w:r>
          </w:p>
        </w:tc>
        <w:tc>
          <w:tcPr>
            <w:tcW w:w="720" w:type="dxa"/>
            <w:noWrap/>
            <w:vAlign w:val="center"/>
            <w:hideMark/>
          </w:tcPr>
          <w:p w14:paraId="605D69B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120</w:t>
            </w:r>
          </w:p>
        </w:tc>
        <w:tc>
          <w:tcPr>
            <w:tcW w:w="720" w:type="dxa"/>
            <w:noWrap/>
            <w:vAlign w:val="center"/>
            <w:hideMark/>
          </w:tcPr>
          <w:p w14:paraId="7AAD120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1.6</w:t>
            </w:r>
          </w:p>
        </w:tc>
        <w:tc>
          <w:tcPr>
            <w:tcW w:w="720" w:type="dxa"/>
            <w:noWrap/>
            <w:vAlign w:val="center"/>
            <w:hideMark/>
          </w:tcPr>
          <w:p w14:paraId="5C98949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0.28</w:t>
            </w:r>
          </w:p>
        </w:tc>
        <w:tc>
          <w:tcPr>
            <w:tcW w:w="720" w:type="dxa"/>
            <w:noWrap/>
            <w:vAlign w:val="center"/>
            <w:hideMark/>
          </w:tcPr>
          <w:p w14:paraId="648A4C9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0.109</w:t>
            </w:r>
          </w:p>
        </w:tc>
      </w:tr>
      <w:tr w:rsidR="006D21DC" w:rsidRPr="008F17DC" w14:paraId="3D254C0C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746C1AC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724CFF7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42</w:t>
            </w:r>
          </w:p>
        </w:tc>
        <w:tc>
          <w:tcPr>
            <w:tcW w:w="1440" w:type="dxa"/>
            <w:noWrap/>
            <w:vAlign w:val="center"/>
            <w:hideMark/>
          </w:tcPr>
          <w:p w14:paraId="0EF06B2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332.4 (132.9–510.6)</w:t>
            </w:r>
          </w:p>
        </w:tc>
        <w:tc>
          <w:tcPr>
            <w:tcW w:w="720" w:type="dxa"/>
            <w:noWrap/>
            <w:vAlign w:val="center"/>
            <w:hideMark/>
          </w:tcPr>
          <w:p w14:paraId="384B1CD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</w:t>
            </w:r>
          </w:p>
        </w:tc>
        <w:tc>
          <w:tcPr>
            <w:tcW w:w="720" w:type="dxa"/>
            <w:noWrap/>
            <w:vAlign w:val="center"/>
            <w:hideMark/>
          </w:tcPr>
          <w:p w14:paraId="349F53D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</w:t>
            </w:r>
          </w:p>
        </w:tc>
        <w:tc>
          <w:tcPr>
            <w:tcW w:w="1440" w:type="dxa"/>
            <w:noWrap/>
            <w:vAlign w:val="center"/>
            <w:hideMark/>
          </w:tcPr>
          <w:p w14:paraId="5F60BEE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85.0 (52.1–147.0)</w:t>
            </w:r>
          </w:p>
        </w:tc>
        <w:tc>
          <w:tcPr>
            <w:tcW w:w="720" w:type="dxa"/>
            <w:noWrap/>
            <w:vAlign w:val="center"/>
            <w:hideMark/>
          </w:tcPr>
          <w:p w14:paraId="1D89065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17.65</w:t>
            </w:r>
          </w:p>
        </w:tc>
        <w:tc>
          <w:tcPr>
            <w:tcW w:w="720" w:type="dxa"/>
            <w:noWrap/>
            <w:vAlign w:val="center"/>
            <w:hideMark/>
          </w:tcPr>
          <w:p w14:paraId="2CC5816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567</w:t>
            </w:r>
          </w:p>
        </w:tc>
        <w:tc>
          <w:tcPr>
            <w:tcW w:w="720" w:type="dxa"/>
            <w:noWrap/>
            <w:vAlign w:val="center"/>
            <w:hideMark/>
          </w:tcPr>
          <w:p w14:paraId="300192E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3.51</w:t>
            </w:r>
          </w:p>
        </w:tc>
        <w:tc>
          <w:tcPr>
            <w:tcW w:w="720" w:type="dxa"/>
            <w:noWrap/>
            <w:vAlign w:val="center"/>
            <w:hideMark/>
          </w:tcPr>
          <w:p w14:paraId="476C620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0.46</w:t>
            </w:r>
          </w:p>
        </w:tc>
        <w:tc>
          <w:tcPr>
            <w:tcW w:w="720" w:type="dxa"/>
            <w:noWrap/>
            <w:vAlign w:val="center"/>
            <w:hideMark/>
          </w:tcPr>
          <w:p w14:paraId="23F9B1C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&lt;0.001</w:t>
            </w:r>
          </w:p>
        </w:tc>
      </w:tr>
      <w:tr w:rsidR="006D21DC" w:rsidRPr="008F17DC" w14:paraId="48FA52C4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5AE349C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720" w:type="dxa"/>
            <w:noWrap/>
            <w:vAlign w:val="center"/>
            <w:hideMark/>
          </w:tcPr>
          <w:p w14:paraId="5C91C32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31</w:t>
            </w:r>
          </w:p>
        </w:tc>
        <w:tc>
          <w:tcPr>
            <w:tcW w:w="1440" w:type="dxa"/>
            <w:noWrap/>
            <w:vAlign w:val="center"/>
            <w:hideMark/>
          </w:tcPr>
          <w:p w14:paraId="5EF7F4D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326.9 (186.0–480.5)</w:t>
            </w:r>
          </w:p>
        </w:tc>
        <w:tc>
          <w:tcPr>
            <w:tcW w:w="720" w:type="dxa"/>
            <w:noWrap/>
            <w:vAlign w:val="center"/>
            <w:hideMark/>
          </w:tcPr>
          <w:p w14:paraId="697A031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27.97</w:t>
            </w:r>
          </w:p>
        </w:tc>
        <w:tc>
          <w:tcPr>
            <w:tcW w:w="720" w:type="dxa"/>
            <w:noWrap/>
            <w:vAlign w:val="center"/>
            <w:hideMark/>
          </w:tcPr>
          <w:p w14:paraId="08D4D79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</w:t>
            </w:r>
          </w:p>
        </w:tc>
        <w:tc>
          <w:tcPr>
            <w:tcW w:w="1440" w:type="dxa"/>
            <w:noWrap/>
            <w:vAlign w:val="center"/>
            <w:hideMark/>
          </w:tcPr>
          <w:p w14:paraId="686017C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111.4 (52.1–155.3)</w:t>
            </w:r>
          </w:p>
        </w:tc>
        <w:tc>
          <w:tcPr>
            <w:tcW w:w="720" w:type="dxa"/>
            <w:noWrap/>
            <w:vAlign w:val="center"/>
            <w:hideMark/>
          </w:tcPr>
          <w:p w14:paraId="497CBED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14.27</w:t>
            </w:r>
          </w:p>
        </w:tc>
        <w:tc>
          <w:tcPr>
            <w:tcW w:w="720" w:type="dxa"/>
            <w:noWrap/>
            <w:vAlign w:val="center"/>
            <w:hideMark/>
          </w:tcPr>
          <w:p w14:paraId="51B191D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371</w:t>
            </w:r>
          </w:p>
        </w:tc>
        <w:tc>
          <w:tcPr>
            <w:tcW w:w="720" w:type="dxa"/>
            <w:noWrap/>
            <w:vAlign w:val="center"/>
            <w:hideMark/>
          </w:tcPr>
          <w:p w14:paraId="2434181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3.23</w:t>
            </w:r>
          </w:p>
        </w:tc>
        <w:tc>
          <w:tcPr>
            <w:tcW w:w="720" w:type="dxa"/>
            <w:noWrap/>
            <w:vAlign w:val="center"/>
            <w:hideMark/>
          </w:tcPr>
          <w:p w14:paraId="7D8C9B97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0.48</w:t>
            </w:r>
          </w:p>
        </w:tc>
        <w:tc>
          <w:tcPr>
            <w:tcW w:w="720" w:type="dxa"/>
            <w:noWrap/>
            <w:vAlign w:val="center"/>
            <w:hideMark/>
          </w:tcPr>
          <w:p w14:paraId="1639F86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6D21DC" w:rsidRPr="008F17DC" w14:paraId="3A3E6351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4646058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NFL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074E6A67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35</w:t>
            </w:r>
          </w:p>
        </w:tc>
        <w:tc>
          <w:tcPr>
            <w:tcW w:w="1440" w:type="dxa"/>
            <w:noWrap/>
            <w:vAlign w:val="center"/>
            <w:hideMark/>
          </w:tcPr>
          <w:p w14:paraId="6654B5E7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552.5 (332.5–922.1)</w:t>
            </w:r>
          </w:p>
        </w:tc>
        <w:tc>
          <w:tcPr>
            <w:tcW w:w="720" w:type="dxa"/>
            <w:noWrap/>
            <w:vAlign w:val="center"/>
            <w:hideMark/>
          </w:tcPr>
          <w:p w14:paraId="5AD3398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25.06</w:t>
            </w:r>
          </w:p>
        </w:tc>
        <w:tc>
          <w:tcPr>
            <w:tcW w:w="720" w:type="dxa"/>
            <w:noWrap/>
            <w:vAlign w:val="center"/>
            <w:hideMark/>
          </w:tcPr>
          <w:p w14:paraId="7451FAD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9</w:t>
            </w:r>
          </w:p>
        </w:tc>
        <w:tc>
          <w:tcPr>
            <w:tcW w:w="1440" w:type="dxa"/>
            <w:noWrap/>
            <w:vAlign w:val="center"/>
            <w:hideMark/>
          </w:tcPr>
          <w:p w14:paraId="08117A1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178.7 (146.0–298.4)</w:t>
            </w:r>
          </w:p>
        </w:tc>
        <w:tc>
          <w:tcPr>
            <w:tcW w:w="720" w:type="dxa"/>
            <w:noWrap/>
            <w:vAlign w:val="center"/>
            <w:hideMark/>
          </w:tcPr>
          <w:p w14:paraId="2186097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12.56</w:t>
            </w:r>
          </w:p>
        </w:tc>
        <w:tc>
          <w:tcPr>
            <w:tcW w:w="720" w:type="dxa"/>
            <w:noWrap/>
            <w:vAlign w:val="center"/>
            <w:hideMark/>
          </w:tcPr>
          <w:p w14:paraId="2E26FCA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247</w:t>
            </w:r>
          </w:p>
        </w:tc>
        <w:tc>
          <w:tcPr>
            <w:tcW w:w="720" w:type="dxa"/>
            <w:noWrap/>
            <w:vAlign w:val="center"/>
            <w:hideMark/>
          </w:tcPr>
          <w:p w14:paraId="28B6FF9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2.59</w:t>
            </w:r>
          </w:p>
        </w:tc>
        <w:tc>
          <w:tcPr>
            <w:tcW w:w="720" w:type="dxa"/>
            <w:noWrap/>
            <w:vAlign w:val="center"/>
            <w:hideMark/>
          </w:tcPr>
          <w:p w14:paraId="0F7704F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0.39</w:t>
            </w:r>
          </w:p>
        </w:tc>
        <w:tc>
          <w:tcPr>
            <w:tcW w:w="720" w:type="dxa"/>
            <w:noWrap/>
            <w:vAlign w:val="center"/>
            <w:hideMark/>
          </w:tcPr>
          <w:p w14:paraId="64054BE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0.010</w:t>
            </w:r>
          </w:p>
        </w:tc>
      </w:tr>
      <w:tr w:rsidR="006D21DC" w:rsidRPr="008F17DC" w14:paraId="5343944F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674F85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720" w:type="dxa"/>
            <w:noWrap/>
            <w:vAlign w:val="center"/>
            <w:hideMark/>
          </w:tcPr>
          <w:p w14:paraId="5066DF6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24</w:t>
            </w:r>
          </w:p>
        </w:tc>
        <w:tc>
          <w:tcPr>
            <w:tcW w:w="1440" w:type="dxa"/>
            <w:noWrap/>
            <w:vAlign w:val="center"/>
            <w:hideMark/>
          </w:tcPr>
          <w:p w14:paraId="1594E05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504.7 (351.7–856.0)</w:t>
            </w:r>
          </w:p>
        </w:tc>
        <w:tc>
          <w:tcPr>
            <w:tcW w:w="720" w:type="dxa"/>
            <w:noWrap/>
            <w:vAlign w:val="center"/>
            <w:hideMark/>
          </w:tcPr>
          <w:p w14:paraId="0B700BE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17.5</w:t>
            </w:r>
          </w:p>
        </w:tc>
        <w:tc>
          <w:tcPr>
            <w:tcW w:w="720" w:type="dxa"/>
            <w:noWrap/>
            <w:vAlign w:val="center"/>
            <w:hideMark/>
          </w:tcPr>
          <w:p w14:paraId="6484842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1440" w:type="dxa"/>
            <w:noWrap/>
            <w:vAlign w:val="center"/>
            <w:hideMark/>
          </w:tcPr>
          <w:p w14:paraId="4ACE24E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171.0 (146.0–231.5)</w:t>
            </w:r>
          </w:p>
        </w:tc>
        <w:tc>
          <w:tcPr>
            <w:tcW w:w="720" w:type="dxa"/>
            <w:noWrap/>
            <w:vAlign w:val="center"/>
            <w:hideMark/>
          </w:tcPr>
          <w:p w14:paraId="616AAB3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7.5</w:t>
            </w:r>
          </w:p>
        </w:tc>
        <w:tc>
          <w:tcPr>
            <w:tcW w:w="720" w:type="dxa"/>
            <w:noWrap/>
            <w:vAlign w:val="center"/>
            <w:hideMark/>
          </w:tcPr>
          <w:p w14:paraId="5437ACD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120</w:t>
            </w:r>
          </w:p>
        </w:tc>
        <w:tc>
          <w:tcPr>
            <w:tcW w:w="720" w:type="dxa"/>
            <w:noWrap/>
            <w:vAlign w:val="center"/>
            <w:hideMark/>
          </w:tcPr>
          <w:p w14:paraId="76EE3C4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2.46</w:t>
            </w:r>
          </w:p>
        </w:tc>
        <w:tc>
          <w:tcPr>
            <w:tcW w:w="720" w:type="dxa"/>
            <w:noWrap/>
            <w:vAlign w:val="center"/>
            <w:hideMark/>
          </w:tcPr>
          <w:p w14:paraId="2C8B1B8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0.45</w:t>
            </w:r>
          </w:p>
        </w:tc>
        <w:tc>
          <w:tcPr>
            <w:tcW w:w="720" w:type="dxa"/>
            <w:noWrap/>
            <w:vAlign w:val="center"/>
            <w:hideMark/>
          </w:tcPr>
          <w:p w14:paraId="6FACCD0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0.014</w:t>
            </w:r>
          </w:p>
        </w:tc>
      </w:tr>
      <w:tr w:rsidR="006D21DC" w:rsidRPr="008F17DC" w14:paraId="06F13B9D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29D8F1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5186360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53</w:t>
            </w:r>
          </w:p>
        </w:tc>
        <w:tc>
          <w:tcPr>
            <w:tcW w:w="1440" w:type="dxa"/>
            <w:noWrap/>
            <w:vAlign w:val="center"/>
            <w:hideMark/>
          </w:tcPr>
          <w:p w14:paraId="24D35C8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8.9 (4.8–14.1)</w:t>
            </w:r>
          </w:p>
        </w:tc>
        <w:tc>
          <w:tcPr>
            <w:tcW w:w="720" w:type="dxa"/>
            <w:noWrap/>
            <w:vAlign w:val="center"/>
            <w:hideMark/>
          </w:tcPr>
          <w:p w14:paraId="5B913A1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40.68</w:t>
            </w:r>
          </w:p>
        </w:tc>
        <w:tc>
          <w:tcPr>
            <w:tcW w:w="720" w:type="dxa"/>
            <w:noWrap/>
            <w:vAlign w:val="center"/>
            <w:hideMark/>
          </w:tcPr>
          <w:p w14:paraId="6D6DC9F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20</w:t>
            </w:r>
          </w:p>
        </w:tc>
        <w:tc>
          <w:tcPr>
            <w:tcW w:w="1440" w:type="dxa"/>
            <w:noWrap/>
            <w:vAlign w:val="center"/>
            <w:hideMark/>
          </w:tcPr>
          <w:p w14:paraId="27EAB5A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4.8 (2.8–8.7)</w:t>
            </w:r>
          </w:p>
        </w:tc>
        <w:tc>
          <w:tcPr>
            <w:tcW w:w="720" w:type="dxa"/>
            <w:noWrap/>
            <w:vAlign w:val="center"/>
            <w:hideMark/>
          </w:tcPr>
          <w:p w14:paraId="7247406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27.25</w:t>
            </w:r>
          </w:p>
        </w:tc>
        <w:tc>
          <w:tcPr>
            <w:tcW w:w="720" w:type="dxa"/>
            <w:noWrap/>
            <w:vAlign w:val="center"/>
            <w:hideMark/>
          </w:tcPr>
          <w:p w14:paraId="327E718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725</w:t>
            </w:r>
          </w:p>
        </w:tc>
        <w:tc>
          <w:tcPr>
            <w:tcW w:w="720" w:type="dxa"/>
            <w:noWrap/>
            <w:vAlign w:val="center"/>
            <w:hideMark/>
          </w:tcPr>
          <w:p w14:paraId="37D543A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2.41</w:t>
            </w:r>
          </w:p>
        </w:tc>
        <w:tc>
          <w:tcPr>
            <w:tcW w:w="720" w:type="dxa"/>
            <w:noWrap/>
            <w:vAlign w:val="center"/>
            <w:hideMark/>
          </w:tcPr>
          <w:p w14:paraId="0B90EC5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0.28</w:t>
            </w:r>
          </w:p>
        </w:tc>
        <w:tc>
          <w:tcPr>
            <w:tcW w:w="720" w:type="dxa"/>
            <w:noWrap/>
            <w:vAlign w:val="center"/>
            <w:hideMark/>
          </w:tcPr>
          <w:p w14:paraId="51C8299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0.016</w:t>
            </w:r>
          </w:p>
        </w:tc>
      </w:tr>
      <w:tr w:rsidR="006D21DC" w:rsidRPr="008F17DC" w14:paraId="1F1F1A73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F88A5C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720" w:type="dxa"/>
            <w:noWrap/>
            <w:vAlign w:val="center"/>
            <w:hideMark/>
          </w:tcPr>
          <w:p w14:paraId="684C1EB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</w:t>
            </w:r>
          </w:p>
        </w:tc>
        <w:tc>
          <w:tcPr>
            <w:tcW w:w="1440" w:type="dxa"/>
            <w:noWrap/>
            <w:vAlign w:val="center"/>
            <w:hideMark/>
          </w:tcPr>
          <w:p w14:paraId="4B43AD3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9.3 (4.9–15.1)</w:t>
            </w:r>
          </w:p>
        </w:tc>
        <w:tc>
          <w:tcPr>
            <w:tcW w:w="720" w:type="dxa"/>
            <w:noWrap/>
            <w:vAlign w:val="center"/>
            <w:hideMark/>
          </w:tcPr>
          <w:p w14:paraId="7E58390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28.78</w:t>
            </w:r>
          </w:p>
        </w:tc>
        <w:tc>
          <w:tcPr>
            <w:tcW w:w="720" w:type="dxa"/>
            <w:noWrap/>
            <w:vAlign w:val="center"/>
            <w:hideMark/>
          </w:tcPr>
          <w:p w14:paraId="1990573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</w:t>
            </w:r>
          </w:p>
        </w:tc>
        <w:tc>
          <w:tcPr>
            <w:tcW w:w="1440" w:type="dxa"/>
            <w:noWrap/>
            <w:vAlign w:val="center"/>
            <w:hideMark/>
          </w:tcPr>
          <w:p w14:paraId="516E0609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5.3 (2.8–9.5)</w:t>
            </w:r>
          </w:p>
        </w:tc>
        <w:tc>
          <w:tcPr>
            <w:tcW w:w="720" w:type="dxa"/>
            <w:noWrap/>
            <w:vAlign w:val="center"/>
            <w:hideMark/>
          </w:tcPr>
          <w:p w14:paraId="04EA5E3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19.33</w:t>
            </w:r>
          </w:p>
        </w:tc>
        <w:tc>
          <w:tcPr>
            <w:tcW w:w="720" w:type="dxa"/>
            <w:noWrap/>
            <w:vAlign w:val="center"/>
            <w:hideMark/>
          </w:tcPr>
          <w:p w14:paraId="2E2C25E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370</w:t>
            </w:r>
          </w:p>
        </w:tc>
        <w:tc>
          <w:tcPr>
            <w:tcW w:w="720" w:type="dxa"/>
            <w:noWrap/>
            <w:vAlign w:val="center"/>
            <w:hideMark/>
          </w:tcPr>
          <w:p w14:paraId="6EB6561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2.06</w:t>
            </w:r>
          </w:p>
        </w:tc>
        <w:tc>
          <w:tcPr>
            <w:tcW w:w="720" w:type="dxa"/>
            <w:noWrap/>
            <w:vAlign w:val="center"/>
            <w:hideMark/>
          </w:tcPr>
          <w:p w14:paraId="6412C93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0.29</w:t>
            </w:r>
          </w:p>
        </w:tc>
        <w:tc>
          <w:tcPr>
            <w:tcW w:w="720" w:type="dxa"/>
            <w:noWrap/>
            <w:vAlign w:val="center"/>
            <w:hideMark/>
          </w:tcPr>
          <w:p w14:paraId="3FBF0B3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0.040</w:t>
            </w:r>
          </w:p>
        </w:tc>
      </w:tr>
      <w:tr w:rsidR="006D21DC" w:rsidRPr="008F17DC" w14:paraId="52E144D3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74667D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Tau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330AC0E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51</w:t>
            </w:r>
          </w:p>
        </w:tc>
        <w:tc>
          <w:tcPr>
            <w:tcW w:w="1440" w:type="dxa"/>
            <w:noWrap/>
            <w:vAlign w:val="center"/>
            <w:hideMark/>
          </w:tcPr>
          <w:p w14:paraId="3E974C4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7.7 (4.3–14.4)</w:t>
            </w:r>
          </w:p>
        </w:tc>
        <w:tc>
          <w:tcPr>
            <w:tcW w:w="720" w:type="dxa"/>
            <w:noWrap/>
            <w:vAlign w:val="center"/>
            <w:hideMark/>
          </w:tcPr>
          <w:p w14:paraId="4D567BB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33.96</w:t>
            </w:r>
          </w:p>
        </w:tc>
        <w:tc>
          <w:tcPr>
            <w:tcW w:w="720" w:type="dxa"/>
            <w:noWrap/>
            <w:vAlign w:val="center"/>
            <w:hideMark/>
          </w:tcPr>
          <w:p w14:paraId="09D4E43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1440" w:type="dxa"/>
            <w:noWrap/>
            <w:vAlign w:val="center"/>
            <w:hideMark/>
          </w:tcPr>
          <w:p w14:paraId="4744B9F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3.3 (2.1–4.7)</w:t>
            </w:r>
          </w:p>
        </w:tc>
        <w:tc>
          <w:tcPr>
            <w:tcW w:w="720" w:type="dxa"/>
            <w:noWrap/>
            <w:vAlign w:val="center"/>
            <w:hideMark/>
          </w:tcPr>
          <w:p w14:paraId="329E653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15.9</w:t>
            </w:r>
          </w:p>
        </w:tc>
        <w:tc>
          <w:tcPr>
            <w:tcW w:w="720" w:type="dxa"/>
            <w:noWrap/>
            <w:vAlign w:val="center"/>
            <w:hideMark/>
          </w:tcPr>
          <w:p w14:paraId="019CA7F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406</w:t>
            </w:r>
          </w:p>
        </w:tc>
        <w:tc>
          <w:tcPr>
            <w:tcW w:w="720" w:type="dxa"/>
            <w:noWrap/>
            <w:vAlign w:val="center"/>
            <w:hideMark/>
          </w:tcPr>
          <w:p w14:paraId="71E4C48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2.93</w:t>
            </w:r>
          </w:p>
        </w:tc>
        <w:tc>
          <w:tcPr>
            <w:tcW w:w="720" w:type="dxa"/>
            <w:noWrap/>
            <w:vAlign w:val="center"/>
            <w:hideMark/>
          </w:tcPr>
          <w:p w14:paraId="7053B34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0.38</w:t>
            </w:r>
          </w:p>
        </w:tc>
        <w:tc>
          <w:tcPr>
            <w:tcW w:w="720" w:type="dxa"/>
            <w:noWrap/>
            <w:vAlign w:val="center"/>
            <w:hideMark/>
          </w:tcPr>
          <w:p w14:paraId="5610859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0.003</w:t>
            </w:r>
          </w:p>
        </w:tc>
      </w:tr>
      <w:tr w:rsidR="006D21DC" w:rsidRPr="008F17DC" w14:paraId="11DA95DF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271A262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720" w:type="dxa"/>
            <w:noWrap/>
            <w:vAlign w:val="center"/>
            <w:hideMark/>
          </w:tcPr>
          <w:p w14:paraId="31355A7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</w:t>
            </w:r>
          </w:p>
        </w:tc>
        <w:tc>
          <w:tcPr>
            <w:tcW w:w="1440" w:type="dxa"/>
            <w:noWrap/>
            <w:vAlign w:val="center"/>
            <w:hideMark/>
          </w:tcPr>
          <w:p w14:paraId="66DB591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7.5 (4.3–13.1)</w:t>
            </w:r>
          </w:p>
        </w:tc>
        <w:tc>
          <w:tcPr>
            <w:tcW w:w="720" w:type="dxa"/>
            <w:noWrap/>
            <w:vAlign w:val="center"/>
            <w:hideMark/>
          </w:tcPr>
          <w:p w14:paraId="07F5E8D4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19.43</w:t>
            </w:r>
          </w:p>
        </w:tc>
        <w:tc>
          <w:tcPr>
            <w:tcW w:w="720" w:type="dxa"/>
            <w:noWrap/>
            <w:vAlign w:val="center"/>
            <w:hideMark/>
          </w:tcPr>
          <w:p w14:paraId="7FF1D13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1440" w:type="dxa"/>
            <w:noWrap/>
            <w:vAlign w:val="center"/>
            <w:hideMark/>
          </w:tcPr>
          <w:p w14:paraId="7AF3769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2.7 (1.6–4.3)</w:t>
            </w:r>
          </w:p>
        </w:tc>
        <w:tc>
          <w:tcPr>
            <w:tcW w:w="720" w:type="dxa"/>
            <w:noWrap/>
            <w:vAlign w:val="center"/>
            <w:hideMark/>
          </w:tcPr>
          <w:p w14:paraId="6919F37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8.5</w:t>
            </w:r>
          </w:p>
        </w:tc>
        <w:tc>
          <w:tcPr>
            <w:tcW w:w="720" w:type="dxa"/>
            <w:noWrap/>
            <w:vAlign w:val="center"/>
            <w:hideMark/>
          </w:tcPr>
          <w:p w14:paraId="239F2B3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138</w:t>
            </w:r>
          </w:p>
        </w:tc>
        <w:tc>
          <w:tcPr>
            <w:tcW w:w="720" w:type="dxa"/>
            <w:noWrap/>
            <w:vAlign w:val="center"/>
            <w:hideMark/>
          </w:tcPr>
          <w:p w14:paraId="2C4A0C9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2.42</w:t>
            </w:r>
          </w:p>
        </w:tc>
        <w:tc>
          <w:tcPr>
            <w:tcW w:w="720" w:type="dxa"/>
            <w:noWrap/>
            <w:vAlign w:val="center"/>
            <w:hideMark/>
          </w:tcPr>
          <w:p w14:paraId="2FD2B3E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0.41</w:t>
            </w:r>
          </w:p>
        </w:tc>
        <w:tc>
          <w:tcPr>
            <w:tcW w:w="720" w:type="dxa"/>
            <w:noWrap/>
            <w:vAlign w:val="center"/>
            <w:hideMark/>
          </w:tcPr>
          <w:p w14:paraId="414BBE9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0.016</w:t>
            </w:r>
          </w:p>
        </w:tc>
      </w:tr>
      <w:tr w:rsidR="006D21DC" w:rsidRPr="008F17DC" w14:paraId="53686CAB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9B453A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(pg/ml) D1</w:t>
            </w:r>
          </w:p>
        </w:tc>
        <w:tc>
          <w:tcPr>
            <w:tcW w:w="720" w:type="dxa"/>
            <w:noWrap/>
            <w:vAlign w:val="center"/>
            <w:hideMark/>
          </w:tcPr>
          <w:p w14:paraId="65F9AD4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53</w:t>
            </w:r>
          </w:p>
        </w:tc>
        <w:tc>
          <w:tcPr>
            <w:tcW w:w="1440" w:type="dxa"/>
            <w:noWrap/>
            <w:vAlign w:val="center"/>
            <w:hideMark/>
          </w:tcPr>
          <w:p w14:paraId="3679F39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70.9 (41.4–111.3)</w:t>
            </w:r>
          </w:p>
        </w:tc>
        <w:tc>
          <w:tcPr>
            <w:tcW w:w="720" w:type="dxa"/>
            <w:noWrap/>
            <w:vAlign w:val="center"/>
            <w:hideMark/>
          </w:tcPr>
          <w:p w14:paraId="7F83679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43.32</w:t>
            </w:r>
          </w:p>
        </w:tc>
        <w:tc>
          <w:tcPr>
            <w:tcW w:w="720" w:type="dxa"/>
            <w:noWrap/>
            <w:vAlign w:val="center"/>
            <w:hideMark/>
          </w:tcPr>
          <w:p w14:paraId="6F29BD0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20</w:t>
            </w:r>
          </w:p>
        </w:tc>
        <w:tc>
          <w:tcPr>
            <w:tcW w:w="1440" w:type="dxa"/>
            <w:noWrap/>
            <w:vAlign w:val="center"/>
            <w:hideMark/>
          </w:tcPr>
          <w:p w14:paraId="2F44D59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23.9 (6.4–39.1)</w:t>
            </w:r>
          </w:p>
        </w:tc>
        <w:tc>
          <w:tcPr>
            <w:tcW w:w="720" w:type="dxa"/>
            <w:noWrap/>
            <w:vAlign w:val="center"/>
            <w:hideMark/>
          </w:tcPr>
          <w:p w14:paraId="7EC1B51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20.25</w:t>
            </w:r>
          </w:p>
        </w:tc>
        <w:tc>
          <w:tcPr>
            <w:tcW w:w="720" w:type="dxa"/>
            <w:noWrap/>
            <w:vAlign w:val="center"/>
            <w:hideMark/>
          </w:tcPr>
          <w:p w14:paraId="684C89D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865</w:t>
            </w:r>
          </w:p>
        </w:tc>
        <w:tc>
          <w:tcPr>
            <w:tcW w:w="720" w:type="dxa"/>
            <w:noWrap/>
            <w:vAlign w:val="center"/>
            <w:hideMark/>
          </w:tcPr>
          <w:p w14:paraId="5B510B8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4.14</w:t>
            </w:r>
          </w:p>
        </w:tc>
        <w:tc>
          <w:tcPr>
            <w:tcW w:w="720" w:type="dxa"/>
            <w:noWrap/>
            <w:vAlign w:val="center"/>
            <w:hideMark/>
          </w:tcPr>
          <w:p w14:paraId="4F34B8C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0.48</w:t>
            </w:r>
          </w:p>
        </w:tc>
        <w:tc>
          <w:tcPr>
            <w:tcW w:w="720" w:type="dxa"/>
            <w:noWrap/>
            <w:vAlign w:val="center"/>
            <w:hideMark/>
          </w:tcPr>
          <w:p w14:paraId="34A25A2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&lt;0.001</w:t>
            </w:r>
          </w:p>
        </w:tc>
      </w:tr>
      <w:tr w:rsidR="006D21DC" w:rsidRPr="008F17DC" w14:paraId="01667A5F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681DBD4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720" w:type="dxa"/>
            <w:noWrap/>
            <w:vAlign w:val="center"/>
            <w:hideMark/>
          </w:tcPr>
          <w:p w14:paraId="57F4235D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36</w:t>
            </w:r>
          </w:p>
        </w:tc>
        <w:tc>
          <w:tcPr>
            <w:tcW w:w="1440" w:type="dxa"/>
            <w:noWrap/>
            <w:vAlign w:val="center"/>
            <w:hideMark/>
          </w:tcPr>
          <w:p w14:paraId="4BFD924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55.3 (35.7–96.8)</w:t>
            </w:r>
          </w:p>
        </w:tc>
        <w:tc>
          <w:tcPr>
            <w:tcW w:w="720" w:type="dxa"/>
            <w:noWrap/>
            <w:vAlign w:val="center"/>
            <w:hideMark/>
          </w:tcPr>
          <w:p w14:paraId="59E2AD4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31</w:t>
            </w:r>
          </w:p>
        </w:tc>
        <w:tc>
          <w:tcPr>
            <w:tcW w:w="720" w:type="dxa"/>
            <w:noWrap/>
            <w:vAlign w:val="center"/>
            <w:hideMark/>
          </w:tcPr>
          <w:p w14:paraId="681E48B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15</w:t>
            </w:r>
          </w:p>
        </w:tc>
        <w:tc>
          <w:tcPr>
            <w:tcW w:w="1440" w:type="dxa"/>
            <w:noWrap/>
            <w:vAlign w:val="center"/>
            <w:hideMark/>
          </w:tcPr>
          <w:p w14:paraId="6CD7AE9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22.3 (6.5–36.3)</w:t>
            </w:r>
          </w:p>
        </w:tc>
        <w:tc>
          <w:tcPr>
            <w:tcW w:w="720" w:type="dxa"/>
            <w:noWrap/>
            <w:vAlign w:val="center"/>
            <w:hideMark/>
          </w:tcPr>
          <w:p w14:paraId="29513C68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14</w:t>
            </w:r>
          </w:p>
        </w:tc>
        <w:tc>
          <w:tcPr>
            <w:tcW w:w="720" w:type="dxa"/>
            <w:noWrap/>
            <w:vAlign w:val="center"/>
            <w:hideMark/>
          </w:tcPr>
          <w:p w14:paraId="2C873720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450</w:t>
            </w:r>
          </w:p>
        </w:tc>
        <w:tc>
          <w:tcPr>
            <w:tcW w:w="720" w:type="dxa"/>
            <w:noWrap/>
            <w:vAlign w:val="center"/>
            <w:hideMark/>
          </w:tcPr>
          <w:p w14:paraId="5A5A9C3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3.71</w:t>
            </w:r>
          </w:p>
        </w:tc>
        <w:tc>
          <w:tcPr>
            <w:tcW w:w="720" w:type="dxa"/>
            <w:noWrap/>
            <w:vAlign w:val="center"/>
            <w:hideMark/>
          </w:tcPr>
          <w:p w14:paraId="6126EE4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0.52</w:t>
            </w:r>
          </w:p>
        </w:tc>
        <w:tc>
          <w:tcPr>
            <w:tcW w:w="720" w:type="dxa"/>
            <w:noWrap/>
            <w:vAlign w:val="center"/>
            <w:hideMark/>
          </w:tcPr>
          <w:p w14:paraId="2D8FD18B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&lt;0.001</w:t>
            </w:r>
          </w:p>
        </w:tc>
      </w:tr>
      <w:tr w:rsidR="006D21DC" w:rsidRPr="008F17DC" w14:paraId="792E5DC3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53713CD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UCHL1 (pg/ml) D7</w:t>
            </w:r>
          </w:p>
        </w:tc>
        <w:tc>
          <w:tcPr>
            <w:tcW w:w="720" w:type="dxa"/>
            <w:noWrap/>
            <w:vAlign w:val="center"/>
            <w:hideMark/>
          </w:tcPr>
          <w:p w14:paraId="3A370182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51</w:t>
            </w:r>
          </w:p>
        </w:tc>
        <w:tc>
          <w:tcPr>
            <w:tcW w:w="1440" w:type="dxa"/>
            <w:noWrap/>
            <w:vAlign w:val="center"/>
            <w:hideMark/>
          </w:tcPr>
          <w:p w14:paraId="6B41A68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84.1 (61.4–151.1)</w:t>
            </w:r>
          </w:p>
        </w:tc>
        <w:tc>
          <w:tcPr>
            <w:tcW w:w="720" w:type="dxa"/>
            <w:noWrap/>
            <w:vAlign w:val="center"/>
            <w:hideMark/>
          </w:tcPr>
          <w:p w14:paraId="509E5BC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33.94</w:t>
            </w:r>
          </w:p>
        </w:tc>
        <w:tc>
          <w:tcPr>
            <w:tcW w:w="720" w:type="dxa"/>
            <w:noWrap/>
            <w:vAlign w:val="center"/>
            <w:hideMark/>
          </w:tcPr>
          <w:p w14:paraId="6633360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1440" w:type="dxa"/>
            <w:noWrap/>
            <w:vAlign w:val="center"/>
            <w:hideMark/>
          </w:tcPr>
          <w:p w14:paraId="55ADBEB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22.9 (18.7–53.2)</w:t>
            </w:r>
          </w:p>
        </w:tc>
        <w:tc>
          <w:tcPr>
            <w:tcW w:w="720" w:type="dxa"/>
            <w:noWrap/>
            <w:vAlign w:val="center"/>
            <w:hideMark/>
          </w:tcPr>
          <w:p w14:paraId="0579F6C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720" w:type="dxa"/>
            <w:noWrap/>
            <w:vAlign w:val="center"/>
            <w:hideMark/>
          </w:tcPr>
          <w:p w14:paraId="32FC0B27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405</w:t>
            </w:r>
          </w:p>
        </w:tc>
        <w:tc>
          <w:tcPr>
            <w:tcW w:w="720" w:type="dxa"/>
            <w:noWrap/>
            <w:vAlign w:val="center"/>
            <w:hideMark/>
          </w:tcPr>
          <w:p w14:paraId="0A44A41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2.91</w:t>
            </w:r>
          </w:p>
        </w:tc>
        <w:tc>
          <w:tcPr>
            <w:tcW w:w="720" w:type="dxa"/>
            <w:noWrap/>
            <w:vAlign w:val="center"/>
            <w:hideMark/>
          </w:tcPr>
          <w:p w14:paraId="065901A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0.37</w:t>
            </w:r>
          </w:p>
        </w:tc>
        <w:tc>
          <w:tcPr>
            <w:tcW w:w="720" w:type="dxa"/>
            <w:noWrap/>
            <w:vAlign w:val="center"/>
            <w:hideMark/>
          </w:tcPr>
          <w:p w14:paraId="1FA0DC41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0.004</w:t>
            </w:r>
          </w:p>
        </w:tc>
      </w:tr>
      <w:tr w:rsidR="006D21DC" w:rsidRPr="008F17DC" w14:paraId="0B45412D" w14:textId="77777777" w:rsidTr="00097E79">
        <w:trPr>
          <w:trHeight w:val="300"/>
        </w:trPr>
        <w:tc>
          <w:tcPr>
            <w:tcW w:w="1152" w:type="dxa"/>
            <w:noWrap/>
            <w:vAlign w:val="center"/>
            <w:hideMark/>
          </w:tcPr>
          <w:p w14:paraId="02CFEBD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*Brain Injury excluded</w:t>
            </w:r>
          </w:p>
        </w:tc>
        <w:tc>
          <w:tcPr>
            <w:tcW w:w="720" w:type="dxa"/>
            <w:noWrap/>
            <w:vAlign w:val="center"/>
            <w:hideMark/>
          </w:tcPr>
          <w:p w14:paraId="7D985805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28</w:t>
            </w:r>
          </w:p>
        </w:tc>
        <w:tc>
          <w:tcPr>
            <w:tcW w:w="1440" w:type="dxa"/>
            <w:noWrap/>
            <w:vAlign w:val="center"/>
            <w:hideMark/>
          </w:tcPr>
          <w:p w14:paraId="5875B6BF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82.8 (58.7–107.6)</w:t>
            </w:r>
          </w:p>
        </w:tc>
        <w:tc>
          <w:tcPr>
            <w:tcW w:w="720" w:type="dxa"/>
            <w:noWrap/>
            <w:vAlign w:val="center"/>
            <w:hideMark/>
          </w:tcPr>
          <w:p w14:paraId="36F0A29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19.39</w:t>
            </w:r>
          </w:p>
        </w:tc>
        <w:tc>
          <w:tcPr>
            <w:tcW w:w="720" w:type="dxa"/>
            <w:noWrap/>
            <w:vAlign w:val="center"/>
            <w:hideMark/>
          </w:tcPr>
          <w:p w14:paraId="489B4A16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1440" w:type="dxa"/>
            <w:noWrap/>
            <w:vAlign w:val="center"/>
            <w:hideMark/>
          </w:tcPr>
          <w:p w14:paraId="0875FACC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22.9 (21.4–40.3)</w:t>
            </w:r>
          </w:p>
        </w:tc>
        <w:tc>
          <w:tcPr>
            <w:tcW w:w="720" w:type="dxa"/>
            <w:noWrap/>
            <w:vAlign w:val="center"/>
            <w:hideMark/>
          </w:tcPr>
          <w:p w14:paraId="31231E8E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8.67</w:t>
            </w:r>
          </w:p>
        </w:tc>
        <w:tc>
          <w:tcPr>
            <w:tcW w:w="720" w:type="dxa"/>
            <w:noWrap/>
            <w:vAlign w:val="center"/>
            <w:hideMark/>
          </w:tcPr>
          <w:p w14:paraId="2B57FB2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137</w:t>
            </w:r>
          </w:p>
        </w:tc>
        <w:tc>
          <w:tcPr>
            <w:tcW w:w="720" w:type="dxa"/>
            <w:noWrap/>
            <w:vAlign w:val="center"/>
            <w:hideMark/>
          </w:tcPr>
          <w:p w14:paraId="694A477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2.37</w:t>
            </w:r>
          </w:p>
        </w:tc>
        <w:tc>
          <w:tcPr>
            <w:tcW w:w="720" w:type="dxa"/>
            <w:noWrap/>
            <w:vAlign w:val="center"/>
            <w:hideMark/>
          </w:tcPr>
          <w:p w14:paraId="61A50463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0.41</w:t>
            </w:r>
          </w:p>
        </w:tc>
        <w:tc>
          <w:tcPr>
            <w:tcW w:w="720" w:type="dxa"/>
            <w:noWrap/>
            <w:vAlign w:val="center"/>
            <w:hideMark/>
          </w:tcPr>
          <w:p w14:paraId="12A6277A" w14:textId="77777777" w:rsidR="006D21DC" w:rsidRPr="008F17D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8F17DC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US"/>
              </w:rPr>
              <w:t>0.018</w:t>
            </w:r>
          </w:p>
        </w:tc>
      </w:tr>
    </w:tbl>
    <w:p w14:paraId="212C8D93" w14:textId="309843D0" w:rsidR="00520448" w:rsidRPr="00A07D77" w:rsidRDefault="00520448" w:rsidP="00E62ABF">
      <w:pPr>
        <w:jc w:val="both"/>
        <w:rPr>
          <w:rFonts w:ascii="Arial" w:hAnsi="Arial" w:cs="Arial"/>
          <w:i/>
          <w:iCs/>
          <w:sz w:val="14"/>
          <w:szCs w:val="14"/>
        </w:rPr>
      </w:pPr>
      <w:r w:rsidRPr="00A07D77">
        <w:rPr>
          <w:rFonts w:ascii="Arial" w:hAnsi="Arial" w:cs="Arial"/>
          <w:i/>
          <w:iCs/>
          <w:sz w:val="14"/>
          <w:szCs w:val="14"/>
        </w:rPr>
        <w:t>Values are median (IQR). Mean ranks, Mann–Whitney U, z (normal approximation with tie correction and continuity correction),</w:t>
      </w:r>
      <w:r w:rsidR="00E62ABF">
        <w:rPr>
          <w:rFonts w:ascii="Arial" w:hAnsi="Arial" w:cs="Arial"/>
          <w:i/>
          <w:iCs/>
          <w:sz w:val="14"/>
          <w:szCs w:val="14"/>
        </w:rPr>
        <w:t xml:space="preserve"> </w:t>
      </w:r>
      <w:r w:rsidRPr="00A07D77">
        <w:rPr>
          <w:rFonts w:ascii="Arial" w:hAnsi="Arial" w:cs="Arial"/>
          <w:i/>
          <w:iCs/>
          <w:sz w:val="14"/>
          <w:szCs w:val="14"/>
        </w:rPr>
        <w:t>and effect size r = z/sqrt(N) are reported. Two-sided p-values are derived from z.</w:t>
      </w:r>
    </w:p>
    <w:p w14:paraId="7AE20441" w14:textId="77777777" w:rsidR="006D21DC" w:rsidRDefault="006D21DC" w:rsidP="00BA696A">
      <w:pPr>
        <w:spacing w:line="480" w:lineRule="auto"/>
        <w:rPr>
          <w:rFonts w:ascii="Arial" w:hAnsi="Arial" w:cs="Arial"/>
        </w:rPr>
      </w:pPr>
    </w:p>
    <w:p w14:paraId="1372EA1B" w14:textId="77777777" w:rsidR="00FA74F4" w:rsidRPr="006650E8" w:rsidRDefault="006D21DC" w:rsidP="00FA74F4">
      <w:pPr>
        <w:pStyle w:val="Heading1"/>
      </w:pPr>
      <w:bookmarkStart w:id="20" w:name="_Toc223444991"/>
      <w:r>
        <w:t>Table 3.4.1</w:t>
      </w:r>
      <w:r w:rsidR="006650E8">
        <w:t xml:space="preserve"> - </w:t>
      </w:r>
      <w:r w:rsidR="00FA74F4" w:rsidRPr="00FA74F4">
        <w:t>Linear Regression Models Adjusted for Age and Age + Creatinine</w:t>
      </w:r>
      <w:bookmarkEnd w:id="20"/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963"/>
        <w:gridCol w:w="573"/>
        <w:gridCol w:w="713"/>
        <w:gridCol w:w="597"/>
        <w:gridCol w:w="763"/>
        <w:gridCol w:w="863"/>
        <w:gridCol w:w="966"/>
        <w:gridCol w:w="866"/>
        <w:gridCol w:w="866"/>
        <w:gridCol w:w="866"/>
        <w:gridCol w:w="1314"/>
      </w:tblGrid>
      <w:tr w:rsidR="006D21DC" w:rsidRPr="00C9570C" w14:paraId="4A250C92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2310110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</w:t>
            </w:r>
          </w:p>
        </w:tc>
        <w:tc>
          <w:tcPr>
            <w:tcW w:w="571" w:type="dxa"/>
            <w:noWrap/>
            <w:vAlign w:val="center"/>
            <w:hideMark/>
          </w:tcPr>
          <w:p w14:paraId="3A6918D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16" w:type="dxa"/>
            <w:noWrap/>
            <w:vAlign w:val="center"/>
            <w:hideMark/>
          </w:tcPr>
          <w:p w14:paraId="6CEA18B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Beta (CI) 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595" w:type="dxa"/>
            <w:noWrap/>
            <w:vAlign w:val="center"/>
            <w:hideMark/>
          </w:tcPr>
          <w:p w14:paraId="6BC3EC70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760" w:type="dxa"/>
            <w:noWrap/>
            <w:vAlign w:val="center"/>
            <w:hideMark/>
          </w:tcPr>
          <w:p w14:paraId="5652868A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Fold</w:t>
            </w:r>
            <w:proofErr w:type="spellEnd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868" w:type="dxa"/>
            <w:noWrap/>
            <w:vAlign w:val="center"/>
            <w:hideMark/>
          </w:tcPr>
          <w:p w14:paraId="37002DB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Percent</w:t>
            </w:r>
            <w:proofErr w:type="spellEnd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</w:t>
            </w:r>
            <w:proofErr w:type="spellEnd"/>
          </w:p>
        </w:tc>
        <w:tc>
          <w:tcPr>
            <w:tcW w:w="962" w:type="dxa"/>
            <w:noWrap/>
            <w:vAlign w:val="center"/>
            <w:hideMark/>
          </w:tcPr>
          <w:p w14:paraId="1CE7315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863" w:type="dxa"/>
            <w:noWrap/>
            <w:vAlign w:val="center"/>
            <w:hideMark/>
          </w:tcPr>
          <w:p w14:paraId="6C5D426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Beta (CI) 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63" w:type="dxa"/>
            <w:noWrap/>
            <w:vAlign w:val="center"/>
            <w:hideMark/>
          </w:tcPr>
          <w:p w14:paraId="50C95B2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value</w:t>
            </w:r>
            <w:proofErr w:type="spellEnd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863" w:type="dxa"/>
            <w:noWrap/>
            <w:vAlign w:val="center"/>
            <w:hideMark/>
          </w:tcPr>
          <w:p w14:paraId="57BB036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Fold</w:t>
            </w:r>
            <w:proofErr w:type="spellEnd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  <w:tc>
          <w:tcPr>
            <w:tcW w:w="1322" w:type="dxa"/>
            <w:noWrap/>
            <w:vAlign w:val="center"/>
            <w:hideMark/>
          </w:tcPr>
          <w:p w14:paraId="3C7E08D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Percent</w:t>
            </w:r>
            <w:proofErr w:type="spellEnd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Change </w:t>
            </w:r>
            <w:proofErr w:type="spellStart"/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age+crea</w:t>
            </w:r>
            <w:proofErr w:type="spellEnd"/>
          </w:p>
        </w:tc>
      </w:tr>
      <w:tr w:rsidR="006D21DC" w:rsidRPr="00C9570C" w14:paraId="68110D95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0A60244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GFAP (pg/ml) D1</w:t>
            </w:r>
          </w:p>
        </w:tc>
        <w:tc>
          <w:tcPr>
            <w:tcW w:w="571" w:type="dxa"/>
            <w:noWrap/>
            <w:vAlign w:val="center"/>
            <w:hideMark/>
          </w:tcPr>
          <w:p w14:paraId="255D104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16" w:type="dxa"/>
            <w:noWrap/>
            <w:vAlign w:val="center"/>
            <w:hideMark/>
          </w:tcPr>
          <w:p w14:paraId="7E45AAF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0.742 (0.274, 1.211)</w:t>
            </w:r>
          </w:p>
        </w:tc>
        <w:tc>
          <w:tcPr>
            <w:tcW w:w="595" w:type="dxa"/>
            <w:noWrap/>
            <w:vAlign w:val="center"/>
            <w:hideMark/>
          </w:tcPr>
          <w:p w14:paraId="51BC8A4A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760" w:type="dxa"/>
            <w:noWrap/>
            <w:vAlign w:val="center"/>
            <w:hideMark/>
          </w:tcPr>
          <w:p w14:paraId="49121A8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2.101</w:t>
            </w:r>
          </w:p>
        </w:tc>
        <w:tc>
          <w:tcPr>
            <w:tcW w:w="868" w:type="dxa"/>
            <w:noWrap/>
            <w:vAlign w:val="center"/>
            <w:hideMark/>
          </w:tcPr>
          <w:p w14:paraId="5690076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110.101</w:t>
            </w:r>
          </w:p>
        </w:tc>
        <w:tc>
          <w:tcPr>
            <w:tcW w:w="962" w:type="dxa"/>
            <w:noWrap/>
            <w:vAlign w:val="center"/>
            <w:hideMark/>
          </w:tcPr>
          <w:p w14:paraId="6E79D9C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63" w:type="dxa"/>
            <w:noWrap/>
            <w:vAlign w:val="center"/>
            <w:hideMark/>
          </w:tcPr>
          <w:p w14:paraId="53A3B64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0.748 (0.274, 1.221)</w:t>
            </w:r>
          </w:p>
        </w:tc>
        <w:tc>
          <w:tcPr>
            <w:tcW w:w="863" w:type="dxa"/>
            <w:noWrap/>
            <w:vAlign w:val="center"/>
            <w:hideMark/>
          </w:tcPr>
          <w:p w14:paraId="4A95851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863" w:type="dxa"/>
            <w:noWrap/>
            <w:vAlign w:val="center"/>
            <w:hideMark/>
          </w:tcPr>
          <w:p w14:paraId="6520548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2.112</w:t>
            </w:r>
          </w:p>
        </w:tc>
        <w:tc>
          <w:tcPr>
            <w:tcW w:w="1322" w:type="dxa"/>
            <w:noWrap/>
            <w:vAlign w:val="center"/>
            <w:hideMark/>
          </w:tcPr>
          <w:p w14:paraId="24583C6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111.189</w:t>
            </w:r>
          </w:p>
        </w:tc>
      </w:tr>
      <w:tr w:rsidR="006D21DC" w:rsidRPr="00C9570C" w14:paraId="5667ADA5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7142FDB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71" w:type="dxa"/>
            <w:noWrap/>
            <w:vAlign w:val="center"/>
            <w:hideMark/>
          </w:tcPr>
          <w:p w14:paraId="320D627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50</w:t>
            </w:r>
          </w:p>
        </w:tc>
        <w:tc>
          <w:tcPr>
            <w:tcW w:w="716" w:type="dxa"/>
            <w:noWrap/>
            <w:vAlign w:val="center"/>
            <w:hideMark/>
          </w:tcPr>
          <w:p w14:paraId="4686BC5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0.555 (0.137, 0.972)</w:t>
            </w:r>
          </w:p>
        </w:tc>
        <w:tc>
          <w:tcPr>
            <w:tcW w:w="595" w:type="dxa"/>
            <w:noWrap/>
            <w:vAlign w:val="center"/>
            <w:hideMark/>
          </w:tcPr>
          <w:p w14:paraId="39F4BC1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0.010</w:t>
            </w:r>
          </w:p>
        </w:tc>
        <w:tc>
          <w:tcPr>
            <w:tcW w:w="760" w:type="dxa"/>
            <w:noWrap/>
            <w:vAlign w:val="center"/>
            <w:hideMark/>
          </w:tcPr>
          <w:p w14:paraId="7CE0675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1.741</w:t>
            </w:r>
          </w:p>
        </w:tc>
        <w:tc>
          <w:tcPr>
            <w:tcW w:w="868" w:type="dxa"/>
            <w:noWrap/>
            <w:vAlign w:val="center"/>
            <w:hideMark/>
          </w:tcPr>
          <w:p w14:paraId="47E95C2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74.109</w:t>
            </w:r>
          </w:p>
        </w:tc>
        <w:tc>
          <w:tcPr>
            <w:tcW w:w="962" w:type="dxa"/>
            <w:noWrap/>
            <w:vAlign w:val="center"/>
            <w:hideMark/>
          </w:tcPr>
          <w:p w14:paraId="5E81456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50</w:t>
            </w:r>
          </w:p>
        </w:tc>
        <w:tc>
          <w:tcPr>
            <w:tcW w:w="863" w:type="dxa"/>
            <w:noWrap/>
            <w:vAlign w:val="center"/>
            <w:hideMark/>
          </w:tcPr>
          <w:p w14:paraId="20510060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0.533 (0.112, 0.955)</w:t>
            </w:r>
          </w:p>
        </w:tc>
        <w:tc>
          <w:tcPr>
            <w:tcW w:w="863" w:type="dxa"/>
            <w:noWrap/>
            <w:vAlign w:val="center"/>
            <w:hideMark/>
          </w:tcPr>
          <w:p w14:paraId="5E8828E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863" w:type="dxa"/>
            <w:noWrap/>
            <w:vAlign w:val="center"/>
            <w:hideMark/>
          </w:tcPr>
          <w:p w14:paraId="28972C4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1.704</w:t>
            </w:r>
          </w:p>
        </w:tc>
        <w:tc>
          <w:tcPr>
            <w:tcW w:w="1322" w:type="dxa"/>
            <w:noWrap/>
            <w:vAlign w:val="center"/>
            <w:hideMark/>
          </w:tcPr>
          <w:p w14:paraId="4A8B206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70.446</w:t>
            </w:r>
          </w:p>
        </w:tc>
      </w:tr>
      <w:tr w:rsidR="006D21DC" w:rsidRPr="00C9570C" w14:paraId="3CDA7363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627D67A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lastRenderedPageBreak/>
              <w:t>GFAP (pg/ml) D7</w:t>
            </w:r>
          </w:p>
        </w:tc>
        <w:tc>
          <w:tcPr>
            <w:tcW w:w="571" w:type="dxa"/>
            <w:noWrap/>
            <w:vAlign w:val="center"/>
            <w:hideMark/>
          </w:tcPr>
          <w:p w14:paraId="7FFF8F1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716" w:type="dxa"/>
            <w:noWrap/>
            <w:vAlign w:val="center"/>
            <w:hideMark/>
          </w:tcPr>
          <w:p w14:paraId="0A227D5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0.678 (-0.027, 1.382)</w:t>
            </w:r>
          </w:p>
        </w:tc>
        <w:tc>
          <w:tcPr>
            <w:tcW w:w="595" w:type="dxa"/>
            <w:noWrap/>
            <w:vAlign w:val="center"/>
            <w:hideMark/>
          </w:tcPr>
          <w:p w14:paraId="682F4DC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0.059</w:t>
            </w:r>
          </w:p>
        </w:tc>
        <w:tc>
          <w:tcPr>
            <w:tcW w:w="760" w:type="dxa"/>
            <w:noWrap/>
            <w:vAlign w:val="center"/>
            <w:hideMark/>
          </w:tcPr>
          <w:p w14:paraId="79C840C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1.969</w:t>
            </w:r>
          </w:p>
        </w:tc>
        <w:tc>
          <w:tcPr>
            <w:tcW w:w="868" w:type="dxa"/>
            <w:noWrap/>
            <w:vAlign w:val="center"/>
            <w:hideMark/>
          </w:tcPr>
          <w:p w14:paraId="12692E6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96.905</w:t>
            </w:r>
          </w:p>
        </w:tc>
        <w:tc>
          <w:tcPr>
            <w:tcW w:w="962" w:type="dxa"/>
            <w:noWrap/>
            <w:vAlign w:val="center"/>
            <w:hideMark/>
          </w:tcPr>
          <w:p w14:paraId="68266D8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60</w:t>
            </w:r>
          </w:p>
        </w:tc>
        <w:tc>
          <w:tcPr>
            <w:tcW w:w="863" w:type="dxa"/>
            <w:noWrap/>
            <w:vAlign w:val="center"/>
            <w:hideMark/>
          </w:tcPr>
          <w:p w14:paraId="25459A4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0.730 (0.048, 1.412)</w:t>
            </w:r>
          </w:p>
        </w:tc>
        <w:tc>
          <w:tcPr>
            <w:tcW w:w="863" w:type="dxa"/>
            <w:noWrap/>
            <w:vAlign w:val="center"/>
            <w:hideMark/>
          </w:tcPr>
          <w:p w14:paraId="7A3C90B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0.036</w:t>
            </w:r>
          </w:p>
        </w:tc>
        <w:tc>
          <w:tcPr>
            <w:tcW w:w="863" w:type="dxa"/>
            <w:noWrap/>
            <w:vAlign w:val="center"/>
            <w:hideMark/>
          </w:tcPr>
          <w:p w14:paraId="0089F25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2.075</w:t>
            </w:r>
          </w:p>
        </w:tc>
        <w:tc>
          <w:tcPr>
            <w:tcW w:w="1322" w:type="dxa"/>
            <w:noWrap/>
            <w:vAlign w:val="center"/>
            <w:hideMark/>
          </w:tcPr>
          <w:p w14:paraId="4723A0B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107.521</w:t>
            </w:r>
          </w:p>
        </w:tc>
      </w:tr>
      <w:tr w:rsidR="006D21DC" w:rsidRPr="00C9570C" w14:paraId="505F2A0E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23898485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71" w:type="dxa"/>
            <w:noWrap/>
            <w:vAlign w:val="center"/>
            <w:hideMark/>
          </w:tcPr>
          <w:p w14:paraId="6DAD96D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6" w:type="dxa"/>
            <w:noWrap/>
            <w:vAlign w:val="center"/>
            <w:hideMark/>
          </w:tcPr>
          <w:p w14:paraId="37809C9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0.244 (-0.510, 0.999)</w:t>
            </w:r>
          </w:p>
        </w:tc>
        <w:tc>
          <w:tcPr>
            <w:tcW w:w="595" w:type="dxa"/>
            <w:noWrap/>
            <w:vAlign w:val="center"/>
            <w:hideMark/>
          </w:tcPr>
          <w:p w14:paraId="5C04D2BA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0.514</w:t>
            </w:r>
          </w:p>
        </w:tc>
        <w:tc>
          <w:tcPr>
            <w:tcW w:w="760" w:type="dxa"/>
            <w:noWrap/>
            <w:vAlign w:val="center"/>
            <w:hideMark/>
          </w:tcPr>
          <w:p w14:paraId="4015236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1.276</w:t>
            </w:r>
          </w:p>
        </w:tc>
        <w:tc>
          <w:tcPr>
            <w:tcW w:w="868" w:type="dxa"/>
            <w:noWrap/>
            <w:vAlign w:val="center"/>
            <w:hideMark/>
          </w:tcPr>
          <w:p w14:paraId="05FC0D9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27.650</w:t>
            </w:r>
          </w:p>
        </w:tc>
        <w:tc>
          <w:tcPr>
            <w:tcW w:w="962" w:type="dxa"/>
            <w:noWrap/>
            <w:vAlign w:val="center"/>
            <w:hideMark/>
          </w:tcPr>
          <w:p w14:paraId="31A25EA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3" w:type="dxa"/>
            <w:noWrap/>
            <w:vAlign w:val="center"/>
            <w:hideMark/>
          </w:tcPr>
          <w:p w14:paraId="3D151B3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0.259 (-0.499, 1.017)</w:t>
            </w:r>
          </w:p>
        </w:tc>
        <w:tc>
          <w:tcPr>
            <w:tcW w:w="863" w:type="dxa"/>
            <w:noWrap/>
            <w:vAlign w:val="center"/>
            <w:hideMark/>
          </w:tcPr>
          <w:p w14:paraId="6DC290F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0.491</w:t>
            </w:r>
          </w:p>
        </w:tc>
        <w:tc>
          <w:tcPr>
            <w:tcW w:w="863" w:type="dxa"/>
            <w:noWrap/>
            <w:vAlign w:val="center"/>
            <w:hideMark/>
          </w:tcPr>
          <w:p w14:paraId="5C40D24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1.295</w:t>
            </w:r>
          </w:p>
        </w:tc>
        <w:tc>
          <w:tcPr>
            <w:tcW w:w="1322" w:type="dxa"/>
            <w:noWrap/>
            <w:vAlign w:val="center"/>
            <w:hideMark/>
          </w:tcPr>
          <w:p w14:paraId="3DCF2F8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29.533</w:t>
            </w:r>
          </w:p>
        </w:tc>
      </w:tr>
      <w:tr w:rsidR="006D21DC" w:rsidRPr="00C9570C" w14:paraId="5B18257D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6DDD3705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NFL (pg/ml) D1</w:t>
            </w:r>
          </w:p>
        </w:tc>
        <w:tc>
          <w:tcPr>
            <w:tcW w:w="571" w:type="dxa"/>
            <w:noWrap/>
            <w:vAlign w:val="center"/>
            <w:hideMark/>
          </w:tcPr>
          <w:p w14:paraId="5A94B62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716" w:type="dxa"/>
            <w:noWrap/>
            <w:vAlign w:val="center"/>
            <w:hideMark/>
          </w:tcPr>
          <w:p w14:paraId="161CA8E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0.845 (0.358, 1.332)</w:t>
            </w:r>
          </w:p>
        </w:tc>
        <w:tc>
          <w:tcPr>
            <w:tcW w:w="595" w:type="dxa"/>
            <w:noWrap/>
            <w:vAlign w:val="center"/>
            <w:hideMark/>
          </w:tcPr>
          <w:p w14:paraId="648831E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760" w:type="dxa"/>
            <w:noWrap/>
            <w:vAlign w:val="center"/>
            <w:hideMark/>
          </w:tcPr>
          <w:p w14:paraId="57EF6D8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2.328</w:t>
            </w:r>
          </w:p>
        </w:tc>
        <w:tc>
          <w:tcPr>
            <w:tcW w:w="868" w:type="dxa"/>
            <w:noWrap/>
            <w:vAlign w:val="center"/>
            <w:hideMark/>
          </w:tcPr>
          <w:p w14:paraId="174951C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132.847</w:t>
            </w:r>
          </w:p>
        </w:tc>
        <w:tc>
          <w:tcPr>
            <w:tcW w:w="962" w:type="dxa"/>
            <w:noWrap/>
            <w:vAlign w:val="center"/>
            <w:hideMark/>
          </w:tcPr>
          <w:p w14:paraId="72D3C7B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59</w:t>
            </w:r>
          </w:p>
        </w:tc>
        <w:tc>
          <w:tcPr>
            <w:tcW w:w="863" w:type="dxa"/>
            <w:noWrap/>
            <w:vAlign w:val="center"/>
            <w:hideMark/>
          </w:tcPr>
          <w:p w14:paraId="41A191B2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0.810 (0.338, 1.282)</w:t>
            </w:r>
          </w:p>
        </w:tc>
        <w:tc>
          <w:tcPr>
            <w:tcW w:w="863" w:type="dxa"/>
            <w:noWrap/>
            <w:vAlign w:val="center"/>
            <w:hideMark/>
          </w:tcPr>
          <w:p w14:paraId="6E5F27D0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863" w:type="dxa"/>
            <w:noWrap/>
            <w:vAlign w:val="center"/>
            <w:hideMark/>
          </w:tcPr>
          <w:p w14:paraId="538741B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2.248</w:t>
            </w:r>
          </w:p>
        </w:tc>
        <w:tc>
          <w:tcPr>
            <w:tcW w:w="1322" w:type="dxa"/>
            <w:noWrap/>
            <w:vAlign w:val="center"/>
            <w:hideMark/>
          </w:tcPr>
          <w:p w14:paraId="06F0B33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124.814</w:t>
            </w:r>
          </w:p>
        </w:tc>
      </w:tr>
      <w:tr w:rsidR="006D21DC" w:rsidRPr="00C9570C" w14:paraId="3DAC9B24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4863047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71" w:type="dxa"/>
            <w:noWrap/>
            <w:vAlign w:val="center"/>
            <w:hideMark/>
          </w:tcPr>
          <w:p w14:paraId="19AE9A0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</w:p>
        </w:tc>
        <w:tc>
          <w:tcPr>
            <w:tcW w:w="716" w:type="dxa"/>
            <w:noWrap/>
            <w:vAlign w:val="center"/>
            <w:hideMark/>
          </w:tcPr>
          <w:p w14:paraId="5A57C7B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0.787 (0.249, 1.326)</w:t>
            </w:r>
          </w:p>
        </w:tc>
        <w:tc>
          <w:tcPr>
            <w:tcW w:w="595" w:type="dxa"/>
            <w:noWrap/>
            <w:vAlign w:val="center"/>
            <w:hideMark/>
          </w:tcPr>
          <w:p w14:paraId="7496D5F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760" w:type="dxa"/>
            <w:noWrap/>
            <w:vAlign w:val="center"/>
            <w:hideMark/>
          </w:tcPr>
          <w:p w14:paraId="599BF81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2.197</w:t>
            </w:r>
          </w:p>
        </w:tc>
        <w:tc>
          <w:tcPr>
            <w:tcW w:w="868" w:type="dxa"/>
            <w:noWrap/>
            <w:vAlign w:val="center"/>
            <w:hideMark/>
          </w:tcPr>
          <w:p w14:paraId="4F89789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119.714</w:t>
            </w:r>
          </w:p>
        </w:tc>
        <w:tc>
          <w:tcPr>
            <w:tcW w:w="962" w:type="dxa"/>
            <w:noWrap/>
            <w:vAlign w:val="center"/>
            <w:hideMark/>
          </w:tcPr>
          <w:p w14:paraId="67E380A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</w:p>
        </w:tc>
        <w:tc>
          <w:tcPr>
            <w:tcW w:w="863" w:type="dxa"/>
            <w:noWrap/>
            <w:vAlign w:val="center"/>
            <w:hideMark/>
          </w:tcPr>
          <w:p w14:paraId="1DCBA465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0.695 (0.182, 1.208)</w:t>
            </w:r>
          </w:p>
        </w:tc>
        <w:tc>
          <w:tcPr>
            <w:tcW w:w="863" w:type="dxa"/>
            <w:noWrap/>
            <w:vAlign w:val="center"/>
            <w:hideMark/>
          </w:tcPr>
          <w:p w14:paraId="286E77B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863" w:type="dxa"/>
            <w:noWrap/>
            <w:vAlign w:val="center"/>
            <w:hideMark/>
          </w:tcPr>
          <w:p w14:paraId="30F40DE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2.004</w:t>
            </w:r>
          </w:p>
        </w:tc>
        <w:tc>
          <w:tcPr>
            <w:tcW w:w="1322" w:type="dxa"/>
            <w:noWrap/>
            <w:vAlign w:val="center"/>
            <w:hideMark/>
          </w:tcPr>
          <w:p w14:paraId="1DC585D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100.350</w:t>
            </w:r>
          </w:p>
        </w:tc>
      </w:tr>
      <w:tr w:rsidR="006D21DC" w:rsidRPr="00C9570C" w14:paraId="4E51332C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21C88E9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NFL (pg/ml) D7</w:t>
            </w:r>
          </w:p>
        </w:tc>
        <w:tc>
          <w:tcPr>
            <w:tcW w:w="571" w:type="dxa"/>
            <w:noWrap/>
            <w:vAlign w:val="center"/>
            <w:hideMark/>
          </w:tcPr>
          <w:p w14:paraId="261320E2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716" w:type="dxa"/>
            <w:noWrap/>
            <w:vAlign w:val="center"/>
            <w:hideMark/>
          </w:tcPr>
          <w:p w14:paraId="46E1326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0.544 (0.020, 1.068)</w:t>
            </w:r>
          </w:p>
        </w:tc>
        <w:tc>
          <w:tcPr>
            <w:tcW w:w="595" w:type="dxa"/>
            <w:noWrap/>
            <w:vAlign w:val="center"/>
            <w:hideMark/>
          </w:tcPr>
          <w:p w14:paraId="48576B0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0.042</w:t>
            </w:r>
          </w:p>
        </w:tc>
        <w:tc>
          <w:tcPr>
            <w:tcW w:w="760" w:type="dxa"/>
            <w:noWrap/>
            <w:vAlign w:val="center"/>
            <w:hideMark/>
          </w:tcPr>
          <w:p w14:paraId="5CB14AD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1.723</w:t>
            </w:r>
          </w:p>
        </w:tc>
        <w:tc>
          <w:tcPr>
            <w:tcW w:w="868" w:type="dxa"/>
            <w:noWrap/>
            <w:vAlign w:val="center"/>
            <w:hideMark/>
          </w:tcPr>
          <w:p w14:paraId="189245B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72.289</w:t>
            </w:r>
          </w:p>
        </w:tc>
        <w:tc>
          <w:tcPr>
            <w:tcW w:w="962" w:type="dxa"/>
            <w:noWrap/>
            <w:vAlign w:val="center"/>
            <w:hideMark/>
          </w:tcPr>
          <w:p w14:paraId="3E89959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63" w:type="dxa"/>
            <w:noWrap/>
            <w:vAlign w:val="center"/>
            <w:hideMark/>
          </w:tcPr>
          <w:p w14:paraId="3F3C6AF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0.523 (0.010, 1.036)</w:t>
            </w:r>
          </w:p>
        </w:tc>
        <w:tc>
          <w:tcPr>
            <w:tcW w:w="863" w:type="dxa"/>
            <w:noWrap/>
            <w:vAlign w:val="center"/>
            <w:hideMark/>
          </w:tcPr>
          <w:p w14:paraId="0BE1616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863" w:type="dxa"/>
            <w:noWrap/>
            <w:vAlign w:val="center"/>
            <w:hideMark/>
          </w:tcPr>
          <w:p w14:paraId="606258B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1.687</w:t>
            </w:r>
          </w:p>
        </w:tc>
        <w:tc>
          <w:tcPr>
            <w:tcW w:w="1322" w:type="dxa"/>
            <w:noWrap/>
            <w:vAlign w:val="center"/>
            <w:hideMark/>
          </w:tcPr>
          <w:p w14:paraId="37F1B24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68.737</w:t>
            </w:r>
          </w:p>
        </w:tc>
      </w:tr>
      <w:tr w:rsidR="006D21DC" w:rsidRPr="00C9570C" w14:paraId="1681B79D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1C24EF9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71" w:type="dxa"/>
            <w:noWrap/>
            <w:vAlign w:val="center"/>
            <w:hideMark/>
          </w:tcPr>
          <w:p w14:paraId="5008F83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716" w:type="dxa"/>
            <w:noWrap/>
            <w:vAlign w:val="center"/>
            <w:hideMark/>
          </w:tcPr>
          <w:p w14:paraId="0327D0F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0.717 (0.080, 1.355)</w:t>
            </w:r>
          </w:p>
        </w:tc>
        <w:tc>
          <w:tcPr>
            <w:tcW w:w="595" w:type="dxa"/>
            <w:noWrap/>
            <w:vAlign w:val="center"/>
            <w:hideMark/>
          </w:tcPr>
          <w:p w14:paraId="298966C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760" w:type="dxa"/>
            <w:noWrap/>
            <w:vAlign w:val="center"/>
            <w:hideMark/>
          </w:tcPr>
          <w:p w14:paraId="1738DD9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2.049</w:t>
            </w:r>
          </w:p>
        </w:tc>
        <w:tc>
          <w:tcPr>
            <w:tcW w:w="868" w:type="dxa"/>
            <w:noWrap/>
            <w:vAlign w:val="center"/>
            <w:hideMark/>
          </w:tcPr>
          <w:p w14:paraId="7B9935DA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104.909</w:t>
            </w:r>
          </w:p>
        </w:tc>
        <w:tc>
          <w:tcPr>
            <w:tcW w:w="962" w:type="dxa"/>
            <w:noWrap/>
            <w:vAlign w:val="center"/>
            <w:hideMark/>
          </w:tcPr>
          <w:p w14:paraId="3FB3EA2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63" w:type="dxa"/>
            <w:noWrap/>
            <w:vAlign w:val="center"/>
            <w:hideMark/>
          </w:tcPr>
          <w:p w14:paraId="742A9AA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0.661 (0.093, 1.229)</w:t>
            </w:r>
          </w:p>
        </w:tc>
        <w:tc>
          <w:tcPr>
            <w:tcW w:w="863" w:type="dxa"/>
            <w:noWrap/>
            <w:vAlign w:val="center"/>
            <w:hideMark/>
          </w:tcPr>
          <w:p w14:paraId="217CEE1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0.024</w:t>
            </w:r>
          </w:p>
        </w:tc>
        <w:tc>
          <w:tcPr>
            <w:tcW w:w="863" w:type="dxa"/>
            <w:noWrap/>
            <w:vAlign w:val="center"/>
            <w:hideMark/>
          </w:tcPr>
          <w:p w14:paraId="50C78D6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1.936</w:t>
            </w:r>
          </w:p>
        </w:tc>
        <w:tc>
          <w:tcPr>
            <w:tcW w:w="1322" w:type="dxa"/>
            <w:noWrap/>
            <w:vAlign w:val="center"/>
            <w:hideMark/>
          </w:tcPr>
          <w:p w14:paraId="12886B1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93.615</w:t>
            </w:r>
          </w:p>
        </w:tc>
      </w:tr>
      <w:tr w:rsidR="006D21DC" w:rsidRPr="00C9570C" w14:paraId="490A62CA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096DBC7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Tau (pg/ml) D1</w:t>
            </w:r>
          </w:p>
        </w:tc>
        <w:tc>
          <w:tcPr>
            <w:tcW w:w="571" w:type="dxa"/>
            <w:noWrap/>
            <w:vAlign w:val="center"/>
            <w:hideMark/>
          </w:tcPr>
          <w:p w14:paraId="51E4883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716" w:type="dxa"/>
            <w:noWrap/>
            <w:vAlign w:val="center"/>
            <w:hideMark/>
          </w:tcPr>
          <w:p w14:paraId="474B3F90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0.450 (0.001, 0.899)</w:t>
            </w:r>
          </w:p>
        </w:tc>
        <w:tc>
          <w:tcPr>
            <w:tcW w:w="595" w:type="dxa"/>
            <w:noWrap/>
            <w:vAlign w:val="center"/>
            <w:hideMark/>
          </w:tcPr>
          <w:p w14:paraId="2CD2420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0.049</w:t>
            </w:r>
          </w:p>
        </w:tc>
        <w:tc>
          <w:tcPr>
            <w:tcW w:w="760" w:type="dxa"/>
            <w:noWrap/>
            <w:vAlign w:val="center"/>
            <w:hideMark/>
          </w:tcPr>
          <w:p w14:paraId="193B70F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1.569</w:t>
            </w:r>
          </w:p>
        </w:tc>
        <w:tc>
          <w:tcPr>
            <w:tcW w:w="868" w:type="dxa"/>
            <w:noWrap/>
            <w:vAlign w:val="center"/>
            <w:hideMark/>
          </w:tcPr>
          <w:p w14:paraId="18698195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56.883</w:t>
            </w:r>
          </w:p>
        </w:tc>
        <w:tc>
          <w:tcPr>
            <w:tcW w:w="962" w:type="dxa"/>
            <w:noWrap/>
            <w:vAlign w:val="center"/>
            <w:hideMark/>
          </w:tcPr>
          <w:p w14:paraId="229D006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63" w:type="dxa"/>
            <w:noWrap/>
            <w:vAlign w:val="center"/>
            <w:hideMark/>
          </w:tcPr>
          <w:p w14:paraId="7C254FF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0.372 (-0.047, 0.790)</w:t>
            </w:r>
          </w:p>
        </w:tc>
        <w:tc>
          <w:tcPr>
            <w:tcW w:w="863" w:type="dxa"/>
            <w:noWrap/>
            <w:vAlign w:val="center"/>
            <w:hideMark/>
          </w:tcPr>
          <w:p w14:paraId="3E7AEF02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0.081</w:t>
            </w:r>
          </w:p>
        </w:tc>
        <w:tc>
          <w:tcPr>
            <w:tcW w:w="863" w:type="dxa"/>
            <w:noWrap/>
            <w:vAlign w:val="center"/>
            <w:hideMark/>
          </w:tcPr>
          <w:p w14:paraId="0D3005D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1.450</w:t>
            </w:r>
          </w:p>
        </w:tc>
        <w:tc>
          <w:tcPr>
            <w:tcW w:w="1322" w:type="dxa"/>
            <w:noWrap/>
            <w:vAlign w:val="center"/>
            <w:hideMark/>
          </w:tcPr>
          <w:p w14:paraId="065D6C2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45.007</w:t>
            </w:r>
          </w:p>
        </w:tc>
      </w:tr>
      <w:tr w:rsidR="006D21DC" w:rsidRPr="00C9570C" w14:paraId="2DBB1D22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2E7CC4B0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71" w:type="dxa"/>
            <w:noWrap/>
            <w:vAlign w:val="center"/>
            <w:hideMark/>
          </w:tcPr>
          <w:p w14:paraId="03925D9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716" w:type="dxa"/>
            <w:noWrap/>
            <w:vAlign w:val="center"/>
            <w:hideMark/>
          </w:tcPr>
          <w:p w14:paraId="211D58E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0.422 (-0.095, 0.938)</w:t>
            </w:r>
          </w:p>
        </w:tc>
        <w:tc>
          <w:tcPr>
            <w:tcW w:w="595" w:type="dxa"/>
            <w:noWrap/>
            <w:vAlign w:val="center"/>
            <w:hideMark/>
          </w:tcPr>
          <w:p w14:paraId="7DE850B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0.107</w:t>
            </w:r>
          </w:p>
        </w:tc>
        <w:tc>
          <w:tcPr>
            <w:tcW w:w="760" w:type="dxa"/>
            <w:noWrap/>
            <w:vAlign w:val="center"/>
            <w:hideMark/>
          </w:tcPr>
          <w:p w14:paraId="546E2CB0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1.525</w:t>
            </w:r>
          </w:p>
        </w:tc>
        <w:tc>
          <w:tcPr>
            <w:tcW w:w="868" w:type="dxa"/>
            <w:noWrap/>
            <w:vAlign w:val="center"/>
            <w:hideMark/>
          </w:tcPr>
          <w:p w14:paraId="21B5477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52.467</w:t>
            </w:r>
          </w:p>
        </w:tc>
        <w:tc>
          <w:tcPr>
            <w:tcW w:w="962" w:type="dxa"/>
            <w:noWrap/>
            <w:vAlign w:val="center"/>
            <w:hideMark/>
          </w:tcPr>
          <w:p w14:paraId="42834672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63" w:type="dxa"/>
            <w:noWrap/>
            <w:vAlign w:val="center"/>
            <w:hideMark/>
          </w:tcPr>
          <w:p w14:paraId="41324F5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0.333 (-0.139, 0.805)</w:t>
            </w:r>
          </w:p>
        </w:tc>
        <w:tc>
          <w:tcPr>
            <w:tcW w:w="863" w:type="dxa"/>
            <w:noWrap/>
            <w:vAlign w:val="center"/>
            <w:hideMark/>
          </w:tcPr>
          <w:p w14:paraId="4219B05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0.163</w:t>
            </w:r>
          </w:p>
        </w:tc>
        <w:tc>
          <w:tcPr>
            <w:tcW w:w="863" w:type="dxa"/>
            <w:noWrap/>
            <w:vAlign w:val="center"/>
            <w:hideMark/>
          </w:tcPr>
          <w:p w14:paraId="6E8ED23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1.395</w:t>
            </w:r>
          </w:p>
        </w:tc>
        <w:tc>
          <w:tcPr>
            <w:tcW w:w="1322" w:type="dxa"/>
            <w:noWrap/>
            <w:vAlign w:val="center"/>
            <w:hideMark/>
          </w:tcPr>
          <w:p w14:paraId="7824902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39.511</w:t>
            </w:r>
          </w:p>
        </w:tc>
      </w:tr>
      <w:tr w:rsidR="006D21DC" w:rsidRPr="00C9570C" w14:paraId="1A666032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7E5969A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Tau (pg/ml) D7</w:t>
            </w:r>
          </w:p>
        </w:tc>
        <w:tc>
          <w:tcPr>
            <w:tcW w:w="571" w:type="dxa"/>
            <w:noWrap/>
            <w:vAlign w:val="center"/>
            <w:hideMark/>
          </w:tcPr>
          <w:p w14:paraId="473736B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16" w:type="dxa"/>
            <w:noWrap/>
            <w:vAlign w:val="center"/>
            <w:hideMark/>
          </w:tcPr>
          <w:p w14:paraId="2C3BA8E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0.791 (0.229, 1.352)</w:t>
            </w:r>
          </w:p>
        </w:tc>
        <w:tc>
          <w:tcPr>
            <w:tcW w:w="595" w:type="dxa"/>
            <w:noWrap/>
            <w:vAlign w:val="center"/>
            <w:hideMark/>
          </w:tcPr>
          <w:p w14:paraId="07CC9C1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760" w:type="dxa"/>
            <w:noWrap/>
            <w:vAlign w:val="center"/>
            <w:hideMark/>
          </w:tcPr>
          <w:p w14:paraId="4F8DBC5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2.205</w:t>
            </w:r>
          </w:p>
        </w:tc>
        <w:tc>
          <w:tcPr>
            <w:tcW w:w="868" w:type="dxa"/>
            <w:noWrap/>
            <w:vAlign w:val="center"/>
            <w:hideMark/>
          </w:tcPr>
          <w:p w14:paraId="0B7FD54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120.513</w:t>
            </w:r>
          </w:p>
        </w:tc>
        <w:tc>
          <w:tcPr>
            <w:tcW w:w="962" w:type="dxa"/>
            <w:noWrap/>
            <w:vAlign w:val="center"/>
            <w:hideMark/>
          </w:tcPr>
          <w:p w14:paraId="42253BE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63" w:type="dxa"/>
            <w:noWrap/>
            <w:vAlign w:val="center"/>
            <w:hideMark/>
          </w:tcPr>
          <w:p w14:paraId="2977576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0.768 (0.207, 1.329)</w:t>
            </w:r>
          </w:p>
        </w:tc>
        <w:tc>
          <w:tcPr>
            <w:tcW w:w="863" w:type="dxa"/>
            <w:noWrap/>
            <w:vAlign w:val="center"/>
            <w:hideMark/>
          </w:tcPr>
          <w:p w14:paraId="6261898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863" w:type="dxa"/>
            <w:noWrap/>
            <w:vAlign w:val="center"/>
            <w:hideMark/>
          </w:tcPr>
          <w:p w14:paraId="52E6AC5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2.155</w:t>
            </w:r>
          </w:p>
        </w:tc>
        <w:tc>
          <w:tcPr>
            <w:tcW w:w="1322" w:type="dxa"/>
            <w:noWrap/>
            <w:vAlign w:val="center"/>
            <w:hideMark/>
          </w:tcPr>
          <w:p w14:paraId="766EF97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115.460</w:t>
            </w:r>
          </w:p>
        </w:tc>
      </w:tr>
      <w:tr w:rsidR="006D21DC" w:rsidRPr="00C9570C" w14:paraId="29B39A5D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64851695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71" w:type="dxa"/>
            <w:noWrap/>
            <w:vAlign w:val="center"/>
            <w:hideMark/>
          </w:tcPr>
          <w:p w14:paraId="60C049B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6" w:type="dxa"/>
            <w:noWrap/>
            <w:vAlign w:val="center"/>
            <w:hideMark/>
          </w:tcPr>
          <w:p w14:paraId="4BD8C76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0.676 (-0.051, 1.403)</w:t>
            </w:r>
          </w:p>
        </w:tc>
        <w:tc>
          <w:tcPr>
            <w:tcW w:w="595" w:type="dxa"/>
            <w:noWrap/>
            <w:vAlign w:val="center"/>
            <w:hideMark/>
          </w:tcPr>
          <w:p w14:paraId="5667612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760" w:type="dxa"/>
            <w:noWrap/>
            <w:vAlign w:val="center"/>
            <w:hideMark/>
          </w:tcPr>
          <w:p w14:paraId="570837F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1.966</w:t>
            </w:r>
          </w:p>
        </w:tc>
        <w:tc>
          <w:tcPr>
            <w:tcW w:w="868" w:type="dxa"/>
            <w:noWrap/>
            <w:vAlign w:val="center"/>
            <w:hideMark/>
          </w:tcPr>
          <w:p w14:paraId="7156F9A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96.622</w:t>
            </w:r>
          </w:p>
        </w:tc>
        <w:tc>
          <w:tcPr>
            <w:tcW w:w="962" w:type="dxa"/>
            <w:noWrap/>
            <w:vAlign w:val="center"/>
            <w:hideMark/>
          </w:tcPr>
          <w:p w14:paraId="30B48B75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3" w:type="dxa"/>
            <w:noWrap/>
            <w:vAlign w:val="center"/>
            <w:hideMark/>
          </w:tcPr>
          <w:p w14:paraId="1956D0D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0.644 (-0.040, 1.327)</w:t>
            </w:r>
          </w:p>
        </w:tc>
        <w:tc>
          <w:tcPr>
            <w:tcW w:w="863" w:type="dxa"/>
            <w:noWrap/>
            <w:vAlign w:val="center"/>
            <w:hideMark/>
          </w:tcPr>
          <w:p w14:paraId="32975B18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0.064</w:t>
            </w:r>
          </w:p>
        </w:tc>
        <w:tc>
          <w:tcPr>
            <w:tcW w:w="863" w:type="dxa"/>
            <w:noWrap/>
            <w:vAlign w:val="center"/>
            <w:hideMark/>
          </w:tcPr>
          <w:p w14:paraId="738E7305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1.903</w:t>
            </w:r>
          </w:p>
        </w:tc>
        <w:tc>
          <w:tcPr>
            <w:tcW w:w="1322" w:type="dxa"/>
            <w:noWrap/>
            <w:vAlign w:val="center"/>
            <w:hideMark/>
          </w:tcPr>
          <w:p w14:paraId="3ADF75B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90.324</w:t>
            </w:r>
          </w:p>
        </w:tc>
      </w:tr>
      <w:tr w:rsidR="006D21DC" w:rsidRPr="00C9570C" w14:paraId="5BD79A16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6A35B40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UCHL1 (pg/ml) D1</w:t>
            </w:r>
          </w:p>
        </w:tc>
        <w:tc>
          <w:tcPr>
            <w:tcW w:w="571" w:type="dxa"/>
            <w:noWrap/>
            <w:vAlign w:val="center"/>
            <w:hideMark/>
          </w:tcPr>
          <w:p w14:paraId="294967D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716" w:type="dxa"/>
            <w:noWrap/>
            <w:vAlign w:val="center"/>
            <w:hideMark/>
          </w:tcPr>
          <w:p w14:paraId="0022368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1.195 (0.694, 1.697)</w:t>
            </w:r>
          </w:p>
        </w:tc>
        <w:tc>
          <w:tcPr>
            <w:tcW w:w="595" w:type="dxa"/>
            <w:noWrap/>
            <w:vAlign w:val="center"/>
            <w:hideMark/>
          </w:tcPr>
          <w:p w14:paraId="3B93413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760" w:type="dxa"/>
            <w:noWrap/>
            <w:vAlign w:val="center"/>
            <w:hideMark/>
          </w:tcPr>
          <w:p w14:paraId="1B3AE40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3.305</w:t>
            </w:r>
          </w:p>
        </w:tc>
        <w:tc>
          <w:tcPr>
            <w:tcW w:w="868" w:type="dxa"/>
            <w:noWrap/>
            <w:vAlign w:val="center"/>
            <w:hideMark/>
          </w:tcPr>
          <w:p w14:paraId="3D4BD0F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230.506</w:t>
            </w:r>
          </w:p>
        </w:tc>
        <w:tc>
          <w:tcPr>
            <w:tcW w:w="962" w:type="dxa"/>
            <w:noWrap/>
            <w:vAlign w:val="center"/>
            <w:hideMark/>
          </w:tcPr>
          <w:p w14:paraId="209C727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73</w:t>
            </w:r>
          </w:p>
        </w:tc>
        <w:tc>
          <w:tcPr>
            <w:tcW w:w="863" w:type="dxa"/>
            <w:noWrap/>
            <w:vAlign w:val="center"/>
            <w:hideMark/>
          </w:tcPr>
          <w:p w14:paraId="2CDF234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1.134 (0.645, 1.622)</w:t>
            </w:r>
          </w:p>
        </w:tc>
        <w:tc>
          <w:tcPr>
            <w:tcW w:w="863" w:type="dxa"/>
            <w:noWrap/>
            <w:vAlign w:val="center"/>
            <w:hideMark/>
          </w:tcPr>
          <w:p w14:paraId="075A416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863" w:type="dxa"/>
            <w:noWrap/>
            <w:vAlign w:val="center"/>
            <w:hideMark/>
          </w:tcPr>
          <w:p w14:paraId="2C8BCCA2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3.107</w:t>
            </w:r>
          </w:p>
        </w:tc>
        <w:tc>
          <w:tcPr>
            <w:tcW w:w="1322" w:type="dxa"/>
            <w:noWrap/>
            <w:vAlign w:val="center"/>
            <w:hideMark/>
          </w:tcPr>
          <w:p w14:paraId="0A362FE2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210.705</w:t>
            </w:r>
          </w:p>
        </w:tc>
      </w:tr>
      <w:tr w:rsidR="006D21DC" w:rsidRPr="00C9570C" w14:paraId="344E31D4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793F258A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71" w:type="dxa"/>
            <w:noWrap/>
            <w:vAlign w:val="center"/>
            <w:hideMark/>
          </w:tcPr>
          <w:p w14:paraId="0690206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716" w:type="dxa"/>
            <w:noWrap/>
            <w:vAlign w:val="center"/>
            <w:hideMark/>
          </w:tcPr>
          <w:p w14:paraId="6237362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1.182 (0.579, 1.784)</w:t>
            </w:r>
          </w:p>
        </w:tc>
        <w:tc>
          <w:tcPr>
            <w:tcW w:w="595" w:type="dxa"/>
            <w:noWrap/>
            <w:vAlign w:val="center"/>
            <w:hideMark/>
          </w:tcPr>
          <w:p w14:paraId="7B264FB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760" w:type="dxa"/>
            <w:noWrap/>
            <w:vAlign w:val="center"/>
            <w:hideMark/>
          </w:tcPr>
          <w:p w14:paraId="07CDD50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3.259</w:t>
            </w:r>
          </w:p>
        </w:tc>
        <w:tc>
          <w:tcPr>
            <w:tcW w:w="868" w:type="dxa"/>
            <w:noWrap/>
            <w:vAlign w:val="center"/>
            <w:hideMark/>
          </w:tcPr>
          <w:p w14:paraId="7E71955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225.944</w:t>
            </w:r>
          </w:p>
        </w:tc>
        <w:tc>
          <w:tcPr>
            <w:tcW w:w="962" w:type="dxa"/>
            <w:noWrap/>
            <w:vAlign w:val="center"/>
            <w:hideMark/>
          </w:tcPr>
          <w:p w14:paraId="667B7F8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51</w:t>
            </w:r>
          </w:p>
        </w:tc>
        <w:tc>
          <w:tcPr>
            <w:tcW w:w="863" w:type="dxa"/>
            <w:noWrap/>
            <w:vAlign w:val="center"/>
            <w:hideMark/>
          </w:tcPr>
          <w:p w14:paraId="2AD9269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1.084 (0.526, 1.642)</w:t>
            </w:r>
          </w:p>
        </w:tc>
        <w:tc>
          <w:tcPr>
            <w:tcW w:w="863" w:type="dxa"/>
            <w:noWrap/>
            <w:vAlign w:val="center"/>
            <w:hideMark/>
          </w:tcPr>
          <w:p w14:paraId="67AACEB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863" w:type="dxa"/>
            <w:noWrap/>
            <w:vAlign w:val="center"/>
            <w:hideMark/>
          </w:tcPr>
          <w:p w14:paraId="1ECA1EF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2.957</w:t>
            </w:r>
          </w:p>
        </w:tc>
        <w:tc>
          <w:tcPr>
            <w:tcW w:w="1322" w:type="dxa"/>
            <w:noWrap/>
            <w:vAlign w:val="center"/>
            <w:hideMark/>
          </w:tcPr>
          <w:p w14:paraId="4B13090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195.660</w:t>
            </w:r>
          </w:p>
        </w:tc>
      </w:tr>
      <w:tr w:rsidR="006D21DC" w:rsidRPr="00C9570C" w14:paraId="5256FBDF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36DA552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UCHL1 (pg/ml) D7</w:t>
            </w:r>
          </w:p>
        </w:tc>
        <w:tc>
          <w:tcPr>
            <w:tcW w:w="571" w:type="dxa"/>
            <w:noWrap/>
            <w:vAlign w:val="center"/>
            <w:hideMark/>
          </w:tcPr>
          <w:p w14:paraId="7101896A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716" w:type="dxa"/>
            <w:noWrap/>
            <w:vAlign w:val="center"/>
            <w:hideMark/>
          </w:tcPr>
          <w:p w14:paraId="630195F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0.888 (0.360, 1.416)</w:t>
            </w:r>
          </w:p>
        </w:tc>
        <w:tc>
          <w:tcPr>
            <w:tcW w:w="595" w:type="dxa"/>
            <w:noWrap/>
            <w:vAlign w:val="center"/>
            <w:hideMark/>
          </w:tcPr>
          <w:p w14:paraId="4EE28170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760" w:type="dxa"/>
            <w:noWrap/>
            <w:vAlign w:val="center"/>
            <w:hideMark/>
          </w:tcPr>
          <w:p w14:paraId="628C90AF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2.430</w:t>
            </w:r>
          </w:p>
        </w:tc>
        <w:tc>
          <w:tcPr>
            <w:tcW w:w="868" w:type="dxa"/>
            <w:noWrap/>
            <w:vAlign w:val="center"/>
            <w:hideMark/>
          </w:tcPr>
          <w:p w14:paraId="4597721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143.049</w:t>
            </w:r>
          </w:p>
        </w:tc>
        <w:tc>
          <w:tcPr>
            <w:tcW w:w="962" w:type="dxa"/>
            <w:noWrap/>
            <w:vAlign w:val="center"/>
            <w:hideMark/>
          </w:tcPr>
          <w:p w14:paraId="5E0111D5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61</w:t>
            </w:r>
          </w:p>
        </w:tc>
        <w:tc>
          <w:tcPr>
            <w:tcW w:w="863" w:type="dxa"/>
            <w:noWrap/>
            <w:vAlign w:val="center"/>
            <w:hideMark/>
          </w:tcPr>
          <w:p w14:paraId="6A15EFA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0.857 (0.336, 1.377)</w:t>
            </w:r>
          </w:p>
        </w:tc>
        <w:tc>
          <w:tcPr>
            <w:tcW w:w="863" w:type="dxa"/>
            <w:noWrap/>
            <w:vAlign w:val="center"/>
            <w:hideMark/>
          </w:tcPr>
          <w:p w14:paraId="66986469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863" w:type="dxa"/>
            <w:noWrap/>
            <w:vAlign w:val="center"/>
            <w:hideMark/>
          </w:tcPr>
          <w:p w14:paraId="7F51028E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2.355</w:t>
            </w:r>
          </w:p>
        </w:tc>
        <w:tc>
          <w:tcPr>
            <w:tcW w:w="1322" w:type="dxa"/>
            <w:noWrap/>
            <w:vAlign w:val="center"/>
            <w:hideMark/>
          </w:tcPr>
          <w:p w14:paraId="61DC0FC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135.525</w:t>
            </w:r>
          </w:p>
        </w:tc>
      </w:tr>
      <w:tr w:rsidR="006D21DC" w:rsidRPr="00C9570C" w14:paraId="6094061F" w14:textId="77777777" w:rsidTr="00097E79">
        <w:trPr>
          <w:trHeight w:val="300"/>
        </w:trPr>
        <w:tc>
          <w:tcPr>
            <w:tcW w:w="967" w:type="dxa"/>
            <w:noWrap/>
            <w:vAlign w:val="center"/>
            <w:hideMark/>
          </w:tcPr>
          <w:p w14:paraId="6E097007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*Brain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excluded</w:t>
            </w:r>
            <w:proofErr w:type="spellEnd"/>
          </w:p>
        </w:tc>
        <w:tc>
          <w:tcPr>
            <w:tcW w:w="571" w:type="dxa"/>
            <w:noWrap/>
            <w:vAlign w:val="center"/>
            <w:hideMark/>
          </w:tcPr>
          <w:p w14:paraId="7B1BAA7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716" w:type="dxa"/>
            <w:noWrap/>
            <w:vAlign w:val="center"/>
            <w:hideMark/>
          </w:tcPr>
          <w:p w14:paraId="6F675CB0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0.851 (0.181, 1.521)</w:t>
            </w:r>
          </w:p>
        </w:tc>
        <w:tc>
          <w:tcPr>
            <w:tcW w:w="595" w:type="dxa"/>
            <w:noWrap/>
            <w:vAlign w:val="center"/>
            <w:hideMark/>
          </w:tcPr>
          <w:p w14:paraId="6B5BB476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760" w:type="dxa"/>
            <w:noWrap/>
            <w:vAlign w:val="center"/>
            <w:hideMark/>
          </w:tcPr>
          <w:p w14:paraId="3826FBB1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2.341</w:t>
            </w:r>
          </w:p>
        </w:tc>
        <w:tc>
          <w:tcPr>
            <w:tcW w:w="868" w:type="dxa"/>
            <w:noWrap/>
            <w:vAlign w:val="center"/>
            <w:hideMark/>
          </w:tcPr>
          <w:p w14:paraId="4A9293A3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134.127</w:t>
            </w:r>
          </w:p>
        </w:tc>
        <w:tc>
          <w:tcPr>
            <w:tcW w:w="962" w:type="dxa"/>
            <w:noWrap/>
            <w:vAlign w:val="center"/>
            <w:hideMark/>
          </w:tcPr>
          <w:p w14:paraId="7436A1FD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34</w:t>
            </w:r>
          </w:p>
        </w:tc>
        <w:tc>
          <w:tcPr>
            <w:tcW w:w="863" w:type="dxa"/>
            <w:noWrap/>
            <w:vAlign w:val="center"/>
            <w:hideMark/>
          </w:tcPr>
          <w:p w14:paraId="6EF15594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0.818 (0.200, 1.435)</w:t>
            </w:r>
          </w:p>
        </w:tc>
        <w:tc>
          <w:tcPr>
            <w:tcW w:w="863" w:type="dxa"/>
            <w:noWrap/>
            <w:vAlign w:val="center"/>
            <w:hideMark/>
          </w:tcPr>
          <w:p w14:paraId="3B6CF38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863" w:type="dxa"/>
            <w:noWrap/>
            <w:vAlign w:val="center"/>
            <w:hideMark/>
          </w:tcPr>
          <w:p w14:paraId="5DC8012C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2.265</w:t>
            </w:r>
          </w:p>
        </w:tc>
        <w:tc>
          <w:tcPr>
            <w:tcW w:w="1322" w:type="dxa"/>
            <w:noWrap/>
            <w:vAlign w:val="center"/>
            <w:hideMark/>
          </w:tcPr>
          <w:p w14:paraId="5CE1E17B" w14:textId="77777777" w:rsidR="006D21DC" w:rsidRPr="00C9570C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9570C">
              <w:rPr>
                <w:rFonts w:ascii="Arial" w:hAnsi="Arial" w:cs="Arial"/>
                <w:color w:val="000000"/>
                <w:sz w:val="15"/>
                <w:szCs w:val="15"/>
              </w:rPr>
              <w:t>126.508</w:t>
            </w:r>
          </w:p>
        </w:tc>
      </w:tr>
    </w:tbl>
    <w:p w14:paraId="29BBB652" w14:textId="18FF29AA" w:rsidR="006D21DC" w:rsidRPr="00975137" w:rsidRDefault="006D21DC" w:rsidP="00E62ABF">
      <w:pPr>
        <w:jc w:val="both"/>
        <w:rPr>
          <w:rFonts w:ascii="Arial" w:hAnsi="Arial" w:cs="Arial"/>
          <w:i/>
          <w:iCs/>
          <w:sz w:val="15"/>
          <w:szCs w:val="15"/>
        </w:rPr>
      </w:pPr>
      <w:r w:rsidRPr="00975137">
        <w:rPr>
          <w:rFonts w:ascii="Arial" w:hAnsi="Arial" w:cs="Arial"/>
          <w:i/>
          <w:iCs/>
          <w:sz w:val="15"/>
          <w:szCs w:val="15"/>
        </w:rPr>
        <w:t xml:space="preserve">Biomarkers were log-transformed and analyzed using linear regression with </w:t>
      </w:r>
      <w:proofErr w:type="spellStart"/>
      <w:r w:rsidRPr="008D59A3">
        <w:rPr>
          <w:rFonts w:ascii="Arial" w:hAnsi="Arial" w:cs="Arial"/>
          <w:i/>
          <w:iCs/>
          <w:sz w:val="15"/>
          <w:szCs w:val="15"/>
        </w:rPr>
        <w:t>Outcome_</w:t>
      </w:r>
      <w:r w:rsidR="003666C7" w:rsidRPr="008D59A3">
        <w:rPr>
          <w:rFonts w:ascii="Arial" w:hAnsi="Arial" w:cs="Arial"/>
          <w:i/>
          <w:iCs/>
          <w:sz w:val="15"/>
          <w:szCs w:val="15"/>
        </w:rPr>
        <w:t>m</w:t>
      </w:r>
      <w:r w:rsidRPr="008D59A3">
        <w:rPr>
          <w:rFonts w:ascii="Arial" w:hAnsi="Arial" w:cs="Arial"/>
          <w:i/>
          <w:iCs/>
          <w:sz w:val="15"/>
          <w:szCs w:val="15"/>
        </w:rPr>
        <w:t>RS</w:t>
      </w:r>
      <w:proofErr w:type="spellEnd"/>
      <w:r w:rsidRPr="008D59A3">
        <w:rPr>
          <w:rFonts w:ascii="Arial" w:hAnsi="Arial" w:cs="Arial"/>
          <w:i/>
          <w:iCs/>
          <w:sz w:val="15"/>
          <w:szCs w:val="15"/>
        </w:rPr>
        <w:t xml:space="preserve"> (0 = good, 1 = poor outcome)</w:t>
      </w:r>
      <w:r w:rsidRPr="00975137">
        <w:rPr>
          <w:rFonts w:ascii="Arial" w:hAnsi="Arial" w:cs="Arial"/>
          <w:i/>
          <w:iCs/>
          <w:sz w:val="15"/>
          <w:szCs w:val="15"/>
        </w:rPr>
        <w:t xml:space="preserve"> as predictor, adjusted for age and age plus creatinine. β coefficients (95% CI) are shown; fold and percent changes were derived from exponentiated coefficients.</w:t>
      </w:r>
    </w:p>
    <w:p w14:paraId="214E2036" w14:textId="421DD9BC" w:rsidR="006650E8" w:rsidRDefault="006650E8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77D4616" w14:textId="0F406343" w:rsidR="00FA74F4" w:rsidRDefault="006D21DC" w:rsidP="00FA74F4">
      <w:pPr>
        <w:pStyle w:val="Heading1"/>
      </w:pPr>
      <w:bookmarkStart w:id="21" w:name="_Toc223444992"/>
      <w:r w:rsidRPr="00E20C72">
        <w:lastRenderedPageBreak/>
        <w:t>Table</w:t>
      </w:r>
      <w:r>
        <w:t xml:space="preserve"> 4.1</w:t>
      </w:r>
      <w:r w:rsidR="006650E8">
        <w:t xml:space="preserve"> - </w:t>
      </w:r>
      <w:r w:rsidR="00FA74F4" w:rsidRPr="00FA74F4">
        <w:t xml:space="preserve">Discriminatory Performance (AUC and ΔAUC) of Model </w:t>
      </w:r>
      <w:r w:rsidR="00FA74F4">
        <w:t>1</w:t>
      </w:r>
      <w:r w:rsidR="00FA74F4" w:rsidRPr="00FA74F4">
        <w:t xml:space="preserve"> (</w:t>
      </w:r>
      <w:proofErr w:type="spellStart"/>
      <w:r w:rsidR="00FA74F4">
        <w:t>Age+SOFA</w:t>
      </w:r>
      <w:proofErr w:type="spellEnd"/>
      <w:r w:rsidR="00FA74F4" w:rsidRPr="00FA74F4">
        <w:t>)</w:t>
      </w:r>
      <w:bookmarkEnd w:id="21"/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 w:rsidR="006D21DC" w:rsidRPr="005801ED" w14:paraId="112AF823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04B9915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Risk </w:t>
            </w: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Factors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14:paraId="5E08739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Unfavorable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Outcome (mRS ≥4) AUC</w:t>
            </w:r>
          </w:p>
        </w:tc>
        <w:tc>
          <w:tcPr>
            <w:tcW w:w="1440" w:type="dxa"/>
            <w:noWrap/>
            <w:vAlign w:val="center"/>
            <w:hideMark/>
          </w:tcPr>
          <w:p w14:paraId="054662C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1440" w:type="dxa"/>
            <w:noWrap/>
            <w:vAlign w:val="center"/>
            <w:hideMark/>
          </w:tcPr>
          <w:p w14:paraId="78487C1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Mortality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on ICU AUC</w:t>
            </w:r>
          </w:p>
        </w:tc>
        <w:tc>
          <w:tcPr>
            <w:tcW w:w="1440" w:type="dxa"/>
            <w:noWrap/>
            <w:vAlign w:val="center"/>
            <w:hideMark/>
          </w:tcPr>
          <w:p w14:paraId="0FCCFAE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1440" w:type="dxa"/>
            <w:noWrap/>
            <w:vAlign w:val="center"/>
            <w:hideMark/>
          </w:tcPr>
          <w:p w14:paraId="45C288D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Mortality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on Day 90 AUC</w:t>
            </w:r>
          </w:p>
        </w:tc>
        <w:tc>
          <w:tcPr>
            <w:tcW w:w="1440" w:type="dxa"/>
            <w:noWrap/>
            <w:vAlign w:val="center"/>
            <w:hideMark/>
          </w:tcPr>
          <w:p w14:paraId="5308BC4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</w:tr>
      <w:tr w:rsidR="006D21DC" w:rsidRPr="005801ED" w14:paraId="4D697094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87E071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Reference (</w:t>
            </w:r>
            <w:proofErr w:type="spellStart"/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Age+SOFA</w:t>
            </w:r>
            <w:proofErr w:type="spellEnd"/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440" w:type="dxa"/>
            <w:noWrap/>
            <w:vAlign w:val="center"/>
            <w:hideMark/>
          </w:tcPr>
          <w:p w14:paraId="55E3F0C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0.841 (0.742–0.930)</w:t>
            </w:r>
          </w:p>
        </w:tc>
        <w:tc>
          <w:tcPr>
            <w:tcW w:w="1440" w:type="dxa"/>
            <w:noWrap/>
            <w:vAlign w:val="center"/>
            <w:hideMark/>
          </w:tcPr>
          <w:p w14:paraId="2498C4D5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13C3DE3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0.814 (0.707–0.905)</w:t>
            </w:r>
          </w:p>
        </w:tc>
        <w:tc>
          <w:tcPr>
            <w:tcW w:w="1440" w:type="dxa"/>
            <w:noWrap/>
            <w:vAlign w:val="center"/>
            <w:hideMark/>
          </w:tcPr>
          <w:p w14:paraId="5C31D992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40" w:type="dxa"/>
            <w:noWrap/>
            <w:vAlign w:val="center"/>
            <w:hideMark/>
          </w:tcPr>
          <w:p w14:paraId="7F74A93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0.756 (0.639–0.862)</w:t>
            </w:r>
          </w:p>
        </w:tc>
        <w:tc>
          <w:tcPr>
            <w:tcW w:w="1440" w:type="dxa"/>
            <w:noWrap/>
            <w:vAlign w:val="center"/>
            <w:hideMark/>
          </w:tcPr>
          <w:p w14:paraId="398C10B3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</w:tr>
      <w:tr w:rsidR="006D21DC" w:rsidRPr="005801ED" w14:paraId="61110F32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C9FF67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GFAP</w:t>
            </w:r>
          </w:p>
        </w:tc>
        <w:tc>
          <w:tcPr>
            <w:tcW w:w="1440" w:type="dxa"/>
            <w:noWrap/>
            <w:vAlign w:val="center"/>
            <w:hideMark/>
          </w:tcPr>
          <w:p w14:paraId="3FBF79C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0.880 (0.779–0.965)</w:t>
            </w:r>
          </w:p>
        </w:tc>
        <w:tc>
          <w:tcPr>
            <w:tcW w:w="1440" w:type="dxa"/>
            <w:noWrap/>
            <w:vAlign w:val="center"/>
            <w:hideMark/>
          </w:tcPr>
          <w:p w14:paraId="2FB0218F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1304495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0.800 (0.678–0.904)</w:t>
            </w:r>
          </w:p>
        </w:tc>
        <w:tc>
          <w:tcPr>
            <w:tcW w:w="1440" w:type="dxa"/>
            <w:noWrap/>
            <w:vAlign w:val="center"/>
            <w:hideMark/>
          </w:tcPr>
          <w:p w14:paraId="267F232B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1440" w:type="dxa"/>
            <w:noWrap/>
            <w:vAlign w:val="center"/>
            <w:hideMark/>
          </w:tcPr>
          <w:p w14:paraId="7674ECCE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0.775 (0.654–0.881)</w:t>
            </w:r>
          </w:p>
        </w:tc>
        <w:tc>
          <w:tcPr>
            <w:tcW w:w="1440" w:type="dxa"/>
            <w:noWrap/>
            <w:vAlign w:val="center"/>
            <w:hideMark/>
          </w:tcPr>
          <w:p w14:paraId="7EAD7FE9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0.007</w:t>
            </w:r>
          </w:p>
        </w:tc>
      </w:tr>
      <w:tr w:rsidR="006D21DC" w:rsidRPr="005801ED" w14:paraId="7D1D3E8C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6680CD4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764EF32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0.029 (-0.006–0.096)</w:t>
            </w:r>
          </w:p>
        </w:tc>
        <w:tc>
          <w:tcPr>
            <w:tcW w:w="1440" w:type="dxa"/>
            <w:noWrap/>
            <w:vAlign w:val="center"/>
            <w:hideMark/>
          </w:tcPr>
          <w:p w14:paraId="4DD3166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0.131</w:t>
            </w:r>
          </w:p>
        </w:tc>
        <w:tc>
          <w:tcPr>
            <w:tcW w:w="1440" w:type="dxa"/>
            <w:noWrap/>
            <w:vAlign w:val="center"/>
            <w:hideMark/>
          </w:tcPr>
          <w:p w14:paraId="360E60C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-0.00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0</w:t>
            </w: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 xml:space="preserve"> (-0.024–0.088)</w:t>
            </w:r>
          </w:p>
        </w:tc>
        <w:tc>
          <w:tcPr>
            <w:tcW w:w="1440" w:type="dxa"/>
            <w:noWrap/>
            <w:vAlign w:val="center"/>
            <w:hideMark/>
          </w:tcPr>
          <w:p w14:paraId="60A38E7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0.690</w:t>
            </w:r>
          </w:p>
        </w:tc>
        <w:tc>
          <w:tcPr>
            <w:tcW w:w="1440" w:type="dxa"/>
            <w:noWrap/>
            <w:vAlign w:val="center"/>
            <w:hideMark/>
          </w:tcPr>
          <w:p w14:paraId="7D9CE20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-0.004 (-0.021–0.091)</w:t>
            </w:r>
          </w:p>
        </w:tc>
        <w:tc>
          <w:tcPr>
            <w:tcW w:w="1440" w:type="dxa"/>
            <w:noWrap/>
            <w:vAlign w:val="center"/>
            <w:hideMark/>
          </w:tcPr>
          <w:p w14:paraId="0697802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0.777</w:t>
            </w:r>
          </w:p>
        </w:tc>
      </w:tr>
      <w:tr w:rsidR="006D21DC" w:rsidRPr="005801ED" w14:paraId="1C3DF2FA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65F578E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 xml:space="preserve">+ </w:t>
            </w:r>
            <w:proofErr w:type="spellStart"/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Nfl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14:paraId="152BC29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0.857 (0.739–0.952)</w:t>
            </w:r>
          </w:p>
        </w:tc>
        <w:tc>
          <w:tcPr>
            <w:tcW w:w="1440" w:type="dxa"/>
            <w:noWrap/>
            <w:vAlign w:val="center"/>
            <w:hideMark/>
          </w:tcPr>
          <w:p w14:paraId="4AD49C5B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597F1AC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0.773 (0.647–0.880)</w:t>
            </w:r>
          </w:p>
        </w:tc>
        <w:tc>
          <w:tcPr>
            <w:tcW w:w="1440" w:type="dxa"/>
            <w:noWrap/>
            <w:vAlign w:val="center"/>
            <w:hideMark/>
          </w:tcPr>
          <w:p w14:paraId="7C346989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1440" w:type="dxa"/>
            <w:noWrap/>
            <w:vAlign w:val="center"/>
            <w:hideMark/>
          </w:tcPr>
          <w:p w14:paraId="01C1B40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0.713 (0.564–0.849)</w:t>
            </w:r>
          </w:p>
        </w:tc>
        <w:tc>
          <w:tcPr>
            <w:tcW w:w="1440" w:type="dxa"/>
            <w:noWrap/>
            <w:vAlign w:val="center"/>
            <w:hideMark/>
          </w:tcPr>
          <w:p w14:paraId="7F23D20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0.192</w:t>
            </w:r>
          </w:p>
        </w:tc>
      </w:tr>
      <w:tr w:rsidR="006D21DC" w:rsidRPr="005801ED" w14:paraId="608EC57C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0F9F185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6575B24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0.027 (-0.011–0.136)</w:t>
            </w:r>
          </w:p>
        </w:tc>
        <w:tc>
          <w:tcPr>
            <w:tcW w:w="1440" w:type="dxa"/>
            <w:noWrap/>
            <w:vAlign w:val="center"/>
            <w:hideMark/>
          </w:tcPr>
          <w:p w14:paraId="6F45EEA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0.323</w:t>
            </w:r>
          </w:p>
        </w:tc>
        <w:tc>
          <w:tcPr>
            <w:tcW w:w="1440" w:type="dxa"/>
            <w:noWrap/>
            <w:vAlign w:val="center"/>
            <w:hideMark/>
          </w:tcPr>
          <w:p w14:paraId="68E0EC0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0.000 (-0.022–0.189)</w:t>
            </w:r>
          </w:p>
        </w:tc>
        <w:tc>
          <w:tcPr>
            <w:tcW w:w="1440" w:type="dxa"/>
            <w:noWrap/>
            <w:vAlign w:val="center"/>
            <w:hideMark/>
          </w:tcPr>
          <w:p w14:paraId="17CBE2A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0.485</w:t>
            </w:r>
          </w:p>
        </w:tc>
        <w:tc>
          <w:tcPr>
            <w:tcW w:w="1440" w:type="dxa"/>
            <w:noWrap/>
            <w:vAlign w:val="center"/>
            <w:hideMark/>
          </w:tcPr>
          <w:p w14:paraId="03C3AC5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0.012 (-0.030–0.169)</w:t>
            </w:r>
          </w:p>
        </w:tc>
        <w:tc>
          <w:tcPr>
            <w:tcW w:w="1440" w:type="dxa"/>
            <w:noWrap/>
            <w:vAlign w:val="center"/>
            <w:hideMark/>
          </w:tcPr>
          <w:p w14:paraId="04B64C0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0.582</w:t>
            </w:r>
          </w:p>
        </w:tc>
      </w:tr>
      <w:tr w:rsidR="006D21DC" w:rsidRPr="005801ED" w14:paraId="058D7BCF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603B214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Tau</w:t>
            </w:r>
          </w:p>
        </w:tc>
        <w:tc>
          <w:tcPr>
            <w:tcW w:w="1440" w:type="dxa"/>
            <w:noWrap/>
            <w:vAlign w:val="center"/>
            <w:hideMark/>
          </w:tcPr>
          <w:p w14:paraId="57797F7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0.864 (0.766–0.948)</w:t>
            </w:r>
          </w:p>
        </w:tc>
        <w:tc>
          <w:tcPr>
            <w:tcW w:w="1440" w:type="dxa"/>
            <w:noWrap/>
            <w:vAlign w:val="center"/>
            <w:hideMark/>
          </w:tcPr>
          <w:p w14:paraId="6B1B8856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1A4A4D7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0.821 (0.706–0.914)</w:t>
            </w:r>
          </w:p>
        </w:tc>
        <w:tc>
          <w:tcPr>
            <w:tcW w:w="1440" w:type="dxa"/>
            <w:noWrap/>
            <w:vAlign w:val="center"/>
            <w:hideMark/>
          </w:tcPr>
          <w:p w14:paraId="2F8AC298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1440" w:type="dxa"/>
            <w:noWrap/>
            <w:vAlign w:val="center"/>
            <w:hideMark/>
          </w:tcPr>
          <w:p w14:paraId="79581E6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0.765 (0.634–0.881)</w:t>
            </w:r>
          </w:p>
        </w:tc>
        <w:tc>
          <w:tcPr>
            <w:tcW w:w="1440" w:type="dxa"/>
            <w:noWrap/>
            <w:vAlign w:val="center"/>
            <w:hideMark/>
          </w:tcPr>
          <w:p w14:paraId="44943A4D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0.013</w:t>
            </w:r>
          </w:p>
        </w:tc>
      </w:tr>
      <w:tr w:rsidR="006D21DC" w:rsidRPr="005801ED" w14:paraId="09C12C11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FD373E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0E11B47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0.010 (-0.010–0.045)</w:t>
            </w:r>
          </w:p>
        </w:tc>
        <w:tc>
          <w:tcPr>
            <w:tcW w:w="1440" w:type="dxa"/>
            <w:noWrap/>
            <w:vAlign w:val="center"/>
            <w:hideMark/>
          </w:tcPr>
          <w:p w14:paraId="584418E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0.604</w:t>
            </w:r>
          </w:p>
        </w:tc>
        <w:tc>
          <w:tcPr>
            <w:tcW w:w="1440" w:type="dxa"/>
            <w:noWrap/>
            <w:vAlign w:val="center"/>
            <w:hideMark/>
          </w:tcPr>
          <w:p w14:paraId="477B7B0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0.014 (-0.015–0.053)</w:t>
            </w:r>
          </w:p>
        </w:tc>
        <w:tc>
          <w:tcPr>
            <w:tcW w:w="1440" w:type="dxa"/>
            <w:noWrap/>
            <w:vAlign w:val="center"/>
            <w:hideMark/>
          </w:tcPr>
          <w:p w14:paraId="672BAF1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0.703</w:t>
            </w:r>
          </w:p>
        </w:tc>
        <w:tc>
          <w:tcPr>
            <w:tcW w:w="1440" w:type="dxa"/>
            <w:noWrap/>
            <w:vAlign w:val="center"/>
            <w:hideMark/>
          </w:tcPr>
          <w:p w14:paraId="11E895E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0.021 (-0.015–0.069)</w:t>
            </w:r>
          </w:p>
        </w:tc>
        <w:tc>
          <w:tcPr>
            <w:tcW w:w="1440" w:type="dxa"/>
            <w:noWrap/>
            <w:vAlign w:val="center"/>
            <w:hideMark/>
          </w:tcPr>
          <w:p w14:paraId="22CC115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0.515</w:t>
            </w:r>
          </w:p>
        </w:tc>
      </w:tr>
      <w:tr w:rsidR="006D21DC" w:rsidRPr="005801ED" w14:paraId="42894457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52C4414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UCHL-1</w:t>
            </w:r>
          </w:p>
        </w:tc>
        <w:tc>
          <w:tcPr>
            <w:tcW w:w="1440" w:type="dxa"/>
            <w:noWrap/>
            <w:vAlign w:val="center"/>
            <w:hideMark/>
          </w:tcPr>
          <w:p w14:paraId="4E08DDA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0.881 (0.785–0.957)</w:t>
            </w:r>
          </w:p>
        </w:tc>
        <w:tc>
          <w:tcPr>
            <w:tcW w:w="1440" w:type="dxa"/>
            <w:noWrap/>
            <w:vAlign w:val="center"/>
            <w:hideMark/>
          </w:tcPr>
          <w:p w14:paraId="452BB3CB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389D5D1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0.850 (0.749–0.937)</w:t>
            </w:r>
          </w:p>
        </w:tc>
        <w:tc>
          <w:tcPr>
            <w:tcW w:w="1440" w:type="dxa"/>
            <w:noWrap/>
            <w:vAlign w:val="center"/>
            <w:hideMark/>
          </w:tcPr>
          <w:p w14:paraId="08084BB7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40" w:type="dxa"/>
            <w:noWrap/>
            <w:vAlign w:val="center"/>
            <w:hideMark/>
          </w:tcPr>
          <w:p w14:paraId="414D6C9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0.783 (0.655–0.896)</w:t>
            </w:r>
          </w:p>
        </w:tc>
        <w:tc>
          <w:tcPr>
            <w:tcW w:w="1440" w:type="dxa"/>
            <w:noWrap/>
            <w:vAlign w:val="center"/>
            <w:hideMark/>
          </w:tcPr>
          <w:p w14:paraId="524BD723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0.012</w:t>
            </w:r>
          </w:p>
        </w:tc>
      </w:tr>
      <w:tr w:rsidR="006D21DC" w:rsidRPr="005801ED" w14:paraId="797B1370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270F834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192C84E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0.027 (-0.006–0.123)</w:t>
            </w:r>
          </w:p>
        </w:tc>
        <w:tc>
          <w:tcPr>
            <w:tcW w:w="1440" w:type="dxa"/>
            <w:noWrap/>
            <w:vAlign w:val="center"/>
            <w:hideMark/>
          </w:tcPr>
          <w:p w14:paraId="5BF25AC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0.147</w:t>
            </w:r>
          </w:p>
        </w:tc>
        <w:tc>
          <w:tcPr>
            <w:tcW w:w="1440" w:type="dxa"/>
            <w:noWrap/>
            <w:vAlign w:val="center"/>
            <w:hideMark/>
          </w:tcPr>
          <w:p w14:paraId="7B91FA4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0.042 (-0.008–0.107)</w:t>
            </w:r>
          </w:p>
        </w:tc>
        <w:tc>
          <w:tcPr>
            <w:tcW w:w="1440" w:type="dxa"/>
            <w:noWrap/>
            <w:vAlign w:val="center"/>
            <w:hideMark/>
          </w:tcPr>
          <w:p w14:paraId="2A3B828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0.232</w:t>
            </w:r>
          </w:p>
        </w:tc>
        <w:tc>
          <w:tcPr>
            <w:tcW w:w="1440" w:type="dxa"/>
            <w:noWrap/>
            <w:vAlign w:val="center"/>
            <w:hideMark/>
          </w:tcPr>
          <w:p w14:paraId="480A93B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0.039 (-0.009–0.100)</w:t>
            </w:r>
          </w:p>
        </w:tc>
        <w:tc>
          <w:tcPr>
            <w:tcW w:w="1440" w:type="dxa"/>
            <w:noWrap/>
            <w:vAlign w:val="center"/>
            <w:hideMark/>
          </w:tcPr>
          <w:p w14:paraId="58D188D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0.290</w:t>
            </w:r>
          </w:p>
        </w:tc>
      </w:tr>
      <w:tr w:rsidR="006D21DC" w:rsidRPr="005801ED" w14:paraId="6AB6AB68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01A5BB8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(GFAP+UCHL-1)</w:t>
            </w:r>
          </w:p>
        </w:tc>
        <w:tc>
          <w:tcPr>
            <w:tcW w:w="1440" w:type="dxa"/>
            <w:noWrap/>
            <w:vAlign w:val="center"/>
            <w:hideMark/>
          </w:tcPr>
          <w:p w14:paraId="4E171B7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0.910 (0.826–0.973)</w:t>
            </w:r>
          </w:p>
        </w:tc>
        <w:tc>
          <w:tcPr>
            <w:tcW w:w="1440" w:type="dxa"/>
            <w:noWrap/>
            <w:vAlign w:val="center"/>
            <w:hideMark/>
          </w:tcPr>
          <w:p w14:paraId="678517F1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77F465F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0.831 (0.720–0.924)</w:t>
            </w:r>
          </w:p>
        </w:tc>
        <w:tc>
          <w:tcPr>
            <w:tcW w:w="1440" w:type="dxa"/>
            <w:noWrap/>
            <w:vAlign w:val="center"/>
            <w:hideMark/>
          </w:tcPr>
          <w:p w14:paraId="75F7D63E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1440" w:type="dxa"/>
            <w:noWrap/>
            <w:vAlign w:val="center"/>
            <w:hideMark/>
          </w:tcPr>
          <w:p w14:paraId="3FE306EE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0.809 (0.688–0.906)</w:t>
            </w:r>
          </w:p>
        </w:tc>
        <w:tc>
          <w:tcPr>
            <w:tcW w:w="1440" w:type="dxa"/>
            <w:noWrap/>
            <w:vAlign w:val="center"/>
            <w:hideMark/>
          </w:tcPr>
          <w:p w14:paraId="038D9C6D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0.008</w:t>
            </w:r>
          </w:p>
        </w:tc>
      </w:tr>
      <w:tr w:rsidR="006D21DC" w:rsidRPr="005801ED" w14:paraId="2D85E174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7CDA9C4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69A963E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0.060 (0.009–0.165)</w:t>
            </w:r>
          </w:p>
        </w:tc>
        <w:tc>
          <w:tcPr>
            <w:tcW w:w="1440" w:type="dxa"/>
            <w:noWrap/>
            <w:vAlign w:val="center"/>
            <w:hideMark/>
          </w:tcPr>
          <w:p w14:paraId="226A32D1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1440" w:type="dxa"/>
            <w:noWrap/>
            <w:vAlign w:val="center"/>
            <w:hideMark/>
          </w:tcPr>
          <w:p w14:paraId="5F2C419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0.031 (-0.014–0.149)</w:t>
            </w:r>
          </w:p>
        </w:tc>
        <w:tc>
          <w:tcPr>
            <w:tcW w:w="1440" w:type="dxa"/>
            <w:noWrap/>
            <w:vAlign w:val="center"/>
            <w:hideMark/>
          </w:tcPr>
          <w:p w14:paraId="3FDDD4A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0.211</w:t>
            </w:r>
          </w:p>
        </w:tc>
        <w:tc>
          <w:tcPr>
            <w:tcW w:w="1440" w:type="dxa"/>
            <w:noWrap/>
            <w:vAlign w:val="center"/>
            <w:hideMark/>
          </w:tcPr>
          <w:p w14:paraId="3C34532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0.029 (-0.014–0.141)</w:t>
            </w:r>
          </w:p>
        </w:tc>
        <w:tc>
          <w:tcPr>
            <w:tcW w:w="1440" w:type="dxa"/>
            <w:noWrap/>
            <w:vAlign w:val="center"/>
            <w:hideMark/>
          </w:tcPr>
          <w:p w14:paraId="3E67C1E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0.199</w:t>
            </w:r>
          </w:p>
        </w:tc>
      </w:tr>
      <w:tr w:rsidR="006D21DC" w:rsidRPr="005801ED" w14:paraId="1643F03B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0426FDA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All Biomarkers</w:t>
            </w:r>
          </w:p>
        </w:tc>
        <w:tc>
          <w:tcPr>
            <w:tcW w:w="1440" w:type="dxa"/>
            <w:noWrap/>
            <w:vAlign w:val="center"/>
            <w:hideMark/>
          </w:tcPr>
          <w:p w14:paraId="66DCBED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0.897 (0.801–0.969)</w:t>
            </w:r>
          </w:p>
        </w:tc>
        <w:tc>
          <w:tcPr>
            <w:tcW w:w="1440" w:type="dxa"/>
            <w:noWrap/>
            <w:vAlign w:val="center"/>
            <w:hideMark/>
          </w:tcPr>
          <w:p w14:paraId="3D91FE2B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24D09D1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0.846 (0.742–0.939)</w:t>
            </w:r>
          </w:p>
        </w:tc>
        <w:tc>
          <w:tcPr>
            <w:tcW w:w="1440" w:type="dxa"/>
            <w:noWrap/>
            <w:vAlign w:val="center"/>
            <w:hideMark/>
          </w:tcPr>
          <w:p w14:paraId="7226B97E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0.138</w:t>
            </w:r>
          </w:p>
        </w:tc>
        <w:tc>
          <w:tcPr>
            <w:tcW w:w="1440" w:type="dxa"/>
            <w:noWrap/>
            <w:vAlign w:val="center"/>
            <w:hideMark/>
          </w:tcPr>
          <w:p w14:paraId="52A6FD9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0.810 (0.682–0.920)</w:t>
            </w:r>
          </w:p>
        </w:tc>
        <w:tc>
          <w:tcPr>
            <w:tcW w:w="1440" w:type="dxa"/>
            <w:noWrap/>
            <w:vAlign w:val="center"/>
            <w:hideMark/>
          </w:tcPr>
          <w:p w14:paraId="6B5AD25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0.085</w:t>
            </w:r>
          </w:p>
        </w:tc>
      </w:tr>
      <w:tr w:rsidR="006D21DC" w:rsidRPr="005801ED" w14:paraId="4F6C284B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4763C9B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5A3F74B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0.057 (0.013–0.191)</w:t>
            </w:r>
          </w:p>
        </w:tc>
        <w:tc>
          <w:tcPr>
            <w:tcW w:w="1440" w:type="dxa"/>
            <w:noWrap/>
            <w:vAlign w:val="center"/>
            <w:hideMark/>
          </w:tcPr>
          <w:p w14:paraId="4F6D392A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440" w:type="dxa"/>
            <w:noWrap/>
            <w:vAlign w:val="center"/>
            <w:hideMark/>
          </w:tcPr>
          <w:p w14:paraId="2C36F24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0.056 (-0.009–0.228)</w:t>
            </w:r>
          </w:p>
        </w:tc>
        <w:tc>
          <w:tcPr>
            <w:tcW w:w="1440" w:type="dxa"/>
            <w:noWrap/>
            <w:vAlign w:val="center"/>
            <w:hideMark/>
          </w:tcPr>
          <w:p w14:paraId="52FA38F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0.100</w:t>
            </w:r>
          </w:p>
        </w:tc>
        <w:tc>
          <w:tcPr>
            <w:tcW w:w="1440" w:type="dxa"/>
            <w:noWrap/>
            <w:vAlign w:val="center"/>
            <w:hideMark/>
          </w:tcPr>
          <w:p w14:paraId="6468DA2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0.039 (-0.012–0.214)</w:t>
            </w:r>
          </w:p>
        </w:tc>
        <w:tc>
          <w:tcPr>
            <w:tcW w:w="1440" w:type="dxa"/>
            <w:noWrap/>
            <w:vAlign w:val="center"/>
            <w:hideMark/>
          </w:tcPr>
          <w:p w14:paraId="2587379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0.113</w:t>
            </w:r>
          </w:p>
        </w:tc>
      </w:tr>
    </w:tbl>
    <w:p w14:paraId="0352A4EF" w14:textId="77777777" w:rsidR="006D21DC" w:rsidRDefault="006D21DC" w:rsidP="006D21DC">
      <w:pPr>
        <w:jc w:val="both"/>
        <w:rPr>
          <w:rFonts w:ascii="Arial" w:hAnsi="Arial" w:cs="Arial"/>
        </w:rPr>
      </w:pPr>
      <w:r w:rsidRPr="00672D41">
        <w:rPr>
          <w:rFonts w:ascii="Arial" w:hAnsi="Arial" w:cs="Arial"/>
          <w:i/>
          <w:iCs/>
          <w:sz w:val="14"/>
          <w:szCs w:val="14"/>
        </w:rPr>
        <w:t>AUCs are reported with 95% confidence intervals obtained by bootstrap resampling (2000 iterations). Overall model p-values were derived from likelihood ratio tests comparing each model with an intercept-only model. Differences in AUC (ΔAUC) were calculated on paired complete cases. Confidence intervals for ΔAUC were estimated using paired bootstrap resampling (2000 iterations), and two-sided p-values were derived from the empirical bootstrap distribution.</w:t>
      </w:r>
    </w:p>
    <w:p w14:paraId="148E1694" w14:textId="77777777" w:rsidR="006D21DC" w:rsidRDefault="006D21DC" w:rsidP="006D21DC">
      <w:pPr>
        <w:spacing w:line="480" w:lineRule="auto"/>
        <w:rPr>
          <w:rFonts w:ascii="Arial" w:hAnsi="Arial" w:cs="Arial"/>
        </w:rPr>
      </w:pPr>
    </w:p>
    <w:p w14:paraId="49D4FC99" w14:textId="2898E0E1" w:rsidR="00FA74F4" w:rsidRDefault="006D21DC" w:rsidP="00FA74F4">
      <w:pPr>
        <w:pStyle w:val="Heading1"/>
      </w:pPr>
      <w:bookmarkStart w:id="22" w:name="_Toc223444993"/>
      <w:r>
        <w:t>Table 4.2</w:t>
      </w:r>
      <w:r w:rsidR="006650E8">
        <w:t xml:space="preserve"> - </w:t>
      </w:r>
      <w:r w:rsidR="00FA74F4" w:rsidRPr="00FA74F4">
        <w:t xml:space="preserve">Discriminatory Performance (AUC and ΔAUC) of Model </w:t>
      </w:r>
      <w:r w:rsidR="00FA74F4">
        <w:t>2</w:t>
      </w:r>
      <w:r w:rsidR="00FA74F4" w:rsidRPr="00FA74F4">
        <w:t xml:space="preserve"> (</w:t>
      </w:r>
      <w:proofErr w:type="spellStart"/>
      <w:r w:rsidR="00FA74F4">
        <w:t>Age+GCS</w:t>
      </w:r>
      <w:proofErr w:type="spellEnd"/>
      <w:r w:rsidR="00FA74F4" w:rsidRPr="00FA74F4">
        <w:t>)</w:t>
      </w:r>
      <w:bookmarkEnd w:id="22"/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 w:rsidR="006D21DC" w:rsidRPr="005801ED" w14:paraId="5836BA7F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AFE20B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Risk </w:t>
            </w: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Factors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14:paraId="223AC38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Unfavorable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Outcome (mRS ≥4) AUC</w:t>
            </w:r>
          </w:p>
        </w:tc>
        <w:tc>
          <w:tcPr>
            <w:tcW w:w="1440" w:type="dxa"/>
            <w:noWrap/>
            <w:vAlign w:val="center"/>
            <w:hideMark/>
          </w:tcPr>
          <w:p w14:paraId="436B2BB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1440" w:type="dxa"/>
            <w:noWrap/>
            <w:vAlign w:val="center"/>
            <w:hideMark/>
          </w:tcPr>
          <w:p w14:paraId="0177FA8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Mortality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on ICU AUC</w:t>
            </w:r>
          </w:p>
        </w:tc>
        <w:tc>
          <w:tcPr>
            <w:tcW w:w="1440" w:type="dxa"/>
            <w:noWrap/>
            <w:vAlign w:val="center"/>
            <w:hideMark/>
          </w:tcPr>
          <w:p w14:paraId="72D1A1C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1440" w:type="dxa"/>
            <w:noWrap/>
            <w:vAlign w:val="center"/>
            <w:hideMark/>
          </w:tcPr>
          <w:p w14:paraId="6F37CEE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Mortality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on Day 90 AUC</w:t>
            </w:r>
          </w:p>
        </w:tc>
        <w:tc>
          <w:tcPr>
            <w:tcW w:w="1440" w:type="dxa"/>
            <w:noWrap/>
            <w:vAlign w:val="center"/>
            <w:hideMark/>
          </w:tcPr>
          <w:p w14:paraId="4B09F63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</w:tr>
      <w:tr w:rsidR="006D21DC" w:rsidRPr="005801ED" w14:paraId="2D22EEED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469D8E4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Reference (</w:t>
            </w:r>
            <w:proofErr w:type="spellStart"/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Age+GCS</w:t>
            </w:r>
            <w:proofErr w:type="spellEnd"/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440" w:type="dxa"/>
            <w:noWrap/>
            <w:vAlign w:val="center"/>
            <w:hideMark/>
          </w:tcPr>
          <w:p w14:paraId="2568021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0.869 (0.770–0.944)</w:t>
            </w:r>
          </w:p>
        </w:tc>
        <w:tc>
          <w:tcPr>
            <w:tcW w:w="1440" w:type="dxa"/>
            <w:noWrap/>
            <w:vAlign w:val="center"/>
            <w:hideMark/>
          </w:tcPr>
          <w:p w14:paraId="22255DCA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0E8BC6A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0.751 (0.609–0.873)</w:t>
            </w:r>
          </w:p>
        </w:tc>
        <w:tc>
          <w:tcPr>
            <w:tcW w:w="1440" w:type="dxa"/>
            <w:noWrap/>
            <w:vAlign w:val="center"/>
            <w:hideMark/>
          </w:tcPr>
          <w:p w14:paraId="2350DE52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40" w:type="dxa"/>
            <w:noWrap/>
            <w:vAlign w:val="center"/>
            <w:hideMark/>
          </w:tcPr>
          <w:p w14:paraId="706DA79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0.705 (0.579–0.823)</w:t>
            </w:r>
          </w:p>
        </w:tc>
        <w:tc>
          <w:tcPr>
            <w:tcW w:w="1440" w:type="dxa"/>
            <w:noWrap/>
            <w:vAlign w:val="center"/>
            <w:hideMark/>
          </w:tcPr>
          <w:p w14:paraId="39C3F1E0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0.005</w:t>
            </w:r>
          </w:p>
        </w:tc>
      </w:tr>
      <w:tr w:rsidR="006D21DC" w:rsidRPr="005801ED" w14:paraId="793C34B2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DFE8E7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GFAP</w:t>
            </w:r>
          </w:p>
        </w:tc>
        <w:tc>
          <w:tcPr>
            <w:tcW w:w="1440" w:type="dxa"/>
            <w:noWrap/>
            <w:vAlign w:val="center"/>
            <w:hideMark/>
          </w:tcPr>
          <w:p w14:paraId="49AC81E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0.926 (0.848–0.983)</w:t>
            </w:r>
          </w:p>
        </w:tc>
        <w:tc>
          <w:tcPr>
            <w:tcW w:w="1440" w:type="dxa"/>
            <w:noWrap/>
            <w:vAlign w:val="center"/>
            <w:hideMark/>
          </w:tcPr>
          <w:p w14:paraId="7A00AC32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06DAF13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0.811 (0.689–0.920)</w:t>
            </w:r>
          </w:p>
        </w:tc>
        <w:tc>
          <w:tcPr>
            <w:tcW w:w="1440" w:type="dxa"/>
            <w:noWrap/>
            <w:vAlign w:val="center"/>
            <w:hideMark/>
          </w:tcPr>
          <w:p w14:paraId="186509AD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1440" w:type="dxa"/>
            <w:noWrap/>
            <w:vAlign w:val="center"/>
            <w:hideMark/>
          </w:tcPr>
          <w:p w14:paraId="7730EFE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0.783 (0.664–0.890)</w:t>
            </w:r>
          </w:p>
        </w:tc>
        <w:tc>
          <w:tcPr>
            <w:tcW w:w="1440" w:type="dxa"/>
            <w:noWrap/>
            <w:vAlign w:val="center"/>
            <w:hideMark/>
          </w:tcPr>
          <w:p w14:paraId="2B6FC097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0.005</w:t>
            </w:r>
          </w:p>
        </w:tc>
      </w:tr>
      <w:tr w:rsidR="006D21DC" w:rsidRPr="005801ED" w14:paraId="5A985EBF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5BE9AA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4C40F56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0.014 (-0.007–0.060)</w:t>
            </w:r>
          </w:p>
        </w:tc>
        <w:tc>
          <w:tcPr>
            <w:tcW w:w="1440" w:type="dxa"/>
            <w:noWrap/>
            <w:vAlign w:val="center"/>
            <w:hideMark/>
          </w:tcPr>
          <w:p w14:paraId="731260D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0.302</w:t>
            </w:r>
          </w:p>
        </w:tc>
        <w:tc>
          <w:tcPr>
            <w:tcW w:w="1440" w:type="dxa"/>
            <w:noWrap/>
            <w:vAlign w:val="center"/>
            <w:hideMark/>
          </w:tcPr>
          <w:p w14:paraId="231A8A8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0.013 (-0.016–0.074)</w:t>
            </w:r>
          </w:p>
        </w:tc>
        <w:tc>
          <w:tcPr>
            <w:tcW w:w="1440" w:type="dxa"/>
            <w:noWrap/>
            <w:vAlign w:val="center"/>
            <w:hideMark/>
          </w:tcPr>
          <w:p w14:paraId="4C401B5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0.604</w:t>
            </w:r>
          </w:p>
        </w:tc>
        <w:tc>
          <w:tcPr>
            <w:tcW w:w="1440" w:type="dxa"/>
            <w:noWrap/>
            <w:vAlign w:val="center"/>
            <w:hideMark/>
          </w:tcPr>
          <w:p w14:paraId="5266372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0.018 (-0.015–0.084)</w:t>
            </w:r>
          </w:p>
        </w:tc>
        <w:tc>
          <w:tcPr>
            <w:tcW w:w="1440" w:type="dxa"/>
            <w:noWrap/>
            <w:vAlign w:val="center"/>
            <w:hideMark/>
          </w:tcPr>
          <w:p w14:paraId="365E4C0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0.501</w:t>
            </w:r>
          </w:p>
        </w:tc>
      </w:tr>
      <w:tr w:rsidR="006D21DC" w:rsidRPr="005801ED" w14:paraId="52A46F8C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22779EEE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 xml:space="preserve">+ </w:t>
            </w:r>
            <w:proofErr w:type="spellStart"/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Nfl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14:paraId="6218C64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0.912 (0.837–0.972)</w:t>
            </w:r>
          </w:p>
        </w:tc>
        <w:tc>
          <w:tcPr>
            <w:tcW w:w="1440" w:type="dxa"/>
            <w:noWrap/>
            <w:vAlign w:val="center"/>
            <w:hideMark/>
          </w:tcPr>
          <w:p w14:paraId="6B7ABBD9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5E8566E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0.816 (0.687–0.927)</w:t>
            </w:r>
          </w:p>
        </w:tc>
        <w:tc>
          <w:tcPr>
            <w:tcW w:w="1440" w:type="dxa"/>
            <w:noWrap/>
            <w:vAlign w:val="center"/>
            <w:hideMark/>
          </w:tcPr>
          <w:p w14:paraId="3ECA4593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0.024</w:t>
            </w:r>
          </w:p>
        </w:tc>
        <w:tc>
          <w:tcPr>
            <w:tcW w:w="1440" w:type="dxa"/>
            <w:noWrap/>
            <w:vAlign w:val="center"/>
            <w:hideMark/>
          </w:tcPr>
          <w:p w14:paraId="70DBEA1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0.709 (0.557–0.842)</w:t>
            </w:r>
          </w:p>
        </w:tc>
        <w:tc>
          <w:tcPr>
            <w:tcW w:w="1440" w:type="dxa"/>
            <w:noWrap/>
            <w:vAlign w:val="center"/>
            <w:hideMark/>
          </w:tcPr>
          <w:p w14:paraId="3FAFB44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0.081</w:t>
            </w:r>
          </w:p>
        </w:tc>
      </w:tr>
      <w:tr w:rsidR="006D21DC" w:rsidRPr="005801ED" w14:paraId="7F66D098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0958209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14E6BBF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0.008 (-0.012–0.069)</w:t>
            </w:r>
          </w:p>
        </w:tc>
        <w:tc>
          <w:tcPr>
            <w:tcW w:w="1440" w:type="dxa"/>
            <w:noWrap/>
            <w:vAlign w:val="center"/>
            <w:hideMark/>
          </w:tcPr>
          <w:p w14:paraId="72C693C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0.590</w:t>
            </w:r>
          </w:p>
        </w:tc>
        <w:tc>
          <w:tcPr>
            <w:tcW w:w="1440" w:type="dxa"/>
            <w:noWrap/>
            <w:vAlign w:val="center"/>
            <w:hideMark/>
          </w:tcPr>
          <w:p w14:paraId="472116D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0.023 (-0.022–0.155)</w:t>
            </w:r>
          </w:p>
        </w:tc>
        <w:tc>
          <w:tcPr>
            <w:tcW w:w="1440" w:type="dxa"/>
            <w:noWrap/>
            <w:vAlign w:val="center"/>
            <w:hideMark/>
          </w:tcPr>
          <w:p w14:paraId="5B75D0D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0.562</w:t>
            </w:r>
          </w:p>
        </w:tc>
        <w:tc>
          <w:tcPr>
            <w:tcW w:w="1440" w:type="dxa"/>
            <w:noWrap/>
            <w:vAlign w:val="center"/>
            <w:hideMark/>
          </w:tcPr>
          <w:p w14:paraId="51DA357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-0.006 (-0.030–0.131)</w:t>
            </w:r>
          </w:p>
        </w:tc>
        <w:tc>
          <w:tcPr>
            <w:tcW w:w="1440" w:type="dxa"/>
            <w:noWrap/>
            <w:vAlign w:val="center"/>
            <w:hideMark/>
          </w:tcPr>
          <w:p w14:paraId="3B4273F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0.721</w:t>
            </w:r>
          </w:p>
        </w:tc>
      </w:tr>
      <w:tr w:rsidR="006D21DC" w:rsidRPr="005801ED" w14:paraId="2653C258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265D549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Tau</w:t>
            </w:r>
          </w:p>
        </w:tc>
        <w:tc>
          <w:tcPr>
            <w:tcW w:w="1440" w:type="dxa"/>
            <w:noWrap/>
            <w:vAlign w:val="center"/>
            <w:hideMark/>
          </w:tcPr>
          <w:p w14:paraId="658260E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0.900 (0.812–0.965)</w:t>
            </w:r>
          </w:p>
        </w:tc>
        <w:tc>
          <w:tcPr>
            <w:tcW w:w="1440" w:type="dxa"/>
            <w:noWrap/>
            <w:vAlign w:val="center"/>
            <w:hideMark/>
          </w:tcPr>
          <w:p w14:paraId="55CC14B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1142D2E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0.820 (0.694–0.923)</w:t>
            </w:r>
          </w:p>
        </w:tc>
        <w:tc>
          <w:tcPr>
            <w:tcW w:w="1440" w:type="dxa"/>
            <w:noWrap/>
            <w:vAlign w:val="center"/>
            <w:hideMark/>
          </w:tcPr>
          <w:p w14:paraId="4BA17A0D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40" w:type="dxa"/>
            <w:noWrap/>
            <w:vAlign w:val="center"/>
            <w:hideMark/>
          </w:tcPr>
          <w:p w14:paraId="0CD41CE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0.777 (0.660–0.875)</w:t>
            </w:r>
          </w:p>
        </w:tc>
        <w:tc>
          <w:tcPr>
            <w:tcW w:w="1440" w:type="dxa"/>
            <w:noWrap/>
            <w:vAlign w:val="center"/>
            <w:hideMark/>
          </w:tcPr>
          <w:p w14:paraId="40660ED4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0.003</w:t>
            </w:r>
          </w:p>
        </w:tc>
      </w:tr>
      <w:tr w:rsidR="006D21DC" w:rsidRPr="005801ED" w14:paraId="7EC3F809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76536FF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79FAB02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0.002 (-0.010–0.024)</w:t>
            </w:r>
          </w:p>
        </w:tc>
        <w:tc>
          <w:tcPr>
            <w:tcW w:w="1440" w:type="dxa"/>
            <w:noWrap/>
            <w:vAlign w:val="center"/>
            <w:hideMark/>
          </w:tcPr>
          <w:p w14:paraId="2144407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0.829</w:t>
            </w:r>
          </w:p>
        </w:tc>
        <w:tc>
          <w:tcPr>
            <w:tcW w:w="1440" w:type="dxa"/>
            <w:noWrap/>
            <w:vAlign w:val="center"/>
            <w:hideMark/>
          </w:tcPr>
          <w:p w14:paraId="526960D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0.007 (-0.014–0.055)</w:t>
            </w:r>
          </w:p>
        </w:tc>
        <w:tc>
          <w:tcPr>
            <w:tcW w:w="1440" w:type="dxa"/>
            <w:noWrap/>
            <w:vAlign w:val="center"/>
            <w:hideMark/>
          </w:tcPr>
          <w:p w14:paraId="2FB58CA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0.648</w:t>
            </w:r>
          </w:p>
        </w:tc>
        <w:tc>
          <w:tcPr>
            <w:tcW w:w="1440" w:type="dxa"/>
            <w:noWrap/>
            <w:vAlign w:val="center"/>
            <w:hideMark/>
          </w:tcPr>
          <w:p w14:paraId="62E2778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0.018 (-0.012–0.064)</w:t>
            </w:r>
          </w:p>
        </w:tc>
        <w:tc>
          <w:tcPr>
            <w:tcW w:w="1440" w:type="dxa"/>
            <w:noWrap/>
            <w:vAlign w:val="center"/>
            <w:hideMark/>
          </w:tcPr>
          <w:p w14:paraId="2510561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0.494</w:t>
            </w:r>
          </w:p>
        </w:tc>
      </w:tr>
      <w:tr w:rsidR="006D21DC" w:rsidRPr="005801ED" w14:paraId="40FCD17D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F0F743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UCHL-1</w:t>
            </w:r>
          </w:p>
        </w:tc>
        <w:tc>
          <w:tcPr>
            <w:tcW w:w="1440" w:type="dxa"/>
            <w:noWrap/>
            <w:vAlign w:val="center"/>
            <w:hideMark/>
          </w:tcPr>
          <w:p w14:paraId="4EEB5BD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0.903 (0.809–0.972)</w:t>
            </w:r>
          </w:p>
        </w:tc>
        <w:tc>
          <w:tcPr>
            <w:tcW w:w="1440" w:type="dxa"/>
            <w:noWrap/>
            <w:vAlign w:val="center"/>
            <w:hideMark/>
          </w:tcPr>
          <w:p w14:paraId="362F47D5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4EE3927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0.839 (0.723–0.928)</w:t>
            </w:r>
          </w:p>
        </w:tc>
        <w:tc>
          <w:tcPr>
            <w:tcW w:w="1440" w:type="dxa"/>
            <w:noWrap/>
            <w:vAlign w:val="center"/>
            <w:hideMark/>
          </w:tcPr>
          <w:p w14:paraId="0B76C224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6602898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0.780 (0.657–0.884)</w:t>
            </w:r>
          </w:p>
        </w:tc>
        <w:tc>
          <w:tcPr>
            <w:tcW w:w="1440" w:type="dxa"/>
            <w:noWrap/>
            <w:vAlign w:val="center"/>
            <w:hideMark/>
          </w:tcPr>
          <w:p w14:paraId="0A6432C8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</w:tr>
      <w:tr w:rsidR="006D21DC" w:rsidRPr="005801ED" w14:paraId="4E58C89E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DFD700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3EC0225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0.005 (-0.012–0.067)</w:t>
            </w:r>
          </w:p>
        </w:tc>
        <w:tc>
          <w:tcPr>
            <w:tcW w:w="1440" w:type="dxa"/>
            <w:noWrap/>
            <w:vAlign w:val="center"/>
            <w:hideMark/>
          </w:tcPr>
          <w:p w14:paraId="6BF28DB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0.492</w:t>
            </w:r>
          </w:p>
        </w:tc>
        <w:tc>
          <w:tcPr>
            <w:tcW w:w="1440" w:type="dxa"/>
            <w:noWrap/>
            <w:vAlign w:val="center"/>
            <w:hideMark/>
          </w:tcPr>
          <w:p w14:paraId="5332A59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0.026 (-0.008–0.087)</w:t>
            </w:r>
          </w:p>
        </w:tc>
        <w:tc>
          <w:tcPr>
            <w:tcW w:w="1440" w:type="dxa"/>
            <w:noWrap/>
            <w:vAlign w:val="center"/>
            <w:hideMark/>
          </w:tcPr>
          <w:p w14:paraId="5906F65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0.245</w:t>
            </w:r>
          </w:p>
        </w:tc>
        <w:tc>
          <w:tcPr>
            <w:tcW w:w="1440" w:type="dxa"/>
            <w:noWrap/>
            <w:vAlign w:val="center"/>
            <w:hideMark/>
          </w:tcPr>
          <w:p w14:paraId="7B25E7D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0.022 (-0.012–0.087)</w:t>
            </w:r>
          </w:p>
        </w:tc>
        <w:tc>
          <w:tcPr>
            <w:tcW w:w="1440" w:type="dxa"/>
            <w:noWrap/>
            <w:vAlign w:val="center"/>
            <w:hideMark/>
          </w:tcPr>
          <w:p w14:paraId="783CC4D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0.297</w:t>
            </w:r>
          </w:p>
        </w:tc>
      </w:tr>
      <w:tr w:rsidR="006D21DC" w:rsidRPr="005801ED" w14:paraId="11A21E09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F15451E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(GFAP+UCHL-1)</w:t>
            </w:r>
          </w:p>
        </w:tc>
        <w:tc>
          <w:tcPr>
            <w:tcW w:w="1440" w:type="dxa"/>
            <w:noWrap/>
            <w:vAlign w:val="center"/>
            <w:hideMark/>
          </w:tcPr>
          <w:p w14:paraId="2E09631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0.936 (0.868–0.983)</w:t>
            </w:r>
          </w:p>
        </w:tc>
        <w:tc>
          <w:tcPr>
            <w:tcW w:w="1440" w:type="dxa"/>
            <w:noWrap/>
            <w:vAlign w:val="center"/>
            <w:hideMark/>
          </w:tcPr>
          <w:p w14:paraId="392A74D8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2CD14B0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0.838 (0.718–0.938)</w:t>
            </w:r>
          </w:p>
        </w:tc>
        <w:tc>
          <w:tcPr>
            <w:tcW w:w="1440" w:type="dxa"/>
            <w:noWrap/>
            <w:vAlign w:val="center"/>
            <w:hideMark/>
          </w:tcPr>
          <w:p w14:paraId="7437123E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1440" w:type="dxa"/>
            <w:noWrap/>
            <w:vAlign w:val="center"/>
            <w:hideMark/>
          </w:tcPr>
          <w:p w14:paraId="7FC3CD2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0.812 (0.693–0.909)</w:t>
            </w:r>
          </w:p>
        </w:tc>
        <w:tc>
          <w:tcPr>
            <w:tcW w:w="1440" w:type="dxa"/>
            <w:noWrap/>
            <w:vAlign w:val="center"/>
            <w:hideMark/>
          </w:tcPr>
          <w:p w14:paraId="15A2624F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0.005</w:t>
            </w:r>
          </w:p>
        </w:tc>
      </w:tr>
      <w:tr w:rsidR="006D21DC" w:rsidRPr="005801ED" w14:paraId="0C6CE14E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366EEA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6EDD422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0.023 (0.000–0.101)</w:t>
            </w:r>
          </w:p>
        </w:tc>
        <w:tc>
          <w:tcPr>
            <w:tcW w:w="1440" w:type="dxa"/>
            <w:noWrap/>
            <w:vAlign w:val="center"/>
            <w:hideMark/>
          </w:tcPr>
          <w:p w14:paraId="394067D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0.051</w:t>
            </w:r>
          </w:p>
        </w:tc>
        <w:tc>
          <w:tcPr>
            <w:tcW w:w="1440" w:type="dxa"/>
            <w:noWrap/>
            <w:vAlign w:val="center"/>
            <w:hideMark/>
          </w:tcPr>
          <w:p w14:paraId="76DCF62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0.040 (-0.012–0.124)</w:t>
            </w:r>
          </w:p>
        </w:tc>
        <w:tc>
          <w:tcPr>
            <w:tcW w:w="1440" w:type="dxa"/>
            <w:noWrap/>
            <w:vAlign w:val="center"/>
            <w:hideMark/>
          </w:tcPr>
          <w:p w14:paraId="15DD105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0.181</w:t>
            </w:r>
          </w:p>
        </w:tc>
        <w:tc>
          <w:tcPr>
            <w:tcW w:w="1440" w:type="dxa"/>
            <w:noWrap/>
            <w:vAlign w:val="center"/>
            <w:hideMark/>
          </w:tcPr>
          <w:p w14:paraId="5CC893F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0.047 (-0.008–0.123)</w:t>
            </w:r>
          </w:p>
        </w:tc>
        <w:tc>
          <w:tcPr>
            <w:tcW w:w="1440" w:type="dxa"/>
            <w:noWrap/>
            <w:vAlign w:val="center"/>
            <w:hideMark/>
          </w:tcPr>
          <w:p w14:paraId="15E1A46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0.123</w:t>
            </w:r>
          </w:p>
        </w:tc>
      </w:tr>
      <w:tr w:rsidR="006D21DC" w:rsidRPr="005801ED" w14:paraId="26BC1404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480C37A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All Biomarkers</w:t>
            </w:r>
          </w:p>
        </w:tc>
        <w:tc>
          <w:tcPr>
            <w:tcW w:w="1440" w:type="dxa"/>
            <w:noWrap/>
            <w:vAlign w:val="center"/>
            <w:hideMark/>
          </w:tcPr>
          <w:p w14:paraId="17C055C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0.926 (0.850–0.980)</w:t>
            </w:r>
          </w:p>
        </w:tc>
        <w:tc>
          <w:tcPr>
            <w:tcW w:w="1440" w:type="dxa"/>
            <w:noWrap/>
            <w:vAlign w:val="center"/>
            <w:hideMark/>
          </w:tcPr>
          <w:p w14:paraId="48A808D7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7167ED8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0.828 (0.697–0.934)</w:t>
            </w:r>
          </w:p>
        </w:tc>
        <w:tc>
          <w:tcPr>
            <w:tcW w:w="1440" w:type="dxa"/>
            <w:noWrap/>
            <w:vAlign w:val="center"/>
            <w:hideMark/>
          </w:tcPr>
          <w:p w14:paraId="3B0F600E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0.085</w:t>
            </w:r>
          </w:p>
        </w:tc>
        <w:tc>
          <w:tcPr>
            <w:tcW w:w="1440" w:type="dxa"/>
            <w:noWrap/>
            <w:vAlign w:val="center"/>
            <w:hideMark/>
          </w:tcPr>
          <w:p w14:paraId="57E4CC0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0.812 (0.690–0.909)</w:t>
            </w:r>
          </w:p>
        </w:tc>
        <w:tc>
          <w:tcPr>
            <w:tcW w:w="1440" w:type="dxa"/>
            <w:noWrap/>
            <w:vAlign w:val="center"/>
            <w:hideMark/>
          </w:tcPr>
          <w:p w14:paraId="7F742BA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0.089</w:t>
            </w:r>
          </w:p>
        </w:tc>
      </w:tr>
      <w:tr w:rsidR="006D21DC" w:rsidRPr="005801ED" w14:paraId="7A087566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858AFA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1D57571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0.024 (0.003–0.142)</w:t>
            </w:r>
          </w:p>
        </w:tc>
        <w:tc>
          <w:tcPr>
            <w:tcW w:w="1440" w:type="dxa"/>
            <w:noWrap/>
            <w:vAlign w:val="center"/>
            <w:hideMark/>
          </w:tcPr>
          <w:p w14:paraId="3AB5A4EA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1440" w:type="dxa"/>
            <w:noWrap/>
            <w:vAlign w:val="center"/>
            <w:hideMark/>
          </w:tcPr>
          <w:p w14:paraId="6584736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0.032 (-0.009–0.185)</w:t>
            </w:r>
          </w:p>
        </w:tc>
        <w:tc>
          <w:tcPr>
            <w:tcW w:w="1440" w:type="dxa"/>
            <w:noWrap/>
            <w:vAlign w:val="center"/>
            <w:hideMark/>
          </w:tcPr>
          <w:p w14:paraId="254B504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0.130</w:t>
            </w:r>
          </w:p>
        </w:tc>
        <w:tc>
          <w:tcPr>
            <w:tcW w:w="1440" w:type="dxa"/>
            <w:noWrap/>
            <w:vAlign w:val="center"/>
            <w:hideMark/>
          </w:tcPr>
          <w:p w14:paraId="555410F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0.081 (-0.002–0.234)</w:t>
            </w:r>
          </w:p>
        </w:tc>
        <w:tc>
          <w:tcPr>
            <w:tcW w:w="1440" w:type="dxa"/>
            <w:noWrap/>
            <w:vAlign w:val="center"/>
            <w:hideMark/>
          </w:tcPr>
          <w:p w14:paraId="151C4ED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0.063</w:t>
            </w:r>
          </w:p>
        </w:tc>
      </w:tr>
    </w:tbl>
    <w:p w14:paraId="318CC337" w14:textId="77777777" w:rsidR="006D21DC" w:rsidRDefault="006D21DC" w:rsidP="00E62ABF">
      <w:pPr>
        <w:jc w:val="both"/>
        <w:rPr>
          <w:rFonts w:ascii="Arial" w:hAnsi="Arial" w:cs="Arial"/>
        </w:rPr>
      </w:pPr>
      <w:r w:rsidRPr="00F064B2">
        <w:rPr>
          <w:rFonts w:ascii="Arial" w:hAnsi="Arial" w:cs="Arial"/>
          <w:i/>
          <w:iCs/>
          <w:sz w:val="14"/>
          <w:szCs w:val="14"/>
        </w:rPr>
        <w:t>AUCs are reported with 95% bootstrap confidence intervals (2000 resamples). Overall model p-values were derived from likelihood ratio tests versus intercept-only models. Differences in AUC (ΔAUC) were calculated on paired complete cases, with 95% confidence intervals obtained by paired bootstrap resampling.</w:t>
      </w:r>
    </w:p>
    <w:p w14:paraId="0029E3E2" w14:textId="77777777" w:rsidR="006D21DC" w:rsidRDefault="006D21DC" w:rsidP="006D21DC">
      <w:pPr>
        <w:spacing w:line="480" w:lineRule="auto"/>
        <w:rPr>
          <w:rFonts w:ascii="Arial" w:hAnsi="Arial" w:cs="Arial"/>
        </w:rPr>
      </w:pPr>
    </w:p>
    <w:p w14:paraId="5097B5B8" w14:textId="0B9AC115" w:rsidR="006D21DC" w:rsidRDefault="006D21DC" w:rsidP="006650E8">
      <w:pPr>
        <w:pStyle w:val="Heading1"/>
      </w:pPr>
      <w:bookmarkStart w:id="23" w:name="_Toc223444994"/>
      <w:r w:rsidRPr="00431A18">
        <w:t>Table 4.3</w:t>
      </w:r>
      <w:r w:rsidR="006650E8">
        <w:t xml:space="preserve"> - </w:t>
      </w:r>
      <w:r w:rsidR="00FA74F4" w:rsidRPr="00FA74F4">
        <w:t>Discriminatory Performance (AUC and ΔAUC) of Model 3 (APACHE II)</w:t>
      </w:r>
      <w:bookmarkEnd w:id="23"/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 w:rsidR="006D21DC" w:rsidRPr="005801ED" w14:paraId="16B09A50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6723467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Risk </w:t>
            </w: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Factors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14:paraId="4F53D97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Unfavorable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Outcome (mRS ≥4) AUC</w:t>
            </w:r>
          </w:p>
        </w:tc>
        <w:tc>
          <w:tcPr>
            <w:tcW w:w="1440" w:type="dxa"/>
            <w:noWrap/>
            <w:vAlign w:val="center"/>
            <w:hideMark/>
          </w:tcPr>
          <w:p w14:paraId="5EC9881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1440" w:type="dxa"/>
            <w:noWrap/>
            <w:vAlign w:val="center"/>
            <w:hideMark/>
          </w:tcPr>
          <w:p w14:paraId="74768B2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Mortality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on ICU AUC</w:t>
            </w:r>
          </w:p>
        </w:tc>
        <w:tc>
          <w:tcPr>
            <w:tcW w:w="1440" w:type="dxa"/>
            <w:noWrap/>
            <w:vAlign w:val="center"/>
            <w:hideMark/>
          </w:tcPr>
          <w:p w14:paraId="02C47AB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1440" w:type="dxa"/>
            <w:noWrap/>
            <w:vAlign w:val="center"/>
            <w:hideMark/>
          </w:tcPr>
          <w:p w14:paraId="46A4460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Mortality</w:t>
            </w:r>
            <w:proofErr w:type="spellEnd"/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on Day 90 AUC</w:t>
            </w:r>
          </w:p>
        </w:tc>
        <w:tc>
          <w:tcPr>
            <w:tcW w:w="1440" w:type="dxa"/>
            <w:noWrap/>
            <w:vAlign w:val="center"/>
            <w:hideMark/>
          </w:tcPr>
          <w:p w14:paraId="2720217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</w:tr>
      <w:tr w:rsidR="006D21DC" w:rsidRPr="005801ED" w14:paraId="36976DA9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01CBED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Reference (Apache)</w:t>
            </w:r>
          </w:p>
        </w:tc>
        <w:tc>
          <w:tcPr>
            <w:tcW w:w="1440" w:type="dxa"/>
            <w:noWrap/>
            <w:vAlign w:val="center"/>
            <w:hideMark/>
          </w:tcPr>
          <w:p w14:paraId="39D2E8E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0.760 (0.652–0.855)</w:t>
            </w:r>
          </w:p>
        </w:tc>
        <w:tc>
          <w:tcPr>
            <w:tcW w:w="1440" w:type="dxa"/>
            <w:noWrap/>
            <w:vAlign w:val="center"/>
            <w:hideMark/>
          </w:tcPr>
          <w:p w14:paraId="6B3E67E5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5424A4F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0.857 (0.732–0.949)</w:t>
            </w:r>
          </w:p>
        </w:tc>
        <w:tc>
          <w:tcPr>
            <w:tcW w:w="1440" w:type="dxa"/>
            <w:noWrap/>
            <w:vAlign w:val="center"/>
            <w:hideMark/>
          </w:tcPr>
          <w:p w14:paraId="1CD888D8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3A06916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0.821 (0.715–0.911)</w:t>
            </w:r>
          </w:p>
        </w:tc>
        <w:tc>
          <w:tcPr>
            <w:tcW w:w="1440" w:type="dxa"/>
            <w:noWrap/>
            <w:vAlign w:val="center"/>
            <w:hideMark/>
          </w:tcPr>
          <w:p w14:paraId="2904C21C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</w:tr>
      <w:tr w:rsidR="006D21DC" w:rsidRPr="005801ED" w14:paraId="510340D6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702F5A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GFAP</w:t>
            </w:r>
          </w:p>
        </w:tc>
        <w:tc>
          <w:tcPr>
            <w:tcW w:w="1440" w:type="dxa"/>
            <w:noWrap/>
            <w:vAlign w:val="center"/>
            <w:hideMark/>
          </w:tcPr>
          <w:p w14:paraId="07961C1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0.853 (0.739–0.941)</w:t>
            </w:r>
          </w:p>
        </w:tc>
        <w:tc>
          <w:tcPr>
            <w:tcW w:w="1440" w:type="dxa"/>
            <w:noWrap/>
            <w:vAlign w:val="center"/>
            <w:hideMark/>
          </w:tcPr>
          <w:p w14:paraId="24BFBEAD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6B02A80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0.835 (0.700–0.942)</w:t>
            </w:r>
          </w:p>
        </w:tc>
        <w:tc>
          <w:tcPr>
            <w:tcW w:w="1440" w:type="dxa"/>
            <w:noWrap/>
            <w:vAlign w:val="center"/>
            <w:hideMark/>
          </w:tcPr>
          <w:p w14:paraId="5FF5ACD9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6EF4EE9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0.839 (0.723–0.935)</w:t>
            </w:r>
          </w:p>
        </w:tc>
        <w:tc>
          <w:tcPr>
            <w:tcW w:w="1440" w:type="dxa"/>
            <w:noWrap/>
            <w:vAlign w:val="center"/>
            <w:hideMark/>
          </w:tcPr>
          <w:p w14:paraId="457267C1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</w:tr>
      <w:tr w:rsidR="006D21DC" w:rsidRPr="005801ED" w14:paraId="56DB8384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04DB36E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68D5D14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0.077 (-0.001–0.200)</w:t>
            </w:r>
          </w:p>
        </w:tc>
        <w:tc>
          <w:tcPr>
            <w:tcW w:w="1440" w:type="dxa"/>
            <w:noWrap/>
            <w:vAlign w:val="center"/>
            <w:hideMark/>
          </w:tcPr>
          <w:p w14:paraId="6DCA3B5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0.052</w:t>
            </w:r>
          </w:p>
        </w:tc>
        <w:tc>
          <w:tcPr>
            <w:tcW w:w="1440" w:type="dxa"/>
            <w:noWrap/>
            <w:vAlign w:val="center"/>
            <w:hideMark/>
          </w:tcPr>
          <w:p w14:paraId="0253CC2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0.001 (-0.013–0.047)</w:t>
            </w:r>
          </w:p>
        </w:tc>
        <w:tc>
          <w:tcPr>
            <w:tcW w:w="1440" w:type="dxa"/>
            <w:noWrap/>
            <w:vAlign w:val="center"/>
            <w:hideMark/>
          </w:tcPr>
          <w:p w14:paraId="63CADF2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0.688</w:t>
            </w:r>
          </w:p>
        </w:tc>
        <w:tc>
          <w:tcPr>
            <w:tcW w:w="1440" w:type="dxa"/>
            <w:noWrap/>
            <w:vAlign w:val="center"/>
            <w:hideMark/>
          </w:tcPr>
          <w:p w14:paraId="78DF10B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0.003 (-0.011–0.053)</w:t>
            </w:r>
          </w:p>
        </w:tc>
        <w:tc>
          <w:tcPr>
            <w:tcW w:w="1440" w:type="dxa"/>
            <w:noWrap/>
            <w:vAlign w:val="center"/>
            <w:hideMark/>
          </w:tcPr>
          <w:p w14:paraId="2090320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0.483</w:t>
            </w:r>
          </w:p>
        </w:tc>
      </w:tr>
      <w:tr w:rsidR="006D21DC" w:rsidRPr="005801ED" w14:paraId="621E2E23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E51446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 xml:space="preserve">+ </w:t>
            </w:r>
            <w:proofErr w:type="spellStart"/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Nfl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14:paraId="4EBA215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0.803 (0.662–0.917)</w:t>
            </w:r>
          </w:p>
        </w:tc>
        <w:tc>
          <w:tcPr>
            <w:tcW w:w="1440" w:type="dxa"/>
            <w:noWrap/>
            <w:vAlign w:val="center"/>
            <w:hideMark/>
          </w:tcPr>
          <w:p w14:paraId="559F2050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54A77EFE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0.853 (0.691–0.971)</w:t>
            </w:r>
          </w:p>
        </w:tc>
        <w:tc>
          <w:tcPr>
            <w:tcW w:w="1440" w:type="dxa"/>
            <w:noWrap/>
            <w:vAlign w:val="center"/>
            <w:hideMark/>
          </w:tcPr>
          <w:p w14:paraId="38BFBFA0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2F271F7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0.824 (0.691–0.933)</w:t>
            </w:r>
          </w:p>
        </w:tc>
        <w:tc>
          <w:tcPr>
            <w:tcW w:w="1440" w:type="dxa"/>
            <w:noWrap/>
            <w:vAlign w:val="center"/>
            <w:hideMark/>
          </w:tcPr>
          <w:p w14:paraId="0AEDDC04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</w:tr>
      <w:tr w:rsidR="006D21DC" w:rsidRPr="005801ED" w14:paraId="0B921F38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ADCE6C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478D657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0.058 (-0.006–0.217)</w:t>
            </w:r>
          </w:p>
        </w:tc>
        <w:tc>
          <w:tcPr>
            <w:tcW w:w="1440" w:type="dxa"/>
            <w:noWrap/>
            <w:vAlign w:val="center"/>
            <w:hideMark/>
          </w:tcPr>
          <w:p w14:paraId="167B2B0E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0.102</w:t>
            </w:r>
          </w:p>
        </w:tc>
        <w:tc>
          <w:tcPr>
            <w:tcW w:w="1440" w:type="dxa"/>
            <w:noWrap/>
            <w:vAlign w:val="center"/>
            <w:hideMark/>
          </w:tcPr>
          <w:p w14:paraId="0E2F65D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-0.003 (-0.022–0.082)</w:t>
            </w:r>
          </w:p>
        </w:tc>
        <w:tc>
          <w:tcPr>
            <w:tcW w:w="1440" w:type="dxa"/>
            <w:noWrap/>
            <w:vAlign w:val="center"/>
            <w:hideMark/>
          </w:tcPr>
          <w:p w14:paraId="4B63CED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0.699</w:t>
            </w:r>
          </w:p>
        </w:tc>
        <w:tc>
          <w:tcPr>
            <w:tcW w:w="1440" w:type="dxa"/>
            <w:noWrap/>
            <w:vAlign w:val="center"/>
            <w:hideMark/>
          </w:tcPr>
          <w:p w14:paraId="4F01E13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-0.003 (-0.022–0.064)</w:t>
            </w:r>
          </w:p>
        </w:tc>
        <w:tc>
          <w:tcPr>
            <w:tcW w:w="1440" w:type="dxa"/>
            <w:noWrap/>
            <w:vAlign w:val="center"/>
            <w:hideMark/>
          </w:tcPr>
          <w:p w14:paraId="162B0601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0.706</w:t>
            </w:r>
          </w:p>
        </w:tc>
      </w:tr>
      <w:tr w:rsidR="006D21DC" w:rsidRPr="005801ED" w14:paraId="1622D85D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7FC46C6D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Tau</w:t>
            </w:r>
          </w:p>
        </w:tc>
        <w:tc>
          <w:tcPr>
            <w:tcW w:w="1440" w:type="dxa"/>
            <w:noWrap/>
            <w:vAlign w:val="center"/>
            <w:hideMark/>
          </w:tcPr>
          <w:p w14:paraId="2D807D92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0.782 (0.673–0.879)</w:t>
            </w:r>
          </w:p>
        </w:tc>
        <w:tc>
          <w:tcPr>
            <w:tcW w:w="1440" w:type="dxa"/>
            <w:noWrap/>
            <w:vAlign w:val="center"/>
            <w:hideMark/>
          </w:tcPr>
          <w:p w14:paraId="355E1A23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761D913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0.850 (0.714–0.958)</w:t>
            </w:r>
          </w:p>
        </w:tc>
        <w:tc>
          <w:tcPr>
            <w:tcW w:w="1440" w:type="dxa"/>
            <w:noWrap/>
            <w:vAlign w:val="center"/>
            <w:hideMark/>
          </w:tcPr>
          <w:p w14:paraId="67590FBF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5EBDFCB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0.843 (0.721–0.935)</w:t>
            </w:r>
          </w:p>
        </w:tc>
        <w:tc>
          <w:tcPr>
            <w:tcW w:w="1440" w:type="dxa"/>
            <w:noWrap/>
            <w:vAlign w:val="center"/>
            <w:hideMark/>
          </w:tcPr>
          <w:p w14:paraId="3994A24B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</w:tr>
      <w:tr w:rsidR="006D21DC" w:rsidRPr="005801ED" w14:paraId="6854B9FA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51D3155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29E6953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0.006 (-0.016–0.104)</w:t>
            </w:r>
          </w:p>
        </w:tc>
        <w:tc>
          <w:tcPr>
            <w:tcW w:w="1440" w:type="dxa"/>
            <w:noWrap/>
            <w:vAlign w:val="center"/>
            <w:hideMark/>
          </w:tcPr>
          <w:p w14:paraId="0DF7BE1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0.395</w:t>
            </w:r>
          </w:p>
        </w:tc>
        <w:tc>
          <w:tcPr>
            <w:tcW w:w="1440" w:type="dxa"/>
            <w:noWrap/>
            <w:vAlign w:val="center"/>
            <w:hideMark/>
          </w:tcPr>
          <w:p w14:paraId="74455BE3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-0.012 (-0.026–0.059)</w:t>
            </w:r>
          </w:p>
        </w:tc>
        <w:tc>
          <w:tcPr>
            <w:tcW w:w="1440" w:type="dxa"/>
            <w:noWrap/>
            <w:vAlign w:val="center"/>
            <w:hideMark/>
          </w:tcPr>
          <w:p w14:paraId="23E30F4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0.979</w:t>
            </w:r>
          </w:p>
        </w:tc>
        <w:tc>
          <w:tcPr>
            <w:tcW w:w="1440" w:type="dxa"/>
            <w:noWrap/>
            <w:vAlign w:val="center"/>
            <w:hideMark/>
          </w:tcPr>
          <w:p w14:paraId="58CCC06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0.005 (-0.018–0.054)</w:t>
            </w:r>
          </w:p>
        </w:tc>
        <w:tc>
          <w:tcPr>
            <w:tcW w:w="1440" w:type="dxa"/>
            <w:noWrap/>
            <w:vAlign w:val="center"/>
            <w:hideMark/>
          </w:tcPr>
          <w:p w14:paraId="41FED596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0.675</w:t>
            </w:r>
          </w:p>
        </w:tc>
      </w:tr>
      <w:tr w:rsidR="006D21DC" w:rsidRPr="005801ED" w14:paraId="405D2E59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156F878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lastRenderedPageBreak/>
              <w:t>+ UCHL-1</w:t>
            </w:r>
          </w:p>
        </w:tc>
        <w:tc>
          <w:tcPr>
            <w:tcW w:w="1440" w:type="dxa"/>
            <w:noWrap/>
            <w:vAlign w:val="center"/>
            <w:hideMark/>
          </w:tcPr>
          <w:p w14:paraId="72AF52D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0.840 (0.731–0.930)</w:t>
            </w:r>
          </w:p>
        </w:tc>
        <w:tc>
          <w:tcPr>
            <w:tcW w:w="1440" w:type="dxa"/>
            <w:noWrap/>
            <w:vAlign w:val="center"/>
            <w:hideMark/>
          </w:tcPr>
          <w:p w14:paraId="4B099AD5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4A85B4F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0.885 (0.772–0.967)</w:t>
            </w:r>
          </w:p>
        </w:tc>
        <w:tc>
          <w:tcPr>
            <w:tcW w:w="1440" w:type="dxa"/>
            <w:noWrap/>
            <w:vAlign w:val="center"/>
            <w:hideMark/>
          </w:tcPr>
          <w:p w14:paraId="067C74E6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6F9D571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0.852 (0.734–0.941)</w:t>
            </w:r>
          </w:p>
        </w:tc>
        <w:tc>
          <w:tcPr>
            <w:tcW w:w="1440" w:type="dxa"/>
            <w:noWrap/>
            <w:vAlign w:val="center"/>
            <w:hideMark/>
          </w:tcPr>
          <w:p w14:paraId="0224299D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</w:tr>
      <w:tr w:rsidR="006D21DC" w:rsidRPr="005801ED" w14:paraId="451D0084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51C7DCA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7B68FF1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0.063 (0.001–0.168)</w:t>
            </w:r>
          </w:p>
        </w:tc>
        <w:tc>
          <w:tcPr>
            <w:tcW w:w="1440" w:type="dxa"/>
            <w:noWrap/>
            <w:vAlign w:val="center"/>
            <w:hideMark/>
          </w:tcPr>
          <w:p w14:paraId="060EB19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1440" w:type="dxa"/>
            <w:noWrap/>
            <w:vAlign w:val="center"/>
            <w:hideMark/>
          </w:tcPr>
          <w:p w14:paraId="7CC04D3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0.023 (-0.006–0.077)</w:t>
            </w:r>
          </w:p>
        </w:tc>
        <w:tc>
          <w:tcPr>
            <w:tcW w:w="1440" w:type="dxa"/>
            <w:noWrap/>
            <w:vAlign w:val="center"/>
            <w:hideMark/>
          </w:tcPr>
          <w:p w14:paraId="785F22E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0.201</w:t>
            </w:r>
          </w:p>
        </w:tc>
        <w:tc>
          <w:tcPr>
            <w:tcW w:w="1440" w:type="dxa"/>
            <w:noWrap/>
            <w:vAlign w:val="center"/>
            <w:hideMark/>
          </w:tcPr>
          <w:p w14:paraId="74C9DAC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0.013 (-0.009–0.073)</w:t>
            </w:r>
          </w:p>
        </w:tc>
        <w:tc>
          <w:tcPr>
            <w:tcW w:w="1440" w:type="dxa"/>
            <w:noWrap/>
            <w:vAlign w:val="center"/>
            <w:hideMark/>
          </w:tcPr>
          <w:p w14:paraId="7EDB7B7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0.326</w:t>
            </w:r>
          </w:p>
        </w:tc>
      </w:tr>
      <w:tr w:rsidR="006D21DC" w:rsidRPr="005801ED" w14:paraId="5AEDBBBA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04A991E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(GFAP+UCHL-1)</w:t>
            </w:r>
          </w:p>
        </w:tc>
        <w:tc>
          <w:tcPr>
            <w:tcW w:w="1440" w:type="dxa"/>
            <w:noWrap/>
            <w:vAlign w:val="center"/>
            <w:hideMark/>
          </w:tcPr>
          <w:p w14:paraId="784F55D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0.900 (0.811–0.965)</w:t>
            </w:r>
          </w:p>
        </w:tc>
        <w:tc>
          <w:tcPr>
            <w:tcW w:w="1440" w:type="dxa"/>
            <w:noWrap/>
            <w:vAlign w:val="center"/>
            <w:hideMark/>
          </w:tcPr>
          <w:p w14:paraId="169CC371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170291A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0.855 (0.722–0.949)</w:t>
            </w:r>
          </w:p>
        </w:tc>
        <w:tc>
          <w:tcPr>
            <w:tcW w:w="1440" w:type="dxa"/>
            <w:noWrap/>
            <w:vAlign w:val="center"/>
            <w:hideMark/>
          </w:tcPr>
          <w:p w14:paraId="589A9812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3DC8D3AA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0.865 (0.752–0.952)</w:t>
            </w:r>
          </w:p>
        </w:tc>
        <w:tc>
          <w:tcPr>
            <w:tcW w:w="1440" w:type="dxa"/>
            <w:noWrap/>
            <w:vAlign w:val="center"/>
            <w:hideMark/>
          </w:tcPr>
          <w:p w14:paraId="5C6CF487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</w:tr>
      <w:tr w:rsidR="006D21DC" w:rsidRPr="005801ED" w14:paraId="42EDF126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6D47C2D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750B482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0.124 (0.046–0.261)</w:t>
            </w:r>
          </w:p>
        </w:tc>
        <w:tc>
          <w:tcPr>
            <w:tcW w:w="1440" w:type="dxa"/>
            <w:noWrap/>
            <w:vAlign w:val="center"/>
            <w:hideMark/>
          </w:tcPr>
          <w:p w14:paraId="4CDC4FCB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3AEE052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0.021 (-0.010–0.093)</w:t>
            </w:r>
          </w:p>
        </w:tc>
        <w:tc>
          <w:tcPr>
            <w:tcW w:w="1440" w:type="dxa"/>
            <w:noWrap/>
            <w:vAlign w:val="center"/>
            <w:hideMark/>
          </w:tcPr>
          <w:p w14:paraId="58494E7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0.200</w:t>
            </w:r>
          </w:p>
        </w:tc>
        <w:tc>
          <w:tcPr>
            <w:tcW w:w="1440" w:type="dxa"/>
            <w:noWrap/>
            <w:vAlign w:val="center"/>
            <w:hideMark/>
          </w:tcPr>
          <w:p w14:paraId="0F52F648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0.029 (-0.005–0.106)</w:t>
            </w:r>
          </w:p>
        </w:tc>
        <w:tc>
          <w:tcPr>
            <w:tcW w:w="1440" w:type="dxa"/>
            <w:noWrap/>
            <w:vAlign w:val="center"/>
            <w:hideMark/>
          </w:tcPr>
          <w:p w14:paraId="7CBEE89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0.116</w:t>
            </w:r>
          </w:p>
        </w:tc>
      </w:tr>
      <w:tr w:rsidR="006D21DC" w:rsidRPr="005801ED" w14:paraId="2BC69DF3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3D49283B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All Biomarkers</w:t>
            </w:r>
          </w:p>
        </w:tc>
        <w:tc>
          <w:tcPr>
            <w:tcW w:w="1440" w:type="dxa"/>
            <w:noWrap/>
            <w:vAlign w:val="center"/>
            <w:hideMark/>
          </w:tcPr>
          <w:p w14:paraId="3A9928B7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0.891 (0.786–0.969)</w:t>
            </w:r>
          </w:p>
        </w:tc>
        <w:tc>
          <w:tcPr>
            <w:tcW w:w="1440" w:type="dxa"/>
            <w:noWrap/>
            <w:vAlign w:val="center"/>
            <w:hideMark/>
          </w:tcPr>
          <w:p w14:paraId="20BBC0AF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&lt;.001</w:t>
            </w:r>
          </w:p>
        </w:tc>
        <w:tc>
          <w:tcPr>
            <w:tcW w:w="1440" w:type="dxa"/>
            <w:noWrap/>
            <w:vAlign w:val="center"/>
            <w:hideMark/>
          </w:tcPr>
          <w:p w14:paraId="5DDBC8FF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0.874 (0.720–0.977)</w:t>
            </w:r>
          </w:p>
        </w:tc>
        <w:tc>
          <w:tcPr>
            <w:tcW w:w="1440" w:type="dxa"/>
            <w:noWrap/>
            <w:vAlign w:val="center"/>
            <w:hideMark/>
          </w:tcPr>
          <w:p w14:paraId="53BACD28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440" w:type="dxa"/>
            <w:noWrap/>
            <w:vAlign w:val="center"/>
            <w:hideMark/>
          </w:tcPr>
          <w:p w14:paraId="405D4E4C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0.887 (0.764–0.970)</w:t>
            </w:r>
          </w:p>
        </w:tc>
        <w:tc>
          <w:tcPr>
            <w:tcW w:w="1440" w:type="dxa"/>
            <w:noWrap/>
            <w:vAlign w:val="center"/>
            <w:hideMark/>
          </w:tcPr>
          <w:p w14:paraId="5691A07C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</w:tr>
      <w:tr w:rsidR="006D21DC" w:rsidRPr="005801ED" w14:paraId="4FF66DEB" w14:textId="77777777" w:rsidTr="00097E79">
        <w:trPr>
          <w:trHeight w:val="300"/>
        </w:trPr>
        <w:tc>
          <w:tcPr>
            <w:tcW w:w="1440" w:type="dxa"/>
            <w:noWrap/>
            <w:vAlign w:val="center"/>
            <w:hideMark/>
          </w:tcPr>
          <w:p w14:paraId="7DA63224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+ Delta AUC</w:t>
            </w:r>
          </w:p>
        </w:tc>
        <w:tc>
          <w:tcPr>
            <w:tcW w:w="1440" w:type="dxa"/>
            <w:noWrap/>
            <w:vAlign w:val="center"/>
            <w:hideMark/>
          </w:tcPr>
          <w:p w14:paraId="6BDE7820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0.134 (0.056–0.308)</w:t>
            </w:r>
          </w:p>
        </w:tc>
        <w:tc>
          <w:tcPr>
            <w:tcW w:w="1440" w:type="dxa"/>
            <w:noWrap/>
            <w:vAlign w:val="center"/>
            <w:hideMark/>
          </w:tcPr>
          <w:p w14:paraId="50B356CA" w14:textId="77777777" w:rsidR="006D21DC" w:rsidRPr="00540774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540774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40" w:type="dxa"/>
            <w:noWrap/>
            <w:vAlign w:val="center"/>
            <w:hideMark/>
          </w:tcPr>
          <w:p w14:paraId="0B156445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0.023 (-0.002–0.162)</w:t>
            </w:r>
          </w:p>
        </w:tc>
        <w:tc>
          <w:tcPr>
            <w:tcW w:w="1440" w:type="dxa"/>
            <w:noWrap/>
            <w:vAlign w:val="center"/>
            <w:hideMark/>
          </w:tcPr>
          <w:p w14:paraId="4EB4593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0.068</w:t>
            </w:r>
          </w:p>
        </w:tc>
        <w:tc>
          <w:tcPr>
            <w:tcW w:w="1440" w:type="dxa"/>
            <w:noWrap/>
            <w:vAlign w:val="center"/>
            <w:hideMark/>
          </w:tcPr>
          <w:p w14:paraId="77CFB559" w14:textId="77777777" w:rsidR="006D21DC" w:rsidRPr="005801ED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801ED">
              <w:rPr>
                <w:rFonts w:ascii="Arial" w:hAnsi="Arial" w:cs="Arial"/>
                <w:color w:val="000000"/>
                <w:sz w:val="15"/>
                <w:szCs w:val="15"/>
              </w:rPr>
              <w:t>0.039 (0.004–0.159)</w:t>
            </w:r>
          </w:p>
        </w:tc>
        <w:tc>
          <w:tcPr>
            <w:tcW w:w="1440" w:type="dxa"/>
            <w:noWrap/>
            <w:vAlign w:val="center"/>
            <w:hideMark/>
          </w:tcPr>
          <w:p w14:paraId="766D08C5" w14:textId="77777777" w:rsidR="006D21DC" w:rsidRPr="00FC3726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FC3726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0.035</w:t>
            </w:r>
          </w:p>
        </w:tc>
      </w:tr>
    </w:tbl>
    <w:p w14:paraId="3BE3B00E" w14:textId="77777777" w:rsidR="006D21DC" w:rsidRDefault="006D21DC" w:rsidP="00E62ABF">
      <w:pPr>
        <w:jc w:val="both"/>
        <w:rPr>
          <w:rFonts w:ascii="Arial" w:hAnsi="Arial" w:cs="Arial"/>
        </w:rPr>
      </w:pPr>
      <w:r w:rsidRPr="00F064B2">
        <w:rPr>
          <w:rFonts w:ascii="Arial" w:hAnsi="Arial" w:cs="Arial"/>
          <w:i/>
          <w:iCs/>
          <w:sz w:val="14"/>
          <w:szCs w:val="14"/>
        </w:rPr>
        <w:t>AUCs are reported with 95% bootstrap confidence intervals (2000 resamples). Overall model p-values were derived from likelihood ratio tests versus intercept-only models. Differences in AUC (ΔAUC) were calculated on paired complete cases, with 95% confidence intervals obtained by paired bootstrap resampling.</w:t>
      </w:r>
    </w:p>
    <w:p w14:paraId="28E5E134" w14:textId="6A1517CB" w:rsidR="006650E8" w:rsidRDefault="006650E8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5FC93B2" w14:textId="18F7DE32" w:rsidR="006D21DC" w:rsidRDefault="006D21DC" w:rsidP="006650E8">
      <w:pPr>
        <w:pStyle w:val="Heading1"/>
      </w:pPr>
      <w:bookmarkStart w:id="24" w:name="_Toc223444995"/>
      <w:r>
        <w:lastRenderedPageBreak/>
        <w:t>Table 5.1</w:t>
      </w:r>
      <w:r w:rsidR="006650E8">
        <w:t xml:space="preserve"> - </w:t>
      </w:r>
      <w:r w:rsidR="00F510DA" w:rsidRPr="00F510DA">
        <w:t>Univariable Logistic Regression Models</w:t>
      </w:r>
      <w:bookmarkEnd w:id="24"/>
    </w:p>
    <w:tbl>
      <w:tblPr>
        <w:tblStyle w:val="TableGrid"/>
        <w:tblW w:w="4464" w:type="dxa"/>
        <w:tblLook w:val="04A0" w:firstRow="1" w:lastRow="0" w:firstColumn="1" w:lastColumn="0" w:noHBand="0" w:noVBand="1"/>
      </w:tblPr>
      <w:tblGrid>
        <w:gridCol w:w="1584"/>
        <w:gridCol w:w="1440"/>
        <w:gridCol w:w="1440"/>
      </w:tblGrid>
      <w:tr w:rsidR="006D21DC" w:rsidRPr="00701ABB" w14:paraId="736C17E2" w14:textId="77777777" w:rsidTr="00097E79">
        <w:trPr>
          <w:trHeight w:val="288"/>
        </w:trPr>
        <w:tc>
          <w:tcPr>
            <w:tcW w:w="1584" w:type="dxa"/>
            <w:vAlign w:val="center"/>
            <w:hideMark/>
          </w:tcPr>
          <w:p w14:paraId="75BB1390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Biomarker/Variable</w:t>
            </w:r>
          </w:p>
        </w:tc>
        <w:tc>
          <w:tcPr>
            <w:tcW w:w="1440" w:type="dxa"/>
            <w:vAlign w:val="center"/>
            <w:hideMark/>
          </w:tcPr>
          <w:p w14:paraId="24EA7DEA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Univariable</w:t>
            </w: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br/>
              <w:t>Regression</w:t>
            </w: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br/>
              <w:t>OR (CI)</w:t>
            </w:r>
          </w:p>
        </w:tc>
        <w:tc>
          <w:tcPr>
            <w:tcW w:w="1440" w:type="dxa"/>
            <w:vAlign w:val="center"/>
            <w:hideMark/>
          </w:tcPr>
          <w:p w14:paraId="52ED4490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</w:t>
            </w: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br/>
              <w:t>Value</w:t>
            </w:r>
          </w:p>
        </w:tc>
      </w:tr>
      <w:tr w:rsidR="006D21DC" w:rsidRPr="00701ABB" w14:paraId="3FED09E0" w14:textId="77777777" w:rsidTr="00097E79">
        <w:trPr>
          <w:trHeight w:val="288"/>
        </w:trPr>
        <w:tc>
          <w:tcPr>
            <w:tcW w:w="1584" w:type="dxa"/>
            <w:noWrap/>
            <w:vAlign w:val="center"/>
            <w:hideMark/>
          </w:tcPr>
          <w:p w14:paraId="14DD358F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1440" w:type="dxa"/>
            <w:noWrap/>
            <w:vAlign w:val="center"/>
            <w:hideMark/>
          </w:tcPr>
          <w:p w14:paraId="055C7D8E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1.03 (1.00-1.07)</w:t>
            </w:r>
          </w:p>
        </w:tc>
        <w:tc>
          <w:tcPr>
            <w:tcW w:w="1440" w:type="dxa"/>
            <w:noWrap/>
            <w:vAlign w:val="center"/>
            <w:hideMark/>
          </w:tcPr>
          <w:p w14:paraId="48495274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0.075</w:t>
            </w:r>
          </w:p>
        </w:tc>
      </w:tr>
      <w:tr w:rsidR="006D21DC" w:rsidRPr="00701ABB" w14:paraId="4BC9ECCE" w14:textId="77777777" w:rsidTr="00097E79">
        <w:trPr>
          <w:trHeight w:val="288"/>
        </w:trPr>
        <w:tc>
          <w:tcPr>
            <w:tcW w:w="1584" w:type="dxa"/>
            <w:noWrap/>
            <w:vAlign w:val="center"/>
            <w:hideMark/>
          </w:tcPr>
          <w:p w14:paraId="03A0B922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Sex (</w:t>
            </w:r>
            <w:proofErr w:type="spellStart"/>
            <w:proofErr w:type="gramStart"/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ref:male</w:t>
            </w:r>
            <w:proofErr w:type="spellEnd"/>
            <w:proofErr w:type="gramEnd"/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440" w:type="dxa"/>
            <w:noWrap/>
            <w:vAlign w:val="center"/>
            <w:hideMark/>
          </w:tcPr>
          <w:p w14:paraId="47EB1043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0.51 (0.19-1.41)</w:t>
            </w:r>
          </w:p>
        </w:tc>
        <w:tc>
          <w:tcPr>
            <w:tcW w:w="1440" w:type="dxa"/>
            <w:noWrap/>
            <w:vAlign w:val="center"/>
            <w:hideMark/>
          </w:tcPr>
          <w:p w14:paraId="1FDBBC0C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0.191</w:t>
            </w:r>
          </w:p>
        </w:tc>
      </w:tr>
      <w:tr w:rsidR="006D21DC" w:rsidRPr="00701ABB" w14:paraId="0B48FCC5" w14:textId="77777777" w:rsidTr="00097E79">
        <w:trPr>
          <w:trHeight w:val="288"/>
        </w:trPr>
        <w:tc>
          <w:tcPr>
            <w:tcW w:w="1584" w:type="dxa"/>
            <w:noWrap/>
            <w:vAlign w:val="center"/>
            <w:hideMark/>
          </w:tcPr>
          <w:p w14:paraId="1C8E6983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 xml:space="preserve">Brain </w:t>
            </w:r>
            <w:proofErr w:type="spellStart"/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14:paraId="1E7295CB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2.16 (0.78-6.67)</w:t>
            </w:r>
          </w:p>
        </w:tc>
        <w:tc>
          <w:tcPr>
            <w:tcW w:w="1440" w:type="dxa"/>
            <w:noWrap/>
            <w:vAlign w:val="center"/>
            <w:hideMark/>
          </w:tcPr>
          <w:p w14:paraId="2CE94000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0.153</w:t>
            </w:r>
          </w:p>
        </w:tc>
      </w:tr>
      <w:tr w:rsidR="006D21DC" w:rsidRPr="00701ABB" w14:paraId="03017D10" w14:textId="77777777" w:rsidTr="00097E79">
        <w:trPr>
          <w:trHeight w:val="288"/>
        </w:trPr>
        <w:tc>
          <w:tcPr>
            <w:tcW w:w="1584" w:type="dxa"/>
            <w:noWrap/>
            <w:vAlign w:val="center"/>
            <w:hideMark/>
          </w:tcPr>
          <w:p w14:paraId="0A15D0F6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 xml:space="preserve">Log </w:t>
            </w:r>
            <w:proofErr w:type="spellStart"/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Creatinine</w:t>
            </w:r>
            <w:proofErr w:type="spellEnd"/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 xml:space="preserve"> D1</w:t>
            </w:r>
          </w:p>
        </w:tc>
        <w:tc>
          <w:tcPr>
            <w:tcW w:w="1440" w:type="dxa"/>
            <w:noWrap/>
            <w:vAlign w:val="center"/>
            <w:hideMark/>
          </w:tcPr>
          <w:p w14:paraId="01FE141C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2.20 (0.95-5.60)</w:t>
            </w:r>
          </w:p>
        </w:tc>
        <w:tc>
          <w:tcPr>
            <w:tcW w:w="1440" w:type="dxa"/>
            <w:noWrap/>
            <w:vAlign w:val="center"/>
            <w:hideMark/>
          </w:tcPr>
          <w:p w14:paraId="0B562621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0.078</w:t>
            </w:r>
          </w:p>
        </w:tc>
      </w:tr>
      <w:tr w:rsidR="006D21DC" w:rsidRPr="00701ABB" w14:paraId="74519B95" w14:textId="77777777" w:rsidTr="00097E79">
        <w:trPr>
          <w:trHeight w:val="288"/>
        </w:trPr>
        <w:tc>
          <w:tcPr>
            <w:tcW w:w="1584" w:type="dxa"/>
            <w:noWrap/>
            <w:vAlign w:val="center"/>
            <w:hideMark/>
          </w:tcPr>
          <w:p w14:paraId="6B277457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Log GFAP D1</w:t>
            </w:r>
          </w:p>
        </w:tc>
        <w:tc>
          <w:tcPr>
            <w:tcW w:w="1440" w:type="dxa"/>
            <w:noWrap/>
            <w:vAlign w:val="center"/>
            <w:hideMark/>
          </w:tcPr>
          <w:p w14:paraId="63A71EA0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6.60 (2.27-26.51)</w:t>
            </w:r>
          </w:p>
        </w:tc>
        <w:tc>
          <w:tcPr>
            <w:tcW w:w="1440" w:type="dxa"/>
            <w:noWrap/>
            <w:vAlign w:val="center"/>
            <w:hideMark/>
          </w:tcPr>
          <w:p w14:paraId="1D4ED517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0.002</w:t>
            </w:r>
          </w:p>
        </w:tc>
      </w:tr>
      <w:tr w:rsidR="006D21DC" w:rsidRPr="00701ABB" w14:paraId="3B9568A4" w14:textId="77777777" w:rsidTr="00097E79">
        <w:trPr>
          <w:trHeight w:val="288"/>
        </w:trPr>
        <w:tc>
          <w:tcPr>
            <w:tcW w:w="1584" w:type="dxa"/>
            <w:noWrap/>
            <w:vAlign w:val="center"/>
            <w:hideMark/>
          </w:tcPr>
          <w:p w14:paraId="79CAA739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Log NFL D1</w:t>
            </w:r>
          </w:p>
        </w:tc>
        <w:tc>
          <w:tcPr>
            <w:tcW w:w="1440" w:type="dxa"/>
            <w:noWrap/>
            <w:vAlign w:val="center"/>
            <w:hideMark/>
          </w:tcPr>
          <w:p w14:paraId="6E7E3EE6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3.78 (1.82-9.26)</w:t>
            </w:r>
          </w:p>
        </w:tc>
        <w:tc>
          <w:tcPr>
            <w:tcW w:w="1440" w:type="dxa"/>
            <w:noWrap/>
            <w:vAlign w:val="center"/>
            <w:hideMark/>
          </w:tcPr>
          <w:p w14:paraId="7C3FEDDE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</w:tr>
      <w:tr w:rsidR="006D21DC" w:rsidRPr="00701ABB" w14:paraId="340E1903" w14:textId="77777777" w:rsidTr="00097E79">
        <w:trPr>
          <w:trHeight w:val="288"/>
        </w:trPr>
        <w:tc>
          <w:tcPr>
            <w:tcW w:w="1584" w:type="dxa"/>
            <w:noWrap/>
            <w:vAlign w:val="center"/>
            <w:hideMark/>
          </w:tcPr>
          <w:p w14:paraId="6DDC3351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Log Tau D1</w:t>
            </w:r>
          </w:p>
        </w:tc>
        <w:tc>
          <w:tcPr>
            <w:tcW w:w="1440" w:type="dxa"/>
            <w:noWrap/>
            <w:vAlign w:val="center"/>
            <w:hideMark/>
          </w:tcPr>
          <w:p w14:paraId="33A99F2A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2.37 (1.22-5.04)</w:t>
            </w:r>
          </w:p>
        </w:tc>
        <w:tc>
          <w:tcPr>
            <w:tcW w:w="1440" w:type="dxa"/>
            <w:noWrap/>
            <w:vAlign w:val="center"/>
            <w:hideMark/>
          </w:tcPr>
          <w:p w14:paraId="0D4BE7F3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0.016</w:t>
            </w:r>
          </w:p>
        </w:tc>
      </w:tr>
      <w:tr w:rsidR="006D21DC" w:rsidRPr="00701ABB" w14:paraId="7445AA55" w14:textId="77777777" w:rsidTr="00097E79">
        <w:trPr>
          <w:trHeight w:val="288"/>
        </w:trPr>
        <w:tc>
          <w:tcPr>
            <w:tcW w:w="1584" w:type="dxa"/>
            <w:noWrap/>
            <w:vAlign w:val="center"/>
            <w:hideMark/>
          </w:tcPr>
          <w:p w14:paraId="1BE269B9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Log UCHL-1 D1</w:t>
            </w:r>
          </w:p>
        </w:tc>
        <w:tc>
          <w:tcPr>
            <w:tcW w:w="1440" w:type="dxa"/>
            <w:noWrap/>
            <w:vAlign w:val="center"/>
            <w:hideMark/>
          </w:tcPr>
          <w:p w14:paraId="57FEABAF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color w:val="000000"/>
                <w:sz w:val="15"/>
                <w:szCs w:val="15"/>
              </w:rPr>
              <w:t>4.59 (2.26-11.67)</w:t>
            </w:r>
          </w:p>
        </w:tc>
        <w:tc>
          <w:tcPr>
            <w:tcW w:w="1440" w:type="dxa"/>
            <w:noWrap/>
            <w:vAlign w:val="center"/>
            <w:hideMark/>
          </w:tcPr>
          <w:p w14:paraId="600D2B5E" w14:textId="77777777" w:rsidR="006D21DC" w:rsidRPr="00701ABB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01ABB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&lt;0.001</w:t>
            </w:r>
          </w:p>
        </w:tc>
      </w:tr>
    </w:tbl>
    <w:p w14:paraId="2AB17B67" w14:textId="1FBFEC66" w:rsidR="006650E8" w:rsidRPr="00BA696A" w:rsidRDefault="006D21DC" w:rsidP="00BA696A">
      <w:pPr>
        <w:spacing w:line="480" w:lineRule="auto"/>
        <w:rPr>
          <w:rFonts w:ascii="Arial" w:hAnsi="Arial" w:cs="Arial"/>
          <w:sz w:val="15"/>
          <w:szCs w:val="15"/>
        </w:rPr>
      </w:pPr>
      <w:r w:rsidRPr="00701ABB">
        <w:rPr>
          <w:rFonts w:ascii="Arial" w:hAnsi="Arial" w:cs="Arial"/>
          <w:i/>
          <w:iCs/>
          <w:color w:val="000000"/>
          <w:sz w:val="15"/>
          <w:szCs w:val="15"/>
        </w:rPr>
        <w:t>Represents the OR of mRS ≥4 vs. mRS ≤</w:t>
      </w:r>
      <w:r w:rsidR="00BA696A">
        <w:rPr>
          <w:rFonts w:ascii="Arial" w:hAnsi="Arial" w:cs="Arial"/>
          <w:i/>
          <w:iCs/>
          <w:color w:val="000000"/>
          <w:sz w:val="15"/>
          <w:szCs w:val="15"/>
        </w:rPr>
        <w:t>3</w:t>
      </w:r>
    </w:p>
    <w:p w14:paraId="136E8DFF" w14:textId="77777777" w:rsidR="00BA696A" w:rsidRDefault="00BA696A" w:rsidP="006650E8">
      <w:pPr>
        <w:pStyle w:val="Heading1"/>
      </w:pPr>
    </w:p>
    <w:p w14:paraId="5D96E86C" w14:textId="59364E81" w:rsidR="006D21DC" w:rsidRDefault="006D21DC" w:rsidP="006650E8">
      <w:pPr>
        <w:pStyle w:val="Heading1"/>
      </w:pPr>
      <w:bookmarkStart w:id="25" w:name="_Toc223444996"/>
      <w:r>
        <w:t>Table 5.2</w:t>
      </w:r>
      <w:r w:rsidR="006650E8">
        <w:t xml:space="preserve"> - </w:t>
      </w:r>
      <w:r w:rsidR="00F510DA">
        <w:t>M</w:t>
      </w:r>
      <w:r>
        <w:t>ultivari</w:t>
      </w:r>
      <w:r w:rsidR="00F510DA">
        <w:t>able</w:t>
      </w:r>
      <w:r>
        <w:t xml:space="preserve"> </w:t>
      </w:r>
      <w:r w:rsidR="00F510DA">
        <w:t>L</w:t>
      </w:r>
      <w:r>
        <w:t>ogistic Regression</w:t>
      </w:r>
      <w:r w:rsidR="00F510DA">
        <w:t xml:space="preserve"> Models</w:t>
      </w:r>
      <w:bookmarkEnd w:id="25"/>
    </w:p>
    <w:tbl>
      <w:tblPr>
        <w:tblStyle w:val="TableGrid"/>
        <w:tblW w:w="6480" w:type="dxa"/>
        <w:tblLook w:val="04A0" w:firstRow="1" w:lastRow="0" w:firstColumn="1" w:lastColumn="0" w:noHBand="0" w:noVBand="1"/>
      </w:tblPr>
      <w:tblGrid>
        <w:gridCol w:w="1492"/>
        <w:gridCol w:w="720"/>
        <w:gridCol w:w="720"/>
        <w:gridCol w:w="725"/>
        <w:gridCol w:w="720"/>
        <w:gridCol w:w="720"/>
        <w:gridCol w:w="720"/>
        <w:gridCol w:w="720"/>
        <w:gridCol w:w="720"/>
      </w:tblGrid>
      <w:tr w:rsidR="006D21DC" w:rsidRPr="00EB168F" w14:paraId="35404A3F" w14:textId="77777777" w:rsidTr="00097E79">
        <w:trPr>
          <w:trHeight w:val="432"/>
        </w:trPr>
        <w:tc>
          <w:tcPr>
            <w:tcW w:w="720" w:type="dxa"/>
            <w:noWrap/>
            <w:vAlign w:val="center"/>
            <w:hideMark/>
          </w:tcPr>
          <w:p w14:paraId="015F51D4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Biomarker/Variable</w:t>
            </w:r>
          </w:p>
        </w:tc>
        <w:tc>
          <w:tcPr>
            <w:tcW w:w="720" w:type="dxa"/>
            <w:noWrap/>
            <w:vAlign w:val="center"/>
            <w:hideMark/>
          </w:tcPr>
          <w:p w14:paraId="40D2D648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Model 1</w:t>
            </w: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br/>
              <w:t>OR (CI)</w:t>
            </w:r>
          </w:p>
        </w:tc>
        <w:tc>
          <w:tcPr>
            <w:tcW w:w="720" w:type="dxa"/>
            <w:noWrap/>
            <w:vAlign w:val="center"/>
            <w:hideMark/>
          </w:tcPr>
          <w:p w14:paraId="73735EB2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p-</w:t>
            </w: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br/>
              <w:t>Value</w:t>
            </w:r>
          </w:p>
        </w:tc>
        <w:tc>
          <w:tcPr>
            <w:tcW w:w="720" w:type="dxa"/>
            <w:noWrap/>
            <w:vAlign w:val="center"/>
            <w:hideMark/>
          </w:tcPr>
          <w:p w14:paraId="2C04D677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Model 2</w:t>
            </w: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br/>
              <w:t>OR (CI)</w:t>
            </w:r>
          </w:p>
        </w:tc>
        <w:tc>
          <w:tcPr>
            <w:tcW w:w="720" w:type="dxa"/>
            <w:noWrap/>
            <w:vAlign w:val="center"/>
            <w:hideMark/>
          </w:tcPr>
          <w:p w14:paraId="50A45A30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p-</w:t>
            </w: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br/>
              <w:t>Value</w:t>
            </w:r>
          </w:p>
        </w:tc>
        <w:tc>
          <w:tcPr>
            <w:tcW w:w="720" w:type="dxa"/>
            <w:noWrap/>
            <w:vAlign w:val="center"/>
            <w:hideMark/>
          </w:tcPr>
          <w:p w14:paraId="4C24BDCD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Model 3</w:t>
            </w: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br/>
              <w:t>OR (CI)</w:t>
            </w:r>
          </w:p>
        </w:tc>
        <w:tc>
          <w:tcPr>
            <w:tcW w:w="720" w:type="dxa"/>
            <w:noWrap/>
            <w:vAlign w:val="center"/>
            <w:hideMark/>
          </w:tcPr>
          <w:p w14:paraId="38923D8F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p-</w:t>
            </w: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br/>
              <w:t>Value</w:t>
            </w:r>
          </w:p>
        </w:tc>
        <w:tc>
          <w:tcPr>
            <w:tcW w:w="720" w:type="dxa"/>
            <w:noWrap/>
            <w:vAlign w:val="center"/>
            <w:hideMark/>
          </w:tcPr>
          <w:p w14:paraId="5D5079DA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Model 4</w:t>
            </w: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br/>
              <w:t>OR (CI)</w:t>
            </w:r>
          </w:p>
        </w:tc>
        <w:tc>
          <w:tcPr>
            <w:tcW w:w="720" w:type="dxa"/>
            <w:noWrap/>
            <w:vAlign w:val="center"/>
            <w:hideMark/>
          </w:tcPr>
          <w:p w14:paraId="735F9767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p-</w:t>
            </w: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br/>
              <w:t>Value</w:t>
            </w:r>
          </w:p>
        </w:tc>
      </w:tr>
      <w:tr w:rsidR="006D21DC" w:rsidRPr="00EB168F" w14:paraId="6E3E1605" w14:textId="77777777" w:rsidTr="00097E79">
        <w:trPr>
          <w:trHeight w:val="432"/>
        </w:trPr>
        <w:tc>
          <w:tcPr>
            <w:tcW w:w="720" w:type="dxa"/>
            <w:noWrap/>
            <w:vAlign w:val="center"/>
            <w:hideMark/>
          </w:tcPr>
          <w:p w14:paraId="7E6D2814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720" w:type="dxa"/>
            <w:noWrap/>
            <w:vAlign w:val="center"/>
            <w:hideMark/>
          </w:tcPr>
          <w:p w14:paraId="3CA77543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1.04 (0.98-1.13)</w:t>
            </w:r>
          </w:p>
        </w:tc>
        <w:tc>
          <w:tcPr>
            <w:tcW w:w="720" w:type="dxa"/>
            <w:noWrap/>
            <w:vAlign w:val="center"/>
            <w:hideMark/>
          </w:tcPr>
          <w:p w14:paraId="7F4A57B0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0.234</w:t>
            </w:r>
          </w:p>
        </w:tc>
        <w:tc>
          <w:tcPr>
            <w:tcW w:w="720" w:type="dxa"/>
            <w:noWrap/>
            <w:vAlign w:val="center"/>
            <w:hideMark/>
          </w:tcPr>
          <w:p w14:paraId="6212FEA9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1.04 (0.98-1.12)</w:t>
            </w:r>
          </w:p>
        </w:tc>
        <w:tc>
          <w:tcPr>
            <w:tcW w:w="720" w:type="dxa"/>
            <w:noWrap/>
            <w:vAlign w:val="center"/>
            <w:hideMark/>
          </w:tcPr>
          <w:p w14:paraId="0DC07FAD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0.207</w:t>
            </w:r>
          </w:p>
        </w:tc>
        <w:tc>
          <w:tcPr>
            <w:tcW w:w="720" w:type="dxa"/>
            <w:noWrap/>
            <w:vAlign w:val="center"/>
            <w:hideMark/>
          </w:tcPr>
          <w:p w14:paraId="2CEEC101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1.05 (1.00-1.11)</w:t>
            </w:r>
          </w:p>
        </w:tc>
        <w:tc>
          <w:tcPr>
            <w:tcW w:w="720" w:type="dxa"/>
            <w:noWrap/>
            <w:vAlign w:val="center"/>
            <w:hideMark/>
          </w:tcPr>
          <w:p w14:paraId="5E6EFCD5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0.086</w:t>
            </w:r>
          </w:p>
        </w:tc>
        <w:tc>
          <w:tcPr>
            <w:tcW w:w="720" w:type="dxa"/>
            <w:noWrap/>
            <w:vAlign w:val="center"/>
            <w:hideMark/>
          </w:tcPr>
          <w:p w14:paraId="62E65D6E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1.02 (0.96-1.09)</w:t>
            </w:r>
          </w:p>
        </w:tc>
        <w:tc>
          <w:tcPr>
            <w:tcW w:w="720" w:type="dxa"/>
            <w:noWrap/>
            <w:vAlign w:val="center"/>
            <w:hideMark/>
          </w:tcPr>
          <w:p w14:paraId="3A9B2DF0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0.475</w:t>
            </w:r>
          </w:p>
        </w:tc>
      </w:tr>
      <w:tr w:rsidR="006D21DC" w:rsidRPr="00EB168F" w14:paraId="444A8E12" w14:textId="77777777" w:rsidTr="00097E79">
        <w:trPr>
          <w:trHeight w:val="432"/>
        </w:trPr>
        <w:tc>
          <w:tcPr>
            <w:tcW w:w="720" w:type="dxa"/>
            <w:noWrap/>
            <w:vAlign w:val="center"/>
            <w:hideMark/>
          </w:tcPr>
          <w:p w14:paraId="5EDFA2BE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 xml:space="preserve">Brain </w:t>
            </w:r>
            <w:proofErr w:type="spellStart"/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  <w:proofErr w:type="spellEnd"/>
          </w:p>
        </w:tc>
        <w:tc>
          <w:tcPr>
            <w:tcW w:w="720" w:type="dxa"/>
            <w:noWrap/>
            <w:vAlign w:val="center"/>
            <w:hideMark/>
          </w:tcPr>
          <w:p w14:paraId="447346A3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2.03 (0.25-22.99)</w:t>
            </w:r>
          </w:p>
        </w:tc>
        <w:tc>
          <w:tcPr>
            <w:tcW w:w="720" w:type="dxa"/>
            <w:noWrap/>
            <w:vAlign w:val="center"/>
            <w:hideMark/>
          </w:tcPr>
          <w:p w14:paraId="1569BF79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0.524</w:t>
            </w:r>
          </w:p>
        </w:tc>
        <w:tc>
          <w:tcPr>
            <w:tcW w:w="720" w:type="dxa"/>
            <w:noWrap/>
            <w:vAlign w:val="center"/>
            <w:hideMark/>
          </w:tcPr>
          <w:p w14:paraId="14E339C9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8.77 (1.14-108.68)</w:t>
            </w:r>
          </w:p>
        </w:tc>
        <w:tc>
          <w:tcPr>
            <w:tcW w:w="720" w:type="dxa"/>
            <w:noWrap/>
            <w:vAlign w:val="center"/>
            <w:hideMark/>
          </w:tcPr>
          <w:p w14:paraId="6C2C89AA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0.056</w:t>
            </w:r>
          </w:p>
        </w:tc>
        <w:tc>
          <w:tcPr>
            <w:tcW w:w="720" w:type="dxa"/>
            <w:noWrap/>
            <w:vAlign w:val="center"/>
            <w:hideMark/>
          </w:tcPr>
          <w:p w14:paraId="03AA4110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2.99 (0.76-14.11)</w:t>
            </w:r>
          </w:p>
        </w:tc>
        <w:tc>
          <w:tcPr>
            <w:tcW w:w="720" w:type="dxa"/>
            <w:noWrap/>
            <w:vAlign w:val="center"/>
            <w:hideMark/>
          </w:tcPr>
          <w:p w14:paraId="358EB17E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0.136</w:t>
            </w:r>
          </w:p>
        </w:tc>
        <w:tc>
          <w:tcPr>
            <w:tcW w:w="720" w:type="dxa"/>
            <w:noWrap/>
            <w:vAlign w:val="center"/>
            <w:hideMark/>
          </w:tcPr>
          <w:p w14:paraId="3E3C0ED5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1.42 (0.24-9.07)</w:t>
            </w:r>
          </w:p>
        </w:tc>
        <w:tc>
          <w:tcPr>
            <w:tcW w:w="720" w:type="dxa"/>
            <w:noWrap/>
            <w:vAlign w:val="center"/>
            <w:hideMark/>
          </w:tcPr>
          <w:p w14:paraId="2111D5FA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0.697</w:t>
            </w:r>
          </w:p>
        </w:tc>
      </w:tr>
      <w:tr w:rsidR="006D21DC" w:rsidRPr="00EB168F" w14:paraId="54FB6E4F" w14:textId="77777777" w:rsidTr="00097E79">
        <w:trPr>
          <w:trHeight w:val="432"/>
        </w:trPr>
        <w:tc>
          <w:tcPr>
            <w:tcW w:w="720" w:type="dxa"/>
            <w:noWrap/>
            <w:vAlign w:val="center"/>
            <w:hideMark/>
          </w:tcPr>
          <w:p w14:paraId="7B390F7E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 xml:space="preserve">Log </w:t>
            </w:r>
            <w:proofErr w:type="spellStart"/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Creatinine</w:t>
            </w:r>
            <w:proofErr w:type="spellEnd"/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 xml:space="preserve"> D1</w:t>
            </w:r>
          </w:p>
        </w:tc>
        <w:tc>
          <w:tcPr>
            <w:tcW w:w="720" w:type="dxa"/>
            <w:noWrap/>
            <w:vAlign w:val="center"/>
            <w:hideMark/>
          </w:tcPr>
          <w:p w14:paraId="57145580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1.41 (0.38-5.56)</w:t>
            </w:r>
          </w:p>
        </w:tc>
        <w:tc>
          <w:tcPr>
            <w:tcW w:w="720" w:type="dxa"/>
            <w:noWrap/>
            <w:vAlign w:val="center"/>
            <w:hideMark/>
          </w:tcPr>
          <w:p w14:paraId="4220EB96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0.608</w:t>
            </w:r>
          </w:p>
        </w:tc>
        <w:tc>
          <w:tcPr>
            <w:tcW w:w="720" w:type="dxa"/>
            <w:noWrap/>
            <w:vAlign w:val="center"/>
            <w:hideMark/>
          </w:tcPr>
          <w:p w14:paraId="03FABC67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0.88 (0.19-3.81)</w:t>
            </w:r>
          </w:p>
        </w:tc>
        <w:tc>
          <w:tcPr>
            <w:tcW w:w="720" w:type="dxa"/>
            <w:noWrap/>
            <w:vAlign w:val="center"/>
            <w:hideMark/>
          </w:tcPr>
          <w:p w14:paraId="451A65E7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0.863</w:t>
            </w:r>
          </w:p>
        </w:tc>
        <w:tc>
          <w:tcPr>
            <w:tcW w:w="720" w:type="dxa"/>
            <w:noWrap/>
            <w:vAlign w:val="center"/>
            <w:hideMark/>
          </w:tcPr>
          <w:p w14:paraId="20C42862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1.51 (0.46-5.11)</w:t>
            </w:r>
          </w:p>
        </w:tc>
        <w:tc>
          <w:tcPr>
            <w:tcW w:w="720" w:type="dxa"/>
            <w:noWrap/>
            <w:vAlign w:val="center"/>
            <w:hideMark/>
          </w:tcPr>
          <w:p w14:paraId="204E0CCC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0.496</w:t>
            </w:r>
          </w:p>
        </w:tc>
        <w:tc>
          <w:tcPr>
            <w:tcW w:w="720" w:type="dxa"/>
            <w:noWrap/>
            <w:vAlign w:val="center"/>
            <w:hideMark/>
          </w:tcPr>
          <w:p w14:paraId="6D4DB5BD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0.97 (0.22-4.05)</w:t>
            </w:r>
          </w:p>
        </w:tc>
        <w:tc>
          <w:tcPr>
            <w:tcW w:w="720" w:type="dxa"/>
            <w:noWrap/>
            <w:vAlign w:val="center"/>
            <w:hideMark/>
          </w:tcPr>
          <w:p w14:paraId="59420660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0.967</w:t>
            </w:r>
          </w:p>
        </w:tc>
      </w:tr>
      <w:tr w:rsidR="006D21DC" w:rsidRPr="00EB168F" w14:paraId="65567530" w14:textId="77777777" w:rsidTr="00097E79">
        <w:trPr>
          <w:trHeight w:val="432"/>
        </w:trPr>
        <w:tc>
          <w:tcPr>
            <w:tcW w:w="720" w:type="dxa"/>
            <w:noWrap/>
            <w:vAlign w:val="center"/>
            <w:hideMark/>
          </w:tcPr>
          <w:p w14:paraId="4CC3B9F2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Log GFAP D1</w:t>
            </w:r>
          </w:p>
        </w:tc>
        <w:tc>
          <w:tcPr>
            <w:tcW w:w="720" w:type="dxa"/>
            <w:noWrap/>
            <w:vAlign w:val="center"/>
            <w:hideMark/>
          </w:tcPr>
          <w:p w14:paraId="0BC14C50" w14:textId="77777777" w:rsidR="006D21DC" w:rsidRPr="002B3F6F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2B3F6F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5.11 (1.57-22.33)</w:t>
            </w:r>
          </w:p>
        </w:tc>
        <w:tc>
          <w:tcPr>
            <w:tcW w:w="720" w:type="dxa"/>
            <w:noWrap/>
            <w:vAlign w:val="center"/>
            <w:hideMark/>
          </w:tcPr>
          <w:p w14:paraId="119952E9" w14:textId="77777777" w:rsidR="006D21DC" w:rsidRPr="002B3F6F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2B3F6F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720" w:type="dxa"/>
            <w:noWrap/>
            <w:vAlign w:val="center"/>
            <w:hideMark/>
          </w:tcPr>
          <w:p w14:paraId="420E70D0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F0AAFEF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80C2B89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5EED3BA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63D5FCF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B916EDB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6D21DC" w:rsidRPr="00EB168F" w14:paraId="0E9B0DEC" w14:textId="77777777" w:rsidTr="00097E79">
        <w:trPr>
          <w:trHeight w:val="432"/>
        </w:trPr>
        <w:tc>
          <w:tcPr>
            <w:tcW w:w="720" w:type="dxa"/>
            <w:noWrap/>
            <w:vAlign w:val="center"/>
            <w:hideMark/>
          </w:tcPr>
          <w:p w14:paraId="40DAA407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Log NFL D1</w:t>
            </w:r>
          </w:p>
        </w:tc>
        <w:tc>
          <w:tcPr>
            <w:tcW w:w="720" w:type="dxa"/>
            <w:noWrap/>
            <w:vAlign w:val="center"/>
            <w:hideMark/>
          </w:tcPr>
          <w:p w14:paraId="1ED38879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4273AF6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00DC143" w14:textId="77777777" w:rsidR="006D21DC" w:rsidRPr="002B3F6F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2B3F6F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3.87 (1.57-12.05)</w:t>
            </w:r>
          </w:p>
        </w:tc>
        <w:tc>
          <w:tcPr>
            <w:tcW w:w="720" w:type="dxa"/>
            <w:noWrap/>
            <w:vAlign w:val="center"/>
            <w:hideMark/>
          </w:tcPr>
          <w:p w14:paraId="0ABC15A3" w14:textId="77777777" w:rsidR="006D21DC" w:rsidRPr="002B3F6F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2B3F6F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720" w:type="dxa"/>
            <w:noWrap/>
            <w:vAlign w:val="center"/>
            <w:hideMark/>
          </w:tcPr>
          <w:p w14:paraId="6C96D013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0B95C24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210B8DB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6907311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6D21DC" w:rsidRPr="00EB168F" w14:paraId="302643EE" w14:textId="77777777" w:rsidTr="00097E79">
        <w:trPr>
          <w:trHeight w:val="432"/>
        </w:trPr>
        <w:tc>
          <w:tcPr>
            <w:tcW w:w="720" w:type="dxa"/>
            <w:noWrap/>
            <w:vAlign w:val="center"/>
            <w:hideMark/>
          </w:tcPr>
          <w:p w14:paraId="6D71D9CB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Log Tau D1</w:t>
            </w:r>
          </w:p>
        </w:tc>
        <w:tc>
          <w:tcPr>
            <w:tcW w:w="720" w:type="dxa"/>
            <w:noWrap/>
            <w:vAlign w:val="center"/>
            <w:hideMark/>
          </w:tcPr>
          <w:p w14:paraId="43BD3064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BF63888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FE388D5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7051B8A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9FE2D8A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1.73 (0.82-3.95)</w:t>
            </w:r>
          </w:p>
        </w:tc>
        <w:tc>
          <w:tcPr>
            <w:tcW w:w="720" w:type="dxa"/>
            <w:noWrap/>
            <w:vAlign w:val="center"/>
            <w:hideMark/>
          </w:tcPr>
          <w:p w14:paraId="6725C7A5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0.169</w:t>
            </w:r>
          </w:p>
        </w:tc>
        <w:tc>
          <w:tcPr>
            <w:tcW w:w="720" w:type="dxa"/>
            <w:noWrap/>
            <w:vAlign w:val="center"/>
            <w:hideMark/>
          </w:tcPr>
          <w:p w14:paraId="2F68EDD8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7793655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6D21DC" w:rsidRPr="00EB168F" w14:paraId="4B51268D" w14:textId="77777777" w:rsidTr="00097E79">
        <w:trPr>
          <w:trHeight w:val="432"/>
        </w:trPr>
        <w:tc>
          <w:tcPr>
            <w:tcW w:w="720" w:type="dxa"/>
            <w:noWrap/>
            <w:vAlign w:val="center"/>
            <w:hideMark/>
          </w:tcPr>
          <w:p w14:paraId="4708CE43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B168F">
              <w:rPr>
                <w:rFonts w:ascii="Arial" w:hAnsi="Arial" w:cs="Arial"/>
                <w:color w:val="000000"/>
                <w:sz w:val="15"/>
                <w:szCs w:val="15"/>
              </w:rPr>
              <w:t>Log UCHL-1 D1</w:t>
            </w:r>
          </w:p>
        </w:tc>
        <w:tc>
          <w:tcPr>
            <w:tcW w:w="720" w:type="dxa"/>
            <w:noWrap/>
            <w:vAlign w:val="center"/>
            <w:hideMark/>
          </w:tcPr>
          <w:p w14:paraId="37DDC126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1479C5B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34628D3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598F15A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7700D93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0C567E3" w14:textId="77777777" w:rsidR="006D21DC" w:rsidRPr="00EB168F" w:rsidRDefault="006D21DC" w:rsidP="00097E79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02F651A" w14:textId="77777777" w:rsidR="006D21DC" w:rsidRPr="002B3F6F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2B3F6F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4.17 (1.90-11.35)</w:t>
            </w:r>
          </w:p>
        </w:tc>
        <w:tc>
          <w:tcPr>
            <w:tcW w:w="720" w:type="dxa"/>
            <w:noWrap/>
            <w:vAlign w:val="center"/>
            <w:hideMark/>
          </w:tcPr>
          <w:p w14:paraId="15467708" w14:textId="77777777" w:rsidR="006D21DC" w:rsidRPr="002B3F6F" w:rsidRDefault="006D21DC" w:rsidP="00097E79">
            <w:pPr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2B3F6F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0.001</w:t>
            </w:r>
          </w:p>
        </w:tc>
      </w:tr>
    </w:tbl>
    <w:p w14:paraId="06538760" w14:textId="62030A8D" w:rsidR="004A1C06" w:rsidRPr="00BA696A" w:rsidRDefault="006D21DC">
      <w:pPr>
        <w:rPr>
          <w:rFonts w:ascii="Calibri" w:hAnsi="Calibri" w:cs="Calibri"/>
          <w:i/>
          <w:iCs/>
          <w:sz w:val="15"/>
          <w:szCs w:val="15"/>
        </w:rPr>
      </w:pPr>
      <w:r w:rsidRPr="00D76281">
        <w:rPr>
          <w:rFonts w:ascii="Calibri" w:hAnsi="Calibri" w:cs="Calibri"/>
          <w:i/>
          <w:iCs/>
          <w:sz w:val="15"/>
          <w:szCs w:val="15"/>
        </w:rPr>
        <w:t>Represents the OR of mRS ≥4 vs. mRS ≤3</w:t>
      </w:r>
    </w:p>
    <w:sectPr w:rsidR="004A1C06" w:rsidRPr="00BA696A" w:rsidSect="00150FA7">
      <w:footerReference w:type="even" r:id="rId9"/>
      <w:footerReference w:type="default" r:id="rId10"/>
      <w:pgSz w:w="12240" w:h="2016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7D9D" w14:textId="77777777" w:rsidR="004A0C25" w:rsidRDefault="004A0C25" w:rsidP="00FB795F">
      <w:r>
        <w:separator/>
      </w:r>
    </w:p>
  </w:endnote>
  <w:endnote w:type="continuationSeparator" w:id="0">
    <w:p w14:paraId="58CE4CFA" w14:textId="77777777" w:rsidR="004A0C25" w:rsidRDefault="004A0C25" w:rsidP="00FB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20828143"/>
      <w:docPartObj>
        <w:docPartGallery w:val="Page Numbers (Bottom of Page)"/>
        <w:docPartUnique/>
      </w:docPartObj>
    </w:sdtPr>
    <w:sdtContent>
      <w:p w14:paraId="65DE219C" w14:textId="73C3CA91" w:rsidR="00FB795F" w:rsidRDefault="00FB795F" w:rsidP="006109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74D2700" w14:textId="77777777" w:rsidR="00FB795F" w:rsidRDefault="00FB795F" w:rsidP="00FB795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-1076743819"/>
      <w:docPartObj>
        <w:docPartGallery w:val="Page Numbers (Bottom of Page)"/>
        <w:docPartUnique/>
      </w:docPartObj>
    </w:sdtPr>
    <w:sdtContent>
      <w:p w14:paraId="29095EE0" w14:textId="5AA8F3A6" w:rsidR="00FB795F" w:rsidRPr="00FB795F" w:rsidRDefault="00FB795F" w:rsidP="00610984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FB795F">
          <w:rPr>
            <w:rStyle w:val="PageNumber"/>
            <w:rFonts w:ascii="Arial" w:hAnsi="Arial" w:cs="Arial"/>
          </w:rPr>
          <w:fldChar w:fldCharType="begin"/>
        </w:r>
        <w:r w:rsidRPr="00FB795F">
          <w:rPr>
            <w:rStyle w:val="PageNumber"/>
            <w:rFonts w:ascii="Arial" w:hAnsi="Arial" w:cs="Arial"/>
          </w:rPr>
          <w:instrText xml:space="preserve"> PAGE </w:instrText>
        </w:r>
        <w:r w:rsidRPr="00FB795F">
          <w:rPr>
            <w:rStyle w:val="PageNumber"/>
            <w:rFonts w:ascii="Arial" w:hAnsi="Arial" w:cs="Arial"/>
          </w:rPr>
          <w:fldChar w:fldCharType="separate"/>
        </w:r>
        <w:r w:rsidRPr="00FB795F">
          <w:rPr>
            <w:rStyle w:val="PageNumber"/>
            <w:rFonts w:ascii="Arial" w:hAnsi="Arial" w:cs="Arial"/>
            <w:noProof/>
          </w:rPr>
          <w:t>1</w:t>
        </w:r>
        <w:r w:rsidRPr="00FB795F">
          <w:rPr>
            <w:rStyle w:val="PageNumber"/>
            <w:rFonts w:ascii="Arial" w:hAnsi="Arial" w:cs="Arial"/>
          </w:rPr>
          <w:fldChar w:fldCharType="end"/>
        </w:r>
      </w:p>
    </w:sdtContent>
  </w:sdt>
  <w:p w14:paraId="2FF0195A" w14:textId="77777777" w:rsidR="00FB795F" w:rsidRPr="00FB795F" w:rsidRDefault="00FB795F" w:rsidP="00FB795F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6A2B9" w14:textId="77777777" w:rsidR="004A0C25" w:rsidRDefault="004A0C25" w:rsidP="00FB795F">
      <w:r>
        <w:separator/>
      </w:r>
    </w:p>
  </w:footnote>
  <w:footnote w:type="continuationSeparator" w:id="0">
    <w:p w14:paraId="6B1633D0" w14:textId="77777777" w:rsidR="004A0C25" w:rsidRDefault="004A0C25" w:rsidP="00FB7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EFA"/>
    <w:multiLevelType w:val="hybridMultilevel"/>
    <w:tmpl w:val="F5B6D860"/>
    <w:lvl w:ilvl="0" w:tplc="97AABE40">
      <w:start w:val="1"/>
      <w:numFmt w:val="decimal"/>
      <w:lvlText w:val="%1)"/>
      <w:lvlJc w:val="left"/>
      <w:pPr>
        <w:ind w:left="1020" w:hanging="360"/>
      </w:pPr>
    </w:lvl>
    <w:lvl w:ilvl="1" w:tplc="108E7EB2">
      <w:start w:val="1"/>
      <w:numFmt w:val="decimal"/>
      <w:lvlText w:val="%2)"/>
      <w:lvlJc w:val="left"/>
      <w:pPr>
        <w:ind w:left="1020" w:hanging="360"/>
      </w:pPr>
    </w:lvl>
    <w:lvl w:ilvl="2" w:tplc="DD8CC732">
      <w:start w:val="1"/>
      <w:numFmt w:val="decimal"/>
      <w:lvlText w:val="%3)"/>
      <w:lvlJc w:val="left"/>
      <w:pPr>
        <w:ind w:left="1020" w:hanging="360"/>
      </w:pPr>
    </w:lvl>
    <w:lvl w:ilvl="3" w:tplc="6CAA0F56">
      <w:start w:val="1"/>
      <w:numFmt w:val="decimal"/>
      <w:lvlText w:val="%4)"/>
      <w:lvlJc w:val="left"/>
      <w:pPr>
        <w:ind w:left="1020" w:hanging="360"/>
      </w:pPr>
    </w:lvl>
    <w:lvl w:ilvl="4" w:tplc="C23876BA">
      <w:start w:val="1"/>
      <w:numFmt w:val="decimal"/>
      <w:lvlText w:val="%5)"/>
      <w:lvlJc w:val="left"/>
      <w:pPr>
        <w:ind w:left="1020" w:hanging="360"/>
      </w:pPr>
    </w:lvl>
    <w:lvl w:ilvl="5" w:tplc="2878F574">
      <w:start w:val="1"/>
      <w:numFmt w:val="decimal"/>
      <w:lvlText w:val="%6)"/>
      <w:lvlJc w:val="left"/>
      <w:pPr>
        <w:ind w:left="1020" w:hanging="360"/>
      </w:pPr>
    </w:lvl>
    <w:lvl w:ilvl="6" w:tplc="0BB6C9D2">
      <w:start w:val="1"/>
      <w:numFmt w:val="decimal"/>
      <w:lvlText w:val="%7)"/>
      <w:lvlJc w:val="left"/>
      <w:pPr>
        <w:ind w:left="1020" w:hanging="360"/>
      </w:pPr>
    </w:lvl>
    <w:lvl w:ilvl="7" w:tplc="F1A4DAE6">
      <w:start w:val="1"/>
      <w:numFmt w:val="decimal"/>
      <w:lvlText w:val="%8)"/>
      <w:lvlJc w:val="left"/>
      <w:pPr>
        <w:ind w:left="1020" w:hanging="360"/>
      </w:pPr>
    </w:lvl>
    <w:lvl w:ilvl="8" w:tplc="4210EE7E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5396703F"/>
    <w:multiLevelType w:val="hybridMultilevel"/>
    <w:tmpl w:val="E1D41496"/>
    <w:lvl w:ilvl="0" w:tplc="17D25182">
      <w:start w:val="1"/>
      <w:numFmt w:val="decimal"/>
      <w:lvlText w:val="%1)"/>
      <w:lvlJc w:val="left"/>
      <w:pPr>
        <w:ind w:left="1020" w:hanging="360"/>
      </w:pPr>
    </w:lvl>
    <w:lvl w:ilvl="1" w:tplc="69520F60">
      <w:start w:val="1"/>
      <w:numFmt w:val="decimal"/>
      <w:lvlText w:val="%2)"/>
      <w:lvlJc w:val="left"/>
      <w:pPr>
        <w:ind w:left="1020" w:hanging="360"/>
      </w:pPr>
    </w:lvl>
    <w:lvl w:ilvl="2" w:tplc="3CF2981A">
      <w:start w:val="1"/>
      <w:numFmt w:val="decimal"/>
      <w:lvlText w:val="%3)"/>
      <w:lvlJc w:val="left"/>
      <w:pPr>
        <w:ind w:left="1020" w:hanging="360"/>
      </w:pPr>
    </w:lvl>
    <w:lvl w:ilvl="3" w:tplc="B1B8694C">
      <w:start w:val="1"/>
      <w:numFmt w:val="decimal"/>
      <w:lvlText w:val="%4)"/>
      <w:lvlJc w:val="left"/>
      <w:pPr>
        <w:ind w:left="1020" w:hanging="360"/>
      </w:pPr>
    </w:lvl>
    <w:lvl w:ilvl="4" w:tplc="25860AE0">
      <w:start w:val="1"/>
      <w:numFmt w:val="decimal"/>
      <w:lvlText w:val="%5)"/>
      <w:lvlJc w:val="left"/>
      <w:pPr>
        <w:ind w:left="1020" w:hanging="360"/>
      </w:pPr>
    </w:lvl>
    <w:lvl w:ilvl="5" w:tplc="7B84150A">
      <w:start w:val="1"/>
      <w:numFmt w:val="decimal"/>
      <w:lvlText w:val="%6)"/>
      <w:lvlJc w:val="left"/>
      <w:pPr>
        <w:ind w:left="1020" w:hanging="360"/>
      </w:pPr>
    </w:lvl>
    <w:lvl w:ilvl="6" w:tplc="661CCE0E">
      <w:start w:val="1"/>
      <w:numFmt w:val="decimal"/>
      <w:lvlText w:val="%7)"/>
      <w:lvlJc w:val="left"/>
      <w:pPr>
        <w:ind w:left="1020" w:hanging="360"/>
      </w:pPr>
    </w:lvl>
    <w:lvl w:ilvl="7" w:tplc="68A6FFEA">
      <w:start w:val="1"/>
      <w:numFmt w:val="decimal"/>
      <w:lvlText w:val="%8)"/>
      <w:lvlJc w:val="left"/>
      <w:pPr>
        <w:ind w:left="1020" w:hanging="360"/>
      </w:pPr>
    </w:lvl>
    <w:lvl w:ilvl="8" w:tplc="67E09B2C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770C4F00"/>
    <w:multiLevelType w:val="hybridMultilevel"/>
    <w:tmpl w:val="379E04EA"/>
    <w:lvl w:ilvl="0" w:tplc="F9302A90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108121">
    <w:abstractNumId w:val="0"/>
  </w:num>
  <w:num w:numId="2" w16cid:durableId="685055104">
    <w:abstractNumId w:val="1"/>
  </w:num>
  <w:num w:numId="3" w16cid:durableId="1991977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DC"/>
    <w:rsid w:val="00025FE3"/>
    <w:rsid w:val="0004345A"/>
    <w:rsid w:val="000510C1"/>
    <w:rsid w:val="00066DF1"/>
    <w:rsid w:val="000D082E"/>
    <w:rsid w:val="000D38EA"/>
    <w:rsid w:val="00137B96"/>
    <w:rsid w:val="00150FA7"/>
    <w:rsid w:val="00157A7C"/>
    <w:rsid w:val="001713B8"/>
    <w:rsid w:val="003507A4"/>
    <w:rsid w:val="003666C7"/>
    <w:rsid w:val="00372C67"/>
    <w:rsid w:val="00373B2A"/>
    <w:rsid w:val="0037736D"/>
    <w:rsid w:val="003E2B74"/>
    <w:rsid w:val="003E40DD"/>
    <w:rsid w:val="004268DC"/>
    <w:rsid w:val="00431A18"/>
    <w:rsid w:val="004325D7"/>
    <w:rsid w:val="00450B04"/>
    <w:rsid w:val="004817FB"/>
    <w:rsid w:val="004878AD"/>
    <w:rsid w:val="004A0C25"/>
    <w:rsid w:val="004A1C06"/>
    <w:rsid w:val="004F0599"/>
    <w:rsid w:val="00520448"/>
    <w:rsid w:val="005606EB"/>
    <w:rsid w:val="005B4ED8"/>
    <w:rsid w:val="005B7185"/>
    <w:rsid w:val="00612912"/>
    <w:rsid w:val="00647573"/>
    <w:rsid w:val="006650E8"/>
    <w:rsid w:val="006D21DC"/>
    <w:rsid w:val="00734E11"/>
    <w:rsid w:val="00743C7A"/>
    <w:rsid w:val="00746C46"/>
    <w:rsid w:val="00792AFA"/>
    <w:rsid w:val="007A41E0"/>
    <w:rsid w:val="008269F9"/>
    <w:rsid w:val="00830FE2"/>
    <w:rsid w:val="008347DB"/>
    <w:rsid w:val="00835B8A"/>
    <w:rsid w:val="008D59A3"/>
    <w:rsid w:val="009B2ABE"/>
    <w:rsid w:val="009B79E5"/>
    <w:rsid w:val="00A24506"/>
    <w:rsid w:val="00A33624"/>
    <w:rsid w:val="00A72204"/>
    <w:rsid w:val="00A86CFD"/>
    <w:rsid w:val="00AB15F3"/>
    <w:rsid w:val="00AE6FD1"/>
    <w:rsid w:val="00AF2533"/>
    <w:rsid w:val="00B128F2"/>
    <w:rsid w:val="00B518AF"/>
    <w:rsid w:val="00B5525C"/>
    <w:rsid w:val="00B812B7"/>
    <w:rsid w:val="00B96000"/>
    <w:rsid w:val="00BA696A"/>
    <w:rsid w:val="00BE063D"/>
    <w:rsid w:val="00C165B1"/>
    <w:rsid w:val="00C17040"/>
    <w:rsid w:val="00C3767D"/>
    <w:rsid w:val="00C50FF5"/>
    <w:rsid w:val="00C513E0"/>
    <w:rsid w:val="00C75012"/>
    <w:rsid w:val="00D05E16"/>
    <w:rsid w:val="00D23B05"/>
    <w:rsid w:val="00D570AC"/>
    <w:rsid w:val="00D64C5E"/>
    <w:rsid w:val="00DA1E65"/>
    <w:rsid w:val="00DB3499"/>
    <w:rsid w:val="00E1570F"/>
    <w:rsid w:val="00E62ABF"/>
    <w:rsid w:val="00ED06A2"/>
    <w:rsid w:val="00ED4128"/>
    <w:rsid w:val="00F510DA"/>
    <w:rsid w:val="00F67E5C"/>
    <w:rsid w:val="00F93747"/>
    <w:rsid w:val="00FA707C"/>
    <w:rsid w:val="00FA74F4"/>
    <w:rsid w:val="00FB795F"/>
    <w:rsid w:val="00FE7484"/>
    <w:rsid w:val="00FF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7614A"/>
  <w15:chartTrackingRefBased/>
  <w15:docId w15:val="{D01FDE11-BCDD-BC40-99BB-7D207ACD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1D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F36"/>
    <w:pPr>
      <w:spacing w:line="480" w:lineRule="auto"/>
      <w:outlineLvl w:val="0"/>
    </w:pPr>
    <w:rPr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1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1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1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1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F36"/>
    <w:rPr>
      <w:rFonts w:ascii="Arial" w:eastAsia="Times New Roman" w:hAnsi="Arial" w:cs="Arial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1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1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A18"/>
    <w:pPr>
      <w:spacing w:after="80"/>
      <w:contextualSpacing/>
    </w:pPr>
    <w:rPr>
      <w:rFonts w:ascii="Arial" w:eastAsiaTheme="majorEastAsia" w:hAnsi="Arial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A18"/>
    <w:rPr>
      <w:rFonts w:ascii="Arial" w:eastAsiaTheme="majorEastAsia" w:hAnsi="Arial" w:cstheme="majorBidi"/>
      <w:spacing w:val="-10"/>
      <w:kern w:val="28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1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1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1DC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1DC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D21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21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21D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1D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D21DC"/>
    <w:pPr>
      <w:spacing w:after="0" w:line="240" w:lineRule="auto"/>
    </w:pPr>
    <w:rPr>
      <w:lang w:val="de-DE"/>
    </w:rPr>
  </w:style>
  <w:style w:type="character" w:styleId="LineNumber">
    <w:name w:val="line number"/>
    <w:basedOn w:val="DefaultParagraphFont"/>
    <w:uiPriority w:val="99"/>
    <w:semiHidden/>
    <w:unhideWhenUsed/>
    <w:rsid w:val="006D21DC"/>
  </w:style>
  <w:style w:type="character" w:styleId="PlaceholderText">
    <w:name w:val="Placeholder Text"/>
    <w:basedOn w:val="DefaultParagraphFont"/>
    <w:uiPriority w:val="99"/>
    <w:semiHidden/>
    <w:rsid w:val="006D21DC"/>
    <w:rPr>
      <w:color w:val="666666"/>
    </w:rPr>
  </w:style>
  <w:style w:type="table" w:styleId="TableGrid">
    <w:name w:val="Table Grid"/>
    <w:basedOn w:val="TableNormal"/>
    <w:uiPriority w:val="39"/>
    <w:rsid w:val="006D21DC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D21D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6D21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1DC"/>
    <w:rPr>
      <w:color w:val="605E5C"/>
      <w:shd w:val="clear" w:color="auto" w:fill="E1DFDD"/>
    </w:rPr>
  </w:style>
  <w:style w:type="paragraph" w:customStyle="1" w:styleId="p1">
    <w:name w:val="p1"/>
    <w:basedOn w:val="Normal"/>
    <w:rsid w:val="006D21D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6D21DC"/>
  </w:style>
  <w:style w:type="character" w:customStyle="1" w:styleId="apple-converted-space">
    <w:name w:val="apple-converted-space"/>
    <w:basedOn w:val="DefaultParagraphFont"/>
    <w:rsid w:val="006D21DC"/>
  </w:style>
  <w:style w:type="character" w:customStyle="1" w:styleId="s1">
    <w:name w:val="s1"/>
    <w:basedOn w:val="DefaultParagraphFont"/>
    <w:rsid w:val="006D21DC"/>
  </w:style>
  <w:style w:type="table" w:styleId="TableGridLight">
    <w:name w:val="Grid Table Light"/>
    <w:basedOn w:val="TableNormal"/>
    <w:uiPriority w:val="40"/>
    <w:rsid w:val="006D21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6D21D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6D21DC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unhideWhenUsed/>
    <w:qFormat/>
    <w:rsid w:val="00431A18"/>
    <w:pPr>
      <w:keepNext/>
      <w:keepLines/>
      <w:spacing w:before="480" w:line="276" w:lineRule="auto"/>
      <w:outlineLvl w:val="9"/>
    </w:pPr>
    <w:rPr>
      <w:rFonts w:asciiTheme="majorHAnsi" w:hAnsiTheme="majorHAnsi"/>
      <w:b/>
      <w:bCs/>
      <w:color w:val="0F476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150FA7"/>
    <w:pPr>
      <w:tabs>
        <w:tab w:val="right" w:leader="dot" w:pos="9010"/>
      </w:tabs>
      <w:spacing w:before="240" w:after="12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31A18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31A18"/>
    <w:pPr>
      <w:ind w:left="48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31A18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31A18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31A18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31A18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31A18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31A18"/>
    <w:pPr>
      <w:ind w:left="1920"/>
    </w:pPr>
    <w:rPr>
      <w:rFonts w:asciiTheme="minorHAnsi" w:hAnsiTheme="minorHAns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B79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95F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B795F"/>
  </w:style>
  <w:style w:type="paragraph" w:styleId="Header">
    <w:name w:val="header"/>
    <w:basedOn w:val="Normal"/>
    <w:link w:val="HeaderChar"/>
    <w:uiPriority w:val="99"/>
    <w:unhideWhenUsed/>
    <w:rsid w:val="00FB79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95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9B134F-339E-B042-A2AA-5AB8FCD94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15</Pages>
  <Words>6680</Words>
  <Characters>34005</Characters>
  <Application>Microsoft Office Word</Application>
  <DocSecurity>0</DocSecurity>
  <Lines>4857</Lines>
  <Paragraphs>3390</Paragraphs>
  <ScaleCrop>false</ScaleCrop>
  <Company/>
  <LinksUpToDate>false</LinksUpToDate>
  <CharactersWithSpaces>37295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Rühlmann</dc:creator>
  <cp:keywords/>
  <dc:description/>
  <cp:lastModifiedBy>Maximilian Rühlmann</cp:lastModifiedBy>
  <cp:revision>30</cp:revision>
  <dcterms:created xsi:type="dcterms:W3CDTF">2026-03-01T10:04:00Z</dcterms:created>
  <dcterms:modified xsi:type="dcterms:W3CDTF">2026-03-03T14:46:00Z</dcterms:modified>
</cp:coreProperties>
</file>