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680C27" w14:textId="3FE2B2AD" w:rsidR="009B0468" w:rsidRPr="0059725D" w:rsidRDefault="009B0468" w:rsidP="009B0468">
      <w:pPr>
        <w:pStyle w:val="berschrift1"/>
        <w:rPr>
          <w:rFonts w:ascii="Times" w:hAnsi="Times"/>
          <w:bCs/>
          <w:lang w:val="en-US"/>
        </w:rPr>
      </w:pPr>
      <w:r w:rsidRPr="0059725D">
        <w:rPr>
          <w:lang w:val="en-US"/>
        </w:rPr>
        <w:t>Supplemental Tables</w:t>
      </w:r>
    </w:p>
    <w:p w14:paraId="66A6FE58" w14:textId="77777777" w:rsidR="009B0468" w:rsidRPr="0059725D" w:rsidRDefault="009B0468" w:rsidP="009B0468">
      <w:pPr>
        <w:rPr>
          <w:rFonts w:ascii="Times" w:hAnsi="Times"/>
          <w:lang w:val="en-US"/>
        </w:rPr>
      </w:pPr>
      <w:r w:rsidRPr="0059725D">
        <w:rPr>
          <w:rFonts w:ascii="Times" w:hAnsi="Times"/>
          <w:lang w:val="en-US"/>
        </w:rPr>
        <w:t xml:space="preserve">S-T1. </w:t>
      </w:r>
      <w:r w:rsidRPr="0059725D">
        <w:rPr>
          <w:rFonts w:ascii="Times" w:hAnsi="Times"/>
          <w:i/>
          <w:iCs/>
          <w:lang w:val="en-US"/>
        </w:rPr>
        <w:t>Exact Item &amp; Scale Information</w:t>
      </w:r>
      <w:r w:rsidRPr="0059725D">
        <w:rPr>
          <w:rFonts w:ascii="Times" w:hAnsi="Times"/>
          <w:lang w:val="en-US"/>
        </w:rPr>
        <w:t xml:space="preserve"> </w:t>
      </w:r>
    </w:p>
    <w:tbl>
      <w:tblPr>
        <w:tblStyle w:val="TabellemithellemGitternetz"/>
        <w:tblW w:w="14186"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982"/>
        <w:gridCol w:w="4716"/>
        <w:gridCol w:w="2776"/>
        <w:gridCol w:w="2712"/>
      </w:tblGrid>
      <w:tr w:rsidR="009B0468" w:rsidRPr="0059725D" w14:paraId="002CC56A" w14:textId="77777777" w:rsidTr="003543F3">
        <w:trPr>
          <w:trHeight w:val="219"/>
        </w:trPr>
        <w:tc>
          <w:tcPr>
            <w:tcW w:w="3982" w:type="dxa"/>
            <w:tcBorders>
              <w:top w:val="single" w:sz="4" w:space="0" w:color="auto"/>
              <w:bottom w:val="single" w:sz="4" w:space="0" w:color="auto"/>
            </w:tcBorders>
            <w:vAlign w:val="center"/>
            <w:hideMark/>
          </w:tcPr>
          <w:p w14:paraId="2F786F6E" w14:textId="77777777" w:rsidR="009B0468" w:rsidRPr="0059725D" w:rsidRDefault="009B0468" w:rsidP="003543F3">
            <w:pPr>
              <w:spacing w:line="240" w:lineRule="auto"/>
              <w:rPr>
                <w:rFonts w:ascii="Times" w:hAnsi="Times"/>
                <w:sz w:val="20"/>
                <w:szCs w:val="20"/>
                <w:lang w:val="en-US"/>
              </w:rPr>
            </w:pPr>
            <w:r w:rsidRPr="0059725D">
              <w:rPr>
                <w:rFonts w:ascii="Times" w:hAnsi="Times"/>
                <w:b/>
                <w:bCs/>
                <w:color w:val="000000"/>
                <w:sz w:val="20"/>
                <w:szCs w:val="20"/>
                <w:lang w:val="en-US"/>
              </w:rPr>
              <w:t>Construct</w:t>
            </w:r>
          </w:p>
        </w:tc>
        <w:tc>
          <w:tcPr>
            <w:tcW w:w="4716" w:type="dxa"/>
            <w:tcBorders>
              <w:top w:val="single" w:sz="4" w:space="0" w:color="auto"/>
              <w:bottom w:val="single" w:sz="4" w:space="0" w:color="auto"/>
            </w:tcBorders>
            <w:vAlign w:val="center"/>
            <w:hideMark/>
          </w:tcPr>
          <w:p w14:paraId="3A57934C" w14:textId="77777777" w:rsidR="009B0468" w:rsidRPr="0059725D" w:rsidRDefault="009B0468" w:rsidP="003543F3">
            <w:pPr>
              <w:spacing w:line="240" w:lineRule="auto"/>
              <w:rPr>
                <w:rFonts w:ascii="Times" w:hAnsi="Times"/>
                <w:sz w:val="20"/>
                <w:szCs w:val="20"/>
                <w:lang w:val="en-US"/>
              </w:rPr>
            </w:pPr>
            <w:r w:rsidRPr="0059725D">
              <w:rPr>
                <w:rFonts w:ascii="Times" w:hAnsi="Times"/>
                <w:b/>
                <w:bCs/>
                <w:color w:val="000000"/>
                <w:sz w:val="20"/>
                <w:szCs w:val="20"/>
                <w:lang w:val="en-US"/>
              </w:rPr>
              <w:t>Label</w:t>
            </w:r>
          </w:p>
        </w:tc>
        <w:tc>
          <w:tcPr>
            <w:tcW w:w="2776" w:type="dxa"/>
            <w:tcBorders>
              <w:top w:val="single" w:sz="4" w:space="0" w:color="auto"/>
              <w:bottom w:val="single" w:sz="4" w:space="0" w:color="auto"/>
            </w:tcBorders>
            <w:vAlign w:val="center"/>
            <w:hideMark/>
          </w:tcPr>
          <w:p w14:paraId="4CBA9743" w14:textId="77777777" w:rsidR="009B0468" w:rsidRPr="0059725D" w:rsidRDefault="009B0468" w:rsidP="003543F3">
            <w:pPr>
              <w:spacing w:line="240" w:lineRule="auto"/>
              <w:rPr>
                <w:rFonts w:ascii="Times" w:hAnsi="Times"/>
                <w:sz w:val="20"/>
                <w:szCs w:val="20"/>
                <w:lang w:val="en-US"/>
              </w:rPr>
            </w:pPr>
            <w:r w:rsidRPr="0059725D">
              <w:rPr>
                <w:rFonts w:ascii="Times" w:hAnsi="Times"/>
                <w:b/>
                <w:bCs/>
                <w:color w:val="000000"/>
                <w:sz w:val="20"/>
                <w:szCs w:val="20"/>
                <w:lang w:val="en-US"/>
              </w:rPr>
              <w:t>Values</w:t>
            </w:r>
          </w:p>
        </w:tc>
        <w:tc>
          <w:tcPr>
            <w:tcW w:w="2709" w:type="dxa"/>
            <w:tcBorders>
              <w:top w:val="single" w:sz="4" w:space="0" w:color="auto"/>
              <w:bottom w:val="single" w:sz="4" w:space="0" w:color="auto"/>
            </w:tcBorders>
            <w:vAlign w:val="center"/>
          </w:tcPr>
          <w:p w14:paraId="2D49B836" w14:textId="77777777" w:rsidR="009B0468" w:rsidRPr="0059725D" w:rsidRDefault="009B0468" w:rsidP="003543F3">
            <w:pPr>
              <w:spacing w:line="240" w:lineRule="auto"/>
              <w:rPr>
                <w:rFonts w:ascii="Times" w:hAnsi="Times"/>
                <w:b/>
                <w:bCs/>
                <w:color w:val="000000"/>
                <w:sz w:val="20"/>
                <w:szCs w:val="20"/>
                <w:lang w:val="en-US"/>
              </w:rPr>
            </w:pPr>
            <w:r w:rsidRPr="0059725D">
              <w:rPr>
                <w:rFonts w:ascii="Times" w:hAnsi="Times"/>
                <w:b/>
                <w:bCs/>
                <w:color w:val="000000"/>
                <w:sz w:val="20"/>
                <w:szCs w:val="20"/>
                <w:lang w:val="en-US"/>
              </w:rPr>
              <w:t xml:space="preserve">Reliability </w:t>
            </w:r>
          </w:p>
        </w:tc>
      </w:tr>
      <w:tr w:rsidR="009B0468" w:rsidRPr="0059725D" w14:paraId="5E2AC4A4" w14:textId="77777777" w:rsidTr="003543F3">
        <w:trPr>
          <w:trHeight w:val="310"/>
        </w:trPr>
        <w:tc>
          <w:tcPr>
            <w:tcW w:w="14186" w:type="dxa"/>
            <w:gridSpan w:val="4"/>
            <w:tcBorders>
              <w:top w:val="single" w:sz="4" w:space="0" w:color="auto"/>
            </w:tcBorders>
          </w:tcPr>
          <w:p w14:paraId="509E2629" w14:textId="77777777" w:rsidR="009B0468" w:rsidRPr="0059725D" w:rsidRDefault="009B0468" w:rsidP="003543F3">
            <w:pPr>
              <w:spacing w:line="240" w:lineRule="auto"/>
              <w:rPr>
                <w:i/>
                <w:iCs/>
                <w:sz w:val="20"/>
                <w:szCs w:val="20"/>
                <w:lang w:val="en-US"/>
              </w:rPr>
            </w:pPr>
            <w:r w:rsidRPr="0059725D">
              <w:rPr>
                <w:rFonts w:ascii="Times" w:hAnsi="Times"/>
                <w:b/>
                <w:bCs/>
                <w:i/>
                <w:iCs/>
                <w:color w:val="000000"/>
                <w:sz w:val="20"/>
                <w:szCs w:val="20"/>
                <w:lang w:val="en-US"/>
              </w:rPr>
              <w:t xml:space="preserve">Child’s ratings on Maternal warmth (Child ratings on mothers’ maternal warmth: </w:t>
            </w:r>
            <w:proofErr w:type="spellStart"/>
            <w:r w:rsidRPr="0059725D">
              <w:rPr>
                <w:rFonts w:ascii="Times" w:hAnsi="Times"/>
                <w:b/>
                <w:bCs/>
                <w:i/>
                <w:iCs/>
                <w:color w:val="000000"/>
                <w:sz w:val="20"/>
                <w:szCs w:val="20"/>
                <w:lang w:val="en-US"/>
              </w:rPr>
              <w:t>WarmCM</w:t>
            </w:r>
            <w:proofErr w:type="spellEnd"/>
            <w:r w:rsidRPr="0059725D">
              <w:rPr>
                <w:rFonts w:ascii="Times" w:hAnsi="Times"/>
                <w:b/>
                <w:bCs/>
                <w:i/>
                <w:iCs/>
                <w:color w:val="000000"/>
                <w:sz w:val="20"/>
                <w:szCs w:val="20"/>
                <w:lang w:val="en-US"/>
              </w:rPr>
              <w:t>)</w:t>
            </w:r>
          </w:p>
        </w:tc>
      </w:tr>
      <w:tr w:rsidR="009B0468" w:rsidRPr="0059725D" w14:paraId="768729E1" w14:textId="77777777" w:rsidTr="003543F3">
        <w:trPr>
          <w:trHeight w:val="310"/>
        </w:trPr>
        <w:tc>
          <w:tcPr>
            <w:tcW w:w="3982" w:type="dxa"/>
            <w:tcBorders>
              <w:top w:val="single" w:sz="4" w:space="0" w:color="auto"/>
            </w:tcBorders>
            <w:hideMark/>
          </w:tcPr>
          <w:p w14:paraId="29C6B653" w14:textId="77777777" w:rsidR="009B0468" w:rsidRPr="0059725D" w:rsidRDefault="009B0468" w:rsidP="003543F3">
            <w:pPr>
              <w:spacing w:line="240" w:lineRule="auto"/>
              <w:rPr>
                <w:rFonts w:ascii="Times" w:hAnsi="Times"/>
                <w:b/>
                <w:bCs/>
                <w:color w:val="000000"/>
                <w:sz w:val="20"/>
                <w:szCs w:val="20"/>
                <w:lang w:val="en-US"/>
              </w:rPr>
            </w:pPr>
            <w:r w:rsidRPr="0059725D">
              <w:rPr>
                <w:rFonts w:ascii="Times" w:hAnsi="Times"/>
                <w:b/>
                <w:bCs/>
                <w:color w:val="000000"/>
                <w:sz w:val="20"/>
                <w:szCs w:val="20"/>
                <w:lang w:val="en-US"/>
              </w:rPr>
              <w:t>1. Item Grade 3 – 9</w:t>
            </w:r>
          </w:p>
          <w:p w14:paraId="474D5376" w14:textId="77777777" w:rsidR="009B0468" w:rsidRPr="0059725D" w:rsidRDefault="009B0468" w:rsidP="003543F3">
            <w:pPr>
              <w:spacing w:line="240" w:lineRule="auto"/>
              <w:rPr>
                <w:rFonts w:ascii="Times" w:hAnsi="Times"/>
                <w:sz w:val="20"/>
                <w:szCs w:val="20"/>
                <w:lang w:val="en-US"/>
              </w:rPr>
            </w:pPr>
            <w:r w:rsidRPr="0059725D">
              <w:rPr>
                <w:rFonts w:ascii="Times" w:hAnsi="Times"/>
                <w:sz w:val="20"/>
                <w:szCs w:val="20"/>
                <w:lang w:val="en-US"/>
              </w:rPr>
              <w:t xml:space="preserve">Child </w:t>
            </w:r>
            <w:r w:rsidRPr="0059725D">
              <w:rPr>
                <w:rFonts w:ascii="Times" w:hAnsi="Times"/>
                <w:sz w:val="20"/>
                <w:szCs w:val="20"/>
                <w:lang w:val="en-US"/>
              </w:rPr>
              <w:sym w:font="Wingdings" w:char="F0E0"/>
            </w:r>
            <w:r w:rsidRPr="0059725D">
              <w:rPr>
                <w:rFonts w:ascii="Times" w:hAnsi="Times"/>
                <w:sz w:val="20"/>
                <w:szCs w:val="20"/>
                <w:lang w:val="en-US"/>
              </w:rPr>
              <w:t xml:space="preserve"> Mother (item 1)</w:t>
            </w:r>
          </w:p>
        </w:tc>
        <w:tc>
          <w:tcPr>
            <w:tcW w:w="4716" w:type="dxa"/>
            <w:tcBorders>
              <w:top w:val="single" w:sz="4" w:space="0" w:color="auto"/>
            </w:tcBorders>
            <w:hideMark/>
          </w:tcPr>
          <w:p w14:paraId="7C87B061" w14:textId="77777777" w:rsidR="009B0468" w:rsidRPr="0059725D" w:rsidRDefault="009B0468" w:rsidP="003543F3">
            <w:pPr>
              <w:spacing w:line="240" w:lineRule="auto"/>
              <w:rPr>
                <w:rFonts w:ascii="Times" w:hAnsi="Times"/>
                <w:sz w:val="20"/>
                <w:szCs w:val="20"/>
                <w:lang w:val="en-US"/>
              </w:rPr>
            </w:pPr>
            <w:r w:rsidRPr="0059725D">
              <w:rPr>
                <w:rFonts w:ascii="Times" w:hAnsi="Times"/>
                <w:sz w:val="20"/>
                <w:szCs w:val="20"/>
                <w:lang w:val="en-US"/>
              </w:rPr>
              <w:t>Child</w:t>
            </w:r>
            <w:r w:rsidRPr="0059725D">
              <w:rPr>
                <w:rFonts w:ascii="Times" w:hAnsi="Times"/>
                <w:color w:val="000000"/>
                <w:sz w:val="20"/>
                <w:szCs w:val="20"/>
                <w:lang w:val="en-US"/>
              </w:rPr>
              <w:t>: Mother shows you that she/he likes you.</w:t>
            </w:r>
          </w:p>
        </w:tc>
        <w:tc>
          <w:tcPr>
            <w:tcW w:w="2776" w:type="dxa"/>
            <w:tcBorders>
              <w:top w:val="single" w:sz="4" w:space="0" w:color="auto"/>
            </w:tcBorders>
            <w:hideMark/>
          </w:tcPr>
          <w:p w14:paraId="7C866342" w14:textId="77777777" w:rsidR="009B0468" w:rsidRPr="0059725D" w:rsidRDefault="009B0468" w:rsidP="003543F3">
            <w:pPr>
              <w:spacing w:line="240" w:lineRule="auto"/>
              <w:rPr>
                <w:rFonts w:ascii="Times" w:hAnsi="Times"/>
                <w:sz w:val="20"/>
                <w:szCs w:val="20"/>
                <w:lang w:val="en-US"/>
              </w:rPr>
            </w:pPr>
            <w:r w:rsidRPr="0059725D">
              <w:rPr>
                <w:rFonts w:ascii="Times" w:hAnsi="Times"/>
                <w:color w:val="000000"/>
                <w:sz w:val="20"/>
                <w:szCs w:val="20"/>
                <w:lang w:val="en-US"/>
              </w:rPr>
              <w:t>1 = Never to 5 = Very often</w:t>
            </w:r>
          </w:p>
        </w:tc>
        <w:tc>
          <w:tcPr>
            <w:tcW w:w="2709" w:type="dxa"/>
            <w:vMerge w:val="restart"/>
            <w:tcBorders>
              <w:top w:val="single" w:sz="4" w:space="0" w:color="auto"/>
            </w:tcBorders>
            <w:vAlign w:val="center"/>
          </w:tcPr>
          <w:p w14:paraId="2701D34A" w14:textId="3B1935F6" w:rsidR="00020020" w:rsidRPr="0059725D" w:rsidRDefault="009B0468" w:rsidP="003543F3">
            <w:pPr>
              <w:spacing w:line="240" w:lineRule="auto"/>
              <w:rPr>
                <w:sz w:val="20"/>
                <w:szCs w:val="20"/>
                <w:lang w:val="en-US"/>
              </w:rPr>
            </w:pPr>
            <w:r w:rsidRPr="0059725D">
              <w:rPr>
                <w:sz w:val="20"/>
                <w:szCs w:val="20"/>
                <w:lang w:val="en-US"/>
              </w:rPr>
              <w:t xml:space="preserve">Grade 3: </w:t>
            </w:r>
            <w:r w:rsidRPr="0059725D">
              <w:rPr>
                <w:rFonts w:ascii="Cambria Math" w:hAnsi="Cambria Math"/>
                <w:sz w:val="20"/>
                <w:szCs w:val="20"/>
                <w:lang w:val="en-US"/>
              </w:rPr>
              <w:t>𝛼</w:t>
            </w:r>
            <w:r w:rsidR="00020020" w:rsidRPr="0059725D">
              <w:rPr>
                <w:rFonts w:ascii="Cambria Math" w:hAnsi="Cambria Math"/>
                <w:sz w:val="20"/>
                <w:szCs w:val="20"/>
                <w:lang w:val="en-US"/>
              </w:rPr>
              <w:t xml:space="preserve"> </w:t>
            </w:r>
            <w:r w:rsidRPr="0059725D">
              <w:rPr>
                <w:sz w:val="20"/>
                <w:szCs w:val="20"/>
                <w:lang w:val="en-US"/>
              </w:rPr>
              <w:t>=</w:t>
            </w:r>
            <w:r w:rsidR="00020020" w:rsidRPr="0059725D">
              <w:rPr>
                <w:sz w:val="20"/>
                <w:szCs w:val="20"/>
                <w:lang w:val="en-US"/>
              </w:rPr>
              <w:t xml:space="preserve"> </w:t>
            </w:r>
            <w:r w:rsidRPr="0059725D">
              <w:rPr>
                <w:sz w:val="20"/>
                <w:szCs w:val="20"/>
                <w:lang w:val="en-US"/>
              </w:rPr>
              <w:t>.73</w:t>
            </w:r>
            <w:r w:rsidR="00020020" w:rsidRPr="0059725D">
              <w:rPr>
                <w:sz w:val="20"/>
                <w:szCs w:val="20"/>
                <w:lang w:val="en-US"/>
              </w:rPr>
              <w:t xml:space="preserve">/ </w:t>
            </w:r>
            <w:r w:rsidR="00020020" w:rsidRPr="0059725D">
              <w:rPr>
                <w:rFonts w:ascii="Cambria Math" w:hAnsi="Cambria Math"/>
                <w:sz w:val="20"/>
                <w:szCs w:val="20"/>
                <w:lang w:val="en-US"/>
              </w:rPr>
              <w:t>𝜔 = .</w:t>
            </w:r>
            <w:r w:rsidR="00020020" w:rsidRPr="0059725D">
              <w:rPr>
                <w:sz w:val="20"/>
                <w:szCs w:val="20"/>
                <w:lang w:val="en-US"/>
              </w:rPr>
              <w:t>73</w:t>
            </w:r>
          </w:p>
          <w:p w14:paraId="63B98805" w14:textId="5137F3F0" w:rsidR="00020020" w:rsidRPr="0059725D" w:rsidRDefault="009B0468" w:rsidP="003543F3">
            <w:pPr>
              <w:spacing w:line="240" w:lineRule="auto"/>
              <w:rPr>
                <w:sz w:val="20"/>
                <w:szCs w:val="20"/>
                <w:lang w:val="en-US"/>
              </w:rPr>
            </w:pPr>
            <w:r w:rsidRPr="0059725D">
              <w:rPr>
                <w:sz w:val="20"/>
                <w:szCs w:val="20"/>
                <w:lang w:val="en-US"/>
              </w:rPr>
              <w:t xml:space="preserve">Grade 4: </w:t>
            </w:r>
            <w:r w:rsidRPr="0059725D">
              <w:rPr>
                <w:rFonts w:ascii="Cambria Math" w:hAnsi="Cambria Math"/>
                <w:sz w:val="20"/>
                <w:szCs w:val="20"/>
                <w:lang w:val="en-US"/>
              </w:rPr>
              <w:t>𝛼</w:t>
            </w:r>
            <w:r w:rsidR="00020020" w:rsidRPr="0059725D">
              <w:rPr>
                <w:rFonts w:ascii="Cambria Math" w:hAnsi="Cambria Math"/>
                <w:sz w:val="20"/>
                <w:szCs w:val="20"/>
                <w:lang w:val="en-US"/>
              </w:rPr>
              <w:t xml:space="preserve"> </w:t>
            </w:r>
            <w:r w:rsidRPr="0059725D">
              <w:rPr>
                <w:sz w:val="20"/>
                <w:szCs w:val="20"/>
                <w:lang w:val="en-US"/>
              </w:rPr>
              <w:t>=</w:t>
            </w:r>
            <w:r w:rsidR="00020020" w:rsidRPr="0059725D">
              <w:rPr>
                <w:sz w:val="20"/>
                <w:szCs w:val="20"/>
                <w:lang w:val="en-US"/>
              </w:rPr>
              <w:t xml:space="preserve"> </w:t>
            </w:r>
            <w:r w:rsidRPr="0059725D">
              <w:rPr>
                <w:sz w:val="20"/>
                <w:szCs w:val="20"/>
                <w:lang w:val="en-US"/>
              </w:rPr>
              <w:t>.76</w:t>
            </w:r>
            <w:r w:rsidR="00020020" w:rsidRPr="0059725D">
              <w:rPr>
                <w:sz w:val="20"/>
                <w:szCs w:val="20"/>
                <w:lang w:val="en-US"/>
              </w:rPr>
              <w:t xml:space="preserve">/ </w:t>
            </w:r>
            <w:r w:rsidR="00020020" w:rsidRPr="0059725D">
              <w:rPr>
                <w:rFonts w:ascii="Cambria Math" w:hAnsi="Cambria Math"/>
                <w:sz w:val="20"/>
                <w:szCs w:val="20"/>
                <w:lang w:val="en-US"/>
              </w:rPr>
              <w:t>𝜔 = .76</w:t>
            </w:r>
          </w:p>
          <w:p w14:paraId="72E81DC7" w14:textId="557981DF" w:rsidR="00020020" w:rsidRPr="0059725D" w:rsidRDefault="009B0468" w:rsidP="003543F3">
            <w:pPr>
              <w:spacing w:line="240" w:lineRule="auto"/>
              <w:rPr>
                <w:sz w:val="20"/>
                <w:szCs w:val="20"/>
                <w:lang w:val="en-US"/>
              </w:rPr>
            </w:pPr>
            <w:r w:rsidRPr="0059725D">
              <w:rPr>
                <w:sz w:val="20"/>
                <w:szCs w:val="20"/>
                <w:lang w:val="en-US"/>
              </w:rPr>
              <w:t xml:space="preserve">Grade 5: </w:t>
            </w:r>
            <w:r w:rsidRPr="0059725D">
              <w:rPr>
                <w:rFonts w:ascii="Cambria Math" w:hAnsi="Cambria Math"/>
                <w:sz w:val="20"/>
                <w:szCs w:val="20"/>
                <w:lang w:val="en-US"/>
              </w:rPr>
              <w:t>𝛼</w:t>
            </w:r>
            <w:r w:rsidR="00020020" w:rsidRPr="0059725D">
              <w:rPr>
                <w:rFonts w:ascii="Cambria Math" w:hAnsi="Cambria Math"/>
                <w:sz w:val="20"/>
                <w:szCs w:val="20"/>
                <w:lang w:val="en-US"/>
              </w:rPr>
              <w:t xml:space="preserve"> </w:t>
            </w:r>
            <w:r w:rsidRPr="0059725D">
              <w:rPr>
                <w:sz w:val="20"/>
                <w:szCs w:val="20"/>
                <w:lang w:val="en-US"/>
              </w:rPr>
              <w:t>=</w:t>
            </w:r>
            <w:r w:rsidR="00020020" w:rsidRPr="0059725D">
              <w:rPr>
                <w:sz w:val="20"/>
                <w:szCs w:val="20"/>
                <w:lang w:val="en-US"/>
              </w:rPr>
              <w:t xml:space="preserve"> </w:t>
            </w:r>
            <w:r w:rsidRPr="0059725D">
              <w:rPr>
                <w:sz w:val="20"/>
                <w:szCs w:val="20"/>
                <w:lang w:val="en-US"/>
              </w:rPr>
              <w:t>.77</w:t>
            </w:r>
            <w:r w:rsidR="00020020" w:rsidRPr="0059725D">
              <w:rPr>
                <w:sz w:val="20"/>
                <w:szCs w:val="20"/>
                <w:lang w:val="en-US"/>
              </w:rPr>
              <w:t xml:space="preserve">/ </w:t>
            </w:r>
            <w:r w:rsidR="00020020" w:rsidRPr="0059725D">
              <w:rPr>
                <w:rFonts w:ascii="Cambria Math" w:hAnsi="Cambria Math"/>
                <w:sz w:val="20"/>
                <w:szCs w:val="20"/>
                <w:lang w:val="en-US"/>
              </w:rPr>
              <w:t>𝜔 = .7</w:t>
            </w:r>
            <w:r w:rsidR="007C4CFB" w:rsidRPr="0059725D">
              <w:rPr>
                <w:rFonts w:ascii="Cambria Math" w:hAnsi="Cambria Math"/>
                <w:sz w:val="20"/>
                <w:szCs w:val="20"/>
                <w:lang w:val="en-US"/>
              </w:rPr>
              <w:t>9</w:t>
            </w:r>
          </w:p>
          <w:p w14:paraId="0DB88681" w14:textId="781EE7E5" w:rsidR="00020020" w:rsidRPr="0059725D" w:rsidRDefault="009B0468" w:rsidP="003543F3">
            <w:pPr>
              <w:spacing w:line="240" w:lineRule="auto"/>
              <w:rPr>
                <w:sz w:val="20"/>
                <w:szCs w:val="20"/>
                <w:lang w:val="en-US"/>
              </w:rPr>
            </w:pPr>
            <w:r w:rsidRPr="0059725D">
              <w:rPr>
                <w:sz w:val="20"/>
                <w:szCs w:val="20"/>
                <w:lang w:val="en-US"/>
              </w:rPr>
              <w:t xml:space="preserve">Grade 6: </w:t>
            </w:r>
            <w:r w:rsidRPr="0059725D">
              <w:rPr>
                <w:rFonts w:ascii="Cambria Math" w:hAnsi="Cambria Math"/>
                <w:sz w:val="20"/>
                <w:szCs w:val="20"/>
                <w:lang w:val="en-US"/>
              </w:rPr>
              <w:t>𝛼</w:t>
            </w:r>
            <w:r w:rsidR="00020020" w:rsidRPr="0059725D">
              <w:rPr>
                <w:rFonts w:ascii="Cambria Math" w:hAnsi="Cambria Math"/>
                <w:sz w:val="20"/>
                <w:szCs w:val="20"/>
                <w:lang w:val="en-US"/>
              </w:rPr>
              <w:t xml:space="preserve"> </w:t>
            </w:r>
            <w:r w:rsidRPr="0059725D">
              <w:rPr>
                <w:sz w:val="20"/>
                <w:szCs w:val="20"/>
                <w:lang w:val="en-US"/>
              </w:rPr>
              <w:t>=</w:t>
            </w:r>
            <w:r w:rsidR="00020020" w:rsidRPr="0059725D">
              <w:rPr>
                <w:sz w:val="20"/>
                <w:szCs w:val="20"/>
                <w:lang w:val="en-US"/>
              </w:rPr>
              <w:t xml:space="preserve"> </w:t>
            </w:r>
            <w:r w:rsidRPr="0059725D">
              <w:rPr>
                <w:sz w:val="20"/>
                <w:szCs w:val="20"/>
                <w:lang w:val="en-US"/>
              </w:rPr>
              <w:t>.79</w:t>
            </w:r>
            <w:r w:rsidR="00020020" w:rsidRPr="0059725D">
              <w:rPr>
                <w:sz w:val="20"/>
                <w:szCs w:val="20"/>
                <w:lang w:val="en-US"/>
              </w:rPr>
              <w:t xml:space="preserve">/ </w:t>
            </w:r>
            <w:r w:rsidR="00020020" w:rsidRPr="0059725D">
              <w:rPr>
                <w:rFonts w:ascii="Cambria Math" w:hAnsi="Cambria Math"/>
                <w:sz w:val="20"/>
                <w:szCs w:val="20"/>
                <w:lang w:val="en-US"/>
              </w:rPr>
              <w:t>𝜔 = .</w:t>
            </w:r>
            <w:r w:rsidR="007C4CFB" w:rsidRPr="0059725D">
              <w:rPr>
                <w:rFonts w:ascii="Cambria Math" w:hAnsi="Cambria Math"/>
                <w:sz w:val="20"/>
                <w:szCs w:val="20"/>
                <w:lang w:val="en-US"/>
              </w:rPr>
              <w:t>81</w:t>
            </w:r>
          </w:p>
          <w:p w14:paraId="338504B7" w14:textId="7C994F91" w:rsidR="00020020" w:rsidRPr="0059725D" w:rsidRDefault="009B0468" w:rsidP="003543F3">
            <w:pPr>
              <w:spacing w:line="240" w:lineRule="auto"/>
              <w:rPr>
                <w:sz w:val="20"/>
                <w:szCs w:val="20"/>
                <w:lang w:val="en-US"/>
              </w:rPr>
            </w:pPr>
            <w:r w:rsidRPr="0059725D">
              <w:rPr>
                <w:sz w:val="20"/>
                <w:szCs w:val="20"/>
                <w:lang w:val="en-US"/>
              </w:rPr>
              <w:t xml:space="preserve">Grade 7: </w:t>
            </w:r>
            <w:r w:rsidRPr="0059725D">
              <w:rPr>
                <w:rFonts w:ascii="Cambria Math" w:hAnsi="Cambria Math"/>
                <w:sz w:val="20"/>
                <w:szCs w:val="20"/>
                <w:lang w:val="en-US"/>
              </w:rPr>
              <w:t>𝛼</w:t>
            </w:r>
            <w:r w:rsidR="00020020" w:rsidRPr="0059725D">
              <w:rPr>
                <w:rFonts w:ascii="Cambria Math" w:hAnsi="Cambria Math"/>
                <w:sz w:val="20"/>
                <w:szCs w:val="20"/>
                <w:lang w:val="en-US"/>
              </w:rPr>
              <w:t xml:space="preserve"> </w:t>
            </w:r>
            <w:r w:rsidRPr="0059725D">
              <w:rPr>
                <w:sz w:val="20"/>
                <w:szCs w:val="20"/>
                <w:lang w:val="en-US"/>
              </w:rPr>
              <w:t>=</w:t>
            </w:r>
            <w:r w:rsidR="00020020" w:rsidRPr="0059725D">
              <w:rPr>
                <w:sz w:val="20"/>
                <w:szCs w:val="20"/>
                <w:lang w:val="en-US"/>
              </w:rPr>
              <w:t xml:space="preserve"> </w:t>
            </w:r>
            <w:r w:rsidRPr="0059725D">
              <w:rPr>
                <w:sz w:val="20"/>
                <w:szCs w:val="20"/>
                <w:lang w:val="en-US"/>
              </w:rPr>
              <w:t>.86</w:t>
            </w:r>
            <w:r w:rsidR="00020020" w:rsidRPr="0059725D">
              <w:rPr>
                <w:sz w:val="20"/>
                <w:szCs w:val="20"/>
                <w:lang w:val="en-US"/>
              </w:rPr>
              <w:t xml:space="preserve">/ </w:t>
            </w:r>
            <w:r w:rsidR="00020020" w:rsidRPr="0059725D">
              <w:rPr>
                <w:rFonts w:ascii="Cambria Math" w:hAnsi="Cambria Math"/>
                <w:sz w:val="20"/>
                <w:szCs w:val="20"/>
                <w:lang w:val="en-US"/>
              </w:rPr>
              <w:t>𝜔 = .8</w:t>
            </w:r>
            <w:r w:rsidR="007C4CFB" w:rsidRPr="0059725D">
              <w:rPr>
                <w:rFonts w:ascii="Cambria Math" w:hAnsi="Cambria Math"/>
                <w:sz w:val="20"/>
                <w:szCs w:val="20"/>
                <w:lang w:val="en-US"/>
              </w:rPr>
              <w:t>7</w:t>
            </w:r>
          </w:p>
          <w:p w14:paraId="15FE736A" w14:textId="14B53012" w:rsidR="00020020" w:rsidRPr="0059725D" w:rsidRDefault="009B0468" w:rsidP="003543F3">
            <w:pPr>
              <w:spacing w:line="240" w:lineRule="auto"/>
              <w:rPr>
                <w:sz w:val="20"/>
                <w:szCs w:val="20"/>
                <w:lang w:val="en-US"/>
              </w:rPr>
            </w:pPr>
            <w:r w:rsidRPr="0059725D">
              <w:rPr>
                <w:sz w:val="20"/>
                <w:szCs w:val="20"/>
                <w:lang w:val="en-US"/>
              </w:rPr>
              <w:t xml:space="preserve">Grade 8: </w:t>
            </w:r>
            <w:r w:rsidRPr="0059725D">
              <w:rPr>
                <w:rFonts w:ascii="Cambria Math" w:hAnsi="Cambria Math"/>
                <w:sz w:val="20"/>
                <w:szCs w:val="20"/>
                <w:lang w:val="en-US"/>
              </w:rPr>
              <w:t>𝛼</w:t>
            </w:r>
            <w:r w:rsidR="00020020" w:rsidRPr="0059725D">
              <w:rPr>
                <w:rFonts w:ascii="Cambria Math" w:hAnsi="Cambria Math"/>
                <w:sz w:val="20"/>
                <w:szCs w:val="20"/>
                <w:lang w:val="en-US"/>
              </w:rPr>
              <w:t xml:space="preserve"> </w:t>
            </w:r>
            <w:r w:rsidRPr="0059725D">
              <w:rPr>
                <w:sz w:val="20"/>
                <w:szCs w:val="20"/>
                <w:lang w:val="en-US"/>
              </w:rPr>
              <w:t>=</w:t>
            </w:r>
            <w:r w:rsidR="00020020" w:rsidRPr="0059725D">
              <w:rPr>
                <w:sz w:val="20"/>
                <w:szCs w:val="20"/>
                <w:lang w:val="en-US"/>
              </w:rPr>
              <w:t xml:space="preserve"> </w:t>
            </w:r>
            <w:r w:rsidRPr="0059725D">
              <w:rPr>
                <w:sz w:val="20"/>
                <w:szCs w:val="20"/>
                <w:lang w:val="en-US"/>
              </w:rPr>
              <w:t>.86</w:t>
            </w:r>
            <w:r w:rsidR="00020020" w:rsidRPr="0059725D">
              <w:rPr>
                <w:sz w:val="20"/>
                <w:szCs w:val="20"/>
                <w:lang w:val="en-US"/>
              </w:rPr>
              <w:t xml:space="preserve">/ </w:t>
            </w:r>
            <w:r w:rsidR="00020020" w:rsidRPr="0059725D">
              <w:rPr>
                <w:rFonts w:ascii="Cambria Math" w:hAnsi="Cambria Math"/>
                <w:sz w:val="20"/>
                <w:szCs w:val="20"/>
                <w:lang w:val="en-US"/>
              </w:rPr>
              <w:t>𝜔 = .8</w:t>
            </w:r>
            <w:r w:rsidR="007C4CFB" w:rsidRPr="0059725D">
              <w:rPr>
                <w:rFonts w:ascii="Cambria Math" w:hAnsi="Cambria Math"/>
                <w:sz w:val="20"/>
                <w:szCs w:val="20"/>
                <w:lang w:val="en-US"/>
              </w:rPr>
              <w:t>7</w:t>
            </w:r>
          </w:p>
          <w:p w14:paraId="2B339FD3" w14:textId="0F6DC9C6" w:rsidR="009B0468" w:rsidRPr="0059725D" w:rsidRDefault="009B0468" w:rsidP="003543F3">
            <w:pPr>
              <w:spacing w:line="240" w:lineRule="auto"/>
              <w:rPr>
                <w:sz w:val="20"/>
                <w:szCs w:val="20"/>
                <w:lang w:val="en-US"/>
              </w:rPr>
            </w:pPr>
            <w:r w:rsidRPr="0059725D">
              <w:rPr>
                <w:sz w:val="20"/>
                <w:szCs w:val="20"/>
                <w:lang w:val="en-US"/>
              </w:rPr>
              <w:t xml:space="preserve">Grade 9: </w:t>
            </w:r>
            <w:r w:rsidRPr="0059725D">
              <w:rPr>
                <w:rFonts w:ascii="Cambria Math" w:hAnsi="Cambria Math"/>
                <w:sz w:val="20"/>
                <w:szCs w:val="20"/>
                <w:lang w:val="en-US"/>
              </w:rPr>
              <w:t>𝛼</w:t>
            </w:r>
            <w:r w:rsidR="00020020" w:rsidRPr="0059725D">
              <w:rPr>
                <w:rFonts w:ascii="Cambria Math" w:hAnsi="Cambria Math"/>
                <w:sz w:val="20"/>
                <w:szCs w:val="20"/>
                <w:lang w:val="en-US"/>
              </w:rPr>
              <w:t xml:space="preserve"> </w:t>
            </w:r>
            <w:r w:rsidRPr="0059725D">
              <w:rPr>
                <w:sz w:val="20"/>
                <w:szCs w:val="20"/>
                <w:lang w:val="en-US"/>
              </w:rPr>
              <w:t>=</w:t>
            </w:r>
            <w:r w:rsidR="00020020" w:rsidRPr="0059725D">
              <w:rPr>
                <w:sz w:val="20"/>
                <w:szCs w:val="20"/>
                <w:lang w:val="en-US"/>
              </w:rPr>
              <w:t xml:space="preserve"> </w:t>
            </w:r>
            <w:r w:rsidRPr="0059725D">
              <w:rPr>
                <w:sz w:val="20"/>
                <w:szCs w:val="20"/>
                <w:lang w:val="en-US"/>
              </w:rPr>
              <w:t>.87</w:t>
            </w:r>
            <w:r w:rsidR="00020020" w:rsidRPr="0059725D">
              <w:rPr>
                <w:sz w:val="20"/>
                <w:szCs w:val="20"/>
                <w:lang w:val="en-US"/>
              </w:rPr>
              <w:t xml:space="preserve">/ </w:t>
            </w:r>
            <w:r w:rsidR="00020020" w:rsidRPr="0059725D">
              <w:rPr>
                <w:rFonts w:ascii="Cambria Math" w:hAnsi="Cambria Math"/>
                <w:sz w:val="20"/>
                <w:szCs w:val="20"/>
                <w:lang w:val="en-US"/>
              </w:rPr>
              <w:t>𝜔 = .8</w:t>
            </w:r>
            <w:r w:rsidR="007C4CFB" w:rsidRPr="0059725D">
              <w:rPr>
                <w:rFonts w:ascii="Cambria Math" w:hAnsi="Cambria Math"/>
                <w:sz w:val="20"/>
                <w:szCs w:val="20"/>
                <w:lang w:val="en-US"/>
              </w:rPr>
              <w:t>8</w:t>
            </w:r>
          </w:p>
        </w:tc>
      </w:tr>
      <w:tr w:rsidR="009B0468" w:rsidRPr="0059725D" w14:paraId="7A68AA9E" w14:textId="77777777" w:rsidTr="003543F3">
        <w:trPr>
          <w:trHeight w:val="310"/>
        </w:trPr>
        <w:tc>
          <w:tcPr>
            <w:tcW w:w="3982" w:type="dxa"/>
            <w:hideMark/>
          </w:tcPr>
          <w:p w14:paraId="3A5EA0D6" w14:textId="77777777" w:rsidR="009B0468" w:rsidRPr="0059725D" w:rsidRDefault="009B0468" w:rsidP="003543F3">
            <w:pPr>
              <w:spacing w:line="240" w:lineRule="auto"/>
              <w:rPr>
                <w:rFonts w:ascii="Times" w:hAnsi="Times"/>
                <w:b/>
                <w:bCs/>
                <w:color w:val="000000"/>
                <w:sz w:val="20"/>
                <w:szCs w:val="20"/>
                <w:lang w:val="en-US"/>
              </w:rPr>
            </w:pPr>
            <w:r w:rsidRPr="0059725D">
              <w:rPr>
                <w:rFonts w:ascii="Times" w:hAnsi="Times"/>
                <w:b/>
                <w:bCs/>
                <w:color w:val="000000"/>
                <w:sz w:val="20"/>
                <w:szCs w:val="20"/>
                <w:lang w:val="en-US"/>
              </w:rPr>
              <w:t>2. Item Grade 3 – 9</w:t>
            </w:r>
          </w:p>
          <w:p w14:paraId="5B4D1492" w14:textId="77777777" w:rsidR="009B0468" w:rsidRPr="0059725D" w:rsidRDefault="009B0468" w:rsidP="003543F3">
            <w:pPr>
              <w:spacing w:line="240" w:lineRule="auto"/>
              <w:rPr>
                <w:rFonts w:ascii="Times" w:hAnsi="Times"/>
                <w:sz w:val="20"/>
                <w:szCs w:val="20"/>
                <w:lang w:val="en-US"/>
              </w:rPr>
            </w:pPr>
            <w:r w:rsidRPr="0059725D">
              <w:rPr>
                <w:rFonts w:ascii="Times" w:hAnsi="Times"/>
                <w:sz w:val="20"/>
                <w:szCs w:val="20"/>
                <w:lang w:val="en-US"/>
              </w:rPr>
              <w:t xml:space="preserve">Child </w:t>
            </w:r>
            <w:r w:rsidRPr="0059725D">
              <w:rPr>
                <w:rFonts w:ascii="Times" w:hAnsi="Times"/>
                <w:sz w:val="20"/>
                <w:szCs w:val="20"/>
                <w:lang w:val="en-US"/>
              </w:rPr>
              <w:sym w:font="Wingdings" w:char="F0E0"/>
            </w:r>
            <w:r w:rsidRPr="0059725D">
              <w:rPr>
                <w:rFonts w:ascii="Times" w:hAnsi="Times"/>
                <w:sz w:val="20"/>
                <w:szCs w:val="20"/>
                <w:lang w:val="en-US"/>
              </w:rPr>
              <w:t xml:space="preserve"> Mother (item 2)</w:t>
            </w:r>
          </w:p>
        </w:tc>
        <w:tc>
          <w:tcPr>
            <w:tcW w:w="4716" w:type="dxa"/>
            <w:hideMark/>
          </w:tcPr>
          <w:p w14:paraId="371B1548" w14:textId="77777777" w:rsidR="009B0468" w:rsidRPr="0059725D" w:rsidRDefault="009B0468" w:rsidP="003543F3">
            <w:pPr>
              <w:spacing w:line="240" w:lineRule="auto"/>
              <w:rPr>
                <w:rFonts w:ascii="Times" w:hAnsi="Times"/>
                <w:sz w:val="20"/>
                <w:szCs w:val="20"/>
                <w:lang w:val="en-US"/>
              </w:rPr>
            </w:pPr>
            <w:r w:rsidRPr="0059725D">
              <w:rPr>
                <w:rFonts w:ascii="Times" w:hAnsi="Times"/>
                <w:sz w:val="20"/>
                <w:szCs w:val="20"/>
                <w:lang w:val="en-US"/>
              </w:rPr>
              <w:t>Child</w:t>
            </w:r>
            <w:r w:rsidRPr="0059725D">
              <w:rPr>
                <w:rFonts w:ascii="Times" w:hAnsi="Times"/>
                <w:color w:val="000000"/>
                <w:sz w:val="20"/>
                <w:szCs w:val="20"/>
                <w:lang w:val="en-US"/>
              </w:rPr>
              <w:t>: Mother cheers you up when you are sad.</w:t>
            </w:r>
          </w:p>
        </w:tc>
        <w:tc>
          <w:tcPr>
            <w:tcW w:w="2776" w:type="dxa"/>
            <w:hideMark/>
          </w:tcPr>
          <w:p w14:paraId="250C48BE" w14:textId="77777777" w:rsidR="009B0468" w:rsidRPr="0059725D" w:rsidRDefault="009B0468" w:rsidP="003543F3">
            <w:pPr>
              <w:spacing w:line="240" w:lineRule="auto"/>
              <w:rPr>
                <w:rFonts w:ascii="Times" w:hAnsi="Times"/>
                <w:sz w:val="20"/>
                <w:szCs w:val="20"/>
                <w:lang w:val="en-US"/>
              </w:rPr>
            </w:pPr>
            <w:r w:rsidRPr="0059725D">
              <w:rPr>
                <w:rFonts w:ascii="Times" w:hAnsi="Times"/>
                <w:color w:val="000000"/>
                <w:sz w:val="20"/>
                <w:szCs w:val="20"/>
                <w:lang w:val="en-US"/>
              </w:rPr>
              <w:t>1 = Never to 5 = Very often</w:t>
            </w:r>
          </w:p>
        </w:tc>
        <w:tc>
          <w:tcPr>
            <w:tcW w:w="2709" w:type="dxa"/>
            <w:vMerge/>
            <w:vAlign w:val="center"/>
          </w:tcPr>
          <w:p w14:paraId="634F75D7" w14:textId="77777777" w:rsidR="009B0468" w:rsidRPr="0059725D" w:rsidRDefault="009B0468" w:rsidP="003543F3">
            <w:pPr>
              <w:spacing w:line="240" w:lineRule="auto"/>
              <w:rPr>
                <w:rFonts w:ascii="Times" w:hAnsi="Times"/>
                <w:color w:val="000000"/>
                <w:sz w:val="20"/>
                <w:szCs w:val="20"/>
                <w:lang w:val="en-US"/>
              </w:rPr>
            </w:pPr>
          </w:p>
        </w:tc>
      </w:tr>
      <w:tr w:rsidR="009B0468" w:rsidRPr="0059725D" w14:paraId="4209C14C" w14:textId="77777777" w:rsidTr="003543F3">
        <w:trPr>
          <w:trHeight w:val="310"/>
        </w:trPr>
        <w:tc>
          <w:tcPr>
            <w:tcW w:w="3982" w:type="dxa"/>
            <w:tcBorders>
              <w:bottom w:val="single" w:sz="4" w:space="0" w:color="auto"/>
            </w:tcBorders>
            <w:hideMark/>
          </w:tcPr>
          <w:p w14:paraId="1C6676B9" w14:textId="77777777" w:rsidR="009B0468" w:rsidRPr="0059725D" w:rsidRDefault="009B0468" w:rsidP="003543F3">
            <w:pPr>
              <w:spacing w:line="240" w:lineRule="auto"/>
              <w:rPr>
                <w:rFonts w:ascii="Times" w:hAnsi="Times"/>
                <w:b/>
                <w:bCs/>
                <w:color w:val="000000"/>
                <w:sz w:val="20"/>
                <w:szCs w:val="20"/>
                <w:lang w:val="en-US"/>
              </w:rPr>
            </w:pPr>
            <w:r w:rsidRPr="0059725D">
              <w:rPr>
                <w:rFonts w:ascii="Times" w:hAnsi="Times"/>
                <w:b/>
                <w:bCs/>
                <w:color w:val="000000"/>
                <w:sz w:val="20"/>
                <w:szCs w:val="20"/>
                <w:lang w:val="en-US"/>
              </w:rPr>
              <w:t>3. Item Grade 3 – 9</w:t>
            </w:r>
          </w:p>
          <w:p w14:paraId="21E54C7C" w14:textId="77777777" w:rsidR="009B0468" w:rsidRPr="0059725D" w:rsidRDefault="009B0468" w:rsidP="003543F3">
            <w:pPr>
              <w:spacing w:line="240" w:lineRule="auto"/>
              <w:rPr>
                <w:rFonts w:ascii="Times" w:hAnsi="Times"/>
                <w:sz w:val="20"/>
                <w:szCs w:val="20"/>
                <w:lang w:val="en-US"/>
              </w:rPr>
            </w:pPr>
            <w:r w:rsidRPr="0059725D">
              <w:rPr>
                <w:rFonts w:ascii="Times" w:hAnsi="Times"/>
                <w:sz w:val="20"/>
                <w:szCs w:val="20"/>
                <w:lang w:val="en-US"/>
              </w:rPr>
              <w:t xml:space="preserve">Child </w:t>
            </w:r>
            <w:r w:rsidRPr="0059725D">
              <w:rPr>
                <w:rFonts w:ascii="Times" w:hAnsi="Times"/>
                <w:sz w:val="20"/>
                <w:szCs w:val="20"/>
                <w:lang w:val="en-US"/>
              </w:rPr>
              <w:sym w:font="Wingdings" w:char="F0E0"/>
            </w:r>
            <w:r w:rsidRPr="0059725D">
              <w:rPr>
                <w:rFonts w:ascii="Times" w:hAnsi="Times"/>
                <w:sz w:val="20"/>
                <w:szCs w:val="20"/>
                <w:lang w:val="en-US"/>
              </w:rPr>
              <w:t xml:space="preserve"> Mother (item 3)</w:t>
            </w:r>
          </w:p>
        </w:tc>
        <w:tc>
          <w:tcPr>
            <w:tcW w:w="4716" w:type="dxa"/>
            <w:tcBorders>
              <w:bottom w:val="single" w:sz="4" w:space="0" w:color="auto"/>
            </w:tcBorders>
            <w:hideMark/>
          </w:tcPr>
          <w:p w14:paraId="74B3EA24" w14:textId="77777777" w:rsidR="009B0468" w:rsidRPr="0059725D" w:rsidRDefault="009B0468" w:rsidP="003543F3">
            <w:pPr>
              <w:spacing w:line="240" w:lineRule="auto"/>
              <w:rPr>
                <w:rFonts w:ascii="Times" w:hAnsi="Times"/>
                <w:sz w:val="20"/>
                <w:szCs w:val="20"/>
                <w:lang w:val="en-US"/>
              </w:rPr>
            </w:pPr>
            <w:r w:rsidRPr="0059725D">
              <w:rPr>
                <w:rFonts w:ascii="Times" w:hAnsi="Times"/>
                <w:sz w:val="20"/>
                <w:szCs w:val="20"/>
                <w:lang w:val="en-US"/>
              </w:rPr>
              <w:t>Child</w:t>
            </w:r>
            <w:r w:rsidRPr="0059725D">
              <w:rPr>
                <w:rFonts w:ascii="Times" w:hAnsi="Times"/>
                <w:color w:val="000000"/>
                <w:sz w:val="20"/>
                <w:szCs w:val="20"/>
                <w:lang w:val="en-US"/>
              </w:rPr>
              <w:t>: Mother praises you.</w:t>
            </w:r>
          </w:p>
        </w:tc>
        <w:tc>
          <w:tcPr>
            <w:tcW w:w="2776" w:type="dxa"/>
            <w:tcBorders>
              <w:bottom w:val="single" w:sz="4" w:space="0" w:color="auto"/>
            </w:tcBorders>
            <w:hideMark/>
          </w:tcPr>
          <w:p w14:paraId="352A50A7" w14:textId="77777777" w:rsidR="009B0468" w:rsidRPr="0059725D" w:rsidRDefault="009B0468" w:rsidP="003543F3">
            <w:pPr>
              <w:spacing w:line="240" w:lineRule="auto"/>
              <w:rPr>
                <w:rFonts w:ascii="Times" w:hAnsi="Times"/>
                <w:sz w:val="20"/>
                <w:szCs w:val="20"/>
                <w:lang w:val="en-US"/>
              </w:rPr>
            </w:pPr>
            <w:r w:rsidRPr="0059725D">
              <w:rPr>
                <w:rFonts w:ascii="Times" w:hAnsi="Times"/>
                <w:color w:val="000000"/>
                <w:sz w:val="20"/>
                <w:szCs w:val="20"/>
                <w:lang w:val="en-US"/>
              </w:rPr>
              <w:t>1 = Never to 5 = Very often</w:t>
            </w:r>
          </w:p>
        </w:tc>
        <w:tc>
          <w:tcPr>
            <w:tcW w:w="2709" w:type="dxa"/>
            <w:vMerge/>
            <w:tcBorders>
              <w:bottom w:val="single" w:sz="4" w:space="0" w:color="auto"/>
            </w:tcBorders>
            <w:vAlign w:val="center"/>
          </w:tcPr>
          <w:p w14:paraId="3364EDF6" w14:textId="77777777" w:rsidR="009B0468" w:rsidRPr="0059725D" w:rsidRDefault="009B0468" w:rsidP="003543F3">
            <w:pPr>
              <w:spacing w:line="240" w:lineRule="auto"/>
              <w:rPr>
                <w:rFonts w:ascii="Times" w:hAnsi="Times"/>
                <w:color w:val="000000"/>
                <w:sz w:val="20"/>
                <w:szCs w:val="20"/>
                <w:lang w:val="en-US"/>
              </w:rPr>
            </w:pPr>
          </w:p>
        </w:tc>
      </w:tr>
      <w:tr w:rsidR="009B0468" w:rsidRPr="0059725D" w14:paraId="160ED73F" w14:textId="77777777" w:rsidTr="003543F3">
        <w:trPr>
          <w:trHeight w:val="310"/>
        </w:trPr>
        <w:tc>
          <w:tcPr>
            <w:tcW w:w="14186" w:type="dxa"/>
            <w:gridSpan w:val="4"/>
            <w:tcBorders>
              <w:top w:val="single" w:sz="4" w:space="0" w:color="auto"/>
              <w:bottom w:val="single" w:sz="4" w:space="0" w:color="000000"/>
            </w:tcBorders>
          </w:tcPr>
          <w:p w14:paraId="0B494CAA" w14:textId="77777777" w:rsidR="009B0468" w:rsidRPr="0059725D" w:rsidRDefault="009B0468" w:rsidP="003543F3">
            <w:pPr>
              <w:spacing w:line="240" w:lineRule="auto"/>
              <w:rPr>
                <w:i/>
                <w:iCs/>
                <w:sz w:val="20"/>
                <w:szCs w:val="20"/>
                <w:lang w:val="en-US"/>
              </w:rPr>
            </w:pPr>
            <w:r w:rsidRPr="0059725D">
              <w:rPr>
                <w:rFonts w:ascii="Times" w:hAnsi="Times"/>
                <w:b/>
                <w:bCs/>
                <w:i/>
                <w:iCs/>
                <w:color w:val="000000"/>
                <w:sz w:val="20"/>
                <w:szCs w:val="20"/>
                <w:lang w:val="en-US"/>
              </w:rPr>
              <w:t xml:space="preserve">Mother’s ratings on Maternal warmth (Mothers’ ratings about her maternal warmth towards child: </w:t>
            </w:r>
            <w:proofErr w:type="spellStart"/>
            <w:r w:rsidRPr="0059725D">
              <w:rPr>
                <w:rFonts w:ascii="Times" w:hAnsi="Times"/>
                <w:b/>
                <w:bCs/>
                <w:i/>
                <w:iCs/>
                <w:color w:val="000000"/>
                <w:sz w:val="20"/>
                <w:szCs w:val="20"/>
                <w:lang w:val="en-US"/>
              </w:rPr>
              <w:t>WarmMC</w:t>
            </w:r>
            <w:proofErr w:type="spellEnd"/>
            <w:r w:rsidRPr="0059725D">
              <w:rPr>
                <w:rFonts w:ascii="Times" w:hAnsi="Times"/>
                <w:b/>
                <w:bCs/>
                <w:i/>
                <w:iCs/>
                <w:color w:val="000000"/>
                <w:sz w:val="20"/>
                <w:szCs w:val="20"/>
                <w:lang w:val="en-US"/>
              </w:rPr>
              <w:t>)</w:t>
            </w:r>
          </w:p>
        </w:tc>
      </w:tr>
      <w:tr w:rsidR="009B0468" w:rsidRPr="0059725D" w14:paraId="235AD6C8" w14:textId="77777777" w:rsidTr="003543F3">
        <w:trPr>
          <w:trHeight w:val="310"/>
        </w:trPr>
        <w:tc>
          <w:tcPr>
            <w:tcW w:w="3982" w:type="dxa"/>
            <w:tcBorders>
              <w:top w:val="single" w:sz="4" w:space="0" w:color="000000"/>
            </w:tcBorders>
            <w:hideMark/>
          </w:tcPr>
          <w:p w14:paraId="52645C49" w14:textId="77777777" w:rsidR="009B0468" w:rsidRPr="0059725D" w:rsidRDefault="009B0468" w:rsidP="003543F3">
            <w:pPr>
              <w:spacing w:line="240" w:lineRule="auto"/>
              <w:rPr>
                <w:rFonts w:ascii="Times" w:hAnsi="Times"/>
                <w:b/>
                <w:bCs/>
                <w:color w:val="000000"/>
                <w:sz w:val="20"/>
                <w:szCs w:val="20"/>
                <w:lang w:val="en-US"/>
              </w:rPr>
            </w:pPr>
            <w:r w:rsidRPr="0059725D">
              <w:rPr>
                <w:rFonts w:ascii="Times" w:hAnsi="Times"/>
                <w:b/>
                <w:bCs/>
                <w:color w:val="000000"/>
                <w:sz w:val="20"/>
                <w:szCs w:val="20"/>
                <w:lang w:val="en-US"/>
              </w:rPr>
              <w:t>1. Item Grade 3 – 9</w:t>
            </w:r>
          </w:p>
          <w:p w14:paraId="6F353289" w14:textId="77777777" w:rsidR="009B0468" w:rsidRPr="0059725D" w:rsidRDefault="009B0468" w:rsidP="003543F3">
            <w:pPr>
              <w:spacing w:line="240" w:lineRule="auto"/>
              <w:rPr>
                <w:rFonts w:ascii="Times" w:hAnsi="Times"/>
                <w:sz w:val="20"/>
                <w:szCs w:val="20"/>
                <w:lang w:val="en-US"/>
              </w:rPr>
            </w:pPr>
            <w:r w:rsidRPr="0059725D">
              <w:rPr>
                <w:rFonts w:ascii="Times" w:hAnsi="Times"/>
                <w:sz w:val="20"/>
                <w:szCs w:val="20"/>
                <w:lang w:val="en-US"/>
              </w:rPr>
              <w:t xml:space="preserve">Mother </w:t>
            </w:r>
            <w:r w:rsidRPr="0059725D">
              <w:rPr>
                <w:rFonts w:ascii="Times" w:hAnsi="Times"/>
                <w:sz w:val="20"/>
                <w:szCs w:val="20"/>
                <w:lang w:val="en-US"/>
              </w:rPr>
              <w:sym w:font="Wingdings" w:char="F0E0"/>
            </w:r>
            <w:r w:rsidRPr="0059725D">
              <w:rPr>
                <w:rFonts w:ascii="Times" w:hAnsi="Times"/>
                <w:sz w:val="20"/>
                <w:szCs w:val="20"/>
                <w:lang w:val="en-US"/>
              </w:rPr>
              <w:t xml:space="preserve"> Child (item 1)</w:t>
            </w:r>
          </w:p>
        </w:tc>
        <w:tc>
          <w:tcPr>
            <w:tcW w:w="4716" w:type="dxa"/>
            <w:tcBorders>
              <w:top w:val="single" w:sz="4" w:space="0" w:color="000000"/>
            </w:tcBorders>
            <w:hideMark/>
          </w:tcPr>
          <w:p w14:paraId="66E09FB0" w14:textId="77777777" w:rsidR="009B0468" w:rsidRPr="0059725D" w:rsidRDefault="009B0468" w:rsidP="003543F3">
            <w:pPr>
              <w:spacing w:line="240" w:lineRule="auto"/>
              <w:rPr>
                <w:rFonts w:ascii="Times" w:hAnsi="Times"/>
                <w:sz w:val="20"/>
                <w:szCs w:val="20"/>
                <w:lang w:val="en-US"/>
              </w:rPr>
            </w:pPr>
            <w:r w:rsidRPr="0059725D">
              <w:rPr>
                <w:rFonts w:ascii="Times" w:hAnsi="Times"/>
                <w:color w:val="000000"/>
                <w:sz w:val="20"/>
                <w:szCs w:val="20"/>
                <w:lang w:val="en-US"/>
              </w:rPr>
              <w:t>Mother: You show your child with words and gestures that you like him/her.</w:t>
            </w:r>
          </w:p>
        </w:tc>
        <w:tc>
          <w:tcPr>
            <w:tcW w:w="2776" w:type="dxa"/>
            <w:tcBorders>
              <w:top w:val="single" w:sz="4" w:space="0" w:color="000000"/>
            </w:tcBorders>
            <w:hideMark/>
          </w:tcPr>
          <w:p w14:paraId="525B0EC2" w14:textId="77777777" w:rsidR="009B0468" w:rsidRPr="0059725D" w:rsidRDefault="009B0468" w:rsidP="003543F3">
            <w:pPr>
              <w:spacing w:line="240" w:lineRule="auto"/>
              <w:rPr>
                <w:rFonts w:ascii="Times" w:hAnsi="Times"/>
                <w:sz w:val="20"/>
                <w:szCs w:val="20"/>
                <w:lang w:val="en-US"/>
              </w:rPr>
            </w:pPr>
            <w:r w:rsidRPr="0059725D">
              <w:rPr>
                <w:rFonts w:ascii="Times" w:hAnsi="Times"/>
                <w:color w:val="000000"/>
                <w:sz w:val="20"/>
                <w:szCs w:val="20"/>
                <w:lang w:val="en-US"/>
              </w:rPr>
              <w:t>1 = Never to 5 = Very often</w:t>
            </w:r>
          </w:p>
        </w:tc>
        <w:tc>
          <w:tcPr>
            <w:tcW w:w="2709" w:type="dxa"/>
            <w:vMerge w:val="restart"/>
            <w:tcBorders>
              <w:top w:val="single" w:sz="4" w:space="0" w:color="000000"/>
            </w:tcBorders>
            <w:vAlign w:val="center"/>
          </w:tcPr>
          <w:p w14:paraId="02CCB7EC" w14:textId="05B41E07" w:rsidR="00020020" w:rsidRPr="0059725D" w:rsidRDefault="009B0468" w:rsidP="003543F3">
            <w:pPr>
              <w:spacing w:line="240" w:lineRule="auto"/>
              <w:rPr>
                <w:sz w:val="20"/>
                <w:szCs w:val="20"/>
                <w:lang w:val="en-US"/>
              </w:rPr>
            </w:pPr>
            <w:r w:rsidRPr="0059725D">
              <w:rPr>
                <w:sz w:val="20"/>
                <w:szCs w:val="20"/>
                <w:lang w:val="en-US"/>
              </w:rPr>
              <w:t xml:space="preserve">Grade 3: </w:t>
            </w:r>
            <w:r w:rsidRPr="0059725D">
              <w:rPr>
                <w:rFonts w:ascii="Cambria Math" w:hAnsi="Cambria Math"/>
                <w:sz w:val="20"/>
                <w:szCs w:val="20"/>
                <w:lang w:val="en-US"/>
              </w:rPr>
              <w:t>𝛼</w:t>
            </w:r>
            <w:r w:rsidR="00020020" w:rsidRPr="0059725D">
              <w:rPr>
                <w:rFonts w:ascii="Cambria Math" w:hAnsi="Cambria Math"/>
                <w:sz w:val="20"/>
                <w:szCs w:val="20"/>
                <w:lang w:val="en-US"/>
              </w:rPr>
              <w:t xml:space="preserve"> </w:t>
            </w:r>
            <w:r w:rsidRPr="0059725D">
              <w:rPr>
                <w:sz w:val="20"/>
                <w:szCs w:val="20"/>
                <w:lang w:val="en-US"/>
              </w:rPr>
              <w:t>=</w:t>
            </w:r>
            <w:r w:rsidR="00074DAA" w:rsidRPr="0059725D">
              <w:rPr>
                <w:sz w:val="20"/>
                <w:szCs w:val="20"/>
                <w:lang w:val="en-US"/>
              </w:rPr>
              <w:t xml:space="preserve"> </w:t>
            </w:r>
            <w:r w:rsidRPr="0059725D">
              <w:rPr>
                <w:sz w:val="20"/>
                <w:szCs w:val="20"/>
                <w:lang w:val="en-US"/>
              </w:rPr>
              <w:t>.84</w:t>
            </w:r>
            <w:r w:rsidR="00020020" w:rsidRPr="0059725D">
              <w:rPr>
                <w:sz w:val="20"/>
                <w:szCs w:val="20"/>
                <w:lang w:val="en-US"/>
              </w:rPr>
              <w:t xml:space="preserve">/ </w:t>
            </w:r>
            <w:r w:rsidR="00020020" w:rsidRPr="0059725D">
              <w:rPr>
                <w:rFonts w:ascii="Cambria Math" w:hAnsi="Cambria Math"/>
                <w:sz w:val="20"/>
                <w:szCs w:val="20"/>
                <w:lang w:val="en-US"/>
              </w:rPr>
              <w:t>𝜔 = .</w:t>
            </w:r>
            <w:r w:rsidR="00020020" w:rsidRPr="0059725D">
              <w:rPr>
                <w:sz w:val="20"/>
                <w:szCs w:val="20"/>
                <w:lang w:val="en-US"/>
              </w:rPr>
              <w:t>8</w:t>
            </w:r>
            <w:r w:rsidR="007C4CFB" w:rsidRPr="0059725D">
              <w:rPr>
                <w:sz w:val="20"/>
                <w:szCs w:val="20"/>
                <w:lang w:val="en-US"/>
              </w:rPr>
              <w:t>5</w:t>
            </w:r>
          </w:p>
          <w:p w14:paraId="0A5210EE" w14:textId="69F09498" w:rsidR="009B0468" w:rsidRPr="0059725D" w:rsidRDefault="009B0468" w:rsidP="003543F3">
            <w:pPr>
              <w:spacing w:line="240" w:lineRule="auto"/>
              <w:rPr>
                <w:sz w:val="20"/>
                <w:szCs w:val="20"/>
                <w:lang w:val="en-US"/>
              </w:rPr>
            </w:pPr>
            <w:r w:rsidRPr="0059725D">
              <w:rPr>
                <w:sz w:val="20"/>
                <w:szCs w:val="20"/>
                <w:lang w:val="en-US"/>
              </w:rPr>
              <w:t xml:space="preserve">Grade 4: </w:t>
            </w:r>
            <w:r w:rsidRPr="0059725D">
              <w:rPr>
                <w:rFonts w:ascii="Cambria Math" w:hAnsi="Cambria Math"/>
                <w:sz w:val="20"/>
                <w:szCs w:val="20"/>
                <w:lang w:val="en-US"/>
              </w:rPr>
              <w:t>𝛼</w:t>
            </w:r>
            <w:r w:rsidR="00020020" w:rsidRPr="0059725D">
              <w:rPr>
                <w:rFonts w:ascii="Cambria Math" w:hAnsi="Cambria Math"/>
                <w:sz w:val="20"/>
                <w:szCs w:val="20"/>
                <w:lang w:val="en-US"/>
              </w:rPr>
              <w:t xml:space="preserve"> </w:t>
            </w:r>
            <w:r w:rsidRPr="0059725D">
              <w:rPr>
                <w:sz w:val="20"/>
                <w:szCs w:val="20"/>
                <w:lang w:val="en-US"/>
              </w:rPr>
              <w:t>=</w:t>
            </w:r>
            <w:r w:rsidR="00074DAA" w:rsidRPr="0059725D">
              <w:rPr>
                <w:sz w:val="20"/>
                <w:szCs w:val="20"/>
                <w:lang w:val="en-US"/>
              </w:rPr>
              <w:t xml:space="preserve"> </w:t>
            </w:r>
            <w:r w:rsidRPr="0059725D">
              <w:rPr>
                <w:sz w:val="20"/>
                <w:szCs w:val="20"/>
                <w:lang w:val="en-US"/>
              </w:rPr>
              <w:t>.84</w:t>
            </w:r>
            <w:r w:rsidR="00020020" w:rsidRPr="0059725D">
              <w:rPr>
                <w:sz w:val="20"/>
                <w:szCs w:val="20"/>
                <w:lang w:val="en-US"/>
              </w:rPr>
              <w:t xml:space="preserve">/ </w:t>
            </w:r>
            <w:r w:rsidR="00020020" w:rsidRPr="0059725D">
              <w:rPr>
                <w:rFonts w:ascii="Cambria Math" w:hAnsi="Cambria Math"/>
                <w:sz w:val="20"/>
                <w:szCs w:val="20"/>
                <w:lang w:val="en-US"/>
              </w:rPr>
              <w:t>𝜔 = .8</w:t>
            </w:r>
            <w:r w:rsidR="007C4CFB" w:rsidRPr="0059725D">
              <w:rPr>
                <w:rFonts w:ascii="Cambria Math" w:hAnsi="Cambria Math"/>
                <w:sz w:val="20"/>
                <w:szCs w:val="20"/>
                <w:lang w:val="en-US"/>
              </w:rPr>
              <w:t>5</w:t>
            </w:r>
          </w:p>
          <w:p w14:paraId="7B2199B9" w14:textId="4D818D8E" w:rsidR="00020020" w:rsidRPr="0059725D" w:rsidRDefault="009B0468" w:rsidP="003543F3">
            <w:pPr>
              <w:spacing w:line="240" w:lineRule="auto"/>
              <w:rPr>
                <w:sz w:val="20"/>
                <w:szCs w:val="20"/>
                <w:lang w:val="en-US"/>
              </w:rPr>
            </w:pPr>
            <w:r w:rsidRPr="0059725D">
              <w:rPr>
                <w:sz w:val="20"/>
                <w:szCs w:val="20"/>
                <w:lang w:val="en-US"/>
              </w:rPr>
              <w:t xml:space="preserve">Grade 5: </w:t>
            </w:r>
            <w:r w:rsidRPr="0059725D">
              <w:rPr>
                <w:rFonts w:ascii="Cambria Math" w:hAnsi="Cambria Math"/>
                <w:sz w:val="20"/>
                <w:szCs w:val="20"/>
                <w:lang w:val="en-US"/>
              </w:rPr>
              <w:t>𝛼</w:t>
            </w:r>
            <w:r w:rsidR="00020020" w:rsidRPr="0059725D">
              <w:rPr>
                <w:rFonts w:ascii="Cambria Math" w:hAnsi="Cambria Math"/>
                <w:sz w:val="20"/>
                <w:szCs w:val="20"/>
                <w:lang w:val="en-US"/>
              </w:rPr>
              <w:t xml:space="preserve"> </w:t>
            </w:r>
            <w:r w:rsidRPr="0059725D">
              <w:rPr>
                <w:sz w:val="20"/>
                <w:szCs w:val="20"/>
                <w:lang w:val="en-US"/>
              </w:rPr>
              <w:t>=</w:t>
            </w:r>
            <w:r w:rsidR="00074DAA" w:rsidRPr="0059725D">
              <w:rPr>
                <w:sz w:val="20"/>
                <w:szCs w:val="20"/>
                <w:lang w:val="en-US"/>
              </w:rPr>
              <w:t xml:space="preserve"> </w:t>
            </w:r>
            <w:r w:rsidRPr="0059725D">
              <w:rPr>
                <w:sz w:val="20"/>
                <w:szCs w:val="20"/>
                <w:lang w:val="en-US"/>
              </w:rPr>
              <w:t>.84</w:t>
            </w:r>
            <w:r w:rsidR="00020020" w:rsidRPr="0059725D">
              <w:rPr>
                <w:sz w:val="20"/>
                <w:szCs w:val="20"/>
                <w:lang w:val="en-US"/>
              </w:rPr>
              <w:t xml:space="preserve">/ </w:t>
            </w:r>
            <w:r w:rsidR="00020020" w:rsidRPr="0059725D">
              <w:rPr>
                <w:rFonts w:ascii="Cambria Math" w:hAnsi="Cambria Math"/>
                <w:sz w:val="20"/>
                <w:szCs w:val="20"/>
                <w:lang w:val="en-US"/>
              </w:rPr>
              <w:t>𝜔 = .</w:t>
            </w:r>
            <w:r w:rsidR="00020020" w:rsidRPr="0059725D">
              <w:rPr>
                <w:sz w:val="20"/>
                <w:szCs w:val="20"/>
                <w:lang w:val="en-US"/>
              </w:rPr>
              <w:t>8</w:t>
            </w:r>
            <w:r w:rsidR="007C4CFB" w:rsidRPr="0059725D">
              <w:rPr>
                <w:sz w:val="20"/>
                <w:szCs w:val="20"/>
                <w:lang w:val="en-US"/>
              </w:rPr>
              <w:t>5</w:t>
            </w:r>
          </w:p>
          <w:p w14:paraId="096035E2" w14:textId="7E206C2E" w:rsidR="009B0468" w:rsidRPr="0059725D" w:rsidRDefault="009B0468" w:rsidP="003543F3">
            <w:pPr>
              <w:spacing w:line="240" w:lineRule="auto"/>
              <w:rPr>
                <w:sz w:val="20"/>
                <w:szCs w:val="20"/>
                <w:lang w:val="en-US"/>
              </w:rPr>
            </w:pPr>
            <w:r w:rsidRPr="0059725D">
              <w:rPr>
                <w:sz w:val="20"/>
                <w:szCs w:val="20"/>
                <w:lang w:val="en-US"/>
              </w:rPr>
              <w:t xml:space="preserve">Grade 6: </w:t>
            </w:r>
            <w:r w:rsidRPr="0059725D">
              <w:rPr>
                <w:rFonts w:ascii="Cambria Math" w:hAnsi="Cambria Math"/>
                <w:sz w:val="20"/>
                <w:szCs w:val="20"/>
                <w:lang w:val="en-US"/>
              </w:rPr>
              <w:t>𝛼</w:t>
            </w:r>
            <w:r w:rsidR="00020020" w:rsidRPr="0059725D">
              <w:rPr>
                <w:rFonts w:ascii="Cambria Math" w:hAnsi="Cambria Math"/>
                <w:sz w:val="20"/>
                <w:szCs w:val="20"/>
                <w:lang w:val="en-US"/>
              </w:rPr>
              <w:t xml:space="preserve"> </w:t>
            </w:r>
            <w:r w:rsidRPr="0059725D">
              <w:rPr>
                <w:sz w:val="20"/>
                <w:szCs w:val="20"/>
                <w:lang w:val="en-US"/>
              </w:rPr>
              <w:t>=</w:t>
            </w:r>
            <w:r w:rsidR="00074DAA" w:rsidRPr="0059725D">
              <w:rPr>
                <w:sz w:val="20"/>
                <w:szCs w:val="20"/>
                <w:lang w:val="en-US"/>
              </w:rPr>
              <w:t xml:space="preserve"> </w:t>
            </w:r>
            <w:r w:rsidRPr="0059725D">
              <w:rPr>
                <w:sz w:val="20"/>
                <w:szCs w:val="20"/>
                <w:lang w:val="en-US"/>
              </w:rPr>
              <w:t>.84</w:t>
            </w:r>
            <w:r w:rsidR="00020020" w:rsidRPr="0059725D">
              <w:rPr>
                <w:sz w:val="20"/>
                <w:szCs w:val="20"/>
                <w:lang w:val="en-US"/>
              </w:rPr>
              <w:t xml:space="preserve">/ </w:t>
            </w:r>
            <w:r w:rsidR="00020020" w:rsidRPr="0059725D">
              <w:rPr>
                <w:rFonts w:ascii="Cambria Math" w:hAnsi="Cambria Math"/>
                <w:sz w:val="20"/>
                <w:szCs w:val="20"/>
                <w:lang w:val="en-US"/>
              </w:rPr>
              <w:t>𝜔 = .8</w:t>
            </w:r>
            <w:r w:rsidR="007C4CFB" w:rsidRPr="0059725D">
              <w:rPr>
                <w:rFonts w:ascii="Cambria Math" w:hAnsi="Cambria Math"/>
                <w:sz w:val="20"/>
                <w:szCs w:val="20"/>
                <w:lang w:val="en-US"/>
              </w:rPr>
              <w:t>5</w:t>
            </w:r>
          </w:p>
          <w:p w14:paraId="242CF310" w14:textId="3CE31A9F" w:rsidR="00020020" w:rsidRPr="0059725D" w:rsidRDefault="009B0468" w:rsidP="003543F3">
            <w:pPr>
              <w:spacing w:line="240" w:lineRule="auto"/>
              <w:rPr>
                <w:sz w:val="20"/>
                <w:szCs w:val="20"/>
                <w:lang w:val="en-US"/>
              </w:rPr>
            </w:pPr>
            <w:r w:rsidRPr="0059725D">
              <w:rPr>
                <w:sz w:val="20"/>
                <w:szCs w:val="20"/>
                <w:lang w:val="en-US"/>
              </w:rPr>
              <w:t xml:space="preserve">Grade 7: </w:t>
            </w:r>
            <w:r w:rsidRPr="0059725D">
              <w:rPr>
                <w:rFonts w:ascii="Cambria Math" w:hAnsi="Cambria Math"/>
                <w:sz w:val="20"/>
                <w:szCs w:val="20"/>
                <w:lang w:val="en-US"/>
              </w:rPr>
              <w:t>𝛼</w:t>
            </w:r>
            <w:r w:rsidR="00020020" w:rsidRPr="0059725D">
              <w:rPr>
                <w:rFonts w:ascii="Cambria Math" w:hAnsi="Cambria Math"/>
                <w:sz w:val="20"/>
                <w:szCs w:val="20"/>
                <w:lang w:val="en-US"/>
              </w:rPr>
              <w:t xml:space="preserve"> </w:t>
            </w:r>
            <w:r w:rsidRPr="0059725D">
              <w:rPr>
                <w:sz w:val="20"/>
                <w:szCs w:val="20"/>
                <w:lang w:val="en-US"/>
              </w:rPr>
              <w:t>=</w:t>
            </w:r>
            <w:r w:rsidR="00074DAA" w:rsidRPr="0059725D">
              <w:rPr>
                <w:sz w:val="20"/>
                <w:szCs w:val="20"/>
                <w:lang w:val="en-US"/>
              </w:rPr>
              <w:t xml:space="preserve"> </w:t>
            </w:r>
            <w:r w:rsidRPr="0059725D">
              <w:rPr>
                <w:sz w:val="20"/>
                <w:szCs w:val="20"/>
                <w:lang w:val="en-US"/>
              </w:rPr>
              <w:t>.88</w:t>
            </w:r>
            <w:r w:rsidR="00020020" w:rsidRPr="0059725D">
              <w:rPr>
                <w:sz w:val="20"/>
                <w:szCs w:val="20"/>
                <w:lang w:val="en-US"/>
              </w:rPr>
              <w:t xml:space="preserve">/ </w:t>
            </w:r>
            <w:r w:rsidR="00020020" w:rsidRPr="0059725D">
              <w:rPr>
                <w:rFonts w:ascii="Cambria Math" w:hAnsi="Cambria Math"/>
                <w:sz w:val="20"/>
                <w:szCs w:val="20"/>
                <w:lang w:val="en-US"/>
              </w:rPr>
              <w:t>𝜔 = .</w:t>
            </w:r>
            <w:r w:rsidR="00020020" w:rsidRPr="0059725D">
              <w:rPr>
                <w:sz w:val="20"/>
                <w:szCs w:val="20"/>
                <w:lang w:val="en-US"/>
              </w:rPr>
              <w:t>8</w:t>
            </w:r>
            <w:r w:rsidR="007C4CFB" w:rsidRPr="0059725D">
              <w:rPr>
                <w:sz w:val="20"/>
                <w:szCs w:val="20"/>
                <w:lang w:val="en-US"/>
              </w:rPr>
              <w:t>9</w:t>
            </w:r>
          </w:p>
          <w:p w14:paraId="4AFFD427" w14:textId="6F810D9E" w:rsidR="009B0468" w:rsidRPr="0059725D" w:rsidRDefault="009B0468" w:rsidP="003543F3">
            <w:pPr>
              <w:spacing w:line="240" w:lineRule="auto"/>
              <w:rPr>
                <w:sz w:val="20"/>
                <w:szCs w:val="20"/>
                <w:lang w:val="en-US"/>
              </w:rPr>
            </w:pPr>
            <w:r w:rsidRPr="0059725D">
              <w:rPr>
                <w:sz w:val="20"/>
                <w:szCs w:val="20"/>
                <w:lang w:val="en-US"/>
              </w:rPr>
              <w:t xml:space="preserve">Grade 8: </w:t>
            </w:r>
            <w:r w:rsidRPr="0059725D">
              <w:rPr>
                <w:rFonts w:ascii="Cambria Math" w:hAnsi="Cambria Math"/>
                <w:sz w:val="20"/>
                <w:szCs w:val="20"/>
                <w:lang w:val="en-US"/>
              </w:rPr>
              <w:t>𝛼</w:t>
            </w:r>
            <w:r w:rsidR="00020020" w:rsidRPr="0059725D">
              <w:rPr>
                <w:rFonts w:ascii="Cambria Math" w:hAnsi="Cambria Math"/>
                <w:sz w:val="20"/>
                <w:szCs w:val="20"/>
                <w:lang w:val="en-US"/>
              </w:rPr>
              <w:t xml:space="preserve"> </w:t>
            </w:r>
            <w:r w:rsidRPr="0059725D">
              <w:rPr>
                <w:sz w:val="20"/>
                <w:szCs w:val="20"/>
                <w:lang w:val="en-US"/>
              </w:rPr>
              <w:t>=</w:t>
            </w:r>
            <w:r w:rsidR="00074DAA" w:rsidRPr="0059725D">
              <w:rPr>
                <w:sz w:val="20"/>
                <w:szCs w:val="20"/>
                <w:lang w:val="en-US"/>
              </w:rPr>
              <w:t xml:space="preserve"> </w:t>
            </w:r>
            <w:r w:rsidRPr="0059725D">
              <w:rPr>
                <w:sz w:val="20"/>
                <w:szCs w:val="20"/>
                <w:lang w:val="en-US"/>
              </w:rPr>
              <w:t>.90</w:t>
            </w:r>
            <w:r w:rsidR="00020020" w:rsidRPr="0059725D">
              <w:rPr>
                <w:sz w:val="20"/>
                <w:szCs w:val="20"/>
                <w:lang w:val="en-US"/>
              </w:rPr>
              <w:t xml:space="preserve">/ </w:t>
            </w:r>
            <w:r w:rsidR="00020020" w:rsidRPr="0059725D">
              <w:rPr>
                <w:rFonts w:ascii="Cambria Math" w:hAnsi="Cambria Math"/>
                <w:sz w:val="20"/>
                <w:szCs w:val="20"/>
                <w:lang w:val="en-US"/>
              </w:rPr>
              <w:t>𝜔 = .9</w:t>
            </w:r>
            <w:r w:rsidR="007C4CFB" w:rsidRPr="0059725D">
              <w:rPr>
                <w:rFonts w:ascii="Cambria Math" w:hAnsi="Cambria Math"/>
                <w:sz w:val="20"/>
                <w:szCs w:val="20"/>
                <w:lang w:val="en-US"/>
              </w:rPr>
              <w:t>1</w:t>
            </w:r>
          </w:p>
          <w:p w14:paraId="537AA6B9" w14:textId="44F447A8" w:rsidR="009B0468" w:rsidRPr="0059725D" w:rsidRDefault="009B0468" w:rsidP="003543F3">
            <w:pPr>
              <w:spacing w:line="240" w:lineRule="auto"/>
              <w:rPr>
                <w:sz w:val="20"/>
                <w:szCs w:val="20"/>
                <w:lang w:val="en-US"/>
              </w:rPr>
            </w:pPr>
            <w:r w:rsidRPr="0059725D">
              <w:rPr>
                <w:sz w:val="20"/>
                <w:szCs w:val="20"/>
                <w:lang w:val="en-US"/>
              </w:rPr>
              <w:t xml:space="preserve">Grade 9: </w:t>
            </w:r>
            <w:r w:rsidRPr="0059725D">
              <w:rPr>
                <w:rFonts w:ascii="Cambria Math" w:hAnsi="Cambria Math"/>
                <w:sz w:val="20"/>
                <w:szCs w:val="20"/>
                <w:lang w:val="en-US"/>
              </w:rPr>
              <w:t>𝛼</w:t>
            </w:r>
            <w:r w:rsidR="00020020" w:rsidRPr="0059725D">
              <w:rPr>
                <w:rFonts w:ascii="Cambria Math" w:hAnsi="Cambria Math"/>
                <w:sz w:val="20"/>
                <w:szCs w:val="20"/>
                <w:lang w:val="en-US"/>
              </w:rPr>
              <w:t xml:space="preserve"> </w:t>
            </w:r>
            <w:r w:rsidRPr="0059725D">
              <w:rPr>
                <w:sz w:val="20"/>
                <w:szCs w:val="20"/>
                <w:lang w:val="en-US"/>
              </w:rPr>
              <w:t>=</w:t>
            </w:r>
            <w:r w:rsidR="00074DAA" w:rsidRPr="0059725D">
              <w:rPr>
                <w:sz w:val="20"/>
                <w:szCs w:val="20"/>
                <w:lang w:val="en-US"/>
              </w:rPr>
              <w:t xml:space="preserve"> </w:t>
            </w:r>
            <w:r w:rsidRPr="0059725D">
              <w:rPr>
                <w:sz w:val="20"/>
                <w:szCs w:val="20"/>
                <w:lang w:val="en-US"/>
              </w:rPr>
              <w:t>.91</w:t>
            </w:r>
            <w:r w:rsidR="00020020" w:rsidRPr="0059725D">
              <w:rPr>
                <w:sz w:val="20"/>
                <w:szCs w:val="20"/>
                <w:lang w:val="en-US"/>
              </w:rPr>
              <w:t xml:space="preserve">/ </w:t>
            </w:r>
            <w:r w:rsidR="00020020" w:rsidRPr="0059725D">
              <w:rPr>
                <w:rFonts w:ascii="Cambria Math" w:hAnsi="Cambria Math"/>
                <w:sz w:val="20"/>
                <w:szCs w:val="20"/>
                <w:lang w:val="en-US"/>
              </w:rPr>
              <w:t>𝜔 = .91</w:t>
            </w:r>
          </w:p>
        </w:tc>
      </w:tr>
      <w:tr w:rsidR="009B0468" w:rsidRPr="0059725D" w14:paraId="13ADED43" w14:textId="77777777" w:rsidTr="003543F3">
        <w:trPr>
          <w:trHeight w:val="310"/>
        </w:trPr>
        <w:tc>
          <w:tcPr>
            <w:tcW w:w="3982" w:type="dxa"/>
            <w:hideMark/>
          </w:tcPr>
          <w:p w14:paraId="6EEE8CBF" w14:textId="77777777" w:rsidR="009B0468" w:rsidRPr="0059725D" w:rsidRDefault="009B0468" w:rsidP="003543F3">
            <w:pPr>
              <w:spacing w:line="240" w:lineRule="auto"/>
              <w:rPr>
                <w:rFonts w:ascii="Times" w:hAnsi="Times"/>
                <w:b/>
                <w:bCs/>
                <w:color w:val="000000"/>
                <w:sz w:val="20"/>
                <w:szCs w:val="20"/>
                <w:lang w:val="en-US"/>
              </w:rPr>
            </w:pPr>
            <w:r w:rsidRPr="0059725D">
              <w:rPr>
                <w:rFonts w:ascii="Times" w:hAnsi="Times"/>
                <w:b/>
                <w:bCs/>
                <w:color w:val="000000"/>
                <w:sz w:val="20"/>
                <w:szCs w:val="20"/>
                <w:lang w:val="en-US"/>
              </w:rPr>
              <w:t>2. Item Grade 3 – 9</w:t>
            </w:r>
          </w:p>
          <w:p w14:paraId="509A7046" w14:textId="77777777" w:rsidR="009B0468" w:rsidRPr="0059725D" w:rsidRDefault="009B0468" w:rsidP="003543F3">
            <w:pPr>
              <w:spacing w:line="240" w:lineRule="auto"/>
              <w:rPr>
                <w:rFonts w:ascii="Times" w:hAnsi="Times"/>
                <w:sz w:val="20"/>
                <w:szCs w:val="20"/>
                <w:lang w:val="en-US"/>
              </w:rPr>
            </w:pPr>
            <w:r w:rsidRPr="0059725D">
              <w:rPr>
                <w:rFonts w:ascii="Times" w:hAnsi="Times"/>
                <w:sz w:val="20"/>
                <w:szCs w:val="20"/>
                <w:lang w:val="en-US"/>
              </w:rPr>
              <w:t xml:space="preserve">Mother </w:t>
            </w:r>
            <w:r w:rsidRPr="0059725D">
              <w:rPr>
                <w:rFonts w:ascii="Times" w:hAnsi="Times"/>
                <w:sz w:val="20"/>
                <w:szCs w:val="20"/>
                <w:lang w:val="en-US"/>
              </w:rPr>
              <w:sym w:font="Wingdings" w:char="F0E0"/>
            </w:r>
            <w:r w:rsidRPr="0059725D">
              <w:rPr>
                <w:rFonts w:ascii="Times" w:hAnsi="Times"/>
                <w:sz w:val="20"/>
                <w:szCs w:val="20"/>
                <w:lang w:val="en-US"/>
              </w:rPr>
              <w:t xml:space="preserve"> Child (item 2)</w:t>
            </w:r>
          </w:p>
        </w:tc>
        <w:tc>
          <w:tcPr>
            <w:tcW w:w="4716" w:type="dxa"/>
            <w:hideMark/>
          </w:tcPr>
          <w:p w14:paraId="4FD2150E" w14:textId="77777777" w:rsidR="009B0468" w:rsidRPr="0059725D" w:rsidRDefault="009B0468" w:rsidP="003543F3">
            <w:pPr>
              <w:spacing w:line="240" w:lineRule="auto"/>
              <w:rPr>
                <w:rFonts w:ascii="Times" w:hAnsi="Times"/>
                <w:sz w:val="20"/>
                <w:szCs w:val="20"/>
                <w:lang w:val="en-US"/>
              </w:rPr>
            </w:pPr>
            <w:r w:rsidRPr="0059725D">
              <w:rPr>
                <w:rFonts w:ascii="Times" w:hAnsi="Times"/>
                <w:color w:val="000000"/>
                <w:sz w:val="20"/>
                <w:szCs w:val="20"/>
                <w:lang w:val="en-US"/>
              </w:rPr>
              <w:t>Mother: You cheer up your child when he/she is sad.</w:t>
            </w:r>
          </w:p>
        </w:tc>
        <w:tc>
          <w:tcPr>
            <w:tcW w:w="2776" w:type="dxa"/>
            <w:hideMark/>
          </w:tcPr>
          <w:p w14:paraId="497E9BF1" w14:textId="77777777" w:rsidR="009B0468" w:rsidRPr="0059725D" w:rsidRDefault="009B0468" w:rsidP="003543F3">
            <w:pPr>
              <w:spacing w:line="240" w:lineRule="auto"/>
              <w:rPr>
                <w:rFonts w:ascii="Times" w:hAnsi="Times"/>
                <w:sz w:val="20"/>
                <w:szCs w:val="20"/>
                <w:lang w:val="en-US"/>
              </w:rPr>
            </w:pPr>
            <w:r w:rsidRPr="0059725D">
              <w:rPr>
                <w:rFonts w:ascii="Times" w:hAnsi="Times"/>
                <w:color w:val="000000"/>
                <w:sz w:val="20"/>
                <w:szCs w:val="20"/>
                <w:lang w:val="en-US"/>
              </w:rPr>
              <w:t>1 = Never to 5 = Very often</w:t>
            </w:r>
          </w:p>
        </w:tc>
        <w:tc>
          <w:tcPr>
            <w:tcW w:w="2709" w:type="dxa"/>
            <w:vMerge/>
            <w:vAlign w:val="center"/>
          </w:tcPr>
          <w:p w14:paraId="19314EEF" w14:textId="77777777" w:rsidR="009B0468" w:rsidRPr="0059725D" w:rsidRDefault="009B0468" w:rsidP="003543F3">
            <w:pPr>
              <w:spacing w:line="240" w:lineRule="auto"/>
              <w:rPr>
                <w:rFonts w:ascii="Times" w:hAnsi="Times"/>
                <w:color w:val="000000"/>
                <w:sz w:val="20"/>
                <w:szCs w:val="20"/>
                <w:lang w:val="en-US"/>
              </w:rPr>
            </w:pPr>
          </w:p>
        </w:tc>
      </w:tr>
      <w:tr w:rsidR="009B0468" w:rsidRPr="0059725D" w14:paraId="30F53ABC" w14:textId="77777777" w:rsidTr="003543F3">
        <w:trPr>
          <w:trHeight w:val="310"/>
        </w:trPr>
        <w:tc>
          <w:tcPr>
            <w:tcW w:w="3982" w:type="dxa"/>
            <w:tcBorders>
              <w:bottom w:val="single" w:sz="4" w:space="0" w:color="auto"/>
            </w:tcBorders>
            <w:hideMark/>
          </w:tcPr>
          <w:p w14:paraId="1273CCEE" w14:textId="77777777" w:rsidR="009B0468" w:rsidRPr="0059725D" w:rsidRDefault="009B0468" w:rsidP="003543F3">
            <w:pPr>
              <w:spacing w:line="240" w:lineRule="auto"/>
              <w:rPr>
                <w:rFonts w:ascii="Times" w:hAnsi="Times"/>
                <w:b/>
                <w:bCs/>
                <w:color w:val="000000"/>
                <w:sz w:val="20"/>
                <w:szCs w:val="20"/>
                <w:lang w:val="en-US"/>
              </w:rPr>
            </w:pPr>
            <w:r w:rsidRPr="0059725D">
              <w:rPr>
                <w:rFonts w:ascii="Times" w:hAnsi="Times"/>
                <w:b/>
                <w:bCs/>
                <w:color w:val="000000"/>
                <w:sz w:val="20"/>
                <w:szCs w:val="20"/>
                <w:lang w:val="en-US"/>
              </w:rPr>
              <w:t>3. Item Grade 3 – 9</w:t>
            </w:r>
          </w:p>
          <w:p w14:paraId="7F8972AA" w14:textId="77777777" w:rsidR="009B0468" w:rsidRPr="0059725D" w:rsidRDefault="009B0468" w:rsidP="003543F3">
            <w:pPr>
              <w:spacing w:line="240" w:lineRule="auto"/>
              <w:rPr>
                <w:rFonts w:ascii="Times" w:hAnsi="Times"/>
                <w:sz w:val="20"/>
                <w:szCs w:val="20"/>
                <w:lang w:val="en-US"/>
              </w:rPr>
            </w:pPr>
            <w:r w:rsidRPr="0059725D">
              <w:rPr>
                <w:rFonts w:ascii="Times" w:hAnsi="Times"/>
                <w:sz w:val="20"/>
                <w:szCs w:val="20"/>
                <w:lang w:val="en-US"/>
              </w:rPr>
              <w:t xml:space="preserve">Mother </w:t>
            </w:r>
            <w:r w:rsidRPr="0059725D">
              <w:rPr>
                <w:rFonts w:ascii="Times" w:hAnsi="Times"/>
                <w:sz w:val="20"/>
                <w:szCs w:val="20"/>
                <w:lang w:val="en-US"/>
              </w:rPr>
              <w:sym w:font="Wingdings" w:char="F0E0"/>
            </w:r>
            <w:r w:rsidRPr="0059725D">
              <w:rPr>
                <w:rFonts w:ascii="Times" w:hAnsi="Times"/>
                <w:sz w:val="20"/>
                <w:szCs w:val="20"/>
                <w:lang w:val="en-US"/>
              </w:rPr>
              <w:t xml:space="preserve"> Child (item 3)</w:t>
            </w:r>
          </w:p>
        </w:tc>
        <w:tc>
          <w:tcPr>
            <w:tcW w:w="4716" w:type="dxa"/>
            <w:tcBorders>
              <w:bottom w:val="single" w:sz="4" w:space="0" w:color="auto"/>
            </w:tcBorders>
            <w:hideMark/>
          </w:tcPr>
          <w:p w14:paraId="5700EA67" w14:textId="77777777" w:rsidR="009B0468" w:rsidRPr="0059725D" w:rsidRDefault="009B0468" w:rsidP="003543F3">
            <w:pPr>
              <w:spacing w:line="240" w:lineRule="auto"/>
              <w:rPr>
                <w:rFonts w:ascii="Times" w:hAnsi="Times"/>
                <w:sz w:val="20"/>
                <w:szCs w:val="20"/>
                <w:lang w:val="en-US"/>
              </w:rPr>
            </w:pPr>
            <w:r w:rsidRPr="0059725D">
              <w:rPr>
                <w:rFonts w:ascii="Times" w:hAnsi="Times"/>
                <w:color w:val="000000"/>
                <w:sz w:val="20"/>
                <w:szCs w:val="20"/>
                <w:lang w:val="en-US"/>
              </w:rPr>
              <w:t>Mother: You praise your child.</w:t>
            </w:r>
          </w:p>
        </w:tc>
        <w:tc>
          <w:tcPr>
            <w:tcW w:w="2776" w:type="dxa"/>
            <w:tcBorders>
              <w:bottom w:val="single" w:sz="4" w:space="0" w:color="auto"/>
            </w:tcBorders>
            <w:hideMark/>
          </w:tcPr>
          <w:p w14:paraId="592D5AFE" w14:textId="77777777" w:rsidR="009B0468" w:rsidRPr="0059725D" w:rsidRDefault="009B0468" w:rsidP="003543F3">
            <w:pPr>
              <w:spacing w:line="240" w:lineRule="auto"/>
              <w:rPr>
                <w:rFonts w:ascii="Times" w:hAnsi="Times"/>
                <w:sz w:val="20"/>
                <w:szCs w:val="20"/>
                <w:lang w:val="en-US"/>
              </w:rPr>
            </w:pPr>
            <w:r w:rsidRPr="0059725D">
              <w:rPr>
                <w:rFonts w:ascii="Times" w:hAnsi="Times"/>
                <w:color w:val="000000"/>
                <w:sz w:val="20"/>
                <w:szCs w:val="20"/>
                <w:lang w:val="en-US"/>
              </w:rPr>
              <w:t>1 = Never to 5 = Very often</w:t>
            </w:r>
          </w:p>
        </w:tc>
        <w:tc>
          <w:tcPr>
            <w:tcW w:w="2709" w:type="dxa"/>
            <w:vMerge/>
            <w:tcBorders>
              <w:bottom w:val="single" w:sz="4" w:space="0" w:color="auto"/>
            </w:tcBorders>
            <w:vAlign w:val="center"/>
          </w:tcPr>
          <w:p w14:paraId="3C08997E" w14:textId="77777777" w:rsidR="009B0468" w:rsidRPr="0059725D" w:rsidRDefault="009B0468" w:rsidP="003543F3">
            <w:pPr>
              <w:spacing w:line="240" w:lineRule="auto"/>
              <w:rPr>
                <w:rFonts w:ascii="Times" w:hAnsi="Times"/>
                <w:color w:val="000000"/>
                <w:sz w:val="20"/>
                <w:szCs w:val="20"/>
                <w:lang w:val="en-US"/>
              </w:rPr>
            </w:pPr>
          </w:p>
        </w:tc>
      </w:tr>
      <w:tr w:rsidR="009B0468" w:rsidRPr="0059725D" w14:paraId="50C6F912" w14:textId="77777777" w:rsidTr="003543F3">
        <w:trPr>
          <w:trHeight w:val="258"/>
        </w:trPr>
        <w:tc>
          <w:tcPr>
            <w:tcW w:w="14186" w:type="dxa"/>
            <w:gridSpan w:val="4"/>
            <w:tcBorders>
              <w:top w:val="single" w:sz="4" w:space="0" w:color="auto"/>
              <w:bottom w:val="single" w:sz="4" w:space="0" w:color="auto"/>
            </w:tcBorders>
            <w:vAlign w:val="center"/>
            <w:hideMark/>
          </w:tcPr>
          <w:p w14:paraId="4ADB0E78" w14:textId="77777777" w:rsidR="009B0468" w:rsidRPr="0059725D" w:rsidRDefault="009B0468" w:rsidP="003543F3">
            <w:pPr>
              <w:spacing w:line="240" w:lineRule="auto"/>
              <w:rPr>
                <w:rFonts w:ascii="Times" w:hAnsi="Times"/>
                <w:b/>
                <w:bCs/>
                <w:i/>
                <w:iCs/>
                <w:color w:val="000000"/>
                <w:sz w:val="20"/>
                <w:szCs w:val="20"/>
                <w:lang w:val="en-US"/>
              </w:rPr>
            </w:pPr>
            <w:r w:rsidRPr="0059725D">
              <w:rPr>
                <w:rFonts w:ascii="Times" w:hAnsi="Times"/>
                <w:b/>
                <w:bCs/>
                <w:i/>
                <w:iCs/>
                <w:color w:val="000000"/>
                <w:sz w:val="20"/>
                <w:szCs w:val="20"/>
                <w:lang w:val="en-US"/>
              </w:rPr>
              <w:t xml:space="preserve">Psychological Adjustment (Child’s ratings on Emotional Problems: </w:t>
            </w:r>
            <w:proofErr w:type="spellStart"/>
            <w:r w:rsidRPr="0059725D">
              <w:rPr>
                <w:rFonts w:ascii="Times" w:hAnsi="Times"/>
                <w:b/>
                <w:bCs/>
                <w:i/>
                <w:iCs/>
                <w:color w:val="000000"/>
                <w:sz w:val="20"/>
                <w:szCs w:val="20"/>
                <w:lang w:val="en-US"/>
              </w:rPr>
              <w:t>cEMO</w:t>
            </w:r>
            <w:proofErr w:type="spellEnd"/>
            <w:r w:rsidRPr="0059725D">
              <w:rPr>
                <w:rFonts w:ascii="Times" w:hAnsi="Times"/>
                <w:b/>
                <w:bCs/>
                <w:i/>
                <w:iCs/>
                <w:color w:val="000000"/>
                <w:sz w:val="20"/>
                <w:szCs w:val="20"/>
                <w:lang w:val="en-US"/>
              </w:rPr>
              <w:t>)</w:t>
            </w:r>
          </w:p>
        </w:tc>
      </w:tr>
      <w:tr w:rsidR="009B0468" w:rsidRPr="0059725D" w14:paraId="1C69306D" w14:textId="77777777" w:rsidTr="003543F3">
        <w:trPr>
          <w:trHeight w:val="199"/>
        </w:trPr>
        <w:tc>
          <w:tcPr>
            <w:tcW w:w="3982" w:type="dxa"/>
            <w:tcBorders>
              <w:top w:val="single" w:sz="4" w:space="0" w:color="auto"/>
            </w:tcBorders>
            <w:hideMark/>
          </w:tcPr>
          <w:p w14:paraId="7C4DFB75" w14:textId="77777777" w:rsidR="009B0468" w:rsidRPr="0059725D" w:rsidRDefault="009B0468" w:rsidP="003543F3">
            <w:pPr>
              <w:spacing w:line="240" w:lineRule="auto"/>
              <w:rPr>
                <w:rFonts w:ascii="Times" w:hAnsi="Times"/>
                <w:b/>
                <w:bCs/>
                <w:color w:val="000000"/>
                <w:sz w:val="20"/>
                <w:szCs w:val="20"/>
                <w:lang w:val="en-US"/>
              </w:rPr>
            </w:pPr>
            <w:r w:rsidRPr="0059725D">
              <w:rPr>
                <w:rFonts w:ascii="Times" w:hAnsi="Times"/>
                <w:b/>
                <w:bCs/>
                <w:color w:val="000000"/>
                <w:sz w:val="20"/>
                <w:szCs w:val="20"/>
                <w:lang w:val="en-US"/>
              </w:rPr>
              <w:t>1. Item Grade 3 – 9</w:t>
            </w:r>
          </w:p>
          <w:p w14:paraId="56B4A220" w14:textId="77777777" w:rsidR="009B0468" w:rsidRPr="0059725D" w:rsidRDefault="009B0468" w:rsidP="003543F3">
            <w:pPr>
              <w:spacing w:line="240" w:lineRule="auto"/>
              <w:rPr>
                <w:rFonts w:ascii="Times" w:hAnsi="Times"/>
                <w:sz w:val="20"/>
                <w:szCs w:val="20"/>
                <w:lang w:val="en-US"/>
              </w:rPr>
            </w:pPr>
            <w:r w:rsidRPr="0059725D">
              <w:rPr>
                <w:rFonts w:ascii="Times" w:hAnsi="Times"/>
                <w:sz w:val="20"/>
                <w:szCs w:val="20"/>
                <w:lang w:val="en-US"/>
              </w:rPr>
              <w:t>Emotional Problems (item 1)</w:t>
            </w:r>
          </w:p>
        </w:tc>
        <w:tc>
          <w:tcPr>
            <w:tcW w:w="4716" w:type="dxa"/>
            <w:tcBorders>
              <w:top w:val="single" w:sz="4" w:space="0" w:color="auto"/>
            </w:tcBorders>
            <w:hideMark/>
          </w:tcPr>
          <w:p w14:paraId="6ABC91BF" w14:textId="77777777" w:rsidR="009B0468" w:rsidRPr="0059725D" w:rsidRDefault="009B0468" w:rsidP="003543F3">
            <w:pPr>
              <w:spacing w:line="240" w:lineRule="auto"/>
              <w:rPr>
                <w:rFonts w:ascii="Times" w:hAnsi="Times"/>
                <w:sz w:val="20"/>
                <w:szCs w:val="20"/>
                <w:lang w:val="en-US"/>
              </w:rPr>
            </w:pPr>
            <w:r w:rsidRPr="0059725D">
              <w:rPr>
                <w:rFonts w:ascii="Times" w:hAnsi="Times"/>
                <w:color w:val="000000"/>
                <w:sz w:val="20"/>
                <w:szCs w:val="20"/>
                <w:lang w:val="en-US"/>
              </w:rPr>
              <w:t>Emotional Problems: Have many fears/easily scared.</w:t>
            </w:r>
          </w:p>
        </w:tc>
        <w:tc>
          <w:tcPr>
            <w:tcW w:w="2776" w:type="dxa"/>
            <w:tcBorders>
              <w:top w:val="single" w:sz="4" w:space="0" w:color="auto"/>
            </w:tcBorders>
            <w:hideMark/>
          </w:tcPr>
          <w:p w14:paraId="5F302A58" w14:textId="77777777" w:rsidR="009B0468" w:rsidRPr="0059725D" w:rsidRDefault="009B0468" w:rsidP="003543F3">
            <w:pPr>
              <w:spacing w:line="240" w:lineRule="auto"/>
              <w:rPr>
                <w:rFonts w:ascii="Times" w:hAnsi="Times"/>
                <w:sz w:val="20"/>
                <w:szCs w:val="20"/>
                <w:lang w:val="en-US"/>
              </w:rPr>
            </w:pPr>
            <w:r w:rsidRPr="0059725D">
              <w:rPr>
                <w:rFonts w:ascii="Times" w:hAnsi="Times"/>
                <w:color w:val="000000"/>
                <w:sz w:val="20"/>
                <w:szCs w:val="20"/>
                <w:lang w:val="en-US"/>
              </w:rPr>
              <w:t>0 = Not true to 2 = Certainly true</w:t>
            </w:r>
          </w:p>
        </w:tc>
        <w:tc>
          <w:tcPr>
            <w:tcW w:w="2709" w:type="dxa"/>
            <w:vMerge w:val="restart"/>
            <w:tcBorders>
              <w:top w:val="single" w:sz="4" w:space="0" w:color="auto"/>
            </w:tcBorders>
            <w:vAlign w:val="center"/>
          </w:tcPr>
          <w:p w14:paraId="0B19E514" w14:textId="6A6DC92D" w:rsidR="00020020" w:rsidRPr="0059725D" w:rsidRDefault="009B0468" w:rsidP="003543F3">
            <w:pPr>
              <w:spacing w:line="240" w:lineRule="auto"/>
              <w:rPr>
                <w:sz w:val="20"/>
                <w:szCs w:val="20"/>
                <w:lang w:val="en-US"/>
              </w:rPr>
            </w:pPr>
            <w:r w:rsidRPr="0059725D">
              <w:rPr>
                <w:sz w:val="20"/>
                <w:szCs w:val="20"/>
                <w:lang w:val="en-US"/>
              </w:rPr>
              <w:t xml:space="preserve">Grade 3: </w:t>
            </w:r>
            <w:r w:rsidRPr="0059725D">
              <w:rPr>
                <w:rFonts w:ascii="Cambria Math" w:hAnsi="Cambria Math"/>
                <w:sz w:val="20"/>
                <w:szCs w:val="20"/>
                <w:lang w:val="en-US"/>
              </w:rPr>
              <w:t>𝛼</w:t>
            </w:r>
            <w:r w:rsidR="00020020" w:rsidRPr="0059725D">
              <w:rPr>
                <w:rFonts w:ascii="Cambria Math" w:hAnsi="Cambria Math"/>
                <w:sz w:val="20"/>
                <w:szCs w:val="20"/>
                <w:lang w:val="en-US"/>
              </w:rPr>
              <w:t xml:space="preserve"> </w:t>
            </w:r>
            <w:r w:rsidRPr="0059725D">
              <w:rPr>
                <w:sz w:val="20"/>
                <w:szCs w:val="20"/>
                <w:lang w:val="en-US"/>
              </w:rPr>
              <w:t>=</w:t>
            </w:r>
            <w:r w:rsidR="00074DAA" w:rsidRPr="0059725D">
              <w:rPr>
                <w:sz w:val="20"/>
                <w:szCs w:val="20"/>
                <w:lang w:val="en-US"/>
              </w:rPr>
              <w:t xml:space="preserve"> </w:t>
            </w:r>
            <w:r w:rsidRPr="0059725D">
              <w:rPr>
                <w:sz w:val="20"/>
                <w:szCs w:val="20"/>
                <w:lang w:val="en-US"/>
              </w:rPr>
              <w:t>.68</w:t>
            </w:r>
            <w:r w:rsidR="00020020" w:rsidRPr="0059725D">
              <w:rPr>
                <w:sz w:val="20"/>
                <w:szCs w:val="20"/>
                <w:lang w:val="en-US"/>
              </w:rPr>
              <w:t xml:space="preserve">/ </w:t>
            </w:r>
            <w:r w:rsidR="00020020" w:rsidRPr="0059725D">
              <w:rPr>
                <w:rFonts w:ascii="Cambria Math" w:hAnsi="Cambria Math"/>
                <w:sz w:val="20"/>
                <w:szCs w:val="20"/>
                <w:lang w:val="en-US"/>
              </w:rPr>
              <w:t>𝜔 = .68</w:t>
            </w:r>
          </w:p>
          <w:p w14:paraId="7410A8CE" w14:textId="10CBB8B0" w:rsidR="00020020" w:rsidRPr="0059725D" w:rsidRDefault="009B0468" w:rsidP="003543F3">
            <w:pPr>
              <w:spacing w:line="240" w:lineRule="auto"/>
              <w:rPr>
                <w:sz w:val="20"/>
                <w:szCs w:val="20"/>
                <w:lang w:val="en-US"/>
              </w:rPr>
            </w:pPr>
            <w:r w:rsidRPr="0059725D">
              <w:rPr>
                <w:sz w:val="20"/>
                <w:szCs w:val="20"/>
                <w:lang w:val="en-US"/>
              </w:rPr>
              <w:t xml:space="preserve">Grade 4: </w:t>
            </w:r>
            <w:r w:rsidRPr="0059725D">
              <w:rPr>
                <w:rFonts w:ascii="Cambria Math" w:hAnsi="Cambria Math"/>
                <w:sz w:val="20"/>
                <w:szCs w:val="20"/>
                <w:lang w:val="en-US"/>
              </w:rPr>
              <w:t>𝛼</w:t>
            </w:r>
            <w:r w:rsidR="00020020" w:rsidRPr="0059725D">
              <w:rPr>
                <w:rFonts w:ascii="Cambria Math" w:hAnsi="Cambria Math"/>
                <w:sz w:val="20"/>
                <w:szCs w:val="20"/>
                <w:lang w:val="en-US"/>
              </w:rPr>
              <w:t xml:space="preserve"> </w:t>
            </w:r>
            <w:r w:rsidRPr="0059725D">
              <w:rPr>
                <w:sz w:val="20"/>
                <w:szCs w:val="20"/>
                <w:lang w:val="en-US"/>
              </w:rPr>
              <w:t>=</w:t>
            </w:r>
            <w:r w:rsidR="00074DAA" w:rsidRPr="0059725D">
              <w:rPr>
                <w:sz w:val="20"/>
                <w:szCs w:val="20"/>
                <w:lang w:val="en-US"/>
              </w:rPr>
              <w:t xml:space="preserve"> </w:t>
            </w:r>
            <w:r w:rsidRPr="0059725D">
              <w:rPr>
                <w:sz w:val="20"/>
                <w:szCs w:val="20"/>
                <w:lang w:val="en-US"/>
              </w:rPr>
              <w:t>.68</w:t>
            </w:r>
            <w:r w:rsidR="00020020" w:rsidRPr="0059725D">
              <w:rPr>
                <w:sz w:val="20"/>
                <w:szCs w:val="20"/>
                <w:lang w:val="en-US"/>
              </w:rPr>
              <w:t xml:space="preserve">/ </w:t>
            </w:r>
            <w:r w:rsidR="00020020" w:rsidRPr="0059725D">
              <w:rPr>
                <w:rFonts w:ascii="Cambria Math" w:hAnsi="Cambria Math"/>
                <w:sz w:val="20"/>
                <w:szCs w:val="20"/>
                <w:lang w:val="en-US"/>
              </w:rPr>
              <w:t>𝜔 = .68</w:t>
            </w:r>
            <w:r w:rsidR="00020020" w:rsidRPr="0059725D">
              <w:rPr>
                <w:sz w:val="20"/>
                <w:szCs w:val="20"/>
                <w:lang w:val="en-US"/>
              </w:rPr>
              <w:t xml:space="preserve"> </w:t>
            </w:r>
          </w:p>
          <w:p w14:paraId="419EC31B" w14:textId="7278FCA5" w:rsidR="00020020" w:rsidRPr="0059725D" w:rsidRDefault="009B0468" w:rsidP="003543F3">
            <w:pPr>
              <w:spacing w:line="240" w:lineRule="auto"/>
              <w:rPr>
                <w:sz w:val="20"/>
                <w:szCs w:val="20"/>
                <w:lang w:val="en-US"/>
              </w:rPr>
            </w:pPr>
            <w:r w:rsidRPr="0059725D">
              <w:rPr>
                <w:sz w:val="20"/>
                <w:szCs w:val="20"/>
                <w:lang w:val="en-US"/>
              </w:rPr>
              <w:t xml:space="preserve">Grade 5: </w:t>
            </w:r>
            <w:r w:rsidRPr="0059725D">
              <w:rPr>
                <w:rFonts w:ascii="Cambria Math" w:hAnsi="Cambria Math"/>
                <w:sz w:val="20"/>
                <w:szCs w:val="20"/>
                <w:lang w:val="en-US"/>
              </w:rPr>
              <w:t>𝛼</w:t>
            </w:r>
            <w:r w:rsidR="00020020" w:rsidRPr="0059725D">
              <w:rPr>
                <w:rFonts w:ascii="Cambria Math" w:hAnsi="Cambria Math"/>
                <w:sz w:val="20"/>
                <w:szCs w:val="20"/>
                <w:lang w:val="en-US"/>
              </w:rPr>
              <w:t xml:space="preserve"> </w:t>
            </w:r>
            <w:r w:rsidRPr="0059725D">
              <w:rPr>
                <w:sz w:val="20"/>
                <w:szCs w:val="20"/>
                <w:lang w:val="en-US"/>
              </w:rPr>
              <w:t>=</w:t>
            </w:r>
            <w:r w:rsidR="00074DAA" w:rsidRPr="0059725D">
              <w:rPr>
                <w:sz w:val="20"/>
                <w:szCs w:val="20"/>
                <w:lang w:val="en-US"/>
              </w:rPr>
              <w:t xml:space="preserve"> </w:t>
            </w:r>
            <w:r w:rsidRPr="0059725D">
              <w:rPr>
                <w:sz w:val="20"/>
                <w:szCs w:val="20"/>
                <w:lang w:val="en-US"/>
              </w:rPr>
              <w:t>.67</w:t>
            </w:r>
            <w:r w:rsidR="00020020" w:rsidRPr="0059725D">
              <w:rPr>
                <w:sz w:val="20"/>
                <w:szCs w:val="20"/>
                <w:lang w:val="en-US"/>
              </w:rPr>
              <w:t xml:space="preserve">/ </w:t>
            </w:r>
            <w:r w:rsidR="00020020" w:rsidRPr="0059725D">
              <w:rPr>
                <w:rFonts w:ascii="Cambria Math" w:hAnsi="Cambria Math"/>
                <w:sz w:val="20"/>
                <w:szCs w:val="20"/>
                <w:lang w:val="en-US"/>
              </w:rPr>
              <w:t>𝜔 = .69</w:t>
            </w:r>
            <w:r w:rsidRPr="0059725D">
              <w:rPr>
                <w:sz w:val="20"/>
                <w:szCs w:val="20"/>
                <w:lang w:val="en-US"/>
              </w:rPr>
              <w:t xml:space="preserve"> </w:t>
            </w:r>
          </w:p>
          <w:p w14:paraId="297DAE25" w14:textId="26813570" w:rsidR="00020020" w:rsidRPr="0059725D" w:rsidRDefault="009B0468" w:rsidP="003543F3">
            <w:pPr>
              <w:spacing w:line="240" w:lineRule="auto"/>
              <w:rPr>
                <w:sz w:val="20"/>
                <w:szCs w:val="20"/>
                <w:lang w:val="en-US"/>
              </w:rPr>
            </w:pPr>
            <w:r w:rsidRPr="0059725D">
              <w:rPr>
                <w:sz w:val="20"/>
                <w:szCs w:val="20"/>
                <w:lang w:val="en-US"/>
              </w:rPr>
              <w:t xml:space="preserve">Grade 6: </w:t>
            </w:r>
            <w:r w:rsidRPr="0059725D">
              <w:rPr>
                <w:rFonts w:ascii="Cambria Math" w:hAnsi="Cambria Math"/>
                <w:sz w:val="20"/>
                <w:szCs w:val="20"/>
                <w:lang w:val="en-US"/>
              </w:rPr>
              <w:t>𝛼</w:t>
            </w:r>
            <w:r w:rsidR="00020020" w:rsidRPr="0059725D">
              <w:rPr>
                <w:rFonts w:ascii="Cambria Math" w:hAnsi="Cambria Math"/>
                <w:sz w:val="20"/>
                <w:szCs w:val="20"/>
                <w:lang w:val="en-US"/>
              </w:rPr>
              <w:t xml:space="preserve"> </w:t>
            </w:r>
            <w:r w:rsidRPr="0059725D">
              <w:rPr>
                <w:sz w:val="20"/>
                <w:szCs w:val="20"/>
                <w:lang w:val="en-US"/>
              </w:rPr>
              <w:t>=</w:t>
            </w:r>
            <w:r w:rsidR="00074DAA" w:rsidRPr="0059725D">
              <w:rPr>
                <w:sz w:val="20"/>
                <w:szCs w:val="20"/>
                <w:lang w:val="en-US"/>
              </w:rPr>
              <w:t xml:space="preserve"> </w:t>
            </w:r>
            <w:r w:rsidRPr="0059725D">
              <w:rPr>
                <w:sz w:val="20"/>
                <w:szCs w:val="20"/>
                <w:lang w:val="en-US"/>
              </w:rPr>
              <w:t>.71</w:t>
            </w:r>
            <w:r w:rsidR="00020020" w:rsidRPr="0059725D">
              <w:rPr>
                <w:sz w:val="20"/>
                <w:szCs w:val="20"/>
                <w:lang w:val="en-US"/>
              </w:rPr>
              <w:t xml:space="preserve">/ </w:t>
            </w:r>
            <w:r w:rsidR="00020020" w:rsidRPr="0059725D">
              <w:rPr>
                <w:rFonts w:ascii="Cambria Math" w:hAnsi="Cambria Math"/>
                <w:sz w:val="20"/>
                <w:szCs w:val="20"/>
                <w:lang w:val="en-US"/>
              </w:rPr>
              <w:t>𝜔 = .73</w:t>
            </w:r>
          </w:p>
          <w:p w14:paraId="578C8880" w14:textId="45EBC7F4" w:rsidR="00020020" w:rsidRPr="0059725D" w:rsidRDefault="009B0468" w:rsidP="003543F3">
            <w:pPr>
              <w:spacing w:line="240" w:lineRule="auto"/>
              <w:rPr>
                <w:sz w:val="20"/>
                <w:szCs w:val="20"/>
                <w:lang w:val="en-US"/>
              </w:rPr>
            </w:pPr>
            <w:r w:rsidRPr="0059725D">
              <w:rPr>
                <w:sz w:val="20"/>
                <w:szCs w:val="20"/>
                <w:lang w:val="en-US"/>
              </w:rPr>
              <w:t xml:space="preserve">Grade 7: </w:t>
            </w:r>
            <w:r w:rsidRPr="0059725D">
              <w:rPr>
                <w:rFonts w:ascii="Cambria Math" w:hAnsi="Cambria Math"/>
                <w:sz w:val="20"/>
                <w:szCs w:val="20"/>
                <w:lang w:val="en-US"/>
              </w:rPr>
              <w:t>𝛼</w:t>
            </w:r>
            <w:r w:rsidR="00020020" w:rsidRPr="0059725D">
              <w:rPr>
                <w:rFonts w:ascii="Cambria Math" w:hAnsi="Cambria Math"/>
                <w:sz w:val="20"/>
                <w:szCs w:val="20"/>
                <w:lang w:val="en-US"/>
              </w:rPr>
              <w:t xml:space="preserve"> </w:t>
            </w:r>
            <w:r w:rsidRPr="0059725D">
              <w:rPr>
                <w:sz w:val="20"/>
                <w:szCs w:val="20"/>
                <w:lang w:val="en-US"/>
              </w:rPr>
              <w:t>=</w:t>
            </w:r>
            <w:r w:rsidR="00074DAA" w:rsidRPr="0059725D">
              <w:rPr>
                <w:sz w:val="20"/>
                <w:szCs w:val="20"/>
                <w:lang w:val="en-US"/>
              </w:rPr>
              <w:t xml:space="preserve"> </w:t>
            </w:r>
            <w:r w:rsidRPr="0059725D">
              <w:rPr>
                <w:sz w:val="20"/>
                <w:szCs w:val="20"/>
                <w:lang w:val="en-US"/>
              </w:rPr>
              <w:t>.67</w:t>
            </w:r>
            <w:r w:rsidR="00020020" w:rsidRPr="0059725D">
              <w:rPr>
                <w:sz w:val="20"/>
                <w:szCs w:val="20"/>
                <w:lang w:val="en-US"/>
              </w:rPr>
              <w:t xml:space="preserve">/ </w:t>
            </w:r>
            <w:r w:rsidR="00020020" w:rsidRPr="0059725D">
              <w:rPr>
                <w:rFonts w:ascii="Cambria Math" w:hAnsi="Cambria Math"/>
                <w:sz w:val="20"/>
                <w:szCs w:val="20"/>
                <w:lang w:val="en-US"/>
              </w:rPr>
              <w:t xml:space="preserve">𝜔 = </w:t>
            </w:r>
            <w:r w:rsidR="00020020" w:rsidRPr="0059725D">
              <w:rPr>
                <w:sz w:val="20"/>
                <w:szCs w:val="20"/>
                <w:lang w:val="en-US"/>
              </w:rPr>
              <w:t>.70</w:t>
            </w:r>
            <w:r w:rsidRPr="0059725D">
              <w:rPr>
                <w:sz w:val="20"/>
                <w:szCs w:val="20"/>
                <w:lang w:val="en-US"/>
              </w:rPr>
              <w:t xml:space="preserve"> </w:t>
            </w:r>
          </w:p>
          <w:p w14:paraId="2BEDD3D0" w14:textId="0162B350" w:rsidR="00020020" w:rsidRPr="0059725D" w:rsidRDefault="009B0468" w:rsidP="003543F3">
            <w:pPr>
              <w:spacing w:line="240" w:lineRule="auto"/>
              <w:rPr>
                <w:sz w:val="20"/>
                <w:szCs w:val="20"/>
                <w:lang w:val="en-US"/>
              </w:rPr>
            </w:pPr>
            <w:r w:rsidRPr="0059725D">
              <w:rPr>
                <w:sz w:val="20"/>
                <w:szCs w:val="20"/>
                <w:lang w:val="en-US"/>
              </w:rPr>
              <w:t xml:space="preserve">Grade 8: </w:t>
            </w:r>
            <w:r w:rsidRPr="0059725D">
              <w:rPr>
                <w:rFonts w:ascii="Cambria Math" w:hAnsi="Cambria Math"/>
                <w:sz w:val="20"/>
                <w:szCs w:val="20"/>
                <w:lang w:val="en-US"/>
              </w:rPr>
              <w:t>𝛼</w:t>
            </w:r>
            <w:r w:rsidR="00020020" w:rsidRPr="0059725D">
              <w:rPr>
                <w:rFonts w:ascii="Cambria Math" w:hAnsi="Cambria Math"/>
                <w:sz w:val="20"/>
                <w:szCs w:val="20"/>
                <w:lang w:val="en-US"/>
              </w:rPr>
              <w:t xml:space="preserve"> </w:t>
            </w:r>
            <w:r w:rsidRPr="0059725D">
              <w:rPr>
                <w:sz w:val="20"/>
                <w:szCs w:val="20"/>
                <w:lang w:val="en-US"/>
              </w:rPr>
              <w:t>=</w:t>
            </w:r>
            <w:r w:rsidR="00074DAA" w:rsidRPr="0059725D">
              <w:rPr>
                <w:sz w:val="20"/>
                <w:szCs w:val="20"/>
                <w:lang w:val="en-US"/>
              </w:rPr>
              <w:t xml:space="preserve"> </w:t>
            </w:r>
            <w:r w:rsidRPr="0059725D">
              <w:rPr>
                <w:sz w:val="20"/>
                <w:szCs w:val="20"/>
                <w:lang w:val="en-US"/>
              </w:rPr>
              <w:t>.73</w:t>
            </w:r>
            <w:r w:rsidR="00020020" w:rsidRPr="0059725D">
              <w:rPr>
                <w:sz w:val="20"/>
                <w:szCs w:val="20"/>
                <w:lang w:val="en-US"/>
              </w:rPr>
              <w:t xml:space="preserve">/ </w:t>
            </w:r>
            <w:r w:rsidR="00020020" w:rsidRPr="0059725D">
              <w:rPr>
                <w:rFonts w:ascii="Cambria Math" w:hAnsi="Cambria Math"/>
                <w:sz w:val="20"/>
                <w:szCs w:val="20"/>
                <w:lang w:val="en-US"/>
              </w:rPr>
              <w:t>𝜔 = .76</w:t>
            </w:r>
            <w:r w:rsidR="00020020" w:rsidRPr="0059725D">
              <w:rPr>
                <w:sz w:val="20"/>
                <w:szCs w:val="20"/>
                <w:lang w:val="en-US"/>
              </w:rPr>
              <w:t xml:space="preserve"> </w:t>
            </w:r>
          </w:p>
          <w:p w14:paraId="76D31F6B" w14:textId="4285A51B" w:rsidR="009B0468" w:rsidRPr="0059725D" w:rsidRDefault="009B0468" w:rsidP="003543F3">
            <w:pPr>
              <w:spacing w:line="240" w:lineRule="auto"/>
              <w:rPr>
                <w:sz w:val="20"/>
                <w:szCs w:val="20"/>
                <w:lang w:val="en-US"/>
              </w:rPr>
            </w:pPr>
            <w:r w:rsidRPr="0059725D">
              <w:rPr>
                <w:sz w:val="20"/>
                <w:szCs w:val="20"/>
                <w:lang w:val="en-US"/>
              </w:rPr>
              <w:t xml:space="preserve">Grade 9: </w:t>
            </w:r>
            <w:r w:rsidRPr="0059725D">
              <w:rPr>
                <w:rFonts w:ascii="Cambria Math" w:hAnsi="Cambria Math"/>
                <w:sz w:val="20"/>
                <w:szCs w:val="20"/>
                <w:lang w:val="en-US"/>
              </w:rPr>
              <w:t>𝛼</w:t>
            </w:r>
            <w:r w:rsidR="00020020" w:rsidRPr="0059725D">
              <w:rPr>
                <w:rFonts w:ascii="Cambria Math" w:hAnsi="Cambria Math"/>
                <w:sz w:val="20"/>
                <w:szCs w:val="20"/>
                <w:lang w:val="en-US"/>
              </w:rPr>
              <w:t xml:space="preserve"> </w:t>
            </w:r>
            <w:r w:rsidRPr="0059725D">
              <w:rPr>
                <w:sz w:val="20"/>
                <w:szCs w:val="20"/>
                <w:lang w:val="en-US"/>
              </w:rPr>
              <w:t>=</w:t>
            </w:r>
            <w:r w:rsidR="00074DAA" w:rsidRPr="0059725D">
              <w:rPr>
                <w:sz w:val="20"/>
                <w:szCs w:val="20"/>
                <w:lang w:val="en-US"/>
              </w:rPr>
              <w:t xml:space="preserve"> </w:t>
            </w:r>
            <w:r w:rsidRPr="0059725D">
              <w:rPr>
                <w:sz w:val="20"/>
                <w:szCs w:val="20"/>
                <w:lang w:val="en-US"/>
              </w:rPr>
              <w:t>.77</w:t>
            </w:r>
            <w:r w:rsidR="00020020" w:rsidRPr="0059725D">
              <w:rPr>
                <w:sz w:val="20"/>
                <w:szCs w:val="20"/>
                <w:lang w:val="en-US"/>
              </w:rPr>
              <w:t xml:space="preserve">/ </w:t>
            </w:r>
            <w:r w:rsidR="00020020" w:rsidRPr="0059725D">
              <w:rPr>
                <w:rFonts w:ascii="Cambria Math" w:hAnsi="Cambria Math"/>
                <w:sz w:val="20"/>
                <w:szCs w:val="20"/>
                <w:lang w:val="en-US"/>
              </w:rPr>
              <w:t>𝜔 = .78</w:t>
            </w:r>
          </w:p>
        </w:tc>
      </w:tr>
      <w:tr w:rsidR="009B0468" w:rsidRPr="0059725D" w14:paraId="51AD72FE" w14:textId="77777777" w:rsidTr="003543F3">
        <w:trPr>
          <w:trHeight w:val="199"/>
        </w:trPr>
        <w:tc>
          <w:tcPr>
            <w:tcW w:w="3982" w:type="dxa"/>
            <w:hideMark/>
          </w:tcPr>
          <w:p w14:paraId="0A739673" w14:textId="77777777" w:rsidR="009B0468" w:rsidRPr="0059725D" w:rsidRDefault="009B0468" w:rsidP="003543F3">
            <w:pPr>
              <w:spacing w:line="240" w:lineRule="auto"/>
              <w:rPr>
                <w:rFonts w:ascii="Times" w:hAnsi="Times"/>
                <w:b/>
                <w:bCs/>
                <w:color w:val="000000"/>
                <w:sz w:val="20"/>
                <w:szCs w:val="20"/>
                <w:lang w:val="en-US"/>
              </w:rPr>
            </w:pPr>
            <w:r w:rsidRPr="0059725D">
              <w:rPr>
                <w:rFonts w:ascii="Times" w:hAnsi="Times"/>
                <w:b/>
                <w:bCs/>
                <w:color w:val="000000"/>
                <w:sz w:val="20"/>
                <w:szCs w:val="20"/>
                <w:lang w:val="en-US"/>
              </w:rPr>
              <w:t>2. Item Grade 3 – 9</w:t>
            </w:r>
          </w:p>
          <w:p w14:paraId="0F5F6CE2" w14:textId="77777777" w:rsidR="009B0468" w:rsidRPr="0059725D" w:rsidRDefault="009B0468" w:rsidP="003543F3">
            <w:pPr>
              <w:spacing w:line="240" w:lineRule="auto"/>
              <w:rPr>
                <w:rFonts w:ascii="Times" w:hAnsi="Times"/>
                <w:sz w:val="20"/>
                <w:szCs w:val="20"/>
                <w:lang w:val="en-US"/>
              </w:rPr>
            </w:pPr>
            <w:r w:rsidRPr="0059725D">
              <w:rPr>
                <w:rFonts w:ascii="Times" w:hAnsi="Times"/>
                <w:sz w:val="20"/>
                <w:szCs w:val="20"/>
                <w:lang w:val="en-US"/>
              </w:rPr>
              <w:t>Emotional Problems (item 2)</w:t>
            </w:r>
          </w:p>
        </w:tc>
        <w:tc>
          <w:tcPr>
            <w:tcW w:w="4716" w:type="dxa"/>
            <w:hideMark/>
          </w:tcPr>
          <w:p w14:paraId="5AE0C8EE" w14:textId="77777777" w:rsidR="009B0468" w:rsidRPr="0059725D" w:rsidRDefault="009B0468" w:rsidP="003543F3">
            <w:pPr>
              <w:spacing w:line="240" w:lineRule="auto"/>
              <w:rPr>
                <w:rFonts w:ascii="Times" w:hAnsi="Times"/>
                <w:sz w:val="20"/>
                <w:szCs w:val="20"/>
                <w:lang w:val="en-US"/>
              </w:rPr>
            </w:pPr>
            <w:r w:rsidRPr="0059725D">
              <w:rPr>
                <w:rFonts w:ascii="Times" w:hAnsi="Times"/>
                <w:color w:val="000000"/>
                <w:sz w:val="20"/>
                <w:szCs w:val="20"/>
                <w:lang w:val="en-US"/>
              </w:rPr>
              <w:t>Emotional Problems: Often unhappy/depressed or tearful.</w:t>
            </w:r>
          </w:p>
        </w:tc>
        <w:tc>
          <w:tcPr>
            <w:tcW w:w="2776" w:type="dxa"/>
            <w:hideMark/>
          </w:tcPr>
          <w:p w14:paraId="7C894074" w14:textId="77777777" w:rsidR="009B0468" w:rsidRPr="0059725D" w:rsidRDefault="009B0468" w:rsidP="003543F3">
            <w:pPr>
              <w:spacing w:line="240" w:lineRule="auto"/>
              <w:rPr>
                <w:rFonts w:ascii="Times" w:hAnsi="Times"/>
                <w:sz w:val="20"/>
                <w:szCs w:val="20"/>
                <w:lang w:val="en-US"/>
              </w:rPr>
            </w:pPr>
            <w:r w:rsidRPr="0059725D">
              <w:rPr>
                <w:rFonts w:ascii="Times" w:hAnsi="Times"/>
                <w:color w:val="000000"/>
                <w:sz w:val="20"/>
                <w:szCs w:val="20"/>
                <w:lang w:val="en-US"/>
              </w:rPr>
              <w:t>0 = Not true to 2 = Certainly true</w:t>
            </w:r>
          </w:p>
        </w:tc>
        <w:tc>
          <w:tcPr>
            <w:tcW w:w="2709" w:type="dxa"/>
            <w:vMerge/>
            <w:vAlign w:val="center"/>
          </w:tcPr>
          <w:p w14:paraId="387A94DB" w14:textId="77777777" w:rsidR="009B0468" w:rsidRPr="0059725D" w:rsidRDefault="009B0468" w:rsidP="003543F3">
            <w:pPr>
              <w:spacing w:line="240" w:lineRule="auto"/>
              <w:rPr>
                <w:rFonts w:ascii="Times" w:hAnsi="Times"/>
                <w:color w:val="000000"/>
                <w:sz w:val="20"/>
                <w:szCs w:val="20"/>
                <w:lang w:val="en-US"/>
              </w:rPr>
            </w:pPr>
          </w:p>
        </w:tc>
      </w:tr>
      <w:tr w:rsidR="009B0468" w:rsidRPr="0059725D" w14:paraId="4C27D09F" w14:textId="77777777" w:rsidTr="003543F3">
        <w:trPr>
          <w:trHeight w:val="199"/>
        </w:trPr>
        <w:tc>
          <w:tcPr>
            <w:tcW w:w="3982" w:type="dxa"/>
            <w:hideMark/>
          </w:tcPr>
          <w:p w14:paraId="06216786" w14:textId="77777777" w:rsidR="009B0468" w:rsidRPr="0059725D" w:rsidRDefault="009B0468" w:rsidP="003543F3">
            <w:pPr>
              <w:spacing w:line="240" w:lineRule="auto"/>
              <w:rPr>
                <w:rFonts w:ascii="Times" w:hAnsi="Times"/>
                <w:b/>
                <w:bCs/>
                <w:color w:val="000000"/>
                <w:sz w:val="20"/>
                <w:szCs w:val="20"/>
                <w:lang w:val="en-US"/>
              </w:rPr>
            </w:pPr>
            <w:r w:rsidRPr="0059725D">
              <w:rPr>
                <w:rFonts w:ascii="Times" w:hAnsi="Times"/>
                <w:b/>
                <w:bCs/>
                <w:color w:val="000000"/>
                <w:sz w:val="20"/>
                <w:szCs w:val="20"/>
                <w:lang w:val="en-US"/>
              </w:rPr>
              <w:t>3. Item Grade 3 – 9</w:t>
            </w:r>
          </w:p>
          <w:p w14:paraId="4A8D2CB6" w14:textId="77777777" w:rsidR="009B0468" w:rsidRPr="0059725D" w:rsidRDefault="009B0468" w:rsidP="003543F3">
            <w:pPr>
              <w:spacing w:line="240" w:lineRule="auto"/>
              <w:rPr>
                <w:rFonts w:ascii="Times" w:hAnsi="Times"/>
                <w:sz w:val="20"/>
                <w:szCs w:val="20"/>
                <w:lang w:val="en-US"/>
              </w:rPr>
            </w:pPr>
            <w:r w:rsidRPr="0059725D">
              <w:rPr>
                <w:rFonts w:ascii="Times" w:hAnsi="Times"/>
                <w:sz w:val="20"/>
                <w:szCs w:val="20"/>
                <w:lang w:val="en-US"/>
              </w:rPr>
              <w:t>Emotional Problems (item 3)</w:t>
            </w:r>
          </w:p>
        </w:tc>
        <w:tc>
          <w:tcPr>
            <w:tcW w:w="4716" w:type="dxa"/>
            <w:hideMark/>
          </w:tcPr>
          <w:p w14:paraId="24F92254" w14:textId="77777777" w:rsidR="009B0468" w:rsidRPr="0059725D" w:rsidRDefault="009B0468" w:rsidP="003543F3">
            <w:pPr>
              <w:spacing w:line="240" w:lineRule="auto"/>
              <w:rPr>
                <w:rFonts w:ascii="Times" w:hAnsi="Times"/>
                <w:sz w:val="20"/>
                <w:szCs w:val="20"/>
                <w:lang w:val="en-US"/>
              </w:rPr>
            </w:pPr>
            <w:r w:rsidRPr="0059725D">
              <w:rPr>
                <w:rFonts w:ascii="Times" w:hAnsi="Times"/>
                <w:color w:val="000000"/>
                <w:sz w:val="20"/>
                <w:szCs w:val="20"/>
                <w:lang w:val="en-US"/>
              </w:rPr>
              <w:t>Emotional Problems: Worry a lot.</w:t>
            </w:r>
          </w:p>
        </w:tc>
        <w:tc>
          <w:tcPr>
            <w:tcW w:w="2776" w:type="dxa"/>
            <w:hideMark/>
          </w:tcPr>
          <w:p w14:paraId="04A6ACB0" w14:textId="77777777" w:rsidR="009B0468" w:rsidRPr="0059725D" w:rsidRDefault="009B0468" w:rsidP="003543F3">
            <w:pPr>
              <w:spacing w:line="240" w:lineRule="auto"/>
              <w:rPr>
                <w:rFonts w:ascii="Times" w:hAnsi="Times"/>
                <w:sz w:val="20"/>
                <w:szCs w:val="20"/>
                <w:lang w:val="en-US"/>
              </w:rPr>
            </w:pPr>
            <w:r w:rsidRPr="0059725D">
              <w:rPr>
                <w:rFonts w:ascii="Times" w:hAnsi="Times"/>
                <w:color w:val="000000"/>
                <w:sz w:val="20"/>
                <w:szCs w:val="20"/>
                <w:lang w:val="en-US"/>
              </w:rPr>
              <w:t>0 = Not true to 2 = Certainly true</w:t>
            </w:r>
          </w:p>
        </w:tc>
        <w:tc>
          <w:tcPr>
            <w:tcW w:w="2709" w:type="dxa"/>
            <w:vMerge/>
            <w:vAlign w:val="center"/>
          </w:tcPr>
          <w:p w14:paraId="093B89F2" w14:textId="77777777" w:rsidR="009B0468" w:rsidRPr="0059725D" w:rsidRDefault="009B0468" w:rsidP="003543F3">
            <w:pPr>
              <w:spacing w:line="240" w:lineRule="auto"/>
              <w:rPr>
                <w:rFonts w:ascii="Times" w:hAnsi="Times"/>
                <w:color w:val="000000"/>
                <w:sz w:val="20"/>
                <w:szCs w:val="20"/>
                <w:lang w:val="en-US"/>
              </w:rPr>
            </w:pPr>
          </w:p>
        </w:tc>
      </w:tr>
    </w:tbl>
    <w:p w14:paraId="2E7B3715" w14:textId="295AA3C7" w:rsidR="009B0468" w:rsidRPr="0059725D" w:rsidRDefault="009B0468" w:rsidP="009B0468">
      <w:pPr>
        <w:rPr>
          <w:sz w:val="16"/>
          <w:szCs w:val="16"/>
          <w:lang w:val="en-US"/>
        </w:rPr>
        <w:sectPr w:rsidR="009B0468" w:rsidRPr="0059725D" w:rsidSect="001E41D3">
          <w:headerReference w:type="even" r:id="rId8"/>
          <w:headerReference w:type="default" r:id="rId9"/>
          <w:pgSz w:w="16838" w:h="11906" w:orient="landscape"/>
          <w:pgMar w:top="1417" w:right="1134" w:bottom="1417" w:left="1417" w:header="708" w:footer="708" w:gutter="0"/>
          <w:cols w:space="708"/>
          <w:docGrid w:linePitch="360"/>
        </w:sectPr>
      </w:pPr>
      <w:r w:rsidRPr="0059725D">
        <w:rPr>
          <w:i/>
          <w:iCs/>
          <w:sz w:val="16"/>
          <w:szCs w:val="16"/>
          <w:lang w:val="en-US"/>
        </w:rPr>
        <w:t xml:space="preserve">Note. </w:t>
      </w:r>
      <w:r w:rsidRPr="0059725D">
        <w:rPr>
          <w:sz w:val="16"/>
          <w:szCs w:val="16"/>
          <w:lang w:val="en-US"/>
        </w:rPr>
        <w:t xml:space="preserve">Information about the measurement instruments is taken from the </w:t>
      </w:r>
      <w:proofErr w:type="spellStart"/>
      <w:r w:rsidRPr="0059725D">
        <w:rPr>
          <w:sz w:val="16"/>
          <w:szCs w:val="16"/>
          <w:lang w:val="en-US"/>
        </w:rPr>
        <w:t>pairfam</w:t>
      </w:r>
      <w:proofErr w:type="spellEnd"/>
      <w:r w:rsidRPr="0059725D">
        <w:rPr>
          <w:sz w:val="16"/>
          <w:szCs w:val="16"/>
          <w:lang w:val="en-US"/>
        </w:rPr>
        <w:t xml:space="preserve"> scales manual (</w:t>
      </w:r>
      <w:proofErr w:type="spellStart"/>
      <w:r w:rsidRPr="0059725D">
        <w:rPr>
          <w:sz w:val="16"/>
          <w:szCs w:val="16"/>
          <w:lang w:val="en-US"/>
        </w:rPr>
        <w:t>Thönnissen</w:t>
      </w:r>
      <w:proofErr w:type="spellEnd"/>
      <w:r w:rsidRPr="0059725D">
        <w:rPr>
          <w:sz w:val="16"/>
          <w:szCs w:val="16"/>
          <w:lang w:val="en-US"/>
        </w:rPr>
        <w:t xml:space="preserve">, Wilhelm, Alt, </w:t>
      </w:r>
      <w:proofErr w:type="spellStart"/>
      <w:r w:rsidRPr="0059725D">
        <w:rPr>
          <w:sz w:val="16"/>
          <w:szCs w:val="16"/>
          <w:lang w:val="en-US"/>
        </w:rPr>
        <w:t>Greischl</w:t>
      </w:r>
      <w:proofErr w:type="spellEnd"/>
      <w:r w:rsidRPr="0059725D">
        <w:rPr>
          <w:sz w:val="16"/>
          <w:szCs w:val="16"/>
          <w:lang w:val="en-US"/>
        </w:rPr>
        <w:t xml:space="preserve">, &amp; </w:t>
      </w:r>
      <w:proofErr w:type="spellStart"/>
      <w:r w:rsidRPr="0059725D">
        <w:rPr>
          <w:sz w:val="16"/>
          <w:szCs w:val="16"/>
          <w:lang w:val="en-US"/>
        </w:rPr>
        <w:t>Walper</w:t>
      </w:r>
      <w:proofErr w:type="spellEnd"/>
      <w:r w:rsidRPr="0059725D">
        <w:rPr>
          <w:sz w:val="16"/>
          <w:szCs w:val="16"/>
          <w:lang w:val="en-US"/>
        </w:rPr>
        <w:t xml:space="preserve">, 2018); </w:t>
      </w:r>
      <w:proofErr w:type="spellStart"/>
      <w:r w:rsidRPr="0059725D">
        <w:rPr>
          <w:sz w:val="16"/>
          <w:szCs w:val="16"/>
          <w:lang w:val="en-US"/>
        </w:rPr>
        <w:t>WarmCM</w:t>
      </w:r>
      <w:proofErr w:type="spellEnd"/>
      <w:r w:rsidRPr="0059725D">
        <w:rPr>
          <w:sz w:val="16"/>
          <w:szCs w:val="16"/>
          <w:lang w:val="en-US"/>
        </w:rPr>
        <w:t xml:space="preserve"> represents the mother–child maternal warmth from the child’s perspective; </w:t>
      </w:r>
      <w:proofErr w:type="spellStart"/>
      <w:r w:rsidRPr="0059725D">
        <w:rPr>
          <w:sz w:val="16"/>
          <w:szCs w:val="16"/>
          <w:lang w:val="en-US"/>
        </w:rPr>
        <w:t>WarmMC</w:t>
      </w:r>
      <w:proofErr w:type="spellEnd"/>
      <w:r w:rsidRPr="0059725D">
        <w:rPr>
          <w:sz w:val="16"/>
          <w:szCs w:val="16"/>
          <w:lang w:val="en-US"/>
        </w:rPr>
        <w:t xml:space="preserve"> represents the mother–child maternal warmth from the mothers’ perspective; </w:t>
      </w:r>
      <w:proofErr w:type="spellStart"/>
      <w:r w:rsidRPr="0059725D">
        <w:rPr>
          <w:sz w:val="16"/>
          <w:szCs w:val="16"/>
          <w:lang w:val="en-US"/>
        </w:rPr>
        <w:t>cEMO</w:t>
      </w:r>
      <w:proofErr w:type="spellEnd"/>
      <w:r w:rsidRPr="0059725D">
        <w:rPr>
          <w:sz w:val="16"/>
          <w:szCs w:val="16"/>
          <w:lang w:val="en-US"/>
        </w:rPr>
        <w:t xml:space="preserve"> represents emotional problems from the child’s perspective; Reliability corresponds to the reliability </w:t>
      </w:r>
      <w:r w:rsidR="00020020" w:rsidRPr="0059725D">
        <w:rPr>
          <w:rFonts w:ascii="Cambria Math" w:hAnsi="Cambria Math"/>
          <w:sz w:val="20"/>
          <w:szCs w:val="20"/>
          <w:lang w:val="en-US"/>
        </w:rPr>
        <w:t>𝛼</w:t>
      </w:r>
      <w:r w:rsidR="00020020" w:rsidRPr="0059725D">
        <w:rPr>
          <w:sz w:val="16"/>
          <w:szCs w:val="16"/>
          <w:lang w:val="en-US"/>
        </w:rPr>
        <w:t xml:space="preserve"> = </w:t>
      </w:r>
      <w:r w:rsidRPr="0059725D">
        <w:rPr>
          <w:sz w:val="16"/>
          <w:szCs w:val="16"/>
          <w:lang w:val="en-US"/>
        </w:rPr>
        <w:t>‘alpha’</w:t>
      </w:r>
      <w:r w:rsidR="00020020" w:rsidRPr="0059725D">
        <w:rPr>
          <w:sz w:val="16"/>
          <w:szCs w:val="16"/>
          <w:lang w:val="en-US"/>
        </w:rPr>
        <w:t xml:space="preserve"> and </w:t>
      </w:r>
      <w:r w:rsidR="00020020" w:rsidRPr="0059725D">
        <w:rPr>
          <w:rFonts w:ascii="Cambria Math" w:hAnsi="Cambria Math"/>
          <w:sz w:val="20"/>
          <w:szCs w:val="20"/>
          <w:lang w:val="en-US"/>
        </w:rPr>
        <w:t>𝜔 =</w:t>
      </w:r>
      <w:r w:rsidR="00020020" w:rsidRPr="0059725D">
        <w:rPr>
          <w:sz w:val="16"/>
          <w:szCs w:val="16"/>
          <w:lang w:val="en-US"/>
        </w:rPr>
        <w:t xml:space="preserve"> ‘omega’</w:t>
      </w:r>
      <w:r w:rsidRPr="0059725D">
        <w:rPr>
          <w:sz w:val="16"/>
          <w:szCs w:val="16"/>
          <w:lang w:val="en-US"/>
        </w:rPr>
        <w:t>.</w:t>
      </w:r>
    </w:p>
    <w:p w14:paraId="47FCF9DE" w14:textId="77777777" w:rsidR="009B0468" w:rsidRPr="0059725D" w:rsidRDefault="009B0468" w:rsidP="009B0468">
      <w:pPr>
        <w:rPr>
          <w:rFonts w:ascii="Times" w:hAnsi="Times"/>
          <w:lang w:val="en-US"/>
        </w:rPr>
      </w:pPr>
      <w:r w:rsidRPr="0059725D">
        <w:rPr>
          <w:rFonts w:ascii="Times" w:hAnsi="Times"/>
          <w:lang w:val="en-US"/>
        </w:rPr>
        <w:lastRenderedPageBreak/>
        <w:t xml:space="preserve">Table S-T2a. </w:t>
      </w:r>
      <w:r w:rsidRPr="0059725D">
        <w:rPr>
          <w:rFonts w:ascii="Times" w:hAnsi="Times"/>
          <w:i/>
          <w:iCs/>
          <w:lang w:val="en-US"/>
        </w:rPr>
        <w:t>Model Fits of Model Emotional Problems Testing Measurement Invariance</w:t>
      </w:r>
    </w:p>
    <w:tbl>
      <w:tblPr>
        <w:tblStyle w:val="Tabellenraster"/>
        <w:tblW w:w="903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5"/>
        <w:gridCol w:w="905"/>
        <w:gridCol w:w="587"/>
        <w:gridCol w:w="878"/>
        <w:gridCol w:w="1031"/>
        <w:gridCol w:w="701"/>
        <w:gridCol w:w="701"/>
        <w:gridCol w:w="1054"/>
        <w:gridCol w:w="1031"/>
        <w:gridCol w:w="905"/>
      </w:tblGrid>
      <w:tr w:rsidR="009B0468" w:rsidRPr="0059725D" w14:paraId="46AB4C0B" w14:textId="77777777" w:rsidTr="00EE7379">
        <w:trPr>
          <w:trHeight w:val="364"/>
        </w:trPr>
        <w:tc>
          <w:tcPr>
            <w:tcW w:w="1245" w:type="dxa"/>
            <w:tcBorders>
              <w:top w:val="single" w:sz="4" w:space="0" w:color="000000"/>
              <w:bottom w:val="single" w:sz="4" w:space="0" w:color="000000"/>
            </w:tcBorders>
            <w:vAlign w:val="center"/>
          </w:tcPr>
          <w:p w14:paraId="4F0AA04D" w14:textId="77777777" w:rsidR="009B0468" w:rsidRPr="0059725D" w:rsidRDefault="009B0468" w:rsidP="003543F3">
            <w:pPr>
              <w:spacing w:line="240" w:lineRule="auto"/>
              <w:rPr>
                <w:sz w:val="20"/>
                <w:szCs w:val="20"/>
                <w:lang w:val="en-US"/>
              </w:rPr>
            </w:pPr>
            <w:r w:rsidRPr="0059725D">
              <w:rPr>
                <w:sz w:val="20"/>
                <w:szCs w:val="20"/>
                <w:lang w:val="en-US"/>
              </w:rPr>
              <w:t>Model</w:t>
            </w:r>
          </w:p>
        </w:tc>
        <w:tc>
          <w:tcPr>
            <w:tcW w:w="905" w:type="dxa"/>
            <w:tcBorders>
              <w:top w:val="single" w:sz="4" w:space="0" w:color="000000"/>
              <w:bottom w:val="single" w:sz="4" w:space="0" w:color="000000"/>
            </w:tcBorders>
            <w:vAlign w:val="center"/>
          </w:tcPr>
          <w:p w14:paraId="65B47DF7" w14:textId="77777777" w:rsidR="009B0468" w:rsidRPr="0059725D" w:rsidRDefault="009B0468" w:rsidP="003543F3">
            <w:pPr>
              <w:spacing w:line="240" w:lineRule="auto"/>
              <w:rPr>
                <w:sz w:val="20"/>
                <w:szCs w:val="20"/>
                <w:vertAlign w:val="superscript"/>
                <w:lang w:val="en-US"/>
              </w:rPr>
            </w:pPr>
            <w:r w:rsidRPr="0059725D">
              <w:rPr>
                <w:rFonts w:ascii="Cambria Math" w:hAnsi="Cambria Math" w:cs="Cambria Math"/>
                <w:sz w:val="20"/>
                <w:szCs w:val="20"/>
                <w:lang w:val="en-US"/>
              </w:rPr>
              <w:t>𝜒</w:t>
            </w:r>
            <w:r w:rsidRPr="0059725D">
              <w:rPr>
                <w:sz w:val="20"/>
                <w:szCs w:val="20"/>
                <w:vertAlign w:val="superscript"/>
                <w:lang w:val="en-US"/>
              </w:rPr>
              <w:t>2</w:t>
            </w:r>
          </w:p>
        </w:tc>
        <w:tc>
          <w:tcPr>
            <w:tcW w:w="587" w:type="dxa"/>
            <w:tcBorders>
              <w:top w:val="single" w:sz="4" w:space="0" w:color="000000"/>
              <w:bottom w:val="single" w:sz="4" w:space="0" w:color="000000"/>
            </w:tcBorders>
            <w:vAlign w:val="center"/>
          </w:tcPr>
          <w:p w14:paraId="58515E52" w14:textId="77777777" w:rsidR="009B0468" w:rsidRPr="0059725D" w:rsidRDefault="009B0468" w:rsidP="003543F3">
            <w:pPr>
              <w:spacing w:line="240" w:lineRule="auto"/>
              <w:rPr>
                <w:sz w:val="20"/>
                <w:szCs w:val="20"/>
                <w:lang w:val="en-US"/>
              </w:rPr>
            </w:pPr>
            <w:proofErr w:type="spellStart"/>
            <w:r w:rsidRPr="0059725D">
              <w:rPr>
                <w:sz w:val="20"/>
                <w:szCs w:val="20"/>
                <w:lang w:val="en-US"/>
              </w:rPr>
              <w:t>df</w:t>
            </w:r>
            <w:proofErr w:type="spellEnd"/>
          </w:p>
        </w:tc>
        <w:tc>
          <w:tcPr>
            <w:tcW w:w="878" w:type="dxa"/>
            <w:tcBorders>
              <w:top w:val="single" w:sz="4" w:space="0" w:color="000000"/>
              <w:bottom w:val="single" w:sz="4" w:space="0" w:color="000000"/>
            </w:tcBorders>
            <w:vAlign w:val="center"/>
          </w:tcPr>
          <w:p w14:paraId="449C57B7" w14:textId="77777777" w:rsidR="009B0468" w:rsidRPr="0059725D" w:rsidRDefault="009B0468" w:rsidP="003543F3">
            <w:pPr>
              <w:spacing w:line="240" w:lineRule="auto"/>
              <w:rPr>
                <w:sz w:val="20"/>
                <w:szCs w:val="20"/>
                <w:lang w:val="en-US"/>
              </w:rPr>
            </w:pPr>
            <w:r w:rsidRPr="0059725D">
              <w:rPr>
                <w:sz w:val="20"/>
                <w:szCs w:val="20"/>
                <w:lang w:val="en-US"/>
              </w:rPr>
              <w:t>SRMR</w:t>
            </w:r>
          </w:p>
        </w:tc>
        <w:tc>
          <w:tcPr>
            <w:tcW w:w="1031" w:type="dxa"/>
            <w:tcBorders>
              <w:top w:val="single" w:sz="4" w:space="0" w:color="000000"/>
              <w:bottom w:val="single" w:sz="4" w:space="0" w:color="000000"/>
            </w:tcBorders>
            <w:vAlign w:val="center"/>
          </w:tcPr>
          <w:p w14:paraId="3CDDDED9" w14:textId="77777777" w:rsidR="009B0468" w:rsidRPr="0059725D" w:rsidRDefault="009B0468" w:rsidP="003543F3">
            <w:pPr>
              <w:spacing w:line="240" w:lineRule="auto"/>
              <w:rPr>
                <w:sz w:val="20"/>
                <w:szCs w:val="20"/>
                <w:lang w:val="en-US"/>
              </w:rPr>
            </w:pPr>
            <w:r w:rsidRPr="0059725D">
              <w:rPr>
                <w:sz w:val="20"/>
                <w:szCs w:val="20"/>
                <w:lang w:val="en-US"/>
              </w:rPr>
              <w:t>RMSEA</w:t>
            </w:r>
          </w:p>
        </w:tc>
        <w:tc>
          <w:tcPr>
            <w:tcW w:w="701" w:type="dxa"/>
            <w:tcBorders>
              <w:top w:val="single" w:sz="4" w:space="0" w:color="000000"/>
              <w:bottom w:val="single" w:sz="4" w:space="0" w:color="000000"/>
            </w:tcBorders>
            <w:vAlign w:val="center"/>
          </w:tcPr>
          <w:p w14:paraId="26BAFCBB" w14:textId="77777777" w:rsidR="009B0468" w:rsidRPr="0059725D" w:rsidRDefault="009B0468" w:rsidP="003543F3">
            <w:pPr>
              <w:spacing w:line="240" w:lineRule="auto"/>
              <w:rPr>
                <w:sz w:val="20"/>
                <w:szCs w:val="20"/>
                <w:lang w:val="en-US"/>
              </w:rPr>
            </w:pPr>
            <w:r w:rsidRPr="0059725D">
              <w:rPr>
                <w:sz w:val="20"/>
                <w:szCs w:val="20"/>
                <w:lang w:val="en-US"/>
              </w:rPr>
              <w:t>CFI</w:t>
            </w:r>
          </w:p>
        </w:tc>
        <w:tc>
          <w:tcPr>
            <w:tcW w:w="701" w:type="dxa"/>
            <w:tcBorders>
              <w:top w:val="single" w:sz="4" w:space="0" w:color="000000"/>
              <w:bottom w:val="single" w:sz="4" w:space="0" w:color="000000"/>
            </w:tcBorders>
            <w:vAlign w:val="center"/>
          </w:tcPr>
          <w:p w14:paraId="6E7E59DD" w14:textId="77777777" w:rsidR="009B0468" w:rsidRPr="0059725D" w:rsidRDefault="009B0468" w:rsidP="003543F3">
            <w:pPr>
              <w:spacing w:line="240" w:lineRule="auto"/>
              <w:rPr>
                <w:sz w:val="20"/>
                <w:szCs w:val="20"/>
                <w:lang w:val="en-US"/>
              </w:rPr>
            </w:pPr>
            <w:r w:rsidRPr="0059725D">
              <w:rPr>
                <w:sz w:val="20"/>
                <w:szCs w:val="20"/>
                <w:lang w:val="en-US"/>
              </w:rPr>
              <w:t>TLI</w:t>
            </w:r>
          </w:p>
        </w:tc>
        <w:tc>
          <w:tcPr>
            <w:tcW w:w="1054" w:type="dxa"/>
            <w:tcBorders>
              <w:top w:val="single" w:sz="4" w:space="0" w:color="000000"/>
              <w:bottom w:val="single" w:sz="4" w:space="0" w:color="000000"/>
            </w:tcBorders>
            <w:vAlign w:val="center"/>
          </w:tcPr>
          <w:p w14:paraId="004A5B84" w14:textId="77777777" w:rsidR="009B0468" w:rsidRPr="0059725D" w:rsidRDefault="009B0468" w:rsidP="003543F3">
            <w:pPr>
              <w:spacing w:line="240" w:lineRule="auto"/>
              <w:rPr>
                <w:sz w:val="20"/>
                <w:szCs w:val="20"/>
                <w:lang w:val="en-US"/>
              </w:rPr>
            </w:pPr>
            <w:r w:rsidRPr="0059725D">
              <w:rPr>
                <w:sz w:val="20"/>
                <w:szCs w:val="20"/>
                <w:lang w:val="en-US"/>
              </w:rPr>
              <w:t>Δ</w:t>
            </w:r>
          </w:p>
          <w:p w14:paraId="3FA57D8B" w14:textId="77777777" w:rsidR="009B0468" w:rsidRPr="0059725D" w:rsidRDefault="009B0468" w:rsidP="003543F3">
            <w:pPr>
              <w:spacing w:line="240" w:lineRule="auto"/>
              <w:rPr>
                <w:sz w:val="20"/>
                <w:szCs w:val="20"/>
                <w:lang w:val="en-US"/>
              </w:rPr>
            </w:pPr>
            <w:r w:rsidRPr="0059725D">
              <w:rPr>
                <w:sz w:val="20"/>
                <w:szCs w:val="20"/>
                <w:lang w:val="en-US"/>
              </w:rPr>
              <w:t>SRMR</w:t>
            </w:r>
          </w:p>
        </w:tc>
        <w:tc>
          <w:tcPr>
            <w:tcW w:w="1031" w:type="dxa"/>
            <w:tcBorders>
              <w:top w:val="single" w:sz="4" w:space="0" w:color="000000"/>
              <w:bottom w:val="single" w:sz="4" w:space="0" w:color="000000"/>
            </w:tcBorders>
            <w:vAlign w:val="center"/>
          </w:tcPr>
          <w:p w14:paraId="4ACE05E1" w14:textId="77777777" w:rsidR="009B0468" w:rsidRPr="0059725D" w:rsidRDefault="009B0468" w:rsidP="003543F3">
            <w:pPr>
              <w:spacing w:line="240" w:lineRule="auto"/>
              <w:rPr>
                <w:sz w:val="20"/>
                <w:szCs w:val="20"/>
                <w:lang w:val="en-US"/>
              </w:rPr>
            </w:pPr>
            <w:r w:rsidRPr="0059725D">
              <w:rPr>
                <w:sz w:val="20"/>
                <w:szCs w:val="20"/>
                <w:lang w:val="en-US"/>
              </w:rPr>
              <w:t>Δ RMSEA</w:t>
            </w:r>
          </w:p>
        </w:tc>
        <w:tc>
          <w:tcPr>
            <w:tcW w:w="905" w:type="dxa"/>
            <w:tcBorders>
              <w:top w:val="single" w:sz="4" w:space="0" w:color="000000"/>
              <w:bottom w:val="single" w:sz="4" w:space="0" w:color="000000"/>
            </w:tcBorders>
            <w:vAlign w:val="center"/>
          </w:tcPr>
          <w:p w14:paraId="5CC45C6F" w14:textId="77777777" w:rsidR="009B0468" w:rsidRPr="0059725D" w:rsidRDefault="009B0468" w:rsidP="003543F3">
            <w:pPr>
              <w:spacing w:line="240" w:lineRule="auto"/>
              <w:rPr>
                <w:sz w:val="20"/>
                <w:szCs w:val="20"/>
                <w:lang w:val="en-US"/>
              </w:rPr>
            </w:pPr>
            <w:r w:rsidRPr="0059725D">
              <w:rPr>
                <w:sz w:val="20"/>
                <w:szCs w:val="20"/>
                <w:lang w:val="en-US"/>
              </w:rPr>
              <w:t>Δ</w:t>
            </w:r>
          </w:p>
          <w:p w14:paraId="741AE40A" w14:textId="77777777" w:rsidR="009B0468" w:rsidRPr="0059725D" w:rsidRDefault="009B0468" w:rsidP="003543F3">
            <w:pPr>
              <w:spacing w:line="240" w:lineRule="auto"/>
              <w:rPr>
                <w:sz w:val="20"/>
                <w:szCs w:val="20"/>
                <w:lang w:val="en-US"/>
              </w:rPr>
            </w:pPr>
            <w:r w:rsidRPr="0059725D">
              <w:rPr>
                <w:sz w:val="20"/>
                <w:szCs w:val="20"/>
                <w:lang w:val="en-US"/>
              </w:rPr>
              <w:t>CFI</w:t>
            </w:r>
          </w:p>
        </w:tc>
      </w:tr>
      <w:tr w:rsidR="009B0468" w:rsidRPr="0059725D" w14:paraId="3435C34B" w14:textId="77777777" w:rsidTr="00EE7379">
        <w:trPr>
          <w:trHeight w:val="353"/>
        </w:trPr>
        <w:tc>
          <w:tcPr>
            <w:tcW w:w="1245" w:type="dxa"/>
            <w:tcBorders>
              <w:top w:val="single" w:sz="4" w:space="0" w:color="000000"/>
            </w:tcBorders>
            <w:vAlign w:val="center"/>
          </w:tcPr>
          <w:p w14:paraId="349117F1" w14:textId="77777777" w:rsidR="009B0468" w:rsidRPr="0059725D" w:rsidRDefault="009B0468" w:rsidP="003543F3">
            <w:pPr>
              <w:rPr>
                <w:sz w:val="20"/>
                <w:szCs w:val="20"/>
                <w:lang w:val="en-US"/>
              </w:rPr>
            </w:pPr>
            <w:r w:rsidRPr="0059725D">
              <w:rPr>
                <w:sz w:val="20"/>
                <w:szCs w:val="20"/>
                <w:lang w:val="en-US"/>
              </w:rPr>
              <w:t>Configural</w:t>
            </w:r>
          </w:p>
        </w:tc>
        <w:tc>
          <w:tcPr>
            <w:tcW w:w="905" w:type="dxa"/>
            <w:tcBorders>
              <w:top w:val="single" w:sz="4" w:space="0" w:color="000000"/>
            </w:tcBorders>
            <w:vAlign w:val="center"/>
          </w:tcPr>
          <w:p w14:paraId="3D503924" w14:textId="77777777" w:rsidR="009B0468" w:rsidRPr="0059725D" w:rsidRDefault="009B0468" w:rsidP="003543F3">
            <w:pPr>
              <w:rPr>
                <w:color w:val="000000" w:themeColor="text1"/>
                <w:sz w:val="20"/>
                <w:szCs w:val="20"/>
                <w:lang w:val="en-US"/>
              </w:rPr>
            </w:pPr>
            <w:r w:rsidRPr="0059725D">
              <w:rPr>
                <w:color w:val="000000" w:themeColor="text1"/>
                <w:sz w:val="20"/>
                <w:szCs w:val="20"/>
                <w:lang w:val="en-US"/>
              </w:rPr>
              <w:t>385.14</w:t>
            </w:r>
          </w:p>
        </w:tc>
        <w:tc>
          <w:tcPr>
            <w:tcW w:w="587" w:type="dxa"/>
            <w:tcBorders>
              <w:top w:val="single" w:sz="4" w:space="0" w:color="000000"/>
            </w:tcBorders>
            <w:vAlign w:val="center"/>
          </w:tcPr>
          <w:p w14:paraId="49ACE395" w14:textId="77777777" w:rsidR="009B0468" w:rsidRPr="0059725D" w:rsidRDefault="009B0468" w:rsidP="003543F3">
            <w:pPr>
              <w:rPr>
                <w:color w:val="000000" w:themeColor="text1"/>
                <w:sz w:val="20"/>
                <w:szCs w:val="20"/>
                <w:lang w:val="en-US"/>
              </w:rPr>
            </w:pPr>
            <w:r w:rsidRPr="0059725D">
              <w:rPr>
                <w:color w:val="000000" w:themeColor="text1"/>
                <w:sz w:val="20"/>
                <w:szCs w:val="20"/>
                <w:lang w:val="en-US"/>
              </w:rPr>
              <w:t>105</w:t>
            </w:r>
          </w:p>
        </w:tc>
        <w:tc>
          <w:tcPr>
            <w:tcW w:w="878" w:type="dxa"/>
            <w:tcBorders>
              <w:top w:val="single" w:sz="4" w:space="0" w:color="000000"/>
            </w:tcBorders>
            <w:vAlign w:val="center"/>
          </w:tcPr>
          <w:p w14:paraId="08A3AC3D" w14:textId="77777777" w:rsidR="009B0468" w:rsidRPr="0059725D" w:rsidRDefault="009B0468" w:rsidP="003543F3">
            <w:pPr>
              <w:rPr>
                <w:color w:val="000000" w:themeColor="text1"/>
                <w:sz w:val="20"/>
                <w:szCs w:val="20"/>
                <w:lang w:val="en-US"/>
              </w:rPr>
            </w:pPr>
            <w:r w:rsidRPr="0059725D">
              <w:rPr>
                <w:color w:val="000000" w:themeColor="text1"/>
                <w:sz w:val="20"/>
                <w:szCs w:val="20"/>
                <w:lang w:val="en-US"/>
              </w:rPr>
              <w:t>.02</w:t>
            </w:r>
          </w:p>
        </w:tc>
        <w:tc>
          <w:tcPr>
            <w:tcW w:w="1031" w:type="dxa"/>
            <w:tcBorders>
              <w:top w:val="single" w:sz="4" w:space="0" w:color="000000"/>
            </w:tcBorders>
            <w:vAlign w:val="center"/>
          </w:tcPr>
          <w:p w14:paraId="0A136339" w14:textId="77777777" w:rsidR="009B0468" w:rsidRPr="0059725D" w:rsidRDefault="009B0468" w:rsidP="003543F3">
            <w:pPr>
              <w:rPr>
                <w:color w:val="000000" w:themeColor="text1"/>
                <w:sz w:val="20"/>
                <w:szCs w:val="20"/>
                <w:lang w:val="en-US"/>
              </w:rPr>
            </w:pPr>
            <w:r w:rsidRPr="0059725D">
              <w:rPr>
                <w:color w:val="000000" w:themeColor="text1"/>
                <w:sz w:val="20"/>
                <w:szCs w:val="20"/>
                <w:lang w:val="en-US"/>
              </w:rPr>
              <w:t>.03</w:t>
            </w:r>
          </w:p>
        </w:tc>
        <w:tc>
          <w:tcPr>
            <w:tcW w:w="701" w:type="dxa"/>
            <w:tcBorders>
              <w:top w:val="single" w:sz="4" w:space="0" w:color="000000"/>
            </w:tcBorders>
            <w:vAlign w:val="center"/>
          </w:tcPr>
          <w:p w14:paraId="24D24AFD" w14:textId="77777777" w:rsidR="009B0468" w:rsidRPr="0059725D" w:rsidRDefault="009B0468" w:rsidP="003543F3">
            <w:pPr>
              <w:rPr>
                <w:color w:val="000000" w:themeColor="text1"/>
                <w:sz w:val="20"/>
                <w:szCs w:val="20"/>
                <w:lang w:val="en-US"/>
              </w:rPr>
            </w:pPr>
            <w:r w:rsidRPr="0059725D">
              <w:rPr>
                <w:color w:val="000000" w:themeColor="text1"/>
                <w:sz w:val="20"/>
                <w:szCs w:val="20"/>
                <w:lang w:val="en-US"/>
              </w:rPr>
              <w:t>.99</w:t>
            </w:r>
          </w:p>
        </w:tc>
        <w:tc>
          <w:tcPr>
            <w:tcW w:w="701" w:type="dxa"/>
            <w:tcBorders>
              <w:top w:val="single" w:sz="4" w:space="0" w:color="000000"/>
            </w:tcBorders>
            <w:vAlign w:val="center"/>
          </w:tcPr>
          <w:p w14:paraId="3293981D" w14:textId="77777777" w:rsidR="009B0468" w:rsidRPr="0059725D" w:rsidRDefault="009B0468" w:rsidP="003543F3">
            <w:pPr>
              <w:rPr>
                <w:color w:val="000000" w:themeColor="text1"/>
                <w:sz w:val="20"/>
                <w:szCs w:val="20"/>
                <w:lang w:val="en-US"/>
              </w:rPr>
            </w:pPr>
            <w:r w:rsidRPr="0059725D">
              <w:rPr>
                <w:color w:val="000000" w:themeColor="text1"/>
                <w:sz w:val="20"/>
                <w:szCs w:val="20"/>
                <w:lang w:val="en-US"/>
              </w:rPr>
              <w:t>.97</w:t>
            </w:r>
          </w:p>
        </w:tc>
        <w:tc>
          <w:tcPr>
            <w:tcW w:w="1054" w:type="dxa"/>
            <w:tcBorders>
              <w:top w:val="single" w:sz="4" w:space="0" w:color="000000"/>
            </w:tcBorders>
            <w:vAlign w:val="center"/>
          </w:tcPr>
          <w:p w14:paraId="633F5FF5" w14:textId="77777777" w:rsidR="009B0468" w:rsidRPr="0059725D" w:rsidRDefault="009B0468" w:rsidP="003543F3">
            <w:pPr>
              <w:rPr>
                <w:color w:val="000000" w:themeColor="text1"/>
                <w:sz w:val="20"/>
                <w:szCs w:val="20"/>
                <w:lang w:val="en-US"/>
              </w:rPr>
            </w:pPr>
          </w:p>
        </w:tc>
        <w:tc>
          <w:tcPr>
            <w:tcW w:w="1031" w:type="dxa"/>
            <w:tcBorders>
              <w:top w:val="single" w:sz="4" w:space="0" w:color="000000"/>
            </w:tcBorders>
            <w:vAlign w:val="center"/>
          </w:tcPr>
          <w:p w14:paraId="11512887" w14:textId="77777777" w:rsidR="009B0468" w:rsidRPr="0059725D" w:rsidRDefault="009B0468" w:rsidP="003543F3">
            <w:pPr>
              <w:rPr>
                <w:color w:val="000000" w:themeColor="text1"/>
                <w:sz w:val="20"/>
                <w:szCs w:val="20"/>
                <w:lang w:val="en-US"/>
              </w:rPr>
            </w:pPr>
          </w:p>
        </w:tc>
        <w:tc>
          <w:tcPr>
            <w:tcW w:w="905" w:type="dxa"/>
            <w:tcBorders>
              <w:top w:val="single" w:sz="4" w:space="0" w:color="000000"/>
            </w:tcBorders>
            <w:vAlign w:val="center"/>
          </w:tcPr>
          <w:p w14:paraId="718C7372" w14:textId="77777777" w:rsidR="009B0468" w:rsidRPr="0059725D" w:rsidRDefault="009B0468" w:rsidP="003543F3">
            <w:pPr>
              <w:rPr>
                <w:color w:val="000000" w:themeColor="text1"/>
                <w:sz w:val="20"/>
                <w:szCs w:val="20"/>
                <w:lang w:val="en-US"/>
              </w:rPr>
            </w:pPr>
          </w:p>
        </w:tc>
      </w:tr>
      <w:tr w:rsidR="009B0468" w:rsidRPr="0059725D" w14:paraId="115F0BF6" w14:textId="77777777" w:rsidTr="00EE7379">
        <w:trPr>
          <w:trHeight w:val="161"/>
        </w:trPr>
        <w:tc>
          <w:tcPr>
            <w:tcW w:w="1245" w:type="dxa"/>
            <w:vAlign w:val="center"/>
          </w:tcPr>
          <w:p w14:paraId="0D91D6DC" w14:textId="77777777" w:rsidR="009B0468" w:rsidRPr="0059725D" w:rsidRDefault="009B0468" w:rsidP="003543F3">
            <w:pPr>
              <w:rPr>
                <w:sz w:val="20"/>
                <w:szCs w:val="20"/>
                <w:lang w:val="en-US"/>
              </w:rPr>
            </w:pPr>
            <w:r w:rsidRPr="0059725D">
              <w:rPr>
                <w:sz w:val="20"/>
                <w:szCs w:val="20"/>
                <w:lang w:val="en-US"/>
              </w:rPr>
              <w:t>Metric</w:t>
            </w:r>
          </w:p>
        </w:tc>
        <w:tc>
          <w:tcPr>
            <w:tcW w:w="905" w:type="dxa"/>
            <w:vAlign w:val="center"/>
          </w:tcPr>
          <w:p w14:paraId="2EEC7BC2" w14:textId="77777777" w:rsidR="009B0468" w:rsidRPr="0059725D" w:rsidRDefault="009B0468" w:rsidP="003543F3">
            <w:pPr>
              <w:rPr>
                <w:color w:val="000000" w:themeColor="text1"/>
                <w:sz w:val="20"/>
                <w:szCs w:val="20"/>
                <w:lang w:val="en-US"/>
              </w:rPr>
            </w:pPr>
            <w:r w:rsidRPr="0059725D">
              <w:rPr>
                <w:color w:val="000000" w:themeColor="text1"/>
                <w:sz w:val="20"/>
                <w:szCs w:val="20"/>
                <w:lang w:val="en-US"/>
              </w:rPr>
              <w:t>547.28</w:t>
            </w:r>
          </w:p>
        </w:tc>
        <w:tc>
          <w:tcPr>
            <w:tcW w:w="587" w:type="dxa"/>
            <w:vAlign w:val="center"/>
          </w:tcPr>
          <w:p w14:paraId="4154800B" w14:textId="77777777" w:rsidR="009B0468" w:rsidRPr="0059725D" w:rsidRDefault="009B0468" w:rsidP="003543F3">
            <w:pPr>
              <w:rPr>
                <w:color w:val="000000" w:themeColor="text1"/>
                <w:sz w:val="20"/>
                <w:szCs w:val="20"/>
                <w:lang w:val="en-US"/>
              </w:rPr>
            </w:pPr>
            <w:r w:rsidRPr="0059725D">
              <w:rPr>
                <w:color w:val="000000" w:themeColor="text1"/>
                <w:sz w:val="20"/>
                <w:szCs w:val="20"/>
                <w:lang w:val="en-US"/>
              </w:rPr>
              <w:t>117</w:t>
            </w:r>
          </w:p>
        </w:tc>
        <w:tc>
          <w:tcPr>
            <w:tcW w:w="878" w:type="dxa"/>
            <w:vAlign w:val="center"/>
          </w:tcPr>
          <w:p w14:paraId="61C0F32C" w14:textId="77777777" w:rsidR="009B0468" w:rsidRPr="0059725D" w:rsidRDefault="009B0468" w:rsidP="003543F3">
            <w:pPr>
              <w:rPr>
                <w:color w:val="000000" w:themeColor="text1"/>
                <w:sz w:val="20"/>
                <w:szCs w:val="20"/>
                <w:lang w:val="en-US"/>
              </w:rPr>
            </w:pPr>
            <w:r w:rsidRPr="0059725D">
              <w:rPr>
                <w:color w:val="000000" w:themeColor="text1"/>
                <w:sz w:val="20"/>
                <w:szCs w:val="20"/>
                <w:lang w:val="en-US"/>
              </w:rPr>
              <w:t>.04</w:t>
            </w:r>
          </w:p>
        </w:tc>
        <w:tc>
          <w:tcPr>
            <w:tcW w:w="1031" w:type="dxa"/>
            <w:vAlign w:val="center"/>
          </w:tcPr>
          <w:p w14:paraId="423DBC45" w14:textId="77777777" w:rsidR="009B0468" w:rsidRPr="0059725D" w:rsidRDefault="009B0468" w:rsidP="003543F3">
            <w:pPr>
              <w:rPr>
                <w:color w:val="000000" w:themeColor="text1"/>
                <w:sz w:val="20"/>
                <w:szCs w:val="20"/>
                <w:lang w:val="en-US"/>
              </w:rPr>
            </w:pPr>
            <w:r w:rsidRPr="0059725D">
              <w:rPr>
                <w:color w:val="000000" w:themeColor="text1"/>
                <w:sz w:val="20"/>
                <w:szCs w:val="20"/>
                <w:lang w:val="en-US"/>
              </w:rPr>
              <w:t>.03</w:t>
            </w:r>
          </w:p>
        </w:tc>
        <w:tc>
          <w:tcPr>
            <w:tcW w:w="701" w:type="dxa"/>
            <w:vAlign w:val="center"/>
          </w:tcPr>
          <w:p w14:paraId="556C8260" w14:textId="77777777" w:rsidR="009B0468" w:rsidRPr="0059725D" w:rsidRDefault="009B0468" w:rsidP="003543F3">
            <w:pPr>
              <w:rPr>
                <w:color w:val="000000" w:themeColor="text1"/>
                <w:sz w:val="20"/>
                <w:szCs w:val="20"/>
                <w:lang w:val="en-US"/>
              </w:rPr>
            </w:pPr>
            <w:r w:rsidRPr="0059725D">
              <w:rPr>
                <w:color w:val="000000" w:themeColor="text1"/>
                <w:sz w:val="20"/>
                <w:szCs w:val="20"/>
                <w:lang w:val="en-US"/>
              </w:rPr>
              <w:t>.98</w:t>
            </w:r>
          </w:p>
        </w:tc>
        <w:tc>
          <w:tcPr>
            <w:tcW w:w="701" w:type="dxa"/>
            <w:vAlign w:val="center"/>
          </w:tcPr>
          <w:p w14:paraId="3ED27883" w14:textId="77777777" w:rsidR="009B0468" w:rsidRPr="0059725D" w:rsidRDefault="009B0468" w:rsidP="003543F3">
            <w:pPr>
              <w:rPr>
                <w:color w:val="000000" w:themeColor="text1"/>
                <w:sz w:val="20"/>
                <w:szCs w:val="20"/>
                <w:lang w:val="en-US"/>
              </w:rPr>
            </w:pPr>
            <w:r w:rsidRPr="0059725D">
              <w:rPr>
                <w:color w:val="000000" w:themeColor="text1"/>
                <w:sz w:val="20"/>
                <w:szCs w:val="20"/>
                <w:lang w:val="en-US"/>
              </w:rPr>
              <w:t>.96</w:t>
            </w:r>
          </w:p>
        </w:tc>
        <w:tc>
          <w:tcPr>
            <w:tcW w:w="1054" w:type="dxa"/>
            <w:vAlign w:val="center"/>
          </w:tcPr>
          <w:p w14:paraId="2B66190D" w14:textId="77777777" w:rsidR="009B0468" w:rsidRPr="0059725D" w:rsidRDefault="009B0468" w:rsidP="003543F3">
            <w:pPr>
              <w:pStyle w:val="StandardWeb"/>
              <w:rPr>
                <w:color w:val="000000" w:themeColor="text1"/>
                <w:szCs w:val="20"/>
                <w:lang w:val="en-US"/>
              </w:rPr>
            </w:pPr>
            <w:r w:rsidRPr="0059725D">
              <w:rPr>
                <w:color w:val="000000" w:themeColor="text1"/>
                <w:szCs w:val="20"/>
                <w:lang w:val="en-US"/>
              </w:rPr>
              <w:t>.023</w:t>
            </w:r>
          </w:p>
        </w:tc>
        <w:tc>
          <w:tcPr>
            <w:tcW w:w="1031" w:type="dxa"/>
            <w:vAlign w:val="center"/>
          </w:tcPr>
          <w:p w14:paraId="06DBCAF0" w14:textId="77777777" w:rsidR="009B0468" w:rsidRPr="0059725D" w:rsidRDefault="009B0468" w:rsidP="003543F3">
            <w:pPr>
              <w:pStyle w:val="StandardWeb"/>
              <w:rPr>
                <w:color w:val="000000" w:themeColor="text1"/>
                <w:szCs w:val="20"/>
                <w:lang w:val="en-US"/>
              </w:rPr>
            </w:pPr>
            <w:r w:rsidRPr="0059725D">
              <w:rPr>
                <w:color w:val="000000" w:themeColor="text1"/>
                <w:szCs w:val="20"/>
                <w:lang w:val="en-US"/>
              </w:rPr>
              <w:t>.006</w:t>
            </w:r>
          </w:p>
        </w:tc>
        <w:tc>
          <w:tcPr>
            <w:tcW w:w="905" w:type="dxa"/>
            <w:vAlign w:val="center"/>
          </w:tcPr>
          <w:p w14:paraId="39050A0B" w14:textId="77777777" w:rsidR="009B0468" w:rsidRPr="0059725D" w:rsidRDefault="009B0468" w:rsidP="003543F3">
            <w:pPr>
              <w:pStyle w:val="StandardWeb"/>
              <w:rPr>
                <w:color w:val="000000" w:themeColor="text1"/>
                <w:szCs w:val="20"/>
                <w:lang w:val="en-US"/>
              </w:rPr>
            </w:pPr>
            <w:r w:rsidRPr="0059725D">
              <w:rPr>
                <w:color w:val="000000" w:themeColor="text1"/>
                <w:szCs w:val="20"/>
                <w:lang w:val="en-US"/>
              </w:rPr>
              <w:t>-.009</w:t>
            </w:r>
          </w:p>
        </w:tc>
      </w:tr>
      <w:tr w:rsidR="009B0468" w:rsidRPr="0059725D" w14:paraId="7DB28FA3" w14:textId="77777777" w:rsidTr="00EE7379">
        <w:trPr>
          <w:trHeight w:val="374"/>
        </w:trPr>
        <w:tc>
          <w:tcPr>
            <w:tcW w:w="1245" w:type="dxa"/>
            <w:vAlign w:val="center"/>
          </w:tcPr>
          <w:p w14:paraId="065A862E" w14:textId="77777777" w:rsidR="009B0468" w:rsidRPr="0059725D" w:rsidRDefault="009B0468" w:rsidP="003543F3">
            <w:pPr>
              <w:spacing w:line="276" w:lineRule="auto"/>
              <w:rPr>
                <w:sz w:val="20"/>
                <w:szCs w:val="20"/>
                <w:lang w:val="en-US"/>
              </w:rPr>
            </w:pPr>
            <w:r w:rsidRPr="0059725D">
              <w:rPr>
                <w:sz w:val="20"/>
                <w:szCs w:val="20"/>
                <w:lang w:val="en-US"/>
              </w:rPr>
              <w:t>Scalar</w:t>
            </w:r>
          </w:p>
        </w:tc>
        <w:tc>
          <w:tcPr>
            <w:tcW w:w="905" w:type="dxa"/>
            <w:vAlign w:val="center"/>
          </w:tcPr>
          <w:p w14:paraId="59DA53D3" w14:textId="77777777" w:rsidR="009B0468" w:rsidRPr="0059725D" w:rsidRDefault="009B0468" w:rsidP="003543F3">
            <w:pPr>
              <w:spacing w:line="276" w:lineRule="auto"/>
              <w:rPr>
                <w:color w:val="000000" w:themeColor="text1"/>
                <w:sz w:val="20"/>
                <w:szCs w:val="20"/>
                <w:lang w:val="en-US"/>
              </w:rPr>
            </w:pPr>
            <w:r w:rsidRPr="0059725D">
              <w:rPr>
                <w:color w:val="000000" w:themeColor="text1"/>
                <w:sz w:val="20"/>
                <w:szCs w:val="20"/>
                <w:lang w:val="en-US"/>
              </w:rPr>
              <w:t>955.32</w:t>
            </w:r>
          </w:p>
        </w:tc>
        <w:tc>
          <w:tcPr>
            <w:tcW w:w="587" w:type="dxa"/>
            <w:vAlign w:val="center"/>
          </w:tcPr>
          <w:p w14:paraId="27CE9993" w14:textId="77777777" w:rsidR="009B0468" w:rsidRPr="0059725D" w:rsidRDefault="009B0468" w:rsidP="003543F3">
            <w:pPr>
              <w:spacing w:line="276" w:lineRule="auto"/>
              <w:rPr>
                <w:color w:val="000000" w:themeColor="text1"/>
                <w:sz w:val="20"/>
                <w:szCs w:val="20"/>
                <w:lang w:val="en-US"/>
              </w:rPr>
            </w:pPr>
            <w:r w:rsidRPr="0059725D">
              <w:rPr>
                <w:color w:val="000000" w:themeColor="text1"/>
                <w:sz w:val="20"/>
                <w:szCs w:val="20"/>
                <w:lang w:val="en-US"/>
              </w:rPr>
              <w:t>129</w:t>
            </w:r>
          </w:p>
        </w:tc>
        <w:tc>
          <w:tcPr>
            <w:tcW w:w="878" w:type="dxa"/>
            <w:vAlign w:val="center"/>
          </w:tcPr>
          <w:p w14:paraId="3BE660AA" w14:textId="77777777" w:rsidR="009B0468" w:rsidRPr="0059725D" w:rsidRDefault="009B0468" w:rsidP="003543F3">
            <w:pPr>
              <w:spacing w:line="276" w:lineRule="auto"/>
              <w:rPr>
                <w:color w:val="000000" w:themeColor="text1"/>
                <w:sz w:val="20"/>
                <w:szCs w:val="20"/>
                <w:lang w:val="en-US"/>
              </w:rPr>
            </w:pPr>
            <w:r w:rsidRPr="0059725D">
              <w:rPr>
                <w:color w:val="000000" w:themeColor="text1"/>
                <w:sz w:val="20"/>
                <w:szCs w:val="20"/>
                <w:lang w:val="en-US"/>
              </w:rPr>
              <w:t>.05</w:t>
            </w:r>
          </w:p>
        </w:tc>
        <w:tc>
          <w:tcPr>
            <w:tcW w:w="1031" w:type="dxa"/>
            <w:vAlign w:val="center"/>
          </w:tcPr>
          <w:p w14:paraId="10171F72" w14:textId="77777777" w:rsidR="009B0468" w:rsidRPr="0059725D" w:rsidRDefault="009B0468" w:rsidP="003543F3">
            <w:pPr>
              <w:spacing w:line="276" w:lineRule="auto"/>
              <w:rPr>
                <w:color w:val="000000" w:themeColor="text1"/>
                <w:sz w:val="20"/>
                <w:szCs w:val="20"/>
                <w:lang w:val="en-US"/>
              </w:rPr>
            </w:pPr>
            <w:r w:rsidRPr="0059725D">
              <w:rPr>
                <w:color w:val="000000" w:themeColor="text1"/>
                <w:sz w:val="20"/>
                <w:szCs w:val="20"/>
                <w:lang w:val="en-US"/>
              </w:rPr>
              <w:t>.05</w:t>
            </w:r>
          </w:p>
        </w:tc>
        <w:tc>
          <w:tcPr>
            <w:tcW w:w="701" w:type="dxa"/>
            <w:vAlign w:val="center"/>
          </w:tcPr>
          <w:p w14:paraId="621E090A" w14:textId="77777777" w:rsidR="009B0468" w:rsidRPr="0059725D" w:rsidRDefault="009B0468" w:rsidP="003543F3">
            <w:pPr>
              <w:spacing w:line="276" w:lineRule="auto"/>
              <w:rPr>
                <w:color w:val="000000" w:themeColor="text1"/>
                <w:sz w:val="20"/>
                <w:szCs w:val="20"/>
                <w:lang w:val="en-US"/>
              </w:rPr>
            </w:pPr>
            <w:r w:rsidRPr="0059725D">
              <w:rPr>
                <w:color w:val="000000" w:themeColor="text1"/>
                <w:sz w:val="20"/>
                <w:szCs w:val="20"/>
                <w:lang w:val="en-US"/>
              </w:rPr>
              <w:t>.95</w:t>
            </w:r>
          </w:p>
        </w:tc>
        <w:tc>
          <w:tcPr>
            <w:tcW w:w="701" w:type="dxa"/>
            <w:vAlign w:val="center"/>
          </w:tcPr>
          <w:p w14:paraId="354DC06A" w14:textId="77777777" w:rsidR="009B0468" w:rsidRPr="0059725D" w:rsidRDefault="009B0468" w:rsidP="003543F3">
            <w:pPr>
              <w:spacing w:line="276" w:lineRule="auto"/>
              <w:rPr>
                <w:color w:val="000000" w:themeColor="text1"/>
                <w:sz w:val="20"/>
                <w:szCs w:val="20"/>
                <w:lang w:val="en-US"/>
              </w:rPr>
            </w:pPr>
            <w:r w:rsidRPr="0059725D">
              <w:rPr>
                <w:color w:val="000000" w:themeColor="text1"/>
                <w:sz w:val="20"/>
                <w:szCs w:val="20"/>
                <w:lang w:val="en-US"/>
              </w:rPr>
              <w:t>.92</w:t>
            </w:r>
          </w:p>
        </w:tc>
        <w:tc>
          <w:tcPr>
            <w:tcW w:w="1054" w:type="dxa"/>
            <w:vAlign w:val="center"/>
          </w:tcPr>
          <w:p w14:paraId="02DB7F0C" w14:textId="77777777" w:rsidR="009B0468" w:rsidRPr="0059725D" w:rsidRDefault="009B0468" w:rsidP="003543F3">
            <w:pPr>
              <w:pStyle w:val="StandardWeb"/>
              <w:rPr>
                <w:color w:val="000000" w:themeColor="text1"/>
                <w:szCs w:val="20"/>
                <w:lang w:val="en-US"/>
              </w:rPr>
            </w:pPr>
            <w:r w:rsidRPr="0059725D">
              <w:rPr>
                <w:color w:val="000000" w:themeColor="text1"/>
                <w:szCs w:val="20"/>
                <w:lang w:val="en-US"/>
              </w:rPr>
              <w:t>.013</w:t>
            </w:r>
          </w:p>
        </w:tc>
        <w:tc>
          <w:tcPr>
            <w:tcW w:w="1031" w:type="dxa"/>
            <w:vAlign w:val="center"/>
          </w:tcPr>
          <w:p w14:paraId="39A5AF59" w14:textId="77777777" w:rsidR="009B0468" w:rsidRPr="0059725D" w:rsidRDefault="009B0468" w:rsidP="003543F3">
            <w:pPr>
              <w:pStyle w:val="StandardWeb"/>
              <w:rPr>
                <w:color w:val="000000" w:themeColor="text1"/>
                <w:szCs w:val="20"/>
                <w:lang w:val="en-US"/>
              </w:rPr>
            </w:pPr>
            <w:r w:rsidRPr="0059725D">
              <w:rPr>
                <w:color w:val="000000" w:themeColor="text1"/>
                <w:szCs w:val="20"/>
                <w:lang w:val="en-US"/>
              </w:rPr>
              <w:t>.013</w:t>
            </w:r>
          </w:p>
        </w:tc>
        <w:tc>
          <w:tcPr>
            <w:tcW w:w="905" w:type="dxa"/>
            <w:vAlign w:val="center"/>
          </w:tcPr>
          <w:p w14:paraId="2444C7D2" w14:textId="77777777" w:rsidR="009B0468" w:rsidRPr="0059725D" w:rsidRDefault="009B0468" w:rsidP="003543F3">
            <w:pPr>
              <w:pStyle w:val="StandardWeb"/>
              <w:rPr>
                <w:color w:val="000000" w:themeColor="text1"/>
                <w:szCs w:val="20"/>
                <w:lang w:val="en-US"/>
              </w:rPr>
            </w:pPr>
            <w:r w:rsidRPr="0059725D">
              <w:rPr>
                <w:color w:val="000000" w:themeColor="text1"/>
                <w:szCs w:val="20"/>
                <w:lang w:val="en-US"/>
              </w:rPr>
              <w:t xml:space="preserve">-.027 </w:t>
            </w:r>
            <w:r w:rsidRPr="0059725D">
              <w:rPr>
                <w:color w:val="000000" w:themeColor="text1"/>
                <w:szCs w:val="20"/>
                <w:vertAlign w:val="superscript"/>
                <w:lang w:val="en-US"/>
              </w:rPr>
              <w:t>a</w:t>
            </w:r>
          </w:p>
        </w:tc>
      </w:tr>
    </w:tbl>
    <w:p w14:paraId="463D63F0" w14:textId="77777777" w:rsidR="009B0468" w:rsidRPr="0059725D" w:rsidRDefault="009B0468" w:rsidP="009B0468">
      <w:pPr>
        <w:spacing w:line="276" w:lineRule="auto"/>
        <w:rPr>
          <w:rFonts w:ascii="Times" w:hAnsi="Times"/>
          <w:sz w:val="16"/>
          <w:szCs w:val="16"/>
          <w:vertAlign w:val="subscript"/>
          <w:lang w:val="en-US"/>
        </w:rPr>
      </w:pPr>
      <w:r w:rsidRPr="0059725D">
        <w:rPr>
          <w:rFonts w:ascii="Times" w:hAnsi="Times"/>
          <w:i/>
          <w:iCs/>
          <w:sz w:val="16"/>
          <w:szCs w:val="16"/>
          <w:lang w:val="en-US"/>
        </w:rPr>
        <w:t>Note</w:t>
      </w:r>
      <w:r w:rsidRPr="0059725D">
        <w:rPr>
          <w:rFonts w:ascii="Times" w:hAnsi="Times"/>
          <w:sz w:val="16"/>
          <w:szCs w:val="16"/>
          <w:lang w:val="en-US"/>
        </w:rPr>
        <w:t>: Longitudinal invariance across 3</w:t>
      </w:r>
      <w:r w:rsidRPr="0059725D">
        <w:rPr>
          <w:rFonts w:ascii="Times" w:hAnsi="Times"/>
          <w:sz w:val="16"/>
          <w:szCs w:val="16"/>
          <w:vertAlign w:val="superscript"/>
          <w:lang w:val="en-US"/>
        </w:rPr>
        <w:t>rd</w:t>
      </w:r>
      <w:r w:rsidRPr="0059725D">
        <w:rPr>
          <w:rFonts w:ascii="Times" w:hAnsi="Times"/>
          <w:sz w:val="16"/>
          <w:szCs w:val="16"/>
          <w:lang w:val="en-US"/>
        </w:rPr>
        <w:t xml:space="preserve"> to 9</w:t>
      </w:r>
      <w:r w:rsidRPr="0059725D">
        <w:rPr>
          <w:rFonts w:ascii="Times" w:hAnsi="Times"/>
          <w:sz w:val="16"/>
          <w:szCs w:val="16"/>
          <w:vertAlign w:val="superscript"/>
          <w:lang w:val="en-US"/>
        </w:rPr>
        <w:t>th</w:t>
      </w:r>
      <w:r w:rsidRPr="0059725D">
        <w:rPr>
          <w:rFonts w:ascii="Times" w:hAnsi="Times"/>
          <w:sz w:val="16"/>
          <w:szCs w:val="16"/>
          <w:lang w:val="en-US"/>
        </w:rPr>
        <w:t xml:space="preserve"> grade; SRMR standardized root mean-square residual, RMSEA root-mean-square error of approximation, CFI comparative fit index, TLI Tucker-Lewis </w:t>
      </w:r>
      <w:proofErr w:type="gramStart"/>
      <w:r w:rsidRPr="0059725D">
        <w:rPr>
          <w:rFonts w:ascii="Times" w:hAnsi="Times"/>
          <w:sz w:val="16"/>
          <w:szCs w:val="16"/>
          <w:lang w:val="en-US"/>
        </w:rPr>
        <w:t>index,;</w:t>
      </w:r>
      <w:proofErr w:type="gramEnd"/>
      <w:r w:rsidRPr="0059725D">
        <w:rPr>
          <w:rFonts w:ascii="Times" w:hAnsi="Times"/>
          <w:sz w:val="16"/>
          <w:szCs w:val="16"/>
          <w:lang w:val="en-US"/>
        </w:rPr>
        <w:t xml:space="preserve"> </w:t>
      </w:r>
      <w:r w:rsidRPr="0059725D">
        <w:rPr>
          <w:sz w:val="16"/>
          <w:szCs w:val="16"/>
          <w:lang w:val="en-US"/>
        </w:rPr>
        <w:t>Δ</w:t>
      </w:r>
      <w:r w:rsidRPr="0059725D">
        <w:rPr>
          <w:rFonts w:ascii="Times" w:hAnsi="Times"/>
          <w:sz w:val="16"/>
          <w:szCs w:val="16"/>
          <w:lang w:val="en-US"/>
        </w:rPr>
        <w:t xml:space="preserve"> CFI ≤−.010, </w:t>
      </w:r>
      <w:r w:rsidRPr="0059725D">
        <w:rPr>
          <w:sz w:val="16"/>
          <w:szCs w:val="16"/>
          <w:lang w:val="en-US"/>
        </w:rPr>
        <w:t>Δ</w:t>
      </w:r>
      <w:r w:rsidRPr="0059725D">
        <w:rPr>
          <w:rFonts w:ascii="Times" w:hAnsi="Times"/>
          <w:sz w:val="16"/>
          <w:szCs w:val="16"/>
          <w:lang w:val="en-US"/>
        </w:rPr>
        <w:t xml:space="preserve"> RMSEA ≤.015, </w:t>
      </w:r>
      <w:r w:rsidRPr="0059725D">
        <w:rPr>
          <w:sz w:val="16"/>
          <w:szCs w:val="16"/>
          <w:lang w:val="en-US"/>
        </w:rPr>
        <w:t>Δ</w:t>
      </w:r>
      <w:r w:rsidRPr="0059725D">
        <w:rPr>
          <w:rFonts w:ascii="Times" w:hAnsi="Times"/>
          <w:sz w:val="16"/>
          <w:szCs w:val="16"/>
          <w:lang w:val="en-US"/>
        </w:rPr>
        <w:t xml:space="preserve"> SRMR ≤.030; *****</w:t>
      </w:r>
      <w:r w:rsidRPr="0059725D">
        <w:rPr>
          <w:rFonts w:ascii="Times" w:hAnsi="Times"/>
          <w:i/>
          <w:iCs/>
          <w:sz w:val="16"/>
          <w:szCs w:val="16"/>
          <w:lang w:val="en-US"/>
        </w:rPr>
        <w:t>p&lt;</w:t>
      </w:r>
      <w:r w:rsidRPr="0059725D">
        <w:rPr>
          <w:rFonts w:ascii="Times" w:hAnsi="Times"/>
          <w:sz w:val="16"/>
          <w:szCs w:val="16"/>
          <w:lang w:val="en-US"/>
        </w:rPr>
        <w:t xml:space="preserve">.001; </w:t>
      </w:r>
      <w:proofErr w:type="spellStart"/>
      <w:r w:rsidRPr="0059725D">
        <w:rPr>
          <w:rFonts w:ascii="Times" w:hAnsi="Times"/>
          <w:sz w:val="16"/>
          <w:szCs w:val="16"/>
          <w:vertAlign w:val="superscript"/>
          <w:lang w:val="en-US"/>
        </w:rPr>
        <w:t>a</w:t>
      </w:r>
      <w:r w:rsidRPr="0059725D">
        <w:rPr>
          <w:rFonts w:ascii="Times" w:hAnsi="Times"/>
          <w:sz w:val="16"/>
          <w:szCs w:val="16"/>
          <w:lang w:val="en-US"/>
        </w:rPr>
        <w:t>This</w:t>
      </w:r>
      <w:proofErr w:type="spellEnd"/>
      <w:r w:rsidRPr="0059725D">
        <w:rPr>
          <w:rFonts w:ascii="Times" w:hAnsi="Times"/>
          <w:sz w:val="16"/>
          <w:szCs w:val="16"/>
          <w:lang w:val="en-US"/>
        </w:rPr>
        <w:t xml:space="preserve"> minor deviation from the proposed cut-off criterion was accepted, because of the , Δ RMSEA and ΔSRMR met the indicated scalar invariance.</w:t>
      </w:r>
    </w:p>
    <w:p w14:paraId="3C2FD49D" w14:textId="77777777" w:rsidR="009B0468" w:rsidRPr="0059725D" w:rsidRDefault="009B0468" w:rsidP="009B0468">
      <w:pPr>
        <w:rPr>
          <w:rFonts w:ascii="Times" w:hAnsi="Times"/>
          <w:lang w:val="en-US"/>
        </w:rPr>
      </w:pPr>
    </w:p>
    <w:p w14:paraId="11FC707E" w14:textId="77777777" w:rsidR="009B0468" w:rsidRPr="0059725D" w:rsidRDefault="009B0468" w:rsidP="009B0468">
      <w:pPr>
        <w:rPr>
          <w:rFonts w:ascii="Times" w:hAnsi="Times"/>
          <w:i/>
          <w:iCs/>
          <w:lang w:val="en-US"/>
        </w:rPr>
      </w:pPr>
      <w:r w:rsidRPr="0059725D">
        <w:rPr>
          <w:rFonts w:ascii="Times" w:hAnsi="Times"/>
          <w:lang w:val="en-US"/>
        </w:rPr>
        <w:t xml:space="preserve">Table S-T2b. </w:t>
      </w:r>
      <w:r w:rsidRPr="0059725D">
        <w:rPr>
          <w:rFonts w:ascii="Times" w:hAnsi="Times"/>
          <w:i/>
          <w:iCs/>
          <w:lang w:val="en-US"/>
        </w:rPr>
        <w:t>Model Fits of Model Maternal warmth Testing Measurement Invariance</w:t>
      </w:r>
    </w:p>
    <w:tbl>
      <w:tblPr>
        <w:tblStyle w:val="Tabellenraster"/>
        <w:tblW w:w="896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23"/>
        <w:gridCol w:w="904"/>
        <w:gridCol w:w="582"/>
        <w:gridCol w:w="872"/>
        <w:gridCol w:w="1023"/>
        <w:gridCol w:w="742"/>
        <w:gridCol w:w="742"/>
        <w:gridCol w:w="911"/>
        <w:gridCol w:w="1023"/>
        <w:gridCol w:w="938"/>
      </w:tblGrid>
      <w:tr w:rsidR="009B0468" w:rsidRPr="0059725D" w14:paraId="738C4A79" w14:textId="77777777" w:rsidTr="00EE7379">
        <w:trPr>
          <w:trHeight w:val="362"/>
        </w:trPr>
        <w:tc>
          <w:tcPr>
            <w:tcW w:w="1223" w:type="dxa"/>
            <w:tcBorders>
              <w:top w:val="single" w:sz="4" w:space="0" w:color="000000"/>
              <w:bottom w:val="single" w:sz="4" w:space="0" w:color="000000"/>
            </w:tcBorders>
            <w:vAlign w:val="center"/>
          </w:tcPr>
          <w:p w14:paraId="1C744301" w14:textId="77777777" w:rsidR="009B0468" w:rsidRPr="0059725D" w:rsidRDefault="009B0468" w:rsidP="003543F3">
            <w:pPr>
              <w:spacing w:line="240" w:lineRule="auto"/>
              <w:rPr>
                <w:sz w:val="20"/>
                <w:szCs w:val="20"/>
                <w:lang w:val="en-US"/>
              </w:rPr>
            </w:pPr>
            <w:r w:rsidRPr="0059725D">
              <w:rPr>
                <w:sz w:val="20"/>
                <w:szCs w:val="20"/>
                <w:lang w:val="en-US"/>
              </w:rPr>
              <w:t>Model</w:t>
            </w:r>
          </w:p>
        </w:tc>
        <w:tc>
          <w:tcPr>
            <w:tcW w:w="904" w:type="dxa"/>
            <w:tcBorders>
              <w:top w:val="single" w:sz="4" w:space="0" w:color="000000"/>
              <w:bottom w:val="single" w:sz="4" w:space="0" w:color="000000"/>
            </w:tcBorders>
            <w:vAlign w:val="center"/>
          </w:tcPr>
          <w:p w14:paraId="333B3DCD" w14:textId="77777777" w:rsidR="009B0468" w:rsidRPr="0059725D" w:rsidRDefault="009B0468" w:rsidP="003543F3">
            <w:pPr>
              <w:spacing w:line="240" w:lineRule="auto"/>
              <w:rPr>
                <w:sz w:val="20"/>
                <w:szCs w:val="20"/>
                <w:vertAlign w:val="superscript"/>
                <w:lang w:val="en-US"/>
              </w:rPr>
            </w:pPr>
            <w:r w:rsidRPr="0059725D">
              <w:rPr>
                <w:rFonts w:ascii="Cambria Math" w:hAnsi="Cambria Math" w:cs="Cambria Math"/>
                <w:sz w:val="20"/>
                <w:szCs w:val="20"/>
                <w:lang w:val="en-US"/>
              </w:rPr>
              <w:t>𝜒</w:t>
            </w:r>
            <w:r w:rsidRPr="0059725D">
              <w:rPr>
                <w:sz w:val="20"/>
                <w:szCs w:val="20"/>
                <w:vertAlign w:val="superscript"/>
                <w:lang w:val="en-US"/>
              </w:rPr>
              <w:t>2</w:t>
            </w:r>
          </w:p>
        </w:tc>
        <w:tc>
          <w:tcPr>
            <w:tcW w:w="582" w:type="dxa"/>
            <w:tcBorders>
              <w:top w:val="single" w:sz="4" w:space="0" w:color="000000"/>
              <w:bottom w:val="single" w:sz="4" w:space="0" w:color="000000"/>
            </w:tcBorders>
            <w:vAlign w:val="center"/>
          </w:tcPr>
          <w:p w14:paraId="02BEC368" w14:textId="77777777" w:rsidR="009B0468" w:rsidRPr="0059725D" w:rsidRDefault="009B0468" w:rsidP="003543F3">
            <w:pPr>
              <w:spacing w:line="240" w:lineRule="auto"/>
              <w:rPr>
                <w:sz w:val="20"/>
                <w:szCs w:val="20"/>
                <w:lang w:val="en-US"/>
              </w:rPr>
            </w:pPr>
            <w:proofErr w:type="spellStart"/>
            <w:r w:rsidRPr="0059725D">
              <w:rPr>
                <w:sz w:val="20"/>
                <w:szCs w:val="20"/>
                <w:lang w:val="en-US"/>
              </w:rPr>
              <w:t>df</w:t>
            </w:r>
            <w:proofErr w:type="spellEnd"/>
          </w:p>
        </w:tc>
        <w:tc>
          <w:tcPr>
            <w:tcW w:w="872" w:type="dxa"/>
            <w:tcBorders>
              <w:top w:val="single" w:sz="4" w:space="0" w:color="000000"/>
              <w:bottom w:val="single" w:sz="4" w:space="0" w:color="000000"/>
            </w:tcBorders>
            <w:vAlign w:val="center"/>
          </w:tcPr>
          <w:p w14:paraId="6B5B2FC4" w14:textId="77777777" w:rsidR="009B0468" w:rsidRPr="0059725D" w:rsidRDefault="009B0468" w:rsidP="003543F3">
            <w:pPr>
              <w:spacing w:line="240" w:lineRule="auto"/>
              <w:rPr>
                <w:sz w:val="20"/>
                <w:szCs w:val="20"/>
                <w:lang w:val="en-US"/>
              </w:rPr>
            </w:pPr>
            <w:r w:rsidRPr="0059725D">
              <w:rPr>
                <w:sz w:val="20"/>
                <w:szCs w:val="20"/>
                <w:lang w:val="en-US"/>
              </w:rPr>
              <w:t>SRMR</w:t>
            </w:r>
          </w:p>
        </w:tc>
        <w:tc>
          <w:tcPr>
            <w:tcW w:w="1023" w:type="dxa"/>
            <w:tcBorders>
              <w:top w:val="single" w:sz="4" w:space="0" w:color="000000"/>
              <w:bottom w:val="single" w:sz="4" w:space="0" w:color="000000"/>
            </w:tcBorders>
            <w:vAlign w:val="center"/>
          </w:tcPr>
          <w:p w14:paraId="24445AE2" w14:textId="77777777" w:rsidR="009B0468" w:rsidRPr="0059725D" w:rsidRDefault="009B0468" w:rsidP="003543F3">
            <w:pPr>
              <w:spacing w:line="240" w:lineRule="auto"/>
              <w:rPr>
                <w:sz w:val="20"/>
                <w:szCs w:val="20"/>
                <w:lang w:val="en-US"/>
              </w:rPr>
            </w:pPr>
            <w:r w:rsidRPr="0059725D">
              <w:rPr>
                <w:sz w:val="20"/>
                <w:szCs w:val="20"/>
                <w:lang w:val="en-US"/>
              </w:rPr>
              <w:t>RMSEA</w:t>
            </w:r>
          </w:p>
        </w:tc>
        <w:tc>
          <w:tcPr>
            <w:tcW w:w="742" w:type="dxa"/>
            <w:tcBorders>
              <w:top w:val="single" w:sz="4" w:space="0" w:color="000000"/>
              <w:bottom w:val="single" w:sz="4" w:space="0" w:color="000000"/>
            </w:tcBorders>
            <w:vAlign w:val="center"/>
          </w:tcPr>
          <w:p w14:paraId="6D5F5110" w14:textId="77777777" w:rsidR="009B0468" w:rsidRPr="0059725D" w:rsidRDefault="009B0468" w:rsidP="003543F3">
            <w:pPr>
              <w:spacing w:line="240" w:lineRule="auto"/>
              <w:rPr>
                <w:sz w:val="20"/>
                <w:szCs w:val="20"/>
                <w:lang w:val="en-US"/>
              </w:rPr>
            </w:pPr>
            <w:r w:rsidRPr="0059725D">
              <w:rPr>
                <w:sz w:val="20"/>
                <w:szCs w:val="20"/>
                <w:lang w:val="en-US"/>
              </w:rPr>
              <w:t>CFI</w:t>
            </w:r>
          </w:p>
        </w:tc>
        <w:tc>
          <w:tcPr>
            <w:tcW w:w="742" w:type="dxa"/>
            <w:tcBorders>
              <w:top w:val="single" w:sz="4" w:space="0" w:color="000000"/>
              <w:bottom w:val="single" w:sz="4" w:space="0" w:color="000000"/>
            </w:tcBorders>
            <w:vAlign w:val="center"/>
          </w:tcPr>
          <w:p w14:paraId="7CB5BF28" w14:textId="77777777" w:rsidR="009B0468" w:rsidRPr="0059725D" w:rsidRDefault="009B0468" w:rsidP="003543F3">
            <w:pPr>
              <w:spacing w:line="240" w:lineRule="auto"/>
              <w:rPr>
                <w:sz w:val="20"/>
                <w:szCs w:val="20"/>
                <w:lang w:val="en-US"/>
              </w:rPr>
            </w:pPr>
            <w:r w:rsidRPr="0059725D">
              <w:rPr>
                <w:sz w:val="20"/>
                <w:szCs w:val="20"/>
                <w:lang w:val="en-US"/>
              </w:rPr>
              <w:t>TLI</w:t>
            </w:r>
          </w:p>
        </w:tc>
        <w:tc>
          <w:tcPr>
            <w:tcW w:w="911" w:type="dxa"/>
            <w:tcBorders>
              <w:top w:val="single" w:sz="4" w:space="0" w:color="000000"/>
              <w:bottom w:val="single" w:sz="4" w:space="0" w:color="000000"/>
            </w:tcBorders>
            <w:vAlign w:val="center"/>
          </w:tcPr>
          <w:p w14:paraId="6373548B" w14:textId="77777777" w:rsidR="009B0468" w:rsidRPr="0059725D" w:rsidRDefault="009B0468" w:rsidP="003543F3">
            <w:pPr>
              <w:spacing w:line="240" w:lineRule="auto"/>
              <w:rPr>
                <w:sz w:val="20"/>
                <w:szCs w:val="20"/>
                <w:lang w:val="en-US"/>
              </w:rPr>
            </w:pPr>
            <w:r w:rsidRPr="0059725D">
              <w:rPr>
                <w:sz w:val="20"/>
                <w:szCs w:val="20"/>
                <w:lang w:val="en-US"/>
              </w:rPr>
              <w:t>Δ SRMR</w:t>
            </w:r>
          </w:p>
        </w:tc>
        <w:tc>
          <w:tcPr>
            <w:tcW w:w="1023" w:type="dxa"/>
            <w:tcBorders>
              <w:top w:val="single" w:sz="4" w:space="0" w:color="000000"/>
              <w:bottom w:val="single" w:sz="4" w:space="0" w:color="000000"/>
            </w:tcBorders>
            <w:vAlign w:val="center"/>
          </w:tcPr>
          <w:p w14:paraId="5A7F51CE" w14:textId="77777777" w:rsidR="009B0468" w:rsidRPr="0059725D" w:rsidRDefault="009B0468" w:rsidP="003543F3">
            <w:pPr>
              <w:spacing w:line="240" w:lineRule="auto"/>
              <w:rPr>
                <w:sz w:val="20"/>
                <w:szCs w:val="20"/>
                <w:lang w:val="en-US"/>
              </w:rPr>
            </w:pPr>
            <w:r w:rsidRPr="0059725D">
              <w:rPr>
                <w:sz w:val="20"/>
                <w:szCs w:val="20"/>
                <w:lang w:val="en-US"/>
              </w:rPr>
              <w:t>Δ RMSEA</w:t>
            </w:r>
          </w:p>
        </w:tc>
        <w:tc>
          <w:tcPr>
            <w:tcW w:w="938" w:type="dxa"/>
            <w:tcBorders>
              <w:top w:val="single" w:sz="4" w:space="0" w:color="000000"/>
              <w:bottom w:val="single" w:sz="4" w:space="0" w:color="000000"/>
            </w:tcBorders>
            <w:vAlign w:val="center"/>
          </w:tcPr>
          <w:p w14:paraId="61722898" w14:textId="77777777" w:rsidR="009B0468" w:rsidRPr="0059725D" w:rsidRDefault="009B0468" w:rsidP="003543F3">
            <w:pPr>
              <w:spacing w:line="240" w:lineRule="auto"/>
              <w:rPr>
                <w:sz w:val="20"/>
                <w:szCs w:val="20"/>
                <w:lang w:val="en-US"/>
              </w:rPr>
            </w:pPr>
            <w:r w:rsidRPr="0059725D">
              <w:rPr>
                <w:sz w:val="20"/>
                <w:szCs w:val="20"/>
                <w:lang w:val="en-US"/>
              </w:rPr>
              <w:t>Δ CFI</w:t>
            </w:r>
          </w:p>
        </w:tc>
      </w:tr>
      <w:tr w:rsidR="009B0468" w:rsidRPr="0059725D" w14:paraId="27A91B06" w14:textId="77777777" w:rsidTr="00EE7379">
        <w:trPr>
          <w:trHeight w:val="350"/>
        </w:trPr>
        <w:tc>
          <w:tcPr>
            <w:tcW w:w="1223" w:type="dxa"/>
            <w:tcBorders>
              <w:top w:val="single" w:sz="4" w:space="0" w:color="000000"/>
            </w:tcBorders>
            <w:vAlign w:val="center"/>
          </w:tcPr>
          <w:p w14:paraId="6811FC71" w14:textId="77777777" w:rsidR="009B0468" w:rsidRPr="0059725D" w:rsidRDefault="009B0468" w:rsidP="003543F3">
            <w:pPr>
              <w:rPr>
                <w:sz w:val="20"/>
                <w:szCs w:val="20"/>
                <w:lang w:val="en-US"/>
              </w:rPr>
            </w:pPr>
            <w:proofErr w:type="spellStart"/>
            <w:r w:rsidRPr="0059725D">
              <w:rPr>
                <w:sz w:val="20"/>
                <w:szCs w:val="20"/>
                <w:lang w:val="en-US"/>
              </w:rPr>
              <w:t>Configrual</w:t>
            </w:r>
            <w:proofErr w:type="spellEnd"/>
          </w:p>
        </w:tc>
        <w:tc>
          <w:tcPr>
            <w:tcW w:w="904" w:type="dxa"/>
            <w:tcBorders>
              <w:top w:val="single" w:sz="4" w:space="0" w:color="000000"/>
            </w:tcBorders>
            <w:vAlign w:val="center"/>
          </w:tcPr>
          <w:p w14:paraId="150E57E4" w14:textId="77777777" w:rsidR="009B0468" w:rsidRPr="0059725D" w:rsidRDefault="009B0468" w:rsidP="003543F3">
            <w:pPr>
              <w:rPr>
                <w:sz w:val="20"/>
                <w:szCs w:val="20"/>
                <w:lang w:val="en-US"/>
              </w:rPr>
            </w:pPr>
            <w:r w:rsidRPr="0059725D">
              <w:rPr>
                <w:sz w:val="20"/>
                <w:szCs w:val="20"/>
                <w:lang w:val="en-US"/>
              </w:rPr>
              <w:t>1095.1</w:t>
            </w:r>
          </w:p>
        </w:tc>
        <w:tc>
          <w:tcPr>
            <w:tcW w:w="582" w:type="dxa"/>
            <w:tcBorders>
              <w:top w:val="single" w:sz="4" w:space="0" w:color="000000"/>
            </w:tcBorders>
            <w:vAlign w:val="center"/>
          </w:tcPr>
          <w:p w14:paraId="624E7B53" w14:textId="77777777" w:rsidR="009B0468" w:rsidRPr="0059725D" w:rsidRDefault="009B0468" w:rsidP="003543F3">
            <w:pPr>
              <w:rPr>
                <w:sz w:val="20"/>
                <w:szCs w:val="20"/>
                <w:lang w:val="en-US"/>
              </w:rPr>
            </w:pPr>
            <w:r w:rsidRPr="0059725D">
              <w:rPr>
                <w:sz w:val="20"/>
                <w:szCs w:val="20"/>
                <w:lang w:val="en-US"/>
              </w:rPr>
              <w:t>455</w:t>
            </w:r>
          </w:p>
        </w:tc>
        <w:tc>
          <w:tcPr>
            <w:tcW w:w="872" w:type="dxa"/>
            <w:tcBorders>
              <w:top w:val="single" w:sz="4" w:space="0" w:color="000000"/>
            </w:tcBorders>
            <w:vAlign w:val="center"/>
          </w:tcPr>
          <w:p w14:paraId="77DE1383" w14:textId="77777777" w:rsidR="009B0468" w:rsidRPr="0059725D" w:rsidRDefault="009B0468" w:rsidP="003543F3">
            <w:pPr>
              <w:rPr>
                <w:sz w:val="20"/>
                <w:szCs w:val="20"/>
                <w:lang w:val="en-US"/>
              </w:rPr>
            </w:pPr>
            <w:r w:rsidRPr="0059725D">
              <w:rPr>
                <w:sz w:val="20"/>
                <w:szCs w:val="20"/>
                <w:lang w:val="en-US"/>
              </w:rPr>
              <w:t>.02</w:t>
            </w:r>
          </w:p>
        </w:tc>
        <w:tc>
          <w:tcPr>
            <w:tcW w:w="1023" w:type="dxa"/>
            <w:tcBorders>
              <w:top w:val="single" w:sz="4" w:space="0" w:color="000000"/>
            </w:tcBorders>
            <w:vAlign w:val="center"/>
          </w:tcPr>
          <w:p w14:paraId="1D9F8C2B" w14:textId="77777777" w:rsidR="009B0468" w:rsidRPr="0059725D" w:rsidRDefault="009B0468" w:rsidP="003543F3">
            <w:pPr>
              <w:rPr>
                <w:sz w:val="20"/>
                <w:szCs w:val="20"/>
                <w:lang w:val="en-US"/>
              </w:rPr>
            </w:pPr>
            <w:r w:rsidRPr="0059725D">
              <w:rPr>
                <w:sz w:val="20"/>
                <w:szCs w:val="20"/>
                <w:lang w:val="en-US"/>
              </w:rPr>
              <w:t>.02</w:t>
            </w:r>
          </w:p>
        </w:tc>
        <w:tc>
          <w:tcPr>
            <w:tcW w:w="742" w:type="dxa"/>
            <w:tcBorders>
              <w:top w:val="single" w:sz="4" w:space="0" w:color="000000"/>
            </w:tcBorders>
            <w:vAlign w:val="center"/>
          </w:tcPr>
          <w:p w14:paraId="0CD0FF9A" w14:textId="77777777" w:rsidR="009B0468" w:rsidRPr="0059725D" w:rsidRDefault="009B0468" w:rsidP="003543F3">
            <w:pPr>
              <w:rPr>
                <w:sz w:val="20"/>
                <w:szCs w:val="20"/>
                <w:lang w:val="en-US"/>
              </w:rPr>
            </w:pPr>
            <w:r w:rsidRPr="0059725D">
              <w:rPr>
                <w:sz w:val="20"/>
                <w:szCs w:val="20"/>
                <w:lang w:val="en-US"/>
              </w:rPr>
              <w:t>.99</w:t>
            </w:r>
          </w:p>
        </w:tc>
        <w:tc>
          <w:tcPr>
            <w:tcW w:w="742" w:type="dxa"/>
            <w:tcBorders>
              <w:top w:val="single" w:sz="4" w:space="0" w:color="000000"/>
            </w:tcBorders>
            <w:vAlign w:val="center"/>
          </w:tcPr>
          <w:p w14:paraId="48EA7057" w14:textId="77777777" w:rsidR="009B0468" w:rsidRPr="0059725D" w:rsidRDefault="009B0468" w:rsidP="003543F3">
            <w:pPr>
              <w:rPr>
                <w:sz w:val="20"/>
                <w:szCs w:val="20"/>
                <w:lang w:val="en-US"/>
              </w:rPr>
            </w:pPr>
            <w:r w:rsidRPr="0059725D">
              <w:rPr>
                <w:sz w:val="20"/>
                <w:szCs w:val="20"/>
                <w:lang w:val="en-US"/>
              </w:rPr>
              <w:t>.99</w:t>
            </w:r>
          </w:p>
        </w:tc>
        <w:tc>
          <w:tcPr>
            <w:tcW w:w="911" w:type="dxa"/>
            <w:tcBorders>
              <w:top w:val="single" w:sz="4" w:space="0" w:color="000000"/>
            </w:tcBorders>
            <w:vAlign w:val="center"/>
          </w:tcPr>
          <w:p w14:paraId="64E498B0" w14:textId="77777777" w:rsidR="009B0468" w:rsidRPr="0059725D" w:rsidRDefault="009B0468" w:rsidP="003543F3">
            <w:pPr>
              <w:rPr>
                <w:sz w:val="20"/>
                <w:szCs w:val="20"/>
                <w:lang w:val="en-US"/>
              </w:rPr>
            </w:pPr>
          </w:p>
        </w:tc>
        <w:tc>
          <w:tcPr>
            <w:tcW w:w="1023" w:type="dxa"/>
            <w:tcBorders>
              <w:top w:val="single" w:sz="4" w:space="0" w:color="000000"/>
            </w:tcBorders>
            <w:vAlign w:val="center"/>
          </w:tcPr>
          <w:p w14:paraId="30C28509" w14:textId="77777777" w:rsidR="009B0468" w:rsidRPr="0059725D" w:rsidRDefault="009B0468" w:rsidP="003543F3">
            <w:pPr>
              <w:rPr>
                <w:sz w:val="20"/>
                <w:szCs w:val="20"/>
                <w:lang w:val="en-US"/>
              </w:rPr>
            </w:pPr>
          </w:p>
        </w:tc>
        <w:tc>
          <w:tcPr>
            <w:tcW w:w="938" w:type="dxa"/>
            <w:tcBorders>
              <w:top w:val="single" w:sz="4" w:space="0" w:color="000000"/>
            </w:tcBorders>
            <w:vAlign w:val="center"/>
          </w:tcPr>
          <w:p w14:paraId="31766FBB" w14:textId="77777777" w:rsidR="009B0468" w:rsidRPr="0059725D" w:rsidRDefault="009B0468" w:rsidP="003543F3">
            <w:pPr>
              <w:rPr>
                <w:sz w:val="20"/>
                <w:szCs w:val="20"/>
                <w:lang w:val="en-US"/>
              </w:rPr>
            </w:pPr>
          </w:p>
        </w:tc>
      </w:tr>
      <w:tr w:rsidR="009B0468" w:rsidRPr="0059725D" w14:paraId="46635E53" w14:textId="77777777" w:rsidTr="00EE7379">
        <w:trPr>
          <w:trHeight w:val="161"/>
        </w:trPr>
        <w:tc>
          <w:tcPr>
            <w:tcW w:w="1223" w:type="dxa"/>
            <w:vAlign w:val="center"/>
          </w:tcPr>
          <w:p w14:paraId="1D7E709A" w14:textId="77777777" w:rsidR="009B0468" w:rsidRPr="0059725D" w:rsidRDefault="009B0468" w:rsidP="003543F3">
            <w:pPr>
              <w:spacing w:after="240"/>
              <w:rPr>
                <w:sz w:val="20"/>
                <w:szCs w:val="20"/>
                <w:lang w:val="en-US"/>
              </w:rPr>
            </w:pPr>
            <w:r w:rsidRPr="0059725D">
              <w:rPr>
                <w:sz w:val="20"/>
                <w:szCs w:val="20"/>
                <w:lang w:val="en-US"/>
              </w:rPr>
              <w:t>Metric</w:t>
            </w:r>
          </w:p>
        </w:tc>
        <w:tc>
          <w:tcPr>
            <w:tcW w:w="904" w:type="dxa"/>
            <w:vAlign w:val="center"/>
          </w:tcPr>
          <w:p w14:paraId="16B278FF" w14:textId="77777777" w:rsidR="009B0468" w:rsidRPr="0059725D" w:rsidRDefault="009B0468" w:rsidP="003543F3">
            <w:pPr>
              <w:spacing w:after="240"/>
              <w:rPr>
                <w:sz w:val="20"/>
                <w:szCs w:val="20"/>
                <w:lang w:val="en-US"/>
              </w:rPr>
            </w:pPr>
            <w:r w:rsidRPr="0059725D">
              <w:rPr>
                <w:sz w:val="20"/>
                <w:szCs w:val="20"/>
                <w:lang w:val="en-US"/>
              </w:rPr>
              <w:t>1473.8</w:t>
            </w:r>
          </w:p>
        </w:tc>
        <w:tc>
          <w:tcPr>
            <w:tcW w:w="582" w:type="dxa"/>
            <w:vAlign w:val="center"/>
          </w:tcPr>
          <w:p w14:paraId="57D89930" w14:textId="77777777" w:rsidR="009B0468" w:rsidRPr="0059725D" w:rsidRDefault="009B0468" w:rsidP="003543F3">
            <w:pPr>
              <w:spacing w:after="240"/>
              <w:rPr>
                <w:sz w:val="20"/>
                <w:szCs w:val="20"/>
                <w:lang w:val="en-US"/>
              </w:rPr>
            </w:pPr>
            <w:r w:rsidRPr="0059725D">
              <w:rPr>
                <w:sz w:val="20"/>
                <w:szCs w:val="20"/>
                <w:lang w:val="en-US"/>
              </w:rPr>
              <w:t>481</w:t>
            </w:r>
          </w:p>
        </w:tc>
        <w:tc>
          <w:tcPr>
            <w:tcW w:w="872" w:type="dxa"/>
            <w:vAlign w:val="center"/>
          </w:tcPr>
          <w:p w14:paraId="2B79BC60" w14:textId="77777777" w:rsidR="009B0468" w:rsidRPr="0059725D" w:rsidRDefault="009B0468" w:rsidP="003543F3">
            <w:pPr>
              <w:spacing w:after="240"/>
              <w:rPr>
                <w:sz w:val="20"/>
                <w:szCs w:val="20"/>
                <w:lang w:val="en-US"/>
              </w:rPr>
            </w:pPr>
            <w:r w:rsidRPr="0059725D">
              <w:rPr>
                <w:sz w:val="20"/>
                <w:szCs w:val="20"/>
                <w:lang w:val="en-US"/>
              </w:rPr>
              <w:t>.04</w:t>
            </w:r>
          </w:p>
        </w:tc>
        <w:tc>
          <w:tcPr>
            <w:tcW w:w="1023" w:type="dxa"/>
            <w:vAlign w:val="center"/>
          </w:tcPr>
          <w:p w14:paraId="783C84F7" w14:textId="77777777" w:rsidR="009B0468" w:rsidRPr="0059725D" w:rsidRDefault="009B0468" w:rsidP="003543F3">
            <w:pPr>
              <w:spacing w:after="240"/>
              <w:rPr>
                <w:sz w:val="20"/>
                <w:szCs w:val="20"/>
                <w:lang w:val="en-US"/>
              </w:rPr>
            </w:pPr>
            <w:r w:rsidRPr="0059725D">
              <w:rPr>
                <w:sz w:val="20"/>
                <w:szCs w:val="20"/>
                <w:lang w:val="en-US"/>
              </w:rPr>
              <w:t>.02</w:t>
            </w:r>
          </w:p>
        </w:tc>
        <w:tc>
          <w:tcPr>
            <w:tcW w:w="742" w:type="dxa"/>
            <w:vAlign w:val="center"/>
          </w:tcPr>
          <w:p w14:paraId="44C5EC9E" w14:textId="77777777" w:rsidR="009B0468" w:rsidRPr="0059725D" w:rsidRDefault="009B0468" w:rsidP="003543F3">
            <w:pPr>
              <w:spacing w:after="240"/>
              <w:rPr>
                <w:sz w:val="20"/>
                <w:szCs w:val="20"/>
                <w:lang w:val="en-US"/>
              </w:rPr>
            </w:pPr>
            <w:r w:rsidRPr="0059725D">
              <w:rPr>
                <w:sz w:val="20"/>
                <w:szCs w:val="20"/>
                <w:lang w:val="en-US"/>
              </w:rPr>
              <w:t>.99</w:t>
            </w:r>
          </w:p>
        </w:tc>
        <w:tc>
          <w:tcPr>
            <w:tcW w:w="742" w:type="dxa"/>
            <w:vAlign w:val="center"/>
          </w:tcPr>
          <w:p w14:paraId="78135105" w14:textId="77777777" w:rsidR="009B0468" w:rsidRPr="0059725D" w:rsidRDefault="009B0468" w:rsidP="003543F3">
            <w:pPr>
              <w:spacing w:after="240"/>
              <w:rPr>
                <w:sz w:val="20"/>
                <w:szCs w:val="20"/>
                <w:lang w:val="en-US"/>
              </w:rPr>
            </w:pPr>
            <w:r w:rsidRPr="0059725D">
              <w:rPr>
                <w:sz w:val="20"/>
                <w:szCs w:val="20"/>
                <w:lang w:val="en-US"/>
              </w:rPr>
              <w:t>.98</w:t>
            </w:r>
          </w:p>
        </w:tc>
        <w:tc>
          <w:tcPr>
            <w:tcW w:w="911" w:type="dxa"/>
            <w:vAlign w:val="center"/>
          </w:tcPr>
          <w:p w14:paraId="1818350A" w14:textId="77777777" w:rsidR="009B0468" w:rsidRPr="0059725D" w:rsidRDefault="009B0468" w:rsidP="003543F3">
            <w:pPr>
              <w:pStyle w:val="StandardWeb"/>
              <w:spacing w:after="240" w:afterAutospacing="0"/>
              <w:rPr>
                <w:szCs w:val="20"/>
                <w:lang w:val="en-US"/>
              </w:rPr>
            </w:pPr>
            <w:r w:rsidRPr="0059725D">
              <w:rPr>
                <w:szCs w:val="20"/>
                <w:lang w:val="en-US"/>
              </w:rPr>
              <w:t>.03</w:t>
            </w:r>
          </w:p>
        </w:tc>
        <w:tc>
          <w:tcPr>
            <w:tcW w:w="1023" w:type="dxa"/>
            <w:vAlign w:val="center"/>
          </w:tcPr>
          <w:p w14:paraId="73B77CCC" w14:textId="77777777" w:rsidR="009B0468" w:rsidRPr="0059725D" w:rsidRDefault="009B0468" w:rsidP="003543F3">
            <w:pPr>
              <w:pStyle w:val="StandardWeb"/>
              <w:spacing w:after="240" w:afterAutospacing="0"/>
              <w:rPr>
                <w:szCs w:val="20"/>
                <w:lang w:val="en-US"/>
              </w:rPr>
            </w:pPr>
            <w:r w:rsidRPr="0059725D">
              <w:rPr>
                <w:szCs w:val="20"/>
                <w:lang w:val="en-US"/>
              </w:rPr>
              <w:t>.005</w:t>
            </w:r>
          </w:p>
        </w:tc>
        <w:tc>
          <w:tcPr>
            <w:tcW w:w="938" w:type="dxa"/>
            <w:vAlign w:val="center"/>
          </w:tcPr>
          <w:p w14:paraId="613B98D7" w14:textId="77777777" w:rsidR="009B0468" w:rsidRPr="0059725D" w:rsidRDefault="009B0468" w:rsidP="003543F3">
            <w:pPr>
              <w:pStyle w:val="StandardWeb"/>
              <w:spacing w:after="240" w:afterAutospacing="0"/>
              <w:rPr>
                <w:szCs w:val="20"/>
                <w:lang w:val="en-US"/>
              </w:rPr>
            </w:pPr>
            <w:r w:rsidRPr="0059725D">
              <w:rPr>
                <w:szCs w:val="20"/>
                <w:lang w:val="en-US"/>
              </w:rPr>
              <w:t>-.005</w:t>
            </w:r>
          </w:p>
        </w:tc>
      </w:tr>
      <w:tr w:rsidR="009B0468" w:rsidRPr="0059725D" w14:paraId="2C329E6B" w14:textId="77777777" w:rsidTr="00EE7379">
        <w:trPr>
          <w:trHeight w:val="372"/>
        </w:trPr>
        <w:tc>
          <w:tcPr>
            <w:tcW w:w="1223" w:type="dxa"/>
            <w:vAlign w:val="center"/>
          </w:tcPr>
          <w:p w14:paraId="6D267768" w14:textId="77777777" w:rsidR="009B0468" w:rsidRPr="0059725D" w:rsidRDefault="009B0468" w:rsidP="003543F3">
            <w:pPr>
              <w:spacing w:after="240" w:line="276" w:lineRule="auto"/>
              <w:rPr>
                <w:sz w:val="20"/>
                <w:szCs w:val="20"/>
                <w:lang w:val="en-US"/>
              </w:rPr>
            </w:pPr>
            <w:r w:rsidRPr="0059725D">
              <w:rPr>
                <w:sz w:val="20"/>
                <w:szCs w:val="20"/>
                <w:lang w:val="en-US"/>
              </w:rPr>
              <w:t>Scalar</w:t>
            </w:r>
          </w:p>
        </w:tc>
        <w:tc>
          <w:tcPr>
            <w:tcW w:w="904" w:type="dxa"/>
            <w:vAlign w:val="center"/>
          </w:tcPr>
          <w:p w14:paraId="77BFC824" w14:textId="77777777" w:rsidR="009B0468" w:rsidRPr="0059725D" w:rsidRDefault="009B0468" w:rsidP="003543F3">
            <w:pPr>
              <w:spacing w:after="240" w:line="276" w:lineRule="auto"/>
              <w:rPr>
                <w:sz w:val="20"/>
                <w:szCs w:val="20"/>
                <w:lang w:val="en-US"/>
              </w:rPr>
            </w:pPr>
            <w:r w:rsidRPr="0059725D">
              <w:rPr>
                <w:sz w:val="20"/>
                <w:szCs w:val="20"/>
                <w:lang w:val="en-US"/>
              </w:rPr>
              <w:t>2352.8</w:t>
            </w:r>
          </w:p>
        </w:tc>
        <w:tc>
          <w:tcPr>
            <w:tcW w:w="582" w:type="dxa"/>
            <w:vAlign w:val="center"/>
          </w:tcPr>
          <w:p w14:paraId="136DF48F" w14:textId="77777777" w:rsidR="009B0468" w:rsidRPr="0059725D" w:rsidRDefault="009B0468" w:rsidP="003543F3">
            <w:pPr>
              <w:spacing w:after="240" w:line="276" w:lineRule="auto"/>
              <w:rPr>
                <w:sz w:val="20"/>
                <w:szCs w:val="20"/>
                <w:lang w:val="en-US"/>
              </w:rPr>
            </w:pPr>
            <w:r w:rsidRPr="0059725D">
              <w:rPr>
                <w:sz w:val="20"/>
                <w:szCs w:val="20"/>
                <w:lang w:val="en-US"/>
              </w:rPr>
              <w:t>507</w:t>
            </w:r>
          </w:p>
        </w:tc>
        <w:tc>
          <w:tcPr>
            <w:tcW w:w="872" w:type="dxa"/>
            <w:vAlign w:val="center"/>
          </w:tcPr>
          <w:p w14:paraId="7C4BBF94" w14:textId="77777777" w:rsidR="009B0468" w:rsidRPr="0059725D" w:rsidRDefault="009B0468" w:rsidP="003543F3">
            <w:pPr>
              <w:spacing w:after="240" w:line="276" w:lineRule="auto"/>
              <w:rPr>
                <w:sz w:val="20"/>
                <w:szCs w:val="20"/>
                <w:lang w:val="en-US"/>
              </w:rPr>
            </w:pPr>
            <w:r w:rsidRPr="0059725D">
              <w:rPr>
                <w:sz w:val="20"/>
                <w:szCs w:val="20"/>
                <w:lang w:val="en-US"/>
              </w:rPr>
              <w:t>.05</w:t>
            </w:r>
          </w:p>
        </w:tc>
        <w:tc>
          <w:tcPr>
            <w:tcW w:w="1023" w:type="dxa"/>
            <w:vAlign w:val="center"/>
          </w:tcPr>
          <w:p w14:paraId="0101825C" w14:textId="77777777" w:rsidR="009B0468" w:rsidRPr="0059725D" w:rsidRDefault="009B0468" w:rsidP="003543F3">
            <w:pPr>
              <w:spacing w:after="240" w:line="276" w:lineRule="auto"/>
              <w:rPr>
                <w:sz w:val="20"/>
                <w:szCs w:val="20"/>
                <w:lang w:val="en-US"/>
              </w:rPr>
            </w:pPr>
            <w:r w:rsidRPr="0059725D">
              <w:rPr>
                <w:sz w:val="20"/>
                <w:szCs w:val="20"/>
                <w:lang w:val="en-US"/>
              </w:rPr>
              <w:t>.03</w:t>
            </w:r>
          </w:p>
        </w:tc>
        <w:tc>
          <w:tcPr>
            <w:tcW w:w="742" w:type="dxa"/>
            <w:vAlign w:val="center"/>
          </w:tcPr>
          <w:p w14:paraId="31F2C4FC" w14:textId="77777777" w:rsidR="009B0468" w:rsidRPr="0059725D" w:rsidRDefault="009B0468" w:rsidP="003543F3">
            <w:pPr>
              <w:spacing w:after="240" w:line="276" w:lineRule="auto"/>
              <w:rPr>
                <w:sz w:val="20"/>
                <w:szCs w:val="20"/>
                <w:lang w:val="en-US"/>
              </w:rPr>
            </w:pPr>
            <w:r w:rsidRPr="0059725D">
              <w:rPr>
                <w:sz w:val="20"/>
                <w:szCs w:val="20"/>
                <w:lang w:val="en-US"/>
              </w:rPr>
              <w:t>.97</w:t>
            </w:r>
          </w:p>
        </w:tc>
        <w:tc>
          <w:tcPr>
            <w:tcW w:w="742" w:type="dxa"/>
            <w:vAlign w:val="center"/>
          </w:tcPr>
          <w:p w14:paraId="497BCEEA" w14:textId="77777777" w:rsidR="009B0468" w:rsidRPr="0059725D" w:rsidRDefault="009B0468" w:rsidP="003543F3">
            <w:pPr>
              <w:spacing w:after="240" w:line="276" w:lineRule="auto"/>
              <w:rPr>
                <w:sz w:val="20"/>
                <w:szCs w:val="20"/>
                <w:lang w:val="en-US"/>
              </w:rPr>
            </w:pPr>
            <w:r w:rsidRPr="0059725D">
              <w:rPr>
                <w:sz w:val="20"/>
                <w:szCs w:val="20"/>
                <w:lang w:val="en-US"/>
              </w:rPr>
              <w:t>.96</w:t>
            </w:r>
          </w:p>
        </w:tc>
        <w:tc>
          <w:tcPr>
            <w:tcW w:w="911" w:type="dxa"/>
            <w:vAlign w:val="center"/>
          </w:tcPr>
          <w:p w14:paraId="2DBDC468" w14:textId="77777777" w:rsidR="009B0468" w:rsidRPr="0059725D" w:rsidRDefault="009B0468" w:rsidP="003543F3">
            <w:pPr>
              <w:pStyle w:val="StandardWeb"/>
              <w:spacing w:after="240" w:afterAutospacing="0"/>
              <w:rPr>
                <w:szCs w:val="20"/>
                <w:lang w:val="en-US"/>
              </w:rPr>
            </w:pPr>
            <w:r w:rsidRPr="0059725D">
              <w:rPr>
                <w:szCs w:val="20"/>
                <w:lang w:val="en-US"/>
              </w:rPr>
              <w:t>.005</w:t>
            </w:r>
          </w:p>
        </w:tc>
        <w:tc>
          <w:tcPr>
            <w:tcW w:w="1023" w:type="dxa"/>
            <w:vAlign w:val="center"/>
          </w:tcPr>
          <w:p w14:paraId="6424A065" w14:textId="77777777" w:rsidR="009B0468" w:rsidRPr="0059725D" w:rsidRDefault="009B0468" w:rsidP="003543F3">
            <w:pPr>
              <w:pStyle w:val="StandardWeb"/>
              <w:spacing w:after="240" w:afterAutospacing="0"/>
              <w:rPr>
                <w:szCs w:val="20"/>
                <w:lang w:val="en-US"/>
              </w:rPr>
            </w:pPr>
            <w:r w:rsidRPr="0059725D">
              <w:rPr>
                <w:szCs w:val="20"/>
                <w:lang w:val="en-US"/>
              </w:rPr>
              <w:t>.01</w:t>
            </w:r>
          </w:p>
        </w:tc>
        <w:tc>
          <w:tcPr>
            <w:tcW w:w="938" w:type="dxa"/>
            <w:vAlign w:val="center"/>
          </w:tcPr>
          <w:p w14:paraId="6C2A41FE" w14:textId="77777777" w:rsidR="009B0468" w:rsidRPr="0059725D" w:rsidRDefault="009B0468" w:rsidP="003543F3">
            <w:pPr>
              <w:pStyle w:val="StandardWeb"/>
              <w:spacing w:after="240" w:afterAutospacing="0"/>
              <w:rPr>
                <w:szCs w:val="20"/>
                <w:lang w:val="en-US"/>
              </w:rPr>
            </w:pPr>
            <w:r w:rsidRPr="0059725D">
              <w:rPr>
                <w:color w:val="000000" w:themeColor="text1"/>
                <w:szCs w:val="20"/>
                <w:lang w:val="en-US"/>
              </w:rPr>
              <w:t>-.014</w:t>
            </w:r>
            <w:r w:rsidRPr="0059725D">
              <w:rPr>
                <w:lang w:val="en-US"/>
              </w:rPr>
              <w:t xml:space="preserve"> </w:t>
            </w:r>
            <w:r w:rsidRPr="0059725D">
              <w:rPr>
                <w:color w:val="000000" w:themeColor="text1"/>
                <w:szCs w:val="20"/>
                <w:vertAlign w:val="superscript"/>
                <w:lang w:val="en-US"/>
              </w:rPr>
              <w:t>a</w:t>
            </w:r>
          </w:p>
        </w:tc>
      </w:tr>
    </w:tbl>
    <w:p w14:paraId="2CF42D23" w14:textId="77777777" w:rsidR="009B0468" w:rsidRPr="0059725D" w:rsidRDefault="009B0468" w:rsidP="009B0468">
      <w:pPr>
        <w:spacing w:line="276" w:lineRule="auto"/>
        <w:rPr>
          <w:rFonts w:ascii="Times" w:hAnsi="Times"/>
          <w:sz w:val="16"/>
          <w:szCs w:val="16"/>
          <w:lang w:val="en-US"/>
        </w:rPr>
      </w:pPr>
      <w:r w:rsidRPr="0059725D">
        <w:rPr>
          <w:rFonts w:ascii="Times" w:hAnsi="Times"/>
          <w:i/>
          <w:iCs/>
          <w:sz w:val="16"/>
          <w:szCs w:val="16"/>
          <w:lang w:val="en-US"/>
        </w:rPr>
        <w:t>Note</w:t>
      </w:r>
      <w:r w:rsidRPr="0059725D">
        <w:rPr>
          <w:rFonts w:ascii="Times" w:hAnsi="Times"/>
          <w:sz w:val="16"/>
          <w:szCs w:val="16"/>
          <w:lang w:val="en-US"/>
        </w:rPr>
        <w:t>: Longitudinal invariance across 3</w:t>
      </w:r>
      <w:r w:rsidRPr="0059725D">
        <w:rPr>
          <w:rFonts w:ascii="Times" w:hAnsi="Times"/>
          <w:sz w:val="16"/>
          <w:szCs w:val="16"/>
          <w:vertAlign w:val="superscript"/>
          <w:lang w:val="en-US"/>
        </w:rPr>
        <w:t>rd</w:t>
      </w:r>
      <w:r w:rsidRPr="0059725D">
        <w:rPr>
          <w:rFonts w:ascii="Times" w:hAnsi="Times"/>
          <w:sz w:val="16"/>
          <w:szCs w:val="16"/>
          <w:lang w:val="en-US"/>
        </w:rPr>
        <w:t xml:space="preserve"> to 9</w:t>
      </w:r>
      <w:r w:rsidRPr="0059725D">
        <w:rPr>
          <w:rFonts w:ascii="Times" w:hAnsi="Times"/>
          <w:sz w:val="16"/>
          <w:szCs w:val="16"/>
          <w:vertAlign w:val="superscript"/>
          <w:lang w:val="en-US"/>
        </w:rPr>
        <w:t>th</w:t>
      </w:r>
      <w:r w:rsidRPr="0059725D">
        <w:rPr>
          <w:rFonts w:ascii="Times" w:hAnsi="Times"/>
          <w:sz w:val="16"/>
          <w:szCs w:val="16"/>
          <w:lang w:val="en-US"/>
        </w:rPr>
        <w:t xml:space="preserve"> grade; SRMR standardized root mean-square residual, RMSEA root-mean-square error of approximation, CFI comparative fit index, TLI Tucker-Lewis </w:t>
      </w:r>
      <w:proofErr w:type="spellStart"/>
      <w:r w:rsidRPr="0059725D">
        <w:rPr>
          <w:rFonts w:ascii="Times" w:hAnsi="Times"/>
          <w:sz w:val="16"/>
          <w:szCs w:val="16"/>
          <w:lang w:val="en-US"/>
        </w:rPr>
        <w:t>index,Δ</w:t>
      </w:r>
      <w:proofErr w:type="spellEnd"/>
      <w:r w:rsidRPr="0059725D">
        <w:rPr>
          <w:rFonts w:ascii="Times" w:hAnsi="Times"/>
          <w:sz w:val="16"/>
          <w:szCs w:val="16"/>
          <w:lang w:val="en-US"/>
        </w:rPr>
        <w:t xml:space="preserve"> </w:t>
      </w:r>
      <w:r w:rsidRPr="0059725D">
        <w:rPr>
          <w:rFonts w:ascii="Cambria Math" w:hAnsi="Cambria Math" w:cs="Cambria Math"/>
          <w:sz w:val="16"/>
          <w:szCs w:val="16"/>
          <w:lang w:val="en-US"/>
        </w:rPr>
        <w:t>𝜒</w:t>
      </w:r>
      <w:r w:rsidRPr="0059725D">
        <w:rPr>
          <w:rFonts w:ascii="Times" w:hAnsi="Times"/>
          <w:sz w:val="16"/>
          <w:szCs w:val="16"/>
          <w:lang w:val="en-US"/>
        </w:rPr>
        <w:t xml:space="preserve">2 p = </w:t>
      </w:r>
      <w:proofErr w:type="spellStart"/>
      <w:r w:rsidRPr="0059725D">
        <w:rPr>
          <w:rFonts w:ascii="Times" w:hAnsi="Times"/>
          <w:sz w:val="16"/>
          <w:szCs w:val="16"/>
          <w:lang w:val="en-US"/>
        </w:rPr>
        <w:t>Satorra-Bentler</w:t>
      </w:r>
      <w:proofErr w:type="spellEnd"/>
      <w:r w:rsidRPr="0059725D">
        <w:rPr>
          <w:rFonts w:ascii="Times" w:hAnsi="Times"/>
          <w:sz w:val="16"/>
          <w:szCs w:val="16"/>
          <w:lang w:val="en-US"/>
        </w:rPr>
        <w:t xml:space="preserve"> Scaled Chi-Square difference; Δ CFI change ≤−0.010, Δ RMSEA change≤0.015, Δ SRMR change≤0.030; *****p&lt;0.001; </w:t>
      </w:r>
      <w:proofErr w:type="spellStart"/>
      <w:r w:rsidRPr="0059725D">
        <w:rPr>
          <w:rFonts w:ascii="Times" w:hAnsi="Times"/>
          <w:sz w:val="16"/>
          <w:szCs w:val="16"/>
          <w:vertAlign w:val="superscript"/>
          <w:lang w:val="en-US"/>
        </w:rPr>
        <w:t>a</w:t>
      </w:r>
      <w:r w:rsidRPr="0059725D">
        <w:rPr>
          <w:rFonts w:ascii="Times" w:hAnsi="Times"/>
          <w:sz w:val="16"/>
          <w:szCs w:val="16"/>
          <w:lang w:val="en-US"/>
        </w:rPr>
        <w:t>This</w:t>
      </w:r>
      <w:proofErr w:type="spellEnd"/>
      <w:r w:rsidRPr="0059725D">
        <w:rPr>
          <w:rFonts w:ascii="Times" w:hAnsi="Times"/>
          <w:sz w:val="16"/>
          <w:szCs w:val="16"/>
          <w:lang w:val="en-US"/>
        </w:rPr>
        <w:t xml:space="preserve"> minor deviation from the proposed cut-off criterion was accepted, because of the , Δ RMSEA and ΔSRMR met the indicated scalar invariance.</w:t>
      </w:r>
    </w:p>
    <w:p w14:paraId="2E746F62" w14:textId="77777777" w:rsidR="009B0468" w:rsidRPr="0059725D" w:rsidRDefault="009B0468" w:rsidP="009B0468">
      <w:pPr>
        <w:rPr>
          <w:rFonts w:ascii="Times" w:hAnsi="Times"/>
          <w:lang w:val="en-US"/>
        </w:rPr>
      </w:pPr>
    </w:p>
    <w:p w14:paraId="43E1CA02" w14:textId="77777777" w:rsidR="009B0468" w:rsidRPr="0059725D" w:rsidRDefault="009B0468" w:rsidP="009B0468">
      <w:pPr>
        <w:rPr>
          <w:rFonts w:ascii="Times" w:hAnsi="Times"/>
          <w:i/>
          <w:iCs/>
          <w:lang w:val="en-US"/>
        </w:rPr>
      </w:pPr>
      <w:r w:rsidRPr="0059725D">
        <w:rPr>
          <w:rFonts w:ascii="Times" w:hAnsi="Times"/>
          <w:lang w:val="en-US"/>
        </w:rPr>
        <w:t xml:space="preserve">Table S-T3. </w:t>
      </w:r>
      <w:r w:rsidRPr="0059725D">
        <w:rPr>
          <w:rFonts w:ascii="Times" w:hAnsi="Times"/>
          <w:i/>
          <w:iCs/>
          <w:lang w:val="en-US"/>
        </w:rPr>
        <w:t>Model Fit Indices RI-CLPMs</w:t>
      </w:r>
    </w:p>
    <w:tbl>
      <w:tblPr>
        <w:tblStyle w:val="Tabellenraster"/>
        <w:tblW w:w="907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8"/>
        <w:gridCol w:w="910"/>
        <w:gridCol w:w="556"/>
        <w:gridCol w:w="966"/>
        <w:gridCol w:w="966"/>
        <w:gridCol w:w="826"/>
        <w:gridCol w:w="932"/>
        <w:gridCol w:w="676"/>
        <w:gridCol w:w="647"/>
        <w:gridCol w:w="1155"/>
      </w:tblGrid>
      <w:tr w:rsidR="00FB5D0F" w:rsidRPr="0059725D" w14:paraId="47D861C5" w14:textId="77777777" w:rsidTr="007875E9">
        <w:trPr>
          <w:trHeight w:val="330"/>
        </w:trPr>
        <w:tc>
          <w:tcPr>
            <w:tcW w:w="1438" w:type="dxa"/>
            <w:tcBorders>
              <w:top w:val="single" w:sz="4" w:space="0" w:color="000000"/>
              <w:bottom w:val="single" w:sz="4" w:space="0" w:color="000000"/>
            </w:tcBorders>
            <w:vAlign w:val="center"/>
          </w:tcPr>
          <w:p w14:paraId="480F8C89" w14:textId="77777777" w:rsidR="009B0468" w:rsidRPr="0059725D" w:rsidRDefault="009B0468" w:rsidP="003543F3">
            <w:pPr>
              <w:rPr>
                <w:sz w:val="20"/>
                <w:szCs w:val="20"/>
                <w:lang w:val="en-US"/>
              </w:rPr>
            </w:pPr>
            <w:r w:rsidRPr="0059725D">
              <w:rPr>
                <w:sz w:val="20"/>
                <w:szCs w:val="20"/>
                <w:lang w:val="en-US"/>
              </w:rPr>
              <w:t>Model</w:t>
            </w:r>
          </w:p>
        </w:tc>
        <w:tc>
          <w:tcPr>
            <w:tcW w:w="931" w:type="dxa"/>
            <w:tcBorders>
              <w:top w:val="single" w:sz="4" w:space="0" w:color="000000"/>
              <w:bottom w:val="single" w:sz="4" w:space="0" w:color="000000"/>
            </w:tcBorders>
            <w:vAlign w:val="center"/>
          </w:tcPr>
          <w:p w14:paraId="178F4D7F" w14:textId="77777777" w:rsidR="009B0468" w:rsidRPr="0059725D" w:rsidRDefault="009B0468" w:rsidP="003543F3">
            <w:pPr>
              <w:rPr>
                <w:sz w:val="20"/>
                <w:szCs w:val="20"/>
                <w:vertAlign w:val="superscript"/>
                <w:lang w:val="en-US"/>
              </w:rPr>
            </w:pPr>
            <w:r w:rsidRPr="0059725D">
              <w:rPr>
                <w:rFonts w:ascii="Cambria Math" w:hAnsi="Cambria Math" w:cs="Cambria Math"/>
                <w:sz w:val="20"/>
                <w:szCs w:val="20"/>
                <w:lang w:val="en-US"/>
              </w:rPr>
              <w:t>𝜒</w:t>
            </w:r>
            <w:r w:rsidRPr="0059725D">
              <w:rPr>
                <w:sz w:val="20"/>
                <w:szCs w:val="20"/>
                <w:vertAlign w:val="superscript"/>
                <w:lang w:val="en-US"/>
              </w:rPr>
              <w:t>2</w:t>
            </w:r>
          </w:p>
        </w:tc>
        <w:tc>
          <w:tcPr>
            <w:tcW w:w="574" w:type="dxa"/>
            <w:tcBorders>
              <w:top w:val="single" w:sz="4" w:space="0" w:color="000000"/>
              <w:bottom w:val="single" w:sz="4" w:space="0" w:color="000000"/>
            </w:tcBorders>
            <w:vAlign w:val="center"/>
          </w:tcPr>
          <w:p w14:paraId="6F9CBFED" w14:textId="77777777" w:rsidR="009B0468" w:rsidRPr="0059725D" w:rsidRDefault="009B0468" w:rsidP="003543F3">
            <w:pPr>
              <w:rPr>
                <w:sz w:val="20"/>
                <w:szCs w:val="20"/>
                <w:lang w:val="en-US"/>
              </w:rPr>
            </w:pPr>
            <w:proofErr w:type="spellStart"/>
            <w:r w:rsidRPr="0059725D">
              <w:rPr>
                <w:sz w:val="20"/>
                <w:szCs w:val="20"/>
                <w:lang w:val="en-US"/>
              </w:rPr>
              <w:t>df</w:t>
            </w:r>
            <w:proofErr w:type="spellEnd"/>
          </w:p>
        </w:tc>
        <w:tc>
          <w:tcPr>
            <w:tcW w:w="966" w:type="dxa"/>
            <w:tcBorders>
              <w:top w:val="single" w:sz="4" w:space="0" w:color="000000"/>
              <w:bottom w:val="single" w:sz="4" w:space="0" w:color="000000"/>
            </w:tcBorders>
            <w:vAlign w:val="center"/>
          </w:tcPr>
          <w:p w14:paraId="6B7BC92D" w14:textId="77777777" w:rsidR="009B0468" w:rsidRPr="0059725D" w:rsidRDefault="009B0468" w:rsidP="003543F3">
            <w:pPr>
              <w:rPr>
                <w:sz w:val="20"/>
                <w:szCs w:val="20"/>
                <w:lang w:val="en-US"/>
              </w:rPr>
            </w:pPr>
            <w:r w:rsidRPr="0059725D">
              <w:rPr>
                <w:sz w:val="20"/>
                <w:szCs w:val="20"/>
                <w:lang w:val="en-US"/>
              </w:rPr>
              <w:t>AIC</w:t>
            </w:r>
          </w:p>
        </w:tc>
        <w:tc>
          <w:tcPr>
            <w:tcW w:w="966" w:type="dxa"/>
            <w:tcBorders>
              <w:top w:val="single" w:sz="4" w:space="0" w:color="000000"/>
              <w:bottom w:val="single" w:sz="4" w:space="0" w:color="000000"/>
            </w:tcBorders>
            <w:vAlign w:val="center"/>
          </w:tcPr>
          <w:p w14:paraId="06E1BAB6" w14:textId="77777777" w:rsidR="009B0468" w:rsidRPr="0059725D" w:rsidRDefault="009B0468" w:rsidP="003543F3">
            <w:pPr>
              <w:rPr>
                <w:sz w:val="20"/>
                <w:szCs w:val="20"/>
                <w:lang w:val="en-US"/>
              </w:rPr>
            </w:pPr>
            <w:r w:rsidRPr="0059725D">
              <w:rPr>
                <w:sz w:val="20"/>
                <w:szCs w:val="20"/>
                <w:lang w:val="en-US"/>
              </w:rPr>
              <w:t>BIC</w:t>
            </w:r>
          </w:p>
        </w:tc>
        <w:tc>
          <w:tcPr>
            <w:tcW w:w="851" w:type="dxa"/>
            <w:tcBorders>
              <w:top w:val="single" w:sz="4" w:space="0" w:color="000000"/>
              <w:bottom w:val="single" w:sz="4" w:space="0" w:color="000000"/>
            </w:tcBorders>
            <w:vAlign w:val="center"/>
          </w:tcPr>
          <w:p w14:paraId="1CC4993B" w14:textId="77777777" w:rsidR="009B0468" w:rsidRPr="0059725D" w:rsidRDefault="009B0468" w:rsidP="003543F3">
            <w:pPr>
              <w:rPr>
                <w:sz w:val="20"/>
                <w:szCs w:val="20"/>
                <w:lang w:val="en-US"/>
              </w:rPr>
            </w:pPr>
            <w:r w:rsidRPr="0059725D">
              <w:rPr>
                <w:sz w:val="20"/>
                <w:szCs w:val="20"/>
                <w:lang w:val="en-US"/>
              </w:rPr>
              <w:t>SRMR</w:t>
            </w:r>
          </w:p>
        </w:tc>
        <w:tc>
          <w:tcPr>
            <w:tcW w:w="944" w:type="dxa"/>
            <w:tcBorders>
              <w:top w:val="single" w:sz="4" w:space="0" w:color="000000"/>
              <w:bottom w:val="single" w:sz="4" w:space="0" w:color="000000"/>
            </w:tcBorders>
            <w:vAlign w:val="center"/>
          </w:tcPr>
          <w:p w14:paraId="3D37405B" w14:textId="77777777" w:rsidR="009B0468" w:rsidRPr="0059725D" w:rsidRDefault="009B0468" w:rsidP="003543F3">
            <w:pPr>
              <w:rPr>
                <w:sz w:val="20"/>
                <w:szCs w:val="20"/>
                <w:lang w:val="en-US"/>
              </w:rPr>
            </w:pPr>
            <w:r w:rsidRPr="0059725D">
              <w:rPr>
                <w:sz w:val="20"/>
                <w:szCs w:val="20"/>
                <w:lang w:val="en-US"/>
              </w:rPr>
              <w:t>RMSEA</w:t>
            </w:r>
          </w:p>
        </w:tc>
        <w:tc>
          <w:tcPr>
            <w:tcW w:w="711" w:type="dxa"/>
            <w:tcBorders>
              <w:top w:val="single" w:sz="4" w:space="0" w:color="000000"/>
              <w:bottom w:val="single" w:sz="4" w:space="0" w:color="000000"/>
            </w:tcBorders>
            <w:vAlign w:val="center"/>
          </w:tcPr>
          <w:p w14:paraId="0BACA752" w14:textId="77777777" w:rsidR="009B0468" w:rsidRPr="0059725D" w:rsidRDefault="009B0468" w:rsidP="003543F3">
            <w:pPr>
              <w:rPr>
                <w:sz w:val="20"/>
                <w:szCs w:val="20"/>
                <w:lang w:val="en-US"/>
              </w:rPr>
            </w:pPr>
            <w:r w:rsidRPr="0059725D">
              <w:rPr>
                <w:sz w:val="20"/>
                <w:szCs w:val="20"/>
                <w:lang w:val="en-US"/>
              </w:rPr>
              <w:t>CFI</w:t>
            </w:r>
          </w:p>
        </w:tc>
        <w:tc>
          <w:tcPr>
            <w:tcW w:w="669" w:type="dxa"/>
            <w:tcBorders>
              <w:top w:val="single" w:sz="4" w:space="0" w:color="000000"/>
              <w:bottom w:val="single" w:sz="4" w:space="0" w:color="000000"/>
            </w:tcBorders>
            <w:vAlign w:val="center"/>
          </w:tcPr>
          <w:p w14:paraId="799BBA78" w14:textId="77777777" w:rsidR="009B0468" w:rsidRPr="0059725D" w:rsidRDefault="009B0468" w:rsidP="003543F3">
            <w:pPr>
              <w:rPr>
                <w:sz w:val="20"/>
                <w:szCs w:val="20"/>
                <w:lang w:val="en-US"/>
              </w:rPr>
            </w:pPr>
            <w:r w:rsidRPr="0059725D">
              <w:rPr>
                <w:sz w:val="20"/>
                <w:szCs w:val="20"/>
                <w:lang w:val="en-US"/>
              </w:rPr>
              <w:t>TLI</w:t>
            </w:r>
          </w:p>
        </w:tc>
        <w:tc>
          <w:tcPr>
            <w:tcW w:w="1022" w:type="dxa"/>
            <w:tcBorders>
              <w:top w:val="single" w:sz="4" w:space="0" w:color="000000"/>
              <w:bottom w:val="single" w:sz="4" w:space="0" w:color="000000"/>
            </w:tcBorders>
            <w:vAlign w:val="center"/>
          </w:tcPr>
          <w:p w14:paraId="664D8AF2" w14:textId="77777777" w:rsidR="009B0468" w:rsidRPr="0059725D" w:rsidRDefault="009B0468" w:rsidP="003543F3">
            <w:pPr>
              <w:rPr>
                <w:sz w:val="20"/>
                <w:szCs w:val="20"/>
                <w:lang w:val="en-US"/>
              </w:rPr>
            </w:pPr>
            <w:r w:rsidRPr="0059725D">
              <w:rPr>
                <w:sz w:val="20"/>
                <w:szCs w:val="20"/>
                <w:lang w:val="en-US"/>
              </w:rPr>
              <w:t xml:space="preserve">Δ </w:t>
            </w:r>
            <w:r w:rsidRPr="0059725D">
              <w:rPr>
                <w:rFonts w:ascii="Cambria Math" w:hAnsi="Cambria Math" w:cs="Cambria Math"/>
                <w:sz w:val="20"/>
                <w:szCs w:val="20"/>
                <w:lang w:val="en-US"/>
              </w:rPr>
              <w:t>𝜒</w:t>
            </w:r>
            <w:r w:rsidRPr="0059725D">
              <w:rPr>
                <w:sz w:val="20"/>
                <w:szCs w:val="20"/>
                <w:vertAlign w:val="superscript"/>
                <w:lang w:val="en-US"/>
              </w:rPr>
              <w:t xml:space="preserve">2 </w:t>
            </w:r>
            <w:r w:rsidRPr="0059725D">
              <w:rPr>
                <w:i/>
                <w:iCs/>
                <w:sz w:val="20"/>
                <w:szCs w:val="20"/>
                <w:lang w:val="en-US"/>
              </w:rPr>
              <w:t>p</w:t>
            </w:r>
          </w:p>
        </w:tc>
      </w:tr>
      <w:tr w:rsidR="00FB5D0F" w:rsidRPr="0059725D" w14:paraId="5C3DDAA7" w14:textId="77777777" w:rsidTr="007875E9">
        <w:trPr>
          <w:trHeight w:val="319"/>
        </w:trPr>
        <w:tc>
          <w:tcPr>
            <w:tcW w:w="1438" w:type="dxa"/>
            <w:tcBorders>
              <w:top w:val="single" w:sz="4" w:space="0" w:color="000000"/>
              <w:bottom w:val="nil"/>
            </w:tcBorders>
            <w:vAlign w:val="center"/>
          </w:tcPr>
          <w:p w14:paraId="201B2DCE" w14:textId="6A928882" w:rsidR="007875E9" w:rsidRPr="0059725D" w:rsidRDefault="007875E9" w:rsidP="00583EE5">
            <w:pPr>
              <w:spacing w:line="240" w:lineRule="auto"/>
              <w:rPr>
                <w:sz w:val="20"/>
                <w:szCs w:val="20"/>
                <w:lang w:val="en-US"/>
              </w:rPr>
            </w:pPr>
            <w:r w:rsidRPr="0059725D">
              <w:rPr>
                <w:sz w:val="20"/>
                <w:szCs w:val="20"/>
                <w:lang w:val="en-US"/>
              </w:rPr>
              <w:t>unconstrained</w:t>
            </w:r>
          </w:p>
          <w:p w14:paraId="532BA612" w14:textId="1AE02D4D" w:rsidR="009B0468" w:rsidRPr="0059725D" w:rsidRDefault="009B0468" w:rsidP="00583EE5">
            <w:pPr>
              <w:spacing w:line="240" w:lineRule="auto"/>
              <w:rPr>
                <w:sz w:val="20"/>
                <w:szCs w:val="20"/>
                <w:lang w:val="en-US"/>
              </w:rPr>
            </w:pPr>
            <w:r w:rsidRPr="0059725D">
              <w:rPr>
                <w:sz w:val="20"/>
                <w:szCs w:val="20"/>
                <w:lang w:val="en-US"/>
              </w:rPr>
              <w:t>RI</w:t>
            </w:r>
            <w:r w:rsidR="007875E9" w:rsidRPr="0059725D">
              <w:rPr>
                <w:sz w:val="20"/>
                <w:szCs w:val="20"/>
                <w:lang w:val="en-US"/>
              </w:rPr>
              <w:t>-</w:t>
            </w:r>
            <w:r w:rsidRPr="0059725D">
              <w:rPr>
                <w:sz w:val="20"/>
                <w:szCs w:val="20"/>
                <w:lang w:val="en-US"/>
              </w:rPr>
              <w:t>CLPM</w:t>
            </w:r>
          </w:p>
        </w:tc>
        <w:tc>
          <w:tcPr>
            <w:tcW w:w="931" w:type="dxa"/>
            <w:tcBorders>
              <w:top w:val="single" w:sz="4" w:space="0" w:color="000000"/>
              <w:bottom w:val="nil"/>
            </w:tcBorders>
            <w:vAlign w:val="center"/>
          </w:tcPr>
          <w:p w14:paraId="4C8EE2C5" w14:textId="0CE5BBB4" w:rsidR="009B0468" w:rsidRPr="0059725D" w:rsidRDefault="009B0468" w:rsidP="00583EE5">
            <w:pPr>
              <w:spacing w:line="240" w:lineRule="auto"/>
              <w:rPr>
                <w:sz w:val="20"/>
                <w:szCs w:val="20"/>
                <w:lang w:val="en-US"/>
              </w:rPr>
            </w:pPr>
            <w:r w:rsidRPr="0059725D">
              <w:rPr>
                <w:sz w:val="20"/>
                <w:szCs w:val="20"/>
                <w:lang w:val="en-US"/>
              </w:rPr>
              <w:t>1</w:t>
            </w:r>
            <w:r w:rsidR="007875E9" w:rsidRPr="0059725D">
              <w:rPr>
                <w:sz w:val="20"/>
                <w:szCs w:val="20"/>
                <w:lang w:val="en-US"/>
              </w:rPr>
              <w:t>310.91</w:t>
            </w:r>
          </w:p>
        </w:tc>
        <w:tc>
          <w:tcPr>
            <w:tcW w:w="574" w:type="dxa"/>
            <w:tcBorders>
              <w:top w:val="single" w:sz="4" w:space="0" w:color="000000"/>
              <w:bottom w:val="nil"/>
            </w:tcBorders>
            <w:vAlign w:val="center"/>
          </w:tcPr>
          <w:p w14:paraId="209E7E6E" w14:textId="313C4902" w:rsidR="009B0468" w:rsidRPr="0059725D" w:rsidRDefault="007875E9" w:rsidP="00583EE5">
            <w:pPr>
              <w:spacing w:line="240" w:lineRule="auto"/>
              <w:rPr>
                <w:sz w:val="20"/>
                <w:szCs w:val="20"/>
                <w:lang w:val="en-US"/>
              </w:rPr>
            </w:pPr>
            <w:r w:rsidRPr="0059725D">
              <w:rPr>
                <w:sz w:val="20"/>
                <w:szCs w:val="20"/>
                <w:lang w:val="en-US"/>
              </w:rPr>
              <w:t>168</w:t>
            </w:r>
          </w:p>
        </w:tc>
        <w:tc>
          <w:tcPr>
            <w:tcW w:w="966" w:type="dxa"/>
            <w:tcBorders>
              <w:top w:val="single" w:sz="4" w:space="0" w:color="000000"/>
              <w:bottom w:val="nil"/>
            </w:tcBorders>
            <w:vAlign w:val="center"/>
          </w:tcPr>
          <w:p w14:paraId="7B64F3C9" w14:textId="0DA9DE61" w:rsidR="009B0468" w:rsidRPr="0059725D" w:rsidRDefault="007875E9" w:rsidP="00583EE5">
            <w:pPr>
              <w:spacing w:line="240" w:lineRule="auto"/>
              <w:rPr>
                <w:sz w:val="20"/>
                <w:szCs w:val="20"/>
                <w:lang w:val="en-US"/>
              </w:rPr>
            </w:pPr>
            <w:r w:rsidRPr="0059725D">
              <w:rPr>
                <w:sz w:val="20"/>
                <w:szCs w:val="20"/>
                <w:lang w:val="en-US"/>
              </w:rPr>
              <w:t>27068.69</w:t>
            </w:r>
          </w:p>
        </w:tc>
        <w:tc>
          <w:tcPr>
            <w:tcW w:w="966" w:type="dxa"/>
            <w:tcBorders>
              <w:top w:val="single" w:sz="4" w:space="0" w:color="000000"/>
              <w:bottom w:val="nil"/>
            </w:tcBorders>
            <w:vAlign w:val="center"/>
          </w:tcPr>
          <w:p w14:paraId="6AE95E34" w14:textId="14B6E27F" w:rsidR="009B0468" w:rsidRPr="0059725D" w:rsidRDefault="007875E9" w:rsidP="00583EE5">
            <w:pPr>
              <w:spacing w:line="240" w:lineRule="auto"/>
              <w:rPr>
                <w:sz w:val="20"/>
                <w:szCs w:val="20"/>
                <w:lang w:val="en-US"/>
              </w:rPr>
            </w:pPr>
            <w:r w:rsidRPr="0059725D">
              <w:rPr>
                <w:sz w:val="20"/>
                <w:szCs w:val="20"/>
                <w:lang w:val="en-US"/>
              </w:rPr>
              <w:t>27806.15</w:t>
            </w:r>
          </w:p>
        </w:tc>
        <w:tc>
          <w:tcPr>
            <w:tcW w:w="851" w:type="dxa"/>
            <w:tcBorders>
              <w:top w:val="single" w:sz="4" w:space="0" w:color="000000"/>
              <w:bottom w:val="nil"/>
            </w:tcBorders>
            <w:vAlign w:val="center"/>
          </w:tcPr>
          <w:p w14:paraId="15CFD838" w14:textId="6E70BF4D" w:rsidR="009B0468" w:rsidRPr="0059725D" w:rsidRDefault="009B0468" w:rsidP="00583EE5">
            <w:pPr>
              <w:spacing w:line="240" w:lineRule="auto"/>
              <w:rPr>
                <w:sz w:val="20"/>
                <w:szCs w:val="20"/>
                <w:lang w:val="en-US"/>
              </w:rPr>
            </w:pPr>
            <w:r w:rsidRPr="0059725D">
              <w:rPr>
                <w:sz w:val="20"/>
                <w:szCs w:val="20"/>
                <w:lang w:val="en-US"/>
              </w:rPr>
              <w:t>.0</w:t>
            </w:r>
            <w:r w:rsidR="007875E9" w:rsidRPr="0059725D">
              <w:rPr>
                <w:sz w:val="20"/>
                <w:szCs w:val="20"/>
                <w:lang w:val="en-US"/>
              </w:rPr>
              <w:t>5</w:t>
            </w:r>
            <w:r w:rsidR="00583EE5" w:rsidRPr="0059725D">
              <w:rPr>
                <w:sz w:val="20"/>
                <w:szCs w:val="20"/>
                <w:lang w:val="en-US"/>
              </w:rPr>
              <w:t>8</w:t>
            </w:r>
          </w:p>
        </w:tc>
        <w:tc>
          <w:tcPr>
            <w:tcW w:w="944" w:type="dxa"/>
            <w:tcBorders>
              <w:top w:val="single" w:sz="4" w:space="0" w:color="000000"/>
              <w:bottom w:val="nil"/>
            </w:tcBorders>
            <w:vAlign w:val="center"/>
          </w:tcPr>
          <w:p w14:paraId="61A6A266" w14:textId="0B50711E" w:rsidR="009B0468" w:rsidRPr="0059725D" w:rsidRDefault="009B0468" w:rsidP="00583EE5">
            <w:pPr>
              <w:spacing w:line="240" w:lineRule="auto"/>
              <w:rPr>
                <w:sz w:val="20"/>
                <w:szCs w:val="20"/>
                <w:lang w:val="en-US"/>
              </w:rPr>
            </w:pPr>
            <w:r w:rsidRPr="0059725D">
              <w:rPr>
                <w:sz w:val="20"/>
                <w:szCs w:val="20"/>
                <w:lang w:val="en-US"/>
              </w:rPr>
              <w:t>.0</w:t>
            </w:r>
            <w:r w:rsidR="007875E9" w:rsidRPr="0059725D">
              <w:rPr>
                <w:sz w:val="20"/>
                <w:szCs w:val="20"/>
                <w:lang w:val="en-US"/>
              </w:rPr>
              <w:t>5</w:t>
            </w:r>
            <w:r w:rsidR="00583EE5" w:rsidRPr="0059725D">
              <w:rPr>
                <w:sz w:val="20"/>
                <w:szCs w:val="20"/>
                <w:lang w:val="en-US"/>
              </w:rPr>
              <w:t>4</w:t>
            </w:r>
          </w:p>
        </w:tc>
        <w:tc>
          <w:tcPr>
            <w:tcW w:w="711" w:type="dxa"/>
            <w:tcBorders>
              <w:top w:val="single" w:sz="4" w:space="0" w:color="000000"/>
              <w:bottom w:val="nil"/>
            </w:tcBorders>
            <w:vAlign w:val="center"/>
          </w:tcPr>
          <w:p w14:paraId="50B11CE3" w14:textId="44F8A254" w:rsidR="009B0468" w:rsidRPr="0059725D" w:rsidRDefault="009B0468" w:rsidP="00583EE5">
            <w:pPr>
              <w:spacing w:line="240" w:lineRule="auto"/>
              <w:rPr>
                <w:sz w:val="20"/>
                <w:szCs w:val="20"/>
                <w:lang w:val="en-US"/>
              </w:rPr>
            </w:pPr>
            <w:r w:rsidRPr="0059725D">
              <w:rPr>
                <w:sz w:val="20"/>
                <w:szCs w:val="20"/>
                <w:lang w:val="en-US"/>
              </w:rPr>
              <w:t>.97</w:t>
            </w:r>
            <w:r w:rsidR="007875E9" w:rsidRPr="0059725D">
              <w:rPr>
                <w:sz w:val="20"/>
                <w:szCs w:val="20"/>
                <w:lang w:val="en-US"/>
              </w:rPr>
              <w:t>0</w:t>
            </w:r>
          </w:p>
        </w:tc>
        <w:tc>
          <w:tcPr>
            <w:tcW w:w="669" w:type="dxa"/>
            <w:tcBorders>
              <w:top w:val="single" w:sz="4" w:space="0" w:color="000000"/>
              <w:bottom w:val="nil"/>
            </w:tcBorders>
            <w:vAlign w:val="center"/>
          </w:tcPr>
          <w:p w14:paraId="35AE17A4" w14:textId="11785991" w:rsidR="009B0468" w:rsidRPr="0059725D" w:rsidRDefault="009B0468" w:rsidP="00583EE5">
            <w:pPr>
              <w:spacing w:line="240" w:lineRule="auto"/>
              <w:rPr>
                <w:sz w:val="20"/>
                <w:szCs w:val="20"/>
                <w:lang w:val="en-US"/>
              </w:rPr>
            </w:pPr>
            <w:r w:rsidRPr="0059725D">
              <w:rPr>
                <w:sz w:val="20"/>
                <w:szCs w:val="20"/>
                <w:lang w:val="en-US"/>
              </w:rPr>
              <w:t>.95</w:t>
            </w:r>
            <w:r w:rsidR="007875E9" w:rsidRPr="0059725D">
              <w:rPr>
                <w:sz w:val="20"/>
                <w:szCs w:val="20"/>
                <w:lang w:val="en-US"/>
              </w:rPr>
              <w:t>5</w:t>
            </w:r>
          </w:p>
        </w:tc>
        <w:tc>
          <w:tcPr>
            <w:tcW w:w="1022" w:type="dxa"/>
            <w:tcBorders>
              <w:top w:val="single" w:sz="4" w:space="0" w:color="000000"/>
              <w:bottom w:val="nil"/>
            </w:tcBorders>
            <w:vAlign w:val="center"/>
          </w:tcPr>
          <w:p w14:paraId="72CDCCFC" w14:textId="77777777" w:rsidR="009B0468" w:rsidRPr="0059725D" w:rsidRDefault="009B0468" w:rsidP="00583EE5">
            <w:pPr>
              <w:spacing w:line="240" w:lineRule="auto"/>
              <w:rPr>
                <w:sz w:val="20"/>
                <w:szCs w:val="20"/>
                <w:lang w:val="en-US"/>
              </w:rPr>
            </w:pPr>
          </w:p>
        </w:tc>
      </w:tr>
      <w:tr w:rsidR="00FB5D0F" w:rsidRPr="0059725D" w14:paraId="0906F5EC" w14:textId="77777777" w:rsidTr="007875E9">
        <w:trPr>
          <w:trHeight w:val="319"/>
        </w:trPr>
        <w:tc>
          <w:tcPr>
            <w:tcW w:w="1438" w:type="dxa"/>
            <w:tcBorders>
              <w:top w:val="nil"/>
            </w:tcBorders>
            <w:vAlign w:val="center"/>
          </w:tcPr>
          <w:p w14:paraId="5A181562" w14:textId="66DA41C2" w:rsidR="007875E9" w:rsidRPr="0059725D" w:rsidRDefault="007875E9" w:rsidP="007875E9">
            <w:pPr>
              <w:spacing w:line="240" w:lineRule="auto"/>
              <w:rPr>
                <w:sz w:val="20"/>
                <w:szCs w:val="20"/>
                <w:lang w:val="en-US"/>
              </w:rPr>
            </w:pPr>
            <w:r w:rsidRPr="0059725D">
              <w:rPr>
                <w:sz w:val="20"/>
                <w:szCs w:val="20"/>
                <w:lang w:val="en-US"/>
              </w:rPr>
              <w:t>Constrained RI-CLPM (autoregressive paths)</w:t>
            </w:r>
          </w:p>
        </w:tc>
        <w:tc>
          <w:tcPr>
            <w:tcW w:w="931" w:type="dxa"/>
            <w:tcBorders>
              <w:top w:val="nil"/>
            </w:tcBorders>
            <w:vAlign w:val="center"/>
          </w:tcPr>
          <w:p w14:paraId="68F94809" w14:textId="4A74CF9E" w:rsidR="007875E9" w:rsidRPr="0059725D" w:rsidRDefault="007875E9" w:rsidP="007875E9">
            <w:pPr>
              <w:spacing w:line="240" w:lineRule="auto"/>
              <w:rPr>
                <w:sz w:val="20"/>
                <w:szCs w:val="20"/>
                <w:lang w:val="en-US"/>
              </w:rPr>
            </w:pPr>
            <w:r w:rsidRPr="0059725D">
              <w:rPr>
                <w:sz w:val="20"/>
                <w:szCs w:val="20"/>
                <w:lang w:val="en-US"/>
              </w:rPr>
              <w:t>1538.21</w:t>
            </w:r>
          </w:p>
        </w:tc>
        <w:tc>
          <w:tcPr>
            <w:tcW w:w="574" w:type="dxa"/>
            <w:tcBorders>
              <w:top w:val="nil"/>
            </w:tcBorders>
            <w:vAlign w:val="center"/>
          </w:tcPr>
          <w:p w14:paraId="3E4D6FA4" w14:textId="5DCC8B7B" w:rsidR="007875E9" w:rsidRPr="0059725D" w:rsidRDefault="007875E9" w:rsidP="007875E9">
            <w:pPr>
              <w:spacing w:line="240" w:lineRule="auto"/>
              <w:rPr>
                <w:sz w:val="20"/>
                <w:szCs w:val="20"/>
                <w:lang w:val="en-US"/>
              </w:rPr>
            </w:pPr>
            <w:r w:rsidRPr="0059725D">
              <w:rPr>
                <w:sz w:val="20"/>
                <w:szCs w:val="20"/>
                <w:lang w:val="en-US"/>
              </w:rPr>
              <w:t>183</w:t>
            </w:r>
          </w:p>
        </w:tc>
        <w:tc>
          <w:tcPr>
            <w:tcW w:w="966" w:type="dxa"/>
            <w:tcBorders>
              <w:top w:val="nil"/>
            </w:tcBorders>
            <w:vAlign w:val="center"/>
          </w:tcPr>
          <w:p w14:paraId="3BC0AF69" w14:textId="53BD2EBA" w:rsidR="007875E9" w:rsidRPr="0059725D" w:rsidRDefault="007875E9" w:rsidP="007875E9">
            <w:pPr>
              <w:spacing w:line="240" w:lineRule="auto"/>
              <w:rPr>
                <w:sz w:val="20"/>
                <w:szCs w:val="20"/>
                <w:lang w:val="en-US"/>
              </w:rPr>
            </w:pPr>
            <w:r w:rsidRPr="0059725D">
              <w:rPr>
                <w:sz w:val="20"/>
                <w:szCs w:val="20"/>
                <w:lang w:val="en-US"/>
              </w:rPr>
              <w:t>27265.98</w:t>
            </w:r>
          </w:p>
        </w:tc>
        <w:tc>
          <w:tcPr>
            <w:tcW w:w="966" w:type="dxa"/>
            <w:tcBorders>
              <w:top w:val="nil"/>
            </w:tcBorders>
            <w:vAlign w:val="center"/>
          </w:tcPr>
          <w:p w14:paraId="6A1617E6" w14:textId="1BB68511" w:rsidR="007875E9" w:rsidRPr="0059725D" w:rsidRDefault="007875E9" w:rsidP="007875E9">
            <w:pPr>
              <w:spacing w:line="240" w:lineRule="auto"/>
              <w:rPr>
                <w:sz w:val="20"/>
                <w:szCs w:val="20"/>
                <w:lang w:val="en-US"/>
              </w:rPr>
            </w:pPr>
            <w:r w:rsidRPr="0059725D">
              <w:rPr>
                <w:sz w:val="20"/>
                <w:szCs w:val="20"/>
                <w:lang w:val="en-US"/>
              </w:rPr>
              <w:t>27919.00</w:t>
            </w:r>
          </w:p>
        </w:tc>
        <w:tc>
          <w:tcPr>
            <w:tcW w:w="851" w:type="dxa"/>
            <w:tcBorders>
              <w:top w:val="nil"/>
            </w:tcBorders>
            <w:vAlign w:val="center"/>
          </w:tcPr>
          <w:p w14:paraId="6C9FBAB4" w14:textId="441B9B71" w:rsidR="007875E9" w:rsidRPr="0059725D" w:rsidRDefault="007875E9" w:rsidP="007875E9">
            <w:pPr>
              <w:spacing w:line="240" w:lineRule="auto"/>
              <w:rPr>
                <w:sz w:val="20"/>
                <w:szCs w:val="20"/>
                <w:lang w:val="en-US"/>
              </w:rPr>
            </w:pPr>
            <w:r w:rsidRPr="0059725D">
              <w:rPr>
                <w:sz w:val="20"/>
                <w:szCs w:val="20"/>
                <w:lang w:val="en-US"/>
              </w:rPr>
              <w:t>.068</w:t>
            </w:r>
          </w:p>
        </w:tc>
        <w:tc>
          <w:tcPr>
            <w:tcW w:w="944" w:type="dxa"/>
            <w:tcBorders>
              <w:top w:val="nil"/>
            </w:tcBorders>
            <w:vAlign w:val="center"/>
          </w:tcPr>
          <w:p w14:paraId="46CA77A9" w14:textId="722715B7" w:rsidR="007875E9" w:rsidRPr="0059725D" w:rsidRDefault="007875E9" w:rsidP="007875E9">
            <w:pPr>
              <w:spacing w:line="240" w:lineRule="auto"/>
              <w:rPr>
                <w:sz w:val="20"/>
                <w:szCs w:val="20"/>
                <w:lang w:val="en-US"/>
              </w:rPr>
            </w:pPr>
            <w:r w:rsidRPr="0059725D">
              <w:rPr>
                <w:sz w:val="20"/>
                <w:szCs w:val="20"/>
                <w:lang w:val="en-US"/>
              </w:rPr>
              <w:t>.060</w:t>
            </w:r>
          </w:p>
        </w:tc>
        <w:tc>
          <w:tcPr>
            <w:tcW w:w="711" w:type="dxa"/>
            <w:tcBorders>
              <w:top w:val="nil"/>
            </w:tcBorders>
            <w:vAlign w:val="center"/>
          </w:tcPr>
          <w:p w14:paraId="605D7A5D" w14:textId="6078FB40" w:rsidR="007875E9" w:rsidRPr="0059725D" w:rsidRDefault="007875E9" w:rsidP="007875E9">
            <w:pPr>
              <w:spacing w:line="240" w:lineRule="auto"/>
              <w:rPr>
                <w:sz w:val="20"/>
                <w:szCs w:val="20"/>
                <w:lang w:val="en-US"/>
              </w:rPr>
            </w:pPr>
            <w:r w:rsidRPr="0059725D">
              <w:rPr>
                <w:szCs w:val="20"/>
                <w:lang w:val="en-US"/>
              </w:rPr>
              <w:t>.965</w:t>
            </w:r>
          </w:p>
        </w:tc>
        <w:tc>
          <w:tcPr>
            <w:tcW w:w="669" w:type="dxa"/>
            <w:tcBorders>
              <w:top w:val="nil"/>
            </w:tcBorders>
            <w:vAlign w:val="center"/>
          </w:tcPr>
          <w:p w14:paraId="7D2C382B" w14:textId="1C4BA423" w:rsidR="007875E9" w:rsidRPr="0059725D" w:rsidRDefault="007875E9" w:rsidP="007875E9">
            <w:pPr>
              <w:spacing w:line="240" w:lineRule="auto"/>
              <w:rPr>
                <w:sz w:val="20"/>
                <w:szCs w:val="20"/>
                <w:lang w:val="en-US"/>
              </w:rPr>
            </w:pPr>
            <w:r w:rsidRPr="0059725D">
              <w:rPr>
                <w:szCs w:val="20"/>
                <w:lang w:val="en-US"/>
              </w:rPr>
              <w:t>.951</w:t>
            </w:r>
          </w:p>
        </w:tc>
        <w:tc>
          <w:tcPr>
            <w:tcW w:w="1022" w:type="dxa"/>
            <w:tcBorders>
              <w:top w:val="nil"/>
            </w:tcBorders>
            <w:vAlign w:val="center"/>
          </w:tcPr>
          <w:p w14:paraId="2473C987" w14:textId="287C3E85" w:rsidR="007875E9" w:rsidRPr="0059725D" w:rsidRDefault="007875E9" w:rsidP="007875E9">
            <w:pPr>
              <w:spacing w:line="240" w:lineRule="auto"/>
              <w:rPr>
                <w:sz w:val="20"/>
                <w:szCs w:val="20"/>
                <w:lang w:val="en-US"/>
              </w:rPr>
            </w:pPr>
            <w:r w:rsidRPr="0059725D">
              <w:rPr>
                <w:sz w:val="20"/>
                <w:szCs w:val="20"/>
                <w:lang w:val="en-US"/>
              </w:rPr>
              <w:t xml:space="preserve">227.29 (15); </w:t>
            </w:r>
            <w:r w:rsidRPr="0059725D">
              <w:rPr>
                <w:i/>
                <w:iCs/>
                <w:sz w:val="20"/>
                <w:szCs w:val="20"/>
                <w:lang w:val="en-US"/>
              </w:rPr>
              <w:t>p</w:t>
            </w:r>
            <w:r w:rsidRPr="0059725D">
              <w:rPr>
                <w:sz w:val="20"/>
                <w:szCs w:val="20"/>
                <w:lang w:val="en-US"/>
              </w:rPr>
              <w:t>&lt;.001</w:t>
            </w:r>
          </w:p>
        </w:tc>
      </w:tr>
      <w:tr w:rsidR="00FB5D0F" w:rsidRPr="0059725D" w14:paraId="664A6C70" w14:textId="77777777" w:rsidTr="007875E9">
        <w:trPr>
          <w:trHeight w:val="147"/>
        </w:trPr>
        <w:tc>
          <w:tcPr>
            <w:tcW w:w="1438" w:type="dxa"/>
            <w:vAlign w:val="center"/>
          </w:tcPr>
          <w:p w14:paraId="4BFA234A" w14:textId="51C1A6E3" w:rsidR="009B0468" w:rsidRPr="0059725D" w:rsidRDefault="009B0468" w:rsidP="003543F3">
            <w:pPr>
              <w:spacing w:line="240" w:lineRule="auto"/>
              <w:rPr>
                <w:sz w:val="20"/>
                <w:szCs w:val="20"/>
                <w:lang w:val="en-US"/>
              </w:rPr>
            </w:pPr>
            <w:r w:rsidRPr="0059725D">
              <w:rPr>
                <w:sz w:val="20"/>
                <w:szCs w:val="20"/>
                <w:lang w:val="en-US"/>
              </w:rPr>
              <w:t>Constrained RI</w:t>
            </w:r>
            <w:r w:rsidR="007875E9" w:rsidRPr="0059725D">
              <w:rPr>
                <w:sz w:val="20"/>
                <w:szCs w:val="20"/>
                <w:lang w:val="en-US"/>
              </w:rPr>
              <w:t>-</w:t>
            </w:r>
            <w:r w:rsidRPr="0059725D">
              <w:rPr>
                <w:sz w:val="20"/>
                <w:szCs w:val="20"/>
                <w:lang w:val="en-US"/>
              </w:rPr>
              <w:t>CLPM</w:t>
            </w:r>
            <w:r w:rsidR="007875E9" w:rsidRPr="0059725D">
              <w:rPr>
                <w:sz w:val="20"/>
                <w:szCs w:val="20"/>
                <w:lang w:val="en-US"/>
              </w:rPr>
              <w:t xml:space="preserve"> (cross-lagged paths)</w:t>
            </w:r>
          </w:p>
        </w:tc>
        <w:tc>
          <w:tcPr>
            <w:tcW w:w="931" w:type="dxa"/>
            <w:vAlign w:val="center"/>
          </w:tcPr>
          <w:p w14:paraId="5628B9EE" w14:textId="43D3F606" w:rsidR="009B0468" w:rsidRPr="0059725D" w:rsidRDefault="00FB5D0F" w:rsidP="003543F3">
            <w:pPr>
              <w:spacing w:line="240" w:lineRule="auto"/>
              <w:rPr>
                <w:sz w:val="20"/>
                <w:szCs w:val="20"/>
                <w:lang w:val="en-US"/>
              </w:rPr>
            </w:pPr>
            <w:r w:rsidRPr="0059725D">
              <w:rPr>
                <w:sz w:val="20"/>
                <w:szCs w:val="20"/>
                <w:lang w:val="en-US"/>
              </w:rPr>
              <w:t>1345.27</w:t>
            </w:r>
          </w:p>
        </w:tc>
        <w:tc>
          <w:tcPr>
            <w:tcW w:w="574" w:type="dxa"/>
            <w:vAlign w:val="center"/>
          </w:tcPr>
          <w:p w14:paraId="7371B673" w14:textId="71867295" w:rsidR="009B0468" w:rsidRPr="0059725D" w:rsidRDefault="00FB5D0F" w:rsidP="003543F3">
            <w:pPr>
              <w:spacing w:line="240" w:lineRule="auto"/>
              <w:rPr>
                <w:sz w:val="20"/>
                <w:szCs w:val="20"/>
                <w:lang w:val="en-US"/>
              </w:rPr>
            </w:pPr>
            <w:r w:rsidRPr="0059725D">
              <w:rPr>
                <w:sz w:val="20"/>
                <w:szCs w:val="20"/>
                <w:lang w:val="en-US"/>
              </w:rPr>
              <w:t>188</w:t>
            </w:r>
          </w:p>
        </w:tc>
        <w:tc>
          <w:tcPr>
            <w:tcW w:w="966" w:type="dxa"/>
            <w:vAlign w:val="center"/>
          </w:tcPr>
          <w:p w14:paraId="6C71558E" w14:textId="01C88004" w:rsidR="009B0468" w:rsidRPr="0059725D" w:rsidRDefault="00FB5D0F" w:rsidP="003543F3">
            <w:pPr>
              <w:spacing w:line="240" w:lineRule="auto"/>
              <w:rPr>
                <w:sz w:val="20"/>
                <w:szCs w:val="20"/>
                <w:lang w:val="en-US"/>
              </w:rPr>
            </w:pPr>
            <w:r w:rsidRPr="0059725D">
              <w:rPr>
                <w:sz w:val="20"/>
                <w:szCs w:val="20"/>
                <w:lang w:val="en-US"/>
              </w:rPr>
              <w:t>27063.04</w:t>
            </w:r>
          </w:p>
        </w:tc>
        <w:tc>
          <w:tcPr>
            <w:tcW w:w="966" w:type="dxa"/>
            <w:vAlign w:val="center"/>
          </w:tcPr>
          <w:p w14:paraId="52EC2B7C" w14:textId="12AB89B9" w:rsidR="009B0468" w:rsidRPr="0059725D" w:rsidRDefault="00FB5D0F" w:rsidP="003543F3">
            <w:pPr>
              <w:spacing w:line="240" w:lineRule="auto"/>
              <w:rPr>
                <w:sz w:val="20"/>
                <w:szCs w:val="20"/>
                <w:lang w:val="en-US"/>
              </w:rPr>
            </w:pPr>
            <w:r w:rsidRPr="0059725D">
              <w:rPr>
                <w:sz w:val="20"/>
                <w:szCs w:val="20"/>
                <w:lang w:val="en-US"/>
              </w:rPr>
              <w:t>27687.92</w:t>
            </w:r>
          </w:p>
        </w:tc>
        <w:tc>
          <w:tcPr>
            <w:tcW w:w="851" w:type="dxa"/>
            <w:vAlign w:val="center"/>
          </w:tcPr>
          <w:p w14:paraId="494D1A79" w14:textId="18427985" w:rsidR="009B0468" w:rsidRPr="0059725D" w:rsidRDefault="00FB5D0F" w:rsidP="003543F3">
            <w:pPr>
              <w:spacing w:line="240" w:lineRule="auto"/>
              <w:rPr>
                <w:sz w:val="20"/>
                <w:szCs w:val="20"/>
                <w:lang w:val="en-US"/>
              </w:rPr>
            </w:pPr>
            <w:r w:rsidRPr="0059725D">
              <w:rPr>
                <w:sz w:val="20"/>
                <w:szCs w:val="20"/>
                <w:lang w:val="en-US"/>
              </w:rPr>
              <w:t>.059</w:t>
            </w:r>
          </w:p>
        </w:tc>
        <w:tc>
          <w:tcPr>
            <w:tcW w:w="944" w:type="dxa"/>
            <w:vAlign w:val="center"/>
          </w:tcPr>
          <w:p w14:paraId="2DFD7969" w14:textId="0B6762B5" w:rsidR="009B0468" w:rsidRPr="0059725D" w:rsidRDefault="00FB5D0F" w:rsidP="003543F3">
            <w:pPr>
              <w:spacing w:line="240" w:lineRule="auto"/>
              <w:rPr>
                <w:sz w:val="20"/>
                <w:szCs w:val="20"/>
                <w:lang w:val="en-US"/>
              </w:rPr>
            </w:pPr>
            <w:r w:rsidRPr="0059725D">
              <w:rPr>
                <w:sz w:val="20"/>
                <w:szCs w:val="20"/>
                <w:lang w:val="en-US"/>
              </w:rPr>
              <w:t>.055</w:t>
            </w:r>
          </w:p>
        </w:tc>
        <w:tc>
          <w:tcPr>
            <w:tcW w:w="711" w:type="dxa"/>
            <w:vAlign w:val="center"/>
          </w:tcPr>
          <w:p w14:paraId="702788BC" w14:textId="13249EF0" w:rsidR="009B0468" w:rsidRPr="0059725D" w:rsidRDefault="00FB5D0F" w:rsidP="003543F3">
            <w:pPr>
              <w:pStyle w:val="StandardWeb"/>
              <w:spacing w:line="240" w:lineRule="auto"/>
              <w:rPr>
                <w:szCs w:val="20"/>
                <w:lang w:val="en-US"/>
              </w:rPr>
            </w:pPr>
            <w:r w:rsidRPr="0059725D">
              <w:rPr>
                <w:szCs w:val="20"/>
                <w:lang w:val="en-US"/>
              </w:rPr>
              <w:t>.970</w:t>
            </w:r>
          </w:p>
        </w:tc>
        <w:tc>
          <w:tcPr>
            <w:tcW w:w="669" w:type="dxa"/>
            <w:vAlign w:val="center"/>
          </w:tcPr>
          <w:p w14:paraId="37B57B19" w14:textId="4CC3EB3F" w:rsidR="009B0468" w:rsidRPr="0059725D" w:rsidRDefault="00FB5D0F" w:rsidP="003543F3">
            <w:pPr>
              <w:pStyle w:val="StandardWeb"/>
              <w:spacing w:line="240" w:lineRule="auto"/>
              <w:rPr>
                <w:szCs w:val="20"/>
                <w:lang w:val="en-US"/>
              </w:rPr>
            </w:pPr>
            <w:r w:rsidRPr="0059725D">
              <w:rPr>
                <w:szCs w:val="20"/>
                <w:lang w:val="en-US"/>
              </w:rPr>
              <w:t>.959</w:t>
            </w:r>
          </w:p>
        </w:tc>
        <w:tc>
          <w:tcPr>
            <w:tcW w:w="1022" w:type="dxa"/>
            <w:vAlign w:val="center"/>
          </w:tcPr>
          <w:p w14:paraId="48405003" w14:textId="1CB9A1E3" w:rsidR="009B0468" w:rsidRPr="0059725D" w:rsidRDefault="009B0468" w:rsidP="003543F3">
            <w:pPr>
              <w:pStyle w:val="StandardWeb"/>
              <w:spacing w:line="240" w:lineRule="auto"/>
              <w:rPr>
                <w:szCs w:val="20"/>
                <w:lang w:val="en-US"/>
              </w:rPr>
            </w:pPr>
            <w:r w:rsidRPr="0059725D">
              <w:rPr>
                <w:szCs w:val="20"/>
                <w:lang w:val="en-US"/>
              </w:rPr>
              <w:t>3</w:t>
            </w:r>
            <w:r w:rsidR="00FB5D0F" w:rsidRPr="0059725D">
              <w:rPr>
                <w:szCs w:val="20"/>
                <w:lang w:val="en-US"/>
              </w:rPr>
              <w:t>4</w:t>
            </w:r>
            <w:r w:rsidRPr="0059725D">
              <w:rPr>
                <w:szCs w:val="20"/>
                <w:lang w:val="en-US"/>
              </w:rPr>
              <w:t>.</w:t>
            </w:r>
            <w:r w:rsidR="00FB5D0F" w:rsidRPr="0059725D">
              <w:rPr>
                <w:szCs w:val="20"/>
                <w:lang w:val="en-US"/>
              </w:rPr>
              <w:t>356(20)</w:t>
            </w:r>
            <w:r w:rsidRPr="0059725D">
              <w:rPr>
                <w:szCs w:val="20"/>
                <w:lang w:val="en-US"/>
              </w:rPr>
              <w:t xml:space="preserve">; </w:t>
            </w:r>
            <w:r w:rsidRPr="0059725D">
              <w:rPr>
                <w:i/>
                <w:iCs/>
                <w:szCs w:val="20"/>
                <w:lang w:val="en-US"/>
              </w:rPr>
              <w:t>p=</w:t>
            </w:r>
            <w:r w:rsidRPr="0059725D">
              <w:rPr>
                <w:szCs w:val="20"/>
                <w:lang w:val="en-US"/>
              </w:rPr>
              <w:t>0.0</w:t>
            </w:r>
            <w:r w:rsidR="00FB5D0F" w:rsidRPr="0059725D">
              <w:rPr>
                <w:szCs w:val="20"/>
                <w:lang w:val="en-US"/>
              </w:rPr>
              <w:t>24</w:t>
            </w:r>
          </w:p>
        </w:tc>
      </w:tr>
    </w:tbl>
    <w:p w14:paraId="502EED5D" w14:textId="77777777" w:rsidR="009B0468" w:rsidRPr="0059725D" w:rsidRDefault="009B0468" w:rsidP="009B0468">
      <w:pPr>
        <w:spacing w:line="276" w:lineRule="auto"/>
        <w:rPr>
          <w:rFonts w:ascii="Times" w:hAnsi="Times"/>
          <w:sz w:val="16"/>
          <w:szCs w:val="16"/>
          <w:lang w:val="en-US"/>
        </w:rPr>
      </w:pPr>
      <w:r w:rsidRPr="0059725D">
        <w:rPr>
          <w:rFonts w:ascii="Times" w:hAnsi="Times"/>
          <w:i/>
          <w:iCs/>
          <w:sz w:val="16"/>
          <w:szCs w:val="16"/>
          <w:lang w:val="en-US"/>
        </w:rPr>
        <w:t>Note</w:t>
      </w:r>
      <w:r w:rsidRPr="0059725D">
        <w:rPr>
          <w:rFonts w:ascii="Times" w:hAnsi="Times"/>
          <w:sz w:val="16"/>
          <w:szCs w:val="16"/>
          <w:lang w:val="en-US"/>
        </w:rPr>
        <w:t>: AIC Akaike information criterion, BIC Bayesian information criterion, RMSEA root-mean-square error of approximation, CFI comparative fit index, TLI Tucker-</w:t>
      </w:r>
      <w:proofErr w:type="gramStart"/>
      <w:r w:rsidRPr="0059725D">
        <w:rPr>
          <w:rFonts w:ascii="Times" w:hAnsi="Times"/>
          <w:sz w:val="16"/>
          <w:szCs w:val="16"/>
          <w:lang w:val="en-US"/>
        </w:rPr>
        <w:t>Lewis</w:t>
      </w:r>
      <w:proofErr w:type="gramEnd"/>
      <w:r w:rsidRPr="0059725D">
        <w:rPr>
          <w:rFonts w:ascii="Times" w:hAnsi="Times"/>
          <w:sz w:val="16"/>
          <w:szCs w:val="16"/>
          <w:lang w:val="en-US"/>
        </w:rPr>
        <w:t xml:space="preserve"> index, </w:t>
      </w:r>
      <w:r w:rsidRPr="0059725D">
        <w:rPr>
          <w:sz w:val="16"/>
          <w:szCs w:val="16"/>
          <w:lang w:val="en-US"/>
        </w:rPr>
        <w:t xml:space="preserve">Δ </w:t>
      </w:r>
      <w:r w:rsidRPr="0059725D">
        <w:rPr>
          <w:rFonts w:ascii="Cambria Math" w:hAnsi="Cambria Math" w:cs="Cambria Math"/>
          <w:sz w:val="16"/>
          <w:szCs w:val="16"/>
          <w:lang w:val="en-US"/>
        </w:rPr>
        <w:t>𝜒</w:t>
      </w:r>
      <w:r w:rsidRPr="0059725D">
        <w:rPr>
          <w:sz w:val="16"/>
          <w:szCs w:val="16"/>
          <w:vertAlign w:val="superscript"/>
          <w:lang w:val="en-US"/>
        </w:rPr>
        <w:t xml:space="preserve">2 </w:t>
      </w:r>
      <w:r w:rsidRPr="0059725D">
        <w:rPr>
          <w:i/>
          <w:iCs/>
          <w:sz w:val="16"/>
          <w:szCs w:val="16"/>
          <w:lang w:val="en-US"/>
        </w:rPr>
        <w:t>p</w:t>
      </w:r>
      <w:r w:rsidRPr="0059725D">
        <w:rPr>
          <w:rFonts w:ascii="Times" w:hAnsi="Times"/>
          <w:sz w:val="16"/>
          <w:szCs w:val="16"/>
          <w:lang w:val="en-US"/>
        </w:rPr>
        <w:t xml:space="preserve"> = </w:t>
      </w:r>
      <w:proofErr w:type="spellStart"/>
      <w:r w:rsidRPr="0059725D">
        <w:rPr>
          <w:rFonts w:ascii="Times" w:hAnsi="Times"/>
          <w:sz w:val="16"/>
          <w:szCs w:val="16"/>
          <w:lang w:val="en-US"/>
        </w:rPr>
        <w:t>Satorra-Bentler</w:t>
      </w:r>
      <w:proofErr w:type="spellEnd"/>
      <w:r w:rsidRPr="0059725D">
        <w:rPr>
          <w:rFonts w:ascii="Times" w:hAnsi="Times"/>
          <w:sz w:val="16"/>
          <w:szCs w:val="16"/>
          <w:lang w:val="en-US"/>
        </w:rPr>
        <w:t xml:space="preserve"> Scaled Chi- Square difference, Constrained RI-CLPM Random Intercept Cross-Lagged Panel Model with constrained associations over time; **</w:t>
      </w:r>
      <w:r w:rsidRPr="0059725D">
        <w:rPr>
          <w:rFonts w:ascii="Times" w:hAnsi="Times"/>
          <w:i/>
          <w:iCs/>
          <w:sz w:val="16"/>
          <w:szCs w:val="16"/>
          <w:lang w:val="en-US"/>
        </w:rPr>
        <w:t>p&lt;</w:t>
      </w:r>
      <w:r w:rsidRPr="0059725D">
        <w:rPr>
          <w:rFonts w:ascii="Times" w:hAnsi="Times"/>
          <w:sz w:val="16"/>
          <w:szCs w:val="16"/>
          <w:lang w:val="en-US"/>
        </w:rPr>
        <w:t>.01</w:t>
      </w:r>
    </w:p>
    <w:p w14:paraId="3354D91C" w14:textId="77777777" w:rsidR="009B0468" w:rsidRPr="0059725D" w:rsidRDefault="009B0468" w:rsidP="009B0468">
      <w:pPr>
        <w:rPr>
          <w:rFonts w:ascii="Times" w:hAnsi="Times"/>
          <w:lang w:val="en-US"/>
        </w:rPr>
      </w:pPr>
    </w:p>
    <w:p w14:paraId="5919D638" w14:textId="77777777" w:rsidR="009B0468" w:rsidRPr="0059725D" w:rsidRDefault="009B0468" w:rsidP="009B0468">
      <w:pPr>
        <w:rPr>
          <w:rFonts w:ascii="Times" w:hAnsi="Times"/>
          <w:lang w:val="en-US"/>
        </w:rPr>
        <w:sectPr w:rsidR="009B0468" w:rsidRPr="0059725D" w:rsidSect="001E41D3">
          <w:headerReference w:type="default" r:id="rId10"/>
          <w:pgSz w:w="11906" w:h="16838"/>
          <w:pgMar w:top="1417" w:right="1417" w:bottom="1134" w:left="1417" w:header="708" w:footer="708" w:gutter="0"/>
          <w:cols w:space="708"/>
          <w:docGrid w:linePitch="360"/>
        </w:sectPr>
      </w:pPr>
    </w:p>
    <w:p w14:paraId="4F3C1462" w14:textId="77777777" w:rsidR="009B0468" w:rsidRPr="0059725D" w:rsidRDefault="009B0468" w:rsidP="009B0468">
      <w:pPr>
        <w:rPr>
          <w:rFonts w:ascii="Times" w:hAnsi="Times"/>
          <w:i/>
          <w:iCs/>
          <w:lang w:val="en-US"/>
        </w:rPr>
      </w:pPr>
      <w:r w:rsidRPr="0059725D">
        <w:rPr>
          <w:rFonts w:ascii="Times" w:hAnsi="Times"/>
          <w:lang w:val="en-US"/>
        </w:rPr>
        <w:lastRenderedPageBreak/>
        <w:t xml:space="preserve">Table S-T4. </w:t>
      </w:r>
      <w:r w:rsidRPr="0059725D">
        <w:rPr>
          <w:rFonts w:ascii="Times" w:hAnsi="Times"/>
          <w:i/>
          <w:iCs/>
          <w:lang w:val="en-US"/>
        </w:rPr>
        <w:t>Latent correlations across Grade Levels</w:t>
      </w:r>
    </w:p>
    <w:tbl>
      <w:tblPr>
        <w:tblW w:w="14287" w:type="dxa"/>
        <w:tblCellMar>
          <w:left w:w="70" w:type="dxa"/>
          <w:right w:w="70" w:type="dxa"/>
        </w:tblCellMar>
        <w:tblLook w:val="04A0" w:firstRow="1" w:lastRow="0" w:firstColumn="1" w:lastColumn="0" w:noHBand="0" w:noVBand="1"/>
      </w:tblPr>
      <w:tblGrid>
        <w:gridCol w:w="388"/>
        <w:gridCol w:w="699"/>
        <w:gridCol w:w="642"/>
        <w:gridCol w:w="642"/>
        <w:gridCol w:w="642"/>
        <w:gridCol w:w="642"/>
        <w:gridCol w:w="642"/>
        <w:gridCol w:w="641"/>
        <w:gridCol w:w="641"/>
        <w:gridCol w:w="641"/>
        <w:gridCol w:w="641"/>
        <w:gridCol w:w="641"/>
        <w:gridCol w:w="641"/>
        <w:gridCol w:w="641"/>
        <w:gridCol w:w="641"/>
        <w:gridCol w:w="641"/>
        <w:gridCol w:w="603"/>
        <w:gridCol w:w="603"/>
        <w:gridCol w:w="603"/>
        <w:gridCol w:w="603"/>
        <w:gridCol w:w="603"/>
        <w:gridCol w:w="603"/>
        <w:gridCol w:w="603"/>
      </w:tblGrid>
      <w:tr w:rsidR="009B0468" w:rsidRPr="0059725D" w14:paraId="425437BC" w14:textId="77777777" w:rsidTr="003543F3">
        <w:trPr>
          <w:trHeight w:val="310"/>
        </w:trPr>
        <w:tc>
          <w:tcPr>
            <w:tcW w:w="567" w:type="dxa"/>
            <w:tcBorders>
              <w:top w:val="single" w:sz="4" w:space="0" w:color="auto"/>
              <w:left w:val="nil"/>
              <w:bottom w:val="single" w:sz="4" w:space="0" w:color="auto"/>
              <w:right w:val="nil"/>
            </w:tcBorders>
          </w:tcPr>
          <w:p w14:paraId="4EE6DEF9" w14:textId="77777777" w:rsidR="009B0468" w:rsidRPr="0059725D" w:rsidRDefault="009B0468" w:rsidP="003543F3">
            <w:pPr>
              <w:rPr>
                <w:sz w:val="15"/>
                <w:szCs w:val="15"/>
                <w:lang w:val="en-US"/>
              </w:rPr>
            </w:pPr>
          </w:p>
        </w:tc>
        <w:tc>
          <w:tcPr>
            <w:tcW w:w="520" w:type="dxa"/>
            <w:tcBorders>
              <w:top w:val="single" w:sz="4" w:space="0" w:color="auto"/>
              <w:left w:val="nil"/>
              <w:bottom w:val="single" w:sz="4" w:space="0" w:color="auto"/>
              <w:right w:val="nil"/>
            </w:tcBorders>
            <w:shd w:val="clear" w:color="auto" w:fill="auto"/>
            <w:noWrap/>
            <w:vAlign w:val="bottom"/>
          </w:tcPr>
          <w:p w14:paraId="0A04DB77" w14:textId="77777777" w:rsidR="009B0468" w:rsidRPr="0059725D" w:rsidRDefault="009B0468" w:rsidP="003543F3">
            <w:pPr>
              <w:rPr>
                <w:sz w:val="15"/>
                <w:szCs w:val="15"/>
                <w:lang w:val="en-US"/>
              </w:rPr>
            </w:pPr>
          </w:p>
        </w:tc>
        <w:tc>
          <w:tcPr>
            <w:tcW w:w="642" w:type="dxa"/>
            <w:tcBorders>
              <w:top w:val="single" w:sz="4" w:space="0" w:color="auto"/>
              <w:left w:val="nil"/>
              <w:bottom w:val="single" w:sz="4" w:space="0" w:color="auto"/>
              <w:right w:val="nil"/>
            </w:tcBorders>
            <w:shd w:val="clear" w:color="auto" w:fill="auto"/>
            <w:noWrap/>
            <w:vAlign w:val="bottom"/>
          </w:tcPr>
          <w:p w14:paraId="77641202" w14:textId="77777777" w:rsidR="009B0468" w:rsidRPr="0059725D" w:rsidRDefault="009B0468" w:rsidP="003543F3">
            <w:pPr>
              <w:jc w:val="right"/>
              <w:rPr>
                <w:color w:val="000000"/>
                <w:sz w:val="15"/>
                <w:szCs w:val="15"/>
                <w:lang w:val="en-US"/>
              </w:rPr>
            </w:pPr>
            <w:r w:rsidRPr="0059725D">
              <w:rPr>
                <w:color w:val="000000"/>
                <w:sz w:val="15"/>
                <w:szCs w:val="15"/>
                <w:lang w:val="en-US"/>
              </w:rPr>
              <w:t>1</w:t>
            </w:r>
          </w:p>
        </w:tc>
        <w:tc>
          <w:tcPr>
            <w:tcW w:w="642" w:type="dxa"/>
            <w:tcBorders>
              <w:top w:val="single" w:sz="4" w:space="0" w:color="auto"/>
              <w:left w:val="nil"/>
              <w:bottom w:val="single" w:sz="4" w:space="0" w:color="auto"/>
              <w:right w:val="nil"/>
            </w:tcBorders>
            <w:shd w:val="clear" w:color="auto" w:fill="auto"/>
            <w:noWrap/>
            <w:vAlign w:val="bottom"/>
          </w:tcPr>
          <w:p w14:paraId="5513D641" w14:textId="77777777" w:rsidR="009B0468" w:rsidRPr="0059725D" w:rsidRDefault="009B0468" w:rsidP="003543F3">
            <w:pPr>
              <w:jc w:val="right"/>
              <w:rPr>
                <w:color w:val="000000"/>
                <w:sz w:val="15"/>
                <w:szCs w:val="15"/>
                <w:lang w:val="en-US"/>
              </w:rPr>
            </w:pPr>
            <w:r w:rsidRPr="0059725D">
              <w:rPr>
                <w:color w:val="000000"/>
                <w:sz w:val="15"/>
                <w:szCs w:val="15"/>
                <w:lang w:val="en-US"/>
              </w:rPr>
              <w:t>2</w:t>
            </w:r>
          </w:p>
        </w:tc>
        <w:tc>
          <w:tcPr>
            <w:tcW w:w="642" w:type="dxa"/>
            <w:tcBorders>
              <w:top w:val="single" w:sz="4" w:space="0" w:color="auto"/>
              <w:left w:val="nil"/>
              <w:bottom w:val="single" w:sz="4" w:space="0" w:color="auto"/>
              <w:right w:val="nil"/>
            </w:tcBorders>
            <w:shd w:val="clear" w:color="auto" w:fill="auto"/>
            <w:noWrap/>
            <w:vAlign w:val="bottom"/>
          </w:tcPr>
          <w:p w14:paraId="750F5B72" w14:textId="77777777" w:rsidR="009B0468" w:rsidRPr="0059725D" w:rsidRDefault="009B0468" w:rsidP="003543F3">
            <w:pPr>
              <w:jc w:val="right"/>
              <w:rPr>
                <w:color w:val="000000"/>
                <w:sz w:val="15"/>
                <w:szCs w:val="15"/>
                <w:lang w:val="en-US"/>
              </w:rPr>
            </w:pPr>
            <w:r w:rsidRPr="0059725D">
              <w:rPr>
                <w:color w:val="000000"/>
                <w:sz w:val="15"/>
                <w:szCs w:val="15"/>
                <w:lang w:val="en-US"/>
              </w:rPr>
              <w:t>3</w:t>
            </w:r>
          </w:p>
        </w:tc>
        <w:tc>
          <w:tcPr>
            <w:tcW w:w="642" w:type="dxa"/>
            <w:tcBorders>
              <w:top w:val="single" w:sz="4" w:space="0" w:color="auto"/>
              <w:left w:val="nil"/>
              <w:bottom w:val="single" w:sz="4" w:space="0" w:color="auto"/>
              <w:right w:val="nil"/>
            </w:tcBorders>
            <w:shd w:val="clear" w:color="auto" w:fill="auto"/>
            <w:noWrap/>
            <w:vAlign w:val="bottom"/>
          </w:tcPr>
          <w:p w14:paraId="69340A77" w14:textId="77777777" w:rsidR="009B0468" w:rsidRPr="0059725D" w:rsidRDefault="009B0468" w:rsidP="003543F3">
            <w:pPr>
              <w:jc w:val="right"/>
              <w:rPr>
                <w:color w:val="000000"/>
                <w:sz w:val="15"/>
                <w:szCs w:val="15"/>
                <w:lang w:val="en-US"/>
              </w:rPr>
            </w:pPr>
            <w:r w:rsidRPr="0059725D">
              <w:rPr>
                <w:color w:val="000000"/>
                <w:sz w:val="15"/>
                <w:szCs w:val="15"/>
                <w:lang w:val="en-US"/>
              </w:rPr>
              <w:t>4</w:t>
            </w:r>
          </w:p>
        </w:tc>
        <w:tc>
          <w:tcPr>
            <w:tcW w:w="642" w:type="dxa"/>
            <w:tcBorders>
              <w:top w:val="single" w:sz="4" w:space="0" w:color="auto"/>
              <w:left w:val="nil"/>
              <w:bottom w:val="single" w:sz="4" w:space="0" w:color="auto"/>
              <w:right w:val="nil"/>
            </w:tcBorders>
            <w:shd w:val="clear" w:color="auto" w:fill="auto"/>
            <w:noWrap/>
            <w:vAlign w:val="bottom"/>
          </w:tcPr>
          <w:p w14:paraId="0C82605C" w14:textId="77777777" w:rsidR="009B0468" w:rsidRPr="0059725D" w:rsidRDefault="009B0468" w:rsidP="003543F3">
            <w:pPr>
              <w:jc w:val="right"/>
              <w:rPr>
                <w:color w:val="000000"/>
                <w:sz w:val="15"/>
                <w:szCs w:val="15"/>
                <w:lang w:val="en-US"/>
              </w:rPr>
            </w:pPr>
            <w:r w:rsidRPr="0059725D">
              <w:rPr>
                <w:color w:val="000000"/>
                <w:sz w:val="15"/>
                <w:szCs w:val="15"/>
                <w:lang w:val="en-US"/>
              </w:rPr>
              <w:t>5</w:t>
            </w:r>
          </w:p>
        </w:tc>
        <w:tc>
          <w:tcPr>
            <w:tcW w:w="641" w:type="dxa"/>
            <w:tcBorders>
              <w:top w:val="single" w:sz="4" w:space="0" w:color="auto"/>
              <w:left w:val="nil"/>
              <w:bottom w:val="single" w:sz="4" w:space="0" w:color="auto"/>
              <w:right w:val="nil"/>
            </w:tcBorders>
            <w:shd w:val="clear" w:color="auto" w:fill="auto"/>
            <w:noWrap/>
            <w:vAlign w:val="bottom"/>
          </w:tcPr>
          <w:p w14:paraId="00B756D5" w14:textId="77777777" w:rsidR="009B0468" w:rsidRPr="0059725D" w:rsidRDefault="009B0468" w:rsidP="003543F3">
            <w:pPr>
              <w:jc w:val="right"/>
              <w:rPr>
                <w:color w:val="000000"/>
                <w:sz w:val="15"/>
                <w:szCs w:val="15"/>
                <w:lang w:val="en-US"/>
              </w:rPr>
            </w:pPr>
            <w:r w:rsidRPr="0059725D">
              <w:rPr>
                <w:color w:val="000000"/>
                <w:sz w:val="15"/>
                <w:szCs w:val="15"/>
                <w:lang w:val="en-US"/>
              </w:rPr>
              <w:t>6</w:t>
            </w:r>
          </w:p>
        </w:tc>
        <w:tc>
          <w:tcPr>
            <w:tcW w:w="641" w:type="dxa"/>
            <w:tcBorders>
              <w:top w:val="single" w:sz="4" w:space="0" w:color="auto"/>
              <w:left w:val="nil"/>
              <w:bottom w:val="single" w:sz="4" w:space="0" w:color="auto"/>
              <w:right w:val="nil"/>
            </w:tcBorders>
            <w:shd w:val="clear" w:color="auto" w:fill="auto"/>
            <w:noWrap/>
            <w:vAlign w:val="bottom"/>
          </w:tcPr>
          <w:p w14:paraId="148ADFB4" w14:textId="77777777" w:rsidR="009B0468" w:rsidRPr="0059725D" w:rsidRDefault="009B0468" w:rsidP="003543F3">
            <w:pPr>
              <w:jc w:val="right"/>
              <w:rPr>
                <w:color w:val="000000"/>
                <w:sz w:val="15"/>
                <w:szCs w:val="15"/>
                <w:lang w:val="en-US"/>
              </w:rPr>
            </w:pPr>
            <w:r w:rsidRPr="0059725D">
              <w:rPr>
                <w:color w:val="000000"/>
                <w:sz w:val="15"/>
                <w:szCs w:val="15"/>
                <w:lang w:val="en-US"/>
              </w:rPr>
              <w:t>7</w:t>
            </w:r>
          </w:p>
        </w:tc>
        <w:tc>
          <w:tcPr>
            <w:tcW w:w="641" w:type="dxa"/>
            <w:tcBorders>
              <w:top w:val="single" w:sz="4" w:space="0" w:color="auto"/>
              <w:left w:val="nil"/>
              <w:bottom w:val="single" w:sz="4" w:space="0" w:color="auto"/>
              <w:right w:val="nil"/>
            </w:tcBorders>
            <w:shd w:val="clear" w:color="auto" w:fill="auto"/>
            <w:noWrap/>
            <w:vAlign w:val="bottom"/>
          </w:tcPr>
          <w:p w14:paraId="2EB4CA52" w14:textId="77777777" w:rsidR="009B0468" w:rsidRPr="0059725D" w:rsidRDefault="009B0468" w:rsidP="003543F3">
            <w:pPr>
              <w:jc w:val="right"/>
              <w:rPr>
                <w:color w:val="000000"/>
                <w:sz w:val="15"/>
                <w:szCs w:val="15"/>
                <w:lang w:val="en-US"/>
              </w:rPr>
            </w:pPr>
            <w:r w:rsidRPr="0059725D">
              <w:rPr>
                <w:color w:val="000000"/>
                <w:sz w:val="15"/>
                <w:szCs w:val="15"/>
                <w:lang w:val="en-US"/>
              </w:rPr>
              <w:t>8</w:t>
            </w:r>
          </w:p>
        </w:tc>
        <w:tc>
          <w:tcPr>
            <w:tcW w:w="641" w:type="dxa"/>
            <w:tcBorders>
              <w:top w:val="single" w:sz="4" w:space="0" w:color="auto"/>
              <w:left w:val="nil"/>
              <w:bottom w:val="single" w:sz="4" w:space="0" w:color="auto"/>
              <w:right w:val="nil"/>
            </w:tcBorders>
            <w:shd w:val="clear" w:color="auto" w:fill="auto"/>
            <w:noWrap/>
            <w:vAlign w:val="bottom"/>
          </w:tcPr>
          <w:p w14:paraId="68C2672B" w14:textId="77777777" w:rsidR="009B0468" w:rsidRPr="0059725D" w:rsidRDefault="009B0468" w:rsidP="003543F3">
            <w:pPr>
              <w:jc w:val="right"/>
              <w:rPr>
                <w:color w:val="000000"/>
                <w:sz w:val="15"/>
                <w:szCs w:val="15"/>
                <w:lang w:val="en-US"/>
              </w:rPr>
            </w:pPr>
            <w:r w:rsidRPr="0059725D">
              <w:rPr>
                <w:color w:val="000000"/>
                <w:sz w:val="15"/>
                <w:szCs w:val="15"/>
                <w:lang w:val="en-US"/>
              </w:rPr>
              <w:t>9</w:t>
            </w:r>
          </w:p>
        </w:tc>
        <w:tc>
          <w:tcPr>
            <w:tcW w:w="641" w:type="dxa"/>
            <w:tcBorders>
              <w:top w:val="single" w:sz="4" w:space="0" w:color="auto"/>
              <w:left w:val="nil"/>
              <w:bottom w:val="single" w:sz="4" w:space="0" w:color="auto"/>
              <w:right w:val="nil"/>
            </w:tcBorders>
            <w:shd w:val="clear" w:color="auto" w:fill="auto"/>
            <w:noWrap/>
            <w:vAlign w:val="bottom"/>
          </w:tcPr>
          <w:p w14:paraId="04FCC7BC" w14:textId="77777777" w:rsidR="009B0468" w:rsidRPr="0059725D" w:rsidRDefault="009B0468" w:rsidP="003543F3">
            <w:pPr>
              <w:jc w:val="right"/>
              <w:rPr>
                <w:color w:val="000000"/>
                <w:sz w:val="15"/>
                <w:szCs w:val="15"/>
                <w:lang w:val="en-US"/>
              </w:rPr>
            </w:pPr>
            <w:r w:rsidRPr="0059725D">
              <w:rPr>
                <w:color w:val="000000"/>
                <w:sz w:val="15"/>
                <w:szCs w:val="15"/>
                <w:lang w:val="en-US"/>
              </w:rPr>
              <w:t>10</w:t>
            </w:r>
          </w:p>
        </w:tc>
        <w:tc>
          <w:tcPr>
            <w:tcW w:w="641" w:type="dxa"/>
            <w:tcBorders>
              <w:top w:val="single" w:sz="4" w:space="0" w:color="auto"/>
              <w:left w:val="nil"/>
              <w:bottom w:val="single" w:sz="4" w:space="0" w:color="auto"/>
              <w:right w:val="nil"/>
            </w:tcBorders>
            <w:shd w:val="clear" w:color="auto" w:fill="auto"/>
            <w:noWrap/>
            <w:vAlign w:val="bottom"/>
          </w:tcPr>
          <w:p w14:paraId="708730B0" w14:textId="77777777" w:rsidR="009B0468" w:rsidRPr="0059725D" w:rsidRDefault="009B0468" w:rsidP="003543F3">
            <w:pPr>
              <w:jc w:val="right"/>
              <w:rPr>
                <w:color w:val="000000"/>
                <w:sz w:val="15"/>
                <w:szCs w:val="15"/>
                <w:lang w:val="en-US"/>
              </w:rPr>
            </w:pPr>
            <w:r w:rsidRPr="0059725D">
              <w:rPr>
                <w:color w:val="000000"/>
                <w:sz w:val="15"/>
                <w:szCs w:val="15"/>
                <w:lang w:val="en-US"/>
              </w:rPr>
              <w:t>11</w:t>
            </w:r>
          </w:p>
        </w:tc>
        <w:tc>
          <w:tcPr>
            <w:tcW w:w="641" w:type="dxa"/>
            <w:tcBorders>
              <w:top w:val="single" w:sz="4" w:space="0" w:color="auto"/>
              <w:left w:val="nil"/>
              <w:bottom w:val="single" w:sz="4" w:space="0" w:color="auto"/>
              <w:right w:val="nil"/>
            </w:tcBorders>
            <w:shd w:val="clear" w:color="auto" w:fill="auto"/>
            <w:noWrap/>
            <w:vAlign w:val="bottom"/>
          </w:tcPr>
          <w:p w14:paraId="0D63D563" w14:textId="77777777" w:rsidR="009B0468" w:rsidRPr="0059725D" w:rsidRDefault="009B0468" w:rsidP="003543F3">
            <w:pPr>
              <w:jc w:val="right"/>
              <w:rPr>
                <w:color w:val="000000"/>
                <w:sz w:val="15"/>
                <w:szCs w:val="15"/>
                <w:lang w:val="en-US"/>
              </w:rPr>
            </w:pPr>
            <w:r w:rsidRPr="0059725D">
              <w:rPr>
                <w:color w:val="000000"/>
                <w:sz w:val="15"/>
                <w:szCs w:val="15"/>
                <w:lang w:val="en-US"/>
              </w:rPr>
              <w:t>12</w:t>
            </w:r>
          </w:p>
        </w:tc>
        <w:tc>
          <w:tcPr>
            <w:tcW w:w="641" w:type="dxa"/>
            <w:tcBorders>
              <w:top w:val="single" w:sz="4" w:space="0" w:color="auto"/>
              <w:left w:val="nil"/>
              <w:bottom w:val="single" w:sz="4" w:space="0" w:color="auto"/>
              <w:right w:val="nil"/>
            </w:tcBorders>
            <w:shd w:val="clear" w:color="auto" w:fill="auto"/>
            <w:noWrap/>
            <w:vAlign w:val="bottom"/>
          </w:tcPr>
          <w:p w14:paraId="49FDFDC6" w14:textId="77777777" w:rsidR="009B0468" w:rsidRPr="0059725D" w:rsidRDefault="009B0468" w:rsidP="003543F3">
            <w:pPr>
              <w:jc w:val="right"/>
              <w:rPr>
                <w:color w:val="000000"/>
                <w:sz w:val="15"/>
                <w:szCs w:val="15"/>
                <w:lang w:val="en-US"/>
              </w:rPr>
            </w:pPr>
            <w:r w:rsidRPr="0059725D">
              <w:rPr>
                <w:color w:val="000000"/>
                <w:sz w:val="15"/>
                <w:szCs w:val="15"/>
                <w:lang w:val="en-US"/>
              </w:rPr>
              <w:t>13</w:t>
            </w:r>
          </w:p>
        </w:tc>
        <w:tc>
          <w:tcPr>
            <w:tcW w:w="641" w:type="dxa"/>
            <w:tcBorders>
              <w:top w:val="single" w:sz="4" w:space="0" w:color="auto"/>
              <w:left w:val="nil"/>
              <w:bottom w:val="single" w:sz="4" w:space="0" w:color="auto"/>
              <w:right w:val="nil"/>
            </w:tcBorders>
            <w:shd w:val="clear" w:color="auto" w:fill="auto"/>
            <w:noWrap/>
            <w:vAlign w:val="bottom"/>
          </w:tcPr>
          <w:p w14:paraId="2FFD615C" w14:textId="77777777" w:rsidR="009B0468" w:rsidRPr="0059725D" w:rsidRDefault="009B0468" w:rsidP="003543F3">
            <w:pPr>
              <w:jc w:val="right"/>
              <w:rPr>
                <w:color w:val="000000"/>
                <w:sz w:val="15"/>
                <w:szCs w:val="15"/>
                <w:lang w:val="en-US"/>
              </w:rPr>
            </w:pPr>
            <w:r w:rsidRPr="0059725D">
              <w:rPr>
                <w:color w:val="000000"/>
                <w:sz w:val="15"/>
                <w:szCs w:val="15"/>
                <w:lang w:val="en-US"/>
              </w:rPr>
              <w:t>14</w:t>
            </w:r>
          </w:p>
        </w:tc>
        <w:tc>
          <w:tcPr>
            <w:tcW w:w="603" w:type="dxa"/>
            <w:tcBorders>
              <w:top w:val="single" w:sz="4" w:space="0" w:color="auto"/>
              <w:left w:val="nil"/>
              <w:bottom w:val="single" w:sz="4" w:space="0" w:color="auto"/>
              <w:right w:val="nil"/>
            </w:tcBorders>
            <w:shd w:val="clear" w:color="auto" w:fill="auto"/>
            <w:noWrap/>
            <w:vAlign w:val="bottom"/>
          </w:tcPr>
          <w:p w14:paraId="268CC464" w14:textId="77777777" w:rsidR="009B0468" w:rsidRPr="0059725D" w:rsidRDefault="009B0468" w:rsidP="003543F3">
            <w:pPr>
              <w:jc w:val="right"/>
              <w:rPr>
                <w:color w:val="000000"/>
                <w:sz w:val="15"/>
                <w:szCs w:val="15"/>
                <w:lang w:val="en-US"/>
              </w:rPr>
            </w:pPr>
            <w:r w:rsidRPr="0059725D">
              <w:rPr>
                <w:color w:val="000000"/>
                <w:sz w:val="15"/>
                <w:szCs w:val="15"/>
                <w:lang w:val="en-US"/>
              </w:rPr>
              <w:t>15</w:t>
            </w:r>
          </w:p>
        </w:tc>
        <w:tc>
          <w:tcPr>
            <w:tcW w:w="603" w:type="dxa"/>
            <w:tcBorders>
              <w:top w:val="single" w:sz="4" w:space="0" w:color="auto"/>
              <w:left w:val="nil"/>
              <w:bottom w:val="single" w:sz="4" w:space="0" w:color="auto"/>
              <w:right w:val="nil"/>
            </w:tcBorders>
            <w:shd w:val="clear" w:color="auto" w:fill="auto"/>
            <w:noWrap/>
            <w:vAlign w:val="bottom"/>
          </w:tcPr>
          <w:p w14:paraId="0156EC20" w14:textId="77777777" w:rsidR="009B0468" w:rsidRPr="0059725D" w:rsidRDefault="009B0468" w:rsidP="003543F3">
            <w:pPr>
              <w:jc w:val="right"/>
              <w:rPr>
                <w:color w:val="000000"/>
                <w:sz w:val="15"/>
                <w:szCs w:val="15"/>
                <w:lang w:val="en-US"/>
              </w:rPr>
            </w:pPr>
            <w:r w:rsidRPr="0059725D">
              <w:rPr>
                <w:color w:val="000000"/>
                <w:sz w:val="15"/>
                <w:szCs w:val="15"/>
                <w:lang w:val="en-US"/>
              </w:rPr>
              <w:t>16</w:t>
            </w:r>
          </w:p>
        </w:tc>
        <w:tc>
          <w:tcPr>
            <w:tcW w:w="603" w:type="dxa"/>
            <w:tcBorders>
              <w:top w:val="single" w:sz="4" w:space="0" w:color="auto"/>
              <w:left w:val="nil"/>
              <w:bottom w:val="single" w:sz="4" w:space="0" w:color="auto"/>
              <w:right w:val="nil"/>
            </w:tcBorders>
            <w:shd w:val="clear" w:color="auto" w:fill="auto"/>
            <w:noWrap/>
            <w:vAlign w:val="bottom"/>
          </w:tcPr>
          <w:p w14:paraId="7EAD3926" w14:textId="77777777" w:rsidR="009B0468" w:rsidRPr="0059725D" w:rsidRDefault="009B0468" w:rsidP="003543F3">
            <w:pPr>
              <w:jc w:val="right"/>
              <w:rPr>
                <w:color w:val="000000"/>
                <w:sz w:val="15"/>
                <w:szCs w:val="15"/>
                <w:lang w:val="en-US"/>
              </w:rPr>
            </w:pPr>
            <w:r w:rsidRPr="0059725D">
              <w:rPr>
                <w:color w:val="000000"/>
                <w:sz w:val="15"/>
                <w:szCs w:val="15"/>
                <w:lang w:val="en-US"/>
              </w:rPr>
              <w:t>17</w:t>
            </w:r>
          </w:p>
        </w:tc>
        <w:tc>
          <w:tcPr>
            <w:tcW w:w="603" w:type="dxa"/>
            <w:tcBorders>
              <w:top w:val="single" w:sz="4" w:space="0" w:color="auto"/>
              <w:left w:val="nil"/>
              <w:bottom w:val="single" w:sz="4" w:space="0" w:color="auto"/>
              <w:right w:val="nil"/>
            </w:tcBorders>
            <w:shd w:val="clear" w:color="auto" w:fill="auto"/>
            <w:noWrap/>
            <w:vAlign w:val="bottom"/>
          </w:tcPr>
          <w:p w14:paraId="5676697B" w14:textId="77777777" w:rsidR="009B0468" w:rsidRPr="0059725D" w:rsidRDefault="009B0468" w:rsidP="003543F3">
            <w:pPr>
              <w:jc w:val="right"/>
              <w:rPr>
                <w:color w:val="000000"/>
                <w:sz w:val="15"/>
                <w:szCs w:val="15"/>
                <w:lang w:val="en-US"/>
              </w:rPr>
            </w:pPr>
            <w:r w:rsidRPr="0059725D">
              <w:rPr>
                <w:color w:val="000000"/>
                <w:sz w:val="15"/>
                <w:szCs w:val="15"/>
                <w:lang w:val="en-US"/>
              </w:rPr>
              <w:t>18</w:t>
            </w:r>
          </w:p>
        </w:tc>
        <w:tc>
          <w:tcPr>
            <w:tcW w:w="603" w:type="dxa"/>
            <w:tcBorders>
              <w:top w:val="single" w:sz="4" w:space="0" w:color="auto"/>
              <w:left w:val="nil"/>
              <w:bottom w:val="single" w:sz="4" w:space="0" w:color="auto"/>
              <w:right w:val="nil"/>
            </w:tcBorders>
            <w:shd w:val="clear" w:color="auto" w:fill="auto"/>
            <w:noWrap/>
            <w:vAlign w:val="bottom"/>
          </w:tcPr>
          <w:p w14:paraId="17B970AC" w14:textId="77777777" w:rsidR="009B0468" w:rsidRPr="0059725D" w:rsidRDefault="009B0468" w:rsidP="003543F3">
            <w:pPr>
              <w:jc w:val="right"/>
              <w:rPr>
                <w:color w:val="000000"/>
                <w:sz w:val="15"/>
                <w:szCs w:val="15"/>
                <w:lang w:val="en-US"/>
              </w:rPr>
            </w:pPr>
            <w:r w:rsidRPr="0059725D">
              <w:rPr>
                <w:color w:val="000000"/>
                <w:sz w:val="15"/>
                <w:szCs w:val="15"/>
                <w:lang w:val="en-US"/>
              </w:rPr>
              <w:t>19</w:t>
            </w:r>
          </w:p>
        </w:tc>
        <w:tc>
          <w:tcPr>
            <w:tcW w:w="603" w:type="dxa"/>
            <w:tcBorders>
              <w:top w:val="single" w:sz="4" w:space="0" w:color="auto"/>
              <w:left w:val="nil"/>
              <w:bottom w:val="single" w:sz="4" w:space="0" w:color="auto"/>
              <w:right w:val="nil"/>
            </w:tcBorders>
            <w:shd w:val="clear" w:color="auto" w:fill="auto"/>
            <w:noWrap/>
            <w:vAlign w:val="bottom"/>
          </w:tcPr>
          <w:p w14:paraId="402439EC" w14:textId="77777777" w:rsidR="009B0468" w:rsidRPr="0059725D" w:rsidRDefault="009B0468" w:rsidP="003543F3">
            <w:pPr>
              <w:jc w:val="right"/>
              <w:rPr>
                <w:color w:val="000000"/>
                <w:sz w:val="15"/>
                <w:szCs w:val="15"/>
                <w:lang w:val="en-US"/>
              </w:rPr>
            </w:pPr>
            <w:r w:rsidRPr="0059725D">
              <w:rPr>
                <w:color w:val="000000"/>
                <w:sz w:val="15"/>
                <w:szCs w:val="15"/>
                <w:lang w:val="en-US"/>
              </w:rPr>
              <w:t>20</w:t>
            </w:r>
          </w:p>
        </w:tc>
        <w:tc>
          <w:tcPr>
            <w:tcW w:w="603" w:type="dxa"/>
            <w:tcBorders>
              <w:top w:val="single" w:sz="4" w:space="0" w:color="auto"/>
              <w:left w:val="nil"/>
              <w:bottom w:val="single" w:sz="4" w:space="0" w:color="auto"/>
              <w:right w:val="nil"/>
            </w:tcBorders>
            <w:shd w:val="clear" w:color="auto" w:fill="auto"/>
            <w:noWrap/>
            <w:vAlign w:val="bottom"/>
          </w:tcPr>
          <w:p w14:paraId="48CED87E" w14:textId="77777777" w:rsidR="009B0468" w:rsidRPr="0059725D" w:rsidRDefault="009B0468" w:rsidP="003543F3">
            <w:pPr>
              <w:jc w:val="right"/>
              <w:rPr>
                <w:color w:val="000000"/>
                <w:sz w:val="15"/>
                <w:szCs w:val="15"/>
                <w:lang w:val="en-US"/>
              </w:rPr>
            </w:pPr>
            <w:r w:rsidRPr="0059725D">
              <w:rPr>
                <w:color w:val="000000"/>
                <w:sz w:val="15"/>
                <w:szCs w:val="15"/>
                <w:lang w:val="en-US"/>
              </w:rPr>
              <w:t>21</w:t>
            </w:r>
          </w:p>
        </w:tc>
      </w:tr>
      <w:tr w:rsidR="009B0468" w:rsidRPr="0059725D" w14:paraId="1F7B740C" w14:textId="77777777" w:rsidTr="003543F3">
        <w:trPr>
          <w:trHeight w:val="310"/>
        </w:trPr>
        <w:tc>
          <w:tcPr>
            <w:tcW w:w="567" w:type="dxa"/>
            <w:tcBorders>
              <w:top w:val="single" w:sz="4" w:space="0" w:color="auto"/>
              <w:left w:val="nil"/>
              <w:bottom w:val="nil"/>
              <w:right w:val="nil"/>
            </w:tcBorders>
          </w:tcPr>
          <w:p w14:paraId="33EAF898" w14:textId="77777777" w:rsidR="009B0468" w:rsidRPr="0059725D" w:rsidRDefault="009B0468" w:rsidP="003543F3">
            <w:pPr>
              <w:jc w:val="right"/>
              <w:rPr>
                <w:color w:val="000000"/>
                <w:sz w:val="15"/>
                <w:szCs w:val="15"/>
                <w:lang w:val="en-US"/>
              </w:rPr>
            </w:pPr>
            <w:r w:rsidRPr="0059725D">
              <w:rPr>
                <w:color w:val="000000"/>
                <w:sz w:val="15"/>
                <w:szCs w:val="15"/>
                <w:lang w:val="en-US"/>
              </w:rPr>
              <w:t>1</w:t>
            </w:r>
          </w:p>
        </w:tc>
        <w:tc>
          <w:tcPr>
            <w:tcW w:w="520" w:type="dxa"/>
            <w:tcBorders>
              <w:top w:val="single" w:sz="4" w:space="0" w:color="auto"/>
              <w:left w:val="nil"/>
              <w:bottom w:val="nil"/>
              <w:right w:val="nil"/>
            </w:tcBorders>
            <w:shd w:val="clear" w:color="auto" w:fill="auto"/>
            <w:noWrap/>
            <w:vAlign w:val="bottom"/>
            <w:hideMark/>
          </w:tcPr>
          <w:p w14:paraId="584FBC21" w14:textId="77777777" w:rsidR="009B0468" w:rsidRPr="0059725D" w:rsidRDefault="009B0468" w:rsidP="003543F3">
            <w:pPr>
              <w:jc w:val="right"/>
              <w:rPr>
                <w:color w:val="000000"/>
                <w:sz w:val="15"/>
                <w:szCs w:val="15"/>
                <w:lang w:val="en-US"/>
              </w:rPr>
            </w:pPr>
            <w:r w:rsidRPr="0059725D">
              <w:rPr>
                <w:color w:val="000000"/>
                <w:sz w:val="15"/>
                <w:szCs w:val="15"/>
                <w:lang w:val="en-US"/>
              </w:rPr>
              <w:t>LevelW3</w:t>
            </w:r>
          </w:p>
        </w:tc>
        <w:tc>
          <w:tcPr>
            <w:tcW w:w="642" w:type="dxa"/>
            <w:tcBorders>
              <w:top w:val="single" w:sz="4" w:space="0" w:color="auto"/>
              <w:left w:val="nil"/>
              <w:bottom w:val="nil"/>
              <w:right w:val="nil"/>
            </w:tcBorders>
            <w:shd w:val="clear" w:color="auto" w:fill="auto"/>
            <w:noWrap/>
            <w:vAlign w:val="bottom"/>
            <w:hideMark/>
          </w:tcPr>
          <w:p w14:paraId="05F120D3" w14:textId="77777777" w:rsidR="009B0468" w:rsidRPr="0059725D" w:rsidRDefault="009B0468" w:rsidP="003543F3">
            <w:pPr>
              <w:jc w:val="right"/>
              <w:rPr>
                <w:color w:val="000000"/>
                <w:sz w:val="15"/>
                <w:szCs w:val="15"/>
                <w:lang w:val="en-US"/>
              </w:rPr>
            </w:pPr>
            <w:r w:rsidRPr="0059725D">
              <w:rPr>
                <w:color w:val="000000"/>
                <w:sz w:val="15"/>
                <w:szCs w:val="15"/>
                <w:lang w:val="en-US"/>
              </w:rPr>
              <w:t>1.000</w:t>
            </w:r>
          </w:p>
        </w:tc>
        <w:tc>
          <w:tcPr>
            <w:tcW w:w="642" w:type="dxa"/>
            <w:tcBorders>
              <w:top w:val="single" w:sz="4" w:space="0" w:color="auto"/>
              <w:left w:val="nil"/>
              <w:bottom w:val="nil"/>
              <w:right w:val="nil"/>
            </w:tcBorders>
            <w:shd w:val="clear" w:color="auto" w:fill="auto"/>
            <w:noWrap/>
            <w:vAlign w:val="bottom"/>
            <w:hideMark/>
          </w:tcPr>
          <w:p w14:paraId="0E84E22C" w14:textId="77777777" w:rsidR="009B0468" w:rsidRPr="0059725D" w:rsidRDefault="009B0468" w:rsidP="003543F3">
            <w:pPr>
              <w:jc w:val="right"/>
              <w:rPr>
                <w:color w:val="000000"/>
                <w:sz w:val="15"/>
                <w:szCs w:val="15"/>
                <w:lang w:val="en-US"/>
              </w:rPr>
            </w:pPr>
          </w:p>
        </w:tc>
        <w:tc>
          <w:tcPr>
            <w:tcW w:w="642" w:type="dxa"/>
            <w:tcBorders>
              <w:top w:val="single" w:sz="4" w:space="0" w:color="auto"/>
              <w:left w:val="nil"/>
              <w:bottom w:val="nil"/>
              <w:right w:val="nil"/>
            </w:tcBorders>
            <w:shd w:val="clear" w:color="auto" w:fill="auto"/>
            <w:noWrap/>
            <w:vAlign w:val="bottom"/>
            <w:hideMark/>
          </w:tcPr>
          <w:p w14:paraId="1AE56936" w14:textId="77777777" w:rsidR="009B0468" w:rsidRPr="0059725D" w:rsidRDefault="009B0468" w:rsidP="003543F3">
            <w:pPr>
              <w:jc w:val="right"/>
              <w:rPr>
                <w:sz w:val="15"/>
                <w:szCs w:val="15"/>
                <w:lang w:val="en-US"/>
              </w:rPr>
            </w:pPr>
          </w:p>
        </w:tc>
        <w:tc>
          <w:tcPr>
            <w:tcW w:w="642" w:type="dxa"/>
            <w:tcBorders>
              <w:top w:val="single" w:sz="4" w:space="0" w:color="auto"/>
              <w:left w:val="nil"/>
              <w:bottom w:val="nil"/>
              <w:right w:val="nil"/>
            </w:tcBorders>
            <w:shd w:val="clear" w:color="auto" w:fill="auto"/>
            <w:noWrap/>
            <w:vAlign w:val="bottom"/>
            <w:hideMark/>
          </w:tcPr>
          <w:p w14:paraId="6E01EB12" w14:textId="77777777" w:rsidR="009B0468" w:rsidRPr="0059725D" w:rsidRDefault="009B0468" w:rsidP="003543F3">
            <w:pPr>
              <w:jc w:val="right"/>
              <w:rPr>
                <w:sz w:val="15"/>
                <w:szCs w:val="15"/>
                <w:lang w:val="en-US"/>
              </w:rPr>
            </w:pPr>
          </w:p>
        </w:tc>
        <w:tc>
          <w:tcPr>
            <w:tcW w:w="642" w:type="dxa"/>
            <w:tcBorders>
              <w:top w:val="single" w:sz="4" w:space="0" w:color="auto"/>
              <w:left w:val="nil"/>
              <w:bottom w:val="nil"/>
              <w:right w:val="nil"/>
            </w:tcBorders>
            <w:shd w:val="clear" w:color="auto" w:fill="auto"/>
            <w:noWrap/>
            <w:vAlign w:val="bottom"/>
            <w:hideMark/>
          </w:tcPr>
          <w:p w14:paraId="5AA4030E" w14:textId="77777777" w:rsidR="009B0468" w:rsidRPr="0059725D" w:rsidRDefault="009B0468" w:rsidP="003543F3">
            <w:pPr>
              <w:jc w:val="right"/>
              <w:rPr>
                <w:sz w:val="15"/>
                <w:szCs w:val="15"/>
                <w:lang w:val="en-US"/>
              </w:rPr>
            </w:pPr>
          </w:p>
        </w:tc>
        <w:tc>
          <w:tcPr>
            <w:tcW w:w="641" w:type="dxa"/>
            <w:tcBorders>
              <w:top w:val="single" w:sz="4" w:space="0" w:color="auto"/>
              <w:left w:val="nil"/>
              <w:bottom w:val="nil"/>
              <w:right w:val="nil"/>
            </w:tcBorders>
            <w:shd w:val="clear" w:color="auto" w:fill="auto"/>
            <w:noWrap/>
            <w:vAlign w:val="bottom"/>
            <w:hideMark/>
          </w:tcPr>
          <w:p w14:paraId="6116111E" w14:textId="77777777" w:rsidR="009B0468" w:rsidRPr="0059725D" w:rsidRDefault="009B0468" w:rsidP="003543F3">
            <w:pPr>
              <w:jc w:val="right"/>
              <w:rPr>
                <w:sz w:val="15"/>
                <w:szCs w:val="15"/>
                <w:lang w:val="en-US"/>
              </w:rPr>
            </w:pPr>
          </w:p>
        </w:tc>
        <w:tc>
          <w:tcPr>
            <w:tcW w:w="641" w:type="dxa"/>
            <w:tcBorders>
              <w:top w:val="single" w:sz="4" w:space="0" w:color="auto"/>
              <w:left w:val="nil"/>
              <w:bottom w:val="nil"/>
              <w:right w:val="nil"/>
            </w:tcBorders>
            <w:shd w:val="clear" w:color="auto" w:fill="auto"/>
            <w:noWrap/>
            <w:vAlign w:val="bottom"/>
            <w:hideMark/>
          </w:tcPr>
          <w:p w14:paraId="269B8E5B" w14:textId="77777777" w:rsidR="009B0468" w:rsidRPr="0059725D" w:rsidRDefault="009B0468" w:rsidP="003543F3">
            <w:pPr>
              <w:jc w:val="right"/>
              <w:rPr>
                <w:sz w:val="15"/>
                <w:szCs w:val="15"/>
                <w:lang w:val="en-US"/>
              </w:rPr>
            </w:pPr>
          </w:p>
        </w:tc>
        <w:tc>
          <w:tcPr>
            <w:tcW w:w="641" w:type="dxa"/>
            <w:tcBorders>
              <w:top w:val="single" w:sz="4" w:space="0" w:color="auto"/>
              <w:left w:val="nil"/>
              <w:bottom w:val="nil"/>
              <w:right w:val="nil"/>
            </w:tcBorders>
            <w:shd w:val="clear" w:color="auto" w:fill="auto"/>
            <w:noWrap/>
            <w:vAlign w:val="bottom"/>
            <w:hideMark/>
          </w:tcPr>
          <w:p w14:paraId="38B10676" w14:textId="77777777" w:rsidR="009B0468" w:rsidRPr="0059725D" w:rsidRDefault="009B0468" w:rsidP="003543F3">
            <w:pPr>
              <w:jc w:val="right"/>
              <w:rPr>
                <w:sz w:val="15"/>
                <w:szCs w:val="15"/>
                <w:lang w:val="en-US"/>
              </w:rPr>
            </w:pPr>
          </w:p>
        </w:tc>
        <w:tc>
          <w:tcPr>
            <w:tcW w:w="641" w:type="dxa"/>
            <w:tcBorders>
              <w:top w:val="single" w:sz="4" w:space="0" w:color="auto"/>
              <w:left w:val="nil"/>
              <w:bottom w:val="nil"/>
              <w:right w:val="nil"/>
            </w:tcBorders>
            <w:shd w:val="clear" w:color="auto" w:fill="auto"/>
            <w:noWrap/>
            <w:vAlign w:val="bottom"/>
            <w:hideMark/>
          </w:tcPr>
          <w:p w14:paraId="7A51A8B1" w14:textId="77777777" w:rsidR="009B0468" w:rsidRPr="0059725D" w:rsidRDefault="009B0468" w:rsidP="003543F3">
            <w:pPr>
              <w:jc w:val="right"/>
              <w:rPr>
                <w:sz w:val="15"/>
                <w:szCs w:val="15"/>
                <w:lang w:val="en-US"/>
              </w:rPr>
            </w:pPr>
          </w:p>
        </w:tc>
        <w:tc>
          <w:tcPr>
            <w:tcW w:w="641" w:type="dxa"/>
            <w:tcBorders>
              <w:top w:val="single" w:sz="4" w:space="0" w:color="auto"/>
              <w:left w:val="nil"/>
              <w:bottom w:val="nil"/>
              <w:right w:val="nil"/>
            </w:tcBorders>
            <w:shd w:val="clear" w:color="auto" w:fill="auto"/>
            <w:noWrap/>
            <w:vAlign w:val="bottom"/>
            <w:hideMark/>
          </w:tcPr>
          <w:p w14:paraId="29C1879D" w14:textId="77777777" w:rsidR="009B0468" w:rsidRPr="0059725D" w:rsidRDefault="009B0468" w:rsidP="003543F3">
            <w:pPr>
              <w:jc w:val="right"/>
              <w:rPr>
                <w:sz w:val="15"/>
                <w:szCs w:val="15"/>
                <w:lang w:val="en-US"/>
              </w:rPr>
            </w:pPr>
          </w:p>
        </w:tc>
        <w:tc>
          <w:tcPr>
            <w:tcW w:w="641" w:type="dxa"/>
            <w:tcBorders>
              <w:top w:val="single" w:sz="4" w:space="0" w:color="auto"/>
              <w:left w:val="nil"/>
              <w:bottom w:val="nil"/>
              <w:right w:val="nil"/>
            </w:tcBorders>
            <w:shd w:val="clear" w:color="auto" w:fill="auto"/>
            <w:noWrap/>
            <w:vAlign w:val="bottom"/>
            <w:hideMark/>
          </w:tcPr>
          <w:p w14:paraId="007C4883" w14:textId="77777777" w:rsidR="009B0468" w:rsidRPr="0059725D" w:rsidRDefault="009B0468" w:rsidP="003543F3">
            <w:pPr>
              <w:jc w:val="right"/>
              <w:rPr>
                <w:sz w:val="15"/>
                <w:szCs w:val="15"/>
                <w:lang w:val="en-US"/>
              </w:rPr>
            </w:pPr>
          </w:p>
        </w:tc>
        <w:tc>
          <w:tcPr>
            <w:tcW w:w="641" w:type="dxa"/>
            <w:tcBorders>
              <w:top w:val="single" w:sz="4" w:space="0" w:color="auto"/>
              <w:left w:val="nil"/>
              <w:bottom w:val="nil"/>
              <w:right w:val="nil"/>
            </w:tcBorders>
            <w:shd w:val="clear" w:color="auto" w:fill="auto"/>
            <w:noWrap/>
            <w:vAlign w:val="bottom"/>
            <w:hideMark/>
          </w:tcPr>
          <w:p w14:paraId="3AF67F17" w14:textId="77777777" w:rsidR="009B0468" w:rsidRPr="0059725D" w:rsidRDefault="009B0468" w:rsidP="003543F3">
            <w:pPr>
              <w:jc w:val="right"/>
              <w:rPr>
                <w:sz w:val="15"/>
                <w:szCs w:val="15"/>
                <w:lang w:val="en-US"/>
              </w:rPr>
            </w:pPr>
          </w:p>
        </w:tc>
        <w:tc>
          <w:tcPr>
            <w:tcW w:w="641" w:type="dxa"/>
            <w:tcBorders>
              <w:top w:val="single" w:sz="4" w:space="0" w:color="auto"/>
              <w:left w:val="nil"/>
              <w:bottom w:val="nil"/>
              <w:right w:val="nil"/>
            </w:tcBorders>
            <w:shd w:val="clear" w:color="auto" w:fill="auto"/>
            <w:noWrap/>
            <w:vAlign w:val="bottom"/>
            <w:hideMark/>
          </w:tcPr>
          <w:p w14:paraId="1D76635C" w14:textId="77777777" w:rsidR="009B0468" w:rsidRPr="0059725D" w:rsidRDefault="009B0468" w:rsidP="003543F3">
            <w:pPr>
              <w:jc w:val="right"/>
              <w:rPr>
                <w:sz w:val="15"/>
                <w:szCs w:val="15"/>
                <w:lang w:val="en-US"/>
              </w:rPr>
            </w:pPr>
          </w:p>
        </w:tc>
        <w:tc>
          <w:tcPr>
            <w:tcW w:w="641" w:type="dxa"/>
            <w:tcBorders>
              <w:top w:val="single" w:sz="4" w:space="0" w:color="auto"/>
              <w:left w:val="nil"/>
              <w:bottom w:val="nil"/>
              <w:right w:val="nil"/>
            </w:tcBorders>
            <w:shd w:val="clear" w:color="auto" w:fill="auto"/>
            <w:noWrap/>
            <w:vAlign w:val="bottom"/>
            <w:hideMark/>
          </w:tcPr>
          <w:p w14:paraId="61CE82BB" w14:textId="77777777" w:rsidR="009B0468" w:rsidRPr="0059725D" w:rsidRDefault="009B0468" w:rsidP="003543F3">
            <w:pPr>
              <w:jc w:val="right"/>
              <w:rPr>
                <w:sz w:val="15"/>
                <w:szCs w:val="15"/>
                <w:lang w:val="en-US"/>
              </w:rPr>
            </w:pPr>
          </w:p>
        </w:tc>
        <w:tc>
          <w:tcPr>
            <w:tcW w:w="603" w:type="dxa"/>
            <w:tcBorders>
              <w:top w:val="single" w:sz="4" w:space="0" w:color="auto"/>
              <w:left w:val="nil"/>
              <w:bottom w:val="nil"/>
              <w:right w:val="nil"/>
            </w:tcBorders>
            <w:shd w:val="clear" w:color="auto" w:fill="auto"/>
            <w:noWrap/>
            <w:vAlign w:val="bottom"/>
            <w:hideMark/>
          </w:tcPr>
          <w:p w14:paraId="4A7A369F" w14:textId="77777777" w:rsidR="009B0468" w:rsidRPr="0059725D" w:rsidRDefault="009B0468" w:rsidP="003543F3">
            <w:pPr>
              <w:jc w:val="right"/>
              <w:rPr>
                <w:sz w:val="15"/>
                <w:szCs w:val="15"/>
                <w:lang w:val="en-US"/>
              </w:rPr>
            </w:pPr>
          </w:p>
        </w:tc>
        <w:tc>
          <w:tcPr>
            <w:tcW w:w="603" w:type="dxa"/>
            <w:tcBorders>
              <w:top w:val="single" w:sz="4" w:space="0" w:color="auto"/>
              <w:left w:val="nil"/>
              <w:bottom w:val="nil"/>
              <w:right w:val="nil"/>
            </w:tcBorders>
            <w:shd w:val="clear" w:color="auto" w:fill="auto"/>
            <w:noWrap/>
            <w:vAlign w:val="bottom"/>
            <w:hideMark/>
          </w:tcPr>
          <w:p w14:paraId="4D8E40D0" w14:textId="77777777" w:rsidR="009B0468" w:rsidRPr="0059725D" w:rsidRDefault="009B0468" w:rsidP="003543F3">
            <w:pPr>
              <w:jc w:val="right"/>
              <w:rPr>
                <w:sz w:val="15"/>
                <w:szCs w:val="15"/>
                <w:lang w:val="en-US"/>
              </w:rPr>
            </w:pPr>
          </w:p>
        </w:tc>
        <w:tc>
          <w:tcPr>
            <w:tcW w:w="603" w:type="dxa"/>
            <w:tcBorders>
              <w:top w:val="single" w:sz="4" w:space="0" w:color="auto"/>
              <w:left w:val="nil"/>
              <w:bottom w:val="nil"/>
              <w:right w:val="nil"/>
            </w:tcBorders>
            <w:shd w:val="clear" w:color="auto" w:fill="auto"/>
            <w:noWrap/>
            <w:vAlign w:val="bottom"/>
            <w:hideMark/>
          </w:tcPr>
          <w:p w14:paraId="6559373D" w14:textId="77777777" w:rsidR="009B0468" w:rsidRPr="0059725D" w:rsidRDefault="009B0468" w:rsidP="003543F3">
            <w:pPr>
              <w:jc w:val="right"/>
              <w:rPr>
                <w:sz w:val="15"/>
                <w:szCs w:val="15"/>
                <w:lang w:val="en-US"/>
              </w:rPr>
            </w:pPr>
          </w:p>
        </w:tc>
        <w:tc>
          <w:tcPr>
            <w:tcW w:w="603" w:type="dxa"/>
            <w:tcBorders>
              <w:top w:val="single" w:sz="4" w:space="0" w:color="auto"/>
              <w:left w:val="nil"/>
              <w:bottom w:val="nil"/>
              <w:right w:val="nil"/>
            </w:tcBorders>
            <w:shd w:val="clear" w:color="auto" w:fill="auto"/>
            <w:noWrap/>
            <w:vAlign w:val="bottom"/>
            <w:hideMark/>
          </w:tcPr>
          <w:p w14:paraId="2AA90A89" w14:textId="77777777" w:rsidR="009B0468" w:rsidRPr="0059725D" w:rsidRDefault="009B0468" w:rsidP="003543F3">
            <w:pPr>
              <w:jc w:val="right"/>
              <w:rPr>
                <w:sz w:val="15"/>
                <w:szCs w:val="15"/>
                <w:lang w:val="en-US"/>
              </w:rPr>
            </w:pPr>
          </w:p>
        </w:tc>
        <w:tc>
          <w:tcPr>
            <w:tcW w:w="603" w:type="dxa"/>
            <w:tcBorders>
              <w:top w:val="single" w:sz="4" w:space="0" w:color="auto"/>
              <w:left w:val="nil"/>
              <w:bottom w:val="nil"/>
              <w:right w:val="nil"/>
            </w:tcBorders>
            <w:shd w:val="clear" w:color="auto" w:fill="auto"/>
            <w:noWrap/>
            <w:vAlign w:val="bottom"/>
            <w:hideMark/>
          </w:tcPr>
          <w:p w14:paraId="3205E869" w14:textId="77777777" w:rsidR="009B0468" w:rsidRPr="0059725D" w:rsidRDefault="009B0468" w:rsidP="003543F3">
            <w:pPr>
              <w:jc w:val="right"/>
              <w:rPr>
                <w:sz w:val="15"/>
                <w:szCs w:val="15"/>
                <w:lang w:val="en-US"/>
              </w:rPr>
            </w:pPr>
          </w:p>
        </w:tc>
        <w:tc>
          <w:tcPr>
            <w:tcW w:w="603" w:type="dxa"/>
            <w:tcBorders>
              <w:top w:val="single" w:sz="4" w:space="0" w:color="auto"/>
              <w:left w:val="nil"/>
              <w:bottom w:val="nil"/>
              <w:right w:val="nil"/>
            </w:tcBorders>
            <w:shd w:val="clear" w:color="auto" w:fill="auto"/>
            <w:noWrap/>
            <w:vAlign w:val="bottom"/>
            <w:hideMark/>
          </w:tcPr>
          <w:p w14:paraId="27B1D84A" w14:textId="77777777" w:rsidR="009B0468" w:rsidRPr="0059725D" w:rsidRDefault="009B0468" w:rsidP="003543F3">
            <w:pPr>
              <w:jc w:val="right"/>
              <w:rPr>
                <w:sz w:val="15"/>
                <w:szCs w:val="15"/>
                <w:lang w:val="en-US"/>
              </w:rPr>
            </w:pPr>
          </w:p>
        </w:tc>
        <w:tc>
          <w:tcPr>
            <w:tcW w:w="603" w:type="dxa"/>
            <w:tcBorders>
              <w:top w:val="single" w:sz="4" w:space="0" w:color="auto"/>
              <w:left w:val="nil"/>
              <w:bottom w:val="nil"/>
              <w:right w:val="nil"/>
            </w:tcBorders>
            <w:shd w:val="clear" w:color="auto" w:fill="auto"/>
            <w:noWrap/>
            <w:vAlign w:val="bottom"/>
            <w:hideMark/>
          </w:tcPr>
          <w:p w14:paraId="6CC3680C" w14:textId="77777777" w:rsidR="009B0468" w:rsidRPr="0059725D" w:rsidRDefault="009B0468" w:rsidP="003543F3">
            <w:pPr>
              <w:jc w:val="right"/>
              <w:rPr>
                <w:sz w:val="15"/>
                <w:szCs w:val="15"/>
                <w:lang w:val="en-US"/>
              </w:rPr>
            </w:pPr>
          </w:p>
        </w:tc>
      </w:tr>
      <w:tr w:rsidR="009B0468" w:rsidRPr="0059725D" w14:paraId="075827B8" w14:textId="77777777" w:rsidTr="003543F3">
        <w:trPr>
          <w:trHeight w:val="310"/>
        </w:trPr>
        <w:tc>
          <w:tcPr>
            <w:tcW w:w="567" w:type="dxa"/>
            <w:tcBorders>
              <w:top w:val="nil"/>
              <w:left w:val="nil"/>
              <w:bottom w:val="nil"/>
              <w:right w:val="nil"/>
            </w:tcBorders>
          </w:tcPr>
          <w:p w14:paraId="5E1FA22F" w14:textId="77777777" w:rsidR="009B0468" w:rsidRPr="0059725D" w:rsidRDefault="009B0468" w:rsidP="003543F3">
            <w:pPr>
              <w:jc w:val="right"/>
              <w:rPr>
                <w:color w:val="000000"/>
                <w:sz w:val="15"/>
                <w:szCs w:val="15"/>
                <w:lang w:val="en-US"/>
              </w:rPr>
            </w:pPr>
            <w:r w:rsidRPr="0059725D">
              <w:rPr>
                <w:color w:val="000000"/>
                <w:sz w:val="15"/>
                <w:szCs w:val="15"/>
                <w:lang w:val="en-US"/>
              </w:rPr>
              <w:t>2</w:t>
            </w:r>
          </w:p>
        </w:tc>
        <w:tc>
          <w:tcPr>
            <w:tcW w:w="520" w:type="dxa"/>
            <w:tcBorders>
              <w:top w:val="nil"/>
              <w:left w:val="nil"/>
              <w:bottom w:val="nil"/>
              <w:right w:val="nil"/>
            </w:tcBorders>
            <w:shd w:val="clear" w:color="auto" w:fill="auto"/>
            <w:noWrap/>
            <w:vAlign w:val="bottom"/>
            <w:hideMark/>
          </w:tcPr>
          <w:p w14:paraId="7E9DDD41" w14:textId="77777777" w:rsidR="009B0468" w:rsidRPr="0059725D" w:rsidRDefault="009B0468" w:rsidP="003543F3">
            <w:pPr>
              <w:jc w:val="right"/>
              <w:rPr>
                <w:color w:val="000000"/>
                <w:sz w:val="15"/>
                <w:szCs w:val="15"/>
                <w:lang w:val="en-US"/>
              </w:rPr>
            </w:pPr>
            <w:r w:rsidRPr="0059725D">
              <w:rPr>
                <w:color w:val="000000"/>
                <w:sz w:val="15"/>
                <w:szCs w:val="15"/>
                <w:lang w:val="en-US"/>
              </w:rPr>
              <w:t>LevelW4</w:t>
            </w:r>
          </w:p>
        </w:tc>
        <w:tc>
          <w:tcPr>
            <w:tcW w:w="642" w:type="dxa"/>
            <w:tcBorders>
              <w:top w:val="nil"/>
              <w:left w:val="nil"/>
              <w:bottom w:val="nil"/>
              <w:right w:val="nil"/>
            </w:tcBorders>
            <w:shd w:val="clear" w:color="auto" w:fill="auto"/>
            <w:noWrap/>
            <w:vAlign w:val="bottom"/>
            <w:hideMark/>
          </w:tcPr>
          <w:p w14:paraId="093E144E" w14:textId="77777777" w:rsidR="009B0468" w:rsidRPr="0059725D" w:rsidRDefault="009B0468" w:rsidP="003543F3">
            <w:pPr>
              <w:jc w:val="right"/>
              <w:rPr>
                <w:color w:val="000000"/>
                <w:sz w:val="15"/>
                <w:szCs w:val="15"/>
                <w:lang w:val="en-US"/>
              </w:rPr>
            </w:pPr>
            <w:r w:rsidRPr="0059725D">
              <w:rPr>
                <w:color w:val="000000"/>
                <w:sz w:val="15"/>
                <w:szCs w:val="15"/>
                <w:lang w:val="en-US"/>
              </w:rPr>
              <w:t>.774</w:t>
            </w:r>
          </w:p>
        </w:tc>
        <w:tc>
          <w:tcPr>
            <w:tcW w:w="642" w:type="dxa"/>
            <w:tcBorders>
              <w:top w:val="nil"/>
              <w:left w:val="nil"/>
              <w:bottom w:val="nil"/>
              <w:right w:val="nil"/>
            </w:tcBorders>
            <w:shd w:val="clear" w:color="auto" w:fill="auto"/>
            <w:noWrap/>
            <w:vAlign w:val="bottom"/>
            <w:hideMark/>
          </w:tcPr>
          <w:p w14:paraId="2D9DBA65" w14:textId="77777777" w:rsidR="009B0468" w:rsidRPr="0059725D" w:rsidRDefault="009B0468" w:rsidP="003543F3">
            <w:pPr>
              <w:jc w:val="right"/>
              <w:rPr>
                <w:color w:val="000000"/>
                <w:sz w:val="15"/>
                <w:szCs w:val="15"/>
                <w:lang w:val="en-US"/>
              </w:rPr>
            </w:pPr>
            <w:r w:rsidRPr="0059725D">
              <w:rPr>
                <w:color w:val="000000"/>
                <w:sz w:val="15"/>
                <w:szCs w:val="15"/>
                <w:lang w:val="en-US"/>
              </w:rPr>
              <w:t>1.000</w:t>
            </w:r>
          </w:p>
        </w:tc>
        <w:tc>
          <w:tcPr>
            <w:tcW w:w="642" w:type="dxa"/>
            <w:tcBorders>
              <w:top w:val="nil"/>
              <w:left w:val="nil"/>
              <w:bottom w:val="nil"/>
              <w:right w:val="nil"/>
            </w:tcBorders>
            <w:shd w:val="clear" w:color="auto" w:fill="auto"/>
            <w:noWrap/>
            <w:vAlign w:val="bottom"/>
            <w:hideMark/>
          </w:tcPr>
          <w:p w14:paraId="1704882A" w14:textId="77777777" w:rsidR="009B0468" w:rsidRPr="0059725D" w:rsidRDefault="009B0468" w:rsidP="003543F3">
            <w:pPr>
              <w:jc w:val="right"/>
              <w:rPr>
                <w:color w:val="000000"/>
                <w:sz w:val="15"/>
                <w:szCs w:val="15"/>
                <w:lang w:val="en-US"/>
              </w:rPr>
            </w:pPr>
          </w:p>
        </w:tc>
        <w:tc>
          <w:tcPr>
            <w:tcW w:w="642" w:type="dxa"/>
            <w:tcBorders>
              <w:top w:val="nil"/>
              <w:left w:val="nil"/>
              <w:bottom w:val="nil"/>
              <w:right w:val="nil"/>
            </w:tcBorders>
            <w:shd w:val="clear" w:color="auto" w:fill="auto"/>
            <w:noWrap/>
            <w:vAlign w:val="bottom"/>
            <w:hideMark/>
          </w:tcPr>
          <w:p w14:paraId="23E87413" w14:textId="77777777" w:rsidR="009B0468" w:rsidRPr="0059725D" w:rsidRDefault="009B0468" w:rsidP="003543F3">
            <w:pPr>
              <w:jc w:val="right"/>
              <w:rPr>
                <w:sz w:val="15"/>
                <w:szCs w:val="15"/>
                <w:lang w:val="en-US"/>
              </w:rPr>
            </w:pPr>
          </w:p>
        </w:tc>
        <w:tc>
          <w:tcPr>
            <w:tcW w:w="642" w:type="dxa"/>
            <w:tcBorders>
              <w:top w:val="nil"/>
              <w:left w:val="nil"/>
              <w:bottom w:val="nil"/>
              <w:right w:val="nil"/>
            </w:tcBorders>
            <w:shd w:val="clear" w:color="auto" w:fill="auto"/>
            <w:noWrap/>
            <w:vAlign w:val="bottom"/>
            <w:hideMark/>
          </w:tcPr>
          <w:p w14:paraId="27B9B4F3"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1A5FA306"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61FDE15D"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63BB91DD"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2DD7A666"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45176C19"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2E9ADB24"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05D5C8AD"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75804B18"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55CDC50A"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520CEB12"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54A2F498"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0A8E4A02"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0FB9D997"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67DD256F"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29F1FA47"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431B3F4C" w14:textId="77777777" w:rsidR="009B0468" w:rsidRPr="0059725D" w:rsidRDefault="009B0468" w:rsidP="003543F3">
            <w:pPr>
              <w:jc w:val="right"/>
              <w:rPr>
                <w:sz w:val="15"/>
                <w:szCs w:val="15"/>
                <w:lang w:val="en-US"/>
              </w:rPr>
            </w:pPr>
          </w:p>
        </w:tc>
      </w:tr>
      <w:tr w:rsidR="009B0468" w:rsidRPr="0059725D" w14:paraId="5A2F8B6A" w14:textId="77777777" w:rsidTr="003543F3">
        <w:trPr>
          <w:trHeight w:val="310"/>
        </w:trPr>
        <w:tc>
          <w:tcPr>
            <w:tcW w:w="567" w:type="dxa"/>
            <w:tcBorders>
              <w:top w:val="nil"/>
              <w:left w:val="nil"/>
              <w:bottom w:val="nil"/>
              <w:right w:val="nil"/>
            </w:tcBorders>
          </w:tcPr>
          <w:p w14:paraId="5BF880E7" w14:textId="77777777" w:rsidR="009B0468" w:rsidRPr="0059725D" w:rsidRDefault="009B0468" w:rsidP="003543F3">
            <w:pPr>
              <w:jc w:val="right"/>
              <w:rPr>
                <w:color w:val="000000"/>
                <w:sz w:val="15"/>
                <w:szCs w:val="15"/>
                <w:lang w:val="en-US"/>
              </w:rPr>
            </w:pPr>
            <w:r w:rsidRPr="0059725D">
              <w:rPr>
                <w:color w:val="000000"/>
                <w:sz w:val="15"/>
                <w:szCs w:val="15"/>
                <w:lang w:val="en-US"/>
              </w:rPr>
              <w:t>3</w:t>
            </w:r>
          </w:p>
        </w:tc>
        <w:tc>
          <w:tcPr>
            <w:tcW w:w="520" w:type="dxa"/>
            <w:tcBorders>
              <w:top w:val="nil"/>
              <w:left w:val="nil"/>
              <w:bottom w:val="nil"/>
              <w:right w:val="nil"/>
            </w:tcBorders>
            <w:shd w:val="clear" w:color="auto" w:fill="auto"/>
            <w:noWrap/>
            <w:vAlign w:val="bottom"/>
            <w:hideMark/>
          </w:tcPr>
          <w:p w14:paraId="67760D8F" w14:textId="77777777" w:rsidR="009B0468" w:rsidRPr="0059725D" w:rsidRDefault="009B0468" w:rsidP="003543F3">
            <w:pPr>
              <w:jc w:val="right"/>
              <w:rPr>
                <w:color w:val="000000"/>
                <w:sz w:val="15"/>
                <w:szCs w:val="15"/>
                <w:lang w:val="en-US"/>
              </w:rPr>
            </w:pPr>
            <w:r w:rsidRPr="0059725D">
              <w:rPr>
                <w:color w:val="000000"/>
                <w:sz w:val="15"/>
                <w:szCs w:val="15"/>
                <w:lang w:val="en-US"/>
              </w:rPr>
              <w:t>LevelW5</w:t>
            </w:r>
          </w:p>
        </w:tc>
        <w:tc>
          <w:tcPr>
            <w:tcW w:w="642" w:type="dxa"/>
            <w:tcBorders>
              <w:top w:val="nil"/>
              <w:left w:val="nil"/>
              <w:bottom w:val="nil"/>
              <w:right w:val="nil"/>
            </w:tcBorders>
            <w:shd w:val="clear" w:color="auto" w:fill="auto"/>
            <w:noWrap/>
            <w:vAlign w:val="bottom"/>
            <w:hideMark/>
          </w:tcPr>
          <w:p w14:paraId="36F31984" w14:textId="77777777" w:rsidR="009B0468" w:rsidRPr="0059725D" w:rsidRDefault="009B0468" w:rsidP="003543F3">
            <w:pPr>
              <w:jc w:val="right"/>
              <w:rPr>
                <w:color w:val="000000"/>
                <w:sz w:val="15"/>
                <w:szCs w:val="15"/>
                <w:lang w:val="en-US"/>
              </w:rPr>
            </w:pPr>
            <w:r w:rsidRPr="0059725D">
              <w:rPr>
                <w:color w:val="000000"/>
                <w:sz w:val="15"/>
                <w:szCs w:val="15"/>
                <w:lang w:val="en-US"/>
              </w:rPr>
              <w:t>.781</w:t>
            </w:r>
          </w:p>
        </w:tc>
        <w:tc>
          <w:tcPr>
            <w:tcW w:w="642" w:type="dxa"/>
            <w:tcBorders>
              <w:top w:val="nil"/>
              <w:left w:val="nil"/>
              <w:bottom w:val="nil"/>
              <w:right w:val="nil"/>
            </w:tcBorders>
            <w:shd w:val="clear" w:color="auto" w:fill="auto"/>
            <w:noWrap/>
            <w:vAlign w:val="bottom"/>
            <w:hideMark/>
          </w:tcPr>
          <w:p w14:paraId="2726AC61" w14:textId="77777777" w:rsidR="009B0468" w:rsidRPr="0059725D" w:rsidRDefault="009B0468" w:rsidP="003543F3">
            <w:pPr>
              <w:jc w:val="right"/>
              <w:rPr>
                <w:color w:val="000000"/>
                <w:sz w:val="15"/>
                <w:szCs w:val="15"/>
                <w:lang w:val="en-US"/>
              </w:rPr>
            </w:pPr>
            <w:r w:rsidRPr="0059725D">
              <w:rPr>
                <w:color w:val="000000"/>
                <w:sz w:val="15"/>
                <w:szCs w:val="15"/>
                <w:lang w:val="en-US"/>
              </w:rPr>
              <w:t>.792</w:t>
            </w:r>
          </w:p>
        </w:tc>
        <w:tc>
          <w:tcPr>
            <w:tcW w:w="642" w:type="dxa"/>
            <w:tcBorders>
              <w:top w:val="nil"/>
              <w:left w:val="nil"/>
              <w:bottom w:val="nil"/>
              <w:right w:val="nil"/>
            </w:tcBorders>
            <w:shd w:val="clear" w:color="auto" w:fill="auto"/>
            <w:noWrap/>
            <w:vAlign w:val="bottom"/>
            <w:hideMark/>
          </w:tcPr>
          <w:p w14:paraId="11AFCD66" w14:textId="77777777" w:rsidR="009B0468" w:rsidRPr="0059725D" w:rsidRDefault="009B0468" w:rsidP="003543F3">
            <w:pPr>
              <w:jc w:val="right"/>
              <w:rPr>
                <w:color w:val="000000"/>
                <w:sz w:val="15"/>
                <w:szCs w:val="15"/>
                <w:lang w:val="en-US"/>
              </w:rPr>
            </w:pPr>
            <w:r w:rsidRPr="0059725D">
              <w:rPr>
                <w:color w:val="000000"/>
                <w:sz w:val="15"/>
                <w:szCs w:val="15"/>
                <w:lang w:val="en-US"/>
              </w:rPr>
              <w:t>1.000</w:t>
            </w:r>
          </w:p>
        </w:tc>
        <w:tc>
          <w:tcPr>
            <w:tcW w:w="642" w:type="dxa"/>
            <w:tcBorders>
              <w:top w:val="nil"/>
              <w:left w:val="nil"/>
              <w:bottom w:val="nil"/>
              <w:right w:val="nil"/>
            </w:tcBorders>
            <w:shd w:val="clear" w:color="auto" w:fill="auto"/>
            <w:noWrap/>
            <w:vAlign w:val="bottom"/>
            <w:hideMark/>
          </w:tcPr>
          <w:p w14:paraId="20677276" w14:textId="77777777" w:rsidR="009B0468" w:rsidRPr="0059725D" w:rsidRDefault="009B0468" w:rsidP="003543F3">
            <w:pPr>
              <w:jc w:val="right"/>
              <w:rPr>
                <w:color w:val="000000"/>
                <w:sz w:val="15"/>
                <w:szCs w:val="15"/>
                <w:lang w:val="en-US"/>
              </w:rPr>
            </w:pPr>
          </w:p>
        </w:tc>
        <w:tc>
          <w:tcPr>
            <w:tcW w:w="642" w:type="dxa"/>
            <w:tcBorders>
              <w:top w:val="nil"/>
              <w:left w:val="nil"/>
              <w:bottom w:val="nil"/>
              <w:right w:val="nil"/>
            </w:tcBorders>
            <w:shd w:val="clear" w:color="auto" w:fill="auto"/>
            <w:noWrap/>
            <w:vAlign w:val="bottom"/>
            <w:hideMark/>
          </w:tcPr>
          <w:p w14:paraId="3B9ED962"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58064723"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03E3EEF2"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5A527C99"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2982ECC0"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1EC13C32"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762F17B6"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07ADA140"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2B0FB8BE"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152F161C"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4A6FF5C8"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4434C9AE"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3829F1C0"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3C2C2EEA"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06108A86"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439EDD0B"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4092C8D6" w14:textId="77777777" w:rsidR="009B0468" w:rsidRPr="0059725D" w:rsidRDefault="009B0468" w:rsidP="003543F3">
            <w:pPr>
              <w:jc w:val="right"/>
              <w:rPr>
                <w:sz w:val="15"/>
                <w:szCs w:val="15"/>
                <w:lang w:val="en-US"/>
              </w:rPr>
            </w:pPr>
          </w:p>
        </w:tc>
      </w:tr>
      <w:tr w:rsidR="009B0468" w:rsidRPr="0059725D" w14:paraId="61894895" w14:textId="77777777" w:rsidTr="003543F3">
        <w:trPr>
          <w:trHeight w:val="310"/>
        </w:trPr>
        <w:tc>
          <w:tcPr>
            <w:tcW w:w="567" w:type="dxa"/>
            <w:tcBorders>
              <w:top w:val="nil"/>
              <w:left w:val="nil"/>
              <w:bottom w:val="nil"/>
              <w:right w:val="nil"/>
            </w:tcBorders>
          </w:tcPr>
          <w:p w14:paraId="6D043AE5" w14:textId="77777777" w:rsidR="009B0468" w:rsidRPr="0059725D" w:rsidRDefault="009B0468" w:rsidP="003543F3">
            <w:pPr>
              <w:jc w:val="right"/>
              <w:rPr>
                <w:color w:val="000000"/>
                <w:sz w:val="15"/>
                <w:szCs w:val="15"/>
                <w:lang w:val="en-US"/>
              </w:rPr>
            </w:pPr>
            <w:r w:rsidRPr="0059725D">
              <w:rPr>
                <w:color w:val="000000"/>
                <w:sz w:val="15"/>
                <w:szCs w:val="15"/>
                <w:lang w:val="en-US"/>
              </w:rPr>
              <w:t>4</w:t>
            </w:r>
          </w:p>
        </w:tc>
        <w:tc>
          <w:tcPr>
            <w:tcW w:w="520" w:type="dxa"/>
            <w:tcBorders>
              <w:top w:val="nil"/>
              <w:left w:val="nil"/>
              <w:bottom w:val="nil"/>
              <w:right w:val="nil"/>
            </w:tcBorders>
            <w:shd w:val="clear" w:color="auto" w:fill="auto"/>
            <w:noWrap/>
            <w:vAlign w:val="bottom"/>
            <w:hideMark/>
          </w:tcPr>
          <w:p w14:paraId="565457C7" w14:textId="77777777" w:rsidR="009B0468" w:rsidRPr="0059725D" w:rsidRDefault="009B0468" w:rsidP="003543F3">
            <w:pPr>
              <w:jc w:val="right"/>
              <w:rPr>
                <w:color w:val="000000"/>
                <w:sz w:val="15"/>
                <w:szCs w:val="15"/>
                <w:lang w:val="en-US"/>
              </w:rPr>
            </w:pPr>
            <w:r w:rsidRPr="0059725D">
              <w:rPr>
                <w:color w:val="000000"/>
                <w:sz w:val="15"/>
                <w:szCs w:val="15"/>
                <w:lang w:val="en-US"/>
              </w:rPr>
              <w:t>LevelW6</w:t>
            </w:r>
          </w:p>
        </w:tc>
        <w:tc>
          <w:tcPr>
            <w:tcW w:w="642" w:type="dxa"/>
            <w:tcBorders>
              <w:top w:val="nil"/>
              <w:left w:val="nil"/>
              <w:bottom w:val="nil"/>
              <w:right w:val="nil"/>
            </w:tcBorders>
            <w:shd w:val="clear" w:color="auto" w:fill="auto"/>
            <w:noWrap/>
            <w:vAlign w:val="bottom"/>
            <w:hideMark/>
          </w:tcPr>
          <w:p w14:paraId="7CB85F68" w14:textId="77777777" w:rsidR="009B0468" w:rsidRPr="0059725D" w:rsidRDefault="009B0468" w:rsidP="003543F3">
            <w:pPr>
              <w:jc w:val="right"/>
              <w:rPr>
                <w:color w:val="000000"/>
                <w:sz w:val="15"/>
                <w:szCs w:val="15"/>
                <w:lang w:val="en-US"/>
              </w:rPr>
            </w:pPr>
            <w:r w:rsidRPr="0059725D">
              <w:rPr>
                <w:color w:val="000000"/>
                <w:sz w:val="15"/>
                <w:szCs w:val="15"/>
                <w:lang w:val="en-US"/>
              </w:rPr>
              <w:t>.759</w:t>
            </w:r>
          </w:p>
        </w:tc>
        <w:tc>
          <w:tcPr>
            <w:tcW w:w="642" w:type="dxa"/>
            <w:tcBorders>
              <w:top w:val="nil"/>
              <w:left w:val="nil"/>
              <w:bottom w:val="nil"/>
              <w:right w:val="nil"/>
            </w:tcBorders>
            <w:shd w:val="clear" w:color="auto" w:fill="auto"/>
            <w:noWrap/>
            <w:vAlign w:val="bottom"/>
            <w:hideMark/>
          </w:tcPr>
          <w:p w14:paraId="48310B1F" w14:textId="77777777" w:rsidR="009B0468" w:rsidRPr="0059725D" w:rsidRDefault="009B0468" w:rsidP="003543F3">
            <w:pPr>
              <w:jc w:val="right"/>
              <w:rPr>
                <w:color w:val="000000"/>
                <w:sz w:val="15"/>
                <w:szCs w:val="15"/>
                <w:lang w:val="en-US"/>
              </w:rPr>
            </w:pPr>
            <w:r w:rsidRPr="0059725D">
              <w:rPr>
                <w:color w:val="000000"/>
                <w:sz w:val="15"/>
                <w:szCs w:val="15"/>
                <w:lang w:val="en-US"/>
              </w:rPr>
              <w:t>.781</w:t>
            </w:r>
          </w:p>
        </w:tc>
        <w:tc>
          <w:tcPr>
            <w:tcW w:w="642" w:type="dxa"/>
            <w:tcBorders>
              <w:top w:val="nil"/>
              <w:left w:val="nil"/>
              <w:bottom w:val="nil"/>
              <w:right w:val="nil"/>
            </w:tcBorders>
            <w:shd w:val="clear" w:color="auto" w:fill="auto"/>
            <w:noWrap/>
            <w:vAlign w:val="bottom"/>
            <w:hideMark/>
          </w:tcPr>
          <w:p w14:paraId="1C84854C" w14:textId="77777777" w:rsidR="009B0468" w:rsidRPr="0059725D" w:rsidRDefault="009B0468" w:rsidP="003543F3">
            <w:pPr>
              <w:jc w:val="right"/>
              <w:rPr>
                <w:color w:val="000000"/>
                <w:sz w:val="15"/>
                <w:szCs w:val="15"/>
                <w:lang w:val="en-US"/>
              </w:rPr>
            </w:pPr>
            <w:r w:rsidRPr="0059725D">
              <w:rPr>
                <w:color w:val="000000"/>
                <w:sz w:val="15"/>
                <w:szCs w:val="15"/>
                <w:lang w:val="en-US"/>
              </w:rPr>
              <w:t>.810</w:t>
            </w:r>
          </w:p>
        </w:tc>
        <w:tc>
          <w:tcPr>
            <w:tcW w:w="642" w:type="dxa"/>
            <w:tcBorders>
              <w:top w:val="nil"/>
              <w:left w:val="nil"/>
              <w:bottom w:val="nil"/>
              <w:right w:val="nil"/>
            </w:tcBorders>
            <w:shd w:val="clear" w:color="auto" w:fill="auto"/>
            <w:noWrap/>
            <w:vAlign w:val="bottom"/>
            <w:hideMark/>
          </w:tcPr>
          <w:p w14:paraId="22FA70B4" w14:textId="77777777" w:rsidR="009B0468" w:rsidRPr="0059725D" w:rsidRDefault="009B0468" w:rsidP="003543F3">
            <w:pPr>
              <w:jc w:val="right"/>
              <w:rPr>
                <w:color w:val="000000"/>
                <w:sz w:val="15"/>
                <w:szCs w:val="15"/>
                <w:lang w:val="en-US"/>
              </w:rPr>
            </w:pPr>
            <w:r w:rsidRPr="0059725D">
              <w:rPr>
                <w:color w:val="000000"/>
                <w:sz w:val="15"/>
                <w:szCs w:val="15"/>
                <w:lang w:val="en-US"/>
              </w:rPr>
              <w:t>1.000</w:t>
            </w:r>
          </w:p>
        </w:tc>
        <w:tc>
          <w:tcPr>
            <w:tcW w:w="642" w:type="dxa"/>
            <w:tcBorders>
              <w:top w:val="nil"/>
              <w:left w:val="nil"/>
              <w:bottom w:val="nil"/>
              <w:right w:val="nil"/>
            </w:tcBorders>
            <w:shd w:val="clear" w:color="auto" w:fill="auto"/>
            <w:noWrap/>
            <w:vAlign w:val="bottom"/>
            <w:hideMark/>
          </w:tcPr>
          <w:p w14:paraId="7CC276CA" w14:textId="77777777" w:rsidR="009B0468" w:rsidRPr="0059725D" w:rsidRDefault="009B0468" w:rsidP="003543F3">
            <w:pPr>
              <w:jc w:val="right"/>
              <w:rPr>
                <w:color w:val="000000"/>
                <w:sz w:val="15"/>
                <w:szCs w:val="15"/>
                <w:lang w:val="en-US"/>
              </w:rPr>
            </w:pPr>
          </w:p>
        </w:tc>
        <w:tc>
          <w:tcPr>
            <w:tcW w:w="641" w:type="dxa"/>
            <w:tcBorders>
              <w:top w:val="nil"/>
              <w:left w:val="nil"/>
              <w:bottom w:val="nil"/>
              <w:right w:val="nil"/>
            </w:tcBorders>
            <w:shd w:val="clear" w:color="auto" w:fill="auto"/>
            <w:noWrap/>
            <w:vAlign w:val="bottom"/>
            <w:hideMark/>
          </w:tcPr>
          <w:p w14:paraId="4B541593"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73CC7B58"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06A4E219"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7E8287C2"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709F23E5"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2431034D"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0758653C"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6530747A"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0EF169AE"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5E6FE744"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0607F83E"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7ACB2282"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5DF7DA13"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0875E6B1"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2E1FDB56"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172E2D37" w14:textId="77777777" w:rsidR="009B0468" w:rsidRPr="0059725D" w:rsidRDefault="009B0468" w:rsidP="003543F3">
            <w:pPr>
              <w:jc w:val="right"/>
              <w:rPr>
                <w:sz w:val="15"/>
                <w:szCs w:val="15"/>
                <w:lang w:val="en-US"/>
              </w:rPr>
            </w:pPr>
          </w:p>
        </w:tc>
      </w:tr>
      <w:tr w:rsidR="009B0468" w:rsidRPr="0059725D" w14:paraId="2DA3F9C0" w14:textId="77777777" w:rsidTr="003543F3">
        <w:trPr>
          <w:trHeight w:val="310"/>
        </w:trPr>
        <w:tc>
          <w:tcPr>
            <w:tcW w:w="567" w:type="dxa"/>
            <w:tcBorders>
              <w:top w:val="nil"/>
              <w:left w:val="nil"/>
              <w:bottom w:val="nil"/>
              <w:right w:val="nil"/>
            </w:tcBorders>
          </w:tcPr>
          <w:p w14:paraId="6AB25F68" w14:textId="77777777" w:rsidR="009B0468" w:rsidRPr="0059725D" w:rsidRDefault="009B0468" w:rsidP="003543F3">
            <w:pPr>
              <w:jc w:val="right"/>
              <w:rPr>
                <w:color w:val="000000"/>
                <w:sz w:val="15"/>
                <w:szCs w:val="15"/>
                <w:lang w:val="en-US"/>
              </w:rPr>
            </w:pPr>
            <w:r w:rsidRPr="0059725D">
              <w:rPr>
                <w:color w:val="000000"/>
                <w:sz w:val="15"/>
                <w:szCs w:val="15"/>
                <w:lang w:val="en-US"/>
              </w:rPr>
              <w:t>5</w:t>
            </w:r>
          </w:p>
        </w:tc>
        <w:tc>
          <w:tcPr>
            <w:tcW w:w="520" w:type="dxa"/>
            <w:tcBorders>
              <w:top w:val="nil"/>
              <w:left w:val="nil"/>
              <w:bottom w:val="nil"/>
              <w:right w:val="nil"/>
            </w:tcBorders>
            <w:shd w:val="clear" w:color="auto" w:fill="auto"/>
            <w:noWrap/>
            <w:vAlign w:val="bottom"/>
            <w:hideMark/>
          </w:tcPr>
          <w:p w14:paraId="58030C78" w14:textId="77777777" w:rsidR="009B0468" w:rsidRPr="0059725D" w:rsidRDefault="009B0468" w:rsidP="003543F3">
            <w:pPr>
              <w:jc w:val="right"/>
              <w:rPr>
                <w:color w:val="000000"/>
                <w:sz w:val="15"/>
                <w:szCs w:val="15"/>
                <w:lang w:val="en-US"/>
              </w:rPr>
            </w:pPr>
            <w:r w:rsidRPr="0059725D">
              <w:rPr>
                <w:color w:val="000000"/>
                <w:sz w:val="15"/>
                <w:szCs w:val="15"/>
                <w:lang w:val="en-US"/>
              </w:rPr>
              <w:t>LevelW7</w:t>
            </w:r>
          </w:p>
        </w:tc>
        <w:tc>
          <w:tcPr>
            <w:tcW w:w="642" w:type="dxa"/>
            <w:tcBorders>
              <w:top w:val="nil"/>
              <w:left w:val="nil"/>
              <w:bottom w:val="nil"/>
              <w:right w:val="nil"/>
            </w:tcBorders>
            <w:shd w:val="clear" w:color="auto" w:fill="auto"/>
            <w:noWrap/>
            <w:vAlign w:val="bottom"/>
            <w:hideMark/>
          </w:tcPr>
          <w:p w14:paraId="080242D2" w14:textId="77777777" w:rsidR="009B0468" w:rsidRPr="0059725D" w:rsidRDefault="009B0468" w:rsidP="003543F3">
            <w:pPr>
              <w:jc w:val="right"/>
              <w:rPr>
                <w:color w:val="000000"/>
                <w:sz w:val="15"/>
                <w:szCs w:val="15"/>
                <w:lang w:val="en-US"/>
              </w:rPr>
            </w:pPr>
            <w:r w:rsidRPr="0059725D">
              <w:rPr>
                <w:color w:val="000000"/>
                <w:sz w:val="15"/>
                <w:szCs w:val="15"/>
                <w:lang w:val="en-US"/>
              </w:rPr>
              <w:t>.764</w:t>
            </w:r>
          </w:p>
        </w:tc>
        <w:tc>
          <w:tcPr>
            <w:tcW w:w="642" w:type="dxa"/>
            <w:tcBorders>
              <w:top w:val="nil"/>
              <w:left w:val="nil"/>
              <w:bottom w:val="nil"/>
              <w:right w:val="nil"/>
            </w:tcBorders>
            <w:shd w:val="clear" w:color="auto" w:fill="auto"/>
            <w:noWrap/>
            <w:vAlign w:val="bottom"/>
            <w:hideMark/>
          </w:tcPr>
          <w:p w14:paraId="59CA22FE" w14:textId="77777777" w:rsidR="009B0468" w:rsidRPr="0059725D" w:rsidRDefault="009B0468" w:rsidP="003543F3">
            <w:pPr>
              <w:jc w:val="right"/>
              <w:rPr>
                <w:color w:val="000000"/>
                <w:sz w:val="15"/>
                <w:szCs w:val="15"/>
                <w:lang w:val="en-US"/>
              </w:rPr>
            </w:pPr>
            <w:r w:rsidRPr="0059725D">
              <w:rPr>
                <w:color w:val="000000"/>
                <w:sz w:val="15"/>
                <w:szCs w:val="15"/>
                <w:lang w:val="en-US"/>
              </w:rPr>
              <w:t>.792</w:t>
            </w:r>
          </w:p>
        </w:tc>
        <w:tc>
          <w:tcPr>
            <w:tcW w:w="642" w:type="dxa"/>
            <w:tcBorders>
              <w:top w:val="nil"/>
              <w:left w:val="nil"/>
              <w:bottom w:val="nil"/>
              <w:right w:val="nil"/>
            </w:tcBorders>
            <w:shd w:val="clear" w:color="auto" w:fill="auto"/>
            <w:noWrap/>
            <w:vAlign w:val="bottom"/>
            <w:hideMark/>
          </w:tcPr>
          <w:p w14:paraId="3AAD46A9" w14:textId="77777777" w:rsidR="009B0468" w:rsidRPr="0059725D" w:rsidRDefault="009B0468" w:rsidP="003543F3">
            <w:pPr>
              <w:jc w:val="right"/>
              <w:rPr>
                <w:color w:val="000000"/>
                <w:sz w:val="15"/>
                <w:szCs w:val="15"/>
                <w:lang w:val="en-US"/>
              </w:rPr>
            </w:pPr>
            <w:r w:rsidRPr="0059725D">
              <w:rPr>
                <w:color w:val="000000"/>
                <w:sz w:val="15"/>
                <w:szCs w:val="15"/>
                <w:lang w:val="en-US"/>
              </w:rPr>
              <w:t>.811</w:t>
            </w:r>
          </w:p>
        </w:tc>
        <w:tc>
          <w:tcPr>
            <w:tcW w:w="642" w:type="dxa"/>
            <w:tcBorders>
              <w:top w:val="nil"/>
              <w:left w:val="nil"/>
              <w:bottom w:val="nil"/>
              <w:right w:val="nil"/>
            </w:tcBorders>
            <w:shd w:val="clear" w:color="auto" w:fill="auto"/>
            <w:noWrap/>
            <w:vAlign w:val="bottom"/>
            <w:hideMark/>
          </w:tcPr>
          <w:p w14:paraId="247C99D0" w14:textId="77777777" w:rsidR="009B0468" w:rsidRPr="0059725D" w:rsidRDefault="009B0468" w:rsidP="003543F3">
            <w:pPr>
              <w:jc w:val="right"/>
              <w:rPr>
                <w:color w:val="000000"/>
                <w:sz w:val="15"/>
                <w:szCs w:val="15"/>
                <w:lang w:val="en-US"/>
              </w:rPr>
            </w:pPr>
            <w:r w:rsidRPr="0059725D">
              <w:rPr>
                <w:color w:val="000000"/>
                <w:sz w:val="15"/>
                <w:szCs w:val="15"/>
                <w:lang w:val="en-US"/>
              </w:rPr>
              <w:t>.839</w:t>
            </w:r>
          </w:p>
        </w:tc>
        <w:tc>
          <w:tcPr>
            <w:tcW w:w="642" w:type="dxa"/>
            <w:tcBorders>
              <w:top w:val="nil"/>
              <w:left w:val="nil"/>
              <w:bottom w:val="nil"/>
              <w:right w:val="nil"/>
            </w:tcBorders>
            <w:shd w:val="clear" w:color="auto" w:fill="auto"/>
            <w:noWrap/>
            <w:vAlign w:val="bottom"/>
            <w:hideMark/>
          </w:tcPr>
          <w:p w14:paraId="5B2580ED" w14:textId="77777777" w:rsidR="009B0468" w:rsidRPr="0059725D" w:rsidRDefault="009B0468" w:rsidP="003543F3">
            <w:pPr>
              <w:jc w:val="right"/>
              <w:rPr>
                <w:color w:val="000000"/>
                <w:sz w:val="15"/>
                <w:szCs w:val="15"/>
                <w:lang w:val="en-US"/>
              </w:rPr>
            </w:pPr>
            <w:r w:rsidRPr="0059725D">
              <w:rPr>
                <w:color w:val="000000"/>
                <w:sz w:val="15"/>
                <w:szCs w:val="15"/>
                <w:lang w:val="en-US"/>
              </w:rPr>
              <w:t>1.000</w:t>
            </w:r>
          </w:p>
        </w:tc>
        <w:tc>
          <w:tcPr>
            <w:tcW w:w="641" w:type="dxa"/>
            <w:tcBorders>
              <w:top w:val="nil"/>
              <w:left w:val="nil"/>
              <w:bottom w:val="nil"/>
              <w:right w:val="nil"/>
            </w:tcBorders>
            <w:shd w:val="clear" w:color="auto" w:fill="auto"/>
            <w:noWrap/>
            <w:vAlign w:val="bottom"/>
            <w:hideMark/>
          </w:tcPr>
          <w:p w14:paraId="48CFDF0F" w14:textId="77777777" w:rsidR="009B0468" w:rsidRPr="0059725D" w:rsidRDefault="009B0468" w:rsidP="003543F3">
            <w:pPr>
              <w:jc w:val="right"/>
              <w:rPr>
                <w:color w:val="000000"/>
                <w:sz w:val="15"/>
                <w:szCs w:val="15"/>
                <w:lang w:val="en-US"/>
              </w:rPr>
            </w:pPr>
          </w:p>
        </w:tc>
        <w:tc>
          <w:tcPr>
            <w:tcW w:w="641" w:type="dxa"/>
            <w:tcBorders>
              <w:top w:val="nil"/>
              <w:left w:val="nil"/>
              <w:bottom w:val="nil"/>
              <w:right w:val="nil"/>
            </w:tcBorders>
            <w:shd w:val="clear" w:color="auto" w:fill="auto"/>
            <w:noWrap/>
            <w:vAlign w:val="bottom"/>
            <w:hideMark/>
          </w:tcPr>
          <w:p w14:paraId="69AD2FEB"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341432AC"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05E8C455"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4DC0AE2B"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73E697C9"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7059F6FF"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466593F1"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41E94F68"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2E980DDE"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1A58C342"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5A478B00"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05AC588B"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3FCD824C"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4A0C611F"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57F6AEFD" w14:textId="77777777" w:rsidR="009B0468" w:rsidRPr="0059725D" w:rsidRDefault="009B0468" w:rsidP="003543F3">
            <w:pPr>
              <w:jc w:val="right"/>
              <w:rPr>
                <w:sz w:val="15"/>
                <w:szCs w:val="15"/>
                <w:lang w:val="en-US"/>
              </w:rPr>
            </w:pPr>
          </w:p>
        </w:tc>
      </w:tr>
      <w:tr w:rsidR="009B0468" w:rsidRPr="0059725D" w14:paraId="44CAE2A8" w14:textId="77777777" w:rsidTr="003543F3">
        <w:trPr>
          <w:trHeight w:val="310"/>
        </w:trPr>
        <w:tc>
          <w:tcPr>
            <w:tcW w:w="567" w:type="dxa"/>
            <w:tcBorders>
              <w:top w:val="nil"/>
              <w:left w:val="nil"/>
              <w:bottom w:val="nil"/>
              <w:right w:val="nil"/>
            </w:tcBorders>
          </w:tcPr>
          <w:p w14:paraId="06B10C6D" w14:textId="77777777" w:rsidR="009B0468" w:rsidRPr="0059725D" w:rsidRDefault="009B0468" w:rsidP="003543F3">
            <w:pPr>
              <w:jc w:val="right"/>
              <w:rPr>
                <w:color w:val="000000"/>
                <w:sz w:val="15"/>
                <w:szCs w:val="15"/>
                <w:lang w:val="en-US"/>
              </w:rPr>
            </w:pPr>
            <w:r w:rsidRPr="0059725D">
              <w:rPr>
                <w:color w:val="000000"/>
                <w:sz w:val="15"/>
                <w:szCs w:val="15"/>
                <w:lang w:val="en-US"/>
              </w:rPr>
              <w:t>6</w:t>
            </w:r>
          </w:p>
        </w:tc>
        <w:tc>
          <w:tcPr>
            <w:tcW w:w="520" w:type="dxa"/>
            <w:tcBorders>
              <w:top w:val="nil"/>
              <w:left w:val="nil"/>
              <w:bottom w:val="nil"/>
              <w:right w:val="nil"/>
            </w:tcBorders>
            <w:shd w:val="clear" w:color="auto" w:fill="auto"/>
            <w:noWrap/>
            <w:vAlign w:val="bottom"/>
            <w:hideMark/>
          </w:tcPr>
          <w:p w14:paraId="513664A0" w14:textId="77777777" w:rsidR="009B0468" w:rsidRPr="0059725D" w:rsidRDefault="009B0468" w:rsidP="003543F3">
            <w:pPr>
              <w:jc w:val="right"/>
              <w:rPr>
                <w:color w:val="000000"/>
                <w:sz w:val="15"/>
                <w:szCs w:val="15"/>
                <w:lang w:val="en-US"/>
              </w:rPr>
            </w:pPr>
            <w:r w:rsidRPr="0059725D">
              <w:rPr>
                <w:color w:val="000000"/>
                <w:sz w:val="15"/>
                <w:szCs w:val="15"/>
                <w:lang w:val="en-US"/>
              </w:rPr>
              <w:t>LevelW8</w:t>
            </w:r>
          </w:p>
        </w:tc>
        <w:tc>
          <w:tcPr>
            <w:tcW w:w="642" w:type="dxa"/>
            <w:tcBorders>
              <w:top w:val="nil"/>
              <w:left w:val="nil"/>
              <w:bottom w:val="nil"/>
              <w:right w:val="nil"/>
            </w:tcBorders>
            <w:shd w:val="clear" w:color="auto" w:fill="auto"/>
            <w:noWrap/>
            <w:vAlign w:val="bottom"/>
            <w:hideMark/>
          </w:tcPr>
          <w:p w14:paraId="2EBF1C5A" w14:textId="77777777" w:rsidR="009B0468" w:rsidRPr="0059725D" w:rsidRDefault="009B0468" w:rsidP="003543F3">
            <w:pPr>
              <w:jc w:val="right"/>
              <w:rPr>
                <w:color w:val="000000"/>
                <w:sz w:val="15"/>
                <w:szCs w:val="15"/>
                <w:lang w:val="en-US"/>
              </w:rPr>
            </w:pPr>
            <w:r w:rsidRPr="0059725D">
              <w:rPr>
                <w:color w:val="000000"/>
                <w:sz w:val="15"/>
                <w:szCs w:val="15"/>
                <w:lang w:val="en-US"/>
              </w:rPr>
              <w:t>.749</w:t>
            </w:r>
          </w:p>
        </w:tc>
        <w:tc>
          <w:tcPr>
            <w:tcW w:w="642" w:type="dxa"/>
            <w:tcBorders>
              <w:top w:val="nil"/>
              <w:left w:val="nil"/>
              <w:bottom w:val="nil"/>
              <w:right w:val="nil"/>
            </w:tcBorders>
            <w:shd w:val="clear" w:color="auto" w:fill="auto"/>
            <w:noWrap/>
            <w:vAlign w:val="bottom"/>
            <w:hideMark/>
          </w:tcPr>
          <w:p w14:paraId="74AF7472" w14:textId="77777777" w:rsidR="009B0468" w:rsidRPr="0059725D" w:rsidRDefault="009B0468" w:rsidP="003543F3">
            <w:pPr>
              <w:jc w:val="right"/>
              <w:rPr>
                <w:color w:val="000000"/>
                <w:sz w:val="15"/>
                <w:szCs w:val="15"/>
                <w:lang w:val="en-US"/>
              </w:rPr>
            </w:pPr>
            <w:r w:rsidRPr="0059725D">
              <w:rPr>
                <w:color w:val="000000"/>
                <w:sz w:val="15"/>
                <w:szCs w:val="15"/>
                <w:lang w:val="en-US"/>
              </w:rPr>
              <w:t>.783</w:t>
            </w:r>
          </w:p>
        </w:tc>
        <w:tc>
          <w:tcPr>
            <w:tcW w:w="642" w:type="dxa"/>
            <w:tcBorders>
              <w:top w:val="nil"/>
              <w:left w:val="nil"/>
              <w:bottom w:val="nil"/>
              <w:right w:val="nil"/>
            </w:tcBorders>
            <w:shd w:val="clear" w:color="auto" w:fill="auto"/>
            <w:noWrap/>
            <w:vAlign w:val="bottom"/>
            <w:hideMark/>
          </w:tcPr>
          <w:p w14:paraId="0A132BC2" w14:textId="77777777" w:rsidR="009B0468" w:rsidRPr="0059725D" w:rsidRDefault="009B0468" w:rsidP="003543F3">
            <w:pPr>
              <w:jc w:val="right"/>
              <w:rPr>
                <w:color w:val="000000"/>
                <w:sz w:val="15"/>
                <w:szCs w:val="15"/>
                <w:lang w:val="en-US"/>
              </w:rPr>
            </w:pPr>
            <w:r w:rsidRPr="0059725D">
              <w:rPr>
                <w:color w:val="000000"/>
                <w:sz w:val="15"/>
                <w:szCs w:val="15"/>
                <w:lang w:val="en-US"/>
              </w:rPr>
              <w:t>.800</w:t>
            </w:r>
          </w:p>
        </w:tc>
        <w:tc>
          <w:tcPr>
            <w:tcW w:w="642" w:type="dxa"/>
            <w:tcBorders>
              <w:top w:val="nil"/>
              <w:left w:val="nil"/>
              <w:bottom w:val="nil"/>
              <w:right w:val="nil"/>
            </w:tcBorders>
            <w:shd w:val="clear" w:color="auto" w:fill="auto"/>
            <w:noWrap/>
            <w:vAlign w:val="bottom"/>
            <w:hideMark/>
          </w:tcPr>
          <w:p w14:paraId="1C826C26" w14:textId="77777777" w:rsidR="009B0468" w:rsidRPr="0059725D" w:rsidRDefault="009B0468" w:rsidP="003543F3">
            <w:pPr>
              <w:jc w:val="right"/>
              <w:rPr>
                <w:color w:val="000000"/>
                <w:sz w:val="15"/>
                <w:szCs w:val="15"/>
                <w:lang w:val="en-US"/>
              </w:rPr>
            </w:pPr>
            <w:r w:rsidRPr="0059725D">
              <w:rPr>
                <w:color w:val="000000"/>
                <w:sz w:val="15"/>
                <w:szCs w:val="15"/>
                <w:lang w:val="en-US"/>
              </w:rPr>
              <w:t>.827</w:t>
            </w:r>
          </w:p>
        </w:tc>
        <w:tc>
          <w:tcPr>
            <w:tcW w:w="642" w:type="dxa"/>
            <w:tcBorders>
              <w:top w:val="nil"/>
              <w:left w:val="nil"/>
              <w:bottom w:val="nil"/>
              <w:right w:val="nil"/>
            </w:tcBorders>
            <w:shd w:val="clear" w:color="auto" w:fill="auto"/>
            <w:noWrap/>
            <w:vAlign w:val="bottom"/>
            <w:hideMark/>
          </w:tcPr>
          <w:p w14:paraId="527BA9E5" w14:textId="77777777" w:rsidR="009B0468" w:rsidRPr="0059725D" w:rsidRDefault="009B0468" w:rsidP="003543F3">
            <w:pPr>
              <w:jc w:val="right"/>
              <w:rPr>
                <w:color w:val="000000"/>
                <w:sz w:val="15"/>
                <w:szCs w:val="15"/>
                <w:lang w:val="en-US"/>
              </w:rPr>
            </w:pPr>
            <w:r w:rsidRPr="0059725D">
              <w:rPr>
                <w:color w:val="000000"/>
                <w:sz w:val="15"/>
                <w:szCs w:val="15"/>
                <w:lang w:val="en-US"/>
              </w:rPr>
              <w:t>.862</w:t>
            </w:r>
          </w:p>
        </w:tc>
        <w:tc>
          <w:tcPr>
            <w:tcW w:w="641" w:type="dxa"/>
            <w:tcBorders>
              <w:top w:val="nil"/>
              <w:left w:val="nil"/>
              <w:bottom w:val="nil"/>
              <w:right w:val="nil"/>
            </w:tcBorders>
            <w:shd w:val="clear" w:color="auto" w:fill="auto"/>
            <w:noWrap/>
            <w:vAlign w:val="bottom"/>
            <w:hideMark/>
          </w:tcPr>
          <w:p w14:paraId="6D31A9F4" w14:textId="77777777" w:rsidR="009B0468" w:rsidRPr="0059725D" w:rsidRDefault="009B0468" w:rsidP="003543F3">
            <w:pPr>
              <w:jc w:val="right"/>
              <w:rPr>
                <w:color w:val="000000"/>
                <w:sz w:val="15"/>
                <w:szCs w:val="15"/>
                <w:lang w:val="en-US"/>
              </w:rPr>
            </w:pPr>
            <w:r w:rsidRPr="0059725D">
              <w:rPr>
                <w:color w:val="000000"/>
                <w:sz w:val="15"/>
                <w:szCs w:val="15"/>
                <w:lang w:val="en-US"/>
              </w:rPr>
              <w:t>1.000</w:t>
            </w:r>
          </w:p>
        </w:tc>
        <w:tc>
          <w:tcPr>
            <w:tcW w:w="641" w:type="dxa"/>
            <w:tcBorders>
              <w:top w:val="nil"/>
              <w:left w:val="nil"/>
              <w:bottom w:val="nil"/>
              <w:right w:val="nil"/>
            </w:tcBorders>
            <w:shd w:val="clear" w:color="auto" w:fill="auto"/>
            <w:noWrap/>
            <w:vAlign w:val="bottom"/>
            <w:hideMark/>
          </w:tcPr>
          <w:p w14:paraId="2551E7D5" w14:textId="77777777" w:rsidR="009B0468" w:rsidRPr="0059725D" w:rsidRDefault="009B0468" w:rsidP="003543F3">
            <w:pPr>
              <w:jc w:val="right"/>
              <w:rPr>
                <w:color w:val="000000"/>
                <w:sz w:val="15"/>
                <w:szCs w:val="15"/>
                <w:lang w:val="en-US"/>
              </w:rPr>
            </w:pPr>
          </w:p>
        </w:tc>
        <w:tc>
          <w:tcPr>
            <w:tcW w:w="641" w:type="dxa"/>
            <w:tcBorders>
              <w:top w:val="nil"/>
              <w:left w:val="nil"/>
              <w:bottom w:val="nil"/>
              <w:right w:val="nil"/>
            </w:tcBorders>
            <w:shd w:val="clear" w:color="auto" w:fill="auto"/>
            <w:noWrap/>
            <w:vAlign w:val="bottom"/>
            <w:hideMark/>
          </w:tcPr>
          <w:p w14:paraId="5237A953"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3C67B1EA"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712132E6"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21AA9A0B"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28E44E78"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59A32D74"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6413AF81"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6240C513"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69D5423E"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355B2448"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048BBD3F"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7FE7BA41"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77E13B6F"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16B1F9DA" w14:textId="77777777" w:rsidR="009B0468" w:rsidRPr="0059725D" w:rsidRDefault="009B0468" w:rsidP="003543F3">
            <w:pPr>
              <w:jc w:val="right"/>
              <w:rPr>
                <w:sz w:val="15"/>
                <w:szCs w:val="15"/>
                <w:lang w:val="en-US"/>
              </w:rPr>
            </w:pPr>
          </w:p>
        </w:tc>
      </w:tr>
      <w:tr w:rsidR="009B0468" w:rsidRPr="0059725D" w14:paraId="6E8E5C4B" w14:textId="77777777" w:rsidTr="003543F3">
        <w:trPr>
          <w:trHeight w:val="310"/>
        </w:trPr>
        <w:tc>
          <w:tcPr>
            <w:tcW w:w="567" w:type="dxa"/>
            <w:tcBorders>
              <w:top w:val="nil"/>
              <w:left w:val="nil"/>
              <w:bottom w:val="nil"/>
              <w:right w:val="nil"/>
            </w:tcBorders>
          </w:tcPr>
          <w:p w14:paraId="3666254B" w14:textId="77777777" w:rsidR="009B0468" w:rsidRPr="0059725D" w:rsidRDefault="009B0468" w:rsidP="003543F3">
            <w:pPr>
              <w:jc w:val="right"/>
              <w:rPr>
                <w:color w:val="000000"/>
                <w:sz w:val="15"/>
                <w:szCs w:val="15"/>
                <w:lang w:val="en-US"/>
              </w:rPr>
            </w:pPr>
            <w:r w:rsidRPr="0059725D">
              <w:rPr>
                <w:color w:val="000000"/>
                <w:sz w:val="15"/>
                <w:szCs w:val="15"/>
                <w:lang w:val="en-US"/>
              </w:rPr>
              <w:t>7</w:t>
            </w:r>
          </w:p>
        </w:tc>
        <w:tc>
          <w:tcPr>
            <w:tcW w:w="520" w:type="dxa"/>
            <w:tcBorders>
              <w:top w:val="nil"/>
              <w:left w:val="nil"/>
              <w:bottom w:val="nil"/>
              <w:right w:val="nil"/>
            </w:tcBorders>
            <w:shd w:val="clear" w:color="auto" w:fill="auto"/>
            <w:noWrap/>
            <w:vAlign w:val="bottom"/>
            <w:hideMark/>
          </w:tcPr>
          <w:p w14:paraId="07B1750F" w14:textId="77777777" w:rsidR="009B0468" w:rsidRPr="0059725D" w:rsidRDefault="009B0468" w:rsidP="003543F3">
            <w:pPr>
              <w:jc w:val="right"/>
              <w:rPr>
                <w:color w:val="000000"/>
                <w:sz w:val="15"/>
                <w:szCs w:val="15"/>
                <w:lang w:val="en-US"/>
              </w:rPr>
            </w:pPr>
            <w:r w:rsidRPr="0059725D">
              <w:rPr>
                <w:color w:val="000000"/>
                <w:sz w:val="15"/>
                <w:szCs w:val="15"/>
                <w:lang w:val="en-US"/>
              </w:rPr>
              <w:t>LevelW9</w:t>
            </w:r>
          </w:p>
        </w:tc>
        <w:tc>
          <w:tcPr>
            <w:tcW w:w="642" w:type="dxa"/>
            <w:tcBorders>
              <w:top w:val="nil"/>
              <w:left w:val="nil"/>
              <w:bottom w:val="nil"/>
              <w:right w:val="nil"/>
            </w:tcBorders>
            <w:shd w:val="clear" w:color="auto" w:fill="auto"/>
            <w:noWrap/>
            <w:vAlign w:val="bottom"/>
            <w:hideMark/>
          </w:tcPr>
          <w:p w14:paraId="3DE46683" w14:textId="77777777" w:rsidR="009B0468" w:rsidRPr="0059725D" w:rsidRDefault="009B0468" w:rsidP="003543F3">
            <w:pPr>
              <w:jc w:val="right"/>
              <w:rPr>
                <w:color w:val="000000"/>
                <w:sz w:val="15"/>
                <w:szCs w:val="15"/>
                <w:lang w:val="en-US"/>
              </w:rPr>
            </w:pPr>
            <w:r w:rsidRPr="0059725D">
              <w:rPr>
                <w:color w:val="000000"/>
                <w:sz w:val="15"/>
                <w:szCs w:val="15"/>
                <w:lang w:val="en-US"/>
              </w:rPr>
              <w:t>.756</w:t>
            </w:r>
          </w:p>
        </w:tc>
        <w:tc>
          <w:tcPr>
            <w:tcW w:w="642" w:type="dxa"/>
            <w:tcBorders>
              <w:top w:val="nil"/>
              <w:left w:val="nil"/>
              <w:bottom w:val="nil"/>
              <w:right w:val="nil"/>
            </w:tcBorders>
            <w:shd w:val="clear" w:color="auto" w:fill="auto"/>
            <w:noWrap/>
            <w:vAlign w:val="bottom"/>
            <w:hideMark/>
          </w:tcPr>
          <w:p w14:paraId="7E3D93EA" w14:textId="77777777" w:rsidR="009B0468" w:rsidRPr="0059725D" w:rsidRDefault="009B0468" w:rsidP="003543F3">
            <w:pPr>
              <w:jc w:val="right"/>
              <w:rPr>
                <w:color w:val="000000"/>
                <w:sz w:val="15"/>
                <w:szCs w:val="15"/>
                <w:lang w:val="en-US"/>
              </w:rPr>
            </w:pPr>
            <w:r w:rsidRPr="0059725D">
              <w:rPr>
                <w:color w:val="000000"/>
                <w:sz w:val="15"/>
                <w:szCs w:val="15"/>
                <w:lang w:val="en-US"/>
              </w:rPr>
              <w:t>.783</w:t>
            </w:r>
          </w:p>
        </w:tc>
        <w:tc>
          <w:tcPr>
            <w:tcW w:w="642" w:type="dxa"/>
            <w:tcBorders>
              <w:top w:val="nil"/>
              <w:left w:val="nil"/>
              <w:bottom w:val="nil"/>
              <w:right w:val="nil"/>
            </w:tcBorders>
            <w:shd w:val="clear" w:color="auto" w:fill="auto"/>
            <w:noWrap/>
            <w:vAlign w:val="bottom"/>
            <w:hideMark/>
          </w:tcPr>
          <w:p w14:paraId="1B608088" w14:textId="77777777" w:rsidR="009B0468" w:rsidRPr="0059725D" w:rsidRDefault="009B0468" w:rsidP="003543F3">
            <w:pPr>
              <w:jc w:val="right"/>
              <w:rPr>
                <w:color w:val="000000"/>
                <w:sz w:val="15"/>
                <w:szCs w:val="15"/>
                <w:lang w:val="en-US"/>
              </w:rPr>
            </w:pPr>
            <w:r w:rsidRPr="0059725D">
              <w:rPr>
                <w:color w:val="000000"/>
                <w:sz w:val="15"/>
                <w:szCs w:val="15"/>
                <w:lang w:val="en-US"/>
              </w:rPr>
              <w:t>.784</w:t>
            </w:r>
          </w:p>
        </w:tc>
        <w:tc>
          <w:tcPr>
            <w:tcW w:w="642" w:type="dxa"/>
            <w:tcBorders>
              <w:top w:val="nil"/>
              <w:left w:val="nil"/>
              <w:bottom w:val="nil"/>
              <w:right w:val="nil"/>
            </w:tcBorders>
            <w:shd w:val="clear" w:color="auto" w:fill="auto"/>
            <w:noWrap/>
            <w:vAlign w:val="bottom"/>
            <w:hideMark/>
          </w:tcPr>
          <w:p w14:paraId="602F9315" w14:textId="77777777" w:rsidR="009B0468" w:rsidRPr="0059725D" w:rsidRDefault="009B0468" w:rsidP="003543F3">
            <w:pPr>
              <w:jc w:val="right"/>
              <w:rPr>
                <w:color w:val="000000"/>
                <w:sz w:val="15"/>
                <w:szCs w:val="15"/>
                <w:lang w:val="en-US"/>
              </w:rPr>
            </w:pPr>
            <w:r w:rsidRPr="0059725D">
              <w:rPr>
                <w:color w:val="000000"/>
                <w:sz w:val="15"/>
                <w:szCs w:val="15"/>
                <w:lang w:val="en-US"/>
              </w:rPr>
              <w:t>.819</w:t>
            </w:r>
          </w:p>
        </w:tc>
        <w:tc>
          <w:tcPr>
            <w:tcW w:w="642" w:type="dxa"/>
            <w:tcBorders>
              <w:top w:val="nil"/>
              <w:left w:val="nil"/>
              <w:bottom w:val="nil"/>
              <w:right w:val="nil"/>
            </w:tcBorders>
            <w:shd w:val="clear" w:color="auto" w:fill="auto"/>
            <w:noWrap/>
            <w:vAlign w:val="bottom"/>
            <w:hideMark/>
          </w:tcPr>
          <w:p w14:paraId="1C2A76E1" w14:textId="77777777" w:rsidR="009B0468" w:rsidRPr="0059725D" w:rsidRDefault="009B0468" w:rsidP="003543F3">
            <w:pPr>
              <w:jc w:val="right"/>
              <w:rPr>
                <w:color w:val="000000"/>
                <w:sz w:val="15"/>
                <w:szCs w:val="15"/>
                <w:lang w:val="en-US"/>
              </w:rPr>
            </w:pPr>
            <w:r w:rsidRPr="0059725D">
              <w:rPr>
                <w:color w:val="000000"/>
                <w:sz w:val="15"/>
                <w:szCs w:val="15"/>
                <w:lang w:val="en-US"/>
              </w:rPr>
              <w:t>.854</w:t>
            </w:r>
          </w:p>
        </w:tc>
        <w:tc>
          <w:tcPr>
            <w:tcW w:w="641" w:type="dxa"/>
            <w:tcBorders>
              <w:top w:val="nil"/>
              <w:left w:val="nil"/>
              <w:bottom w:val="nil"/>
              <w:right w:val="nil"/>
            </w:tcBorders>
            <w:shd w:val="clear" w:color="auto" w:fill="auto"/>
            <w:noWrap/>
            <w:vAlign w:val="bottom"/>
            <w:hideMark/>
          </w:tcPr>
          <w:p w14:paraId="241F5EF2" w14:textId="77777777" w:rsidR="009B0468" w:rsidRPr="0059725D" w:rsidRDefault="009B0468" w:rsidP="003543F3">
            <w:pPr>
              <w:jc w:val="right"/>
              <w:rPr>
                <w:color w:val="000000"/>
                <w:sz w:val="15"/>
                <w:szCs w:val="15"/>
                <w:lang w:val="en-US"/>
              </w:rPr>
            </w:pPr>
            <w:r w:rsidRPr="0059725D">
              <w:rPr>
                <w:color w:val="000000"/>
                <w:sz w:val="15"/>
                <w:szCs w:val="15"/>
                <w:lang w:val="en-US"/>
              </w:rPr>
              <w:t>.881</w:t>
            </w:r>
          </w:p>
        </w:tc>
        <w:tc>
          <w:tcPr>
            <w:tcW w:w="641" w:type="dxa"/>
            <w:tcBorders>
              <w:top w:val="nil"/>
              <w:left w:val="nil"/>
              <w:bottom w:val="nil"/>
              <w:right w:val="nil"/>
            </w:tcBorders>
            <w:shd w:val="clear" w:color="auto" w:fill="auto"/>
            <w:noWrap/>
            <w:vAlign w:val="bottom"/>
            <w:hideMark/>
          </w:tcPr>
          <w:p w14:paraId="628A2F25" w14:textId="77777777" w:rsidR="009B0468" w:rsidRPr="0059725D" w:rsidRDefault="009B0468" w:rsidP="003543F3">
            <w:pPr>
              <w:jc w:val="right"/>
              <w:rPr>
                <w:color w:val="000000"/>
                <w:sz w:val="15"/>
                <w:szCs w:val="15"/>
                <w:lang w:val="en-US"/>
              </w:rPr>
            </w:pPr>
            <w:r w:rsidRPr="0059725D">
              <w:rPr>
                <w:color w:val="000000"/>
                <w:sz w:val="15"/>
                <w:szCs w:val="15"/>
                <w:lang w:val="en-US"/>
              </w:rPr>
              <w:t>1.000</w:t>
            </w:r>
          </w:p>
        </w:tc>
        <w:tc>
          <w:tcPr>
            <w:tcW w:w="641" w:type="dxa"/>
            <w:tcBorders>
              <w:top w:val="nil"/>
              <w:left w:val="nil"/>
              <w:bottom w:val="nil"/>
              <w:right w:val="nil"/>
            </w:tcBorders>
            <w:shd w:val="clear" w:color="auto" w:fill="auto"/>
            <w:noWrap/>
            <w:vAlign w:val="bottom"/>
            <w:hideMark/>
          </w:tcPr>
          <w:p w14:paraId="6A3F9859" w14:textId="77777777" w:rsidR="009B0468" w:rsidRPr="0059725D" w:rsidRDefault="009B0468" w:rsidP="003543F3">
            <w:pPr>
              <w:jc w:val="right"/>
              <w:rPr>
                <w:color w:val="000000"/>
                <w:sz w:val="15"/>
                <w:szCs w:val="15"/>
                <w:lang w:val="en-US"/>
              </w:rPr>
            </w:pPr>
          </w:p>
        </w:tc>
        <w:tc>
          <w:tcPr>
            <w:tcW w:w="641" w:type="dxa"/>
            <w:tcBorders>
              <w:top w:val="nil"/>
              <w:left w:val="nil"/>
              <w:bottom w:val="nil"/>
              <w:right w:val="nil"/>
            </w:tcBorders>
            <w:shd w:val="clear" w:color="auto" w:fill="auto"/>
            <w:noWrap/>
            <w:vAlign w:val="bottom"/>
            <w:hideMark/>
          </w:tcPr>
          <w:p w14:paraId="24C47C7B"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20E82E9C"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0650EBCB"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69728B68"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6A5B0B9E"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41D98962"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51785E66"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11CA5B2E"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1B18AB4F"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1C70C700"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2D8F018D"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623B3AB0"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1547622F" w14:textId="77777777" w:rsidR="009B0468" w:rsidRPr="0059725D" w:rsidRDefault="009B0468" w:rsidP="003543F3">
            <w:pPr>
              <w:jc w:val="right"/>
              <w:rPr>
                <w:sz w:val="15"/>
                <w:szCs w:val="15"/>
                <w:lang w:val="en-US"/>
              </w:rPr>
            </w:pPr>
          </w:p>
        </w:tc>
      </w:tr>
      <w:tr w:rsidR="009B0468" w:rsidRPr="0059725D" w14:paraId="202F0109" w14:textId="77777777" w:rsidTr="003543F3">
        <w:trPr>
          <w:trHeight w:val="310"/>
        </w:trPr>
        <w:tc>
          <w:tcPr>
            <w:tcW w:w="567" w:type="dxa"/>
            <w:tcBorders>
              <w:top w:val="nil"/>
              <w:left w:val="nil"/>
              <w:bottom w:val="nil"/>
              <w:right w:val="nil"/>
            </w:tcBorders>
          </w:tcPr>
          <w:p w14:paraId="6677A46D" w14:textId="77777777" w:rsidR="009B0468" w:rsidRPr="0059725D" w:rsidRDefault="009B0468" w:rsidP="003543F3">
            <w:pPr>
              <w:jc w:val="right"/>
              <w:rPr>
                <w:color w:val="000000"/>
                <w:sz w:val="15"/>
                <w:szCs w:val="15"/>
                <w:lang w:val="en-US"/>
              </w:rPr>
            </w:pPr>
            <w:r w:rsidRPr="0059725D">
              <w:rPr>
                <w:color w:val="000000"/>
                <w:sz w:val="15"/>
                <w:szCs w:val="15"/>
                <w:lang w:val="en-US"/>
              </w:rPr>
              <w:t>8</w:t>
            </w:r>
          </w:p>
        </w:tc>
        <w:tc>
          <w:tcPr>
            <w:tcW w:w="520" w:type="dxa"/>
            <w:tcBorders>
              <w:top w:val="nil"/>
              <w:left w:val="nil"/>
              <w:bottom w:val="nil"/>
              <w:right w:val="nil"/>
            </w:tcBorders>
            <w:shd w:val="clear" w:color="auto" w:fill="auto"/>
            <w:noWrap/>
            <w:vAlign w:val="bottom"/>
            <w:hideMark/>
          </w:tcPr>
          <w:p w14:paraId="16EBDB1E" w14:textId="77777777" w:rsidR="009B0468" w:rsidRPr="0059725D" w:rsidRDefault="009B0468" w:rsidP="003543F3">
            <w:pPr>
              <w:jc w:val="right"/>
              <w:rPr>
                <w:color w:val="000000"/>
                <w:sz w:val="15"/>
                <w:szCs w:val="15"/>
                <w:lang w:val="en-US"/>
              </w:rPr>
            </w:pPr>
            <w:r w:rsidRPr="0059725D">
              <w:rPr>
                <w:color w:val="000000"/>
                <w:sz w:val="15"/>
                <w:szCs w:val="15"/>
                <w:lang w:val="en-US"/>
              </w:rPr>
              <w:t>DiscW3</w:t>
            </w:r>
          </w:p>
        </w:tc>
        <w:tc>
          <w:tcPr>
            <w:tcW w:w="642" w:type="dxa"/>
            <w:tcBorders>
              <w:top w:val="nil"/>
              <w:left w:val="nil"/>
              <w:bottom w:val="nil"/>
              <w:right w:val="nil"/>
            </w:tcBorders>
            <w:shd w:val="clear" w:color="auto" w:fill="auto"/>
            <w:noWrap/>
            <w:vAlign w:val="bottom"/>
            <w:hideMark/>
          </w:tcPr>
          <w:p w14:paraId="7141C87D" w14:textId="77777777" w:rsidR="009B0468" w:rsidRPr="0059725D" w:rsidRDefault="009B0468" w:rsidP="003543F3">
            <w:pPr>
              <w:jc w:val="right"/>
              <w:rPr>
                <w:color w:val="000000"/>
                <w:sz w:val="15"/>
                <w:szCs w:val="15"/>
                <w:lang w:val="en-US"/>
              </w:rPr>
            </w:pPr>
            <w:r w:rsidRPr="0059725D">
              <w:rPr>
                <w:color w:val="000000"/>
                <w:sz w:val="15"/>
                <w:szCs w:val="15"/>
                <w:lang w:val="en-US"/>
              </w:rPr>
              <w:t>-.101</w:t>
            </w:r>
          </w:p>
        </w:tc>
        <w:tc>
          <w:tcPr>
            <w:tcW w:w="642" w:type="dxa"/>
            <w:tcBorders>
              <w:top w:val="nil"/>
              <w:left w:val="nil"/>
              <w:bottom w:val="nil"/>
              <w:right w:val="nil"/>
            </w:tcBorders>
            <w:shd w:val="clear" w:color="auto" w:fill="auto"/>
            <w:noWrap/>
            <w:vAlign w:val="bottom"/>
            <w:hideMark/>
          </w:tcPr>
          <w:p w14:paraId="03B56544" w14:textId="77777777" w:rsidR="009B0468" w:rsidRPr="0059725D" w:rsidRDefault="009B0468" w:rsidP="003543F3">
            <w:pPr>
              <w:jc w:val="right"/>
              <w:rPr>
                <w:color w:val="000000"/>
                <w:sz w:val="15"/>
                <w:szCs w:val="15"/>
                <w:lang w:val="en-US"/>
              </w:rPr>
            </w:pPr>
            <w:r w:rsidRPr="0059725D">
              <w:rPr>
                <w:color w:val="000000"/>
                <w:sz w:val="15"/>
                <w:szCs w:val="15"/>
                <w:lang w:val="en-US"/>
              </w:rPr>
              <w:t>.028</w:t>
            </w:r>
          </w:p>
        </w:tc>
        <w:tc>
          <w:tcPr>
            <w:tcW w:w="642" w:type="dxa"/>
            <w:tcBorders>
              <w:top w:val="nil"/>
              <w:left w:val="nil"/>
              <w:bottom w:val="nil"/>
              <w:right w:val="nil"/>
            </w:tcBorders>
            <w:shd w:val="clear" w:color="auto" w:fill="auto"/>
            <w:noWrap/>
            <w:vAlign w:val="bottom"/>
            <w:hideMark/>
          </w:tcPr>
          <w:p w14:paraId="60FA8CEF" w14:textId="77777777" w:rsidR="009B0468" w:rsidRPr="0059725D" w:rsidRDefault="009B0468" w:rsidP="003543F3">
            <w:pPr>
              <w:jc w:val="right"/>
              <w:rPr>
                <w:color w:val="000000"/>
                <w:sz w:val="15"/>
                <w:szCs w:val="15"/>
                <w:lang w:val="en-US"/>
              </w:rPr>
            </w:pPr>
            <w:r w:rsidRPr="0059725D">
              <w:rPr>
                <w:color w:val="000000"/>
                <w:sz w:val="15"/>
                <w:szCs w:val="15"/>
                <w:lang w:val="en-US"/>
              </w:rPr>
              <w:t>-.019</w:t>
            </w:r>
          </w:p>
        </w:tc>
        <w:tc>
          <w:tcPr>
            <w:tcW w:w="642" w:type="dxa"/>
            <w:tcBorders>
              <w:top w:val="nil"/>
              <w:left w:val="nil"/>
              <w:bottom w:val="nil"/>
              <w:right w:val="nil"/>
            </w:tcBorders>
            <w:shd w:val="clear" w:color="auto" w:fill="auto"/>
            <w:noWrap/>
            <w:vAlign w:val="bottom"/>
            <w:hideMark/>
          </w:tcPr>
          <w:p w14:paraId="06FDA59D" w14:textId="77777777" w:rsidR="009B0468" w:rsidRPr="0059725D" w:rsidRDefault="009B0468" w:rsidP="003543F3">
            <w:pPr>
              <w:jc w:val="right"/>
              <w:rPr>
                <w:color w:val="000000"/>
                <w:sz w:val="15"/>
                <w:szCs w:val="15"/>
                <w:lang w:val="en-US"/>
              </w:rPr>
            </w:pPr>
            <w:r w:rsidRPr="0059725D">
              <w:rPr>
                <w:color w:val="000000"/>
                <w:sz w:val="15"/>
                <w:szCs w:val="15"/>
                <w:lang w:val="en-US"/>
              </w:rPr>
              <w:t>.023</w:t>
            </w:r>
          </w:p>
        </w:tc>
        <w:tc>
          <w:tcPr>
            <w:tcW w:w="642" w:type="dxa"/>
            <w:tcBorders>
              <w:top w:val="nil"/>
              <w:left w:val="nil"/>
              <w:bottom w:val="nil"/>
              <w:right w:val="nil"/>
            </w:tcBorders>
            <w:shd w:val="clear" w:color="auto" w:fill="auto"/>
            <w:noWrap/>
            <w:vAlign w:val="bottom"/>
            <w:hideMark/>
          </w:tcPr>
          <w:p w14:paraId="4BC72405" w14:textId="77777777" w:rsidR="009B0468" w:rsidRPr="0059725D" w:rsidRDefault="009B0468" w:rsidP="003543F3">
            <w:pPr>
              <w:jc w:val="right"/>
              <w:rPr>
                <w:color w:val="000000"/>
                <w:sz w:val="15"/>
                <w:szCs w:val="15"/>
                <w:lang w:val="en-US"/>
              </w:rPr>
            </w:pPr>
            <w:r w:rsidRPr="0059725D">
              <w:rPr>
                <w:color w:val="000000"/>
                <w:sz w:val="15"/>
                <w:szCs w:val="15"/>
                <w:lang w:val="en-US"/>
              </w:rPr>
              <w:t>.000</w:t>
            </w:r>
          </w:p>
        </w:tc>
        <w:tc>
          <w:tcPr>
            <w:tcW w:w="641" w:type="dxa"/>
            <w:tcBorders>
              <w:top w:val="nil"/>
              <w:left w:val="nil"/>
              <w:bottom w:val="nil"/>
              <w:right w:val="nil"/>
            </w:tcBorders>
            <w:shd w:val="clear" w:color="auto" w:fill="auto"/>
            <w:noWrap/>
            <w:vAlign w:val="bottom"/>
            <w:hideMark/>
          </w:tcPr>
          <w:p w14:paraId="31BD9F32" w14:textId="77777777" w:rsidR="009B0468" w:rsidRPr="0059725D" w:rsidRDefault="009B0468" w:rsidP="003543F3">
            <w:pPr>
              <w:jc w:val="right"/>
              <w:rPr>
                <w:color w:val="000000"/>
                <w:sz w:val="15"/>
                <w:szCs w:val="15"/>
                <w:lang w:val="en-US"/>
              </w:rPr>
            </w:pPr>
            <w:r w:rsidRPr="0059725D">
              <w:rPr>
                <w:color w:val="000000"/>
                <w:sz w:val="15"/>
                <w:szCs w:val="15"/>
                <w:lang w:val="en-US"/>
              </w:rPr>
              <w:t>.072</w:t>
            </w:r>
          </w:p>
        </w:tc>
        <w:tc>
          <w:tcPr>
            <w:tcW w:w="641" w:type="dxa"/>
            <w:tcBorders>
              <w:top w:val="nil"/>
              <w:left w:val="nil"/>
              <w:bottom w:val="nil"/>
              <w:right w:val="nil"/>
            </w:tcBorders>
            <w:shd w:val="clear" w:color="auto" w:fill="auto"/>
            <w:noWrap/>
            <w:vAlign w:val="bottom"/>
            <w:hideMark/>
          </w:tcPr>
          <w:p w14:paraId="529110AA" w14:textId="77777777" w:rsidR="009B0468" w:rsidRPr="0059725D" w:rsidRDefault="009B0468" w:rsidP="003543F3">
            <w:pPr>
              <w:jc w:val="right"/>
              <w:rPr>
                <w:color w:val="000000"/>
                <w:sz w:val="15"/>
                <w:szCs w:val="15"/>
                <w:lang w:val="en-US"/>
              </w:rPr>
            </w:pPr>
            <w:r w:rsidRPr="0059725D">
              <w:rPr>
                <w:color w:val="000000"/>
                <w:sz w:val="15"/>
                <w:szCs w:val="15"/>
                <w:lang w:val="en-US"/>
              </w:rPr>
              <w:t>.061</w:t>
            </w:r>
          </w:p>
        </w:tc>
        <w:tc>
          <w:tcPr>
            <w:tcW w:w="641" w:type="dxa"/>
            <w:tcBorders>
              <w:top w:val="nil"/>
              <w:left w:val="nil"/>
              <w:bottom w:val="nil"/>
              <w:right w:val="nil"/>
            </w:tcBorders>
            <w:shd w:val="clear" w:color="auto" w:fill="auto"/>
            <w:noWrap/>
            <w:vAlign w:val="bottom"/>
            <w:hideMark/>
          </w:tcPr>
          <w:p w14:paraId="223918E2" w14:textId="77777777" w:rsidR="009B0468" w:rsidRPr="0059725D" w:rsidRDefault="009B0468" w:rsidP="003543F3">
            <w:pPr>
              <w:jc w:val="right"/>
              <w:rPr>
                <w:color w:val="000000"/>
                <w:sz w:val="15"/>
                <w:szCs w:val="15"/>
                <w:lang w:val="en-US"/>
              </w:rPr>
            </w:pPr>
            <w:r w:rsidRPr="0059725D">
              <w:rPr>
                <w:color w:val="000000"/>
                <w:sz w:val="15"/>
                <w:szCs w:val="15"/>
                <w:lang w:val="en-US"/>
              </w:rPr>
              <w:t>1.000</w:t>
            </w:r>
          </w:p>
        </w:tc>
        <w:tc>
          <w:tcPr>
            <w:tcW w:w="641" w:type="dxa"/>
            <w:tcBorders>
              <w:top w:val="nil"/>
              <w:left w:val="nil"/>
              <w:bottom w:val="nil"/>
              <w:right w:val="nil"/>
            </w:tcBorders>
            <w:shd w:val="clear" w:color="auto" w:fill="auto"/>
            <w:noWrap/>
            <w:vAlign w:val="bottom"/>
            <w:hideMark/>
          </w:tcPr>
          <w:p w14:paraId="037C68C0" w14:textId="77777777" w:rsidR="009B0468" w:rsidRPr="0059725D" w:rsidRDefault="009B0468" w:rsidP="003543F3">
            <w:pPr>
              <w:jc w:val="right"/>
              <w:rPr>
                <w:color w:val="000000"/>
                <w:sz w:val="15"/>
                <w:szCs w:val="15"/>
                <w:lang w:val="en-US"/>
              </w:rPr>
            </w:pPr>
          </w:p>
        </w:tc>
        <w:tc>
          <w:tcPr>
            <w:tcW w:w="641" w:type="dxa"/>
            <w:tcBorders>
              <w:top w:val="nil"/>
              <w:left w:val="nil"/>
              <w:bottom w:val="nil"/>
              <w:right w:val="nil"/>
            </w:tcBorders>
            <w:shd w:val="clear" w:color="auto" w:fill="auto"/>
            <w:noWrap/>
            <w:vAlign w:val="bottom"/>
            <w:hideMark/>
          </w:tcPr>
          <w:p w14:paraId="56CB4EA3"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5094A898"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72149FD7"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1C44E608"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1A397C2D"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2A5D97D3"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63964C72"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17FFA69B"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45A73F15"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3C2BDA00"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795715E0"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1CEF3773" w14:textId="77777777" w:rsidR="009B0468" w:rsidRPr="0059725D" w:rsidRDefault="009B0468" w:rsidP="003543F3">
            <w:pPr>
              <w:jc w:val="right"/>
              <w:rPr>
                <w:sz w:val="15"/>
                <w:szCs w:val="15"/>
                <w:lang w:val="en-US"/>
              </w:rPr>
            </w:pPr>
          </w:p>
        </w:tc>
      </w:tr>
      <w:tr w:rsidR="009B0468" w:rsidRPr="0059725D" w14:paraId="676470A1" w14:textId="77777777" w:rsidTr="003543F3">
        <w:trPr>
          <w:trHeight w:val="310"/>
        </w:trPr>
        <w:tc>
          <w:tcPr>
            <w:tcW w:w="567" w:type="dxa"/>
            <w:tcBorders>
              <w:top w:val="nil"/>
              <w:left w:val="nil"/>
              <w:bottom w:val="nil"/>
              <w:right w:val="nil"/>
            </w:tcBorders>
          </w:tcPr>
          <w:p w14:paraId="464769F8" w14:textId="77777777" w:rsidR="009B0468" w:rsidRPr="0059725D" w:rsidRDefault="009B0468" w:rsidP="003543F3">
            <w:pPr>
              <w:jc w:val="right"/>
              <w:rPr>
                <w:color w:val="000000"/>
                <w:sz w:val="15"/>
                <w:szCs w:val="15"/>
                <w:lang w:val="en-US"/>
              </w:rPr>
            </w:pPr>
            <w:r w:rsidRPr="0059725D">
              <w:rPr>
                <w:color w:val="000000"/>
                <w:sz w:val="15"/>
                <w:szCs w:val="15"/>
                <w:lang w:val="en-US"/>
              </w:rPr>
              <w:t>9</w:t>
            </w:r>
          </w:p>
        </w:tc>
        <w:tc>
          <w:tcPr>
            <w:tcW w:w="520" w:type="dxa"/>
            <w:tcBorders>
              <w:top w:val="nil"/>
              <w:left w:val="nil"/>
              <w:bottom w:val="nil"/>
              <w:right w:val="nil"/>
            </w:tcBorders>
            <w:shd w:val="clear" w:color="auto" w:fill="auto"/>
            <w:noWrap/>
            <w:vAlign w:val="bottom"/>
            <w:hideMark/>
          </w:tcPr>
          <w:p w14:paraId="3CB935AC" w14:textId="77777777" w:rsidR="009B0468" w:rsidRPr="0059725D" w:rsidRDefault="009B0468" w:rsidP="003543F3">
            <w:pPr>
              <w:jc w:val="right"/>
              <w:rPr>
                <w:color w:val="000000"/>
                <w:sz w:val="15"/>
                <w:szCs w:val="15"/>
                <w:lang w:val="en-US"/>
              </w:rPr>
            </w:pPr>
            <w:r w:rsidRPr="0059725D">
              <w:rPr>
                <w:color w:val="000000"/>
                <w:sz w:val="15"/>
                <w:szCs w:val="15"/>
                <w:lang w:val="en-US"/>
              </w:rPr>
              <w:t>DiscW4</w:t>
            </w:r>
          </w:p>
        </w:tc>
        <w:tc>
          <w:tcPr>
            <w:tcW w:w="642" w:type="dxa"/>
            <w:tcBorders>
              <w:top w:val="nil"/>
              <w:left w:val="nil"/>
              <w:bottom w:val="nil"/>
              <w:right w:val="nil"/>
            </w:tcBorders>
            <w:shd w:val="clear" w:color="auto" w:fill="auto"/>
            <w:noWrap/>
            <w:vAlign w:val="bottom"/>
            <w:hideMark/>
          </w:tcPr>
          <w:p w14:paraId="284CD483" w14:textId="77777777" w:rsidR="009B0468" w:rsidRPr="0059725D" w:rsidRDefault="009B0468" w:rsidP="003543F3">
            <w:pPr>
              <w:jc w:val="right"/>
              <w:rPr>
                <w:color w:val="000000"/>
                <w:sz w:val="15"/>
                <w:szCs w:val="15"/>
                <w:lang w:val="en-US"/>
              </w:rPr>
            </w:pPr>
            <w:r w:rsidRPr="0059725D">
              <w:rPr>
                <w:color w:val="000000"/>
                <w:sz w:val="15"/>
                <w:szCs w:val="15"/>
                <w:lang w:val="en-US"/>
              </w:rPr>
              <w:t>-.028</w:t>
            </w:r>
          </w:p>
        </w:tc>
        <w:tc>
          <w:tcPr>
            <w:tcW w:w="642" w:type="dxa"/>
            <w:tcBorders>
              <w:top w:val="nil"/>
              <w:left w:val="nil"/>
              <w:bottom w:val="nil"/>
              <w:right w:val="nil"/>
            </w:tcBorders>
            <w:shd w:val="clear" w:color="auto" w:fill="auto"/>
            <w:noWrap/>
            <w:vAlign w:val="bottom"/>
            <w:hideMark/>
          </w:tcPr>
          <w:p w14:paraId="268174F1" w14:textId="77777777" w:rsidR="009B0468" w:rsidRPr="0059725D" w:rsidRDefault="009B0468" w:rsidP="003543F3">
            <w:pPr>
              <w:jc w:val="right"/>
              <w:rPr>
                <w:color w:val="000000"/>
                <w:sz w:val="15"/>
                <w:szCs w:val="15"/>
                <w:lang w:val="en-US"/>
              </w:rPr>
            </w:pPr>
            <w:r w:rsidRPr="0059725D">
              <w:rPr>
                <w:color w:val="000000"/>
                <w:sz w:val="15"/>
                <w:szCs w:val="15"/>
                <w:lang w:val="en-US"/>
              </w:rPr>
              <w:t>-.112</w:t>
            </w:r>
          </w:p>
        </w:tc>
        <w:tc>
          <w:tcPr>
            <w:tcW w:w="642" w:type="dxa"/>
            <w:tcBorders>
              <w:top w:val="nil"/>
              <w:left w:val="nil"/>
              <w:bottom w:val="nil"/>
              <w:right w:val="nil"/>
            </w:tcBorders>
            <w:shd w:val="clear" w:color="auto" w:fill="auto"/>
            <w:noWrap/>
            <w:vAlign w:val="bottom"/>
            <w:hideMark/>
          </w:tcPr>
          <w:p w14:paraId="4F7002BD" w14:textId="77777777" w:rsidR="009B0468" w:rsidRPr="0059725D" w:rsidRDefault="009B0468" w:rsidP="003543F3">
            <w:pPr>
              <w:jc w:val="right"/>
              <w:rPr>
                <w:color w:val="000000"/>
                <w:sz w:val="15"/>
                <w:szCs w:val="15"/>
                <w:lang w:val="en-US"/>
              </w:rPr>
            </w:pPr>
            <w:r w:rsidRPr="0059725D">
              <w:rPr>
                <w:color w:val="000000"/>
                <w:sz w:val="15"/>
                <w:szCs w:val="15"/>
                <w:lang w:val="en-US"/>
              </w:rPr>
              <w:t>-.028</w:t>
            </w:r>
          </w:p>
        </w:tc>
        <w:tc>
          <w:tcPr>
            <w:tcW w:w="642" w:type="dxa"/>
            <w:tcBorders>
              <w:top w:val="nil"/>
              <w:left w:val="nil"/>
              <w:bottom w:val="nil"/>
              <w:right w:val="nil"/>
            </w:tcBorders>
            <w:shd w:val="clear" w:color="auto" w:fill="auto"/>
            <w:noWrap/>
            <w:vAlign w:val="bottom"/>
            <w:hideMark/>
          </w:tcPr>
          <w:p w14:paraId="1725E78D" w14:textId="77777777" w:rsidR="009B0468" w:rsidRPr="0059725D" w:rsidRDefault="009B0468" w:rsidP="003543F3">
            <w:pPr>
              <w:jc w:val="right"/>
              <w:rPr>
                <w:color w:val="000000"/>
                <w:sz w:val="15"/>
                <w:szCs w:val="15"/>
                <w:lang w:val="en-US"/>
              </w:rPr>
            </w:pPr>
            <w:r w:rsidRPr="0059725D">
              <w:rPr>
                <w:color w:val="000000"/>
                <w:sz w:val="15"/>
                <w:szCs w:val="15"/>
                <w:lang w:val="en-US"/>
              </w:rPr>
              <w:t>.008</w:t>
            </w:r>
          </w:p>
        </w:tc>
        <w:tc>
          <w:tcPr>
            <w:tcW w:w="642" w:type="dxa"/>
            <w:tcBorders>
              <w:top w:val="nil"/>
              <w:left w:val="nil"/>
              <w:bottom w:val="nil"/>
              <w:right w:val="nil"/>
            </w:tcBorders>
            <w:shd w:val="clear" w:color="auto" w:fill="auto"/>
            <w:noWrap/>
            <w:vAlign w:val="bottom"/>
            <w:hideMark/>
          </w:tcPr>
          <w:p w14:paraId="2430CC5D" w14:textId="77777777" w:rsidR="009B0468" w:rsidRPr="0059725D" w:rsidRDefault="009B0468" w:rsidP="003543F3">
            <w:pPr>
              <w:jc w:val="right"/>
              <w:rPr>
                <w:color w:val="000000"/>
                <w:sz w:val="15"/>
                <w:szCs w:val="15"/>
                <w:lang w:val="en-US"/>
              </w:rPr>
            </w:pPr>
            <w:r w:rsidRPr="0059725D">
              <w:rPr>
                <w:color w:val="000000"/>
                <w:sz w:val="15"/>
                <w:szCs w:val="15"/>
                <w:lang w:val="en-US"/>
              </w:rPr>
              <w:t>.003</w:t>
            </w:r>
          </w:p>
        </w:tc>
        <w:tc>
          <w:tcPr>
            <w:tcW w:w="641" w:type="dxa"/>
            <w:tcBorders>
              <w:top w:val="nil"/>
              <w:left w:val="nil"/>
              <w:bottom w:val="nil"/>
              <w:right w:val="nil"/>
            </w:tcBorders>
            <w:shd w:val="clear" w:color="auto" w:fill="auto"/>
            <w:noWrap/>
            <w:vAlign w:val="bottom"/>
            <w:hideMark/>
          </w:tcPr>
          <w:p w14:paraId="7F1CD1D7" w14:textId="77777777" w:rsidR="009B0468" w:rsidRPr="0059725D" w:rsidRDefault="009B0468" w:rsidP="003543F3">
            <w:pPr>
              <w:jc w:val="right"/>
              <w:rPr>
                <w:color w:val="000000"/>
                <w:sz w:val="15"/>
                <w:szCs w:val="15"/>
                <w:lang w:val="en-US"/>
              </w:rPr>
            </w:pPr>
            <w:r w:rsidRPr="0059725D">
              <w:rPr>
                <w:color w:val="000000"/>
                <w:sz w:val="15"/>
                <w:szCs w:val="15"/>
                <w:lang w:val="en-US"/>
              </w:rPr>
              <w:t>.051</w:t>
            </w:r>
          </w:p>
        </w:tc>
        <w:tc>
          <w:tcPr>
            <w:tcW w:w="641" w:type="dxa"/>
            <w:tcBorders>
              <w:top w:val="nil"/>
              <w:left w:val="nil"/>
              <w:bottom w:val="nil"/>
              <w:right w:val="nil"/>
            </w:tcBorders>
            <w:shd w:val="clear" w:color="auto" w:fill="auto"/>
            <w:noWrap/>
            <w:vAlign w:val="bottom"/>
            <w:hideMark/>
          </w:tcPr>
          <w:p w14:paraId="0FAB1EF1" w14:textId="77777777" w:rsidR="009B0468" w:rsidRPr="0059725D" w:rsidRDefault="009B0468" w:rsidP="003543F3">
            <w:pPr>
              <w:jc w:val="right"/>
              <w:rPr>
                <w:color w:val="000000"/>
                <w:sz w:val="15"/>
                <w:szCs w:val="15"/>
                <w:lang w:val="en-US"/>
              </w:rPr>
            </w:pPr>
            <w:r w:rsidRPr="0059725D">
              <w:rPr>
                <w:color w:val="000000"/>
                <w:sz w:val="15"/>
                <w:szCs w:val="15"/>
                <w:lang w:val="en-US"/>
              </w:rPr>
              <w:t>.053</w:t>
            </w:r>
          </w:p>
        </w:tc>
        <w:tc>
          <w:tcPr>
            <w:tcW w:w="641" w:type="dxa"/>
            <w:tcBorders>
              <w:top w:val="nil"/>
              <w:left w:val="nil"/>
              <w:bottom w:val="nil"/>
              <w:right w:val="nil"/>
            </w:tcBorders>
            <w:shd w:val="clear" w:color="auto" w:fill="auto"/>
            <w:noWrap/>
            <w:vAlign w:val="bottom"/>
            <w:hideMark/>
          </w:tcPr>
          <w:p w14:paraId="32CEC484" w14:textId="77777777" w:rsidR="009B0468" w:rsidRPr="0059725D" w:rsidRDefault="009B0468" w:rsidP="003543F3">
            <w:pPr>
              <w:jc w:val="right"/>
              <w:rPr>
                <w:color w:val="000000"/>
                <w:sz w:val="15"/>
                <w:szCs w:val="15"/>
                <w:lang w:val="en-US"/>
              </w:rPr>
            </w:pPr>
            <w:r w:rsidRPr="0059725D">
              <w:rPr>
                <w:color w:val="000000"/>
                <w:sz w:val="15"/>
                <w:szCs w:val="15"/>
                <w:lang w:val="en-US"/>
              </w:rPr>
              <w:t>.517</w:t>
            </w:r>
          </w:p>
        </w:tc>
        <w:tc>
          <w:tcPr>
            <w:tcW w:w="641" w:type="dxa"/>
            <w:tcBorders>
              <w:top w:val="nil"/>
              <w:left w:val="nil"/>
              <w:bottom w:val="nil"/>
              <w:right w:val="nil"/>
            </w:tcBorders>
            <w:shd w:val="clear" w:color="auto" w:fill="auto"/>
            <w:noWrap/>
            <w:vAlign w:val="bottom"/>
            <w:hideMark/>
          </w:tcPr>
          <w:p w14:paraId="4155C1F0" w14:textId="77777777" w:rsidR="009B0468" w:rsidRPr="0059725D" w:rsidRDefault="009B0468" w:rsidP="003543F3">
            <w:pPr>
              <w:jc w:val="right"/>
              <w:rPr>
                <w:color w:val="000000"/>
                <w:sz w:val="15"/>
                <w:szCs w:val="15"/>
                <w:lang w:val="en-US"/>
              </w:rPr>
            </w:pPr>
            <w:r w:rsidRPr="0059725D">
              <w:rPr>
                <w:color w:val="000000"/>
                <w:sz w:val="15"/>
                <w:szCs w:val="15"/>
                <w:lang w:val="en-US"/>
              </w:rPr>
              <w:t>1.000</w:t>
            </w:r>
          </w:p>
        </w:tc>
        <w:tc>
          <w:tcPr>
            <w:tcW w:w="641" w:type="dxa"/>
            <w:tcBorders>
              <w:top w:val="nil"/>
              <w:left w:val="nil"/>
              <w:bottom w:val="nil"/>
              <w:right w:val="nil"/>
            </w:tcBorders>
            <w:shd w:val="clear" w:color="auto" w:fill="auto"/>
            <w:noWrap/>
            <w:vAlign w:val="bottom"/>
            <w:hideMark/>
          </w:tcPr>
          <w:p w14:paraId="11FDE0B1" w14:textId="77777777" w:rsidR="009B0468" w:rsidRPr="0059725D" w:rsidRDefault="009B0468" w:rsidP="003543F3">
            <w:pPr>
              <w:jc w:val="right"/>
              <w:rPr>
                <w:color w:val="000000"/>
                <w:sz w:val="15"/>
                <w:szCs w:val="15"/>
                <w:lang w:val="en-US"/>
              </w:rPr>
            </w:pPr>
          </w:p>
        </w:tc>
        <w:tc>
          <w:tcPr>
            <w:tcW w:w="641" w:type="dxa"/>
            <w:tcBorders>
              <w:top w:val="nil"/>
              <w:left w:val="nil"/>
              <w:bottom w:val="nil"/>
              <w:right w:val="nil"/>
            </w:tcBorders>
            <w:shd w:val="clear" w:color="auto" w:fill="auto"/>
            <w:noWrap/>
            <w:vAlign w:val="bottom"/>
            <w:hideMark/>
          </w:tcPr>
          <w:p w14:paraId="53A1AB3C"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7C32FAD4"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4ACD95A5"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4BF2B3E2"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38EBAFE1"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44C72F38"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286B4113"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35AC458D"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2CF50F49"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50582DEC"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61E69EBC" w14:textId="77777777" w:rsidR="009B0468" w:rsidRPr="0059725D" w:rsidRDefault="009B0468" w:rsidP="003543F3">
            <w:pPr>
              <w:jc w:val="right"/>
              <w:rPr>
                <w:sz w:val="15"/>
                <w:szCs w:val="15"/>
                <w:lang w:val="en-US"/>
              </w:rPr>
            </w:pPr>
          </w:p>
        </w:tc>
      </w:tr>
      <w:tr w:rsidR="009B0468" w:rsidRPr="0059725D" w14:paraId="55F61634" w14:textId="77777777" w:rsidTr="003543F3">
        <w:trPr>
          <w:trHeight w:val="310"/>
        </w:trPr>
        <w:tc>
          <w:tcPr>
            <w:tcW w:w="567" w:type="dxa"/>
            <w:tcBorders>
              <w:top w:val="nil"/>
              <w:left w:val="nil"/>
              <w:bottom w:val="nil"/>
              <w:right w:val="nil"/>
            </w:tcBorders>
          </w:tcPr>
          <w:p w14:paraId="1341C4A1" w14:textId="77777777" w:rsidR="009B0468" w:rsidRPr="0059725D" w:rsidRDefault="009B0468" w:rsidP="003543F3">
            <w:pPr>
              <w:jc w:val="right"/>
              <w:rPr>
                <w:color w:val="000000"/>
                <w:sz w:val="15"/>
                <w:szCs w:val="15"/>
                <w:lang w:val="en-US"/>
              </w:rPr>
            </w:pPr>
            <w:r w:rsidRPr="0059725D">
              <w:rPr>
                <w:color w:val="000000"/>
                <w:sz w:val="15"/>
                <w:szCs w:val="15"/>
                <w:lang w:val="en-US"/>
              </w:rPr>
              <w:t>10</w:t>
            </w:r>
          </w:p>
        </w:tc>
        <w:tc>
          <w:tcPr>
            <w:tcW w:w="520" w:type="dxa"/>
            <w:tcBorders>
              <w:top w:val="nil"/>
              <w:left w:val="nil"/>
              <w:bottom w:val="nil"/>
              <w:right w:val="nil"/>
            </w:tcBorders>
            <w:shd w:val="clear" w:color="auto" w:fill="auto"/>
            <w:noWrap/>
            <w:vAlign w:val="bottom"/>
            <w:hideMark/>
          </w:tcPr>
          <w:p w14:paraId="5D211CCB" w14:textId="77777777" w:rsidR="009B0468" w:rsidRPr="0059725D" w:rsidRDefault="009B0468" w:rsidP="003543F3">
            <w:pPr>
              <w:jc w:val="right"/>
              <w:rPr>
                <w:color w:val="000000"/>
                <w:sz w:val="15"/>
                <w:szCs w:val="15"/>
                <w:lang w:val="en-US"/>
              </w:rPr>
            </w:pPr>
            <w:r w:rsidRPr="0059725D">
              <w:rPr>
                <w:color w:val="000000"/>
                <w:sz w:val="15"/>
                <w:szCs w:val="15"/>
                <w:lang w:val="en-US"/>
              </w:rPr>
              <w:t>DiscW5</w:t>
            </w:r>
          </w:p>
        </w:tc>
        <w:tc>
          <w:tcPr>
            <w:tcW w:w="642" w:type="dxa"/>
            <w:tcBorders>
              <w:top w:val="nil"/>
              <w:left w:val="nil"/>
              <w:bottom w:val="nil"/>
              <w:right w:val="nil"/>
            </w:tcBorders>
            <w:shd w:val="clear" w:color="auto" w:fill="auto"/>
            <w:noWrap/>
            <w:vAlign w:val="bottom"/>
            <w:hideMark/>
          </w:tcPr>
          <w:p w14:paraId="5A5A7C73" w14:textId="77777777" w:rsidR="009B0468" w:rsidRPr="0059725D" w:rsidRDefault="009B0468" w:rsidP="003543F3">
            <w:pPr>
              <w:jc w:val="right"/>
              <w:rPr>
                <w:color w:val="000000"/>
                <w:sz w:val="15"/>
                <w:szCs w:val="15"/>
                <w:lang w:val="en-US"/>
              </w:rPr>
            </w:pPr>
            <w:r w:rsidRPr="0059725D">
              <w:rPr>
                <w:color w:val="000000"/>
                <w:sz w:val="15"/>
                <w:szCs w:val="15"/>
                <w:lang w:val="en-US"/>
              </w:rPr>
              <w:t>-.003</w:t>
            </w:r>
          </w:p>
        </w:tc>
        <w:tc>
          <w:tcPr>
            <w:tcW w:w="642" w:type="dxa"/>
            <w:tcBorders>
              <w:top w:val="nil"/>
              <w:left w:val="nil"/>
              <w:bottom w:val="nil"/>
              <w:right w:val="nil"/>
            </w:tcBorders>
            <w:shd w:val="clear" w:color="auto" w:fill="auto"/>
            <w:noWrap/>
            <w:vAlign w:val="bottom"/>
            <w:hideMark/>
          </w:tcPr>
          <w:p w14:paraId="5C652669" w14:textId="77777777" w:rsidR="009B0468" w:rsidRPr="0059725D" w:rsidRDefault="009B0468" w:rsidP="003543F3">
            <w:pPr>
              <w:jc w:val="right"/>
              <w:rPr>
                <w:color w:val="000000"/>
                <w:sz w:val="15"/>
                <w:szCs w:val="15"/>
                <w:lang w:val="en-US"/>
              </w:rPr>
            </w:pPr>
            <w:r w:rsidRPr="0059725D">
              <w:rPr>
                <w:color w:val="000000"/>
                <w:sz w:val="15"/>
                <w:szCs w:val="15"/>
                <w:lang w:val="en-US"/>
              </w:rPr>
              <w:t>.023</w:t>
            </w:r>
          </w:p>
        </w:tc>
        <w:tc>
          <w:tcPr>
            <w:tcW w:w="642" w:type="dxa"/>
            <w:tcBorders>
              <w:top w:val="nil"/>
              <w:left w:val="nil"/>
              <w:bottom w:val="nil"/>
              <w:right w:val="nil"/>
            </w:tcBorders>
            <w:shd w:val="clear" w:color="auto" w:fill="auto"/>
            <w:noWrap/>
            <w:vAlign w:val="bottom"/>
            <w:hideMark/>
          </w:tcPr>
          <w:p w14:paraId="2F7F73CB" w14:textId="77777777" w:rsidR="009B0468" w:rsidRPr="0059725D" w:rsidRDefault="009B0468" w:rsidP="003543F3">
            <w:pPr>
              <w:jc w:val="right"/>
              <w:rPr>
                <w:color w:val="000000"/>
                <w:sz w:val="15"/>
                <w:szCs w:val="15"/>
                <w:lang w:val="en-US"/>
              </w:rPr>
            </w:pPr>
            <w:r w:rsidRPr="0059725D">
              <w:rPr>
                <w:color w:val="000000"/>
                <w:sz w:val="15"/>
                <w:szCs w:val="15"/>
                <w:lang w:val="en-US"/>
              </w:rPr>
              <w:t>-.077</w:t>
            </w:r>
          </w:p>
        </w:tc>
        <w:tc>
          <w:tcPr>
            <w:tcW w:w="642" w:type="dxa"/>
            <w:tcBorders>
              <w:top w:val="nil"/>
              <w:left w:val="nil"/>
              <w:bottom w:val="nil"/>
              <w:right w:val="nil"/>
            </w:tcBorders>
            <w:shd w:val="clear" w:color="auto" w:fill="auto"/>
            <w:noWrap/>
            <w:vAlign w:val="bottom"/>
            <w:hideMark/>
          </w:tcPr>
          <w:p w14:paraId="478A10EE" w14:textId="77777777" w:rsidR="009B0468" w:rsidRPr="0059725D" w:rsidRDefault="009B0468" w:rsidP="003543F3">
            <w:pPr>
              <w:jc w:val="right"/>
              <w:rPr>
                <w:color w:val="000000"/>
                <w:sz w:val="15"/>
                <w:szCs w:val="15"/>
                <w:lang w:val="en-US"/>
              </w:rPr>
            </w:pPr>
            <w:r w:rsidRPr="0059725D">
              <w:rPr>
                <w:color w:val="000000"/>
                <w:sz w:val="15"/>
                <w:szCs w:val="15"/>
                <w:lang w:val="en-US"/>
              </w:rPr>
              <w:t>.008</w:t>
            </w:r>
          </w:p>
        </w:tc>
        <w:tc>
          <w:tcPr>
            <w:tcW w:w="642" w:type="dxa"/>
            <w:tcBorders>
              <w:top w:val="nil"/>
              <w:left w:val="nil"/>
              <w:bottom w:val="nil"/>
              <w:right w:val="nil"/>
            </w:tcBorders>
            <w:shd w:val="clear" w:color="auto" w:fill="auto"/>
            <w:noWrap/>
            <w:vAlign w:val="bottom"/>
            <w:hideMark/>
          </w:tcPr>
          <w:p w14:paraId="16B860AA" w14:textId="77777777" w:rsidR="009B0468" w:rsidRPr="0059725D" w:rsidRDefault="009B0468" w:rsidP="003543F3">
            <w:pPr>
              <w:jc w:val="right"/>
              <w:rPr>
                <w:color w:val="000000"/>
                <w:sz w:val="15"/>
                <w:szCs w:val="15"/>
                <w:lang w:val="en-US"/>
              </w:rPr>
            </w:pPr>
            <w:r w:rsidRPr="0059725D">
              <w:rPr>
                <w:color w:val="000000"/>
                <w:sz w:val="15"/>
                <w:szCs w:val="15"/>
                <w:lang w:val="en-US"/>
              </w:rPr>
              <w:t>-.023</w:t>
            </w:r>
          </w:p>
        </w:tc>
        <w:tc>
          <w:tcPr>
            <w:tcW w:w="641" w:type="dxa"/>
            <w:tcBorders>
              <w:top w:val="nil"/>
              <w:left w:val="nil"/>
              <w:bottom w:val="nil"/>
              <w:right w:val="nil"/>
            </w:tcBorders>
            <w:shd w:val="clear" w:color="auto" w:fill="auto"/>
            <w:noWrap/>
            <w:vAlign w:val="bottom"/>
            <w:hideMark/>
          </w:tcPr>
          <w:p w14:paraId="3A612A4E" w14:textId="77777777" w:rsidR="009B0468" w:rsidRPr="0059725D" w:rsidRDefault="009B0468" w:rsidP="003543F3">
            <w:pPr>
              <w:jc w:val="right"/>
              <w:rPr>
                <w:color w:val="000000"/>
                <w:sz w:val="15"/>
                <w:szCs w:val="15"/>
                <w:lang w:val="en-US"/>
              </w:rPr>
            </w:pPr>
            <w:r w:rsidRPr="0059725D">
              <w:rPr>
                <w:color w:val="000000"/>
                <w:sz w:val="15"/>
                <w:szCs w:val="15"/>
                <w:lang w:val="en-US"/>
              </w:rPr>
              <w:t>.048</w:t>
            </w:r>
          </w:p>
        </w:tc>
        <w:tc>
          <w:tcPr>
            <w:tcW w:w="641" w:type="dxa"/>
            <w:tcBorders>
              <w:top w:val="nil"/>
              <w:left w:val="nil"/>
              <w:bottom w:val="nil"/>
              <w:right w:val="nil"/>
            </w:tcBorders>
            <w:shd w:val="clear" w:color="auto" w:fill="auto"/>
            <w:noWrap/>
            <w:vAlign w:val="bottom"/>
            <w:hideMark/>
          </w:tcPr>
          <w:p w14:paraId="3CA0D64A" w14:textId="77777777" w:rsidR="009B0468" w:rsidRPr="0059725D" w:rsidRDefault="009B0468" w:rsidP="003543F3">
            <w:pPr>
              <w:jc w:val="right"/>
              <w:rPr>
                <w:color w:val="000000"/>
                <w:sz w:val="15"/>
                <w:szCs w:val="15"/>
                <w:lang w:val="en-US"/>
              </w:rPr>
            </w:pPr>
            <w:r w:rsidRPr="0059725D">
              <w:rPr>
                <w:color w:val="000000"/>
                <w:sz w:val="15"/>
                <w:szCs w:val="15"/>
                <w:lang w:val="en-US"/>
              </w:rPr>
              <w:t>.025</w:t>
            </w:r>
          </w:p>
        </w:tc>
        <w:tc>
          <w:tcPr>
            <w:tcW w:w="641" w:type="dxa"/>
            <w:tcBorders>
              <w:top w:val="nil"/>
              <w:left w:val="nil"/>
              <w:bottom w:val="nil"/>
              <w:right w:val="nil"/>
            </w:tcBorders>
            <w:shd w:val="clear" w:color="auto" w:fill="auto"/>
            <w:noWrap/>
            <w:vAlign w:val="bottom"/>
            <w:hideMark/>
          </w:tcPr>
          <w:p w14:paraId="0149BA91" w14:textId="77777777" w:rsidR="009B0468" w:rsidRPr="0059725D" w:rsidRDefault="009B0468" w:rsidP="003543F3">
            <w:pPr>
              <w:jc w:val="right"/>
              <w:rPr>
                <w:color w:val="000000"/>
                <w:sz w:val="15"/>
                <w:szCs w:val="15"/>
                <w:lang w:val="en-US"/>
              </w:rPr>
            </w:pPr>
            <w:r w:rsidRPr="0059725D">
              <w:rPr>
                <w:color w:val="000000"/>
                <w:sz w:val="15"/>
                <w:szCs w:val="15"/>
                <w:lang w:val="en-US"/>
              </w:rPr>
              <w:t>.573</w:t>
            </w:r>
          </w:p>
        </w:tc>
        <w:tc>
          <w:tcPr>
            <w:tcW w:w="641" w:type="dxa"/>
            <w:tcBorders>
              <w:top w:val="nil"/>
              <w:left w:val="nil"/>
              <w:bottom w:val="nil"/>
              <w:right w:val="nil"/>
            </w:tcBorders>
            <w:shd w:val="clear" w:color="auto" w:fill="auto"/>
            <w:noWrap/>
            <w:vAlign w:val="bottom"/>
            <w:hideMark/>
          </w:tcPr>
          <w:p w14:paraId="0486EC73" w14:textId="77777777" w:rsidR="009B0468" w:rsidRPr="0059725D" w:rsidRDefault="009B0468" w:rsidP="003543F3">
            <w:pPr>
              <w:jc w:val="right"/>
              <w:rPr>
                <w:color w:val="000000"/>
                <w:sz w:val="15"/>
                <w:szCs w:val="15"/>
                <w:lang w:val="en-US"/>
              </w:rPr>
            </w:pPr>
            <w:r w:rsidRPr="0059725D">
              <w:rPr>
                <w:color w:val="000000"/>
                <w:sz w:val="15"/>
                <w:szCs w:val="15"/>
                <w:lang w:val="en-US"/>
              </w:rPr>
              <w:t>.542</w:t>
            </w:r>
          </w:p>
        </w:tc>
        <w:tc>
          <w:tcPr>
            <w:tcW w:w="641" w:type="dxa"/>
            <w:tcBorders>
              <w:top w:val="nil"/>
              <w:left w:val="nil"/>
              <w:bottom w:val="nil"/>
              <w:right w:val="nil"/>
            </w:tcBorders>
            <w:shd w:val="clear" w:color="auto" w:fill="auto"/>
            <w:noWrap/>
            <w:vAlign w:val="bottom"/>
            <w:hideMark/>
          </w:tcPr>
          <w:p w14:paraId="4729ABDB" w14:textId="77777777" w:rsidR="009B0468" w:rsidRPr="0059725D" w:rsidRDefault="009B0468" w:rsidP="003543F3">
            <w:pPr>
              <w:jc w:val="right"/>
              <w:rPr>
                <w:color w:val="000000"/>
                <w:sz w:val="15"/>
                <w:szCs w:val="15"/>
                <w:lang w:val="en-US"/>
              </w:rPr>
            </w:pPr>
            <w:r w:rsidRPr="0059725D">
              <w:rPr>
                <w:color w:val="000000"/>
                <w:sz w:val="15"/>
                <w:szCs w:val="15"/>
                <w:lang w:val="en-US"/>
              </w:rPr>
              <w:t>1.000</w:t>
            </w:r>
          </w:p>
        </w:tc>
        <w:tc>
          <w:tcPr>
            <w:tcW w:w="641" w:type="dxa"/>
            <w:tcBorders>
              <w:top w:val="nil"/>
              <w:left w:val="nil"/>
              <w:bottom w:val="nil"/>
              <w:right w:val="nil"/>
            </w:tcBorders>
            <w:shd w:val="clear" w:color="auto" w:fill="auto"/>
            <w:noWrap/>
            <w:vAlign w:val="bottom"/>
            <w:hideMark/>
          </w:tcPr>
          <w:p w14:paraId="24B2B8C0" w14:textId="77777777" w:rsidR="009B0468" w:rsidRPr="0059725D" w:rsidRDefault="009B0468" w:rsidP="003543F3">
            <w:pPr>
              <w:jc w:val="right"/>
              <w:rPr>
                <w:color w:val="000000"/>
                <w:sz w:val="15"/>
                <w:szCs w:val="15"/>
                <w:lang w:val="en-US"/>
              </w:rPr>
            </w:pPr>
          </w:p>
        </w:tc>
        <w:tc>
          <w:tcPr>
            <w:tcW w:w="641" w:type="dxa"/>
            <w:tcBorders>
              <w:top w:val="nil"/>
              <w:left w:val="nil"/>
              <w:bottom w:val="nil"/>
              <w:right w:val="nil"/>
            </w:tcBorders>
            <w:shd w:val="clear" w:color="auto" w:fill="auto"/>
            <w:noWrap/>
            <w:vAlign w:val="bottom"/>
            <w:hideMark/>
          </w:tcPr>
          <w:p w14:paraId="77665D36"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2D12DB0D"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476A5412"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552801EA"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7ADE63DE"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40AA3123"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5C2BDE5C"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19FE56AD"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4D4FE9DD"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0DCB93E9" w14:textId="77777777" w:rsidR="009B0468" w:rsidRPr="0059725D" w:rsidRDefault="009B0468" w:rsidP="003543F3">
            <w:pPr>
              <w:jc w:val="right"/>
              <w:rPr>
                <w:sz w:val="15"/>
                <w:szCs w:val="15"/>
                <w:lang w:val="en-US"/>
              </w:rPr>
            </w:pPr>
          </w:p>
        </w:tc>
      </w:tr>
      <w:tr w:rsidR="009B0468" w:rsidRPr="0059725D" w14:paraId="7E51B51F" w14:textId="77777777" w:rsidTr="003543F3">
        <w:trPr>
          <w:trHeight w:val="310"/>
        </w:trPr>
        <w:tc>
          <w:tcPr>
            <w:tcW w:w="567" w:type="dxa"/>
            <w:tcBorders>
              <w:top w:val="nil"/>
              <w:left w:val="nil"/>
              <w:bottom w:val="nil"/>
              <w:right w:val="nil"/>
            </w:tcBorders>
          </w:tcPr>
          <w:p w14:paraId="5CBEAA72" w14:textId="77777777" w:rsidR="009B0468" w:rsidRPr="0059725D" w:rsidRDefault="009B0468" w:rsidP="003543F3">
            <w:pPr>
              <w:jc w:val="right"/>
              <w:rPr>
                <w:color w:val="000000"/>
                <w:sz w:val="15"/>
                <w:szCs w:val="15"/>
                <w:lang w:val="en-US"/>
              </w:rPr>
            </w:pPr>
            <w:r w:rsidRPr="0059725D">
              <w:rPr>
                <w:color w:val="000000"/>
                <w:sz w:val="15"/>
                <w:szCs w:val="15"/>
                <w:lang w:val="en-US"/>
              </w:rPr>
              <w:t>11</w:t>
            </w:r>
          </w:p>
        </w:tc>
        <w:tc>
          <w:tcPr>
            <w:tcW w:w="520" w:type="dxa"/>
            <w:tcBorders>
              <w:top w:val="nil"/>
              <w:left w:val="nil"/>
              <w:bottom w:val="nil"/>
              <w:right w:val="nil"/>
            </w:tcBorders>
            <w:shd w:val="clear" w:color="auto" w:fill="auto"/>
            <w:noWrap/>
            <w:vAlign w:val="bottom"/>
            <w:hideMark/>
          </w:tcPr>
          <w:p w14:paraId="199DC44A" w14:textId="77777777" w:rsidR="009B0468" w:rsidRPr="0059725D" w:rsidRDefault="009B0468" w:rsidP="003543F3">
            <w:pPr>
              <w:jc w:val="right"/>
              <w:rPr>
                <w:color w:val="000000"/>
                <w:sz w:val="15"/>
                <w:szCs w:val="15"/>
                <w:lang w:val="en-US"/>
              </w:rPr>
            </w:pPr>
            <w:r w:rsidRPr="0059725D">
              <w:rPr>
                <w:color w:val="000000"/>
                <w:sz w:val="15"/>
                <w:szCs w:val="15"/>
                <w:lang w:val="en-US"/>
              </w:rPr>
              <w:t>DiscW6</w:t>
            </w:r>
          </w:p>
        </w:tc>
        <w:tc>
          <w:tcPr>
            <w:tcW w:w="642" w:type="dxa"/>
            <w:tcBorders>
              <w:top w:val="nil"/>
              <w:left w:val="nil"/>
              <w:bottom w:val="nil"/>
              <w:right w:val="nil"/>
            </w:tcBorders>
            <w:shd w:val="clear" w:color="auto" w:fill="auto"/>
            <w:noWrap/>
            <w:vAlign w:val="bottom"/>
            <w:hideMark/>
          </w:tcPr>
          <w:p w14:paraId="547FFB6F" w14:textId="77777777" w:rsidR="009B0468" w:rsidRPr="0059725D" w:rsidRDefault="009B0468" w:rsidP="003543F3">
            <w:pPr>
              <w:jc w:val="right"/>
              <w:rPr>
                <w:color w:val="000000"/>
                <w:sz w:val="15"/>
                <w:szCs w:val="15"/>
                <w:lang w:val="en-US"/>
              </w:rPr>
            </w:pPr>
            <w:r w:rsidRPr="0059725D">
              <w:rPr>
                <w:color w:val="000000"/>
                <w:sz w:val="15"/>
                <w:szCs w:val="15"/>
                <w:lang w:val="en-US"/>
              </w:rPr>
              <w:t>-.013</w:t>
            </w:r>
          </w:p>
        </w:tc>
        <w:tc>
          <w:tcPr>
            <w:tcW w:w="642" w:type="dxa"/>
            <w:tcBorders>
              <w:top w:val="nil"/>
              <w:left w:val="nil"/>
              <w:bottom w:val="nil"/>
              <w:right w:val="nil"/>
            </w:tcBorders>
            <w:shd w:val="clear" w:color="auto" w:fill="auto"/>
            <w:noWrap/>
            <w:vAlign w:val="bottom"/>
            <w:hideMark/>
          </w:tcPr>
          <w:p w14:paraId="4CDDC623" w14:textId="77777777" w:rsidR="009B0468" w:rsidRPr="0059725D" w:rsidRDefault="009B0468" w:rsidP="003543F3">
            <w:pPr>
              <w:jc w:val="right"/>
              <w:rPr>
                <w:color w:val="000000"/>
                <w:sz w:val="15"/>
                <w:szCs w:val="15"/>
                <w:lang w:val="en-US"/>
              </w:rPr>
            </w:pPr>
            <w:r w:rsidRPr="0059725D">
              <w:rPr>
                <w:color w:val="000000"/>
                <w:sz w:val="15"/>
                <w:szCs w:val="15"/>
                <w:lang w:val="en-US"/>
              </w:rPr>
              <w:t>-.021</w:t>
            </w:r>
          </w:p>
        </w:tc>
        <w:tc>
          <w:tcPr>
            <w:tcW w:w="642" w:type="dxa"/>
            <w:tcBorders>
              <w:top w:val="nil"/>
              <w:left w:val="nil"/>
              <w:bottom w:val="nil"/>
              <w:right w:val="nil"/>
            </w:tcBorders>
            <w:shd w:val="clear" w:color="auto" w:fill="auto"/>
            <w:noWrap/>
            <w:vAlign w:val="bottom"/>
            <w:hideMark/>
          </w:tcPr>
          <w:p w14:paraId="73070D5F" w14:textId="77777777" w:rsidR="009B0468" w:rsidRPr="0059725D" w:rsidRDefault="009B0468" w:rsidP="003543F3">
            <w:pPr>
              <w:jc w:val="right"/>
              <w:rPr>
                <w:color w:val="000000"/>
                <w:sz w:val="15"/>
                <w:szCs w:val="15"/>
                <w:lang w:val="en-US"/>
              </w:rPr>
            </w:pPr>
            <w:r w:rsidRPr="0059725D">
              <w:rPr>
                <w:color w:val="000000"/>
                <w:sz w:val="15"/>
                <w:szCs w:val="15"/>
                <w:lang w:val="en-US"/>
              </w:rPr>
              <w:t>-.033</w:t>
            </w:r>
          </w:p>
        </w:tc>
        <w:tc>
          <w:tcPr>
            <w:tcW w:w="642" w:type="dxa"/>
            <w:tcBorders>
              <w:top w:val="nil"/>
              <w:left w:val="nil"/>
              <w:bottom w:val="nil"/>
              <w:right w:val="nil"/>
            </w:tcBorders>
            <w:shd w:val="clear" w:color="auto" w:fill="auto"/>
            <w:noWrap/>
            <w:vAlign w:val="bottom"/>
            <w:hideMark/>
          </w:tcPr>
          <w:p w14:paraId="7098DB7D" w14:textId="77777777" w:rsidR="009B0468" w:rsidRPr="0059725D" w:rsidRDefault="009B0468" w:rsidP="003543F3">
            <w:pPr>
              <w:jc w:val="right"/>
              <w:rPr>
                <w:color w:val="000000"/>
                <w:sz w:val="15"/>
                <w:szCs w:val="15"/>
                <w:lang w:val="en-US"/>
              </w:rPr>
            </w:pPr>
            <w:r w:rsidRPr="0059725D">
              <w:rPr>
                <w:color w:val="000000"/>
                <w:sz w:val="15"/>
                <w:szCs w:val="15"/>
                <w:lang w:val="en-US"/>
              </w:rPr>
              <w:t>-.096</w:t>
            </w:r>
          </w:p>
        </w:tc>
        <w:tc>
          <w:tcPr>
            <w:tcW w:w="642" w:type="dxa"/>
            <w:tcBorders>
              <w:top w:val="nil"/>
              <w:left w:val="nil"/>
              <w:bottom w:val="nil"/>
              <w:right w:val="nil"/>
            </w:tcBorders>
            <w:shd w:val="clear" w:color="auto" w:fill="auto"/>
            <w:noWrap/>
            <w:vAlign w:val="bottom"/>
            <w:hideMark/>
          </w:tcPr>
          <w:p w14:paraId="33292C7E" w14:textId="77777777" w:rsidR="009B0468" w:rsidRPr="0059725D" w:rsidRDefault="009B0468" w:rsidP="003543F3">
            <w:pPr>
              <w:jc w:val="right"/>
              <w:rPr>
                <w:color w:val="000000"/>
                <w:sz w:val="15"/>
                <w:szCs w:val="15"/>
                <w:lang w:val="en-US"/>
              </w:rPr>
            </w:pPr>
            <w:r w:rsidRPr="0059725D">
              <w:rPr>
                <w:color w:val="000000"/>
                <w:sz w:val="15"/>
                <w:szCs w:val="15"/>
                <w:lang w:val="en-US"/>
              </w:rPr>
              <w:t>-.072</w:t>
            </w:r>
          </w:p>
        </w:tc>
        <w:tc>
          <w:tcPr>
            <w:tcW w:w="641" w:type="dxa"/>
            <w:tcBorders>
              <w:top w:val="nil"/>
              <w:left w:val="nil"/>
              <w:bottom w:val="nil"/>
              <w:right w:val="nil"/>
            </w:tcBorders>
            <w:shd w:val="clear" w:color="auto" w:fill="auto"/>
            <w:noWrap/>
            <w:vAlign w:val="bottom"/>
            <w:hideMark/>
          </w:tcPr>
          <w:p w14:paraId="4D9CAEC5" w14:textId="77777777" w:rsidR="009B0468" w:rsidRPr="0059725D" w:rsidRDefault="009B0468" w:rsidP="003543F3">
            <w:pPr>
              <w:jc w:val="right"/>
              <w:rPr>
                <w:color w:val="000000"/>
                <w:sz w:val="15"/>
                <w:szCs w:val="15"/>
                <w:lang w:val="en-US"/>
              </w:rPr>
            </w:pPr>
            <w:r w:rsidRPr="0059725D">
              <w:rPr>
                <w:color w:val="000000"/>
                <w:sz w:val="15"/>
                <w:szCs w:val="15"/>
                <w:lang w:val="en-US"/>
              </w:rPr>
              <w:t>-.014</w:t>
            </w:r>
          </w:p>
        </w:tc>
        <w:tc>
          <w:tcPr>
            <w:tcW w:w="641" w:type="dxa"/>
            <w:tcBorders>
              <w:top w:val="nil"/>
              <w:left w:val="nil"/>
              <w:bottom w:val="nil"/>
              <w:right w:val="nil"/>
            </w:tcBorders>
            <w:shd w:val="clear" w:color="auto" w:fill="auto"/>
            <w:noWrap/>
            <w:vAlign w:val="bottom"/>
            <w:hideMark/>
          </w:tcPr>
          <w:p w14:paraId="0EE9A2F9" w14:textId="77777777" w:rsidR="009B0468" w:rsidRPr="0059725D" w:rsidRDefault="009B0468" w:rsidP="003543F3">
            <w:pPr>
              <w:jc w:val="right"/>
              <w:rPr>
                <w:color w:val="000000"/>
                <w:sz w:val="15"/>
                <w:szCs w:val="15"/>
                <w:lang w:val="en-US"/>
              </w:rPr>
            </w:pPr>
            <w:r w:rsidRPr="0059725D">
              <w:rPr>
                <w:color w:val="000000"/>
                <w:sz w:val="15"/>
                <w:szCs w:val="15"/>
                <w:lang w:val="en-US"/>
              </w:rPr>
              <w:t>-.018</w:t>
            </w:r>
          </w:p>
        </w:tc>
        <w:tc>
          <w:tcPr>
            <w:tcW w:w="641" w:type="dxa"/>
            <w:tcBorders>
              <w:top w:val="nil"/>
              <w:left w:val="nil"/>
              <w:bottom w:val="nil"/>
              <w:right w:val="nil"/>
            </w:tcBorders>
            <w:shd w:val="clear" w:color="auto" w:fill="auto"/>
            <w:noWrap/>
            <w:vAlign w:val="bottom"/>
            <w:hideMark/>
          </w:tcPr>
          <w:p w14:paraId="341DD10C" w14:textId="77777777" w:rsidR="009B0468" w:rsidRPr="0059725D" w:rsidRDefault="009B0468" w:rsidP="003543F3">
            <w:pPr>
              <w:jc w:val="right"/>
              <w:rPr>
                <w:color w:val="000000"/>
                <w:sz w:val="15"/>
                <w:szCs w:val="15"/>
                <w:lang w:val="en-US"/>
              </w:rPr>
            </w:pPr>
            <w:r w:rsidRPr="0059725D">
              <w:rPr>
                <w:color w:val="000000"/>
                <w:sz w:val="15"/>
                <w:szCs w:val="15"/>
                <w:lang w:val="en-US"/>
              </w:rPr>
              <w:t>.504</w:t>
            </w:r>
          </w:p>
        </w:tc>
        <w:tc>
          <w:tcPr>
            <w:tcW w:w="641" w:type="dxa"/>
            <w:tcBorders>
              <w:top w:val="nil"/>
              <w:left w:val="nil"/>
              <w:bottom w:val="nil"/>
              <w:right w:val="nil"/>
            </w:tcBorders>
            <w:shd w:val="clear" w:color="auto" w:fill="auto"/>
            <w:noWrap/>
            <w:vAlign w:val="bottom"/>
            <w:hideMark/>
          </w:tcPr>
          <w:p w14:paraId="76E981BD" w14:textId="77777777" w:rsidR="009B0468" w:rsidRPr="0059725D" w:rsidRDefault="009B0468" w:rsidP="003543F3">
            <w:pPr>
              <w:jc w:val="right"/>
              <w:rPr>
                <w:color w:val="000000"/>
                <w:sz w:val="15"/>
                <w:szCs w:val="15"/>
                <w:lang w:val="en-US"/>
              </w:rPr>
            </w:pPr>
            <w:r w:rsidRPr="0059725D">
              <w:rPr>
                <w:color w:val="000000"/>
                <w:sz w:val="15"/>
                <w:szCs w:val="15"/>
                <w:lang w:val="en-US"/>
              </w:rPr>
              <w:t>.511</w:t>
            </w:r>
          </w:p>
        </w:tc>
        <w:tc>
          <w:tcPr>
            <w:tcW w:w="641" w:type="dxa"/>
            <w:tcBorders>
              <w:top w:val="nil"/>
              <w:left w:val="nil"/>
              <w:bottom w:val="nil"/>
              <w:right w:val="nil"/>
            </w:tcBorders>
            <w:shd w:val="clear" w:color="auto" w:fill="auto"/>
            <w:noWrap/>
            <w:vAlign w:val="bottom"/>
            <w:hideMark/>
          </w:tcPr>
          <w:p w14:paraId="77231B54" w14:textId="77777777" w:rsidR="009B0468" w:rsidRPr="0059725D" w:rsidRDefault="009B0468" w:rsidP="003543F3">
            <w:pPr>
              <w:jc w:val="right"/>
              <w:rPr>
                <w:color w:val="000000"/>
                <w:sz w:val="15"/>
                <w:szCs w:val="15"/>
                <w:lang w:val="en-US"/>
              </w:rPr>
            </w:pPr>
            <w:r w:rsidRPr="0059725D">
              <w:rPr>
                <w:color w:val="000000"/>
                <w:sz w:val="15"/>
                <w:szCs w:val="15"/>
                <w:lang w:val="en-US"/>
              </w:rPr>
              <w:t>.566</w:t>
            </w:r>
          </w:p>
        </w:tc>
        <w:tc>
          <w:tcPr>
            <w:tcW w:w="641" w:type="dxa"/>
            <w:tcBorders>
              <w:top w:val="nil"/>
              <w:left w:val="nil"/>
              <w:bottom w:val="nil"/>
              <w:right w:val="nil"/>
            </w:tcBorders>
            <w:shd w:val="clear" w:color="auto" w:fill="auto"/>
            <w:noWrap/>
            <w:vAlign w:val="bottom"/>
            <w:hideMark/>
          </w:tcPr>
          <w:p w14:paraId="18DC6678" w14:textId="77777777" w:rsidR="009B0468" w:rsidRPr="0059725D" w:rsidRDefault="009B0468" w:rsidP="003543F3">
            <w:pPr>
              <w:jc w:val="right"/>
              <w:rPr>
                <w:color w:val="000000"/>
                <w:sz w:val="15"/>
                <w:szCs w:val="15"/>
                <w:lang w:val="en-US"/>
              </w:rPr>
            </w:pPr>
            <w:r w:rsidRPr="0059725D">
              <w:rPr>
                <w:color w:val="000000"/>
                <w:sz w:val="15"/>
                <w:szCs w:val="15"/>
                <w:lang w:val="en-US"/>
              </w:rPr>
              <w:t>1.000</w:t>
            </w:r>
          </w:p>
        </w:tc>
        <w:tc>
          <w:tcPr>
            <w:tcW w:w="641" w:type="dxa"/>
            <w:tcBorders>
              <w:top w:val="nil"/>
              <w:left w:val="nil"/>
              <w:bottom w:val="nil"/>
              <w:right w:val="nil"/>
            </w:tcBorders>
            <w:shd w:val="clear" w:color="auto" w:fill="auto"/>
            <w:noWrap/>
            <w:vAlign w:val="bottom"/>
            <w:hideMark/>
          </w:tcPr>
          <w:p w14:paraId="5A53D44C" w14:textId="77777777" w:rsidR="009B0468" w:rsidRPr="0059725D" w:rsidRDefault="009B0468" w:rsidP="003543F3">
            <w:pPr>
              <w:jc w:val="right"/>
              <w:rPr>
                <w:color w:val="000000"/>
                <w:sz w:val="15"/>
                <w:szCs w:val="15"/>
                <w:lang w:val="en-US"/>
              </w:rPr>
            </w:pPr>
          </w:p>
        </w:tc>
        <w:tc>
          <w:tcPr>
            <w:tcW w:w="641" w:type="dxa"/>
            <w:tcBorders>
              <w:top w:val="nil"/>
              <w:left w:val="nil"/>
              <w:bottom w:val="nil"/>
              <w:right w:val="nil"/>
            </w:tcBorders>
            <w:shd w:val="clear" w:color="auto" w:fill="auto"/>
            <w:noWrap/>
            <w:vAlign w:val="bottom"/>
            <w:hideMark/>
          </w:tcPr>
          <w:p w14:paraId="5D04451E" w14:textId="77777777" w:rsidR="009B0468" w:rsidRPr="0059725D" w:rsidRDefault="009B0468" w:rsidP="003543F3">
            <w:pPr>
              <w:jc w:val="right"/>
              <w:rPr>
                <w:sz w:val="15"/>
                <w:szCs w:val="15"/>
                <w:lang w:val="en-US"/>
              </w:rPr>
            </w:pPr>
          </w:p>
        </w:tc>
        <w:tc>
          <w:tcPr>
            <w:tcW w:w="641" w:type="dxa"/>
            <w:tcBorders>
              <w:top w:val="nil"/>
              <w:left w:val="nil"/>
              <w:bottom w:val="nil"/>
              <w:right w:val="nil"/>
            </w:tcBorders>
            <w:shd w:val="clear" w:color="auto" w:fill="auto"/>
            <w:noWrap/>
            <w:vAlign w:val="bottom"/>
            <w:hideMark/>
          </w:tcPr>
          <w:p w14:paraId="07DC841E"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31C51BCF"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71C8B4C7"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3BCC3BAA"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2519CEE3"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6A22A40B"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4DFC2212"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5CB3F1D7" w14:textId="77777777" w:rsidR="009B0468" w:rsidRPr="0059725D" w:rsidRDefault="009B0468" w:rsidP="003543F3">
            <w:pPr>
              <w:jc w:val="right"/>
              <w:rPr>
                <w:sz w:val="15"/>
                <w:szCs w:val="15"/>
                <w:lang w:val="en-US"/>
              </w:rPr>
            </w:pPr>
          </w:p>
        </w:tc>
      </w:tr>
      <w:tr w:rsidR="009B0468" w:rsidRPr="0059725D" w14:paraId="42EA7DFC" w14:textId="77777777" w:rsidTr="003543F3">
        <w:trPr>
          <w:trHeight w:val="310"/>
        </w:trPr>
        <w:tc>
          <w:tcPr>
            <w:tcW w:w="567" w:type="dxa"/>
            <w:tcBorders>
              <w:top w:val="nil"/>
              <w:left w:val="nil"/>
              <w:bottom w:val="nil"/>
              <w:right w:val="nil"/>
            </w:tcBorders>
          </w:tcPr>
          <w:p w14:paraId="1F9E554F" w14:textId="77777777" w:rsidR="009B0468" w:rsidRPr="0059725D" w:rsidRDefault="009B0468" w:rsidP="003543F3">
            <w:pPr>
              <w:jc w:val="right"/>
              <w:rPr>
                <w:color w:val="000000"/>
                <w:sz w:val="15"/>
                <w:szCs w:val="15"/>
                <w:lang w:val="en-US"/>
              </w:rPr>
            </w:pPr>
            <w:r w:rsidRPr="0059725D">
              <w:rPr>
                <w:color w:val="000000"/>
                <w:sz w:val="15"/>
                <w:szCs w:val="15"/>
                <w:lang w:val="en-US"/>
              </w:rPr>
              <w:t>12</w:t>
            </w:r>
          </w:p>
        </w:tc>
        <w:tc>
          <w:tcPr>
            <w:tcW w:w="520" w:type="dxa"/>
            <w:tcBorders>
              <w:top w:val="nil"/>
              <w:left w:val="nil"/>
              <w:bottom w:val="nil"/>
              <w:right w:val="nil"/>
            </w:tcBorders>
            <w:shd w:val="clear" w:color="auto" w:fill="auto"/>
            <w:noWrap/>
            <w:vAlign w:val="bottom"/>
            <w:hideMark/>
          </w:tcPr>
          <w:p w14:paraId="183B72AC" w14:textId="77777777" w:rsidR="009B0468" w:rsidRPr="0059725D" w:rsidRDefault="009B0468" w:rsidP="003543F3">
            <w:pPr>
              <w:jc w:val="right"/>
              <w:rPr>
                <w:color w:val="000000"/>
                <w:sz w:val="15"/>
                <w:szCs w:val="15"/>
                <w:lang w:val="en-US"/>
              </w:rPr>
            </w:pPr>
            <w:r w:rsidRPr="0059725D">
              <w:rPr>
                <w:color w:val="000000"/>
                <w:sz w:val="15"/>
                <w:szCs w:val="15"/>
                <w:lang w:val="en-US"/>
              </w:rPr>
              <w:t>DiscW7</w:t>
            </w:r>
          </w:p>
        </w:tc>
        <w:tc>
          <w:tcPr>
            <w:tcW w:w="642" w:type="dxa"/>
            <w:tcBorders>
              <w:top w:val="nil"/>
              <w:left w:val="nil"/>
              <w:bottom w:val="nil"/>
              <w:right w:val="nil"/>
            </w:tcBorders>
            <w:shd w:val="clear" w:color="auto" w:fill="auto"/>
            <w:noWrap/>
            <w:vAlign w:val="bottom"/>
            <w:hideMark/>
          </w:tcPr>
          <w:p w14:paraId="3BAAE216" w14:textId="77777777" w:rsidR="009B0468" w:rsidRPr="0059725D" w:rsidRDefault="009B0468" w:rsidP="003543F3">
            <w:pPr>
              <w:jc w:val="right"/>
              <w:rPr>
                <w:color w:val="000000"/>
                <w:sz w:val="15"/>
                <w:szCs w:val="15"/>
                <w:lang w:val="en-US"/>
              </w:rPr>
            </w:pPr>
            <w:r w:rsidRPr="0059725D">
              <w:rPr>
                <w:color w:val="000000"/>
                <w:sz w:val="15"/>
                <w:szCs w:val="15"/>
                <w:lang w:val="en-US"/>
              </w:rPr>
              <w:t>-.051</w:t>
            </w:r>
          </w:p>
        </w:tc>
        <w:tc>
          <w:tcPr>
            <w:tcW w:w="642" w:type="dxa"/>
            <w:tcBorders>
              <w:top w:val="nil"/>
              <w:left w:val="nil"/>
              <w:bottom w:val="nil"/>
              <w:right w:val="nil"/>
            </w:tcBorders>
            <w:shd w:val="clear" w:color="auto" w:fill="auto"/>
            <w:noWrap/>
            <w:vAlign w:val="bottom"/>
            <w:hideMark/>
          </w:tcPr>
          <w:p w14:paraId="25B04946" w14:textId="77777777" w:rsidR="009B0468" w:rsidRPr="0059725D" w:rsidRDefault="009B0468" w:rsidP="003543F3">
            <w:pPr>
              <w:jc w:val="right"/>
              <w:rPr>
                <w:color w:val="000000"/>
                <w:sz w:val="15"/>
                <w:szCs w:val="15"/>
                <w:lang w:val="en-US"/>
              </w:rPr>
            </w:pPr>
            <w:r w:rsidRPr="0059725D">
              <w:rPr>
                <w:color w:val="000000"/>
                <w:sz w:val="15"/>
                <w:szCs w:val="15"/>
                <w:lang w:val="en-US"/>
              </w:rPr>
              <w:t>-.054</w:t>
            </w:r>
          </w:p>
        </w:tc>
        <w:tc>
          <w:tcPr>
            <w:tcW w:w="642" w:type="dxa"/>
            <w:tcBorders>
              <w:top w:val="nil"/>
              <w:left w:val="nil"/>
              <w:bottom w:val="nil"/>
              <w:right w:val="nil"/>
            </w:tcBorders>
            <w:shd w:val="clear" w:color="auto" w:fill="auto"/>
            <w:noWrap/>
            <w:vAlign w:val="bottom"/>
            <w:hideMark/>
          </w:tcPr>
          <w:p w14:paraId="76F7CFC1" w14:textId="77777777" w:rsidR="009B0468" w:rsidRPr="0059725D" w:rsidRDefault="009B0468" w:rsidP="003543F3">
            <w:pPr>
              <w:jc w:val="right"/>
              <w:rPr>
                <w:color w:val="000000"/>
                <w:sz w:val="15"/>
                <w:szCs w:val="15"/>
                <w:lang w:val="en-US"/>
              </w:rPr>
            </w:pPr>
            <w:r w:rsidRPr="0059725D">
              <w:rPr>
                <w:color w:val="000000"/>
                <w:sz w:val="15"/>
                <w:szCs w:val="15"/>
                <w:lang w:val="en-US"/>
              </w:rPr>
              <w:t>-.074</w:t>
            </w:r>
          </w:p>
        </w:tc>
        <w:tc>
          <w:tcPr>
            <w:tcW w:w="642" w:type="dxa"/>
            <w:tcBorders>
              <w:top w:val="nil"/>
              <w:left w:val="nil"/>
              <w:bottom w:val="nil"/>
              <w:right w:val="nil"/>
            </w:tcBorders>
            <w:shd w:val="clear" w:color="auto" w:fill="auto"/>
            <w:noWrap/>
            <w:vAlign w:val="bottom"/>
            <w:hideMark/>
          </w:tcPr>
          <w:p w14:paraId="1BEA0A57" w14:textId="77777777" w:rsidR="009B0468" w:rsidRPr="0059725D" w:rsidRDefault="009B0468" w:rsidP="003543F3">
            <w:pPr>
              <w:jc w:val="right"/>
              <w:rPr>
                <w:color w:val="000000"/>
                <w:sz w:val="15"/>
                <w:szCs w:val="15"/>
                <w:lang w:val="en-US"/>
              </w:rPr>
            </w:pPr>
            <w:r w:rsidRPr="0059725D">
              <w:rPr>
                <w:color w:val="000000"/>
                <w:sz w:val="15"/>
                <w:szCs w:val="15"/>
                <w:lang w:val="en-US"/>
              </w:rPr>
              <w:t>-.069</w:t>
            </w:r>
          </w:p>
        </w:tc>
        <w:tc>
          <w:tcPr>
            <w:tcW w:w="642" w:type="dxa"/>
            <w:tcBorders>
              <w:top w:val="nil"/>
              <w:left w:val="nil"/>
              <w:bottom w:val="nil"/>
              <w:right w:val="nil"/>
            </w:tcBorders>
            <w:shd w:val="clear" w:color="auto" w:fill="auto"/>
            <w:noWrap/>
            <w:vAlign w:val="bottom"/>
            <w:hideMark/>
          </w:tcPr>
          <w:p w14:paraId="7C9B5C61" w14:textId="77777777" w:rsidR="009B0468" w:rsidRPr="0059725D" w:rsidRDefault="009B0468" w:rsidP="003543F3">
            <w:pPr>
              <w:jc w:val="right"/>
              <w:rPr>
                <w:color w:val="000000"/>
                <w:sz w:val="15"/>
                <w:szCs w:val="15"/>
                <w:lang w:val="en-US"/>
              </w:rPr>
            </w:pPr>
            <w:r w:rsidRPr="0059725D">
              <w:rPr>
                <w:color w:val="000000"/>
                <w:sz w:val="15"/>
                <w:szCs w:val="15"/>
                <w:lang w:val="en-US"/>
              </w:rPr>
              <w:t>-.155</w:t>
            </w:r>
          </w:p>
        </w:tc>
        <w:tc>
          <w:tcPr>
            <w:tcW w:w="641" w:type="dxa"/>
            <w:tcBorders>
              <w:top w:val="nil"/>
              <w:left w:val="nil"/>
              <w:bottom w:val="nil"/>
              <w:right w:val="nil"/>
            </w:tcBorders>
            <w:shd w:val="clear" w:color="auto" w:fill="auto"/>
            <w:noWrap/>
            <w:vAlign w:val="bottom"/>
            <w:hideMark/>
          </w:tcPr>
          <w:p w14:paraId="6F33FEF4" w14:textId="77777777" w:rsidR="009B0468" w:rsidRPr="0059725D" w:rsidRDefault="009B0468" w:rsidP="003543F3">
            <w:pPr>
              <w:jc w:val="right"/>
              <w:rPr>
                <w:color w:val="000000"/>
                <w:sz w:val="15"/>
                <w:szCs w:val="15"/>
                <w:lang w:val="en-US"/>
              </w:rPr>
            </w:pPr>
            <w:r w:rsidRPr="0059725D">
              <w:rPr>
                <w:color w:val="000000"/>
                <w:sz w:val="15"/>
                <w:szCs w:val="15"/>
                <w:lang w:val="en-US"/>
              </w:rPr>
              <w:t>-.050</w:t>
            </w:r>
          </w:p>
        </w:tc>
        <w:tc>
          <w:tcPr>
            <w:tcW w:w="641" w:type="dxa"/>
            <w:tcBorders>
              <w:top w:val="nil"/>
              <w:left w:val="nil"/>
              <w:bottom w:val="nil"/>
              <w:right w:val="nil"/>
            </w:tcBorders>
            <w:shd w:val="clear" w:color="auto" w:fill="auto"/>
            <w:noWrap/>
            <w:vAlign w:val="bottom"/>
            <w:hideMark/>
          </w:tcPr>
          <w:p w14:paraId="38C8D173" w14:textId="77777777" w:rsidR="009B0468" w:rsidRPr="0059725D" w:rsidRDefault="009B0468" w:rsidP="003543F3">
            <w:pPr>
              <w:jc w:val="right"/>
              <w:rPr>
                <w:color w:val="000000"/>
                <w:sz w:val="15"/>
                <w:szCs w:val="15"/>
                <w:lang w:val="en-US"/>
              </w:rPr>
            </w:pPr>
            <w:r w:rsidRPr="0059725D">
              <w:rPr>
                <w:color w:val="000000"/>
                <w:sz w:val="15"/>
                <w:szCs w:val="15"/>
                <w:lang w:val="en-US"/>
              </w:rPr>
              <w:t>-.045</w:t>
            </w:r>
          </w:p>
        </w:tc>
        <w:tc>
          <w:tcPr>
            <w:tcW w:w="641" w:type="dxa"/>
            <w:tcBorders>
              <w:top w:val="nil"/>
              <w:left w:val="nil"/>
              <w:bottom w:val="nil"/>
              <w:right w:val="nil"/>
            </w:tcBorders>
            <w:shd w:val="clear" w:color="auto" w:fill="auto"/>
            <w:noWrap/>
            <w:vAlign w:val="bottom"/>
            <w:hideMark/>
          </w:tcPr>
          <w:p w14:paraId="0B17F788" w14:textId="77777777" w:rsidR="009B0468" w:rsidRPr="0059725D" w:rsidRDefault="009B0468" w:rsidP="003543F3">
            <w:pPr>
              <w:jc w:val="right"/>
              <w:rPr>
                <w:color w:val="000000"/>
                <w:sz w:val="15"/>
                <w:szCs w:val="15"/>
                <w:lang w:val="en-US"/>
              </w:rPr>
            </w:pPr>
            <w:r w:rsidRPr="0059725D">
              <w:rPr>
                <w:color w:val="000000"/>
                <w:sz w:val="15"/>
                <w:szCs w:val="15"/>
                <w:lang w:val="en-US"/>
              </w:rPr>
              <w:t>.533</w:t>
            </w:r>
          </w:p>
        </w:tc>
        <w:tc>
          <w:tcPr>
            <w:tcW w:w="641" w:type="dxa"/>
            <w:tcBorders>
              <w:top w:val="nil"/>
              <w:left w:val="nil"/>
              <w:bottom w:val="nil"/>
              <w:right w:val="nil"/>
            </w:tcBorders>
            <w:shd w:val="clear" w:color="auto" w:fill="auto"/>
            <w:noWrap/>
            <w:vAlign w:val="bottom"/>
            <w:hideMark/>
          </w:tcPr>
          <w:p w14:paraId="317FCC36" w14:textId="77777777" w:rsidR="009B0468" w:rsidRPr="0059725D" w:rsidRDefault="009B0468" w:rsidP="003543F3">
            <w:pPr>
              <w:jc w:val="right"/>
              <w:rPr>
                <w:color w:val="000000"/>
                <w:sz w:val="15"/>
                <w:szCs w:val="15"/>
                <w:lang w:val="en-US"/>
              </w:rPr>
            </w:pPr>
            <w:r w:rsidRPr="0059725D">
              <w:rPr>
                <w:color w:val="000000"/>
                <w:sz w:val="15"/>
                <w:szCs w:val="15"/>
                <w:lang w:val="en-US"/>
              </w:rPr>
              <w:t>.500</w:t>
            </w:r>
          </w:p>
        </w:tc>
        <w:tc>
          <w:tcPr>
            <w:tcW w:w="641" w:type="dxa"/>
            <w:tcBorders>
              <w:top w:val="nil"/>
              <w:left w:val="nil"/>
              <w:bottom w:val="nil"/>
              <w:right w:val="nil"/>
            </w:tcBorders>
            <w:shd w:val="clear" w:color="auto" w:fill="auto"/>
            <w:noWrap/>
            <w:vAlign w:val="bottom"/>
            <w:hideMark/>
          </w:tcPr>
          <w:p w14:paraId="0ECA091D" w14:textId="77777777" w:rsidR="009B0468" w:rsidRPr="0059725D" w:rsidRDefault="009B0468" w:rsidP="003543F3">
            <w:pPr>
              <w:jc w:val="right"/>
              <w:rPr>
                <w:color w:val="000000"/>
                <w:sz w:val="15"/>
                <w:szCs w:val="15"/>
                <w:lang w:val="en-US"/>
              </w:rPr>
            </w:pPr>
            <w:r w:rsidRPr="0059725D">
              <w:rPr>
                <w:color w:val="000000"/>
                <w:sz w:val="15"/>
                <w:szCs w:val="15"/>
                <w:lang w:val="en-US"/>
              </w:rPr>
              <w:t>.601</w:t>
            </w:r>
          </w:p>
        </w:tc>
        <w:tc>
          <w:tcPr>
            <w:tcW w:w="641" w:type="dxa"/>
            <w:tcBorders>
              <w:top w:val="nil"/>
              <w:left w:val="nil"/>
              <w:bottom w:val="nil"/>
              <w:right w:val="nil"/>
            </w:tcBorders>
            <w:shd w:val="clear" w:color="auto" w:fill="auto"/>
            <w:noWrap/>
            <w:vAlign w:val="bottom"/>
            <w:hideMark/>
          </w:tcPr>
          <w:p w14:paraId="77CC5AAC" w14:textId="77777777" w:rsidR="009B0468" w:rsidRPr="0059725D" w:rsidRDefault="009B0468" w:rsidP="003543F3">
            <w:pPr>
              <w:jc w:val="right"/>
              <w:rPr>
                <w:color w:val="000000"/>
                <w:sz w:val="15"/>
                <w:szCs w:val="15"/>
                <w:lang w:val="en-US"/>
              </w:rPr>
            </w:pPr>
            <w:r w:rsidRPr="0059725D">
              <w:rPr>
                <w:color w:val="000000"/>
                <w:sz w:val="15"/>
                <w:szCs w:val="15"/>
                <w:lang w:val="en-US"/>
              </w:rPr>
              <w:t>.630</w:t>
            </w:r>
          </w:p>
        </w:tc>
        <w:tc>
          <w:tcPr>
            <w:tcW w:w="641" w:type="dxa"/>
            <w:tcBorders>
              <w:top w:val="nil"/>
              <w:left w:val="nil"/>
              <w:bottom w:val="nil"/>
              <w:right w:val="nil"/>
            </w:tcBorders>
            <w:shd w:val="clear" w:color="auto" w:fill="auto"/>
            <w:noWrap/>
            <w:vAlign w:val="bottom"/>
            <w:hideMark/>
          </w:tcPr>
          <w:p w14:paraId="75BF8113" w14:textId="77777777" w:rsidR="009B0468" w:rsidRPr="0059725D" w:rsidRDefault="009B0468" w:rsidP="003543F3">
            <w:pPr>
              <w:jc w:val="right"/>
              <w:rPr>
                <w:color w:val="000000"/>
                <w:sz w:val="15"/>
                <w:szCs w:val="15"/>
                <w:lang w:val="en-US"/>
              </w:rPr>
            </w:pPr>
            <w:r w:rsidRPr="0059725D">
              <w:rPr>
                <w:color w:val="000000"/>
                <w:sz w:val="15"/>
                <w:szCs w:val="15"/>
                <w:lang w:val="en-US"/>
              </w:rPr>
              <w:t>1.000</w:t>
            </w:r>
          </w:p>
        </w:tc>
        <w:tc>
          <w:tcPr>
            <w:tcW w:w="641" w:type="dxa"/>
            <w:tcBorders>
              <w:top w:val="nil"/>
              <w:left w:val="nil"/>
              <w:bottom w:val="nil"/>
              <w:right w:val="nil"/>
            </w:tcBorders>
            <w:shd w:val="clear" w:color="auto" w:fill="auto"/>
            <w:noWrap/>
            <w:vAlign w:val="bottom"/>
            <w:hideMark/>
          </w:tcPr>
          <w:p w14:paraId="4EC7BB33" w14:textId="77777777" w:rsidR="009B0468" w:rsidRPr="0059725D" w:rsidRDefault="009B0468" w:rsidP="003543F3">
            <w:pPr>
              <w:jc w:val="right"/>
              <w:rPr>
                <w:color w:val="000000"/>
                <w:sz w:val="15"/>
                <w:szCs w:val="15"/>
                <w:lang w:val="en-US"/>
              </w:rPr>
            </w:pPr>
          </w:p>
        </w:tc>
        <w:tc>
          <w:tcPr>
            <w:tcW w:w="641" w:type="dxa"/>
            <w:tcBorders>
              <w:top w:val="nil"/>
              <w:left w:val="nil"/>
              <w:bottom w:val="nil"/>
              <w:right w:val="nil"/>
            </w:tcBorders>
            <w:shd w:val="clear" w:color="auto" w:fill="auto"/>
            <w:noWrap/>
            <w:vAlign w:val="bottom"/>
            <w:hideMark/>
          </w:tcPr>
          <w:p w14:paraId="5F6572C2"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51F07782"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112599CF"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6A8A5D08"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591FFD02"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3B3A0E4B"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3D43218C"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536ACA94" w14:textId="77777777" w:rsidR="009B0468" w:rsidRPr="0059725D" w:rsidRDefault="009B0468" w:rsidP="003543F3">
            <w:pPr>
              <w:jc w:val="right"/>
              <w:rPr>
                <w:sz w:val="15"/>
                <w:szCs w:val="15"/>
                <w:lang w:val="en-US"/>
              </w:rPr>
            </w:pPr>
          </w:p>
        </w:tc>
      </w:tr>
      <w:tr w:rsidR="009B0468" w:rsidRPr="0059725D" w14:paraId="269DD7B7" w14:textId="77777777" w:rsidTr="003543F3">
        <w:trPr>
          <w:trHeight w:val="310"/>
        </w:trPr>
        <w:tc>
          <w:tcPr>
            <w:tcW w:w="567" w:type="dxa"/>
            <w:tcBorders>
              <w:top w:val="nil"/>
              <w:left w:val="nil"/>
              <w:bottom w:val="nil"/>
              <w:right w:val="nil"/>
            </w:tcBorders>
          </w:tcPr>
          <w:p w14:paraId="38F00DCE" w14:textId="77777777" w:rsidR="009B0468" w:rsidRPr="0059725D" w:rsidRDefault="009B0468" w:rsidP="003543F3">
            <w:pPr>
              <w:jc w:val="right"/>
              <w:rPr>
                <w:color w:val="000000"/>
                <w:sz w:val="15"/>
                <w:szCs w:val="15"/>
                <w:lang w:val="en-US"/>
              </w:rPr>
            </w:pPr>
            <w:r w:rsidRPr="0059725D">
              <w:rPr>
                <w:color w:val="000000"/>
                <w:sz w:val="15"/>
                <w:szCs w:val="15"/>
                <w:lang w:val="en-US"/>
              </w:rPr>
              <w:t>13</w:t>
            </w:r>
          </w:p>
        </w:tc>
        <w:tc>
          <w:tcPr>
            <w:tcW w:w="520" w:type="dxa"/>
            <w:tcBorders>
              <w:top w:val="nil"/>
              <w:left w:val="nil"/>
              <w:bottom w:val="nil"/>
              <w:right w:val="nil"/>
            </w:tcBorders>
            <w:shd w:val="clear" w:color="auto" w:fill="auto"/>
            <w:noWrap/>
            <w:vAlign w:val="bottom"/>
            <w:hideMark/>
          </w:tcPr>
          <w:p w14:paraId="6C4E68D5" w14:textId="77777777" w:rsidR="009B0468" w:rsidRPr="0059725D" w:rsidRDefault="009B0468" w:rsidP="003543F3">
            <w:pPr>
              <w:jc w:val="right"/>
              <w:rPr>
                <w:color w:val="000000"/>
                <w:sz w:val="15"/>
                <w:szCs w:val="15"/>
                <w:lang w:val="en-US"/>
              </w:rPr>
            </w:pPr>
            <w:r w:rsidRPr="0059725D">
              <w:rPr>
                <w:color w:val="000000"/>
                <w:sz w:val="15"/>
                <w:szCs w:val="15"/>
                <w:lang w:val="en-US"/>
              </w:rPr>
              <w:t>DiscW8</w:t>
            </w:r>
          </w:p>
        </w:tc>
        <w:tc>
          <w:tcPr>
            <w:tcW w:w="642" w:type="dxa"/>
            <w:tcBorders>
              <w:top w:val="nil"/>
              <w:left w:val="nil"/>
              <w:bottom w:val="nil"/>
              <w:right w:val="nil"/>
            </w:tcBorders>
            <w:shd w:val="clear" w:color="auto" w:fill="auto"/>
            <w:noWrap/>
            <w:vAlign w:val="bottom"/>
            <w:hideMark/>
          </w:tcPr>
          <w:p w14:paraId="17189AC8" w14:textId="77777777" w:rsidR="009B0468" w:rsidRPr="0059725D" w:rsidRDefault="009B0468" w:rsidP="003543F3">
            <w:pPr>
              <w:jc w:val="right"/>
              <w:rPr>
                <w:color w:val="000000"/>
                <w:sz w:val="15"/>
                <w:szCs w:val="15"/>
                <w:lang w:val="en-US"/>
              </w:rPr>
            </w:pPr>
            <w:r w:rsidRPr="0059725D">
              <w:rPr>
                <w:color w:val="000000"/>
                <w:sz w:val="15"/>
                <w:szCs w:val="15"/>
                <w:lang w:val="en-US"/>
              </w:rPr>
              <w:t>.060</w:t>
            </w:r>
          </w:p>
        </w:tc>
        <w:tc>
          <w:tcPr>
            <w:tcW w:w="642" w:type="dxa"/>
            <w:tcBorders>
              <w:top w:val="nil"/>
              <w:left w:val="nil"/>
              <w:bottom w:val="nil"/>
              <w:right w:val="nil"/>
            </w:tcBorders>
            <w:shd w:val="clear" w:color="auto" w:fill="auto"/>
            <w:noWrap/>
            <w:vAlign w:val="bottom"/>
            <w:hideMark/>
          </w:tcPr>
          <w:p w14:paraId="25F6B79C" w14:textId="77777777" w:rsidR="009B0468" w:rsidRPr="0059725D" w:rsidRDefault="009B0468" w:rsidP="003543F3">
            <w:pPr>
              <w:jc w:val="right"/>
              <w:rPr>
                <w:color w:val="000000"/>
                <w:sz w:val="15"/>
                <w:szCs w:val="15"/>
                <w:lang w:val="en-US"/>
              </w:rPr>
            </w:pPr>
            <w:r w:rsidRPr="0059725D">
              <w:rPr>
                <w:color w:val="000000"/>
                <w:sz w:val="15"/>
                <w:szCs w:val="15"/>
                <w:lang w:val="en-US"/>
              </w:rPr>
              <w:t>.023</w:t>
            </w:r>
          </w:p>
        </w:tc>
        <w:tc>
          <w:tcPr>
            <w:tcW w:w="642" w:type="dxa"/>
            <w:tcBorders>
              <w:top w:val="nil"/>
              <w:left w:val="nil"/>
              <w:bottom w:val="nil"/>
              <w:right w:val="nil"/>
            </w:tcBorders>
            <w:shd w:val="clear" w:color="auto" w:fill="auto"/>
            <w:noWrap/>
            <w:vAlign w:val="bottom"/>
            <w:hideMark/>
          </w:tcPr>
          <w:p w14:paraId="04EEA40E" w14:textId="77777777" w:rsidR="009B0468" w:rsidRPr="0059725D" w:rsidRDefault="009B0468" w:rsidP="003543F3">
            <w:pPr>
              <w:jc w:val="right"/>
              <w:rPr>
                <w:color w:val="000000"/>
                <w:sz w:val="15"/>
                <w:szCs w:val="15"/>
                <w:lang w:val="en-US"/>
              </w:rPr>
            </w:pPr>
            <w:r w:rsidRPr="0059725D">
              <w:rPr>
                <w:color w:val="000000"/>
                <w:sz w:val="15"/>
                <w:szCs w:val="15"/>
                <w:lang w:val="en-US"/>
              </w:rPr>
              <w:t>.024</w:t>
            </w:r>
          </w:p>
        </w:tc>
        <w:tc>
          <w:tcPr>
            <w:tcW w:w="642" w:type="dxa"/>
            <w:tcBorders>
              <w:top w:val="nil"/>
              <w:left w:val="nil"/>
              <w:bottom w:val="nil"/>
              <w:right w:val="nil"/>
            </w:tcBorders>
            <w:shd w:val="clear" w:color="auto" w:fill="auto"/>
            <w:noWrap/>
            <w:vAlign w:val="bottom"/>
            <w:hideMark/>
          </w:tcPr>
          <w:p w14:paraId="52187265" w14:textId="77777777" w:rsidR="009B0468" w:rsidRPr="0059725D" w:rsidRDefault="009B0468" w:rsidP="003543F3">
            <w:pPr>
              <w:jc w:val="right"/>
              <w:rPr>
                <w:color w:val="000000"/>
                <w:sz w:val="15"/>
                <w:szCs w:val="15"/>
                <w:lang w:val="en-US"/>
              </w:rPr>
            </w:pPr>
            <w:r w:rsidRPr="0059725D">
              <w:rPr>
                <w:color w:val="000000"/>
                <w:sz w:val="15"/>
                <w:szCs w:val="15"/>
                <w:lang w:val="en-US"/>
              </w:rPr>
              <w:t>.024</w:t>
            </w:r>
          </w:p>
        </w:tc>
        <w:tc>
          <w:tcPr>
            <w:tcW w:w="642" w:type="dxa"/>
            <w:tcBorders>
              <w:top w:val="nil"/>
              <w:left w:val="nil"/>
              <w:bottom w:val="nil"/>
              <w:right w:val="nil"/>
            </w:tcBorders>
            <w:shd w:val="clear" w:color="auto" w:fill="auto"/>
            <w:noWrap/>
            <w:vAlign w:val="bottom"/>
            <w:hideMark/>
          </w:tcPr>
          <w:p w14:paraId="0EE96735" w14:textId="77777777" w:rsidR="009B0468" w:rsidRPr="0059725D" w:rsidRDefault="009B0468" w:rsidP="003543F3">
            <w:pPr>
              <w:jc w:val="right"/>
              <w:rPr>
                <w:color w:val="000000"/>
                <w:sz w:val="15"/>
                <w:szCs w:val="15"/>
                <w:lang w:val="en-US"/>
              </w:rPr>
            </w:pPr>
            <w:r w:rsidRPr="0059725D">
              <w:rPr>
                <w:color w:val="000000"/>
                <w:sz w:val="15"/>
                <w:szCs w:val="15"/>
                <w:lang w:val="en-US"/>
              </w:rPr>
              <w:t>-.026</w:t>
            </w:r>
          </w:p>
        </w:tc>
        <w:tc>
          <w:tcPr>
            <w:tcW w:w="641" w:type="dxa"/>
            <w:tcBorders>
              <w:top w:val="nil"/>
              <w:left w:val="nil"/>
              <w:bottom w:val="nil"/>
              <w:right w:val="nil"/>
            </w:tcBorders>
            <w:shd w:val="clear" w:color="auto" w:fill="auto"/>
            <w:noWrap/>
            <w:vAlign w:val="bottom"/>
            <w:hideMark/>
          </w:tcPr>
          <w:p w14:paraId="2B291FEA" w14:textId="77777777" w:rsidR="009B0468" w:rsidRPr="0059725D" w:rsidRDefault="009B0468" w:rsidP="003543F3">
            <w:pPr>
              <w:jc w:val="right"/>
              <w:rPr>
                <w:color w:val="000000"/>
                <w:sz w:val="15"/>
                <w:szCs w:val="15"/>
                <w:lang w:val="en-US"/>
              </w:rPr>
            </w:pPr>
            <w:r w:rsidRPr="0059725D">
              <w:rPr>
                <w:color w:val="000000"/>
                <w:sz w:val="15"/>
                <w:szCs w:val="15"/>
                <w:lang w:val="en-US"/>
              </w:rPr>
              <w:t>-.045</w:t>
            </w:r>
          </w:p>
        </w:tc>
        <w:tc>
          <w:tcPr>
            <w:tcW w:w="641" w:type="dxa"/>
            <w:tcBorders>
              <w:top w:val="nil"/>
              <w:left w:val="nil"/>
              <w:bottom w:val="nil"/>
              <w:right w:val="nil"/>
            </w:tcBorders>
            <w:shd w:val="clear" w:color="auto" w:fill="auto"/>
            <w:noWrap/>
            <w:vAlign w:val="bottom"/>
            <w:hideMark/>
          </w:tcPr>
          <w:p w14:paraId="63BA2EAB" w14:textId="77777777" w:rsidR="009B0468" w:rsidRPr="0059725D" w:rsidRDefault="009B0468" w:rsidP="003543F3">
            <w:pPr>
              <w:jc w:val="right"/>
              <w:rPr>
                <w:color w:val="000000"/>
                <w:sz w:val="15"/>
                <w:szCs w:val="15"/>
                <w:lang w:val="en-US"/>
              </w:rPr>
            </w:pPr>
            <w:r w:rsidRPr="0059725D">
              <w:rPr>
                <w:color w:val="000000"/>
                <w:sz w:val="15"/>
                <w:szCs w:val="15"/>
                <w:lang w:val="en-US"/>
              </w:rPr>
              <w:t>.004</w:t>
            </w:r>
          </w:p>
        </w:tc>
        <w:tc>
          <w:tcPr>
            <w:tcW w:w="641" w:type="dxa"/>
            <w:tcBorders>
              <w:top w:val="nil"/>
              <w:left w:val="nil"/>
              <w:bottom w:val="nil"/>
              <w:right w:val="nil"/>
            </w:tcBorders>
            <w:shd w:val="clear" w:color="auto" w:fill="auto"/>
            <w:noWrap/>
            <w:vAlign w:val="bottom"/>
            <w:hideMark/>
          </w:tcPr>
          <w:p w14:paraId="789D4E14" w14:textId="77777777" w:rsidR="009B0468" w:rsidRPr="0059725D" w:rsidRDefault="009B0468" w:rsidP="003543F3">
            <w:pPr>
              <w:jc w:val="right"/>
              <w:rPr>
                <w:color w:val="000000"/>
                <w:sz w:val="15"/>
                <w:szCs w:val="15"/>
                <w:lang w:val="en-US"/>
              </w:rPr>
            </w:pPr>
            <w:r w:rsidRPr="0059725D">
              <w:rPr>
                <w:color w:val="000000"/>
                <w:sz w:val="15"/>
                <w:szCs w:val="15"/>
                <w:lang w:val="en-US"/>
              </w:rPr>
              <w:t>.522</w:t>
            </w:r>
          </w:p>
        </w:tc>
        <w:tc>
          <w:tcPr>
            <w:tcW w:w="641" w:type="dxa"/>
            <w:tcBorders>
              <w:top w:val="nil"/>
              <w:left w:val="nil"/>
              <w:bottom w:val="nil"/>
              <w:right w:val="nil"/>
            </w:tcBorders>
            <w:shd w:val="clear" w:color="auto" w:fill="auto"/>
            <w:noWrap/>
            <w:vAlign w:val="bottom"/>
            <w:hideMark/>
          </w:tcPr>
          <w:p w14:paraId="45C94E0D" w14:textId="77777777" w:rsidR="009B0468" w:rsidRPr="0059725D" w:rsidRDefault="009B0468" w:rsidP="003543F3">
            <w:pPr>
              <w:jc w:val="right"/>
              <w:rPr>
                <w:color w:val="000000"/>
                <w:sz w:val="15"/>
                <w:szCs w:val="15"/>
                <w:lang w:val="en-US"/>
              </w:rPr>
            </w:pPr>
            <w:r w:rsidRPr="0059725D">
              <w:rPr>
                <w:color w:val="000000"/>
                <w:sz w:val="15"/>
                <w:szCs w:val="15"/>
                <w:lang w:val="en-US"/>
              </w:rPr>
              <w:t>.488</w:t>
            </w:r>
          </w:p>
        </w:tc>
        <w:tc>
          <w:tcPr>
            <w:tcW w:w="641" w:type="dxa"/>
            <w:tcBorders>
              <w:top w:val="nil"/>
              <w:left w:val="nil"/>
              <w:bottom w:val="nil"/>
              <w:right w:val="nil"/>
            </w:tcBorders>
            <w:shd w:val="clear" w:color="auto" w:fill="auto"/>
            <w:noWrap/>
            <w:vAlign w:val="bottom"/>
            <w:hideMark/>
          </w:tcPr>
          <w:p w14:paraId="56C41B11" w14:textId="77777777" w:rsidR="009B0468" w:rsidRPr="0059725D" w:rsidRDefault="009B0468" w:rsidP="003543F3">
            <w:pPr>
              <w:jc w:val="right"/>
              <w:rPr>
                <w:color w:val="000000"/>
                <w:sz w:val="15"/>
                <w:szCs w:val="15"/>
                <w:lang w:val="en-US"/>
              </w:rPr>
            </w:pPr>
            <w:r w:rsidRPr="0059725D">
              <w:rPr>
                <w:color w:val="000000"/>
                <w:sz w:val="15"/>
                <w:szCs w:val="15"/>
                <w:lang w:val="en-US"/>
              </w:rPr>
              <w:t>.550</w:t>
            </w:r>
          </w:p>
        </w:tc>
        <w:tc>
          <w:tcPr>
            <w:tcW w:w="641" w:type="dxa"/>
            <w:tcBorders>
              <w:top w:val="nil"/>
              <w:left w:val="nil"/>
              <w:bottom w:val="nil"/>
              <w:right w:val="nil"/>
            </w:tcBorders>
            <w:shd w:val="clear" w:color="auto" w:fill="auto"/>
            <w:noWrap/>
            <w:vAlign w:val="bottom"/>
            <w:hideMark/>
          </w:tcPr>
          <w:p w14:paraId="3C4F4CEB" w14:textId="77777777" w:rsidR="009B0468" w:rsidRPr="0059725D" w:rsidRDefault="009B0468" w:rsidP="003543F3">
            <w:pPr>
              <w:jc w:val="right"/>
              <w:rPr>
                <w:color w:val="000000"/>
                <w:sz w:val="15"/>
                <w:szCs w:val="15"/>
                <w:lang w:val="en-US"/>
              </w:rPr>
            </w:pPr>
            <w:r w:rsidRPr="0059725D">
              <w:rPr>
                <w:color w:val="000000"/>
                <w:sz w:val="15"/>
                <w:szCs w:val="15"/>
                <w:lang w:val="en-US"/>
              </w:rPr>
              <w:t>.594</w:t>
            </w:r>
          </w:p>
        </w:tc>
        <w:tc>
          <w:tcPr>
            <w:tcW w:w="641" w:type="dxa"/>
            <w:tcBorders>
              <w:top w:val="nil"/>
              <w:left w:val="nil"/>
              <w:bottom w:val="nil"/>
              <w:right w:val="nil"/>
            </w:tcBorders>
            <w:shd w:val="clear" w:color="auto" w:fill="auto"/>
            <w:noWrap/>
            <w:vAlign w:val="bottom"/>
            <w:hideMark/>
          </w:tcPr>
          <w:p w14:paraId="4946A2DF" w14:textId="77777777" w:rsidR="009B0468" w:rsidRPr="0059725D" w:rsidRDefault="009B0468" w:rsidP="003543F3">
            <w:pPr>
              <w:jc w:val="right"/>
              <w:rPr>
                <w:color w:val="000000"/>
                <w:sz w:val="15"/>
                <w:szCs w:val="15"/>
                <w:lang w:val="en-US"/>
              </w:rPr>
            </w:pPr>
            <w:r w:rsidRPr="0059725D">
              <w:rPr>
                <w:color w:val="000000"/>
                <w:sz w:val="15"/>
                <w:szCs w:val="15"/>
                <w:lang w:val="en-US"/>
              </w:rPr>
              <w:t>.624</w:t>
            </w:r>
          </w:p>
        </w:tc>
        <w:tc>
          <w:tcPr>
            <w:tcW w:w="641" w:type="dxa"/>
            <w:tcBorders>
              <w:top w:val="nil"/>
              <w:left w:val="nil"/>
              <w:bottom w:val="nil"/>
              <w:right w:val="nil"/>
            </w:tcBorders>
            <w:shd w:val="clear" w:color="auto" w:fill="auto"/>
            <w:noWrap/>
            <w:vAlign w:val="bottom"/>
            <w:hideMark/>
          </w:tcPr>
          <w:p w14:paraId="35E31423" w14:textId="77777777" w:rsidR="009B0468" w:rsidRPr="0059725D" w:rsidRDefault="009B0468" w:rsidP="003543F3">
            <w:pPr>
              <w:jc w:val="right"/>
              <w:rPr>
                <w:color w:val="000000"/>
                <w:sz w:val="15"/>
                <w:szCs w:val="15"/>
                <w:lang w:val="en-US"/>
              </w:rPr>
            </w:pPr>
            <w:r w:rsidRPr="0059725D">
              <w:rPr>
                <w:color w:val="000000"/>
                <w:sz w:val="15"/>
                <w:szCs w:val="15"/>
                <w:lang w:val="en-US"/>
              </w:rPr>
              <w:t>1.000</w:t>
            </w:r>
          </w:p>
        </w:tc>
        <w:tc>
          <w:tcPr>
            <w:tcW w:w="641" w:type="dxa"/>
            <w:tcBorders>
              <w:top w:val="nil"/>
              <w:left w:val="nil"/>
              <w:bottom w:val="nil"/>
              <w:right w:val="nil"/>
            </w:tcBorders>
            <w:shd w:val="clear" w:color="auto" w:fill="auto"/>
            <w:noWrap/>
            <w:vAlign w:val="bottom"/>
            <w:hideMark/>
          </w:tcPr>
          <w:p w14:paraId="6388555C" w14:textId="77777777" w:rsidR="009B0468" w:rsidRPr="0059725D" w:rsidRDefault="009B0468" w:rsidP="003543F3">
            <w:pPr>
              <w:jc w:val="right"/>
              <w:rPr>
                <w:color w:val="000000"/>
                <w:sz w:val="15"/>
                <w:szCs w:val="15"/>
                <w:lang w:val="en-US"/>
              </w:rPr>
            </w:pPr>
          </w:p>
        </w:tc>
        <w:tc>
          <w:tcPr>
            <w:tcW w:w="603" w:type="dxa"/>
            <w:tcBorders>
              <w:top w:val="nil"/>
              <w:left w:val="nil"/>
              <w:bottom w:val="nil"/>
              <w:right w:val="nil"/>
            </w:tcBorders>
            <w:shd w:val="clear" w:color="auto" w:fill="auto"/>
            <w:noWrap/>
            <w:vAlign w:val="bottom"/>
            <w:hideMark/>
          </w:tcPr>
          <w:p w14:paraId="003F91AD"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21C458DD"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0491E6EA"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6C544B96"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78E4BC9D"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7A24CE70"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7110A52E" w14:textId="77777777" w:rsidR="009B0468" w:rsidRPr="0059725D" w:rsidRDefault="009B0468" w:rsidP="003543F3">
            <w:pPr>
              <w:jc w:val="right"/>
              <w:rPr>
                <w:sz w:val="15"/>
                <w:szCs w:val="15"/>
                <w:lang w:val="en-US"/>
              </w:rPr>
            </w:pPr>
          </w:p>
        </w:tc>
      </w:tr>
      <w:tr w:rsidR="009B0468" w:rsidRPr="0059725D" w14:paraId="59F0F362" w14:textId="77777777" w:rsidTr="003543F3">
        <w:trPr>
          <w:trHeight w:val="310"/>
        </w:trPr>
        <w:tc>
          <w:tcPr>
            <w:tcW w:w="567" w:type="dxa"/>
            <w:tcBorders>
              <w:top w:val="nil"/>
              <w:left w:val="nil"/>
              <w:bottom w:val="nil"/>
              <w:right w:val="nil"/>
            </w:tcBorders>
          </w:tcPr>
          <w:p w14:paraId="106940A7" w14:textId="77777777" w:rsidR="009B0468" w:rsidRPr="0059725D" w:rsidRDefault="009B0468" w:rsidP="003543F3">
            <w:pPr>
              <w:jc w:val="right"/>
              <w:rPr>
                <w:color w:val="000000"/>
                <w:sz w:val="15"/>
                <w:szCs w:val="15"/>
                <w:lang w:val="en-US"/>
              </w:rPr>
            </w:pPr>
            <w:r w:rsidRPr="0059725D">
              <w:rPr>
                <w:color w:val="000000"/>
                <w:sz w:val="15"/>
                <w:szCs w:val="15"/>
                <w:lang w:val="en-US"/>
              </w:rPr>
              <w:t>14</w:t>
            </w:r>
          </w:p>
        </w:tc>
        <w:tc>
          <w:tcPr>
            <w:tcW w:w="520" w:type="dxa"/>
            <w:tcBorders>
              <w:top w:val="nil"/>
              <w:left w:val="nil"/>
              <w:bottom w:val="nil"/>
              <w:right w:val="nil"/>
            </w:tcBorders>
            <w:shd w:val="clear" w:color="auto" w:fill="auto"/>
            <w:noWrap/>
            <w:vAlign w:val="bottom"/>
            <w:hideMark/>
          </w:tcPr>
          <w:p w14:paraId="30E210D9" w14:textId="77777777" w:rsidR="009B0468" w:rsidRPr="0059725D" w:rsidRDefault="009B0468" w:rsidP="003543F3">
            <w:pPr>
              <w:jc w:val="right"/>
              <w:rPr>
                <w:color w:val="000000"/>
                <w:sz w:val="15"/>
                <w:szCs w:val="15"/>
                <w:lang w:val="en-US"/>
              </w:rPr>
            </w:pPr>
            <w:r w:rsidRPr="0059725D">
              <w:rPr>
                <w:color w:val="000000"/>
                <w:sz w:val="15"/>
                <w:szCs w:val="15"/>
                <w:lang w:val="en-US"/>
              </w:rPr>
              <w:t>DiscW9</w:t>
            </w:r>
          </w:p>
        </w:tc>
        <w:tc>
          <w:tcPr>
            <w:tcW w:w="642" w:type="dxa"/>
            <w:tcBorders>
              <w:top w:val="nil"/>
              <w:left w:val="nil"/>
              <w:bottom w:val="nil"/>
              <w:right w:val="nil"/>
            </w:tcBorders>
            <w:shd w:val="clear" w:color="auto" w:fill="auto"/>
            <w:noWrap/>
            <w:vAlign w:val="bottom"/>
            <w:hideMark/>
          </w:tcPr>
          <w:p w14:paraId="6BAD27ED" w14:textId="77777777" w:rsidR="009B0468" w:rsidRPr="0059725D" w:rsidRDefault="009B0468" w:rsidP="003543F3">
            <w:pPr>
              <w:jc w:val="right"/>
              <w:rPr>
                <w:color w:val="000000"/>
                <w:sz w:val="15"/>
                <w:szCs w:val="15"/>
                <w:lang w:val="en-US"/>
              </w:rPr>
            </w:pPr>
            <w:r w:rsidRPr="0059725D">
              <w:rPr>
                <w:color w:val="000000"/>
                <w:sz w:val="15"/>
                <w:szCs w:val="15"/>
                <w:lang w:val="en-US"/>
              </w:rPr>
              <w:t>.059</w:t>
            </w:r>
          </w:p>
        </w:tc>
        <w:tc>
          <w:tcPr>
            <w:tcW w:w="642" w:type="dxa"/>
            <w:tcBorders>
              <w:top w:val="nil"/>
              <w:left w:val="nil"/>
              <w:bottom w:val="nil"/>
              <w:right w:val="nil"/>
            </w:tcBorders>
            <w:shd w:val="clear" w:color="auto" w:fill="auto"/>
            <w:noWrap/>
            <w:vAlign w:val="bottom"/>
            <w:hideMark/>
          </w:tcPr>
          <w:p w14:paraId="6CE199CB" w14:textId="77777777" w:rsidR="009B0468" w:rsidRPr="0059725D" w:rsidRDefault="009B0468" w:rsidP="003543F3">
            <w:pPr>
              <w:jc w:val="right"/>
              <w:rPr>
                <w:color w:val="000000"/>
                <w:sz w:val="15"/>
                <w:szCs w:val="15"/>
                <w:lang w:val="en-US"/>
              </w:rPr>
            </w:pPr>
            <w:r w:rsidRPr="0059725D">
              <w:rPr>
                <w:color w:val="000000"/>
                <w:sz w:val="15"/>
                <w:szCs w:val="15"/>
                <w:lang w:val="en-US"/>
              </w:rPr>
              <w:t>.064</w:t>
            </w:r>
          </w:p>
        </w:tc>
        <w:tc>
          <w:tcPr>
            <w:tcW w:w="642" w:type="dxa"/>
            <w:tcBorders>
              <w:top w:val="nil"/>
              <w:left w:val="nil"/>
              <w:bottom w:val="nil"/>
              <w:right w:val="nil"/>
            </w:tcBorders>
            <w:shd w:val="clear" w:color="auto" w:fill="auto"/>
            <w:noWrap/>
            <w:vAlign w:val="bottom"/>
            <w:hideMark/>
          </w:tcPr>
          <w:p w14:paraId="25D5F3C3" w14:textId="77777777" w:rsidR="009B0468" w:rsidRPr="0059725D" w:rsidRDefault="009B0468" w:rsidP="003543F3">
            <w:pPr>
              <w:jc w:val="right"/>
              <w:rPr>
                <w:color w:val="000000"/>
                <w:sz w:val="15"/>
                <w:szCs w:val="15"/>
                <w:lang w:val="en-US"/>
              </w:rPr>
            </w:pPr>
            <w:r w:rsidRPr="0059725D">
              <w:rPr>
                <w:color w:val="000000"/>
                <w:sz w:val="15"/>
                <w:szCs w:val="15"/>
                <w:lang w:val="en-US"/>
              </w:rPr>
              <w:t>.040</w:t>
            </w:r>
          </w:p>
        </w:tc>
        <w:tc>
          <w:tcPr>
            <w:tcW w:w="642" w:type="dxa"/>
            <w:tcBorders>
              <w:top w:val="nil"/>
              <w:left w:val="nil"/>
              <w:bottom w:val="nil"/>
              <w:right w:val="nil"/>
            </w:tcBorders>
            <w:shd w:val="clear" w:color="auto" w:fill="auto"/>
            <w:noWrap/>
            <w:vAlign w:val="bottom"/>
            <w:hideMark/>
          </w:tcPr>
          <w:p w14:paraId="1BF552CA" w14:textId="77777777" w:rsidR="009B0468" w:rsidRPr="0059725D" w:rsidRDefault="009B0468" w:rsidP="003543F3">
            <w:pPr>
              <w:jc w:val="right"/>
              <w:rPr>
                <w:color w:val="000000"/>
                <w:sz w:val="15"/>
                <w:szCs w:val="15"/>
                <w:lang w:val="en-US"/>
              </w:rPr>
            </w:pPr>
            <w:r w:rsidRPr="0059725D">
              <w:rPr>
                <w:color w:val="000000"/>
                <w:sz w:val="15"/>
                <w:szCs w:val="15"/>
                <w:lang w:val="en-US"/>
              </w:rPr>
              <w:t>.030</w:t>
            </w:r>
          </w:p>
        </w:tc>
        <w:tc>
          <w:tcPr>
            <w:tcW w:w="642" w:type="dxa"/>
            <w:tcBorders>
              <w:top w:val="nil"/>
              <w:left w:val="nil"/>
              <w:bottom w:val="nil"/>
              <w:right w:val="nil"/>
            </w:tcBorders>
            <w:shd w:val="clear" w:color="auto" w:fill="auto"/>
            <w:noWrap/>
            <w:vAlign w:val="bottom"/>
            <w:hideMark/>
          </w:tcPr>
          <w:p w14:paraId="2D75C5C8" w14:textId="77777777" w:rsidR="009B0468" w:rsidRPr="0059725D" w:rsidRDefault="009B0468" w:rsidP="003543F3">
            <w:pPr>
              <w:jc w:val="right"/>
              <w:rPr>
                <w:color w:val="000000"/>
                <w:sz w:val="15"/>
                <w:szCs w:val="15"/>
                <w:lang w:val="en-US"/>
              </w:rPr>
            </w:pPr>
            <w:r w:rsidRPr="0059725D">
              <w:rPr>
                <w:color w:val="000000"/>
                <w:sz w:val="15"/>
                <w:szCs w:val="15"/>
                <w:lang w:val="en-US"/>
              </w:rPr>
              <w:t>-.008</w:t>
            </w:r>
          </w:p>
        </w:tc>
        <w:tc>
          <w:tcPr>
            <w:tcW w:w="641" w:type="dxa"/>
            <w:tcBorders>
              <w:top w:val="nil"/>
              <w:left w:val="nil"/>
              <w:bottom w:val="nil"/>
              <w:right w:val="nil"/>
            </w:tcBorders>
            <w:shd w:val="clear" w:color="auto" w:fill="auto"/>
            <w:noWrap/>
            <w:vAlign w:val="bottom"/>
            <w:hideMark/>
          </w:tcPr>
          <w:p w14:paraId="1A315E8D" w14:textId="77777777" w:rsidR="009B0468" w:rsidRPr="0059725D" w:rsidRDefault="009B0468" w:rsidP="003543F3">
            <w:pPr>
              <w:jc w:val="right"/>
              <w:rPr>
                <w:color w:val="000000"/>
                <w:sz w:val="15"/>
                <w:szCs w:val="15"/>
                <w:lang w:val="en-US"/>
              </w:rPr>
            </w:pPr>
            <w:r w:rsidRPr="0059725D">
              <w:rPr>
                <w:color w:val="000000"/>
                <w:sz w:val="15"/>
                <w:szCs w:val="15"/>
                <w:lang w:val="en-US"/>
              </w:rPr>
              <w:t>.019</w:t>
            </w:r>
          </w:p>
        </w:tc>
        <w:tc>
          <w:tcPr>
            <w:tcW w:w="641" w:type="dxa"/>
            <w:tcBorders>
              <w:top w:val="nil"/>
              <w:left w:val="nil"/>
              <w:bottom w:val="nil"/>
              <w:right w:val="nil"/>
            </w:tcBorders>
            <w:shd w:val="clear" w:color="auto" w:fill="auto"/>
            <w:noWrap/>
            <w:vAlign w:val="bottom"/>
            <w:hideMark/>
          </w:tcPr>
          <w:p w14:paraId="73051957" w14:textId="77777777" w:rsidR="009B0468" w:rsidRPr="0059725D" w:rsidRDefault="009B0468" w:rsidP="003543F3">
            <w:pPr>
              <w:jc w:val="right"/>
              <w:rPr>
                <w:color w:val="000000"/>
                <w:sz w:val="15"/>
                <w:szCs w:val="15"/>
                <w:lang w:val="en-US"/>
              </w:rPr>
            </w:pPr>
            <w:r w:rsidRPr="0059725D">
              <w:rPr>
                <w:color w:val="000000"/>
                <w:sz w:val="15"/>
                <w:szCs w:val="15"/>
                <w:lang w:val="en-US"/>
              </w:rPr>
              <w:t>-.034</w:t>
            </w:r>
          </w:p>
        </w:tc>
        <w:tc>
          <w:tcPr>
            <w:tcW w:w="641" w:type="dxa"/>
            <w:tcBorders>
              <w:top w:val="nil"/>
              <w:left w:val="nil"/>
              <w:bottom w:val="nil"/>
              <w:right w:val="nil"/>
            </w:tcBorders>
            <w:shd w:val="clear" w:color="auto" w:fill="auto"/>
            <w:noWrap/>
            <w:vAlign w:val="bottom"/>
            <w:hideMark/>
          </w:tcPr>
          <w:p w14:paraId="25AA21CF" w14:textId="77777777" w:rsidR="009B0468" w:rsidRPr="0059725D" w:rsidRDefault="009B0468" w:rsidP="003543F3">
            <w:pPr>
              <w:jc w:val="right"/>
              <w:rPr>
                <w:color w:val="000000"/>
                <w:sz w:val="15"/>
                <w:szCs w:val="15"/>
                <w:lang w:val="en-US"/>
              </w:rPr>
            </w:pPr>
            <w:r w:rsidRPr="0059725D">
              <w:rPr>
                <w:color w:val="000000"/>
                <w:sz w:val="15"/>
                <w:szCs w:val="15"/>
                <w:lang w:val="en-US"/>
              </w:rPr>
              <w:t>.509</w:t>
            </w:r>
          </w:p>
        </w:tc>
        <w:tc>
          <w:tcPr>
            <w:tcW w:w="641" w:type="dxa"/>
            <w:tcBorders>
              <w:top w:val="nil"/>
              <w:left w:val="nil"/>
              <w:bottom w:val="nil"/>
              <w:right w:val="nil"/>
            </w:tcBorders>
            <w:shd w:val="clear" w:color="auto" w:fill="auto"/>
            <w:noWrap/>
            <w:vAlign w:val="bottom"/>
            <w:hideMark/>
          </w:tcPr>
          <w:p w14:paraId="0ADFB7C7" w14:textId="77777777" w:rsidR="009B0468" w:rsidRPr="0059725D" w:rsidRDefault="009B0468" w:rsidP="003543F3">
            <w:pPr>
              <w:jc w:val="right"/>
              <w:rPr>
                <w:color w:val="000000"/>
                <w:sz w:val="15"/>
                <w:szCs w:val="15"/>
                <w:lang w:val="en-US"/>
              </w:rPr>
            </w:pPr>
            <w:r w:rsidRPr="0059725D">
              <w:rPr>
                <w:color w:val="000000"/>
                <w:sz w:val="15"/>
                <w:szCs w:val="15"/>
                <w:lang w:val="en-US"/>
              </w:rPr>
              <w:t>.439</w:t>
            </w:r>
          </w:p>
        </w:tc>
        <w:tc>
          <w:tcPr>
            <w:tcW w:w="641" w:type="dxa"/>
            <w:tcBorders>
              <w:top w:val="nil"/>
              <w:left w:val="nil"/>
              <w:bottom w:val="nil"/>
              <w:right w:val="nil"/>
            </w:tcBorders>
            <w:shd w:val="clear" w:color="auto" w:fill="auto"/>
            <w:noWrap/>
            <w:vAlign w:val="bottom"/>
            <w:hideMark/>
          </w:tcPr>
          <w:p w14:paraId="4399FBE6" w14:textId="77777777" w:rsidR="009B0468" w:rsidRPr="0059725D" w:rsidRDefault="009B0468" w:rsidP="003543F3">
            <w:pPr>
              <w:jc w:val="right"/>
              <w:rPr>
                <w:color w:val="000000"/>
                <w:sz w:val="15"/>
                <w:szCs w:val="15"/>
                <w:lang w:val="en-US"/>
              </w:rPr>
            </w:pPr>
            <w:r w:rsidRPr="0059725D">
              <w:rPr>
                <w:color w:val="000000"/>
                <w:sz w:val="15"/>
                <w:szCs w:val="15"/>
                <w:lang w:val="en-US"/>
              </w:rPr>
              <w:t>.541</w:t>
            </w:r>
          </w:p>
        </w:tc>
        <w:tc>
          <w:tcPr>
            <w:tcW w:w="641" w:type="dxa"/>
            <w:tcBorders>
              <w:top w:val="nil"/>
              <w:left w:val="nil"/>
              <w:bottom w:val="nil"/>
              <w:right w:val="nil"/>
            </w:tcBorders>
            <w:shd w:val="clear" w:color="auto" w:fill="auto"/>
            <w:noWrap/>
            <w:vAlign w:val="bottom"/>
            <w:hideMark/>
          </w:tcPr>
          <w:p w14:paraId="05617FA6" w14:textId="77777777" w:rsidR="009B0468" w:rsidRPr="0059725D" w:rsidRDefault="009B0468" w:rsidP="003543F3">
            <w:pPr>
              <w:jc w:val="right"/>
              <w:rPr>
                <w:color w:val="000000"/>
                <w:sz w:val="15"/>
                <w:szCs w:val="15"/>
                <w:lang w:val="en-US"/>
              </w:rPr>
            </w:pPr>
            <w:r w:rsidRPr="0059725D">
              <w:rPr>
                <w:color w:val="000000"/>
                <w:sz w:val="15"/>
                <w:szCs w:val="15"/>
                <w:lang w:val="en-US"/>
              </w:rPr>
              <w:t>.589</w:t>
            </w:r>
          </w:p>
        </w:tc>
        <w:tc>
          <w:tcPr>
            <w:tcW w:w="641" w:type="dxa"/>
            <w:tcBorders>
              <w:top w:val="nil"/>
              <w:left w:val="nil"/>
              <w:bottom w:val="nil"/>
              <w:right w:val="nil"/>
            </w:tcBorders>
            <w:shd w:val="clear" w:color="auto" w:fill="auto"/>
            <w:noWrap/>
            <w:vAlign w:val="bottom"/>
            <w:hideMark/>
          </w:tcPr>
          <w:p w14:paraId="086AB5A9" w14:textId="77777777" w:rsidR="009B0468" w:rsidRPr="0059725D" w:rsidRDefault="009B0468" w:rsidP="003543F3">
            <w:pPr>
              <w:jc w:val="right"/>
              <w:rPr>
                <w:color w:val="000000"/>
                <w:sz w:val="15"/>
                <w:szCs w:val="15"/>
                <w:lang w:val="en-US"/>
              </w:rPr>
            </w:pPr>
            <w:r w:rsidRPr="0059725D">
              <w:rPr>
                <w:color w:val="000000"/>
                <w:sz w:val="15"/>
                <w:szCs w:val="15"/>
                <w:lang w:val="en-US"/>
              </w:rPr>
              <w:t>.630</w:t>
            </w:r>
          </w:p>
        </w:tc>
        <w:tc>
          <w:tcPr>
            <w:tcW w:w="641" w:type="dxa"/>
            <w:tcBorders>
              <w:top w:val="nil"/>
              <w:left w:val="nil"/>
              <w:bottom w:val="nil"/>
              <w:right w:val="nil"/>
            </w:tcBorders>
            <w:shd w:val="clear" w:color="auto" w:fill="auto"/>
            <w:noWrap/>
            <w:vAlign w:val="bottom"/>
            <w:hideMark/>
          </w:tcPr>
          <w:p w14:paraId="00C7CA46" w14:textId="77777777" w:rsidR="009B0468" w:rsidRPr="0059725D" w:rsidRDefault="009B0468" w:rsidP="003543F3">
            <w:pPr>
              <w:jc w:val="right"/>
              <w:rPr>
                <w:color w:val="000000"/>
                <w:sz w:val="15"/>
                <w:szCs w:val="15"/>
                <w:lang w:val="en-US"/>
              </w:rPr>
            </w:pPr>
            <w:r w:rsidRPr="0059725D">
              <w:rPr>
                <w:color w:val="000000"/>
                <w:sz w:val="15"/>
                <w:szCs w:val="15"/>
                <w:lang w:val="en-US"/>
              </w:rPr>
              <w:t>.654</w:t>
            </w:r>
          </w:p>
        </w:tc>
        <w:tc>
          <w:tcPr>
            <w:tcW w:w="641" w:type="dxa"/>
            <w:tcBorders>
              <w:top w:val="nil"/>
              <w:left w:val="nil"/>
              <w:bottom w:val="nil"/>
              <w:right w:val="nil"/>
            </w:tcBorders>
            <w:shd w:val="clear" w:color="auto" w:fill="auto"/>
            <w:noWrap/>
            <w:vAlign w:val="bottom"/>
            <w:hideMark/>
          </w:tcPr>
          <w:p w14:paraId="0BA7838C" w14:textId="77777777" w:rsidR="009B0468" w:rsidRPr="0059725D" w:rsidRDefault="009B0468" w:rsidP="003543F3">
            <w:pPr>
              <w:jc w:val="right"/>
              <w:rPr>
                <w:color w:val="000000"/>
                <w:sz w:val="15"/>
                <w:szCs w:val="15"/>
                <w:lang w:val="en-US"/>
              </w:rPr>
            </w:pPr>
            <w:r w:rsidRPr="0059725D">
              <w:rPr>
                <w:color w:val="000000"/>
                <w:sz w:val="15"/>
                <w:szCs w:val="15"/>
                <w:lang w:val="en-US"/>
              </w:rPr>
              <w:t>1.000</w:t>
            </w:r>
          </w:p>
        </w:tc>
        <w:tc>
          <w:tcPr>
            <w:tcW w:w="603" w:type="dxa"/>
            <w:tcBorders>
              <w:top w:val="nil"/>
              <w:left w:val="nil"/>
              <w:bottom w:val="nil"/>
              <w:right w:val="nil"/>
            </w:tcBorders>
            <w:shd w:val="clear" w:color="auto" w:fill="auto"/>
            <w:noWrap/>
            <w:vAlign w:val="bottom"/>
            <w:hideMark/>
          </w:tcPr>
          <w:p w14:paraId="346E5A78" w14:textId="77777777" w:rsidR="009B0468" w:rsidRPr="0059725D" w:rsidRDefault="009B0468" w:rsidP="003543F3">
            <w:pPr>
              <w:jc w:val="right"/>
              <w:rPr>
                <w:color w:val="000000"/>
                <w:sz w:val="15"/>
                <w:szCs w:val="15"/>
                <w:lang w:val="en-US"/>
              </w:rPr>
            </w:pPr>
          </w:p>
        </w:tc>
        <w:tc>
          <w:tcPr>
            <w:tcW w:w="603" w:type="dxa"/>
            <w:tcBorders>
              <w:top w:val="nil"/>
              <w:left w:val="nil"/>
              <w:bottom w:val="nil"/>
              <w:right w:val="nil"/>
            </w:tcBorders>
            <w:shd w:val="clear" w:color="auto" w:fill="auto"/>
            <w:noWrap/>
            <w:vAlign w:val="bottom"/>
            <w:hideMark/>
          </w:tcPr>
          <w:p w14:paraId="08916CF3"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4E0D5CB6"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71AA9DAD"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396FD90E"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12E6B472"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37A54265" w14:textId="77777777" w:rsidR="009B0468" w:rsidRPr="0059725D" w:rsidRDefault="009B0468" w:rsidP="003543F3">
            <w:pPr>
              <w:jc w:val="right"/>
              <w:rPr>
                <w:sz w:val="15"/>
                <w:szCs w:val="15"/>
                <w:lang w:val="en-US"/>
              </w:rPr>
            </w:pPr>
          </w:p>
        </w:tc>
      </w:tr>
      <w:tr w:rsidR="009B0468" w:rsidRPr="0059725D" w14:paraId="2D84946A" w14:textId="77777777" w:rsidTr="003543F3">
        <w:trPr>
          <w:trHeight w:val="310"/>
        </w:trPr>
        <w:tc>
          <w:tcPr>
            <w:tcW w:w="567" w:type="dxa"/>
            <w:tcBorders>
              <w:top w:val="nil"/>
              <w:left w:val="nil"/>
              <w:bottom w:val="nil"/>
              <w:right w:val="nil"/>
            </w:tcBorders>
          </w:tcPr>
          <w:p w14:paraId="0BB5D683" w14:textId="77777777" w:rsidR="009B0468" w:rsidRPr="0059725D" w:rsidRDefault="009B0468" w:rsidP="003543F3">
            <w:pPr>
              <w:jc w:val="right"/>
              <w:rPr>
                <w:color w:val="000000"/>
                <w:sz w:val="15"/>
                <w:szCs w:val="15"/>
                <w:lang w:val="en-US"/>
              </w:rPr>
            </w:pPr>
            <w:r w:rsidRPr="0059725D">
              <w:rPr>
                <w:color w:val="000000"/>
                <w:sz w:val="15"/>
                <w:szCs w:val="15"/>
                <w:lang w:val="en-US"/>
              </w:rPr>
              <w:t>15</w:t>
            </w:r>
          </w:p>
        </w:tc>
        <w:tc>
          <w:tcPr>
            <w:tcW w:w="520" w:type="dxa"/>
            <w:tcBorders>
              <w:top w:val="nil"/>
              <w:left w:val="nil"/>
              <w:bottom w:val="nil"/>
              <w:right w:val="nil"/>
            </w:tcBorders>
            <w:shd w:val="clear" w:color="auto" w:fill="auto"/>
            <w:noWrap/>
            <w:vAlign w:val="bottom"/>
            <w:hideMark/>
          </w:tcPr>
          <w:p w14:paraId="59F3263F" w14:textId="77777777" w:rsidR="009B0468" w:rsidRPr="0059725D" w:rsidRDefault="009B0468" w:rsidP="003543F3">
            <w:pPr>
              <w:jc w:val="right"/>
              <w:rPr>
                <w:color w:val="000000"/>
                <w:sz w:val="15"/>
                <w:szCs w:val="15"/>
                <w:lang w:val="en-US"/>
              </w:rPr>
            </w:pPr>
            <w:r w:rsidRPr="0059725D">
              <w:rPr>
                <w:color w:val="000000"/>
                <w:sz w:val="15"/>
                <w:szCs w:val="15"/>
                <w:lang w:val="en-US"/>
              </w:rPr>
              <w:t>EMO3</w:t>
            </w:r>
          </w:p>
        </w:tc>
        <w:tc>
          <w:tcPr>
            <w:tcW w:w="642" w:type="dxa"/>
            <w:tcBorders>
              <w:top w:val="nil"/>
              <w:left w:val="nil"/>
              <w:bottom w:val="nil"/>
              <w:right w:val="nil"/>
            </w:tcBorders>
            <w:shd w:val="clear" w:color="auto" w:fill="auto"/>
            <w:noWrap/>
            <w:vAlign w:val="bottom"/>
            <w:hideMark/>
          </w:tcPr>
          <w:p w14:paraId="600F23BD" w14:textId="77777777" w:rsidR="009B0468" w:rsidRPr="0059725D" w:rsidRDefault="009B0468" w:rsidP="003543F3">
            <w:pPr>
              <w:jc w:val="right"/>
              <w:rPr>
                <w:color w:val="000000"/>
                <w:sz w:val="15"/>
                <w:szCs w:val="15"/>
                <w:lang w:val="en-US"/>
              </w:rPr>
            </w:pPr>
            <w:r w:rsidRPr="0059725D">
              <w:rPr>
                <w:color w:val="000000"/>
                <w:sz w:val="15"/>
                <w:szCs w:val="15"/>
                <w:lang w:val="en-US"/>
              </w:rPr>
              <w:t>-.075</w:t>
            </w:r>
          </w:p>
        </w:tc>
        <w:tc>
          <w:tcPr>
            <w:tcW w:w="642" w:type="dxa"/>
            <w:tcBorders>
              <w:top w:val="nil"/>
              <w:left w:val="nil"/>
              <w:bottom w:val="nil"/>
              <w:right w:val="nil"/>
            </w:tcBorders>
            <w:shd w:val="clear" w:color="auto" w:fill="auto"/>
            <w:noWrap/>
            <w:vAlign w:val="bottom"/>
            <w:hideMark/>
          </w:tcPr>
          <w:p w14:paraId="3FDAF63B" w14:textId="77777777" w:rsidR="009B0468" w:rsidRPr="0059725D" w:rsidRDefault="009B0468" w:rsidP="003543F3">
            <w:pPr>
              <w:jc w:val="right"/>
              <w:rPr>
                <w:color w:val="000000"/>
                <w:sz w:val="15"/>
                <w:szCs w:val="15"/>
                <w:lang w:val="en-US"/>
              </w:rPr>
            </w:pPr>
            <w:r w:rsidRPr="0059725D">
              <w:rPr>
                <w:color w:val="000000"/>
                <w:sz w:val="15"/>
                <w:szCs w:val="15"/>
                <w:lang w:val="en-US"/>
              </w:rPr>
              <w:t>-.066</w:t>
            </w:r>
          </w:p>
        </w:tc>
        <w:tc>
          <w:tcPr>
            <w:tcW w:w="642" w:type="dxa"/>
            <w:tcBorders>
              <w:top w:val="nil"/>
              <w:left w:val="nil"/>
              <w:bottom w:val="nil"/>
              <w:right w:val="nil"/>
            </w:tcBorders>
            <w:shd w:val="clear" w:color="auto" w:fill="auto"/>
            <w:noWrap/>
            <w:vAlign w:val="bottom"/>
            <w:hideMark/>
          </w:tcPr>
          <w:p w14:paraId="4E2516D7" w14:textId="77777777" w:rsidR="009B0468" w:rsidRPr="0059725D" w:rsidRDefault="009B0468" w:rsidP="003543F3">
            <w:pPr>
              <w:jc w:val="right"/>
              <w:rPr>
                <w:color w:val="000000"/>
                <w:sz w:val="15"/>
                <w:szCs w:val="15"/>
                <w:lang w:val="en-US"/>
              </w:rPr>
            </w:pPr>
            <w:r w:rsidRPr="0059725D">
              <w:rPr>
                <w:color w:val="000000"/>
                <w:sz w:val="15"/>
                <w:szCs w:val="15"/>
                <w:lang w:val="en-US"/>
              </w:rPr>
              <w:t>-.059</w:t>
            </w:r>
          </w:p>
        </w:tc>
        <w:tc>
          <w:tcPr>
            <w:tcW w:w="642" w:type="dxa"/>
            <w:tcBorders>
              <w:top w:val="nil"/>
              <w:left w:val="nil"/>
              <w:bottom w:val="nil"/>
              <w:right w:val="nil"/>
            </w:tcBorders>
            <w:shd w:val="clear" w:color="auto" w:fill="auto"/>
            <w:noWrap/>
            <w:vAlign w:val="bottom"/>
            <w:hideMark/>
          </w:tcPr>
          <w:p w14:paraId="7FEA1509" w14:textId="77777777" w:rsidR="009B0468" w:rsidRPr="0059725D" w:rsidRDefault="009B0468" w:rsidP="003543F3">
            <w:pPr>
              <w:jc w:val="right"/>
              <w:rPr>
                <w:color w:val="000000"/>
                <w:sz w:val="15"/>
                <w:szCs w:val="15"/>
                <w:lang w:val="en-US"/>
              </w:rPr>
            </w:pPr>
            <w:r w:rsidRPr="0059725D">
              <w:rPr>
                <w:color w:val="000000"/>
                <w:sz w:val="15"/>
                <w:szCs w:val="15"/>
                <w:lang w:val="en-US"/>
              </w:rPr>
              <w:t>-.052</w:t>
            </w:r>
          </w:p>
        </w:tc>
        <w:tc>
          <w:tcPr>
            <w:tcW w:w="642" w:type="dxa"/>
            <w:tcBorders>
              <w:top w:val="nil"/>
              <w:left w:val="nil"/>
              <w:bottom w:val="nil"/>
              <w:right w:val="nil"/>
            </w:tcBorders>
            <w:shd w:val="clear" w:color="auto" w:fill="auto"/>
            <w:noWrap/>
            <w:vAlign w:val="bottom"/>
            <w:hideMark/>
          </w:tcPr>
          <w:p w14:paraId="5235FFCA" w14:textId="77777777" w:rsidR="009B0468" w:rsidRPr="0059725D" w:rsidRDefault="009B0468" w:rsidP="003543F3">
            <w:pPr>
              <w:jc w:val="right"/>
              <w:rPr>
                <w:color w:val="000000"/>
                <w:sz w:val="15"/>
                <w:szCs w:val="15"/>
                <w:lang w:val="en-US"/>
              </w:rPr>
            </w:pPr>
            <w:r w:rsidRPr="0059725D">
              <w:rPr>
                <w:color w:val="000000"/>
                <w:sz w:val="15"/>
                <w:szCs w:val="15"/>
                <w:lang w:val="en-US"/>
              </w:rPr>
              <w:t>-.026</w:t>
            </w:r>
          </w:p>
        </w:tc>
        <w:tc>
          <w:tcPr>
            <w:tcW w:w="641" w:type="dxa"/>
            <w:tcBorders>
              <w:top w:val="nil"/>
              <w:left w:val="nil"/>
              <w:bottom w:val="nil"/>
              <w:right w:val="nil"/>
            </w:tcBorders>
            <w:shd w:val="clear" w:color="auto" w:fill="auto"/>
            <w:noWrap/>
            <w:vAlign w:val="bottom"/>
            <w:hideMark/>
          </w:tcPr>
          <w:p w14:paraId="7CA2DC98" w14:textId="77777777" w:rsidR="009B0468" w:rsidRPr="0059725D" w:rsidRDefault="009B0468" w:rsidP="003543F3">
            <w:pPr>
              <w:jc w:val="right"/>
              <w:rPr>
                <w:color w:val="000000"/>
                <w:sz w:val="15"/>
                <w:szCs w:val="15"/>
                <w:lang w:val="en-US"/>
              </w:rPr>
            </w:pPr>
            <w:r w:rsidRPr="0059725D">
              <w:rPr>
                <w:color w:val="000000"/>
                <w:sz w:val="15"/>
                <w:szCs w:val="15"/>
                <w:lang w:val="en-US"/>
              </w:rPr>
              <w:t>-.026</w:t>
            </w:r>
          </w:p>
        </w:tc>
        <w:tc>
          <w:tcPr>
            <w:tcW w:w="641" w:type="dxa"/>
            <w:tcBorders>
              <w:top w:val="nil"/>
              <w:left w:val="nil"/>
              <w:bottom w:val="nil"/>
              <w:right w:val="nil"/>
            </w:tcBorders>
            <w:shd w:val="clear" w:color="auto" w:fill="auto"/>
            <w:noWrap/>
            <w:vAlign w:val="bottom"/>
            <w:hideMark/>
          </w:tcPr>
          <w:p w14:paraId="0EF5A8DC" w14:textId="77777777" w:rsidR="009B0468" w:rsidRPr="0059725D" w:rsidRDefault="009B0468" w:rsidP="003543F3">
            <w:pPr>
              <w:jc w:val="right"/>
              <w:rPr>
                <w:color w:val="000000"/>
                <w:sz w:val="15"/>
                <w:szCs w:val="15"/>
                <w:lang w:val="en-US"/>
              </w:rPr>
            </w:pPr>
            <w:r w:rsidRPr="0059725D">
              <w:rPr>
                <w:color w:val="000000"/>
                <w:sz w:val="15"/>
                <w:szCs w:val="15"/>
                <w:lang w:val="en-US"/>
              </w:rPr>
              <w:t>-.038</w:t>
            </w:r>
          </w:p>
        </w:tc>
        <w:tc>
          <w:tcPr>
            <w:tcW w:w="641" w:type="dxa"/>
            <w:tcBorders>
              <w:top w:val="nil"/>
              <w:left w:val="nil"/>
              <w:bottom w:val="nil"/>
              <w:right w:val="nil"/>
            </w:tcBorders>
            <w:shd w:val="clear" w:color="auto" w:fill="auto"/>
            <w:noWrap/>
            <w:vAlign w:val="bottom"/>
            <w:hideMark/>
          </w:tcPr>
          <w:p w14:paraId="015BBA4C" w14:textId="77777777" w:rsidR="009B0468" w:rsidRPr="0059725D" w:rsidRDefault="009B0468" w:rsidP="003543F3">
            <w:pPr>
              <w:jc w:val="right"/>
              <w:rPr>
                <w:color w:val="000000"/>
                <w:sz w:val="15"/>
                <w:szCs w:val="15"/>
                <w:lang w:val="en-US"/>
              </w:rPr>
            </w:pPr>
            <w:r w:rsidRPr="0059725D">
              <w:rPr>
                <w:color w:val="000000"/>
                <w:sz w:val="15"/>
                <w:szCs w:val="15"/>
                <w:lang w:val="en-US"/>
              </w:rPr>
              <w:t>.066</w:t>
            </w:r>
          </w:p>
        </w:tc>
        <w:tc>
          <w:tcPr>
            <w:tcW w:w="641" w:type="dxa"/>
            <w:tcBorders>
              <w:top w:val="nil"/>
              <w:left w:val="nil"/>
              <w:bottom w:val="nil"/>
              <w:right w:val="nil"/>
            </w:tcBorders>
            <w:shd w:val="clear" w:color="auto" w:fill="auto"/>
            <w:noWrap/>
            <w:vAlign w:val="bottom"/>
            <w:hideMark/>
          </w:tcPr>
          <w:p w14:paraId="370695D4" w14:textId="77777777" w:rsidR="009B0468" w:rsidRPr="0059725D" w:rsidRDefault="009B0468" w:rsidP="003543F3">
            <w:pPr>
              <w:jc w:val="right"/>
              <w:rPr>
                <w:color w:val="000000"/>
                <w:sz w:val="15"/>
                <w:szCs w:val="15"/>
                <w:lang w:val="en-US"/>
              </w:rPr>
            </w:pPr>
            <w:r w:rsidRPr="0059725D">
              <w:rPr>
                <w:color w:val="000000"/>
                <w:sz w:val="15"/>
                <w:szCs w:val="15"/>
                <w:lang w:val="en-US"/>
              </w:rPr>
              <w:t>.060</w:t>
            </w:r>
          </w:p>
        </w:tc>
        <w:tc>
          <w:tcPr>
            <w:tcW w:w="641" w:type="dxa"/>
            <w:tcBorders>
              <w:top w:val="nil"/>
              <w:left w:val="nil"/>
              <w:bottom w:val="nil"/>
              <w:right w:val="nil"/>
            </w:tcBorders>
            <w:shd w:val="clear" w:color="auto" w:fill="auto"/>
            <w:noWrap/>
            <w:vAlign w:val="bottom"/>
            <w:hideMark/>
          </w:tcPr>
          <w:p w14:paraId="12AEC3E8" w14:textId="77777777" w:rsidR="009B0468" w:rsidRPr="0059725D" w:rsidRDefault="009B0468" w:rsidP="003543F3">
            <w:pPr>
              <w:jc w:val="right"/>
              <w:rPr>
                <w:color w:val="000000"/>
                <w:sz w:val="15"/>
                <w:szCs w:val="15"/>
                <w:lang w:val="en-US"/>
              </w:rPr>
            </w:pPr>
            <w:r w:rsidRPr="0059725D">
              <w:rPr>
                <w:color w:val="000000"/>
                <w:sz w:val="15"/>
                <w:szCs w:val="15"/>
                <w:lang w:val="en-US"/>
              </w:rPr>
              <w:t>.045</w:t>
            </w:r>
          </w:p>
        </w:tc>
        <w:tc>
          <w:tcPr>
            <w:tcW w:w="641" w:type="dxa"/>
            <w:tcBorders>
              <w:top w:val="nil"/>
              <w:left w:val="nil"/>
              <w:bottom w:val="nil"/>
              <w:right w:val="nil"/>
            </w:tcBorders>
            <w:shd w:val="clear" w:color="auto" w:fill="auto"/>
            <w:noWrap/>
            <w:vAlign w:val="bottom"/>
            <w:hideMark/>
          </w:tcPr>
          <w:p w14:paraId="559E4AB6" w14:textId="77777777" w:rsidR="009B0468" w:rsidRPr="0059725D" w:rsidRDefault="009B0468" w:rsidP="003543F3">
            <w:pPr>
              <w:jc w:val="right"/>
              <w:rPr>
                <w:color w:val="000000"/>
                <w:sz w:val="15"/>
                <w:szCs w:val="15"/>
                <w:lang w:val="en-US"/>
              </w:rPr>
            </w:pPr>
            <w:r w:rsidRPr="0059725D">
              <w:rPr>
                <w:color w:val="000000"/>
                <w:sz w:val="15"/>
                <w:szCs w:val="15"/>
                <w:lang w:val="en-US"/>
              </w:rPr>
              <w:t>.050</w:t>
            </w:r>
          </w:p>
        </w:tc>
        <w:tc>
          <w:tcPr>
            <w:tcW w:w="641" w:type="dxa"/>
            <w:tcBorders>
              <w:top w:val="nil"/>
              <w:left w:val="nil"/>
              <w:bottom w:val="nil"/>
              <w:right w:val="nil"/>
            </w:tcBorders>
            <w:shd w:val="clear" w:color="auto" w:fill="auto"/>
            <w:noWrap/>
            <w:vAlign w:val="bottom"/>
            <w:hideMark/>
          </w:tcPr>
          <w:p w14:paraId="34A50122" w14:textId="77777777" w:rsidR="009B0468" w:rsidRPr="0059725D" w:rsidRDefault="009B0468" w:rsidP="003543F3">
            <w:pPr>
              <w:jc w:val="right"/>
              <w:rPr>
                <w:color w:val="000000"/>
                <w:sz w:val="15"/>
                <w:szCs w:val="15"/>
                <w:lang w:val="en-US"/>
              </w:rPr>
            </w:pPr>
            <w:r w:rsidRPr="0059725D">
              <w:rPr>
                <w:color w:val="000000"/>
                <w:sz w:val="15"/>
                <w:szCs w:val="15"/>
                <w:lang w:val="en-US"/>
              </w:rPr>
              <w:t>.060</w:t>
            </w:r>
          </w:p>
        </w:tc>
        <w:tc>
          <w:tcPr>
            <w:tcW w:w="641" w:type="dxa"/>
            <w:tcBorders>
              <w:top w:val="nil"/>
              <w:left w:val="nil"/>
              <w:bottom w:val="nil"/>
              <w:right w:val="nil"/>
            </w:tcBorders>
            <w:shd w:val="clear" w:color="auto" w:fill="auto"/>
            <w:noWrap/>
            <w:vAlign w:val="bottom"/>
            <w:hideMark/>
          </w:tcPr>
          <w:p w14:paraId="39294719" w14:textId="77777777" w:rsidR="009B0468" w:rsidRPr="0059725D" w:rsidRDefault="009B0468" w:rsidP="003543F3">
            <w:pPr>
              <w:jc w:val="right"/>
              <w:rPr>
                <w:color w:val="000000"/>
                <w:sz w:val="15"/>
                <w:szCs w:val="15"/>
                <w:lang w:val="en-US"/>
              </w:rPr>
            </w:pPr>
            <w:r w:rsidRPr="0059725D">
              <w:rPr>
                <w:color w:val="000000"/>
                <w:sz w:val="15"/>
                <w:szCs w:val="15"/>
                <w:lang w:val="en-US"/>
              </w:rPr>
              <w:t>.078</w:t>
            </w:r>
          </w:p>
        </w:tc>
        <w:tc>
          <w:tcPr>
            <w:tcW w:w="641" w:type="dxa"/>
            <w:tcBorders>
              <w:top w:val="nil"/>
              <w:left w:val="nil"/>
              <w:bottom w:val="nil"/>
              <w:right w:val="nil"/>
            </w:tcBorders>
            <w:shd w:val="clear" w:color="auto" w:fill="auto"/>
            <w:noWrap/>
            <w:vAlign w:val="bottom"/>
            <w:hideMark/>
          </w:tcPr>
          <w:p w14:paraId="7F996A70" w14:textId="77777777" w:rsidR="009B0468" w:rsidRPr="0059725D" w:rsidRDefault="009B0468" w:rsidP="003543F3">
            <w:pPr>
              <w:jc w:val="right"/>
              <w:rPr>
                <w:color w:val="000000"/>
                <w:sz w:val="15"/>
                <w:szCs w:val="15"/>
                <w:lang w:val="en-US"/>
              </w:rPr>
            </w:pPr>
            <w:r w:rsidRPr="0059725D">
              <w:rPr>
                <w:color w:val="000000"/>
                <w:sz w:val="15"/>
                <w:szCs w:val="15"/>
                <w:lang w:val="en-US"/>
              </w:rPr>
              <w:t>.049</w:t>
            </w:r>
          </w:p>
        </w:tc>
        <w:tc>
          <w:tcPr>
            <w:tcW w:w="603" w:type="dxa"/>
            <w:tcBorders>
              <w:top w:val="nil"/>
              <w:left w:val="nil"/>
              <w:bottom w:val="nil"/>
              <w:right w:val="nil"/>
            </w:tcBorders>
            <w:shd w:val="clear" w:color="auto" w:fill="auto"/>
            <w:noWrap/>
            <w:vAlign w:val="bottom"/>
            <w:hideMark/>
          </w:tcPr>
          <w:p w14:paraId="3B953B28" w14:textId="77777777" w:rsidR="009B0468" w:rsidRPr="0059725D" w:rsidRDefault="009B0468" w:rsidP="003543F3">
            <w:pPr>
              <w:jc w:val="right"/>
              <w:rPr>
                <w:color w:val="000000"/>
                <w:sz w:val="15"/>
                <w:szCs w:val="15"/>
                <w:lang w:val="en-US"/>
              </w:rPr>
            </w:pPr>
            <w:r w:rsidRPr="0059725D">
              <w:rPr>
                <w:color w:val="000000"/>
                <w:sz w:val="15"/>
                <w:szCs w:val="15"/>
                <w:lang w:val="en-US"/>
              </w:rPr>
              <w:t>1.000</w:t>
            </w:r>
          </w:p>
        </w:tc>
        <w:tc>
          <w:tcPr>
            <w:tcW w:w="603" w:type="dxa"/>
            <w:tcBorders>
              <w:top w:val="nil"/>
              <w:left w:val="nil"/>
              <w:bottom w:val="nil"/>
              <w:right w:val="nil"/>
            </w:tcBorders>
            <w:shd w:val="clear" w:color="auto" w:fill="auto"/>
            <w:noWrap/>
            <w:vAlign w:val="bottom"/>
            <w:hideMark/>
          </w:tcPr>
          <w:p w14:paraId="670B39BB" w14:textId="77777777" w:rsidR="009B0468" w:rsidRPr="0059725D" w:rsidRDefault="009B0468" w:rsidP="003543F3">
            <w:pPr>
              <w:jc w:val="right"/>
              <w:rPr>
                <w:color w:val="000000"/>
                <w:sz w:val="15"/>
                <w:szCs w:val="15"/>
                <w:lang w:val="en-US"/>
              </w:rPr>
            </w:pPr>
          </w:p>
        </w:tc>
        <w:tc>
          <w:tcPr>
            <w:tcW w:w="603" w:type="dxa"/>
            <w:tcBorders>
              <w:top w:val="nil"/>
              <w:left w:val="nil"/>
              <w:bottom w:val="nil"/>
              <w:right w:val="nil"/>
            </w:tcBorders>
            <w:shd w:val="clear" w:color="auto" w:fill="auto"/>
            <w:noWrap/>
            <w:vAlign w:val="bottom"/>
            <w:hideMark/>
          </w:tcPr>
          <w:p w14:paraId="34B2B0B9"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4632715D"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1833D38E"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1747AF1A"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34153AFC" w14:textId="77777777" w:rsidR="009B0468" w:rsidRPr="0059725D" w:rsidRDefault="009B0468" w:rsidP="003543F3">
            <w:pPr>
              <w:jc w:val="right"/>
              <w:rPr>
                <w:sz w:val="15"/>
                <w:szCs w:val="15"/>
                <w:lang w:val="en-US"/>
              </w:rPr>
            </w:pPr>
          </w:p>
        </w:tc>
      </w:tr>
      <w:tr w:rsidR="009B0468" w:rsidRPr="0059725D" w14:paraId="105B98EC" w14:textId="77777777" w:rsidTr="003543F3">
        <w:trPr>
          <w:trHeight w:val="310"/>
        </w:trPr>
        <w:tc>
          <w:tcPr>
            <w:tcW w:w="567" w:type="dxa"/>
            <w:tcBorders>
              <w:top w:val="nil"/>
              <w:left w:val="nil"/>
              <w:bottom w:val="nil"/>
              <w:right w:val="nil"/>
            </w:tcBorders>
          </w:tcPr>
          <w:p w14:paraId="523E6931" w14:textId="77777777" w:rsidR="009B0468" w:rsidRPr="0059725D" w:rsidRDefault="009B0468" w:rsidP="003543F3">
            <w:pPr>
              <w:jc w:val="right"/>
              <w:rPr>
                <w:color w:val="000000"/>
                <w:sz w:val="15"/>
                <w:szCs w:val="15"/>
                <w:lang w:val="en-US"/>
              </w:rPr>
            </w:pPr>
            <w:r w:rsidRPr="0059725D">
              <w:rPr>
                <w:color w:val="000000"/>
                <w:sz w:val="15"/>
                <w:szCs w:val="15"/>
                <w:lang w:val="en-US"/>
              </w:rPr>
              <w:t>16</w:t>
            </w:r>
          </w:p>
        </w:tc>
        <w:tc>
          <w:tcPr>
            <w:tcW w:w="520" w:type="dxa"/>
            <w:tcBorders>
              <w:top w:val="nil"/>
              <w:left w:val="nil"/>
              <w:bottom w:val="nil"/>
              <w:right w:val="nil"/>
            </w:tcBorders>
            <w:shd w:val="clear" w:color="auto" w:fill="auto"/>
            <w:noWrap/>
            <w:vAlign w:val="bottom"/>
            <w:hideMark/>
          </w:tcPr>
          <w:p w14:paraId="3F566FF7" w14:textId="77777777" w:rsidR="009B0468" w:rsidRPr="0059725D" w:rsidRDefault="009B0468" w:rsidP="003543F3">
            <w:pPr>
              <w:jc w:val="right"/>
              <w:rPr>
                <w:color w:val="000000"/>
                <w:sz w:val="15"/>
                <w:szCs w:val="15"/>
                <w:lang w:val="en-US"/>
              </w:rPr>
            </w:pPr>
            <w:r w:rsidRPr="0059725D">
              <w:rPr>
                <w:color w:val="000000"/>
                <w:sz w:val="15"/>
                <w:szCs w:val="15"/>
                <w:lang w:val="en-US"/>
              </w:rPr>
              <w:t>EMO4</w:t>
            </w:r>
          </w:p>
        </w:tc>
        <w:tc>
          <w:tcPr>
            <w:tcW w:w="642" w:type="dxa"/>
            <w:tcBorders>
              <w:top w:val="nil"/>
              <w:left w:val="nil"/>
              <w:bottom w:val="nil"/>
              <w:right w:val="nil"/>
            </w:tcBorders>
            <w:shd w:val="clear" w:color="auto" w:fill="auto"/>
            <w:noWrap/>
            <w:vAlign w:val="bottom"/>
            <w:hideMark/>
          </w:tcPr>
          <w:p w14:paraId="72123789" w14:textId="77777777" w:rsidR="009B0468" w:rsidRPr="0059725D" w:rsidRDefault="009B0468" w:rsidP="003543F3">
            <w:pPr>
              <w:jc w:val="right"/>
              <w:rPr>
                <w:color w:val="000000"/>
                <w:sz w:val="15"/>
                <w:szCs w:val="15"/>
                <w:lang w:val="en-US"/>
              </w:rPr>
            </w:pPr>
            <w:r w:rsidRPr="0059725D">
              <w:rPr>
                <w:color w:val="000000"/>
                <w:sz w:val="15"/>
                <w:szCs w:val="15"/>
                <w:lang w:val="en-US"/>
              </w:rPr>
              <w:t>-.118</w:t>
            </w:r>
          </w:p>
        </w:tc>
        <w:tc>
          <w:tcPr>
            <w:tcW w:w="642" w:type="dxa"/>
            <w:tcBorders>
              <w:top w:val="nil"/>
              <w:left w:val="nil"/>
              <w:bottom w:val="nil"/>
              <w:right w:val="nil"/>
            </w:tcBorders>
            <w:shd w:val="clear" w:color="auto" w:fill="auto"/>
            <w:noWrap/>
            <w:vAlign w:val="bottom"/>
            <w:hideMark/>
          </w:tcPr>
          <w:p w14:paraId="3FE976AF" w14:textId="77777777" w:rsidR="009B0468" w:rsidRPr="0059725D" w:rsidRDefault="009B0468" w:rsidP="003543F3">
            <w:pPr>
              <w:jc w:val="right"/>
              <w:rPr>
                <w:color w:val="000000"/>
                <w:sz w:val="15"/>
                <w:szCs w:val="15"/>
                <w:lang w:val="en-US"/>
              </w:rPr>
            </w:pPr>
            <w:r w:rsidRPr="0059725D">
              <w:rPr>
                <w:color w:val="000000"/>
                <w:sz w:val="15"/>
                <w:szCs w:val="15"/>
                <w:lang w:val="en-US"/>
              </w:rPr>
              <w:t>-.120</w:t>
            </w:r>
          </w:p>
        </w:tc>
        <w:tc>
          <w:tcPr>
            <w:tcW w:w="642" w:type="dxa"/>
            <w:tcBorders>
              <w:top w:val="nil"/>
              <w:left w:val="nil"/>
              <w:bottom w:val="nil"/>
              <w:right w:val="nil"/>
            </w:tcBorders>
            <w:shd w:val="clear" w:color="auto" w:fill="auto"/>
            <w:noWrap/>
            <w:vAlign w:val="bottom"/>
            <w:hideMark/>
          </w:tcPr>
          <w:p w14:paraId="7A7AF169" w14:textId="77777777" w:rsidR="009B0468" w:rsidRPr="0059725D" w:rsidRDefault="009B0468" w:rsidP="003543F3">
            <w:pPr>
              <w:jc w:val="right"/>
              <w:rPr>
                <w:color w:val="000000"/>
                <w:sz w:val="15"/>
                <w:szCs w:val="15"/>
                <w:lang w:val="en-US"/>
              </w:rPr>
            </w:pPr>
            <w:r w:rsidRPr="0059725D">
              <w:rPr>
                <w:color w:val="000000"/>
                <w:sz w:val="15"/>
                <w:szCs w:val="15"/>
                <w:lang w:val="en-US"/>
              </w:rPr>
              <w:t>-.110</w:t>
            </w:r>
          </w:p>
        </w:tc>
        <w:tc>
          <w:tcPr>
            <w:tcW w:w="642" w:type="dxa"/>
            <w:tcBorders>
              <w:top w:val="nil"/>
              <w:left w:val="nil"/>
              <w:bottom w:val="nil"/>
              <w:right w:val="nil"/>
            </w:tcBorders>
            <w:shd w:val="clear" w:color="auto" w:fill="auto"/>
            <w:noWrap/>
            <w:vAlign w:val="bottom"/>
            <w:hideMark/>
          </w:tcPr>
          <w:p w14:paraId="598C412E" w14:textId="77777777" w:rsidR="009B0468" w:rsidRPr="0059725D" w:rsidRDefault="009B0468" w:rsidP="003543F3">
            <w:pPr>
              <w:jc w:val="right"/>
              <w:rPr>
                <w:color w:val="000000"/>
                <w:sz w:val="15"/>
                <w:szCs w:val="15"/>
                <w:lang w:val="en-US"/>
              </w:rPr>
            </w:pPr>
            <w:r w:rsidRPr="0059725D">
              <w:rPr>
                <w:color w:val="000000"/>
                <w:sz w:val="15"/>
                <w:szCs w:val="15"/>
                <w:lang w:val="en-US"/>
              </w:rPr>
              <w:t>-.098</w:t>
            </w:r>
          </w:p>
        </w:tc>
        <w:tc>
          <w:tcPr>
            <w:tcW w:w="642" w:type="dxa"/>
            <w:tcBorders>
              <w:top w:val="nil"/>
              <w:left w:val="nil"/>
              <w:bottom w:val="nil"/>
              <w:right w:val="nil"/>
            </w:tcBorders>
            <w:shd w:val="clear" w:color="auto" w:fill="auto"/>
            <w:noWrap/>
            <w:vAlign w:val="bottom"/>
            <w:hideMark/>
          </w:tcPr>
          <w:p w14:paraId="74AD5B3F" w14:textId="77777777" w:rsidR="009B0468" w:rsidRPr="0059725D" w:rsidRDefault="009B0468" w:rsidP="003543F3">
            <w:pPr>
              <w:jc w:val="right"/>
              <w:rPr>
                <w:color w:val="000000"/>
                <w:sz w:val="15"/>
                <w:szCs w:val="15"/>
                <w:lang w:val="en-US"/>
              </w:rPr>
            </w:pPr>
            <w:r w:rsidRPr="0059725D">
              <w:rPr>
                <w:color w:val="000000"/>
                <w:sz w:val="15"/>
                <w:szCs w:val="15"/>
                <w:lang w:val="en-US"/>
              </w:rPr>
              <w:t>-.065</w:t>
            </w:r>
          </w:p>
        </w:tc>
        <w:tc>
          <w:tcPr>
            <w:tcW w:w="641" w:type="dxa"/>
            <w:tcBorders>
              <w:top w:val="nil"/>
              <w:left w:val="nil"/>
              <w:bottom w:val="nil"/>
              <w:right w:val="nil"/>
            </w:tcBorders>
            <w:shd w:val="clear" w:color="auto" w:fill="auto"/>
            <w:noWrap/>
            <w:vAlign w:val="bottom"/>
            <w:hideMark/>
          </w:tcPr>
          <w:p w14:paraId="3992826A" w14:textId="77777777" w:rsidR="009B0468" w:rsidRPr="0059725D" w:rsidRDefault="009B0468" w:rsidP="003543F3">
            <w:pPr>
              <w:jc w:val="right"/>
              <w:rPr>
                <w:color w:val="000000"/>
                <w:sz w:val="15"/>
                <w:szCs w:val="15"/>
                <w:lang w:val="en-US"/>
              </w:rPr>
            </w:pPr>
            <w:r w:rsidRPr="0059725D">
              <w:rPr>
                <w:color w:val="000000"/>
                <w:sz w:val="15"/>
                <w:szCs w:val="15"/>
                <w:lang w:val="en-US"/>
              </w:rPr>
              <w:t>-.064</w:t>
            </w:r>
          </w:p>
        </w:tc>
        <w:tc>
          <w:tcPr>
            <w:tcW w:w="641" w:type="dxa"/>
            <w:tcBorders>
              <w:top w:val="nil"/>
              <w:left w:val="nil"/>
              <w:bottom w:val="nil"/>
              <w:right w:val="nil"/>
            </w:tcBorders>
            <w:shd w:val="clear" w:color="auto" w:fill="auto"/>
            <w:noWrap/>
            <w:vAlign w:val="bottom"/>
            <w:hideMark/>
          </w:tcPr>
          <w:p w14:paraId="44A1E02B" w14:textId="77777777" w:rsidR="009B0468" w:rsidRPr="0059725D" w:rsidRDefault="009B0468" w:rsidP="003543F3">
            <w:pPr>
              <w:jc w:val="right"/>
              <w:rPr>
                <w:color w:val="000000"/>
                <w:sz w:val="15"/>
                <w:szCs w:val="15"/>
                <w:lang w:val="en-US"/>
              </w:rPr>
            </w:pPr>
            <w:r w:rsidRPr="0059725D">
              <w:rPr>
                <w:color w:val="000000"/>
                <w:sz w:val="15"/>
                <w:szCs w:val="15"/>
                <w:lang w:val="en-US"/>
              </w:rPr>
              <w:t>-.082</w:t>
            </w:r>
          </w:p>
        </w:tc>
        <w:tc>
          <w:tcPr>
            <w:tcW w:w="641" w:type="dxa"/>
            <w:tcBorders>
              <w:top w:val="nil"/>
              <w:left w:val="nil"/>
              <w:bottom w:val="nil"/>
              <w:right w:val="nil"/>
            </w:tcBorders>
            <w:shd w:val="clear" w:color="auto" w:fill="auto"/>
            <w:noWrap/>
            <w:vAlign w:val="bottom"/>
            <w:hideMark/>
          </w:tcPr>
          <w:p w14:paraId="1121AC4A" w14:textId="77777777" w:rsidR="009B0468" w:rsidRPr="0059725D" w:rsidRDefault="009B0468" w:rsidP="003543F3">
            <w:pPr>
              <w:jc w:val="right"/>
              <w:rPr>
                <w:color w:val="000000"/>
                <w:sz w:val="15"/>
                <w:szCs w:val="15"/>
                <w:lang w:val="en-US"/>
              </w:rPr>
            </w:pPr>
            <w:r w:rsidRPr="0059725D">
              <w:rPr>
                <w:color w:val="000000"/>
                <w:sz w:val="15"/>
                <w:szCs w:val="15"/>
                <w:lang w:val="en-US"/>
              </w:rPr>
              <w:t>.034</w:t>
            </w:r>
          </w:p>
        </w:tc>
        <w:tc>
          <w:tcPr>
            <w:tcW w:w="641" w:type="dxa"/>
            <w:tcBorders>
              <w:top w:val="nil"/>
              <w:left w:val="nil"/>
              <w:bottom w:val="nil"/>
              <w:right w:val="nil"/>
            </w:tcBorders>
            <w:shd w:val="clear" w:color="auto" w:fill="auto"/>
            <w:noWrap/>
            <w:vAlign w:val="bottom"/>
            <w:hideMark/>
          </w:tcPr>
          <w:p w14:paraId="53DB3E1E" w14:textId="77777777" w:rsidR="009B0468" w:rsidRPr="0059725D" w:rsidRDefault="009B0468" w:rsidP="003543F3">
            <w:pPr>
              <w:jc w:val="right"/>
              <w:rPr>
                <w:color w:val="000000"/>
                <w:sz w:val="15"/>
                <w:szCs w:val="15"/>
                <w:lang w:val="en-US"/>
              </w:rPr>
            </w:pPr>
            <w:r w:rsidRPr="0059725D">
              <w:rPr>
                <w:color w:val="000000"/>
                <w:sz w:val="15"/>
                <w:szCs w:val="15"/>
                <w:lang w:val="en-US"/>
              </w:rPr>
              <w:t>.050</w:t>
            </w:r>
          </w:p>
        </w:tc>
        <w:tc>
          <w:tcPr>
            <w:tcW w:w="641" w:type="dxa"/>
            <w:tcBorders>
              <w:top w:val="nil"/>
              <w:left w:val="nil"/>
              <w:bottom w:val="nil"/>
              <w:right w:val="nil"/>
            </w:tcBorders>
            <w:shd w:val="clear" w:color="auto" w:fill="auto"/>
            <w:noWrap/>
            <w:vAlign w:val="bottom"/>
            <w:hideMark/>
          </w:tcPr>
          <w:p w14:paraId="1CEAD752" w14:textId="77777777" w:rsidR="009B0468" w:rsidRPr="0059725D" w:rsidRDefault="009B0468" w:rsidP="003543F3">
            <w:pPr>
              <w:jc w:val="right"/>
              <w:rPr>
                <w:color w:val="000000"/>
                <w:sz w:val="15"/>
                <w:szCs w:val="15"/>
                <w:lang w:val="en-US"/>
              </w:rPr>
            </w:pPr>
            <w:r w:rsidRPr="0059725D">
              <w:rPr>
                <w:color w:val="000000"/>
                <w:sz w:val="15"/>
                <w:szCs w:val="15"/>
                <w:lang w:val="en-US"/>
              </w:rPr>
              <w:t>.027</w:t>
            </w:r>
          </w:p>
        </w:tc>
        <w:tc>
          <w:tcPr>
            <w:tcW w:w="641" w:type="dxa"/>
            <w:tcBorders>
              <w:top w:val="nil"/>
              <w:left w:val="nil"/>
              <w:bottom w:val="nil"/>
              <w:right w:val="nil"/>
            </w:tcBorders>
            <w:shd w:val="clear" w:color="auto" w:fill="auto"/>
            <w:noWrap/>
            <w:vAlign w:val="bottom"/>
            <w:hideMark/>
          </w:tcPr>
          <w:p w14:paraId="78533722" w14:textId="77777777" w:rsidR="009B0468" w:rsidRPr="0059725D" w:rsidRDefault="009B0468" w:rsidP="003543F3">
            <w:pPr>
              <w:jc w:val="right"/>
              <w:rPr>
                <w:color w:val="000000"/>
                <w:sz w:val="15"/>
                <w:szCs w:val="15"/>
                <w:lang w:val="en-US"/>
              </w:rPr>
            </w:pPr>
            <w:r w:rsidRPr="0059725D">
              <w:rPr>
                <w:color w:val="000000"/>
                <w:sz w:val="15"/>
                <w:szCs w:val="15"/>
                <w:lang w:val="en-US"/>
              </w:rPr>
              <w:t>.043</w:t>
            </w:r>
          </w:p>
        </w:tc>
        <w:tc>
          <w:tcPr>
            <w:tcW w:w="641" w:type="dxa"/>
            <w:tcBorders>
              <w:top w:val="nil"/>
              <w:left w:val="nil"/>
              <w:bottom w:val="nil"/>
              <w:right w:val="nil"/>
            </w:tcBorders>
            <w:shd w:val="clear" w:color="auto" w:fill="auto"/>
            <w:noWrap/>
            <w:vAlign w:val="bottom"/>
            <w:hideMark/>
          </w:tcPr>
          <w:p w14:paraId="2B770518" w14:textId="77777777" w:rsidR="009B0468" w:rsidRPr="0059725D" w:rsidRDefault="009B0468" w:rsidP="003543F3">
            <w:pPr>
              <w:jc w:val="right"/>
              <w:rPr>
                <w:color w:val="000000"/>
                <w:sz w:val="15"/>
                <w:szCs w:val="15"/>
                <w:lang w:val="en-US"/>
              </w:rPr>
            </w:pPr>
            <w:r w:rsidRPr="0059725D">
              <w:rPr>
                <w:color w:val="000000"/>
                <w:sz w:val="15"/>
                <w:szCs w:val="15"/>
                <w:lang w:val="en-US"/>
              </w:rPr>
              <w:t>.051</w:t>
            </w:r>
          </w:p>
        </w:tc>
        <w:tc>
          <w:tcPr>
            <w:tcW w:w="641" w:type="dxa"/>
            <w:tcBorders>
              <w:top w:val="nil"/>
              <w:left w:val="nil"/>
              <w:bottom w:val="nil"/>
              <w:right w:val="nil"/>
            </w:tcBorders>
            <w:shd w:val="clear" w:color="auto" w:fill="auto"/>
            <w:noWrap/>
            <w:vAlign w:val="bottom"/>
            <w:hideMark/>
          </w:tcPr>
          <w:p w14:paraId="100B395F" w14:textId="77777777" w:rsidR="009B0468" w:rsidRPr="0059725D" w:rsidRDefault="009B0468" w:rsidP="003543F3">
            <w:pPr>
              <w:jc w:val="right"/>
              <w:rPr>
                <w:color w:val="000000"/>
                <w:sz w:val="15"/>
                <w:szCs w:val="15"/>
                <w:lang w:val="en-US"/>
              </w:rPr>
            </w:pPr>
            <w:r w:rsidRPr="0059725D">
              <w:rPr>
                <w:color w:val="000000"/>
                <w:sz w:val="15"/>
                <w:szCs w:val="15"/>
                <w:lang w:val="en-US"/>
              </w:rPr>
              <w:t>.046</w:t>
            </w:r>
          </w:p>
        </w:tc>
        <w:tc>
          <w:tcPr>
            <w:tcW w:w="641" w:type="dxa"/>
            <w:tcBorders>
              <w:top w:val="nil"/>
              <w:left w:val="nil"/>
              <w:bottom w:val="nil"/>
              <w:right w:val="nil"/>
            </w:tcBorders>
            <w:shd w:val="clear" w:color="auto" w:fill="auto"/>
            <w:noWrap/>
            <w:vAlign w:val="bottom"/>
            <w:hideMark/>
          </w:tcPr>
          <w:p w14:paraId="19A4A836" w14:textId="77777777" w:rsidR="009B0468" w:rsidRPr="0059725D" w:rsidRDefault="009B0468" w:rsidP="003543F3">
            <w:pPr>
              <w:jc w:val="right"/>
              <w:rPr>
                <w:color w:val="000000"/>
                <w:sz w:val="15"/>
                <w:szCs w:val="15"/>
                <w:lang w:val="en-US"/>
              </w:rPr>
            </w:pPr>
            <w:r w:rsidRPr="0059725D">
              <w:rPr>
                <w:color w:val="000000"/>
                <w:sz w:val="15"/>
                <w:szCs w:val="15"/>
                <w:lang w:val="en-US"/>
              </w:rPr>
              <w:t>.047</w:t>
            </w:r>
          </w:p>
        </w:tc>
        <w:tc>
          <w:tcPr>
            <w:tcW w:w="603" w:type="dxa"/>
            <w:tcBorders>
              <w:top w:val="nil"/>
              <w:left w:val="nil"/>
              <w:bottom w:val="nil"/>
              <w:right w:val="nil"/>
            </w:tcBorders>
            <w:shd w:val="clear" w:color="auto" w:fill="auto"/>
            <w:noWrap/>
            <w:vAlign w:val="bottom"/>
            <w:hideMark/>
          </w:tcPr>
          <w:p w14:paraId="5CD5EA05" w14:textId="77777777" w:rsidR="009B0468" w:rsidRPr="0059725D" w:rsidRDefault="009B0468" w:rsidP="003543F3">
            <w:pPr>
              <w:jc w:val="right"/>
              <w:rPr>
                <w:color w:val="000000"/>
                <w:sz w:val="15"/>
                <w:szCs w:val="15"/>
                <w:lang w:val="en-US"/>
              </w:rPr>
            </w:pPr>
            <w:r w:rsidRPr="0059725D">
              <w:rPr>
                <w:color w:val="000000"/>
                <w:sz w:val="15"/>
                <w:szCs w:val="15"/>
                <w:lang w:val="en-US"/>
              </w:rPr>
              <w:t>.565</w:t>
            </w:r>
          </w:p>
        </w:tc>
        <w:tc>
          <w:tcPr>
            <w:tcW w:w="603" w:type="dxa"/>
            <w:tcBorders>
              <w:top w:val="nil"/>
              <w:left w:val="nil"/>
              <w:bottom w:val="nil"/>
              <w:right w:val="nil"/>
            </w:tcBorders>
            <w:shd w:val="clear" w:color="auto" w:fill="auto"/>
            <w:noWrap/>
            <w:vAlign w:val="bottom"/>
            <w:hideMark/>
          </w:tcPr>
          <w:p w14:paraId="157FA9D2" w14:textId="77777777" w:rsidR="009B0468" w:rsidRPr="0059725D" w:rsidRDefault="009B0468" w:rsidP="003543F3">
            <w:pPr>
              <w:jc w:val="right"/>
              <w:rPr>
                <w:color w:val="000000"/>
                <w:sz w:val="15"/>
                <w:szCs w:val="15"/>
                <w:lang w:val="en-US"/>
              </w:rPr>
            </w:pPr>
            <w:r w:rsidRPr="0059725D">
              <w:rPr>
                <w:color w:val="000000"/>
                <w:sz w:val="15"/>
                <w:szCs w:val="15"/>
                <w:lang w:val="en-US"/>
              </w:rPr>
              <w:t>1.000</w:t>
            </w:r>
          </w:p>
        </w:tc>
        <w:tc>
          <w:tcPr>
            <w:tcW w:w="603" w:type="dxa"/>
            <w:tcBorders>
              <w:top w:val="nil"/>
              <w:left w:val="nil"/>
              <w:bottom w:val="nil"/>
              <w:right w:val="nil"/>
            </w:tcBorders>
            <w:shd w:val="clear" w:color="auto" w:fill="auto"/>
            <w:noWrap/>
            <w:vAlign w:val="bottom"/>
            <w:hideMark/>
          </w:tcPr>
          <w:p w14:paraId="5DA29542" w14:textId="77777777" w:rsidR="009B0468" w:rsidRPr="0059725D" w:rsidRDefault="009B0468" w:rsidP="003543F3">
            <w:pPr>
              <w:jc w:val="right"/>
              <w:rPr>
                <w:color w:val="000000"/>
                <w:sz w:val="15"/>
                <w:szCs w:val="15"/>
                <w:lang w:val="en-US"/>
              </w:rPr>
            </w:pPr>
          </w:p>
        </w:tc>
        <w:tc>
          <w:tcPr>
            <w:tcW w:w="603" w:type="dxa"/>
            <w:tcBorders>
              <w:top w:val="nil"/>
              <w:left w:val="nil"/>
              <w:bottom w:val="nil"/>
              <w:right w:val="nil"/>
            </w:tcBorders>
            <w:shd w:val="clear" w:color="auto" w:fill="auto"/>
            <w:noWrap/>
            <w:vAlign w:val="bottom"/>
            <w:hideMark/>
          </w:tcPr>
          <w:p w14:paraId="4144F91E"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0E15BC35"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72E1FB97"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627DD4DA" w14:textId="77777777" w:rsidR="009B0468" w:rsidRPr="0059725D" w:rsidRDefault="009B0468" w:rsidP="003543F3">
            <w:pPr>
              <w:jc w:val="right"/>
              <w:rPr>
                <w:sz w:val="15"/>
                <w:szCs w:val="15"/>
                <w:lang w:val="en-US"/>
              </w:rPr>
            </w:pPr>
          </w:p>
        </w:tc>
      </w:tr>
      <w:tr w:rsidR="009B0468" w:rsidRPr="0059725D" w14:paraId="2601D352" w14:textId="77777777" w:rsidTr="003543F3">
        <w:trPr>
          <w:trHeight w:val="310"/>
        </w:trPr>
        <w:tc>
          <w:tcPr>
            <w:tcW w:w="567" w:type="dxa"/>
            <w:tcBorders>
              <w:top w:val="nil"/>
              <w:left w:val="nil"/>
              <w:bottom w:val="nil"/>
              <w:right w:val="nil"/>
            </w:tcBorders>
          </w:tcPr>
          <w:p w14:paraId="25065487" w14:textId="77777777" w:rsidR="009B0468" w:rsidRPr="0059725D" w:rsidRDefault="009B0468" w:rsidP="003543F3">
            <w:pPr>
              <w:jc w:val="right"/>
              <w:rPr>
                <w:color w:val="000000"/>
                <w:sz w:val="15"/>
                <w:szCs w:val="15"/>
                <w:lang w:val="en-US"/>
              </w:rPr>
            </w:pPr>
            <w:r w:rsidRPr="0059725D">
              <w:rPr>
                <w:color w:val="000000"/>
                <w:sz w:val="15"/>
                <w:szCs w:val="15"/>
                <w:lang w:val="en-US"/>
              </w:rPr>
              <w:t>17</w:t>
            </w:r>
          </w:p>
        </w:tc>
        <w:tc>
          <w:tcPr>
            <w:tcW w:w="520" w:type="dxa"/>
            <w:tcBorders>
              <w:top w:val="nil"/>
              <w:left w:val="nil"/>
              <w:bottom w:val="nil"/>
              <w:right w:val="nil"/>
            </w:tcBorders>
            <w:shd w:val="clear" w:color="auto" w:fill="auto"/>
            <w:noWrap/>
            <w:vAlign w:val="bottom"/>
            <w:hideMark/>
          </w:tcPr>
          <w:p w14:paraId="7EE57AC2" w14:textId="77777777" w:rsidR="009B0468" w:rsidRPr="0059725D" w:rsidRDefault="009B0468" w:rsidP="003543F3">
            <w:pPr>
              <w:jc w:val="right"/>
              <w:rPr>
                <w:color w:val="000000"/>
                <w:sz w:val="15"/>
                <w:szCs w:val="15"/>
                <w:lang w:val="en-US"/>
              </w:rPr>
            </w:pPr>
            <w:r w:rsidRPr="0059725D">
              <w:rPr>
                <w:color w:val="000000"/>
                <w:sz w:val="15"/>
                <w:szCs w:val="15"/>
                <w:lang w:val="en-US"/>
              </w:rPr>
              <w:t>EMO5</w:t>
            </w:r>
          </w:p>
        </w:tc>
        <w:tc>
          <w:tcPr>
            <w:tcW w:w="642" w:type="dxa"/>
            <w:tcBorders>
              <w:top w:val="nil"/>
              <w:left w:val="nil"/>
              <w:bottom w:val="nil"/>
              <w:right w:val="nil"/>
            </w:tcBorders>
            <w:shd w:val="clear" w:color="auto" w:fill="auto"/>
            <w:noWrap/>
            <w:vAlign w:val="bottom"/>
            <w:hideMark/>
          </w:tcPr>
          <w:p w14:paraId="44A35BC3" w14:textId="77777777" w:rsidR="009B0468" w:rsidRPr="0059725D" w:rsidRDefault="009B0468" w:rsidP="003543F3">
            <w:pPr>
              <w:jc w:val="right"/>
              <w:rPr>
                <w:color w:val="000000"/>
                <w:sz w:val="15"/>
                <w:szCs w:val="15"/>
                <w:lang w:val="en-US"/>
              </w:rPr>
            </w:pPr>
            <w:r w:rsidRPr="0059725D">
              <w:rPr>
                <w:color w:val="000000"/>
                <w:sz w:val="15"/>
                <w:szCs w:val="15"/>
                <w:lang w:val="en-US"/>
              </w:rPr>
              <w:t>-.120</w:t>
            </w:r>
          </w:p>
        </w:tc>
        <w:tc>
          <w:tcPr>
            <w:tcW w:w="642" w:type="dxa"/>
            <w:tcBorders>
              <w:top w:val="nil"/>
              <w:left w:val="nil"/>
              <w:bottom w:val="nil"/>
              <w:right w:val="nil"/>
            </w:tcBorders>
            <w:shd w:val="clear" w:color="auto" w:fill="auto"/>
            <w:noWrap/>
            <w:vAlign w:val="bottom"/>
            <w:hideMark/>
          </w:tcPr>
          <w:p w14:paraId="4A042846" w14:textId="77777777" w:rsidR="009B0468" w:rsidRPr="0059725D" w:rsidRDefault="009B0468" w:rsidP="003543F3">
            <w:pPr>
              <w:jc w:val="right"/>
              <w:rPr>
                <w:color w:val="000000"/>
                <w:sz w:val="15"/>
                <w:szCs w:val="15"/>
                <w:lang w:val="en-US"/>
              </w:rPr>
            </w:pPr>
            <w:r w:rsidRPr="0059725D">
              <w:rPr>
                <w:color w:val="000000"/>
                <w:sz w:val="15"/>
                <w:szCs w:val="15"/>
                <w:lang w:val="en-US"/>
              </w:rPr>
              <w:t>-.128</w:t>
            </w:r>
          </w:p>
        </w:tc>
        <w:tc>
          <w:tcPr>
            <w:tcW w:w="642" w:type="dxa"/>
            <w:tcBorders>
              <w:top w:val="nil"/>
              <w:left w:val="nil"/>
              <w:bottom w:val="nil"/>
              <w:right w:val="nil"/>
            </w:tcBorders>
            <w:shd w:val="clear" w:color="auto" w:fill="auto"/>
            <w:noWrap/>
            <w:vAlign w:val="bottom"/>
            <w:hideMark/>
          </w:tcPr>
          <w:p w14:paraId="1C89D681" w14:textId="77777777" w:rsidR="009B0468" w:rsidRPr="0059725D" w:rsidRDefault="009B0468" w:rsidP="003543F3">
            <w:pPr>
              <w:jc w:val="right"/>
              <w:rPr>
                <w:color w:val="000000"/>
                <w:sz w:val="15"/>
                <w:szCs w:val="15"/>
                <w:lang w:val="en-US"/>
              </w:rPr>
            </w:pPr>
            <w:r w:rsidRPr="0059725D">
              <w:rPr>
                <w:color w:val="000000"/>
                <w:sz w:val="15"/>
                <w:szCs w:val="15"/>
                <w:lang w:val="en-US"/>
              </w:rPr>
              <w:t>-.121</w:t>
            </w:r>
          </w:p>
        </w:tc>
        <w:tc>
          <w:tcPr>
            <w:tcW w:w="642" w:type="dxa"/>
            <w:tcBorders>
              <w:top w:val="nil"/>
              <w:left w:val="nil"/>
              <w:bottom w:val="nil"/>
              <w:right w:val="nil"/>
            </w:tcBorders>
            <w:shd w:val="clear" w:color="auto" w:fill="auto"/>
            <w:noWrap/>
            <w:vAlign w:val="bottom"/>
            <w:hideMark/>
          </w:tcPr>
          <w:p w14:paraId="6EF6DADE" w14:textId="77777777" w:rsidR="009B0468" w:rsidRPr="0059725D" w:rsidRDefault="009B0468" w:rsidP="003543F3">
            <w:pPr>
              <w:jc w:val="right"/>
              <w:rPr>
                <w:color w:val="000000"/>
                <w:sz w:val="15"/>
                <w:szCs w:val="15"/>
                <w:lang w:val="en-US"/>
              </w:rPr>
            </w:pPr>
            <w:r w:rsidRPr="0059725D">
              <w:rPr>
                <w:color w:val="000000"/>
                <w:sz w:val="15"/>
                <w:szCs w:val="15"/>
                <w:lang w:val="en-US"/>
              </w:rPr>
              <w:t>-.110</w:t>
            </w:r>
          </w:p>
        </w:tc>
        <w:tc>
          <w:tcPr>
            <w:tcW w:w="642" w:type="dxa"/>
            <w:tcBorders>
              <w:top w:val="nil"/>
              <w:left w:val="nil"/>
              <w:bottom w:val="nil"/>
              <w:right w:val="nil"/>
            </w:tcBorders>
            <w:shd w:val="clear" w:color="auto" w:fill="auto"/>
            <w:noWrap/>
            <w:vAlign w:val="bottom"/>
            <w:hideMark/>
          </w:tcPr>
          <w:p w14:paraId="0F3765D8" w14:textId="77777777" w:rsidR="009B0468" w:rsidRPr="0059725D" w:rsidRDefault="009B0468" w:rsidP="003543F3">
            <w:pPr>
              <w:jc w:val="right"/>
              <w:rPr>
                <w:color w:val="000000"/>
                <w:sz w:val="15"/>
                <w:szCs w:val="15"/>
                <w:lang w:val="en-US"/>
              </w:rPr>
            </w:pPr>
            <w:r w:rsidRPr="0059725D">
              <w:rPr>
                <w:color w:val="000000"/>
                <w:sz w:val="15"/>
                <w:szCs w:val="15"/>
                <w:lang w:val="en-US"/>
              </w:rPr>
              <w:t>-.098</w:t>
            </w:r>
          </w:p>
        </w:tc>
        <w:tc>
          <w:tcPr>
            <w:tcW w:w="641" w:type="dxa"/>
            <w:tcBorders>
              <w:top w:val="nil"/>
              <w:left w:val="nil"/>
              <w:bottom w:val="nil"/>
              <w:right w:val="nil"/>
            </w:tcBorders>
            <w:shd w:val="clear" w:color="auto" w:fill="auto"/>
            <w:noWrap/>
            <w:vAlign w:val="bottom"/>
            <w:hideMark/>
          </w:tcPr>
          <w:p w14:paraId="5B4AD839" w14:textId="77777777" w:rsidR="009B0468" w:rsidRPr="0059725D" w:rsidRDefault="009B0468" w:rsidP="003543F3">
            <w:pPr>
              <w:jc w:val="right"/>
              <w:rPr>
                <w:color w:val="000000"/>
                <w:sz w:val="15"/>
                <w:szCs w:val="15"/>
                <w:lang w:val="en-US"/>
              </w:rPr>
            </w:pPr>
            <w:r w:rsidRPr="0059725D">
              <w:rPr>
                <w:color w:val="000000"/>
                <w:sz w:val="15"/>
                <w:szCs w:val="15"/>
                <w:lang w:val="en-US"/>
              </w:rPr>
              <w:t>-.086</w:t>
            </w:r>
          </w:p>
        </w:tc>
        <w:tc>
          <w:tcPr>
            <w:tcW w:w="641" w:type="dxa"/>
            <w:tcBorders>
              <w:top w:val="nil"/>
              <w:left w:val="nil"/>
              <w:bottom w:val="nil"/>
              <w:right w:val="nil"/>
            </w:tcBorders>
            <w:shd w:val="clear" w:color="auto" w:fill="auto"/>
            <w:noWrap/>
            <w:vAlign w:val="bottom"/>
            <w:hideMark/>
          </w:tcPr>
          <w:p w14:paraId="6155EADB" w14:textId="77777777" w:rsidR="009B0468" w:rsidRPr="0059725D" w:rsidRDefault="009B0468" w:rsidP="003543F3">
            <w:pPr>
              <w:jc w:val="right"/>
              <w:rPr>
                <w:color w:val="000000"/>
                <w:sz w:val="15"/>
                <w:szCs w:val="15"/>
                <w:lang w:val="en-US"/>
              </w:rPr>
            </w:pPr>
            <w:r w:rsidRPr="0059725D">
              <w:rPr>
                <w:color w:val="000000"/>
                <w:sz w:val="15"/>
                <w:szCs w:val="15"/>
                <w:lang w:val="en-US"/>
              </w:rPr>
              <w:t>-.089</w:t>
            </w:r>
          </w:p>
        </w:tc>
        <w:tc>
          <w:tcPr>
            <w:tcW w:w="641" w:type="dxa"/>
            <w:tcBorders>
              <w:top w:val="nil"/>
              <w:left w:val="nil"/>
              <w:bottom w:val="nil"/>
              <w:right w:val="nil"/>
            </w:tcBorders>
            <w:shd w:val="clear" w:color="auto" w:fill="auto"/>
            <w:noWrap/>
            <w:vAlign w:val="bottom"/>
            <w:hideMark/>
          </w:tcPr>
          <w:p w14:paraId="381FBFD5" w14:textId="77777777" w:rsidR="009B0468" w:rsidRPr="0059725D" w:rsidRDefault="009B0468" w:rsidP="003543F3">
            <w:pPr>
              <w:jc w:val="right"/>
              <w:rPr>
                <w:color w:val="000000"/>
                <w:sz w:val="15"/>
                <w:szCs w:val="15"/>
                <w:lang w:val="en-US"/>
              </w:rPr>
            </w:pPr>
            <w:r w:rsidRPr="0059725D">
              <w:rPr>
                <w:color w:val="000000"/>
                <w:sz w:val="15"/>
                <w:szCs w:val="15"/>
                <w:lang w:val="en-US"/>
              </w:rPr>
              <w:t>.056</w:t>
            </w:r>
          </w:p>
        </w:tc>
        <w:tc>
          <w:tcPr>
            <w:tcW w:w="641" w:type="dxa"/>
            <w:tcBorders>
              <w:top w:val="nil"/>
              <w:left w:val="nil"/>
              <w:bottom w:val="nil"/>
              <w:right w:val="nil"/>
            </w:tcBorders>
            <w:shd w:val="clear" w:color="auto" w:fill="auto"/>
            <w:noWrap/>
            <w:vAlign w:val="bottom"/>
            <w:hideMark/>
          </w:tcPr>
          <w:p w14:paraId="350F13EA" w14:textId="77777777" w:rsidR="009B0468" w:rsidRPr="0059725D" w:rsidRDefault="009B0468" w:rsidP="003543F3">
            <w:pPr>
              <w:jc w:val="right"/>
              <w:rPr>
                <w:color w:val="000000"/>
                <w:sz w:val="15"/>
                <w:szCs w:val="15"/>
                <w:lang w:val="en-US"/>
              </w:rPr>
            </w:pPr>
            <w:r w:rsidRPr="0059725D">
              <w:rPr>
                <w:color w:val="000000"/>
                <w:sz w:val="15"/>
                <w:szCs w:val="15"/>
                <w:lang w:val="en-US"/>
              </w:rPr>
              <w:t>.049</w:t>
            </w:r>
          </w:p>
        </w:tc>
        <w:tc>
          <w:tcPr>
            <w:tcW w:w="641" w:type="dxa"/>
            <w:tcBorders>
              <w:top w:val="nil"/>
              <w:left w:val="nil"/>
              <w:bottom w:val="nil"/>
              <w:right w:val="nil"/>
            </w:tcBorders>
            <w:shd w:val="clear" w:color="auto" w:fill="auto"/>
            <w:noWrap/>
            <w:vAlign w:val="bottom"/>
            <w:hideMark/>
          </w:tcPr>
          <w:p w14:paraId="1E7BC111" w14:textId="77777777" w:rsidR="009B0468" w:rsidRPr="0059725D" w:rsidRDefault="009B0468" w:rsidP="003543F3">
            <w:pPr>
              <w:jc w:val="right"/>
              <w:rPr>
                <w:color w:val="000000"/>
                <w:sz w:val="15"/>
                <w:szCs w:val="15"/>
                <w:lang w:val="en-US"/>
              </w:rPr>
            </w:pPr>
            <w:r w:rsidRPr="0059725D">
              <w:rPr>
                <w:color w:val="000000"/>
                <w:sz w:val="15"/>
                <w:szCs w:val="15"/>
                <w:lang w:val="en-US"/>
              </w:rPr>
              <w:t>.020</w:t>
            </w:r>
          </w:p>
        </w:tc>
        <w:tc>
          <w:tcPr>
            <w:tcW w:w="641" w:type="dxa"/>
            <w:tcBorders>
              <w:top w:val="nil"/>
              <w:left w:val="nil"/>
              <w:bottom w:val="nil"/>
              <w:right w:val="nil"/>
            </w:tcBorders>
            <w:shd w:val="clear" w:color="auto" w:fill="auto"/>
            <w:noWrap/>
            <w:vAlign w:val="bottom"/>
            <w:hideMark/>
          </w:tcPr>
          <w:p w14:paraId="0CAA607A" w14:textId="77777777" w:rsidR="009B0468" w:rsidRPr="0059725D" w:rsidRDefault="009B0468" w:rsidP="003543F3">
            <w:pPr>
              <w:jc w:val="right"/>
              <w:rPr>
                <w:color w:val="000000"/>
                <w:sz w:val="15"/>
                <w:szCs w:val="15"/>
                <w:lang w:val="en-US"/>
              </w:rPr>
            </w:pPr>
            <w:r w:rsidRPr="0059725D">
              <w:rPr>
                <w:color w:val="000000"/>
                <w:sz w:val="15"/>
                <w:szCs w:val="15"/>
                <w:lang w:val="en-US"/>
              </w:rPr>
              <w:t>.043</w:t>
            </w:r>
          </w:p>
        </w:tc>
        <w:tc>
          <w:tcPr>
            <w:tcW w:w="641" w:type="dxa"/>
            <w:tcBorders>
              <w:top w:val="nil"/>
              <w:left w:val="nil"/>
              <w:bottom w:val="nil"/>
              <w:right w:val="nil"/>
            </w:tcBorders>
            <w:shd w:val="clear" w:color="auto" w:fill="auto"/>
            <w:noWrap/>
            <w:vAlign w:val="bottom"/>
            <w:hideMark/>
          </w:tcPr>
          <w:p w14:paraId="7F43DDBE" w14:textId="77777777" w:rsidR="009B0468" w:rsidRPr="0059725D" w:rsidRDefault="009B0468" w:rsidP="003543F3">
            <w:pPr>
              <w:jc w:val="right"/>
              <w:rPr>
                <w:color w:val="000000"/>
                <w:sz w:val="15"/>
                <w:szCs w:val="15"/>
                <w:lang w:val="en-US"/>
              </w:rPr>
            </w:pPr>
            <w:r w:rsidRPr="0059725D">
              <w:rPr>
                <w:color w:val="000000"/>
                <w:sz w:val="15"/>
                <w:szCs w:val="15"/>
                <w:lang w:val="en-US"/>
              </w:rPr>
              <w:t>.078</w:t>
            </w:r>
          </w:p>
        </w:tc>
        <w:tc>
          <w:tcPr>
            <w:tcW w:w="641" w:type="dxa"/>
            <w:tcBorders>
              <w:top w:val="nil"/>
              <w:left w:val="nil"/>
              <w:bottom w:val="nil"/>
              <w:right w:val="nil"/>
            </w:tcBorders>
            <w:shd w:val="clear" w:color="auto" w:fill="auto"/>
            <w:noWrap/>
            <w:vAlign w:val="bottom"/>
            <w:hideMark/>
          </w:tcPr>
          <w:p w14:paraId="699EAF6B" w14:textId="77777777" w:rsidR="009B0468" w:rsidRPr="0059725D" w:rsidRDefault="009B0468" w:rsidP="003543F3">
            <w:pPr>
              <w:jc w:val="right"/>
              <w:rPr>
                <w:color w:val="000000"/>
                <w:sz w:val="15"/>
                <w:szCs w:val="15"/>
                <w:lang w:val="en-US"/>
              </w:rPr>
            </w:pPr>
            <w:r w:rsidRPr="0059725D">
              <w:rPr>
                <w:color w:val="000000"/>
                <w:sz w:val="15"/>
                <w:szCs w:val="15"/>
                <w:lang w:val="en-US"/>
              </w:rPr>
              <w:t>.046</w:t>
            </w:r>
          </w:p>
        </w:tc>
        <w:tc>
          <w:tcPr>
            <w:tcW w:w="641" w:type="dxa"/>
            <w:tcBorders>
              <w:top w:val="nil"/>
              <w:left w:val="nil"/>
              <w:bottom w:val="nil"/>
              <w:right w:val="nil"/>
            </w:tcBorders>
            <w:shd w:val="clear" w:color="auto" w:fill="auto"/>
            <w:noWrap/>
            <w:vAlign w:val="bottom"/>
            <w:hideMark/>
          </w:tcPr>
          <w:p w14:paraId="07BC7D35" w14:textId="77777777" w:rsidR="009B0468" w:rsidRPr="0059725D" w:rsidRDefault="009B0468" w:rsidP="003543F3">
            <w:pPr>
              <w:jc w:val="right"/>
              <w:rPr>
                <w:color w:val="000000"/>
                <w:sz w:val="15"/>
                <w:szCs w:val="15"/>
                <w:lang w:val="en-US"/>
              </w:rPr>
            </w:pPr>
            <w:r w:rsidRPr="0059725D">
              <w:rPr>
                <w:color w:val="000000"/>
                <w:sz w:val="15"/>
                <w:szCs w:val="15"/>
                <w:lang w:val="en-US"/>
              </w:rPr>
              <w:t>.034</w:t>
            </w:r>
          </w:p>
        </w:tc>
        <w:tc>
          <w:tcPr>
            <w:tcW w:w="603" w:type="dxa"/>
            <w:tcBorders>
              <w:top w:val="nil"/>
              <w:left w:val="nil"/>
              <w:bottom w:val="nil"/>
              <w:right w:val="nil"/>
            </w:tcBorders>
            <w:shd w:val="clear" w:color="auto" w:fill="auto"/>
            <w:noWrap/>
            <w:vAlign w:val="bottom"/>
            <w:hideMark/>
          </w:tcPr>
          <w:p w14:paraId="651C0BDB" w14:textId="77777777" w:rsidR="009B0468" w:rsidRPr="0059725D" w:rsidRDefault="009B0468" w:rsidP="003543F3">
            <w:pPr>
              <w:jc w:val="right"/>
              <w:rPr>
                <w:color w:val="000000"/>
                <w:sz w:val="15"/>
                <w:szCs w:val="15"/>
                <w:lang w:val="en-US"/>
              </w:rPr>
            </w:pPr>
            <w:r w:rsidRPr="0059725D">
              <w:rPr>
                <w:color w:val="000000"/>
                <w:sz w:val="15"/>
                <w:szCs w:val="15"/>
                <w:lang w:val="en-US"/>
              </w:rPr>
              <w:t>.570</w:t>
            </w:r>
          </w:p>
        </w:tc>
        <w:tc>
          <w:tcPr>
            <w:tcW w:w="603" w:type="dxa"/>
            <w:tcBorders>
              <w:top w:val="nil"/>
              <w:left w:val="nil"/>
              <w:bottom w:val="nil"/>
              <w:right w:val="nil"/>
            </w:tcBorders>
            <w:shd w:val="clear" w:color="auto" w:fill="auto"/>
            <w:noWrap/>
            <w:vAlign w:val="bottom"/>
            <w:hideMark/>
          </w:tcPr>
          <w:p w14:paraId="7FFFB3D6" w14:textId="77777777" w:rsidR="009B0468" w:rsidRPr="0059725D" w:rsidRDefault="009B0468" w:rsidP="003543F3">
            <w:pPr>
              <w:jc w:val="right"/>
              <w:rPr>
                <w:color w:val="000000"/>
                <w:sz w:val="15"/>
                <w:szCs w:val="15"/>
                <w:lang w:val="en-US"/>
              </w:rPr>
            </w:pPr>
            <w:r w:rsidRPr="0059725D">
              <w:rPr>
                <w:color w:val="000000"/>
                <w:sz w:val="15"/>
                <w:szCs w:val="15"/>
                <w:lang w:val="en-US"/>
              </w:rPr>
              <w:t>.582</w:t>
            </w:r>
          </w:p>
        </w:tc>
        <w:tc>
          <w:tcPr>
            <w:tcW w:w="603" w:type="dxa"/>
            <w:tcBorders>
              <w:top w:val="nil"/>
              <w:left w:val="nil"/>
              <w:bottom w:val="nil"/>
              <w:right w:val="nil"/>
            </w:tcBorders>
            <w:shd w:val="clear" w:color="auto" w:fill="auto"/>
            <w:noWrap/>
            <w:vAlign w:val="bottom"/>
            <w:hideMark/>
          </w:tcPr>
          <w:p w14:paraId="0FA30C6F" w14:textId="77777777" w:rsidR="009B0468" w:rsidRPr="0059725D" w:rsidRDefault="009B0468" w:rsidP="003543F3">
            <w:pPr>
              <w:jc w:val="right"/>
              <w:rPr>
                <w:color w:val="000000"/>
                <w:sz w:val="15"/>
                <w:szCs w:val="15"/>
                <w:lang w:val="en-US"/>
              </w:rPr>
            </w:pPr>
            <w:r w:rsidRPr="0059725D">
              <w:rPr>
                <w:color w:val="000000"/>
                <w:sz w:val="15"/>
                <w:szCs w:val="15"/>
                <w:lang w:val="en-US"/>
              </w:rPr>
              <w:t>1.000</w:t>
            </w:r>
          </w:p>
        </w:tc>
        <w:tc>
          <w:tcPr>
            <w:tcW w:w="603" w:type="dxa"/>
            <w:tcBorders>
              <w:top w:val="nil"/>
              <w:left w:val="nil"/>
              <w:bottom w:val="nil"/>
              <w:right w:val="nil"/>
            </w:tcBorders>
            <w:shd w:val="clear" w:color="auto" w:fill="auto"/>
            <w:noWrap/>
            <w:vAlign w:val="bottom"/>
            <w:hideMark/>
          </w:tcPr>
          <w:p w14:paraId="7D20C32E" w14:textId="77777777" w:rsidR="009B0468" w:rsidRPr="0059725D" w:rsidRDefault="009B0468" w:rsidP="003543F3">
            <w:pPr>
              <w:jc w:val="right"/>
              <w:rPr>
                <w:color w:val="000000"/>
                <w:sz w:val="15"/>
                <w:szCs w:val="15"/>
                <w:lang w:val="en-US"/>
              </w:rPr>
            </w:pPr>
          </w:p>
        </w:tc>
        <w:tc>
          <w:tcPr>
            <w:tcW w:w="603" w:type="dxa"/>
            <w:tcBorders>
              <w:top w:val="nil"/>
              <w:left w:val="nil"/>
              <w:bottom w:val="nil"/>
              <w:right w:val="nil"/>
            </w:tcBorders>
            <w:shd w:val="clear" w:color="auto" w:fill="auto"/>
            <w:noWrap/>
            <w:vAlign w:val="bottom"/>
            <w:hideMark/>
          </w:tcPr>
          <w:p w14:paraId="6CECB923"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5087769D"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77DE4B76" w14:textId="77777777" w:rsidR="009B0468" w:rsidRPr="0059725D" w:rsidRDefault="009B0468" w:rsidP="003543F3">
            <w:pPr>
              <w:jc w:val="right"/>
              <w:rPr>
                <w:sz w:val="15"/>
                <w:szCs w:val="15"/>
                <w:lang w:val="en-US"/>
              </w:rPr>
            </w:pPr>
          </w:p>
        </w:tc>
      </w:tr>
      <w:tr w:rsidR="009B0468" w:rsidRPr="0059725D" w14:paraId="36BD008D" w14:textId="77777777" w:rsidTr="003543F3">
        <w:trPr>
          <w:trHeight w:val="310"/>
        </w:trPr>
        <w:tc>
          <w:tcPr>
            <w:tcW w:w="567" w:type="dxa"/>
            <w:tcBorders>
              <w:top w:val="nil"/>
              <w:left w:val="nil"/>
              <w:bottom w:val="nil"/>
              <w:right w:val="nil"/>
            </w:tcBorders>
          </w:tcPr>
          <w:p w14:paraId="2F14C888" w14:textId="77777777" w:rsidR="009B0468" w:rsidRPr="0059725D" w:rsidRDefault="009B0468" w:rsidP="003543F3">
            <w:pPr>
              <w:jc w:val="right"/>
              <w:rPr>
                <w:color w:val="000000"/>
                <w:sz w:val="15"/>
                <w:szCs w:val="15"/>
                <w:lang w:val="en-US"/>
              </w:rPr>
            </w:pPr>
            <w:r w:rsidRPr="0059725D">
              <w:rPr>
                <w:color w:val="000000"/>
                <w:sz w:val="15"/>
                <w:szCs w:val="15"/>
                <w:lang w:val="en-US"/>
              </w:rPr>
              <w:t>18</w:t>
            </w:r>
          </w:p>
        </w:tc>
        <w:tc>
          <w:tcPr>
            <w:tcW w:w="520" w:type="dxa"/>
            <w:tcBorders>
              <w:top w:val="nil"/>
              <w:left w:val="nil"/>
              <w:bottom w:val="nil"/>
              <w:right w:val="nil"/>
            </w:tcBorders>
            <w:shd w:val="clear" w:color="auto" w:fill="auto"/>
            <w:noWrap/>
            <w:vAlign w:val="bottom"/>
            <w:hideMark/>
          </w:tcPr>
          <w:p w14:paraId="4B5DD7C8" w14:textId="77777777" w:rsidR="009B0468" w:rsidRPr="0059725D" w:rsidRDefault="009B0468" w:rsidP="003543F3">
            <w:pPr>
              <w:jc w:val="right"/>
              <w:rPr>
                <w:color w:val="000000"/>
                <w:sz w:val="15"/>
                <w:szCs w:val="15"/>
                <w:lang w:val="en-US"/>
              </w:rPr>
            </w:pPr>
            <w:r w:rsidRPr="0059725D">
              <w:rPr>
                <w:color w:val="000000"/>
                <w:sz w:val="15"/>
                <w:szCs w:val="15"/>
                <w:lang w:val="en-US"/>
              </w:rPr>
              <w:t>EMO6</w:t>
            </w:r>
          </w:p>
        </w:tc>
        <w:tc>
          <w:tcPr>
            <w:tcW w:w="642" w:type="dxa"/>
            <w:tcBorders>
              <w:top w:val="nil"/>
              <w:left w:val="nil"/>
              <w:bottom w:val="nil"/>
              <w:right w:val="nil"/>
            </w:tcBorders>
            <w:shd w:val="clear" w:color="auto" w:fill="auto"/>
            <w:noWrap/>
            <w:vAlign w:val="bottom"/>
            <w:hideMark/>
          </w:tcPr>
          <w:p w14:paraId="6A2BED58" w14:textId="77777777" w:rsidR="009B0468" w:rsidRPr="0059725D" w:rsidRDefault="009B0468" w:rsidP="003543F3">
            <w:pPr>
              <w:jc w:val="right"/>
              <w:rPr>
                <w:color w:val="000000"/>
                <w:sz w:val="15"/>
                <w:szCs w:val="15"/>
                <w:lang w:val="en-US"/>
              </w:rPr>
            </w:pPr>
            <w:r w:rsidRPr="0059725D">
              <w:rPr>
                <w:color w:val="000000"/>
                <w:sz w:val="15"/>
                <w:szCs w:val="15"/>
                <w:lang w:val="en-US"/>
              </w:rPr>
              <w:t>-.114</w:t>
            </w:r>
          </w:p>
        </w:tc>
        <w:tc>
          <w:tcPr>
            <w:tcW w:w="642" w:type="dxa"/>
            <w:tcBorders>
              <w:top w:val="nil"/>
              <w:left w:val="nil"/>
              <w:bottom w:val="nil"/>
              <w:right w:val="nil"/>
            </w:tcBorders>
            <w:shd w:val="clear" w:color="auto" w:fill="auto"/>
            <w:noWrap/>
            <w:vAlign w:val="bottom"/>
            <w:hideMark/>
          </w:tcPr>
          <w:p w14:paraId="323D3312" w14:textId="77777777" w:rsidR="009B0468" w:rsidRPr="0059725D" w:rsidRDefault="009B0468" w:rsidP="003543F3">
            <w:pPr>
              <w:jc w:val="right"/>
              <w:rPr>
                <w:color w:val="000000"/>
                <w:sz w:val="15"/>
                <w:szCs w:val="15"/>
                <w:lang w:val="en-US"/>
              </w:rPr>
            </w:pPr>
            <w:r w:rsidRPr="0059725D">
              <w:rPr>
                <w:color w:val="000000"/>
                <w:sz w:val="15"/>
                <w:szCs w:val="15"/>
                <w:lang w:val="en-US"/>
              </w:rPr>
              <w:t>-.118</w:t>
            </w:r>
          </w:p>
        </w:tc>
        <w:tc>
          <w:tcPr>
            <w:tcW w:w="642" w:type="dxa"/>
            <w:tcBorders>
              <w:top w:val="nil"/>
              <w:left w:val="nil"/>
              <w:bottom w:val="nil"/>
              <w:right w:val="nil"/>
            </w:tcBorders>
            <w:shd w:val="clear" w:color="auto" w:fill="auto"/>
            <w:noWrap/>
            <w:vAlign w:val="bottom"/>
            <w:hideMark/>
          </w:tcPr>
          <w:p w14:paraId="70DCF4CE" w14:textId="77777777" w:rsidR="009B0468" w:rsidRPr="0059725D" w:rsidRDefault="009B0468" w:rsidP="003543F3">
            <w:pPr>
              <w:jc w:val="right"/>
              <w:rPr>
                <w:color w:val="000000"/>
                <w:sz w:val="15"/>
                <w:szCs w:val="15"/>
                <w:lang w:val="en-US"/>
              </w:rPr>
            </w:pPr>
            <w:r w:rsidRPr="0059725D">
              <w:rPr>
                <w:color w:val="000000"/>
                <w:sz w:val="15"/>
                <w:szCs w:val="15"/>
                <w:lang w:val="en-US"/>
              </w:rPr>
              <w:t>-.123</w:t>
            </w:r>
          </w:p>
        </w:tc>
        <w:tc>
          <w:tcPr>
            <w:tcW w:w="642" w:type="dxa"/>
            <w:tcBorders>
              <w:top w:val="nil"/>
              <w:left w:val="nil"/>
              <w:bottom w:val="nil"/>
              <w:right w:val="nil"/>
            </w:tcBorders>
            <w:shd w:val="clear" w:color="auto" w:fill="auto"/>
            <w:noWrap/>
            <w:vAlign w:val="bottom"/>
            <w:hideMark/>
          </w:tcPr>
          <w:p w14:paraId="67A876AC" w14:textId="77777777" w:rsidR="009B0468" w:rsidRPr="0059725D" w:rsidRDefault="009B0468" w:rsidP="003543F3">
            <w:pPr>
              <w:jc w:val="right"/>
              <w:rPr>
                <w:color w:val="000000"/>
                <w:sz w:val="15"/>
                <w:szCs w:val="15"/>
                <w:lang w:val="en-US"/>
              </w:rPr>
            </w:pPr>
            <w:r w:rsidRPr="0059725D">
              <w:rPr>
                <w:color w:val="000000"/>
                <w:sz w:val="15"/>
                <w:szCs w:val="15"/>
                <w:lang w:val="en-US"/>
              </w:rPr>
              <w:t>-.115</w:t>
            </w:r>
          </w:p>
        </w:tc>
        <w:tc>
          <w:tcPr>
            <w:tcW w:w="642" w:type="dxa"/>
            <w:tcBorders>
              <w:top w:val="nil"/>
              <w:left w:val="nil"/>
              <w:bottom w:val="nil"/>
              <w:right w:val="nil"/>
            </w:tcBorders>
            <w:shd w:val="clear" w:color="auto" w:fill="auto"/>
            <w:noWrap/>
            <w:vAlign w:val="bottom"/>
            <w:hideMark/>
          </w:tcPr>
          <w:p w14:paraId="44DD9DCB" w14:textId="77777777" w:rsidR="009B0468" w:rsidRPr="0059725D" w:rsidRDefault="009B0468" w:rsidP="003543F3">
            <w:pPr>
              <w:jc w:val="right"/>
              <w:rPr>
                <w:color w:val="000000"/>
                <w:sz w:val="15"/>
                <w:szCs w:val="15"/>
                <w:lang w:val="en-US"/>
              </w:rPr>
            </w:pPr>
            <w:r w:rsidRPr="0059725D">
              <w:rPr>
                <w:color w:val="000000"/>
                <w:sz w:val="15"/>
                <w:szCs w:val="15"/>
                <w:lang w:val="en-US"/>
              </w:rPr>
              <w:t>-.086</w:t>
            </w:r>
          </w:p>
        </w:tc>
        <w:tc>
          <w:tcPr>
            <w:tcW w:w="641" w:type="dxa"/>
            <w:tcBorders>
              <w:top w:val="nil"/>
              <w:left w:val="nil"/>
              <w:bottom w:val="nil"/>
              <w:right w:val="nil"/>
            </w:tcBorders>
            <w:shd w:val="clear" w:color="auto" w:fill="auto"/>
            <w:noWrap/>
            <w:vAlign w:val="bottom"/>
            <w:hideMark/>
          </w:tcPr>
          <w:p w14:paraId="04FB5183" w14:textId="77777777" w:rsidR="009B0468" w:rsidRPr="0059725D" w:rsidRDefault="009B0468" w:rsidP="003543F3">
            <w:pPr>
              <w:jc w:val="right"/>
              <w:rPr>
                <w:color w:val="000000"/>
                <w:sz w:val="15"/>
                <w:szCs w:val="15"/>
                <w:lang w:val="en-US"/>
              </w:rPr>
            </w:pPr>
            <w:r w:rsidRPr="0059725D">
              <w:rPr>
                <w:color w:val="000000"/>
                <w:sz w:val="15"/>
                <w:szCs w:val="15"/>
                <w:lang w:val="en-US"/>
              </w:rPr>
              <w:t>-.079</w:t>
            </w:r>
          </w:p>
        </w:tc>
        <w:tc>
          <w:tcPr>
            <w:tcW w:w="641" w:type="dxa"/>
            <w:tcBorders>
              <w:top w:val="nil"/>
              <w:left w:val="nil"/>
              <w:bottom w:val="nil"/>
              <w:right w:val="nil"/>
            </w:tcBorders>
            <w:shd w:val="clear" w:color="auto" w:fill="auto"/>
            <w:noWrap/>
            <w:vAlign w:val="bottom"/>
            <w:hideMark/>
          </w:tcPr>
          <w:p w14:paraId="3872BD1F" w14:textId="77777777" w:rsidR="009B0468" w:rsidRPr="0059725D" w:rsidRDefault="009B0468" w:rsidP="003543F3">
            <w:pPr>
              <w:jc w:val="right"/>
              <w:rPr>
                <w:color w:val="000000"/>
                <w:sz w:val="15"/>
                <w:szCs w:val="15"/>
                <w:lang w:val="en-US"/>
              </w:rPr>
            </w:pPr>
            <w:r w:rsidRPr="0059725D">
              <w:rPr>
                <w:color w:val="000000"/>
                <w:sz w:val="15"/>
                <w:szCs w:val="15"/>
                <w:lang w:val="en-US"/>
              </w:rPr>
              <w:t>-.091</w:t>
            </w:r>
          </w:p>
        </w:tc>
        <w:tc>
          <w:tcPr>
            <w:tcW w:w="641" w:type="dxa"/>
            <w:tcBorders>
              <w:top w:val="nil"/>
              <w:left w:val="nil"/>
              <w:bottom w:val="nil"/>
              <w:right w:val="nil"/>
            </w:tcBorders>
            <w:shd w:val="clear" w:color="auto" w:fill="auto"/>
            <w:noWrap/>
            <w:vAlign w:val="bottom"/>
            <w:hideMark/>
          </w:tcPr>
          <w:p w14:paraId="24CE2063" w14:textId="77777777" w:rsidR="009B0468" w:rsidRPr="0059725D" w:rsidRDefault="009B0468" w:rsidP="003543F3">
            <w:pPr>
              <w:jc w:val="right"/>
              <w:rPr>
                <w:color w:val="000000"/>
                <w:sz w:val="15"/>
                <w:szCs w:val="15"/>
                <w:lang w:val="en-US"/>
              </w:rPr>
            </w:pPr>
            <w:r w:rsidRPr="0059725D">
              <w:rPr>
                <w:color w:val="000000"/>
                <w:sz w:val="15"/>
                <w:szCs w:val="15"/>
                <w:lang w:val="en-US"/>
              </w:rPr>
              <w:t>.063</w:t>
            </w:r>
          </w:p>
        </w:tc>
        <w:tc>
          <w:tcPr>
            <w:tcW w:w="641" w:type="dxa"/>
            <w:tcBorders>
              <w:top w:val="nil"/>
              <w:left w:val="nil"/>
              <w:bottom w:val="nil"/>
              <w:right w:val="nil"/>
            </w:tcBorders>
            <w:shd w:val="clear" w:color="auto" w:fill="auto"/>
            <w:noWrap/>
            <w:vAlign w:val="bottom"/>
            <w:hideMark/>
          </w:tcPr>
          <w:p w14:paraId="12BD2C71" w14:textId="77777777" w:rsidR="009B0468" w:rsidRPr="0059725D" w:rsidRDefault="009B0468" w:rsidP="003543F3">
            <w:pPr>
              <w:jc w:val="right"/>
              <w:rPr>
                <w:color w:val="000000"/>
                <w:sz w:val="15"/>
                <w:szCs w:val="15"/>
                <w:lang w:val="en-US"/>
              </w:rPr>
            </w:pPr>
            <w:r w:rsidRPr="0059725D">
              <w:rPr>
                <w:color w:val="000000"/>
                <w:sz w:val="15"/>
                <w:szCs w:val="15"/>
                <w:lang w:val="en-US"/>
              </w:rPr>
              <w:t>.073</w:t>
            </w:r>
          </w:p>
        </w:tc>
        <w:tc>
          <w:tcPr>
            <w:tcW w:w="641" w:type="dxa"/>
            <w:tcBorders>
              <w:top w:val="nil"/>
              <w:left w:val="nil"/>
              <w:bottom w:val="nil"/>
              <w:right w:val="nil"/>
            </w:tcBorders>
            <w:shd w:val="clear" w:color="auto" w:fill="auto"/>
            <w:noWrap/>
            <w:vAlign w:val="bottom"/>
            <w:hideMark/>
          </w:tcPr>
          <w:p w14:paraId="7E5EA08C" w14:textId="77777777" w:rsidR="009B0468" w:rsidRPr="0059725D" w:rsidRDefault="009B0468" w:rsidP="003543F3">
            <w:pPr>
              <w:jc w:val="right"/>
              <w:rPr>
                <w:color w:val="000000"/>
                <w:sz w:val="15"/>
                <w:szCs w:val="15"/>
                <w:lang w:val="en-US"/>
              </w:rPr>
            </w:pPr>
            <w:r w:rsidRPr="0059725D">
              <w:rPr>
                <w:color w:val="000000"/>
                <w:sz w:val="15"/>
                <w:szCs w:val="15"/>
                <w:lang w:val="en-US"/>
              </w:rPr>
              <w:t>.056</w:t>
            </w:r>
          </w:p>
        </w:tc>
        <w:tc>
          <w:tcPr>
            <w:tcW w:w="641" w:type="dxa"/>
            <w:tcBorders>
              <w:top w:val="nil"/>
              <w:left w:val="nil"/>
              <w:bottom w:val="nil"/>
              <w:right w:val="nil"/>
            </w:tcBorders>
            <w:shd w:val="clear" w:color="auto" w:fill="auto"/>
            <w:noWrap/>
            <w:vAlign w:val="bottom"/>
            <w:hideMark/>
          </w:tcPr>
          <w:p w14:paraId="0F420F3A" w14:textId="77777777" w:rsidR="009B0468" w:rsidRPr="0059725D" w:rsidRDefault="009B0468" w:rsidP="003543F3">
            <w:pPr>
              <w:jc w:val="right"/>
              <w:rPr>
                <w:color w:val="000000"/>
                <w:sz w:val="15"/>
                <w:szCs w:val="15"/>
                <w:lang w:val="en-US"/>
              </w:rPr>
            </w:pPr>
            <w:r w:rsidRPr="0059725D">
              <w:rPr>
                <w:color w:val="000000"/>
                <w:sz w:val="15"/>
                <w:szCs w:val="15"/>
                <w:lang w:val="en-US"/>
              </w:rPr>
              <w:t>.055</w:t>
            </w:r>
          </w:p>
        </w:tc>
        <w:tc>
          <w:tcPr>
            <w:tcW w:w="641" w:type="dxa"/>
            <w:tcBorders>
              <w:top w:val="nil"/>
              <w:left w:val="nil"/>
              <w:bottom w:val="nil"/>
              <w:right w:val="nil"/>
            </w:tcBorders>
            <w:shd w:val="clear" w:color="auto" w:fill="auto"/>
            <w:noWrap/>
            <w:vAlign w:val="bottom"/>
            <w:hideMark/>
          </w:tcPr>
          <w:p w14:paraId="744EDAFD" w14:textId="77777777" w:rsidR="009B0468" w:rsidRPr="0059725D" w:rsidRDefault="009B0468" w:rsidP="003543F3">
            <w:pPr>
              <w:jc w:val="right"/>
              <w:rPr>
                <w:color w:val="000000"/>
                <w:sz w:val="15"/>
                <w:szCs w:val="15"/>
                <w:lang w:val="en-US"/>
              </w:rPr>
            </w:pPr>
            <w:r w:rsidRPr="0059725D">
              <w:rPr>
                <w:color w:val="000000"/>
                <w:sz w:val="15"/>
                <w:szCs w:val="15"/>
                <w:lang w:val="en-US"/>
              </w:rPr>
              <w:t>.085</w:t>
            </w:r>
          </w:p>
        </w:tc>
        <w:tc>
          <w:tcPr>
            <w:tcW w:w="641" w:type="dxa"/>
            <w:tcBorders>
              <w:top w:val="nil"/>
              <w:left w:val="nil"/>
              <w:bottom w:val="nil"/>
              <w:right w:val="nil"/>
            </w:tcBorders>
            <w:shd w:val="clear" w:color="auto" w:fill="auto"/>
            <w:noWrap/>
            <w:vAlign w:val="bottom"/>
            <w:hideMark/>
          </w:tcPr>
          <w:p w14:paraId="10342196" w14:textId="77777777" w:rsidR="009B0468" w:rsidRPr="0059725D" w:rsidRDefault="009B0468" w:rsidP="003543F3">
            <w:pPr>
              <w:jc w:val="right"/>
              <w:rPr>
                <w:color w:val="000000"/>
                <w:sz w:val="15"/>
                <w:szCs w:val="15"/>
                <w:lang w:val="en-US"/>
              </w:rPr>
            </w:pPr>
            <w:r w:rsidRPr="0059725D">
              <w:rPr>
                <w:color w:val="000000"/>
                <w:sz w:val="15"/>
                <w:szCs w:val="15"/>
                <w:lang w:val="en-US"/>
              </w:rPr>
              <w:t>.073</w:t>
            </w:r>
          </w:p>
        </w:tc>
        <w:tc>
          <w:tcPr>
            <w:tcW w:w="641" w:type="dxa"/>
            <w:tcBorders>
              <w:top w:val="nil"/>
              <w:left w:val="nil"/>
              <w:bottom w:val="nil"/>
              <w:right w:val="nil"/>
            </w:tcBorders>
            <w:shd w:val="clear" w:color="auto" w:fill="auto"/>
            <w:noWrap/>
            <w:vAlign w:val="bottom"/>
            <w:hideMark/>
          </w:tcPr>
          <w:p w14:paraId="3AF92CC4" w14:textId="77777777" w:rsidR="009B0468" w:rsidRPr="0059725D" w:rsidRDefault="009B0468" w:rsidP="003543F3">
            <w:pPr>
              <w:jc w:val="right"/>
              <w:rPr>
                <w:color w:val="000000"/>
                <w:sz w:val="15"/>
                <w:szCs w:val="15"/>
                <w:lang w:val="en-US"/>
              </w:rPr>
            </w:pPr>
            <w:r w:rsidRPr="0059725D">
              <w:rPr>
                <w:color w:val="000000"/>
                <w:sz w:val="15"/>
                <w:szCs w:val="15"/>
                <w:lang w:val="en-US"/>
              </w:rPr>
              <w:t>.070</w:t>
            </w:r>
          </w:p>
        </w:tc>
        <w:tc>
          <w:tcPr>
            <w:tcW w:w="603" w:type="dxa"/>
            <w:tcBorders>
              <w:top w:val="nil"/>
              <w:left w:val="nil"/>
              <w:bottom w:val="nil"/>
              <w:right w:val="nil"/>
            </w:tcBorders>
            <w:shd w:val="clear" w:color="auto" w:fill="auto"/>
            <w:noWrap/>
            <w:vAlign w:val="bottom"/>
            <w:hideMark/>
          </w:tcPr>
          <w:p w14:paraId="04373AAA" w14:textId="77777777" w:rsidR="009B0468" w:rsidRPr="0059725D" w:rsidRDefault="009B0468" w:rsidP="003543F3">
            <w:pPr>
              <w:jc w:val="right"/>
              <w:rPr>
                <w:color w:val="000000"/>
                <w:sz w:val="15"/>
                <w:szCs w:val="15"/>
                <w:lang w:val="en-US"/>
              </w:rPr>
            </w:pPr>
            <w:r w:rsidRPr="0059725D">
              <w:rPr>
                <w:color w:val="000000"/>
                <w:sz w:val="15"/>
                <w:szCs w:val="15"/>
                <w:lang w:val="en-US"/>
              </w:rPr>
              <w:t>.551</w:t>
            </w:r>
          </w:p>
        </w:tc>
        <w:tc>
          <w:tcPr>
            <w:tcW w:w="603" w:type="dxa"/>
            <w:tcBorders>
              <w:top w:val="nil"/>
              <w:left w:val="nil"/>
              <w:bottom w:val="nil"/>
              <w:right w:val="nil"/>
            </w:tcBorders>
            <w:shd w:val="clear" w:color="auto" w:fill="auto"/>
            <w:noWrap/>
            <w:vAlign w:val="bottom"/>
            <w:hideMark/>
          </w:tcPr>
          <w:p w14:paraId="55D24EF8" w14:textId="77777777" w:rsidR="009B0468" w:rsidRPr="0059725D" w:rsidRDefault="009B0468" w:rsidP="003543F3">
            <w:pPr>
              <w:jc w:val="right"/>
              <w:rPr>
                <w:color w:val="000000"/>
                <w:sz w:val="15"/>
                <w:szCs w:val="15"/>
                <w:lang w:val="en-US"/>
              </w:rPr>
            </w:pPr>
            <w:r w:rsidRPr="0059725D">
              <w:rPr>
                <w:color w:val="000000"/>
                <w:sz w:val="15"/>
                <w:szCs w:val="15"/>
                <w:lang w:val="en-US"/>
              </w:rPr>
              <w:t>.574</w:t>
            </w:r>
          </w:p>
        </w:tc>
        <w:tc>
          <w:tcPr>
            <w:tcW w:w="603" w:type="dxa"/>
            <w:tcBorders>
              <w:top w:val="nil"/>
              <w:left w:val="nil"/>
              <w:bottom w:val="nil"/>
              <w:right w:val="nil"/>
            </w:tcBorders>
            <w:shd w:val="clear" w:color="auto" w:fill="auto"/>
            <w:noWrap/>
            <w:vAlign w:val="bottom"/>
            <w:hideMark/>
          </w:tcPr>
          <w:p w14:paraId="002C5751" w14:textId="77777777" w:rsidR="009B0468" w:rsidRPr="0059725D" w:rsidRDefault="009B0468" w:rsidP="003543F3">
            <w:pPr>
              <w:jc w:val="right"/>
              <w:rPr>
                <w:color w:val="000000"/>
                <w:sz w:val="15"/>
                <w:szCs w:val="15"/>
                <w:lang w:val="en-US"/>
              </w:rPr>
            </w:pPr>
            <w:r w:rsidRPr="0059725D">
              <w:rPr>
                <w:color w:val="000000"/>
                <w:sz w:val="15"/>
                <w:szCs w:val="15"/>
                <w:lang w:val="en-US"/>
              </w:rPr>
              <w:t>.629</w:t>
            </w:r>
          </w:p>
        </w:tc>
        <w:tc>
          <w:tcPr>
            <w:tcW w:w="603" w:type="dxa"/>
            <w:tcBorders>
              <w:top w:val="nil"/>
              <w:left w:val="nil"/>
              <w:bottom w:val="nil"/>
              <w:right w:val="nil"/>
            </w:tcBorders>
            <w:shd w:val="clear" w:color="auto" w:fill="auto"/>
            <w:noWrap/>
            <w:vAlign w:val="bottom"/>
            <w:hideMark/>
          </w:tcPr>
          <w:p w14:paraId="401E5C06" w14:textId="77777777" w:rsidR="009B0468" w:rsidRPr="0059725D" w:rsidRDefault="009B0468" w:rsidP="003543F3">
            <w:pPr>
              <w:jc w:val="right"/>
              <w:rPr>
                <w:color w:val="000000"/>
                <w:sz w:val="15"/>
                <w:szCs w:val="15"/>
                <w:lang w:val="en-US"/>
              </w:rPr>
            </w:pPr>
            <w:r w:rsidRPr="0059725D">
              <w:rPr>
                <w:color w:val="000000"/>
                <w:sz w:val="15"/>
                <w:szCs w:val="15"/>
                <w:lang w:val="en-US"/>
              </w:rPr>
              <w:t>1.000</w:t>
            </w:r>
          </w:p>
        </w:tc>
        <w:tc>
          <w:tcPr>
            <w:tcW w:w="603" w:type="dxa"/>
            <w:tcBorders>
              <w:top w:val="nil"/>
              <w:left w:val="nil"/>
              <w:bottom w:val="nil"/>
              <w:right w:val="nil"/>
            </w:tcBorders>
            <w:shd w:val="clear" w:color="auto" w:fill="auto"/>
            <w:noWrap/>
            <w:vAlign w:val="bottom"/>
            <w:hideMark/>
          </w:tcPr>
          <w:p w14:paraId="67BD225A" w14:textId="77777777" w:rsidR="009B0468" w:rsidRPr="0059725D" w:rsidRDefault="009B0468" w:rsidP="003543F3">
            <w:pPr>
              <w:jc w:val="right"/>
              <w:rPr>
                <w:color w:val="000000"/>
                <w:sz w:val="15"/>
                <w:szCs w:val="15"/>
                <w:lang w:val="en-US"/>
              </w:rPr>
            </w:pPr>
          </w:p>
        </w:tc>
        <w:tc>
          <w:tcPr>
            <w:tcW w:w="603" w:type="dxa"/>
            <w:tcBorders>
              <w:top w:val="nil"/>
              <w:left w:val="nil"/>
              <w:bottom w:val="nil"/>
              <w:right w:val="nil"/>
            </w:tcBorders>
            <w:shd w:val="clear" w:color="auto" w:fill="auto"/>
            <w:noWrap/>
            <w:vAlign w:val="bottom"/>
            <w:hideMark/>
          </w:tcPr>
          <w:p w14:paraId="5DDBCC8E" w14:textId="77777777" w:rsidR="009B0468" w:rsidRPr="0059725D" w:rsidRDefault="009B0468" w:rsidP="003543F3">
            <w:pPr>
              <w:jc w:val="right"/>
              <w:rPr>
                <w:sz w:val="15"/>
                <w:szCs w:val="15"/>
                <w:lang w:val="en-US"/>
              </w:rPr>
            </w:pPr>
          </w:p>
        </w:tc>
        <w:tc>
          <w:tcPr>
            <w:tcW w:w="603" w:type="dxa"/>
            <w:tcBorders>
              <w:top w:val="nil"/>
              <w:left w:val="nil"/>
              <w:bottom w:val="nil"/>
              <w:right w:val="nil"/>
            </w:tcBorders>
            <w:shd w:val="clear" w:color="auto" w:fill="auto"/>
            <w:noWrap/>
            <w:vAlign w:val="bottom"/>
            <w:hideMark/>
          </w:tcPr>
          <w:p w14:paraId="54435913" w14:textId="77777777" w:rsidR="009B0468" w:rsidRPr="0059725D" w:rsidRDefault="009B0468" w:rsidP="003543F3">
            <w:pPr>
              <w:jc w:val="right"/>
              <w:rPr>
                <w:sz w:val="15"/>
                <w:szCs w:val="15"/>
                <w:lang w:val="en-US"/>
              </w:rPr>
            </w:pPr>
          </w:p>
        </w:tc>
      </w:tr>
      <w:tr w:rsidR="009B0468" w:rsidRPr="0059725D" w14:paraId="711E3A85" w14:textId="77777777" w:rsidTr="003543F3">
        <w:trPr>
          <w:trHeight w:val="310"/>
        </w:trPr>
        <w:tc>
          <w:tcPr>
            <w:tcW w:w="567" w:type="dxa"/>
            <w:tcBorders>
              <w:top w:val="nil"/>
              <w:left w:val="nil"/>
              <w:bottom w:val="nil"/>
              <w:right w:val="nil"/>
            </w:tcBorders>
          </w:tcPr>
          <w:p w14:paraId="0BCAE21D" w14:textId="77777777" w:rsidR="009B0468" w:rsidRPr="0059725D" w:rsidRDefault="009B0468" w:rsidP="003543F3">
            <w:pPr>
              <w:jc w:val="right"/>
              <w:rPr>
                <w:color w:val="000000"/>
                <w:sz w:val="15"/>
                <w:szCs w:val="15"/>
                <w:lang w:val="en-US"/>
              </w:rPr>
            </w:pPr>
            <w:r w:rsidRPr="0059725D">
              <w:rPr>
                <w:color w:val="000000"/>
                <w:sz w:val="15"/>
                <w:szCs w:val="15"/>
                <w:lang w:val="en-US"/>
              </w:rPr>
              <w:t>19</w:t>
            </w:r>
          </w:p>
        </w:tc>
        <w:tc>
          <w:tcPr>
            <w:tcW w:w="520" w:type="dxa"/>
            <w:tcBorders>
              <w:top w:val="nil"/>
              <w:left w:val="nil"/>
              <w:bottom w:val="nil"/>
              <w:right w:val="nil"/>
            </w:tcBorders>
            <w:shd w:val="clear" w:color="auto" w:fill="auto"/>
            <w:noWrap/>
            <w:vAlign w:val="bottom"/>
            <w:hideMark/>
          </w:tcPr>
          <w:p w14:paraId="0151318E" w14:textId="77777777" w:rsidR="009B0468" w:rsidRPr="0059725D" w:rsidRDefault="009B0468" w:rsidP="003543F3">
            <w:pPr>
              <w:jc w:val="right"/>
              <w:rPr>
                <w:color w:val="000000"/>
                <w:sz w:val="15"/>
                <w:szCs w:val="15"/>
                <w:lang w:val="en-US"/>
              </w:rPr>
            </w:pPr>
            <w:r w:rsidRPr="0059725D">
              <w:rPr>
                <w:color w:val="000000"/>
                <w:sz w:val="15"/>
                <w:szCs w:val="15"/>
                <w:lang w:val="en-US"/>
              </w:rPr>
              <w:t>EMO7</w:t>
            </w:r>
          </w:p>
        </w:tc>
        <w:tc>
          <w:tcPr>
            <w:tcW w:w="642" w:type="dxa"/>
            <w:tcBorders>
              <w:top w:val="nil"/>
              <w:left w:val="nil"/>
              <w:bottom w:val="nil"/>
              <w:right w:val="nil"/>
            </w:tcBorders>
            <w:shd w:val="clear" w:color="auto" w:fill="auto"/>
            <w:noWrap/>
            <w:vAlign w:val="bottom"/>
            <w:hideMark/>
          </w:tcPr>
          <w:p w14:paraId="22E6BED9" w14:textId="77777777" w:rsidR="009B0468" w:rsidRPr="0059725D" w:rsidRDefault="009B0468" w:rsidP="003543F3">
            <w:pPr>
              <w:jc w:val="right"/>
              <w:rPr>
                <w:color w:val="000000"/>
                <w:sz w:val="15"/>
                <w:szCs w:val="15"/>
                <w:lang w:val="en-US"/>
              </w:rPr>
            </w:pPr>
            <w:r w:rsidRPr="0059725D">
              <w:rPr>
                <w:color w:val="000000"/>
                <w:sz w:val="15"/>
                <w:szCs w:val="15"/>
                <w:lang w:val="en-US"/>
              </w:rPr>
              <w:t>-.149</w:t>
            </w:r>
          </w:p>
        </w:tc>
        <w:tc>
          <w:tcPr>
            <w:tcW w:w="642" w:type="dxa"/>
            <w:tcBorders>
              <w:top w:val="nil"/>
              <w:left w:val="nil"/>
              <w:bottom w:val="nil"/>
              <w:right w:val="nil"/>
            </w:tcBorders>
            <w:shd w:val="clear" w:color="auto" w:fill="auto"/>
            <w:noWrap/>
            <w:vAlign w:val="bottom"/>
            <w:hideMark/>
          </w:tcPr>
          <w:p w14:paraId="09344F65" w14:textId="77777777" w:rsidR="009B0468" w:rsidRPr="0059725D" w:rsidRDefault="009B0468" w:rsidP="003543F3">
            <w:pPr>
              <w:jc w:val="right"/>
              <w:rPr>
                <w:color w:val="000000"/>
                <w:sz w:val="15"/>
                <w:szCs w:val="15"/>
                <w:lang w:val="en-US"/>
              </w:rPr>
            </w:pPr>
            <w:r w:rsidRPr="0059725D">
              <w:rPr>
                <w:color w:val="000000"/>
                <w:sz w:val="15"/>
                <w:szCs w:val="15"/>
                <w:lang w:val="en-US"/>
              </w:rPr>
              <w:t>-.147</w:t>
            </w:r>
          </w:p>
        </w:tc>
        <w:tc>
          <w:tcPr>
            <w:tcW w:w="642" w:type="dxa"/>
            <w:tcBorders>
              <w:top w:val="nil"/>
              <w:left w:val="nil"/>
              <w:bottom w:val="nil"/>
              <w:right w:val="nil"/>
            </w:tcBorders>
            <w:shd w:val="clear" w:color="auto" w:fill="auto"/>
            <w:noWrap/>
            <w:vAlign w:val="bottom"/>
            <w:hideMark/>
          </w:tcPr>
          <w:p w14:paraId="36D69C63" w14:textId="77777777" w:rsidR="009B0468" w:rsidRPr="0059725D" w:rsidRDefault="009B0468" w:rsidP="003543F3">
            <w:pPr>
              <w:jc w:val="right"/>
              <w:rPr>
                <w:color w:val="000000"/>
                <w:sz w:val="15"/>
                <w:szCs w:val="15"/>
                <w:lang w:val="en-US"/>
              </w:rPr>
            </w:pPr>
            <w:r w:rsidRPr="0059725D">
              <w:rPr>
                <w:color w:val="000000"/>
                <w:sz w:val="15"/>
                <w:szCs w:val="15"/>
                <w:lang w:val="en-US"/>
              </w:rPr>
              <w:t>-.147</w:t>
            </w:r>
          </w:p>
        </w:tc>
        <w:tc>
          <w:tcPr>
            <w:tcW w:w="642" w:type="dxa"/>
            <w:tcBorders>
              <w:top w:val="nil"/>
              <w:left w:val="nil"/>
              <w:bottom w:val="nil"/>
              <w:right w:val="nil"/>
            </w:tcBorders>
            <w:shd w:val="clear" w:color="auto" w:fill="auto"/>
            <w:noWrap/>
            <w:vAlign w:val="bottom"/>
            <w:hideMark/>
          </w:tcPr>
          <w:p w14:paraId="623A571E" w14:textId="77777777" w:rsidR="009B0468" w:rsidRPr="0059725D" w:rsidRDefault="009B0468" w:rsidP="003543F3">
            <w:pPr>
              <w:jc w:val="right"/>
              <w:rPr>
                <w:color w:val="000000"/>
                <w:sz w:val="15"/>
                <w:szCs w:val="15"/>
                <w:lang w:val="en-US"/>
              </w:rPr>
            </w:pPr>
            <w:r w:rsidRPr="0059725D">
              <w:rPr>
                <w:color w:val="000000"/>
                <w:sz w:val="15"/>
                <w:szCs w:val="15"/>
                <w:lang w:val="en-US"/>
              </w:rPr>
              <w:t>-.135</w:t>
            </w:r>
          </w:p>
        </w:tc>
        <w:tc>
          <w:tcPr>
            <w:tcW w:w="642" w:type="dxa"/>
            <w:tcBorders>
              <w:top w:val="nil"/>
              <w:left w:val="nil"/>
              <w:bottom w:val="nil"/>
              <w:right w:val="nil"/>
            </w:tcBorders>
            <w:shd w:val="clear" w:color="auto" w:fill="auto"/>
            <w:noWrap/>
            <w:vAlign w:val="bottom"/>
            <w:hideMark/>
          </w:tcPr>
          <w:p w14:paraId="732D17A0" w14:textId="77777777" w:rsidR="009B0468" w:rsidRPr="0059725D" w:rsidRDefault="009B0468" w:rsidP="003543F3">
            <w:pPr>
              <w:jc w:val="right"/>
              <w:rPr>
                <w:color w:val="000000"/>
                <w:sz w:val="15"/>
                <w:szCs w:val="15"/>
                <w:lang w:val="en-US"/>
              </w:rPr>
            </w:pPr>
            <w:r w:rsidRPr="0059725D">
              <w:rPr>
                <w:color w:val="000000"/>
                <w:sz w:val="15"/>
                <w:szCs w:val="15"/>
                <w:lang w:val="en-US"/>
              </w:rPr>
              <w:t>-.162</w:t>
            </w:r>
          </w:p>
        </w:tc>
        <w:tc>
          <w:tcPr>
            <w:tcW w:w="641" w:type="dxa"/>
            <w:tcBorders>
              <w:top w:val="nil"/>
              <w:left w:val="nil"/>
              <w:bottom w:val="nil"/>
              <w:right w:val="nil"/>
            </w:tcBorders>
            <w:shd w:val="clear" w:color="auto" w:fill="auto"/>
            <w:noWrap/>
            <w:vAlign w:val="bottom"/>
            <w:hideMark/>
          </w:tcPr>
          <w:p w14:paraId="23F04D63" w14:textId="77777777" w:rsidR="009B0468" w:rsidRPr="0059725D" w:rsidRDefault="009B0468" w:rsidP="003543F3">
            <w:pPr>
              <w:jc w:val="right"/>
              <w:rPr>
                <w:color w:val="000000"/>
                <w:sz w:val="15"/>
                <w:szCs w:val="15"/>
                <w:lang w:val="en-US"/>
              </w:rPr>
            </w:pPr>
            <w:r w:rsidRPr="0059725D">
              <w:rPr>
                <w:color w:val="000000"/>
                <w:sz w:val="15"/>
                <w:szCs w:val="15"/>
                <w:lang w:val="en-US"/>
              </w:rPr>
              <w:t>-.110</w:t>
            </w:r>
          </w:p>
        </w:tc>
        <w:tc>
          <w:tcPr>
            <w:tcW w:w="641" w:type="dxa"/>
            <w:tcBorders>
              <w:top w:val="nil"/>
              <w:left w:val="nil"/>
              <w:bottom w:val="nil"/>
              <w:right w:val="nil"/>
            </w:tcBorders>
            <w:shd w:val="clear" w:color="auto" w:fill="auto"/>
            <w:noWrap/>
            <w:vAlign w:val="bottom"/>
            <w:hideMark/>
          </w:tcPr>
          <w:p w14:paraId="54D596F8" w14:textId="77777777" w:rsidR="009B0468" w:rsidRPr="0059725D" w:rsidRDefault="009B0468" w:rsidP="003543F3">
            <w:pPr>
              <w:jc w:val="right"/>
              <w:rPr>
                <w:color w:val="000000"/>
                <w:sz w:val="15"/>
                <w:szCs w:val="15"/>
                <w:lang w:val="en-US"/>
              </w:rPr>
            </w:pPr>
            <w:r w:rsidRPr="0059725D">
              <w:rPr>
                <w:color w:val="000000"/>
                <w:sz w:val="15"/>
                <w:szCs w:val="15"/>
                <w:lang w:val="en-US"/>
              </w:rPr>
              <w:t>-.143</w:t>
            </w:r>
          </w:p>
        </w:tc>
        <w:tc>
          <w:tcPr>
            <w:tcW w:w="641" w:type="dxa"/>
            <w:tcBorders>
              <w:top w:val="nil"/>
              <w:left w:val="nil"/>
              <w:bottom w:val="nil"/>
              <w:right w:val="nil"/>
            </w:tcBorders>
            <w:shd w:val="clear" w:color="auto" w:fill="auto"/>
            <w:noWrap/>
            <w:vAlign w:val="bottom"/>
            <w:hideMark/>
          </w:tcPr>
          <w:p w14:paraId="210D974A" w14:textId="77777777" w:rsidR="009B0468" w:rsidRPr="0059725D" w:rsidRDefault="009B0468" w:rsidP="003543F3">
            <w:pPr>
              <w:jc w:val="right"/>
              <w:rPr>
                <w:color w:val="000000"/>
                <w:sz w:val="15"/>
                <w:szCs w:val="15"/>
                <w:lang w:val="en-US"/>
              </w:rPr>
            </w:pPr>
            <w:r w:rsidRPr="0059725D">
              <w:rPr>
                <w:color w:val="000000"/>
                <w:sz w:val="15"/>
                <w:szCs w:val="15"/>
                <w:lang w:val="en-US"/>
              </w:rPr>
              <w:t>.096</w:t>
            </w:r>
          </w:p>
        </w:tc>
        <w:tc>
          <w:tcPr>
            <w:tcW w:w="641" w:type="dxa"/>
            <w:tcBorders>
              <w:top w:val="nil"/>
              <w:left w:val="nil"/>
              <w:bottom w:val="nil"/>
              <w:right w:val="nil"/>
            </w:tcBorders>
            <w:shd w:val="clear" w:color="auto" w:fill="auto"/>
            <w:noWrap/>
            <w:vAlign w:val="bottom"/>
            <w:hideMark/>
          </w:tcPr>
          <w:p w14:paraId="2171BAA4" w14:textId="77777777" w:rsidR="009B0468" w:rsidRPr="0059725D" w:rsidRDefault="009B0468" w:rsidP="003543F3">
            <w:pPr>
              <w:jc w:val="right"/>
              <w:rPr>
                <w:color w:val="000000"/>
                <w:sz w:val="15"/>
                <w:szCs w:val="15"/>
                <w:lang w:val="en-US"/>
              </w:rPr>
            </w:pPr>
            <w:r w:rsidRPr="0059725D">
              <w:rPr>
                <w:color w:val="000000"/>
                <w:sz w:val="15"/>
                <w:szCs w:val="15"/>
                <w:lang w:val="en-US"/>
              </w:rPr>
              <w:t>.070</w:t>
            </w:r>
          </w:p>
        </w:tc>
        <w:tc>
          <w:tcPr>
            <w:tcW w:w="641" w:type="dxa"/>
            <w:tcBorders>
              <w:top w:val="nil"/>
              <w:left w:val="nil"/>
              <w:bottom w:val="nil"/>
              <w:right w:val="nil"/>
            </w:tcBorders>
            <w:shd w:val="clear" w:color="auto" w:fill="auto"/>
            <w:noWrap/>
            <w:vAlign w:val="bottom"/>
            <w:hideMark/>
          </w:tcPr>
          <w:p w14:paraId="2311E75E" w14:textId="77777777" w:rsidR="009B0468" w:rsidRPr="0059725D" w:rsidRDefault="009B0468" w:rsidP="003543F3">
            <w:pPr>
              <w:jc w:val="right"/>
              <w:rPr>
                <w:color w:val="000000"/>
                <w:sz w:val="15"/>
                <w:szCs w:val="15"/>
                <w:lang w:val="en-US"/>
              </w:rPr>
            </w:pPr>
            <w:r w:rsidRPr="0059725D">
              <w:rPr>
                <w:color w:val="000000"/>
                <w:sz w:val="15"/>
                <w:szCs w:val="15"/>
                <w:lang w:val="en-US"/>
              </w:rPr>
              <w:t>.071</w:t>
            </w:r>
          </w:p>
        </w:tc>
        <w:tc>
          <w:tcPr>
            <w:tcW w:w="641" w:type="dxa"/>
            <w:tcBorders>
              <w:top w:val="nil"/>
              <w:left w:val="nil"/>
              <w:bottom w:val="nil"/>
              <w:right w:val="nil"/>
            </w:tcBorders>
            <w:shd w:val="clear" w:color="auto" w:fill="auto"/>
            <w:noWrap/>
            <w:vAlign w:val="bottom"/>
            <w:hideMark/>
          </w:tcPr>
          <w:p w14:paraId="00E5C710" w14:textId="77777777" w:rsidR="009B0468" w:rsidRPr="0059725D" w:rsidRDefault="009B0468" w:rsidP="003543F3">
            <w:pPr>
              <w:jc w:val="right"/>
              <w:rPr>
                <w:color w:val="000000"/>
                <w:sz w:val="15"/>
                <w:szCs w:val="15"/>
                <w:lang w:val="en-US"/>
              </w:rPr>
            </w:pPr>
            <w:r w:rsidRPr="0059725D">
              <w:rPr>
                <w:color w:val="000000"/>
                <w:sz w:val="15"/>
                <w:szCs w:val="15"/>
                <w:lang w:val="en-US"/>
              </w:rPr>
              <w:t>.084</w:t>
            </w:r>
          </w:p>
        </w:tc>
        <w:tc>
          <w:tcPr>
            <w:tcW w:w="641" w:type="dxa"/>
            <w:tcBorders>
              <w:top w:val="nil"/>
              <w:left w:val="nil"/>
              <w:bottom w:val="nil"/>
              <w:right w:val="nil"/>
            </w:tcBorders>
            <w:shd w:val="clear" w:color="auto" w:fill="auto"/>
            <w:noWrap/>
            <w:vAlign w:val="bottom"/>
            <w:hideMark/>
          </w:tcPr>
          <w:p w14:paraId="0A124FFC" w14:textId="77777777" w:rsidR="009B0468" w:rsidRPr="0059725D" w:rsidRDefault="009B0468" w:rsidP="003543F3">
            <w:pPr>
              <w:jc w:val="right"/>
              <w:rPr>
                <w:color w:val="000000"/>
                <w:sz w:val="15"/>
                <w:szCs w:val="15"/>
                <w:lang w:val="en-US"/>
              </w:rPr>
            </w:pPr>
            <w:r w:rsidRPr="0059725D">
              <w:rPr>
                <w:color w:val="000000"/>
                <w:sz w:val="15"/>
                <w:szCs w:val="15"/>
                <w:lang w:val="en-US"/>
              </w:rPr>
              <w:t>.135</w:t>
            </w:r>
          </w:p>
        </w:tc>
        <w:tc>
          <w:tcPr>
            <w:tcW w:w="641" w:type="dxa"/>
            <w:tcBorders>
              <w:top w:val="nil"/>
              <w:left w:val="nil"/>
              <w:bottom w:val="nil"/>
              <w:right w:val="nil"/>
            </w:tcBorders>
            <w:shd w:val="clear" w:color="auto" w:fill="auto"/>
            <w:noWrap/>
            <w:vAlign w:val="bottom"/>
            <w:hideMark/>
          </w:tcPr>
          <w:p w14:paraId="7B933F9A" w14:textId="77777777" w:rsidR="009B0468" w:rsidRPr="0059725D" w:rsidRDefault="009B0468" w:rsidP="003543F3">
            <w:pPr>
              <w:jc w:val="right"/>
              <w:rPr>
                <w:color w:val="000000"/>
                <w:sz w:val="15"/>
                <w:szCs w:val="15"/>
                <w:lang w:val="en-US"/>
              </w:rPr>
            </w:pPr>
            <w:r w:rsidRPr="0059725D">
              <w:rPr>
                <w:color w:val="000000"/>
                <w:sz w:val="15"/>
                <w:szCs w:val="15"/>
                <w:lang w:val="en-US"/>
              </w:rPr>
              <w:t>.113</w:t>
            </w:r>
          </w:p>
        </w:tc>
        <w:tc>
          <w:tcPr>
            <w:tcW w:w="641" w:type="dxa"/>
            <w:tcBorders>
              <w:top w:val="nil"/>
              <w:left w:val="nil"/>
              <w:bottom w:val="nil"/>
              <w:right w:val="nil"/>
            </w:tcBorders>
            <w:shd w:val="clear" w:color="auto" w:fill="auto"/>
            <w:noWrap/>
            <w:vAlign w:val="bottom"/>
            <w:hideMark/>
          </w:tcPr>
          <w:p w14:paraId="5AFBE01B" w14:textId="77777777" w:rsidR="009B0468" w:rsidRPr="0059725D" w:rsidRDefault="009B0468" w:rsidP="003543F3">
            <w:pPr>
              <w:jc w:val="right"/>
              <w:rPr>
                <w:color w:val="000000"/>
                <w:sz w:val="15"/>
                <w:szCs w:val="15"/>
                <w:lang w:val="en-US"/>
              </w:rPr>
            </w:pPr>
            <w:r w:rsidRPr="0059725D">
              <w:rPr>
                <w:color w:val="000000"/>
                <w:sz w:val="15"/>
                <w:szCs w:val="15"/>
                <w:lang w:val="en-US"/>
              </w:rPr>
              <w:t>.100</w:t>
            </w:r>
          </w:p>
        </w:tc>
        <w:tc>
          <w:tcPr>
            <w:tcW w:w="603" w:type="dxa"/>
            <w:tcBorders>
              <w:top w:val="nil"/>
              <w:left w:val="nil"/>
              <w:bottom w:val="nil"/>
              <w:right w:val="nil"/>
            </w:tcBorders>
            <w:shd w:val="clear" w:color="auto" w:fill="auto"/>
            <w:noWrap/>
            <w:vAlign w:val="bottom"/>
            <w:hideMark/>
          </w:tcPr>
          <w:p w14:paraId="0BD15649" w14:textId="77777777" w:rsidR="009B0468" w:rsidRPr="0059725D" w:rsidRDefault="009B0468" w:rsidP="003543F3">
            <w:pPr>
              <w:jc w:val="right"/>
              <w:rPr>
                <w:color w:val="000000"/>
                <w:sz w:val="15"/>
                <w:szCs w:val="15"/>
                <w:lang w:val="en-US"/>
              </w:rPr>
            </w:pPr>
            <w:r w:rsidRPr="0059725D">
              <w:rPr>
                <w:color w:val="000000"/>
                <w:sz w:val="15"/>
                <w:szCs w:val="15"/>
                <w:lang w:val="en-US"/>
              </w:rPr>
              <w:t>.459</w:t>
            </w:r>
          </w:p>
        </w:tc>
        <w:tc>
          <w:tcPr>
            <w:tcW w:w="603" w:type="dxa"/>
            <w:tcBorders>
              <w:top w:val="nil"/>
              <w:left w:val="nil"/>
              <w:bottom w:val="nil"/>
              <w:right w:val="nil"/>
            </w:tcBorders>
            <w:shd w:val="clear" w:color="auto" w:fill="auto"/>
            <w:noWrap/>
            <w:vAlign w:val="bottom"/>
            <w:hideMark/>
          </w:tcPr>
          <w:p w14:paraId="78E7E643" w14:textId="77777777" w:rsidR="009B0468" w:rsidRPr="0059725D" w:rsidRDefault="009B0468" w:rsidP="003543F3">
            <w:pPr>
              <w:jc w:val="right"/>
              <w:rPr>
                <w:color w:val="000000"/>
                <w:sz w:val="15"/>
                <w:szCs w:val="15"/>
                <w:lang w:val="en-US"/>
              </w:rPr>
            </w:pPr>
            <w:r w:rsidRPr="0059725D">
              <w:rPr>
                <w:color w:val="000000"/>
                <w:sz w:val="15"/>
                <w:szCs w:val="15"/>
                <w:lang w:val="en-US"/>
              </w:rPr>
              <w:t>.501</w:t>
            </w:r>
          </w:p>
        </w:tc>
        <w:tc>
          <w:tcPr>
            <w:tcW w:w="603" w:type="dxa"/>
            <w:tcBorders>
              <w:top w:val="nil"/>
              <w:left w:val="nil"/>
              <w:bottom w:val="nil"/>
              <w:right w:val="nil"/>
            </w:tcBorders>
            <w:shd w:val="clear" w:color="auto" w:fill="auto"/>
            <w:noWrap/>
            <w:vAlign w:val="bottom"/>
            <w:hideMark/>
          </w:tcPr>
          <w:p w14:paraId="73799DEF" w14:textId="77777777" w:rsidR="009B0468" w:rsidRPr="0059725D" w:rsidRDefault="009B0468" w:rsidP="003543F3">
            <w:pPr>
              <w:jc w:val="right"/>
              <w:rPr>
                <w:color w:val="000000"/>
                <w:sz w:val="15"/>
                <w:szCs w:val="15"/>
                <w:lang w:val="en-US"/>
              </w:rPr>
            </w:pPr>
            <w:r w:rsidRPr="0059725D">
              <w:rPr>
                <w:color w:val="000000"/>
                <w:sz w:val="15"/>
                <w:szCs w:val="15"/>
                <w:lang w:val="en-US"/>
              </w:rPr>
              <w:t>.526</w:t>
            </w:r>
          </w:p>
        </w:tc>
        <w:tc>
          <w:tcPr>
            <w:tcW w:w="603" w:type="dxa"/>
            <w:tcBorders>
              <w:top w:val="nil"/>
              <w:left w:val="nil"/>
              <w:bottom w:val="nil"/>
              <w:right w:val="nil"/>
            </w:tcBorders>
            <w:shd w:val="clear" w:color="auto" w:fill="auto"/>
            <w:noWrap/>
            <w:vAlign w:val="bottom"/>
            <w:hideMark/>
          </w:tcPr>
          <w:p w14:paraId="1BACD4EF" w14:textId="77777777" w:rsidR="009B0468" w:rsidRPr="0059725D" w:rsidRDefault="009B0468" w:rsidP="003543F3">
            <w:pPr>
              <w:jc w:val="right"/>
              <w:rPr>
                <w:color w:val="000000"/>
                <w:sz w:val="15"/>
                <w:szCs w:val="15"/>
                <w:lang w:val="en-US"/>
              </w:rPr>
            </w:pPr>
            <w:r w:rsidRPr="0059725D">
              <w:rPr>
                <w:color w:val="000000"/>
                <w:sz w:val="15"/>
                <w:szCs w:val="15"/>
                <w:lang w:val="en-US"/>
              </w:rPr>
              <w:t>.623</w:t>
            </w:r>
          </w:p>
        </w:tc>
        <w:tc>
          <w:tcPr>
            <w:tcW w:w="603" w:type="dxa"/>
            <w:tcBorders>
              <w:top w:val="nil"/>
              <w:left w:val="nil"/>
              <w:bottom w:val="nil"/>
              <w:right w:val="nil"/>
            </w:tcBorders>
            <w:shd w:val="clear" w:color="auto" w:fill="auto"/>
            <w:noWrap/>
            <w:vAlign w:val="bottom"/>
            <w:hideMark/>
          </w:tcPr>
          <w:p w14:paraId="50719915" w14:textId="77777777" w:rsidR="009B0468" w:rsidRPr="0059725D" w:rsidRDefault="009B0468" w:rsidP="003543F3">
            <w:pPr>
              <w:jc w:val="right"/>
              <w:rPr>
                <w:color w:val="000000"/>
                <w:sz w:val="15"/>
                <w:szCs w:val="15"/>
                <w:lang w:val="en-US"/>
              </w:rPr>
            </w:pPr>
            <w:r w:rsidRPr="0059725D">
              <w:rPr>
                <w:color w:val="000000"/>
                <w:sz w:val="15"/>
                <w:szCs w:val="15"/>
                <w:lang w:val="en-US"/>
              </w:rPr>
              <w:t>1.000</w:t>
            </w:r>
          </w:p>
        </w:tc>
        <w:tc>
          <w:tcPr>
            <w:tcW w:w="603" w:type="dxa"/>
            <w:tcBorders>
              <w:top w:val="nil"/>
              <w:left w:val="nil"/>
              <w:bottom w:val="nil"/>
              <w:right w:val="nil"/>
            </w:tcBorders>
            <w:shd w:val="clear" w:color="auto" w:fill="auto"/>
            <w:noWrap/>
            <w:vAlign w:val="bottom"/>
            <w:hideMark/>
          </w:tcPr>
          <w:p w14:paraId="310AA6AD" w14:textId="77777777" w:rsidR="009B0468" w:rsidRPr="0059725D" w:rsidRDefault="009B0468" w:rsidP="003543F3">
            <w:pPr>
              <w:jc w:val="right"/>
              <w:rPr>
                <w:color w:val="000000"/>
                <w:sz w:val="15"/>
                <w:szCs w:val="15"/>
                <w:lang w:val="en-US"/>
              </w:rPr>
            </w:pPr>
          </w:p>
        </w:tc>
        <w:tc>
          <w:tcPr>
            <w:tcW w:w="603" w:type="dxa"/>
            <w:tcBorders>
              <w:top w:val="nil"/>
              <w:left w:val="nil"/>
              <w:bottom w:val="nil"/>
              <w:right w:val="nil"/>
            </w:tcBorders>
            <w:shd w:val="clear" w:color="auto" w:fill="auto"/>
            <w:noWrap/>
            <w:vAlign w:val="bottom"/>
            <w:hideMark/>
          </w:tcPr>
          <w:p w14:paraId="00A911D8" w14:textId="77777777" w:rsidR="009B0468" w:rsidRPr="0059725D" w:rsidRDefault="009B0468" w:rsidP="003543F3">
            <w:pPr>
              <w:jc w:val="right"/>
              <w:rPr>
                <w:sz w:val="15"/>
                <w:szCs w:val="15"/>
                <w:lang w:val="en-US"/>
              </w:rPr>
            </w:pPr>
          </w:p>
        </w:tc>
      </w:tr>
      <w:tr w:rsidR="009B0468" w:rsidRPr="0059725D" w14:paraId="12FFF95E" w14:textId="77777777" w:rsidTr="003543F3">
        <w:trPr>
          <w:trHeight w:val="310"/>
        </w:trPr>
        <w:tc>
          <w:tcPr>
            <w:tcW w:w="567" w:type="dxa"/>
            <w:tcBorders>
              <w:top w:val="nil"/>
              <w:left w:val="nil"/>
              <w:right w:val="nil"/>
            </w:tcBorders>
          </w:tcPr>
          <w:p w14:paraId="2FB80338" w14:textId="77777777" w:rsidR="009B0468" w:rsidRPr="0059725D" w:rsidRDefault="009B0468" w:rsidP="003543F3">
            <w:pPr>
              <w:jc w:val="right"/>
              <w:rPr>
                <w:color w:val="000000"/>
                <w:sz w:val="15"/>
                <w:szCs w:val="15"/>
                <w:lang w:val="en-US"/>
              </w:rPr>
            </w:pPr>
            <w:r w:rsidRPr="0059725D">
              <w:rPr>
                <w:color w:val="000000"/>
                <w:sz w:val="15"/>
                <w:szCs w:val="15"/>
                <w:lang w:val="en-US"/>
              </w:rPr>
              <w:t>20</w:t>
            </w:r>
          </w:p>
        </w:tc>
        <w:tc>
          <w:tcPr>
            <w:tcW w:w="520" w:type="dxa"/>
            <w:tcBorders>
              <w:top w:val="nil"/>
              <w:left w:val="nil"/>
              <w:right w:val="nil"/>
            </w:tcBorders>
            <w:shd w:val="clear" w:color="auto" w:fill="auto"/>
            <w:noWrap/>
            <w:vAlign w:val="bottom"/>
            <w:hideMark/>
          </w:tcPr>
          <w:p w14:paraId="416046F2" w14:textId="77777777" w:rsidR="009B0468" w:rsidRPr="0059725D" w:rsidRDefault="009B0468" w:rsidP="003543F3">
            <w:pPr>
              <w:jc w:val="right"/>
              <w:rPr>
                <w:color w:val="000000"/>
                <w:sz w:val="15"/>
                <w:szCs w:val="15"/>
                <w:lang w:val="en-US"/>
              </w:rPr>
            </w:pPr>
            <w:r w:rsidRPr="0059725D">
              <w:rPr>
                <w:color w:val="000000"/>
                <w:sz w:val="15"/>
                <w:szCs w:val="15"/>
                <w:lang w:val="en-US"/>
              </w:rPr>
              <w:t>EMO8</w:t>
            </w:r>
          </w:p>
        </w:tc>
        <w:tc>
          <w:tcPr>
            <w:tcW w:w="642" w:type="dxa"/>
            <w:tcBorders>
              <w:top w:val="nil"/>
              <w:left w:val="nil"/>
              <w:right w:val="nil"/>
            </w:tcBorders>
            <w:shd w:val="clear" w:color="auto" w:fill="auto"/>
            <w:noWrap/>
            <w:vAlign w:val="bottom"/>
            <w:hideMark/>
          </w:tcPr>
          <w:p w14:paraId="258E9652" w14:textId="77777777" w:rsidR="009B0468" w:rsidRPr="0059725D" w:rsidRDefault="009B0468" w:rsidP="003543F3">
            <w:pPr>
              <w:jc w:val="right"/>
              <w:rPr>
                <w:color w:val="000000"/>
                <w:sz w:val="15"/>
                <w:szCs w:val="15"/>
                <w:lang w:val="en-US"/>
              </w:rPr>
            </w:pPr>
            <w:r w:rsidRPr="0059725D">
              <w:rPr>
                <w:color w:val="000000"/>
                <w:sz w:val="15"/>
                <w:szCs w:val="15"/>
                <w:lang w:val="en-US"/>
              </w:rPr>
              <w:t>-.132</w:t>
            </w:r>
          </w:p>
        </w:tc>
        <w:tc>
          <w:tcPr>
            <w:tcW w:w="642" w:type="dxa"/>
            <w:tcBorders>
              <w:top w:val="nil"/>
              <w:left w:val="nil"/>
              <w:right w:val="nil"/>
            </w:tcBorders>
            <w:shd w:val="clear" w:color="auto" w:fill="auto"/>
            <w:noWrap/>
            <w:vAlign w:val="bottom"/>
            <w:hideMark/>
          </w:tcPr>
          <w:p w14:paraId="6A298A8C" w14:textId="77777777" w:rsidR="009B0468" w:rsidRPr="0059725D" w:rsidRDefault="009B0468" w:rsidP="003543F3">
            <w:pPr>
              <w:jc w:val="right"/>
              <w:rPr>
                <w:color w:val="000000"/>
                <w:sz w:val="15"/>
                <w:szCs w:val="15"/>
                <w:lang w:val="en-US"/>
              </w:rPr>
            </w:pPr>
            <w:r w:rsidRPr="0059725D">
              <w:rPr>
                <w:color w:val="000000"/>
                <w:sz w:val="15"/>
                <w:szCs w:val="15"/>
                <w:lang w:val="en-US"/>
              </w:rPr>
              <w:t>-.124</w:t>
            </w:r>
          </w:p>
        </w:tc>
        <w:tc>
          <w:tcPr>
            <w:tcW w:w="642" w:type="dxa"/>
            <w:tcBorders>
              <w:top w:val="nil"/>
              <w:left w:val="nil"/>
              <w:right w:val="nil"/>
            </w:tcBorders>
            <w:shd w:val="clear" w:color="auto" w:fill="auto"/>
            <w:noWrap/>
            <w:vAlign w:val="bottom"/>
            <w:hideMark/>
          </w:tcPr>
          <w:p w14:paraId="56B516FE" w14:textId="77777777" w:rsidR="009B0468" w:rsidRPr="0059725D" w:rsidRDefault="009B0468" w:rsidP="003543F3">
            <w:pPr>
              <w:jc w:val="right"/>
              <w:rPr>
                <w:color w:val="000000"/>
                <w:sz w:val="15"/>
                <w:szCs w:val="15"/>
                <w:lang w:val="en-US"/>
              </w:rPr>
            </w:pPr>
            <w:r w:rsidRPr="0059725D">
              <w:rPr>
                <w:color w:val="000000"/>
                <w:sz w:val="15"/>
                <w:szCs w:val="15"/>
                <w:lang w:val="en-US"/>
              </w:rPr>
              <w:t>-.135</w:t>
            </w:r>
          </w:p>
        </w:tc>
        <w:tc>
          <w:tcPr>
            <w:tcW w:w="642" w:type="dxa"/>
            <w:tcBorders>
              <w:top w:val="nil"/>
              <w:left w:val="nil"/>
              <w:right w:val="nil"/>
            </w:tcBorders>
            <w:shd w:val="clear" w:color="auto" w:fill="auto"/>
            <w:noWrap/>
            <w:vAlign w:val="bottom"/>
            <w:hideMark/>
          </w:tcPr>
          <w:p w14:paraId="7C3FEAF5" w14:textId="77777777" w:rsidR="009B0468" w:rsidRPr="0059725D" w:rsidRDefault="009B0468" w:rsidP="003543F3">
            <w:pPr>
              <w:jc w:val="right"/>
              <w:rPr>
                <w:color w:val="000000"/>
                <w:sz w:val="15"/>
                <w:szCs w:val="15"/>
                <w:lang w:val="en-US"/>
              </w:rPr>
            </w:pPr>
            <w:r w:rsidRPr="0059725D">
              <w:rPr>
                <w:color w:val="000000"/>
                <w:sz w:val="15"/>
                <w:szCs w:val="15"/>
                <w:lang w:val="en-US"/>
              </w:rPr>
              <w:t>-.128</w:t>
            </w:r>
          </w:p>
        </w:tc>
        <w:tc>
          <w:tcPr>
            <w:tcW w:w="642" w:type="dxa"/>
            <w:tcBorders>
              <w:top w:val="nil"/>
              <w:left w:val="nil"/>
              <w:right w:val="nil"/>
            </w:tcBorders>
            <w:shd w:val="clear" w:color="auto" w:fill="auto"/>
            <w:noWrap/>
            <w:vAlign w:val="bottom"/>
            <w:hideMark/>
          </w:tcPr>
          <w:p w14:paraId="3B25AD4B" w14:textId="77777777" w:rsidR="009B0468" w:rsidRPr="0059725D" w:rsidRDefault="009B0468" w:rsidP="003543F3">
            <w:pPr>
              <w:jc w:val="right"/>
              <w:rPr>
                <w:color w:val="000000"/>
                <w:sz w:val="15"/>
                <w:szCs w:val="15"/>
                <w:lang w:val="en-US"/>
              </w:rPr>
            </w:pPr>
            <w:r w:rsidRPr="0059725D">
              <w:rPr>
                <w:color w:val="000000"/>
                <w:sz w:val="15"/>
                <w:szCs w:val="15"/>
                <w:lang w:val="en-US"/>
              </w:rPr>
              <w:t>-.113</w:t>
            </w:r>
          </w:p>
        </w:tc>
        <w:tc>
          <w:tcPr>
            <w:tcW w:w="641" w:type="dxa"/>
            <w:tcBorders>
              <w:top w:val="nil"/>
              <w:left w:val="nil"/>
              <w:right w:val="nil"/>
            </w:tcBorders>
            <w:shd w:val="clear" w:color="auto" w:fill="auto"/>
            <w:noWrap/>
            <w:vAlign w:val="bottom"/>
            <w:hideMark/>
          </w:tcPr>
          <w:p w14:paraId="2F75EC7D" w14:textId="77777777" w:rsidR="009B0468" w:rsidRPr="0059725D" w:rsidRDefault="009B0468" w:rsidP="003543F3">
            <w:pPr>
              <w:jc w:val="right"/>
              <w:rPr>
                <w:color w:val="000000"/>
                <w:sz w:val="15"/>
                <w:szCs w:val="15"/>
                <w:lang w:val="en-US"/>
              </w:rPr>
            </w:pPr>
            <w:r w:rsidRPr="0059725D">
              <w:rPr>
                <w:color w:val="000000"/>
                <w:sz w:val="15"/>
                <w:szCs w:val="15"/>
                <w:lang w:val="en-US"/>
              </w:rPr>
              <w:t>-.115</w:t>
            </w:r>
          </w:p>
        </w:tc>
        <w:tc>
          <w:tcPr>
            <w:tcW w:w="641" w:type="dxa"/>
            <w:tcBorders>
              <w:top w:val="nil"/>
              <w:left w:val="nil"/>
              <w:right w:val="nil"/>
            </w:tcBorders>
            <w:shd w:val="clear" w:color="auto" w:fill="auto"/>
            <w:noWrap/>
            <w:vAlign w:val="bottom"/>
            <w:hideMark/>
          </w:tcPr>
          <w:p w14:paraId="59FE53DF" w14:textId="77777777" w:rsidR="009B0468" w:rsidRPr="0059725D" w:rsidRDefault="009B0468" w:rsidP="003543F3">
            <w:pPr>
              <w:jc w:val="right"/>
              <w:rPr>
                <w:color w:val="000000"/>
                <w:sz w:val="15"/>
                <w:szCs w:val="15"/>
                <w:lang w:val="en-US"/>
              </w:rPr>
            </w:pPr>
            <w:r w:rsidRPr="0059725D">
              <w:rPr>
                <w:color w:val="000000"/>
                <w:sz w:val="15"/>
                <w:szCs w:val="15"/>
                <w:lang w:val="en-US"/>
              </w:rPr>
              <w:t>-.119</w:t>
            </w:r>
          </w:p>
        </w:tc>
        <w:tc>
          <w:tcPr>
            <w:tcW w:w="641" w:type="dxa"/>
            <w:tcBorders>
              <w:top w:val="nil"/>
              <w:left w:val="nil"/>
              <w:right w:val="nil"/>
            </w:tcBorders>
            <w:shd w:val="clear" w:color="auto" w:fill="auto"/>
            <w:noWrap/>
            <w:vAlign w:val="bottom"/>
            <w:hideMark/>
          </w:tcPr>
          <w:p w14:paraId="0CE47166" w14:textId="77777777" w:rsidR="009B0468" w:rsidRPr="0059725D" w:rsidRDefault="009B0468" w:rsidP="003543F3">
            <w:pPr>
              <w:jc w:val="right"/>
              <w:rPr>
                <w:color w:val="000000"/>
                <w:sz w:val="15"/>
                <w:szCs w:val="15"/>
                <w:lang w:val="en-US"/>
              </w:rPr>
            </w:pPr>
            <w:r w:rsidRPr="0059725D">
              <w:rPr>
                <w:color w:val="000000"/>
                <w:sz w:val="15"/>
                <w:szCs w:val="15"/>
                <w:lang w:val="en-US"/>
              </w:rPr>
              <w:t>.075</w:t>
            </w:r>
          </w:p>
        </w:tc>
        <w:tc>
          <w:tcPr>
            <w:tcW w:w="641" w:type="dxa"/>
            <w:tcBorders>
              <w:top w:val="nil"/>
              <w:left w:val="nil"/>
              <w:right w:val="nil"/>
            </w:tcBorders>
            <w:shd w:val="clear" w:color="auto" w:fill="auto"/>
            <w:noWrap/>
            <w:vAlign w:val="bottom"/>
            <w:hideMark/>
          </w:tcPr>
          <w:p w14:paraId="32DF124C" w14:textId="77777777" w:rsidR="009B0468" w:rsidRPr="0059725D" w:rsidRDefault="009B0468" w:rsidP="003543F3">
            <w:pPr>
              <w:jc w:val="right"/>
              <w:rPr>
                <w:color w:val="000000"/>
                <w:sz w:val="15"/>
                <w:szCs w:val="15"/>
                <w:lang w:val="en-US"/>
              </w:rPr>
            </w:pPr>
            <w:r w:rsidRPr="0059725D">
              <w:rPr>
                <w:color w:val="000000"/>
                <w:sz w:val="15"/>
                <w:szCs w:val="15"/>
                <w:lang w:val="en-US"/>
              </w:rPr>
              <w:t>.053</w:t>
            </w:r>
          </w:p>
        </w:tc>
        <w:tc>
          <w:tcPr>
            <w:tcW w:w="641" w:type="dxa"/>
            <w:tcBorders>
              <w:top w:val="nil"/>
              <w:left w:val="nil"/>
              <w:right w:val="nil"/>
            </w:tcBorders>
            <w:shd w:val="clear" w:color="auto" w:fill="auto"/>
            <w:noWrap/>
            <w:vAlign w:val="bottom"/>
            <w:hideMark/>
          </w:tcPr>
          <w:p w14:paraId="32CDC8F3" w14:textId="77777777" w:rsidR="009B0468" w:rsidRPr="0059725D" w:rsidRDefault="009B0468" w:rsidP="003543F3">
            <w:pPr>
              <w:jc w:val="right"/>
              <w:rPr>
                <w:color w:val="000000"/>
                <w:sz w:val="15"/>
                <w:szCs w:val="15"/>
                <w:lang w:val="en-US"/>
              </w:rPr>
            </w:pPr>
            <w:r w:rsidRPr="0059725D">
              <w:rPr>
                <w:color w:val="000000"/>
                <w:sz w:val="15"/>
                <w:szCs w:val="15"/>
                <w:lang w:val="en-US"/>
              </w:rPr>
              <w:t>.039</w:t>
            </w:r>
          </w:p>
        </w:tc>
        <w:tc>
          <w:tcPr>
            <w:tcW w:w="641" w:type="dxa"/>
            <w:tcBorders>
              <w:top w:val="nil"/>
              <w:left w:val="nil"/>
              <w:right w:val="nil"/>
            </w:tcBorders>
            <w:shd w:val="clear" w:color="auto" w:fill="auto"/>
            <w:noWrap/>
            <w:vAlign w:val="bottom"/>
            <w:hideMark/>
          </w:tcPr>
          <w:p w14:paraId="1BA2D5DD" w14:textId="77777777" w:rsidR="009B0468" w:rsidRPr="0059725D" w:rsidRDefault="009B0468" w:rsidP="003543F3">
            <w:pPr>
              <w:jc w:val="right"/>
              <w:rPr>
                <w:color w:val="000000"/>
                <w:sz w:val="15"/>
                <w:szCs w:val="15"/>
                <w:lang w:val="en-US"/>
              </w:rPr>
            </w:pPr>
            <w:r w:rsidRPr="0059725D">
              <w:rPr>
                <w:color w:val="000000"/>
                <w:sz w:val="15"/>
                <w:szCs w:val="15"/>
                <w:lang w:val="en-US"/>
              </w:rPr>
              <w:t>.055</w:t>
            </w:r>
          </w:p>
        </w:tc>
        <w:tc>
          <w:tcPr>
            <w:tcW w:w="641" w:type="dxa"/>
            <w:tcBorders>
              <w:top w:val="nil"/>
              <w:left w:val="nil"/>
              <w:right w:val="nil"/>
            </w:tcBorders>
            <w:shd w:val="clear" w:color="auto" w:fill="auto"/>
            <w:noWrap/>
            <w:vAlign w:val="bottom"/>
            <w:hideMark/>
          </w:tcPr>
          <w:p w14:paraId="50F352FB" w14:textId="77777777" w:rsidR="009B0468" w:rsidRPr="0059725D" w:rsidRDefault="009B0468" w:rsidP="003543F3">
            <w:pPr>
              <w:jc w:val="right"/>
              <w:rPr>
                <w:color w:val="000000"/>
                <w:sz w:val="15"/>
                <w:szCs w:val="15"/>
                <w:lang w:val="en-US"/>
              </w:rPr>
            </w:pPr>
            <w:r w:rsidRPr="0059725D">
              <w:rPr>
                <w:color w:val="000000"/>
                <w:sz w:val="15"/>
                <w:szCs w:val="15"/>
                <w:lang w:val="en-US"/>
              </w:rPr>
              <w:t>.074</w:t>
            </w:r>
          </w:p>
        </w:tc>
        <w:tc>
          <w:tcPr>
            <w:tcW w:w="641" w:type="dxa"/>
            <w:tcBorders>
              <w:top w:val="nil"/>
              <w:left w:val="nil"/>
              <w:right w:val="nil"/>
            </w:tcBorders>
            <w:shd w:val="clear" w:color="auto" w:fill="auto"/>
            <w:noWrap/>
            <w:vAlign w:val="bottom"/>
            <w:hideMark/>
          </w:tcPr>
          <w:p w14:paraId="21C33CE7" w14:textId="77777777" w:rsidR="009B0468" w:rsidRPr="0059725D" w:rsidRDefault="009B0468" w:rsidP="003543F3">
            <w:pPr>
              <w:jc w:val="right"/>
              <w:rPr>
                <w:color w:val="000000"/>
                <w:sz w:val="15"/>
                <w:szCs w:val="15"/>
                <w:lang w:val="en-US"/>
              </w:rPr>
            </w:pPr>
            <w:r w:rsidRPr="0059725D">
              <w:rPr>
                <w:color w:val="000000"/>
                <w:sz w:val="15"/>
                <w:szCs w:val="15"/>
                <w:lang w:val="en-US"/>
              </w:rPr>
              <w:t>.089</w:t>
            </w:r>
          </w:p>
        </w:tc>
        <w:tc>
          <w:tcPr>
            <w:tcW w:w="641" w:type="dxa"/>
            <w:tcBorders>
              <w:top w:val="nil"/>
              <w:left w:val="nil"/>
              <w:right w:val="nil"/>
            </w:tcBorders>
            <w:shd w:val="clear" w:color="auto" w:fill="auto"/>
            <w:noWrap/>
            <w:vAlign w:val="bottom"/>
            <w:hideMark/>
          </w:tcPr>
          <w:p w14:paraId="5A043BF7" w14:textId="77777777" w:rsidR="009B0468" w:rsidRPr="0059725D" w:rsidRDefault="009B0468" w:rsidP="003543F3">
            <w:pPr>
              <w:jc w:val="right"/>
              <w:rPr>
                <w:color w:val="000000"/>
                <w:sz w:val="15"/>
                <w:szCs w:val="15"/>
                <w:lang w:val="en-US"/>
              </w:rPr>
            </w:pPr>
            <w:r w:rsidRPr="0059725D">
              <w:rPr>
                <w:color w:val="000000"/>
                <w:sz w:val="15"/>
                <w:szCs w:val="15"/>
                <w:lang w:val="en-US"/>
              </w:rPr>
              <w:t>.092</w:t>
            </w:r>
          </w:p>
        </w:tc>
        <w:tc>
          <w:tcPr>
            <w:tcW w:w="603" w:type="dxa"/>
            <w:tcBorders>
              <w:top w:val="nil"/>
              <w:left w:val="nil"/>
              <w:right w:val="nil"/>
            </w:tcBorders>
            <w:shd w:val="clear" w:color="auto" w:fill="auto"/>
            <w:noWrap/>
            <w:vAlign w:val="bottom"/>
            <w:hideMark/>
          </w:tcPr>
          <w:p w14:paraId="6F7D4899" w14:textId="77777777" w:rsidR="009B0468" w:rsidRPr="0059725D" w:rsidRDefault="009B0468" w:rsidP="003543F3">
            <w:pPr>
              <w:jc w:val="right"/>
              <w:rPr>
                <w:color w:val="000000"/>
                <w:sz w:val="15"/>
                <w:szCs w:val="15"/>
                <w:lang w:val="en-US"/>
              </w:rPr>
            </w:pPr>
            <w:r w:rsidRPr="0059725D">
              <w:rPr>
                <w:color w:val="000000"/>
                <w:sz w:val="15"/>
                <w:szCs w:val="15"/>
                <w:lang w:val="en-US"/>
              </w:rPr>
              <w:t>.491</w:t>
            </w:r>
          </w:p>
        </w:tc>
        <w:tc>
          <w:tcPr>
            <w:tcW w:w="603" w:type="dxa"/>
            <w:tcBorders>
              <w:top w:val="nil"/>
              <w:left w:val="nil"/>
              <w:right w:val="nil"/>
            </w:tcBorders>
            <w:shd w:val="clear" w:color="auto" w:fill="auto"/>
            <w:noWrap/>
            <w:vAlign w:val="bottom"/>
            <w:hideMark/>
          </w:tcPr>
          <w:p w14:paraId="3456F591" w14:textId="77777777" w:rsidR="009B0468" w:rsidRPr="0059725D" w:rsidRDefault="009B0468" w:rsidP="003543F3">
            <w:pPr>
              <w:jc w:val="right"/>
              <w:rPr>
                <w:color w:val="000000"/>
                <w:sz w:val="15"/>
                <w:szCs w:val="15"/>
                <w:lang w:val="en-US"/>
              </w:rPr>
            </w:pPr>
            <w:r w:rsidRPr="0059725D">
              <w:rPr>
                <w:color w:val="000000"/>
                <w:sz w:val="15"/>
                <w:szCs w:val="15"/>
                <w:lang w:val="en-US"/>
              </w:rPr>
              <w:t>.515</w:t>
            </w:r>
          </w:p>
        </w:tc>
        <w:tc>
          <w:tcPr>
            <w:tcW w:w="603" w:type="dxa"/>
            <w:tcBorders>
              <w:top w:val="nil"/>
              <w:left w:val="nil"/>
              <w:right w:val="nil"/>
            </w:tcBorders>
            <w:shd w:val="clear" w:color="auto" w:fill="auto"/>
            <w:noWrap/>
            <w:vAlign w:val="bottom"/>
            <w:hideMark/>
          </w:tcPr>
          <w:p w14:paraId="07178961" w14:textId="77777777" w:rsidR="009B0468" w:rsidRPr="0059725D" w:rsidRDefault="009B0468" w:rsidP="003543F3">
            <w:pPr>
              <w:jc w:val="right"/>
              <w:rPr>
                <w:color w:val="000000"/>
                <w:sz w:val="15"/>
                <w:szCs w:val="15"/>
                <w:lang w:val="en-US"/>
              </w:rPr>
            </w:pPr>
            <w:r w:rsidRPr="0059725D">
              <w:rPr>
                <w:color w:val="000000"/>
                <w:sz w:val="15"/>
                <w:szCs w:val="15"/>
                <w:lang w:val="en-US"/>
              </w:rPr>
              <w:t>.545</w:t>
            </w:r>
          </w:p>
        </w:tc>
        <w:tc>
          <w:tcPr>
            <w:tcW w:w="603" w:type="dxa"/>
            <w:tcBorders>
              <w:top w:val="nil"/>
              <w:left w:val="nil"/>
              <w:right w:val="nil"/>
            </w:tcBorders>
            <w:shd w:val="clear" w:color="auto" w:fill="auto"/>
            <w:noWrap/>
            <w:vAlign w:val="bottom"/>
            <w:hideMark/>
          </w:tcPr>
          <w:p w14:paraId="2CFE0F94" w14:textId="77777777" w:rsidR="009B0468" w:rsidRPr="0059725D" w:rsidRDefault="009B0468" w:rsidP="003543F3">
            <w:pPr>
              <w:jc w:val="right"/>
              <w:rPr>
                <w:color w:val="000000"/>
                <w:sz w:val="15"/>
                <w:szCs w:val="15"/>
                <w:lang w:val="en-US"/>
              </w:rPr>
            </w:pPr>
            <w:r w:rsidRPr="0059725D">
              <w:rPr>
                <w:color w:val="000000"/>
                <w:sz w:val="15"/>
                <w:szCs w:val="15"/>
                <w:lang w:val="en-US"/>
              </w:rPr>
              <w:t>.614</w:t>
            </w:r>
          </w:p>
        </w:tc>
        <w:tc>
          <w:tcPr>
            <w:tcW w:w="603" w:type="dxa"/>
            <w:tcBorders>
              <w:top w:val="nil"/>
              <w:left w:val="nil"/>
              <w:right w:val="nil"/>
            </w:tcBorders>
            <w:shd w:val="clear" w:color="auto" w:fill="auto"/>
            <w:noWrap/>
            <w:vAlign w:val="bottom"/>
            <w:hideMark/>
          </w:tcPr>
          <w:p w14:paraId="29A8633B" w14:textId="77777777" w:rsidR="009B0468" w:rsidRPr="0059725D" w:rsidRDefault="009B0468" w:rsidP="003543F3">
            <w:pPr>
              <w:jc w:val="right"/>
              <w:rPr>
                <w:color w:val="000000"/>
                <w:sz w:val="15"/>
                <w:szCs w:val="15"/>
                <w:lang w:val="en-US"/>
              </w:rPr>
            </w:pPr>
            <w:r w:rsidRPr="0059725D">
              <w:rPr>
                <w:color w:val="000000"/>
                <w:sz w:val="15"/>
                <w:szCs w:val="15"/>
                <w:lang w:val="en-US"/>
              </w:rPr>
              <w:t>.639</w:t>
            </w:r>
          </w:p>
        </w:tc>
        <w:tc>
          <w:tcPr>
            <w:tcW w:w="603" w:type="dxa"/>
            <w:tcBorders>
              <w:top w:val="nil"/>
              <w:left w:val="nil"/>
              <w:right w:val="nil"/>
            </w:tcBorders>
            <w:shd w:val="clear" w:color="auto" w:fill="auto"/>
            <w:noWrap/>
            <w:vAlign w:val="bottom"/>
            <w:hideMark/>
          </w:tcPr>
          <w:p w14:paraId="3BF38655" w14:textId="77777777" w:rsidR="009B0468" w:rsidRPr="0059725D" w:rsidRDefault="009B0468" w:rsidP="003543F3">
            <w:pPr>
              <w:jc w:val="right"/>
              <w:rPr>
                <w:color w:val="000000"/>
                <w:sz w:val="15"/>
                <w:szCs w:val="15"/>
                <w:lang w:val="en-US"/>
              </w:rPr>
            </w:pPr>
            <w:r w:rsidRPr="0059725D">
              <w:rPr>
                <w:color w:val="000000"/>
                <w:sz w:val="15"/>
                <w:szCs w:val="15"/>
                <w:lang w:val="en-US"/>
              </w:rPr>
              <w:t>1.000</w:t>
            </w:r>
          </w:p>
        </w:tc>
        <w:tc>
          <w:tcPr>
            <w:tcW w:w="603" w:type="dxa"/>
            <w:tcBorders>
              <w:top w:val="nil"/>
              <w:left w:val="nil"/>
              <w:right w:val="nil"/>
            </w:tcBorders>
            <w:shd w:val="clear" w:color="auto" w:fill="auto"/>
            <w:noWrap/>
            <w:vAlign w:val="bottom"/>
            <w:hideMark/>
          </w:tcPr>
          <w:p w14:paraId="087531B1" w14:textId="77777777" w:rsidR="009B0468" w:rsidRPr="0059725D" w:rsidRDefault="009B0468" w:rsidP="003543F3">
            <w:pPr>
              <w:jc w:val="right"/>
              <w:rPr>
                <w:color w:val="000000"/>
                <w:sz w:val="15"/>
                <w:szCs w:val="15"/>
                <w:lang w:val="en-US"/>
              </w:rPr>
            </w:pPr>
          </w:p>
        </w:tc>
      </w:tr>
      <w:tr w:rsidR="009B0468" w:rsidRPr="0059725D" w14:paraId="186163A9" w14:textId="77777777" w:rsidTr="003543F3">
        <w:trPr>
          <w:trHeight w:val="310"/>
        </w:trPr>
        <w:tc>
          <w:tcPr>
            <w:tcW w:w="567" w:type="dxa"/>
            <w:tcBorders>
              <w:top w:val="nil"/>
              <w:left w:val="nil"/>
              <w:bottom w:val="single" w:sz="4" w:space="0" w:color="auto"/>
              <w:right w:val="nil"/>
            </w:tcBorders>
          </w:tcPr>
          <w:p w14:paraId="010E491E" w14:textId="77777777" w:rsidR="009B0468" w:rsidRPr="0059725D" w:rsidRDefault="009B0468" w:rsidP="003543F3">
            <w:pPr>
              <w:jc w:val="right"/>
              <w:rPr>
                <w:color w:val="000000"/>
                <w:sz w:val="15"/>
                <w:szCs w:val="15"/>
                <w:lang w:val="en-US"/>
              </w:rPr>
            </w:pPr>
            <w:r w:rsidRPr="0059725D">
              <w:rPr>
                <w:color w:val="000000"/>
                <w:sz w:val="15"/>
                <w:szCs w:val="15"/>
                <w:lang w:val="en-US"/>
              </w:rPr>
              <w:t>21</w:t>
            </w:r>
          </w:p>
        </w:tc>
        <w:tc>
          <w:tcPr>
            <w:tcW w:w="520" w:type="dxa"/>
            <w:tcBorders>
              <w:top w:val="nil"/>
              <w:left w:val="nil"/>
              <w:bottom w:val="single" w:sz="4" w:space="0" w:color="auto"/>
              <w:right w:val="nil"/>
            </w:tcBorders>
            <w:shd w:val="clear" w:color="auto" w:fill="auto"/>
            <w:noWrap/>
            <w:vAlign w:val="bottom"/>
            <w:hideMark/>
          </w:tcPr>
          <w:p w14:paraId="1C17BFB2" w14:textId="77777777" w:rsidR="009B0468" w:rsidRPr="0059725D" w:rsidRDefault="009B0468" w:rsidP="003543F3">
            <w:pPr>
              <w:jc w:val="right"/>
              <w:rPr>
                <w:color w:val="000000"/>
                <w:sz w:val="15"/>
                <w:szCs w:val="15"/>
                <w:lang w:val="en-US"/>
              </w:rPr>
            </w:pPr>
            <w:r w:rsidRPr="0059725D">
              <w:rPr>
                <w:color w:val="000000"/>
                <w:sz w:val="15"/>
                <w:szCs w:val="15"/>
                <w:lang w:val="en-US"/>
              </w:rPr>
              <w:t>EMO9</w:t>
            </w:r>
          </w:p>
        </w:tc>
        <w:tc>
          <w:tcPr>
            <w:tcW w:w="642" w:type="dxa"/>
            <w:tcBorders>
              <w:top w:val="nil"/>
              <w:left w:val="nil"/>
              <w:bottom w:val="single" w:sz="4" w:space="0" w:color="auto"/>
              <w:right w:val="nil"/>
            </w:tcBorders>
            <w:shd w:val="clear" w:color="auto" w:fill="auto"/>
            <w:noWrap/>
            <w:vAlign w:val="bottom"/>
            <w:hideMark/>
          </w:tcPr>
          <w:p w14:paraId="5621C131" w14:textId="77777777" w:rsidR="009B0468" w:rsidRPr="0059725D" w:rsidRDefault="009B0468" w:rsidP="003543F3">
            <w:pPr>
              <w:jc w:val="right"/>
              <w:rPr>
                <w:color w:val="000000"/>
                <w:sz w:val="15"/>
                <w:szCs w:val="15"/>
                <w:lang w:val="en-US"/>
              </w:rPr>
            </w:pPr>
            <w:r w:rsidRPr="0059725D">
              <w:rPr>
                <w:color w:val="000000"/>
                <w:sz w:val="15"/>
                <w:szCs w:val="15"/>
                <w:lang w:val="en-US"/>
              </w:rPr>
              <w:t>-.199</w:t>
            </w:r>
          </w:p>
        </w:tc>
        <w:tc>
          <w:tcPr>
            <w:tcW w:w="642" w:type="dxa"/>
            <w:tcBorders>
              <w:top w:val="nil"/>
              <w:left w:val="nil"/>
              <w:bottom w:val="single" w:sz="4" w:space="0" w:color="auto"/>
              <w:right w:val="nil"/>
            </w:tcBorders>
            <w:shd w:val="clear" w:color="auto" w:fill="auto"/>
            <w:noWrap/>
            <w:vAlign w:val="bottom"/>
            <w:hideMark/>
          </w:tcPr>
          <w:p w14:paraId="67FD5C9D" w14:textId="77777777" w:rsidR="009B0468" w:rsidRPr="0059725D" w:rsidRDefault="009B0468" w:rsidP="003543F3">
            <w:pPr>
              <w:jc w:val="right"/>
              <w:rPr>
                <w:color w:val="000000"/>
                <w:sz w:val="15"/>
                <w:szCs w:val="15"/>
                <w:lang w:val="en-US"/>
              </w:rPr>
            </w:pPr>
            <w:r w:rsidRPr="0059725D">
              <w:rPr>
                <w:color w:val="000000"/>
                <w:sz w:val="15"/>
                <w:szCs w:val="15"/>
                <w:lang w:val="en-US"/>
              </w:rPr>
              <w:t>-.176</w:t>
            </w:r>
          </w:p>
        </w:tc>
        <w:tc>
          <w:tcPr>
            <w:tcW w:w="642" w:type="dxa"/>
            <w:tcBorders>
              <w:top w:val="nil"/>
              <w:left w:val="nil"/>
              <w:bottom w:val="single" w:sz="4" w:space="0" w:color="auto"/>
              <w:right w:val="nil"/>
            </w:tcBorders>
            <w:shd w:val="clear" w:color="auto" w:fill="auto"/>
            <w:noWrap/>
            <w:vAlign w:val="bottom"/>
            <w:hideMark/>
          </w:tcPr>
          <w:p w14:paraId="7DD6D317" w14:textId="77777777" w:rsidR="009B0468" w:rsidRPr="0059725D" w:rsidRDefault="009B0468" w:rsidP="003543F3">
            <w:pPr>
              <w:jc w:val="right"/>
              <w:rPr>
                <w:color w:val="000000"/>
                <w:sz w:val="15"/>
                <w:szCs w:val="15"/>
                <w:lang w:val="en-US"/>
              </w:rPr>
            </w:pPr>
            <w:r w:rsidRPr="0059725D">
              <w:rPr>
                <w:color w:val="000000"/>
                <w:sz w:val="15"/>
                <w:szCs w:val="15"/>
                <w:lang w:val="en-US"/>
              </w:rPr>
              <w:t>-.189</w:t>
            </w:r>
          </w:p>
        </w:tc>
        <w:tc>
          <w:tcPr>
            <w:tcW w:w="642" w:type="dxa"/>
            <w:tcBorders>
              <w:top w:val="nil"/>
              <w:left w:val="nil"/>
              <w:bottom w:val="single" w:sz="4" w:space="0" w:color="auto"/>
              <w:right w:val="nil"/>
            </w:tcBorders>
            <w:shd w:val="clear" w:color="auto" w:fill="auto"/>
            <w:noWrap/>
            <w:vAlign w:val="bottom"/>
            <w:hideMark/>
          </w:tcPr>
          <w:p w14:paraId="356D1450" w14:textId="77777777" w:rsidR="009B0468" w:rsidRPr="0059725D" w:rsidRDefault="009B0468" w:rsidP="003543F3">
            <w:pPr>
              <w:jc w:val="right"/>
              <w:rPr>
                <w:color w:val="000000"/>
                <w:sz w:val="15"/>
                <w:szCs w:val="15"/>
                <w:lang w:val="en-US"/>
              </w:rPr>
            </w:pPr>
            <w:r w:rsidRPr="0059725D">
              <w:rPr>
                <w:color w:val="000000"/>
                <w:sz w:val="15"/>
                <w:szCs w:val="15"/>
                <w:lang w:val="en-US"/>
              </w:rPr>
              <w:t>-.185</w:t>
            </w:r>
          </w:p>
        </w:tc>
        <w:tc>
          <w:tcPr>
            <w:tcW w:w="642" w:type="dxa"/>
            <w:tcBorders>
              <w:top w:val="nil"/>
              <w:left w:val="nil"/>
              <w:bottom w:val="single" w:sz="4" w:space="0" w:color="auto"/>
              <w:right w:val="nil"/>
            </w:tcBorders>
            <w:shd w:val="clear" w:color="auto" w:fill="auto"/>
            <w:noWrap/>
            <w:vAlign w:val="bottom"/>
            <w:hideMark/>
          </w:tcPr>
          <w:p w14:paraId="34B11DC0" w14:textId="77777777" w:rsidR="009B0468" w:rsidRPr="0059725D" w:rsidRDefault="009B0468" w:rsidP="003543F3">
            <w:pPr>
              <w:jc w:val="right"/>
              <w:rPr>
                <w:color w:val="000000"/>
                <w:sz w:val="15"/>
                <w:szCs w:val="15"/>
                <w:lang w:val="en-US"/>
              </w:rPr>
            </w:pPr>
            <w:r w:rsidRPr="0059725D">
              <w:rPr>
                <w:color w:val="000000"/>
                <w:sz w:val="15"/>
                <w:szCs w:val="15"/>
                <w:lang w:val="en-US"/>
              </w:rPr>
              <w:t>-.166</w:t>
            </w:r>
          </w:p>
        </w:tc>
        <w:tc>
          <w:tcPr>
            <w:tcW w:w="641" w:type="dxa"/>
            <w:tcBorders>
              <w:top w:val="nil"/>
              <w:left w:val="nil"/>
              <w:bottom w:val="single" w:sz="4" w:space="0" w:color="auto"/>
              <w:right w:val="nil"/>
            </w:tcBorders>
            <w:shd w:val="clear" w:color="auto" w:fill="auto"/>
            <w:noWrap/>
            <w:vAlign w:val="bottom"/>
            <w:hideMark/>
          </w:tcPr>
          <w:p w14:paraId="09CF1CAE" w14:textId="77777777" w:rsidR="009B0468" w:rsidRPr="0059725D" w:rsidRDefault="009B0468" w:rsidP="003543F3">
            <w:pPr>
              <w:jc w:val="right"/>
              <w:rPr>
                <w:color w:val="000000"/>
                <w:sz w:val="15"/>
                <w:szCs w:val="15"/>
                <w:lang w:val="en-US"/>
              </w:rPr>
            </w:pPr>
            <w:r w:rsidRPr="0059725D">
              <w:rPr>
                <w:color w:val="000000"/>
                <w:sz w:val="15"/>
                <w:szCs w:val="15"/>
                <w:lang w:val="en-US"/>
              </w:rPr>
              <w:t>-.164</w:t>
            </w:r>
          </w:p>
        </w:tc>
        <w:tc>
          <w:tcPr>
            <w:tcW w:w="641" w:type="dxa"/>
            <w:tcBorders>
              <w:top w:val="nil"/>
              <w:left w:val="nil"/>
              <w:bottom w:val="single" w:sz="4" w:space="0" w:color="auto"/>
              <w:right w:val="nil"/>
            </w:tcBorders>
            <w:shd w:val="clear" w:color="auto" w:fill="auto"/>
            <w:noWrap/>
            <w:vAlign w:val="bottom"/>
            <w:hideMark/>
          </w:tcPr>
          <w:p w14:paraId="698BEF17" w14:textId="77777777" w:rsidR="009B0468" w:rsidRPr="0059725D" w:rsidRDefault="009B0468" w:rsidP="003543F3">
            <w:pPr>
              <w:jc w:val="right"/>
              <w:rPr>
                <w:color w:val="000000"/>
                <w:sz w:val="15"/>
                <w:szCs w:val="15"/>
                <w:lang w:val="en-US"/>
              </w:rPr>
            </w:pPr>
            <w:r w:rsidRPr="0059725D">
              <w:rPr>
                <w:color w:val="000000"/>
                <w:sz w:val="15"/>
                <w:szCs w:val="15"/>
                <w:lang w:val="en-US"/>
              </w:rPr>
              <w:t>-.190</w:t>
            </w:r>
          </w:p>
        </w:tc>
        <w:tc>
          <w:tcPr>
            <w:tcW w:w="641" w:type="dxa"/>
            <w:tcBorders>
              <w:top w:val="nil"/>
              <w:left w:val="nil"/>
              <w:bottom w:val="single" w:sz="4" w:space="0" w:color="auto"/>
              <w:right w:val="nil"/>
            </w:tcBorders>
            <w:shd w:val="clear" w:color="auto" w:fill="auto"/>
            <w:noWrap/>
            <w:vAlign w:val="bottom"/>
            <w:hideMark/>
          </w:tcPr>
          <w:p w14:paraId="386021D1" w14:textId="77777777" w:rsidR="009B0468" w:rsidRPr="0059725D" w:rsidRDefault="009B0468" w:rsidP="003543F3">
            <w:pPr>
              <w:jc w:val="right"/>
              <w:rPr>
                <w:color w:val="000000"/>
                <w:sz w:val="15"/>
                <w:szCs w:val="15"/>
                <w:lang w:val="en-US"/>
              </w:rPr>
            </w:pPr>
            <w:r w:rsidRPr="0059725D">
              <w:rPr>
                <w:color w:val="000000"/>
                <w:sz w:val="15"/>
                <w:szCs w:val="15"/>
                <w:lang w:val="en-US"/>
              </w:rPr>
              <w:t>.078</w:t>
            </w:r>
          </w:p>
        </w:tc>
        <w:tc>
          <w:tcPr>
            <w:tcW w:w="641" w:type="dxa"/>
            <w:tcBorders>
              <w:top w:val="nil"/>
              <w:left w:val="nil"/>
              <w:bottom w:val="single" w:sz="4" w:space="0" w:color="auto"/>
              <w:right w:val="nil"/>
            </w:tcBorders>
            <w:shd w:val="clear" w:color="auto" w:fill="auto"/>
            <w:noWrap/>
            <w:vAlign w:val="bottom"/>
            <w:hideMark/>
          </w:tcPr>
          <w:p w14:paraId="5AFE2E4F" w14:textId="77777777" w:rsidR="009B0468" w:rsidRPr="0059725D" w:rsidRDefault="009B0468" w:rsidP="003543F3">
            <w:pPr>
              <w:jc w:val="right"/>
              <w:rPr>
                <w:color w:val="000000"/>
                <w:sz w:val="15"/>
                <w:szCs w:val="15"/>
                <w:lang w:val="en-US"/>
              </w:rPr>
            </w:pPr>
            <w:r w:rsidRPr="0059725D">
              <w:rPr>
                <w:color w:val="000000"/>
                <w:sz w:val="15"/>
                <w:szCs w:val="15"/>
                <w:lang w:val="en-US"/>
              </w:rPr>
              <w:t>.042</w:t>
            </w:r>
          </w:p>
        </w:tc>
        <w:tc>
          <w:tcPr>
            <w:tcW w:w="641" w:type="dxa"/>
            <w:tcBorders>
              <w:top w:val="nil"/>
              <w:left w:val="nil"/>
              <w:bottom w:val="single" w:sz="4" w:space="0" w:color="auto"/>
              <w:right w:val="nil"/>
            </w:tcBorders>
            <w:shd w:val="clear" w:color="auto" w:fill="auto"/>
            <w:noWrap/>
            <w:vAlign w:val="bottom"/>
            <w:hideMark/>
          </w:tcPr>
          <w:p w14:paraId="64436F4E" w14:textId="77777777" w:rsidR="009B0468" w:rsidRPr="0059725D" w:rsidRDefault="009B0468" w:rsidP="003543F3">
            <w:pPr>
              <w:jc w:val="right"/>
              <w:rPr>
                <w:color w:val="000000"/>
                <w:sz w:val="15"/>
                <w:szCs w:val="15"/>
                <w:lang w:val="en-US"/>
              </w:rPr>
            </w:pPr>
            <w:r w:rsidRPr="0059725D">
              <w:rPr>
                <w:color w:val="000000"/>
                <w:sz w:val="15"/>
                <w:szCs w:val="15"/>
                <w:lang w:val="en-US"/>
              </w:rPr>
              <w:t>.053</w:t>
            </w:r>
          </w:p>
        </w:tc>
        <w:tc>
          <w:tcPr>
            <w:tcW w:w="641" w:type="dxa"/>
            <w:tcBorders>
              <w:top w:val="nil"/>
              <w:left w:val="nil"/>
              <w:bottom w:val="single" w:sz="4" w:space="0" w:color="auto"/>
              <w:right w:val="nil"/>
            </w:tcBorders>
            <w:shd w:val="clear" w:color="auto" w:fill="auto"/>
            <w:noWrap/>
            <w:vAlign w:val="bottom"/>
            <w:hideMark/>
          </w:tcPr>
          <w:p w14:paraId="0A11DEAD" w14:textId="77777777" w:rsidR="009B0468" w:rsidRPr="0059725D" w:rsidRDefault="009B0468" w:rsidP="003543F3">
            <w:pPr>
              <w:jc w:val="right"/>
              <w:rPr>
                <w:color w:val="000000"/>
                <w:sz w:val="15"/>
                <w:szCs w:val="15"/>
                <w:lang w:val="en-US"/>
              </w:rPr>
            </w:pPr>
            <w:r w:rsidRPr="0059725D">
              <w:rPr>
                <w:color w:val="000000"/>
                <w:sz w:val="15"/>
                <w:szCs w:val="15"/>
                <w:lang w:val="en-US"/>
              </w:rPr>
              <w:t>.075</w:t>
            </w:r>
          </w:p>
        </w:tc>
        <w:tc>
          <w:tcPr>
            <w:tcW w:w="641" w:type="dxa"/>
            <w:tcBorders>
              <w:top w:val="nil"/>
              <w:left w:val="nil"/>
              <w:bottom w:val="single" w:sz="4" w:space="0" w:color="auto"/>
              <w:right w:val="nil"/>
            </w:tcBorders>
            <w:shd w:val="clear" w:color="auto" w:fill="auto"/>
            <w:noWrap/>
            <w:vAlign w:val="bottom"/>
            <w:hideMark/>
          </w:tcPr>
          <w:p w14:paraId="6A98566E" w14:textId="77777777" w:rsidR="009B0468" w:rsidRPr="0059725D" w:rsidRDefault="009B0468" w:rsidP="003543F3">
            <w:pPr>
              <w:jc w:val="right"/>
              <w:rPr>
                <w:color w:val="000000"/>
                <w:sz w:val="15"/>
                <w:szCs w:val="15"/>
                <w:lang w:val="en-US"/>
              </w:rPr>
            </w:pPr>
            <w:r w:rsidRPr="0059725D">
              <w:rPr>
                <w:color w:val="000000"/>
                <w:sz w:val="15"/>
                <w:szCs w:val="15"/>
                <w:lang w:val="en-US"/>
              </w:rPr>
              <w:t>.091</w:t>
            </w:r>
          </w:p>
        </w:tc>
        <w:tc>
          <w:tcPr>
            <w:tcW w:w="641" w:type="dxa"/>
            <w:tcBorders>
              <w:top w:val="nil"/>
              <w:left w:val="nil"/>
              <w:bottom w:val="single" w:sz="4" w:space="0" w:color="auto"/>
              <w:right w:val="nil"/>
            </w:tcBorders>
            <w:shd w:val="clear" w:color="auto" w:fill="auto"/>
            <w:noWrap/>
            <w:vAlign w:val="bottom"/>
            <w:hideMark/>
          </w:tcPr>
          <w:p w14:paraId="7138B404" w14:textId="77777777" w:rsidR="009B0468" w:rsidRPr="0059725D" w:rsidRDefault="009B0468" w:rsidP="003543F3">
            <w:pPr>
              <w:jc w:val="right"/>
              <w:rPr>
                <w:color w:val="000000"/>
                <w:sz w:val="15"/>
                <w:szCs w:val="15"/>
                <w:lang w:val="en-US"/>
              </w:rPr>
            </w:pPr>
            <w:r w:rsidRPr="0059725D">
              <w:rPr>
                <w:color w:val="000000"/>
                <w:sz w:val="15"/>
                <w:szCs w:val="15"/>
                <w:lang w:val="en-US"/>
              </w:rPr>
              <w:t>.066</w:t>
            </w:r>
          </w:p>
        </w:tc>
        <w:tc>
          <w:tcPr>
            <w:tcW w:w="641" w:type="dxa"/>
            <w:tcBorders>
              <w:top w:val="nil"/>
              <w:left w:val="nil"/>
              <w:bottom w:val="single" w:sz="4" w:space="0" w:color="auto"/>
              <w:right w:val="nil"/>
            </w:tcBorders>
            <w:shd w:val="clear" w:color="auto" w:fill="auto"/>
            <w:noWrap/>
            <w:vAlign w:val="bottom"/>
            <w:hideMark/>
          </w:tcPr>
          <w:p w14:paraId="275EF989" w14:textId="77777777" w:rsidR="009B0468" w:rsidRPr="0059725D" w:rsidRDefault="009B0468" w:rsidP="003543F3">
            <w:pPr>
              <w:jc w:val="right"/>
              <w:rPr>
                <w:color w:val="000000"/>
                <w:sz w:val="15"/>
                <w:szCs w:val="15"/>
                <w:lang w:val="en-US"/>
              </w:rPr>
            </w:pPr>
            <w:r w:rsidRPr="0059725D">
              <w:rPr>
                <w:color w:val="000000"/>
                <w:sz w:val="15"/>
                <w:szCs w:val="15"/>
                <w:lang w:val="en-US"/>
              </w:rPr>
              <w:t>.104</w:t>
            </w:r>
          </w:p>
        </w:tc>
        <w:tc>
          <w:tcPr>
            <w:tcW w:w="603" w:type="dxa"/>
            <w:tcBorders>
              <w:top w:val="nil"/>
              <w:left w:val="nil"/>
              <w:bottom w:val="single" w:sz="4" w:space="0" w:color="auto"/>
              <w:right w:val="nil"/>
            </w:tcBorders>
            <w:shd w:val="clear" w:color="auto" w:fill="auto"/>
            <w:noWrap/>
            <w:vAlign w:val="bottom"/>
            <w:hideMark/>
          </w:tcPr>
          <w:p w14:paraId="0197CED2" w14:textId="77777777" w:rsidR="009B0468" w:rsidRPr="0059725D" w:rsidRDefault="009B0468" w:rsidP="003543F3">
            <w:pPr>
              <w:jc w:val="right"/>
              <w:rPr>
                <w:color w:val="000000"/>
                <w:sz w:val="15"/>
                <w:szCs w:val="15"/>
                <w:lang w:val="en-US"/>
              </w:rPr>
            </w:pPr>
            <w:r w:rsidRPr="0059725D">
              <w:rPr>
                <w:color w:val="000000"/>
                <w:sz w:val="15"/>
                <w:szCs w:val="15"/>
                <w:lang w:val="en-US"/>
              </w:rPr>
              <w:t>.501</w:t>
            </w:r>
          </w:p>
        </w:tc>
        <w:tc>
          <w:tcPr>
            <w:tcW w:w="603" w:type="dxa"/>
            <w:tcBorders>
              <w:top w:val="nil"/>
              <w:left w:val="nil"/>
              <w:bottom w:val="single" w:sz="4" w:space="0" w:color="auto"/>
              <w:right w:val="nil"/>
            </w:tcBorders>
            <w:shd w:val="clear" w:color="auto" w:fill="auto"/>
            <w:noWrap/>
            <w:vAlign w:val="bottom"/>
            <w:hideMark/>
          </w:tcPr>
          <w:p w14:paraId="37E5FDCB" w14:textId="77777777" w:rsidR="009B0468" w:rsidRPr="0059725D" w:rsidRDefault="009B0468" w:rsidP="003543F3">
            <w:pPr>
              <w:jc w:val="right"/>
              <w:rPr>
                <w:color w:val="000000"/>
                <w:sz w:val="15"/>
                <w:szCs w:val="15"/>
                <w:lang w:val="en-US"/>
              </w:rPr>
            </w:pPr>
            <w:r w:rsidRPr="0059725D">
              <w:rPr>
                <w:color w:val="000000"/>
                <w:sz w:val="15"/>
                <w:szCs w:val="15"/>
                <w:lang w:val="en-US"/>
              </w:rPr>
              <w:t>.481</w:t>
            </w:r>
          </w:p>
        </w:tc>
        <w:tc>
          <w:tcPr>
            <w:tcW w:w="603" w:type="dxa"/>
            <w:tcBorders>
              <w:top w:val="nil"/>
              <w:left w:val="nil"/>
              <w:bottom w:val="single" w:sz="4" w:space="0" w:color="auto"/>
              <w:right w:val="nil"/>
            </w:tcBorders>
            <w:shd w:val="clear" w:color="auto" w:fill="auto"/>
            <w:noWrap/>
            <w:vAlign w:val="bottom"/>
            <w:hideMark/>
          </w:tcPr>
          <w:p w14:paraId="0D4634BC" w14:textId="77777777" w:rsidR="009B0468" w:rsidRPr="0059725D" w:rsidRDefault="009B0468" w:rsidP="003543F3">
            <w:pPr>
              <w:jc w:val="right"/>
              <w:rPr>
                <w:color w:val="000000"/>
                <w:sz w:val="15"/>
                <w:szCs w:val="15"/>
                <w:lang w:val="en-US"/>
              </w:rPr>
            </w:pPr>
            <w:r w:rsidRPr="0059725D">
              <w:rPr>
                <w:color w:val="000000"/>
                <w:sz w:val="15"/>
                <w:szCs w:val="15"/>
                <w:lang w:val="en-US"/>
              </w:rPr>
              <w:t>.525</w:t>
            </w:r>
          </w:p>
        </w:tc>
        <w:tc>
          <w:tcPr>
            <w:tcW w:w="603" w:type="dxa"/>
            <w:tcBorders>
              <w:top w:val="nil"/>
              <w:left w:val="nil"/>
              <w:bottom w:val="single" w:sz="4" w:space="0" w:color="auto"/>
              <w:right w:val="nil"/>
            </w:tcBorders>
            <w:shd w:val="clear" w:color="auto" w:fill="auto"/>
            <w:noWrap/>
            <w:vAlign w:val="bottom"/>
            <w:hideMark/>
          </w:tcPr>
          <w:p w14:paraId="5961C306" w14:textId="77777777" w:rsidR="009B0468" w:rsidRPr="0059725D" w:rsidRDefault="009B0468" w:rsidP="003543F3">
            <w:pPr>
              <w:jc w:val="right"/>
              <w:rPr>
                <w:color w:val="000000"/>
                <w:sz w:val="15"/>
                <w:szCs w:val="15"/>
                <w:lang w:val="en-US"/>
              </w:rPr>
            </w:pPr>
            <w:r w:rsidRPr="0059725D">
              <w:rPr>
                <w:color w:val="000000"/>
                <w:sz w:val="15"/>
                <w:szCs w:val="15"/>
                <w:lang w:val="en-US"/>
              </w:rPr>
              <w:t>.583</w:t>
            </w:r>
          </w:p>
        </w:tc>
        <w:tc>
          <w:tcPr>
            <w:tcW w:w="603" w:type="dxa"/>
            <w:tcBorders>
              <w:top w:val="nil"/>
              <w:left w:val="nil"/>
              <w:bottom w:val="single" w:sz="4" w:space="0" w:color="auto"/>
              <w:right w:val="nil"/>
            </w:tcBorders>
            <w:shd w:val="clear" w:color="auto" w:fill="auto"/>
            <w:noWrap/>
            <w:vAlign w:val="bottom"/>
            <w:hideMark/>
          </w:tcPr>
          <w:p w14:paraId="168395E6" w14:textId="77777777" w:rsidR="009B0468" w:rsidRPr="0059725D" w:rsidRDefault="009B0468" w:rsidP="003543F3">
            <w:pPr>
              <w:jc w:val="right"/>
              <w:rPr>
                <w:color w:val="000000"/>
                <w:sz w:val="15"/>
                <w:szCs w:val="15"/>
                <w:lang w:val="en-US"/>
              </w:rPr>
            </w:pPr>
            <w:r w:rsidRPr="0059725D">
              <w:rPr>
                <w:color w:val="000000"/>
                <w:sz w:val="15"/>
                <w:szCs w:val="15"/>
                <w:lang w:val="en-US"/>
              </w:rPr>
              <w:t>.607</w:t>
            </w:r>
          </w:p>
        </w:tc>
        <w:tc>
          <w:tcPr>
            <w:tcW w:w="603" w:type="dxa"/>
            <w:tcBorders>
              <w:top w:val="nil"/>
              <w:left w:val="nil"/>
              <w:bottom w:val="single" w:sz="4" w:space="0" w:color="auto"/>
              <w:right w:val="nil"/>
            </w:tcBorders>
            <w:shd w:val="clear" w:color="auto" w:fill="auto"/>
            <w:noWrap/>
            <w:vAlign w:val="bottom"/>
            <w:hideMark/>
          </w:tcPr>
          <w:p w14:paraId="511A4E6D" w14:textId="77777777" w:rsidR="009B0468" w:rsidRPr="0059725D" w:rsidRDefault="009B0468" w:rsidP="003543F3">
            <w:pPr>
              <w:jc w:val="right"/>
              <w:rPr>
                <w:color w:val="000000"/>
                <w:sz w:val="15"/>
                <w:szCs w:val="15"/>
                <w:lang w:val="en-US"/>
              </w:rPr>
            </w:pPr>
            <w:r w:rsidRPr="0059725D">
              <w:rPr>
                <w:color w:val="000000"/>
                <w:sz w:val="15"/>
                <w:szCs w:val="15"/>
                <w:lang w:val="en-US"/>
              </w:rPr>
              <w:t>.719</w:t>
            </w:r>
          </w:p>
        </w:tc>
        <w:tc>
          <w:tcPr>
            <w:tcW w:w="603" w:type="dxa"/>
            <w:tcBorders>
              <w:top w:val="nil"/>
              <w:left w:val="nil"/>
              <w:bottom w:val="single" w:sz="4" w:space="0" w:color="auto"/>
              <w:right w:val="nil"/>
            </w:tcBorders>
            <w:shd w:val="clear" w:color="auto" w:fill="auto"/>
            <w:noWrap/>
            <w:vAlign w:val="bottom"/>
            <w:hideMark/>
          </w:tcPr>
          <w:p w14:paraId="793F9C70" w14:textId="77777777" w:rsidR="009B0468" w:rsidRPr="0059725D" w:rsidRDefault="009B0468" w:rsidP="003543F3">
            <w:pPr>
              <w:jc w:val="right"/>
              <w:rPr>
                <w:color w:val="000000"/>
                <w:sz w:val="15"/>
                <w:szCs w:val="15"/>
                <w:lang w:val="en-US"/>
              </w:rPr>
            </w:pPr>
            <w:r w:rsidRPr="0059725D">
              <w:rPr>
                <w:color w:val="000000"/>
                <w:sz w:val="15"/>
                <w:szCs w:val="15"/>
                <w:lang w:val="en-US"/>
              </w:rPr>
              <w:t>1.000</w:t>
            </w:r>
          </w:p>
        </w:tc>
      </w:tr>
    </w:tbl>
    <w:p w14:paraId="4F28F83A" w14:textId="77777777" w:rsidR="00233D71" w:rsidRPr="0059725D" w:rsidRDefault="009B0468" w:rsidP="009B0468">
      <w:pPr>
        <w:pStyle w:val="StandardWeb"/>
        <w:spacing w:before="0" w:beforeAutospacing="0" w:after="0" w:afterAutospacing="0"/>
        <w:ind w:right="-6"/>
        <w:rPr>
          <w:sz w:val="15"/>
          <w:szCs w:val="15"/>
          <w:lang w:val="en-US"/>
        </w:rPr>
        <w:sectPr w:rsidR="00233D71" w:rsidRPr="0059725D" w:rsidSect="001E41D3">
          <w:headerReference w:type="even" r:id="rId11"/>
          <w:headerReference w:type="default" r:id="rId12"/>
          <w:pgSz w:w="16838" w:h="11906" w:orient="landscape"/>
          <w:pgMar w:top="1417" w:right="1134" w:bottom="1417" w:left="1417" w:header="708" w:footer="708" w:gutter="0"/>
          <w:cols w:space="708"/>
          <w:docGrid w:linePitch="360"/>
        </w:sectPr>
      </w:pPr>
      <w:r w:rsidRPr="0059725D">
        <w:rPr>
          <w:i/>
          <w:iCs/>
          <w:sz w:val="15"/>
          <w:szCs w:val="15"/>
          <w:lang w:val="en-US"/>
        </w:rPr>
        <w:t>Note</w:t>
      </w:r>
      <w:r w:rsidRPr="0059725D">
        <w:rPr>
          <w:sz w:val="15"/>
          <w:szCs w:val="15"/>
          <w:lang w:val="en-US"/>
        </w:rPr>
        <w:t xml:space="preserve">: Baseline Model without autoregressive and cross-lagged paths (no predictions); Model Fit: </w:t>
      </w:r>
      <w:r w:rsidRPr="0059725D">
        <w:rPr>
          <w:rFonts w:ascii="Cambria Math" w:hAnsi="Cambria Math" w:cs="Cambria Math"/>
          <w:sz w:val="15"/>
          <w:szCs w:val="15"/>
          <w:lang w:val="en-US"/>
        </w:rPr>
        <w:t>𝜒</w:t>
      </w:r>
      <w:r w:rsidRPr="0059725D">
        <w:rPr>
          <w:sz w:val="15"/>
          <w:szCs w:val="15"/>
          <w:vertAlign w:val="superscript"/>
          <w:lang w:val="en-US"/>
        </w:rPr>
        <w:t xml:space="preserve">2 </w:t>
      </w:r>
      <w:r w:rsidRPr="0059725D">
        <w:rPr>
          <w:sz w:val="15"/>
          <w:szCs w:val="15"/>
          <w:lang w:val="en-US"/>
        </w:rPr>
        <w:t>= 102.420 (</w:t>
      </w:r>
      <w:proofErr w:type="spellStart"/>
      <w:r w:rsidRPr="0059725D">
        <w:rPr>
          <w:i/>
          <w:iCs/>
          <w:sz w:val="15"/>
          <w:szCs w:val="15"/>
          <w:lang w:val="en-US"/>
        </w:rPr>
        <w:t>df</w:t>
      </w:r>
      <w:proofErr w:type="spellEnd"/>
      <w:r w:rsidRPr="0059725D">
        <w:rPr>
          <w:i/>
          <w:iCs/>
          <w:sz w:val="15"/>
          <w:szCs w:val="15"/>
          <w:lang w:val="en-US"/>
        </w:rPr>
        <w:t>=</w:t>
      </w:r>
      <w:r w:rsidRPr="0059725D">
        <w:rPr>
          <w:sz w:val="15"/>
          <w:szCs w:val="15"/>
          <w:lang w:val="en-US"/>
        </w:rPr>
        <w:t xml:space="preserve">24), </w:t>
      </w:r>
      <w:r w:rsidRPr="0059725D">
        <w:rPr>
          <w:i/>
          <w:iCs/>
          <w:sz w:val="15"/>
          <w:szCs w:val="15"/>
          <w:lang w:val="en-US"/>
        </w:rPr>
        <w:t>p&lt;</w:t>
      </w:r>
      <w:r w:rsidRPr="0059725D">
        <w:rPr>
          <w:sz w:val="15"/>
          <w:szCs w:val="15"/>
          <w:lang w:val="en-US"/>
        </w:rPr>
        <w:t>0.001; CFI=0.998; TLI=0.978; RMSEA=0.040; EMO represents child’s perspective at each grade (states); Level represents the grand mean of mother and child reports of maternal warmth; Disc represents the average difference between mothers’ and child’s ratings on maternal warmth; W3 to W9 represents grade level 3 to 9</w:t>
      </w:r>
    </w:p>
    <w:p w14:paraId="4A146256" w14:textId="134560DB" w:rsidR="000D2268" w:rsidRPr="0059725D" w:rsidRDefault="000D2268" w:rsidP="000D2268">
      <w:pPr>
        <w:rPr>
          <w:rFonts w:ascii="Times" w:hAnsi="Times"/>
          <w:i/>
          <w:iCs/>
          <w:lang w:val="en-US"/>
        </w:rPr>
      </w:pPr>
      <w:r w:rsidRPr="0059725D">
        <w:rPr>
          <w:rFonts w:ascii="Times" w:hAnsi="Times"/>
          <w:lang w:val="en-US"/>
        </w:rPr>
        <w:lastRenderedPageBreak/>
        <w:t xml:space="preserve">Table S-T5. </w:t>
      </w:r>
      <w:r w:rsidRPr="0059725D">
        <w:rPr>
          <w:rFonts w:ascii="Times" w:hAnsi="Times"/>
          <w:i/>
          <w:iCs/>
          <w:lang w:val="en-US"/>
        </w:rPr>
        <w:t>Overview of Analytical Steps and Descriptions</w:t>
      </w:r>
    </w:p>
    <w:p w14:paraId="33742B42" w14:textId="0FF312EC" w:rsidR="000D2268" w:rsidRPr="0059725D" w:rsidRDefault="000D2268" w:rsidP="000D2268">
      <w:pPr>
        <w:rPr>
          <w:lang w:val="en-US"/>
        </w:rPr>
      </w:pPr>
      <w:r w:rsidRPr="0059725D">
        <w:rPr>
          <w:lang w:val="en-US"/>
        </w:rPr>
        <w:t>The following table provides an overview of the key analytical steps taken in the study. Each step is described in detail to ensure transparency and comprehensibility of the analysis process.</w:t>
      </w:r>
    </w:p>
    <w:tbl>
      <w:tblPr>
        <w:tblStyle w:val="Tabellenraster"/>
        <w:tblW w:w="5000" w:type="pct"/>
        <w:tblLook w:val="04A0" w:firstRow="1" w:lastRow="0" w:firstColumn="1" w:lastColumn="0" w:noHBand="0" w:noVBand="1"/>
      </w:tblPr>
      <w:tblGrid>
        <w:gridCol w:w="594"/>
        <w:gridCol w:w="8468"/>
      </w:tblGrid>
      <w:tr w:rsidR="0059725D" w:rsidRPr="0059725D" w14:paraId="1867636F" w14:textId="77777777" w:rsidTr="003B7408">
        <w:trPr>
          <w:trHeight w:val="232"/>
        </w:trPr>
        <w:tc>
          <w:tcPr>
            <w:tcW w:w="323" w:type="pct"/>
          </w:tcPr>
          <w:p w14:paraId="18475811" w14:textId="77777777" w:rsidR="0059725D" w:rsidRPr="0059725D" w:rsidRDefault="0059725D" w:rsidP="003B7408">
            <w:pPr>
              <w:rPr>
                <w:b/>
                <w:bCs/>
                <w:lang w:val="en-US"/>
              </w:rPr>
            </w:pPr>
            <w:r w:rsidRPr="0059725D">
              <w:rPr>
                <w:b/>
                <w:bCs/>
                <w:sz w:val="20"/>
                <w:lang w:val="en-US"/>
              </w:rPr>
              <w:t>Step</w:t>
            </w:r>
          </w:p>
        </w:tc>
        <w:tc>
          <w:tcPr>
            <w:tcW w:w="4677" w:type="pct"/>
          </w:tcPr>
          <w:p w14:paraId="040A40DF" w14:textId="77777777" w:rsidR="0059725D" w:rsidRPr="0059725D" w:rsidRDefault="0059725D" w:rsidP="003B7408">
            <w:pPr>
              <w:rPr>
                <w:b/>
                <w:bCs/>
                <w:lang w:val="en-US"/>
              </w:rPr>
            </w:pPr>
            <w:r w:rsidRPr="0059725D">
              <w:rPr>
                <w:b/>
                <w:bCs/>
                <w:sz w:val="20"/>
                <w:lang w:val="en-US"/>
              </w:rPr>
              <w:t>Description</w:t>
            </w:r>
          </w:p>
        </w:tc>
      </w:tr>
      <w:tr w:rsidR="0059725D" w:rsidRPr="0059725D" w14:paraId="28B7696D" w14:textId="77777777" w:rsidTr="003B7408">
        <w:trPr>
          <w:trHeight w:val="465"/>
        </w:trPr>
        <w:tc>
          <w:tcPr>
            <w:tcW w:w="323" w:type="pct"/>
          </w:tcPr>
          <w:p w14:paraId="515E6A8C" w14:textId="77777777" w:rsidR="0059725D" w:rsidRPr="0059725D" w:rsidRDefault="0059725D" w:rsidP="003B7408">
            <w:pPr>
              <w:rPr>
                <w:lang w:val="en-US"/>
              </w:rPr>
            </w:pPr>
            <w:r w:rsidRPr="0059725D">
              <w:rPr>
                <w:sz w:val="20"/>
                <w:lang w:val="en-US"/>
              </w:rPr>
              <w:t>1</w:t>
            </w:r>
          </w:p>
        </w:tc>
        <w:tc>
          <w:tcPr>
            <w:tcW w:w="4677" w:type="pct"/>
          </w:tcPr>
          <w:p w14:paraId="2E2A52CE" w14:textId="3C0C06C0" w:rsidR="0059725D" w:rsidRPr="0059725D" w:rsidRDefault="0059725D" w:rsidP="003B7408">
            <w:pPr>
              <w:rPr>
                <w:lang w:val="en-US"/>
              </w:rPr>
            </w:pPr>
            <w:r w:rsidRPr="0059725D">
              <w:rPr>
                <w:sz w:val="20"/>
                <w:lang w:val="en-US"/>
              </w:rPr>
              <w:t xml:space="preserve">MCAR Test: A nonparametric MCAR test indicated that data were missing completely at random across time (p = .089; </w:t>
            </w:r>
            <w:proofErr w:type="spellStart"/>
            <w:r w:rsidRPr="0059725D">
              <w:rPr>
                <w:sz w:val="20"/>
                <w:lang w:val="en-US"/>
              </w:rPr>
              <w:t>Jamshidian</w:t>
            </w:r>
            <w:proofErr w:type="spellEnd"/>
            <w:r w:rsidRPr="0059725D">
              <w:rPr>
                <w:sz w:val="20"/>
                <w:lang w:val="en-US"/>
              </w:rPr>
              <w:t xml:space="preserve"> et al., 2014).</w:t>
            </w:r>
          </w:p>
        </w:tc>
      </w:tr>
      <w:tr w:rsidR="0059725D" w:rsidRPr="0059725D" w14:paraId="78FB5CA5" w14:textId="77777777" w:rsidTr="003B7408">
        <w:trPr>
          <w:trHeight w:val="948"/>
        </w:trPr>
        <w:tc>
          <w:tcPr>
            <w:tcW w:w="323" w:type="pct"/>
          </w:tcPr>
          <w:p w14:paraId="1F54441B" w14:textId="77777777" w:rsidR="0059725D" w:rsidRPr="0059725D" w:rsidRDefault="0059725D" w:rsidP="003B7408">
            <w:pPr>
              <w:rPr>
                <w:lang w:val="en-US"/>
              </w:rPr>
            </w:pPr>
            <w:r w:rsidRPr="0059725D">
              <w:rPr>
                <w:sz w:val="20"/>
                <w:lang w:val="en-US"/>
              </w:rPr>
              <w:t>2</w:t>
            </w:r>
          </w:p>
        </w:tc>
        <w:tc>
          <w:tcPr>
            <w:tcW w:w="4677" w:type="pct"/>
          </w:tcPr>
          <w:p w14:paraId="7EC57A8D" w14:textId="7F8AED9A" w:rsidR="0059725D" w:rsidRPr="0059725D" w:rsidRDefault="0059725D" w:rsidP="003B7408">
            <w:pPr>
              <w:rPr>
                <w:lang w:val="en-US"/>
              </w:rPr>
            </w:pPr>
            <w:r w:rsidRPr="0059725D">
              <w:rPr>
                <w:sz w:val="20"/>
                <w:lang w:val="en-US"/>
              </w:rPr>
              <w:t>Handling Missing Data: Missing data were handled using the random forest algorithm, such that all models were estimated based on a sample of n = 2,101. The algorithm estimates missing values in various data types (categorical and continuous variables), iteratively imputing missing data points based on the available data (</w:t>
            </w:r>
            <w:proofErr w:type="spellStart"/>
            <w:r w:rsidRPr="0059725D">
              <w:rPr>
                <w:sz w:val="20"/>
                <w:lang w:val="en-US"/>
              </w:rPr>
              <w:t>Stekhoven</w:t>
            </w:r>
            <w:proofErr w:type="spellEnd"/>
            <w:r w:rsidRPr="0059725D">
              <w:rPr>
                <w:sz w:val="20"/>
                <w:lang w:val="en-US"/>
              </w:rPr>
              <w:t xml:space="preserve"> &amp; </w:t>
            </w:r>
            <w:proofErr w:type="spellStart"/>
            <w:r w:rsidRPr="0059725D">
              <w:rPr>
                <w:sz w:val="20"/>
                <w:lang w:val="en-US"/>
              </w:rPr>
              <w:t>Buhlmann</w:t>
            </w:r>
            <w:proofErr w:type="spellEnd"/>
            <w:r w:rsidRPr="0059725D">
              <w:rPr>
                <w:sz w:val="20"/>
                <w:lang w:val="en-US"/>
              </w:rPr>
              <w:t>, 2012).</w:t>
            </w:r>
          </w:p>
        </w:tc>
      </w:tr>
      <w:tr w:rsidR="0059725D" w:rsidRPr="0059725D" w14:paraId="67C4B0D9" w14:textId="77777777" w:rsidTr="003B7408">
        <w:trPr>
          <w:trHeight w:val="2832"/>
        </w:trPr>
        <w:tc>
          <w:tcPr>
            <w:tcW w:w="323" w:type="pct"/>
          </w:tcPr>
          <w:p w14:paraId="5E1E15A8" w14:textId="77777777" w:rsidR="0059725D" w:rsidRPr="0059725D" w:rsidRDefault="0059725D" w:rsidP="003B7408">
            <w:pPr>
              <w:rPr>
                <w:lang w:val="en-US"/>
              </w:rPr>
            </w:pPr>
            <w:r w:rsidRPr="0059725D">
              <w:rPr>
                <w:sz w:val="20"/>
                <w:lang w:val="en-US"/>
              </w:rPr>
              <w:t>3</w:t>
            </w:r>
          </w:p>
        </w:tc>
        <w:tc>
          <w:tcPr>
            <w:tcW w:w="4677" w:type="pct"/>
          </w:tcPr>
          <w:p w14:paraId="4331C7A4" w14:textId="7921BAAE" w:rsidR="0059725D" w:rsidRPr="0059725D" w:rsidRDefault="0059725D" w:rsidP="003B7408">
            <w:pPr>
              <w:rPr>
                <w:lang w:val="en-US"/>
              </w:rPr>
            </w:pPr>
            <w:r w:rsidRPr="0059725D">
              <w:rPr>
                <w:sz w:val="20"/>
                <w:lang w:val="en-US"/>
              </w:rPr>
              <w:t>Testing Invariance: Invariance across time (grades 3 to 9) and perspectives (mothers vs. children) was tested, ensuring that constructs maintained consistent and valid meanings over the years (McCurdy et al., 2020) and across different respondents (Russell et al., 2016). Three consecutive steps—a configural (no constraints across time and perspectives), metric (same factor loadings across time and perspectives), and scalar model (same factor loadings and manifest intercepts across time and perspectives)—were tested to ensure interpretability (Jorgensen et al., 2022). According to Chen (2007), a combination of the following criteria was applied: ΔCFI ≤−.010, ΔRMSEA ≤.015, ΔSRMR ≤ .030. For emotional problems, invariance constraints resulted in negligible changes in model fit across grades (Table S-T2a in the supplemental material). Further, invariance across grades and perspectives was shown for parental warmth (Table S-T2b in the supplemental material). Therefore, a strong (scalar invariance model) invariant measurement model was assumed for both emotional problems and parental warmth.</w:t>
            </w:r>
          </w:p>
        </w:tc>
      </w:tr>
      <w:tr w:rsidR="0059725D" w:rsidRPr="0059725D" w14:paraId="442DC936" w14:textId="77777777" w:rsidTr="003B7408">
        <w:trPr>
          <w:trHeight w:val="3118"/>
        </w:trPr>
        <w:tc>
          <w:tcPr>
            <w:tcW w:w="323" w:type="pct"/>
          </w:tcPr>
          <w:p w14:paraId="7FC15F9A" w14:textId="77777777" w:rsidR="0059725D" w:rsidRPr="0059725D" w:rsidRDefault="0059725D" w:rsidP="003B7408">
            <w:pPr>
              <w:rPr>
                <w:lang w:val="en-US"/>
              </w:rPr>
            </w:pPr>
            <w:r w:rsidRPr="0059725D">
              <w:rPr>
                <w:sz w:val="20"/>
                <w:lang w:val="en-US"/>
              </w:rPr>
              <w:t>4</w:t>
            </w:r>
          </w:p>
        </w:tc>
        <w:tc>
          <w:tcPr>
            <w:tcW w:w="4677" w:type="pct"/>
          </w:tcPr>
          <w:p w14:paraId="387D90EE" w14:textId="7AF5615F" w:rsidR="0059725D" w:rsidRPr="0059725D" w:rsidRDefault="0059725D" w:rsidP="003B7408">
            <w:pPr>
              <w:rPr>
                <w:lang w:val="en-US"/>
              </w:rPr>
            </w:pPr>
            <w:r w:rsidRPr="0059725D">
              <w:rPr>
                <w:sz w:val="20"/>
                <w:lang w:val="en-US"/>
              </w:rPr>
              <w:t>Model Construction: The final model was constructed using structural equation modeling techniques (</w:t>
            </w:r>
            <w:proofErr w:type="spellStart"/>
            <w:r w:rsidRPr="0059725D">
              <w:rPr>
                <w:sz w:val="20"/>
                <w:lang w:val="en-US"/>
              </w:rPr>
              <w:t>Rosseel</w:t>
            </w:r>
            <w:proofErr w:type="spellEnd"/>
            <w:r w:rsidRPr="0059725D">
              <w:rPr>
                <w:sz w:val="20"/>
                <w:lang w:val="en-US"/>
              </w:rPr>
              <w:t xml:space="preserve">, 2012), with model fit indicators of RMSEA (below .05 indicates good model fit), SRMR (below .08 indicates good model fit), and CFI and TLI (above .90 indicates adequate model fit; above .95 indicates good model fit). In addition to the information provided by the mothers (parental warmth) and their children (parental warmth and emotional problems), the children’s gender (1 = male and 2 = female) and families’ highest educational level (range: 8 to 20 years of education) served as control variables to keep the model as parsimonious as possible. This final model integrated a latent congruence score model (LCM) into the random intercept cross-lagged panel model (RI-CLPM). Through the LCM, the level and discrepancy in the ratings between children and mothers in parental warmth (Cheung, 2009; for further details, see </w:t>
            </w:r>
            <w:r w:rsidR="006F2C53">
              <w:rPr>
                <w:sz w:val="20"/>
                <w:lang w:val="en-US"/>
              </w:rPr>
              <w:t>Gniewosz et al., 2020</w:t>
            </w:r>
            <w:r w:rsidRPr="0059725D">
              <w:rPr>
                <w:sz w:val="20"/>
                <w:lang w:val="en-US"/>
              </w:rPr>
              <w:t>) were specified (see S-Figure 1 in the supplemental material). To model the bidirectional relationships between parental warmth (discrepancy and level) and emotional problems across grades, the RI-CLPM was used. This model was preferred over the simple CLPM as it separates within-person effects (i.e., individual changes across grades 3 to 9) from between-person (i.e., the stable individual differences) variances (</w:t>
            </w:r>
            <w:proofErr w:type="spellStart"/>
            <w:r w:rsidRPr="0059725D">
              <w:rPr>
                <w:sz w:val="20"/>
                <w:lang w:val="en-US"/>
              </w:rPr>
              <w:t>Hamaker</w:t>
            </w:r>
            <w:proofErr w:type="spellEnd"/>
            <w:r w:rsidRPr="0059725D">
              <w:rPr>
                <w:sz w:val="20"/>
                <w:lang w:val="en-US"/>
              </w:rPr>
              <w:t xml:space="preserve"> et al., 2015; see S-Figure 2a and 2b in the supplemental material).</w:t>
            </w:r>
          </w:p>
        </w:tc>
      </w:tr>
      <w:tr w:rsidR="0059725D" w:rsidRPr="0059725D" w14:paraId="28472B19" w14:textId="77777777" w:rsidTr="003B7408">
        <w:trPr>
          <w:trHeight w:val="3043"/>
        </w:trPr>
        <w:tc>
          <w:tcPr>
            <w:tcW w:w="323" w:type="pct"/>
          </w:tcPr>
          <w:p w14:paraId="2B8CF2C9" w14:textId="77777777" w:rsidR="0059725D" w:rsidRPr="0059725D" w:rsidRDefault="0059725D" w:rsidP="003B7408">
            <w:pPr>
              <w:rPr>
                <w:lang w:val="en-US"/>
              </w:rPr>
            </w:pPr>
            <w:r w:rsidRPr="0059725D">
              <w:rPr>
                <w:sz w:val="20"/>
                <w:lang w:val="en-US"/>
              </w:rPr>
              <w:lastRenderedPageBreak/>
              <w:t>5</w:t>
            </w:r>
          </w:p>
        </w:tc>
        <w:tc>
          <w:tcPr>
            <w:tcW w:w="4677" w:type="pct"/>
          </w:tcPr>
          <w:p w14:paraId="594ADE83" w14:textId="7BA126DE" w:rsidR="0059725D" w:rsidRPr="0059725D" w:rsidRDefault="0059725D" w:rsidP="003B7408">
            <w:pPr>
              <w:rPr>
                <w:lang w:val="en-US"/>
              </w:rPr>
            </w:pPr>
            <w:r w:rsidRPr="0059725D">
              <w:rPr>
                <w:sz w:val="20"/>
                <w:lang w:val="en-US"/>
              </w:rPr>
              <w:t xml:space="preserve">RI-CLPM: Based on measurement invariant models (across grades and perspectives), the LCM was used to assess the level and disagreement among mothers and children regarding parental warmth, focusing on the concept of “discrepancy” (Cheung, 2009). At each grade, the LCM was specified as a second-order CFA with two higher-order latent variables (see S-Figure 1 in the supplemental material), one representing the average level (or grand mean) of mother and child ratings of parental warmth, and the other representing the discrepancy between these ratings. To specify the second-order latent level of parental warmth, the factor loadings for both mother and child first-order ratings were set at a constant value of 1.0. For assessing the mother–child second-order latent discrepancies, factor loadings were fixed to 0.5 for mothers’ reports and −0.5 for children’s reports (for a detailed explanation, see </w:t>
            </w:r>
            <w:r w:rsidR="006F2C53">
              <w:rPr>
                <w:sz w:val="20"/>
                <w:lang w:val="en-US"/>
              </w:rPr>
              <w:t>Gniewosz et al., 2020</w:t>
            </w:r>
            <w:r w:rsidRPr="0059725D">
              <w:rPr>
                <w:sz w:val="20"/>
                <w:lang w:val="en-US"/>
              </w:rPr>
              <w:t>). Positive values of the latent discrepancy variables indicated that mothers overrated parental warmth relative to the child (equivalent to children underestimating the warmth), and negative values meant that children overreported maternal warmth relative to the mother (equivalent to mothers underestimating the warmth). In this model, discrepancy and level variables were allowed to covary (within grades). The LCM model on maternal warmth was then extended to a full RI-CLPM with emotional problems, level and discrepancy in maternal warmth, and the specific control variables (child gender, family education level). The RI-CLPM (</w:t>
            </w:r>
            <w:proofErr w:type="spellStart"/>
            <w:r w:rsidRPr="0059725D">
              <w:rPr>
                <w:sz w:val="20"/>
                <w:lang w:val="en-US"/>
              </w:rPr>
              <w:t>Hamaker</w:t>
            </w:r>
            <w:proofErr w:type="spellEnd"/>
            <w:r w:rsidRPr="0059725D">
              <w:rPr>
                <w:sz w:val="20"/>
                <w:lang w:val="en-US"/>
              </w:rPr>
              <w:t xml:space="preserve"> et al., 2015) can disentangle effects on the within-person level (autoregressive paths, concurrent paths, cross-lagged paths; see S-Figure 2a in the supplemental material) from effects on the between-person level (random intercepts; see S-Figure 2b in the supplemental material). The autoregressive paths capture the within-person stability of each construct over time (emotional problems and level and discrepancy across 3rd to 9th grades). Within each construct, the autoregressive paths were set equal across time. The cross-lagged paths reflect how emotional problems and the level and discrepancy in maternal warmth mutually influence each other over time, revealing whether a child’s earlier emotional state impacts changes in parent–child levels and discrepancies in maternal warmth and vice versa. The concurrent correlative paths were additionally specified and represent the association between emotional problems and maternal warmth (level and discrepancy) on the same measurement occasion. In contrast to the within-person level, the random intercepts are stable, time-invariant between-person differences in emotional problems and level and discrepancy in maternal warmth. Factor loadings for these random intercepts were fixed at 1. The random intercept factors were allowed to correlate with each other. Further, the random intercept factors were predicted by the control variables, namely child gender and family educational level. All latent means (random intercepts, wave-specific residual factors) were fixed at 0; variances were freely estimated.</w:t>
            </w:r>
          </w:p>
        </w:tc>
      </w:tr>
      <w:tr w:rsidR="0059725D" w:rsidRPr="0059725D" w14:paraId="10CD3CE9" w14:textId="77777777" w:rsidTr="003B7408">
        <w:trPr>
          <w:trHeight w:val="1173"/>
        </w:trPr>
        <w:tc>
          <w:tcPr>
            <w:tcW w:w="323" w:type="pct"/>
          </w:tcPr>
          <w:p w14:paraId="4D4D19F3" w14:textId="77777777" w:rsidR="0059725D" w:rsidRPr="0059725D" w:rsidRDefault="0059725D" w:rsidP="003B7408">
            <w:pPr>
              <w:rPr>
                <w:lang w:val="en-US"/>
              </w:rPr>
            </w:pPr>
            <w:r w:rsidRPr="0059725D">
              <w:rPr>
                <w:sz w:val="20"/>
                <w:lang w:val="en-US"/>
              </w:rPr>
              <w:t>6</w:t>
            </w:r>
          </w:p>
        </w:tc>
        <w:tc>
          <w:tcPr>
            <w:tcW w:w="4677" w:type="pct"/>
          </w:tcPr>
          <w:p w14:paraId="21E95E24" w14:textId="77777777" w:rsidR="0059725D" w:rsidRPr="0059725D" w:rsidRDefault="0059725D" w:rsidP="003B7408">
            <w:pPr>
              <w:rPr>
                <w:lang w:val="en-US"/>
              </w:rPr>
            </w:pPr>
            <w:r w:rsidRPr="0059725D">
              <w:rPr>
                <w:sz w:val="20"/>
                <w:lang w:val="en-US"/>
              </w:rPr>
              <w:t>Model Comparisons: In two model comparisons, we tested a fully unconstrained model (freely estimated autoregressive and cross-lagged paths) against a model with constrained autoregressive paths (Model Comparison 1) and a model with constrained cross-lagged paths (Model Comparison 2). The model comparisons indicated a better fit of the model without constrained paths (see Table S-T3 in the supplemental material).</w:t>
            </w:r>
          </w:p>
        </w:tc>
      </w:tr>
    </w:tbl>
    <w:p w14:paraId="5A7E1EE5" w14:textId="3D52FC05" w:rsidR="000D2268" w:rsidRPr="0059725D" w:rsidRDefault="000D2268" w:rsidP="000D2268">
      <w:pPr>
        <w:rPr>
          <w:rFonts w:ascii="Times" w:hAnsi="Times"/>
          <w:b/>
          <w:bCs/>
          <w:lang w:val="en-US"/>
        </w:rPr>
      </w:pPr>
    </w:p>
    <w:p w14:paraId="59EE1780" w14:textId="77777777" w:rsidR="000D2268" w:rsidRPr="0059725D" w:rsidRDefault="000D2268" w:rsidP="00233D71">
      <w:pPr>
        <w:jc w:val="center"/>
        <w:rPr>
          <w:rFonts w:ascii="Times" w:hAnsi="Times"/>
          <w:b/>
          <w:bCs/>
          <w:lang w:val="en-US"/>
        </w:rPr>
        <w:sectPr w:rsidR="000D2268" w:rsidRPr="0059725D" w:rsidSect="001E41D3">
          <w:headerReference w:type="default" r:id="rId13"/>
          <w:pgSz w:w="11906" w:h="16838"/>
          <w:pgMar w:top="1417" w:right="1417" w:bottom="1134" w:left="1417" w:header="708" w:footer="708" w:gutter="0"/>
          <w:cols w:space="708"/>
          <w:docGrid w:linePitch="360"/>
        </w:sectPr>
      </w:pPr>
    </w:p>
    <w:p w14:paraId="7569F3A1" w14:textId="4B6E441C" w:rsidR="00233D71" w:rsidRPr="0059725D" w:rsidRDefault="00233D71" w:rsidP="00233D71">
      <w:pPr>
        <w:jc w:val="center"/>
        <w:rPr>
          <w:rFonts w:ascii="Times" w:hAnsi="Times"/>
          <w:b/>
          <w:bCs/>
          <w:lang w:val="en-US"/>
        </w:rPr>
      </w:pPr>
      <w:r w:rsidRPr="0059725D">
        <w:rPr>
          <w:rFonts w:ascii="Times" w:hAnsi="Times"/>
          <w:b/>
          <w:bCs/>
          <w:lang w:val="en-US"/>
        </w:rPr>
        <w:lastRenderedPageBreak/>
        <w:t>Supplemental Figures</w:t>
      </w:r>
    </w:p>
    <w:p w14:paraId="7CB46A76" w14:textId="3A8BA04B" w:rsidR="00233D71" w:rsidRPr="0059725D" w:rsidRDefault="00EE22F1" w:rsidP="00233D71">
      <w:pPr>
        <w:rPr>
          <w:rFonts w:ascii="Times" w:hAnsi="Times"/>
          <w:b/>
          <w:bCs/>
          <w:lang w:val="en-US"/>
        </w:rPr>
      </w:pPr>
      <w:r w:rsidRPr="0059725D">
        <w:rPr>
          <w:lang w:val="en-US"/>
        </w:rPr>
        <w:t>S-</w:t>
      </w:r>
      <w:r w:rsidR="00233D71" w:rsidRPr="0059725D">
        <w:rPr>
          <w:lang w:val="en-US"/>
        </w:rPr>
        <w:t xml:space="preserve">Figure 1. </w:t>
      </w:r>
      <w:r w:rsidR="00233D71" w:rsidRPr="0059725D">
        <w:rPr>
          <w:i/>
          <w:iCs/>
          <w:lang w:val="en-US"/>
        </w:rPr>
        <w:t>Latent Congruence Model</w:t>
      </w:r>
    </w:p>
    <w:p w14:paraId="30651E30" w14:textId="77777777" w:rsidR="00233D71" w:rsidRPr="0059725D" w:rsidRDefault="00233D71" w:rsidP="00233D71">
      <w:pPr>
        <w:rPr>
          <w:sz w:val="16"/>
          <w:szCs w:val="16"/>
          <w:lang w:val="en-US"/>
        </w:rPr>
      </w:pPr>
      <w:r w:rsidRPr="0059725D">
        <w:rPr>
          <w:rFonts w:ascii="Times" w:hAnsi="Times"/>
          <w:b/>
          <w:bCs/>
          <w:noProof/>
          <w:lang w:val="en-US"/>
          <w14:ligatures w14:val="standardContextual"/>
        </w:rPr>
        <w:drawing>
          <wp:inline distT="0" distB="0" distL="0" distR="0" wp14:anchorId="54623D14" wp14:editId="57CE1E34">
            <wp:extent cx="3349077" cy="2781300"/>
            <wp:effectExtent l="0" t="0" r="3810" b="0"/>
            <wp:docPr id="819871578" name="Grafik 1" descr="Ein Bild, das Text, Diagramm, Kreis,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871578" name="Grafik 1" descr="Ein Bild, das Text, Diagramm, Kreis, Reihe enthält.&#10;&#10;Automatisch generierte Beschreibu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370167" cy="2798814"/>
                    </a:xfrm>
                    <a:prstGeom prst="rect">
                      <a:avLst/>
                    </a:prstGeom>
                  </pic:spPr>
                </pic:pic>
              </a:graphicData>
            </a:graphic>
          </wp:inline>
        </w:drawing>
      </w:r>
    </w:p>
    <w:p w14:paraId="3243F1E1" w14:textId="77777777" w:rsidR="00233D71" w:rsidRPr="0059725D" w:rsidRDefault="00233D71" w:rsidP="00233D71">
      <w:pPr>
        <w:rPr>
          <w:b/>
          <w:bCs/>
          <w:lang w:val="en-US"/>
        </w:rPr>
      </w:pPr>
      <w:r w:rsidRPr="0059725D">
        <w:rPr>
          <w:i/>
          <w:iCs/>
          <w:sz w:val="16"/>
          <w:szCs w:val="16"/>
          <w:lang w:val="en-US"/>
        </w:rPr>
        <w:t>Note.</w:t>
      </w:r>
      <w:r w:rsidRPr="0059725D">
        <w:rPr>
          <w:sz w:val="16"/>
          <w:szCs w:val="16"/>
          <w:lang w:val="en-US"/>
        </w:rPr>
        <w:t xml:space="preserve"> Estimation of latent mean level and difference in maternal warmth illustrated for the 3</w:t>
      </w:r>
      <w:r w:rsidRPr="0059725D">
        <w:rPr>
          <w:sz w:val="16"/>
          <w:szCs w:val="16"/>
          <w:vertAlign w:val="superscript"/>
          <w:lang w:val="en-US"/>
        </w:rPr>
        <w:t>rd</w:t>
      </w:r>
      <w:r w:rsidRPr="0059725D">
        <w:rPr>
          <w:sz w:val="16"/>
          <w:szCs w:val="16"/>
          <w:lang w:val="en-US"/>
        </w:rPr>
        <w:t xml:space="preserve"> grade. These latent variables were estimated on the within-family level, for each grade separately (3</w:t>
      </w:r>
      <w:r w:rsidRPr="0059725D">
        <w:rPr>
          <w:sz w:val="16"/>
          <w:szCs w:val="16"/>
          <w:vertAlign w:val="superscript"/>
          <w:lang w:val="en-US"/>
        </w:rPr>
        <w:t>rd</w:t>
      </w:r>
      <w:r w:rsidRPr="0059725D">
        <w:rPr>
          <w:sz w:val="16"/>
          <w:szCs w:val="16"/>
          <w:lang w:val="en-US"/>
        </w:rPr>
        <w:t xml:space="preserve"> to 9</w:t>
      </w:r>
      <w:r w:rsidRPr="0059725D">
        <w:rPr>
          <w:sz w:val="16"/>
          <w:szCs w:val="16"/>
          <w:vertAlign w:val="superscript"/>
          <w:lang w:val="en-US"/>
        </w:rPr>
        <w:t>th</w:t>
      </w:r>
      <w:r w:rsidRPr="0059725D">
        <w:rPr>
          <w:sz w:val="16"/>
          <w:szCs w:val="16"/>
          <w:lang w:val="en-US"/>
        </w:rPr>
        <w:t xml:space="preserve"> grade). The residuals of the observed variables were fixed to 0 </w:t>
      </w:r>
    </w:p>
    <w:p w14:paraId="73A3016D" w14:textId="77777777" w:rsidR="00233D71" w:rsidRPr="0059725D" w:rsidRDefault="00233D71" w:rsidP="00233D71">
      <w:pPr>
        <w:jc w:val="center"/>
        <w:rPr>
          <w:rFonts w:ascii="Times" w:hAnsi="Times"/>
          <w:b/>
          <w:bCs/>
          <w:lang w:val="en-US"/>
        </w:rPr>
      </w:pPr>
    </w:p>
    <w:p w14:paraId="4F7AB7BF" w14:textId="77777777" w:rsidR="00233D71" w:rsidRPr="0059725D" w:rsidRDefault="00233D71" w:rsidP="00233D71">
      <w:pPr>
        <w:jc w:val="center"/>
        <w:rPr>
          <w:rFonts w:ascii="Times" w:hAnsi="Times"/>
          <w:b/>
          <w:bCs/>
          <w:lang w:val="en-US"/>
        </w:rPr>
        <w:sectPr w:rsidR="00233D71" w:rsidRPr="0059725D" w:rsidSect="001E41D3">
          <w:pgSz w:w="11906" w:h="16838"/>
          <w:pgMar w:top="1417" w:right="1417" w:bottom="1134" w:left="1417" w:header="708" w:footer="708" w:gutter="0"/>
          <w:cols w:space="708"/>
          <w:docGrid w:linePitch="360"/>
        </w:sectPr>
      </w:pPr>
    </w:p>
    <w:p w14:paraId="31E7EBAF" w14:textId="7A747562" w:rsidR="00233D71" w:rsidRPr="0059725D" w:rsidRDefault="00233D71" w:rsidP="00233D71">
      <w:pPr>
        <w:rPr>
          <w:rFonts w:ascii="Times" w:hAnsi="Times"/>
          <w:b/>
          <w:bCs/>
          <w:lang w:val="en-US"/>
        </w:rPr>
      </w:pPr>
      <w:r w:rsidRPr="0059725D">
        <w:rPr>
          <w:rFonts w:ascii="Times" w:hAnsi="Times"/>
          <w:b/>
          <w:bCs/>
          <w:lang w:val="en-US"/>
        </w:rPr>
        <w:lastRenderedPageBreak/>
        <w:t xml:space="preserve">Figure 2a. </w:t>
      </w:r>
      <w:r w:rsidRPr="0059725D">
        <w:rPr>
          <w:rFonts w:ascii="Times" w:hAnsi="Times"/>
          <w:i/>
          <w:iCs/>
          <w:lang w:val="en-US"/>
        </w:rPr>
        <w:t>RI-CLPM - Within-</w:t>
      </w:r>
      <w:r w:rsidR="000B53D5" w:rsidRPr="0059725D">
        <w:rPr>
          <w:rFonts w:ascii="Times" w:hAnsi="Times"/>
          <w:i/>
          <w:iCs/>
          <w:lang w:val="en-US"/>
        </w:rPr>
        <w:t>Person</w:t>
      </w:r>
      <w:r w:rsidRPr="0059725D">
        <w:rPr>
          <w:rFonts w:ascii="Times" w:hAnsi="Times"/>
          <w:i/>
          <w:iCs/>
          <w:lang w:val="en-US"/>
        </w:rPr>
        <w:t xml:space="preserve"> Level</w:t>
      </w:r>
    </w:p>
    <w:p w14:paraId="2949757D" w14:textId="77777777" w:rsidR="00233D71" w:rsidRPr="0059725D" w:rsidRDefault="00233D71" w:rsidP="00233D71">
      <w:pPr>
        <w:rPr>
          <w:rFonts w:ascii="Times" w:hAnsi="Times"/>
          <w:b/>
          <w:bCs/>
          <w:lang w:val="en-US"/>
        </w:rPr>
      </w:pPr>
      <w:r w:rsidRPr="0059725D">
        <w:rPr>
          <w:rFonts w:ascii="Times" w:hAnsi="Times"/>
          <w:b/>
          <w:bCs/>
          <w:noProof/>
          <w:lang w:val="en-US"/>
          <w14:ligatures w14:val="standardContextual"/>
        </w:rPr>
        <w:drawing>
          <wp:inline distT="0" distB="0" distL="0" distR="0" wp14:anchorId="196986FC" wp14:editId="006C4013">
            <wp:extent cx="4433599" cy="2581275"/>
            <wp:effectExtent l="0" t="0" r="0" b="0"/>
            <wp:docPr id="1188680751" name="Grafik 2" descr="Ein Bild, das Diagramm, Reihe, Entwurf,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680751" name="Grafik 2" descr="Ein Bild, das Diagramm, Reihe, Entwurf, Kreis enthält.&#10;&#10;Automatisch generierte Beschreibu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485811" cy="2611673"/>
                    </a:xfrm>
                    <a:prstGeom prst="rect">
                      <a:avLst/>
                    </a:prstGeom>
                  </pic:spPr>
                </pic:pic>
              </a:graphicData>
            </a:graphic>
          </wp:inline>
        </w:drawing>
      </w:r>
    </w:p>
    <w:p w14:paraId="022CF8E2" w14:textId="77777777" w:rsidR="00233D71" w:rsidRPr="0059725D" w:rsidRDefault="00233D71" w:rsidP="00233D71">
      <w:pPr>
        <w:rPr>
          <w:sz w:val="16"/>
          <w:szCs w:val="16"/>
          <w:lang w:val="en-US"/>
        </w:rPr>
      </w:pPr>
      <w:r w:rsidRPr="0059725D">
        <w:rPr>
          <w:i/>
          <w:iCs/>
          <w:sz w:val="16"/>
          <w:szCs w:val="16"/>
          <w:lang w:val="en-US"/>
        </w:rPr>
        <w:t>Note.</w:t>
      </w:r>
      <w:r w:rsidRPr="0059725D">
        <w:rPr>
          <w:sz w:val="16"/>
          <w:szCs w:val="16"/>
          <w:lang w:val="en-US"/>
        </w:rPr>
        <w:t xml:space="preserve"> Simple representation of the cross-lagged and autoregressive paths on the within-mother/child level. </w:t>
      </w:r>
    </w:p>
    <w:p w14:paraId="1254999F" w14:textId="77777777" w:rsidR="00233D71" w:rsidRPr="0059725D" w:rsidRDefault="00233D71" w:rsidP="00233D71">
      <w:pPr>
        <w:rPr>
          <w:rFonts w:ascii="Times" w:hAnsi="Times"/>
          <w:b/>
          <w:bCs/>
          <w:lang w:val="en-US"/>
        </w:rPr>
      </w:pPr>
    </w:p>
    <w:p w14:paraId="52961FFC" w14:textId="77777777" w:rsidR="00233D71" w:rsidRPr="0059725D" w:rsidRDefault="00233D71" w:rsidP="00233D71">
      <w:pPr>
        <w:rPr>
          <w:rFonts w:ascii="Times" w:hAnsi="Times"/>
          <w:b/>
          <w:bCs/>
          <w:lang w:val="en-US"/>
        </w:rPr>
      </w:pPr>
    </w:p>
    <w:p w14:paraId="6455F25E" w14:textId="77777777" w:rsidR="00233D71" w:rsidRPr="0059725D" w:rsidRDefault="00233D71" w:rsidP="00233D71">
      <w:pPr>
        <w:rPr>
          <w:rFonts w:ascii="Times" w:hAnsi="Times"/>
          <w:b/>
          <w:bCs/>
          <w:lang w:val="en-US"/>
        </w:rPr>
      </w:pPr>
      <w:r w:rsidRPr="0059725D">
        <w:rPr>
          <w:rFonts w:ascii="Times" w:hAnsi="Times"/>
          <w:b/>
          <w:bCs/>
          <w:lang w:val="en-US"/>
        </w:rPr>
        <w:t xml:space="preserve">Figure 2b. </w:t>
      </w:r>
      <w:r w:rsidRPr="0059725D">
        <w:rPr>
          <w:rFonts w:ascii="Times" w:hAnsi="Times"/>
          <w:i/>
          <w:iCs/>
          <w:lang w:val="en-US"/>
        </w:rPr>
        <w:t>RI-CLPM - Between-Person Level</w:t>
      </w:r>
    </w:p>
    <w:p w14:paraId="503FE899" w14:textId="77777777" w:rsidR="00233D71" w:rsidRPr="0059725D" w:rsidRDefault="00233D71" w:rsidP="00233D71">
      <w:pPr>
        <w:rPr>
          <w:rFonts w:ascii="Times" w:hAnsi="Times"/>
          <w:b/>
          <w:bCs/>
          <w:lang w:val="en-US"/>
        </w:rPr>
      </w:pPr>
      <w:r w:rsidRPr="0059725D">
        <w:rPr>
          <w:rFonts w:ascii="Times" w:hAnsi="Times"/>
          <w:b/>
          <w:bCs/>
          <w:noProof/>
          <w:lang w:val="en-US"/>
          <w14:ligatures w14:val="standardContextual"/>
        </w:rPr>
        <w:drawing>
          <wp:inline distT="0" distB="0" distL="0" distR="0" wp14:anchorId="53E2DA2A" wp14:editId="40D85F1E">
            <wp:extent cx="4524890" cy="2362200"/>
            <wp:effectExtent l="0" t="0" r="0" b="0"/>
            <wp:docPr id="1465010763" name="Grafik 3" descr="Ein Bild, das Diagramm, Entwurf, Zeichn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10763" name="Grafik 3" descr="Ein Bild, das Diagramm, Entwurf, Zeichnung enthält.&#10;&#10;Automatisch generierte Beschreibu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547470" cy="2373988"/>
                    </a:xfrm>
                    <a:prstGeom prst="rect">
                      <a:avLst/>
                    </a:prstGeom>
                  </pic:spPr>
                </pic:pic>
              </a:graphicData>
            </a:graphic>
          </wp:inline>
        </w:drawing>
      </w:r>
    </w:p>
    <w:p w14:paraId="3ECB175D" w14:textId="77777777" w:rsidR="00233D71" w:rsidRPr="0059725D" w:rsidRDefault="00233D71" w:rsidP="00233D71">
      <w:pPr>
        <w:rPr>
          <w:sz w:val="16"/>
          <w:szCs w:val="16"/>
          <w:lang w:val="en-US"/>
        </w:rPr>
      </w:pPr>
      <w:r w:rsidRPr="0059725D">
        <w:rPr>
          <w:i/>
          <w:iCs/>
          <w:sz w:val="16"/>
          <w:szCs w:val="16"/>
          <w:lang w:val="en-US"/>
        </w:rPr>
        <w:t>Note.</w:t>
      </w:r>
      <w:r w:rsidRPr="0059725D">
        <w:rPr>
          <w:sz w:val="16"/>
          <w:szCs w:val="16"/>
          <w:lang w:val="en-US"/>
        </w:rPr>
        <w:t xml:space="preserve"> Simple representation of the correlational structure on the between-mother/child level. Predictions on the random intercept factors by the control variables are not shown.</w:t>
      </w:r>
    </w:p>
    <w:p w14:paraId="104C2633" w14:textId="77777777" w:rsidR="00233D71" w:rsidRPr="0059725D" w:rsidRDefault="00233D71" w:rsidP="00233D71">
      <w:pPr>
        <w:rPr>
          <w:rFonts w:ascii="Times" w:hAnsi="Times"/>
          <w:b/>
          <w:bCs/>
          <w:lang w:val="en-US"/>
        </w:rPr>
      </w:pPr>
    </w:p>
    <w:p w14:paraId="2F5A8E2F" w14:textId="1C22379F" w:rsidR="00A506BC" w:rsidRPr="0059725D" w:rsidRDefault="00A506BC" w:rsidP="009B0468">
      <w:pPr>
        <w:pStyle w:val="StandardWeb"/>
        <w:spacing w:before="0" w:beforeAutospacing="0" w:after="0" w:afterAutospacing="0"/>
        <w:ind w:right="-6"/>
        <w:rPr>
          <w:lang w:val="en-US"/>
        </w:rPr>
      </w:pPr>
    </w:p>
    <w:sectPr w:rsidR="00A506BC" w:rsidRPr="0059725D" w:rsidSect="001E41D3">
      <w:headerReference w:type="default" r:id="rId1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3E2C2F" w14:textId="77777777" w:rsidR="003759BD" w:rsidRDefault="003759BD" w:rsidP="00036344">
      <w:r>
        <w:separator/>
      </w:r>
    </w:p>
  </w:endnote>
  <w:endnote w:type="continuationSeparator" w:id="0">
    <w:p w14:paraId="4735A938" w14:textId="77777777" w:rsidR="003759BD" w:rsidRDefault="003759BD" w:rsidP="000363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ACFF" w:usb2="00000009" w:usb3="00000000" w:csb0="000001FF" w:csb1="00000000"/>
  </w:font>
  <w:font w:name="Times">
    <w:altName w:val="Times New Roman"/>
    <w:panose1 w:val="00000500000000020000"/>
    <w:charset w:val="00"/>
    <w:family w:val="auto"/>
    <w:pitch w:val="variable"/>
    <w:sig w:usb0="E00002FF" w:usb1="5000205A"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12D9A7" w14:textId="77777777" w:rsidR="003759BD" w:rsidRDefault="003759BD" w:rsidP="00036344">
      <w:r>
        <w:separator/>
      </w:r>
    </w:p>
  </w:footnote>
  <w:footnote w:type="continuationSeparator" w:id="0">
    <w:p w14:paraId="3C331B4B" w14:textId="77777777" w:rsidR="003759BD" w:rsidRDefault="003759BD" w:rsidP="000363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Seitenzahl"/>
      </w:rPr>
      <w:id w:val="-755594756"/>
      <w:docPartObj>
        <w:docPartGallery w:val="Page Numbers (Top of Page)"/>
        <w:docPartUnique/>
      </w:docPartObj>
    </w:sdtPr>
    <w:sdtContent>
      <w:p w14:paraId="772D7E59" w14:textId="06A7ABEF" w:rsidR="00EE7379" w:rsidRDefault="00EE7379" w:rsidP="007712EF">
        <w:pPr>
          <w:pStyle w:val="Kopf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273A0062" w14:textId="77777777" w:rsidR="00EE7379" w:rsidRDefault="00EE7379" w:rsidP="00EE7379">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Seitenzahl"/>
      </w:rPr>
      <w:id w:val="1254544186"/>
      <w:docPartObj>
        <w:docPartGallery w:val="Page Numbers (Top of Page)"/>
        <w:docPartUnique/>
      </w:docPartObj>
    </w:sdtPr>
    <w:sdtContent>
      <w:p w14:paraId="6ABB20DE" w14:textId="6FDD99AD" w:rsidR="00EE7379" w:rsidRDefault="00EE7379" w:rsidP="007712EF">
        <w:pPr>
          <w:pStyle w:val="Kopf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12BAC16C" w14:textId="77777777" w:rsidR="003435D7" w:rsidRPr="007E3FAC" w:rsidRDefault="003435D7" w:rsidP="00EE7379">
    <w:pPr>
      <w:pStyle w:val="Kopfzeile"/>
      <w:ind w:right="360"/>
      <w:rPr>
        <w:lang w:val="de-DE"/>
      </w:rPr>
    </w:pPr>
    <w:r>
      <w:rPr>
        <w:lang w:val="de-DE"/>
      </w:rPr>
      <w:t>MATERNAL WARMTH &amp; CHILD’S EMOTIONAL PROBLEMS</w:t>
    </w:r>
  </w:p>
  <w:p w14:paraId="4D4744C4" w14:textId="77777777" w:rsidR="009B0468" w:rsidRDefault="009B046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ECBC1" w14:textId="77777777" w:rsidR="003435D7" w:rsidRPr="007E3FAC" w:rsidRDefault="003435D7" w:rsidP="003435D7">
    <w:pPr>
      <w:pStyle w:val="Kopfzeile"/>
      <w:rPr>
        <w:lang w:val="de-DE"/>
      </w:rPr>
    </w:pPr>
    <w:r>
      <w:rPr>
        <w:lang w:val="de-DE"/>
      </w:rPr>
      <w:t>MATERNAL WARMTH &amp; CHILD’S EMOTIONAL PROBLEMS</w:t>
    </w:r>
  </w:p>
  <w:p w14:paraId="048164E9" w14:textId="77777777" w:rsidR="009B0468" w:rsidRDefault="009B0468">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Seitenzahl"/>
      </w:rPr>
      <w:id w:val="-910075228"/>
      <w:docPartObj>
        <w:docPartGallery w:val="Page Numbers (Top of Page)"/>
        <w:docPartUnique/>
      </w:docPartObj>
    </w:sdtPr>
    <w:sdtContent>
      <w:p w14:paraId="7F6BCBDD" w14:textId="678B44F4" w:rsidR="009B0468" w:rsidRDefault="009B0468" w:rsidP="007712EF">
        <w:pPr>
          <w:pStyle w:val="Kopf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2FF90619" w14:textId="77777777" w:rsidR="009B0468" w:rsidRDefault="009B0468" w:rsidP="009B0468">
    <w:pPr>
      <w:pStyle w:val="Kopfzeile"/>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Seitenzahl"/>
      </w:rPr>
      <w:id w:val="156424017"/>
      <w:docPartObj>
        <w:docPartGallery w:val="Page Numbers (Top of Page)"/>
        <w:docPartUnique/>
      </w:docPartObj>
    </w:sdtPr>
    <w:sdtContent>
      <w:p w14:paraId="44FDAD50" w14:textId="769ACE79" w:rsidR="009B0468" w:rsidRDefault="009B0468" w:rsidP="007712EF">
        <w:pPr>
          <w:pStyle w:val="Kopf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2</w:t>
        </w:r>
        <w:r>
          <w:rPr>
            <w:rStyle w:val="Seitenzahl"/>
          </w:rPr>
          <w:fldChar w:fldCharType="end"/>
        </w:r>
      </w:p>
    </w:sdtContent>
  </w:sdt>
  <w:p w14:paraId="4377F828" w14:textId="77777777" w:rsidR="003435D7" w:rsidRPr="007E3FAC" w:rsidRDefault="003435D7" w:rsidP="003435D7">
    <w:pPr>
      <w:pStyle w:val="Kopfzeile"/>
      <w:rPr>
        <w:lang w:val="de-DE"/>
      </w:rPr>
    </w:pPr>
    <w:r>
      <w:rPr>
        <w:lang w:val="de-DE"/>
      </w:rPr>
      <w:t>MATERNAL WARMTH &amp; CHILD’S EMOTIONAL PROBLEMS</w:t>
    </w:r>
  </w:p>
  <w:p w14:paraId="68BF4164" w14:textId="77777777" w:rsidR="003515C3" w:rsidRDefault="003515C3" w:rsidP="009B0468">
    <w:pPr>
      <w:pStyle w:val="Kopfzeile"/>
      <w:ind w:right="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C5C961" w14:textId="77777777" w:rsidR="00233D71" w:rsidRPr="004D1B1A" w:rsidRDefault="00233D71">
    <w:pPr>
      <w:pStyle w:val="Kopfzeile"/>
      <w:rPr>
        <w:lang w:val="de-DE"/>
      </w:rPr>
    </w:pPr>
    <w:r>
      <w:rPr>
        <w:lang w:val="de-DE"/>
      </w:rPr>
      <w:t>MATERNAL WARMTH &amp; CHILD’S EMOTIONAL PROBLEMS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Seitenzahl"/>
      </w:rPr>
      <w:id w:val="-1160384577"/>
      <w:docPartObj>
        <w:docPartGallery w:val="Page Numbers (Top of Page)"/>
        <w:docPartUnique/>
      </w:docPartObj>
    </w:sdtPr>
    <w:sdtContent>
      <w:p w14:paraId="68D7FBB6" w14:textId="77777777" w:rsidR="00233D71" w:rsidRDefault="00233D71" w:rsidP="007712EF">
        <w:pPr>
          <w:pStyle w:val="Kopf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2</w:t>
        </w:r>
        <w:r>
          <w:rPr>
            <w:rStyle w:val="Seitenzahl"/>
          </w:rPr>
          <w:fldChar w:fldCharType="end"/>
        </w:r>
      </w:p>
    </w:sdtContent>
  </w:sdt>
  <w:p w14:paraId="40E05B18" w14:textId="77777777" w:rsidR="00233D71" w:rsidRPr="007E3FAC" w:rsidRDefault="00233D71" w:rsidP="003435D7">
    <w:pPr>
      <w:pStyle w:val="Kopfzeile"/>
      <w:rPr>
        <w:lang w:val="de-DE"/>
      </w:rPr>
    </w:pPr>
    <w:r>
      <w:rPr>
        <w:lang w:val="de-DE"/>
      </w:rPr>
      <w:t>MATERNAL WARMTH &amp; CHILD’S EMOTIONAL PROBLEMS</w:t>
    </w:r>
  </w:p>
  <w:p w14:paraId="7A1389B9" w14:textId="77777777" w:rsidR="00233D71" w:rsidRDefault="00233D71" w:rsidP="009B0468">
    <w:pPr>
      <w:pStyle w:val="Kopfzeil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E7B33"/>
    <w:multiLevelType w:val="hybridMultilevel"/>
    <w:tmpl w:val="8E82892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1E265F7"/>
    <w:multiLevelType w:val="multilevel"/>
    <w:tmpl w:val="DEB4232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AF87C40"/>
    <w:multiLevelType w:val="hybridMultilevel"/>
    <w:tmpl w:val="63589DB8"/>
    <w:lvl w:ilvl="0" w:tplc="E1A29CBC">
      <w:start w:val="4"/>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A9917E0"/>
    <w:multiLevelType w:val="multilevel"/>
    <w:tmpl w:val="3F0C26B6"/>
    <w:styleLink w:val="AktuelleListe1"/>
    <w:lvl w:ilvl="0">
      <w:start w:val="1"/>
      <w:numFmt w:val="none"/>
      <w:lvlText w:val="1a."/>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5524AA2"/>
    <w:multiLevelType w:val="multilevel"/>
    <w:tmpl w:val="1A548C3E"/>
    <w:lvl w:ilvl="0">
      <w:start w:val="1"/>
      <w:numFmt w:val="none"/>
      <w:lvlText w:val="1a."/>
      <w:lvlJc w:val="left"/>
      <w:pPr>
        <w:ind w:left="1068" w:hanging="360"/>
      </w:pPr>
      <w:rPr>
        <w:rFonts w:hint="default"/>
      </w:r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lvl>
  </w:abstractNum>
  <w:num w:numId="1" w16cid:durableId="611329399">
    <w:abstractNumId w:val="2"/>
  </w:num>
  <w:num w:numId="2" w16cid:durableId="2034913619">
    <w:abstractNumId w:val="1"/>
  </w:num>
  <w:num w:numId="3" w16cid:durableId="1058093230">
    <w:abstractNumId w:val="4"/>
  </w:num>
  <w:num w:numId="4" w16cid:durableId="759840281">
    <w:abstractNumId w:val="0"/>
  </w:num>
  <w:num w:numId="5" w16cid:durableId="7425280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s09rzf9kfdrape22v1v2svzwvw922frztfs&quot;&gt;Library_GG2019-Converted&lt;record-ids&gt;&lt;item&gt;338&lt;/item&gt;&lt;item&gt;385&lt;/item&gt;&lt;item&gt;1999&lt;/item&gt;&lt;item&gt;2040&lt;/item&gt;&lt;item&gt;2081&lt;/item&gt;&lt;item&gt;2097&lt;/item&gt;&lt;item&gt;2101&lt;/item&gt;&lt;item&gt;2111&lt;/item&gt;&lt;item&gt;2114&lt;/item&gt;&lt;item&gt;2117&lt;/item&gt;&lt;item&gt;2122&lt;/item&gt;&lt;item&gt;2131&lt;/item&gt;&lt;item&gt;2132&lt;/item&gt;&lt;item&gt;2133&lt;/item&gt;&lt;item&gt;2213&lt;/item&gt;&lt;item&gt;2214&lt;/item&gt;&lt;item&gt;2216&lt;/item&gt;&lt;item&gt;2227&lt;/item&gt;&lt;item&gt;2233&lt;/item&gt;&lt;item&gt;2234&lt;/item&gt;&lt;item&gt;2241&lt;/item&gt;&lt;item&gt;2243&lt;/item&gt;&lt;item&gt;2254&lt;/item&gt;&lt;item&gt;2261&lt;/item&gt;&lt;item&gt;2271&lt;/item&gt;&lt;item&gt;2285&lt;/item&gt;&lt;item&gt;2287&lt;/item&gt;&lt;item&gt;2340&lt;/item&gt;&lt;item&gt;2347&lt;/item&gt;&lt;item&gt;2349&lt;/item&gt;&lt;item&gt;2351&lt;/item&gt;&lt;item&gt;2384&lt;/item&gt;&lt;item&gt;2583&lt;/item&gt;&lt;item&gt;2608&lt;/item&gt;&lt;item&gt;2611&lt;/item&gt;&lt;item&gt;2799&lt;/item&gt;&lt;item&gt;2817&lt;/item&gt;&lt;item&gt;2833&lt;/item&gt;&lt;item&gt;2835&lt;/item&gt;&lt;item&gt;2836&lt;/item&gt;&lt;item&gt;2920&lt;/item&gt;&lt;item&gt;2928&lt;/item&gt;&lt;item&gt;2934&lt;/item&gt;&lt;item&gt;2939&lt;/item&gt;&lt;item&gt;2950&lt;/item&gt;&lt;item&gt;2967&lt;/item&gt;&lt;item&gt;2973&lt;/item&gt;&lt;item&gt;3004&lt;/item&gt;&lt;item&gt;3021&lt;/item&gt;&lt;item&gt;3024&lt;/item&gt;&lt;item&gt;3054&lt;/item&gt;&lt;item&gt;3124&lt;/item&gt;&lt;item&gt;3135&lt;/item&gt;&lt;item&gt;3136&lt;/item&gt;&lt;item&gt;3137&lt;/item&gt;&lt;item&gt;3138&lt;/item&gt;&lt;item&gt;3148&lt;/item&gt;&lt;item&gt;3157&lt;/item&gt;&lt;item&gt;3158&lt;/item&gt;&lt;item&gt;3159&lt;/item&gt;&lt;item&gt;3162&lt;/item&gt;&lt;item&gt;3163&lt;/item&gt;&lt;item&gt;3164&lt;/item&gt;&lt;item&gt;3165&lt;/item&gt;&lt;item&gt;3166&lt;/item&gt;&lt;item&gt;3167&lt;/item&gt;&lt;item&gt;3168&lt;/item&gt;&lt;item&gt;3169&lt;/item&gt;&lt;item&gt;3170&lt;/item&gt;&lt;item&gt;3172&lt;/item&gt;&lt;item&gt;3173&lt;/item&gt;&lt;item&gt;3174&lt;/item&gt;&lt;item&gt;3175&lt;/item&gt;&lt;item&gt;3176&lt;/item&gt;&lt;item&gt;3177&lt;/item&gt;&lt;item&gt;3178&lt;/item&gt;&lt;item&gt;3179&lt;/item&gt;&lt;item&gt;3180&lt;/item&gt;&lt;item&gt;3181&lt;/item&gt;&lt;item&gt;3182&lt;/item&gt;&lt;item&gt;3184&lt;/item&gt;&lt;item&gt;3185&lt;/item&gt;&lt;item&gt;3186&lt;/item&gt;&lt;item&gt;3187&lt;/item&gt;&lt;item&gt;3188&lt;/item&gt;&lt;item&gt;3189&lt;/item&gt;&lt;item&gt;3190&lt;/item&gt;&lt;item&gt;3192&lt;/item&gt;&lt;item&gt;3194&lt;/item&gt;&lt;item&gt;3195&lt;/item&gt;&lt;item&gt;3196&lt;/item&gt;&lt;item&gt;3197&lt;/item&gt;&lt;item&gt;3198&lt;/item&gt;&lt;item&gt;3199&lt;/item&gt;&lt;/record-ids&gt;&lt;/item&gt;&lt;/Libraries&gt;"/>
  </w:docVars>
  <w:rsids>
    <w:rsidRoot w:val="00036344"/>
    <w:rsid w:val="00003C71"/>
    <w:rsid w:val="00003EB7"/>
    <w:rsid w:val="00005423"/>
    <w:rsid w:val="00007D7D"/>
    <w:rsid w:val="00007F08"/>
    <w:rsid w:val="00010960"/>
    <w:rsid w:val="0001258D"/>
    <w:rsid w:val="00020020"/>
    <w:rsid w:val="000205A3"/>
    <w:rsid w:val="00020611"/>
    <w:rsid w:val="000215F6"/>
    <w:rsid w:val="000238DA"/>
    <w:rsid w:val="00026B55"/>
    <w:rsid w:val="00032DDF"/>
    <w:rsid w:val="00036344"/>
    <w:rsid w:val="00037AEA"/>
    <w:rsid w:val="00044567"/>
    <w:rsid w:val="00045C5A"/>
    <w:rsid w:val="0005207F"/>
    <w:rsid w:val="000677D6"/>
    <w:rsid w:val="00070339"/>
    <w:rsid w:val="00074DAA"/>
    <w:rsid w:val="000770A6"/>
    <w:rsid w:val="0008149F"/>
    <w:rsid w:val="00083D63"/>
    <w:rsid w:val="000916CE"/>
    <w:rsid w:val="000A2DE7"/>
    <w:rsid w:val="000A4608"/>
    <w:rsid w:val="000A4B2F"/>
    <w:rsid w:val="000A5591"/>
    <w:rsid w:val="000B04EA"/>
    <w:rsid w:val="000B53D5"/>
    <w:rsid w:val="000C5B3D"/>
    <w:rsid w:val="000D198F"/>
    <w:rsid w:val="000D2268"/>
    <w:rsid w:val="000E04B0"/>
    <w:rsid w:val="000E27EC"/>
    <w:rsid w:val="000E59CA"/>
    <w:rsid w:val="000E6032"/>
    <w:rsid w:val="000F4A71"/>
    <w:rsid w:val="00110F35"/>
    <w:rsid w:val="001138CC"/>
    <w:rsid w:val="00114A2E"/>
    <w:rsid w:val="0013089D"/>
    <w:rsid w:val="00134A98"/>
    <w:rsid w:val="00136636"/>
    <w:rsid w:val="001426F7"/>
    <w:rsid w:val="00144A8B"/>
    <w:rsid w:val="001651A2"/>
    <w:rsid w:val="001654C9"/>
    <w:rsid w:val="0018725F"/>
    <w:rsid w:val="001A63A4"/>
    <w:rsid w:val="001B1BC5"/>
    <w:rsid w:val="001D358A"/>
    <w:rsid w:val="001D3DF9"/>
    <w:rsid w:val="001D43AD"/>
    <w:rsid w:val="001E02A3"/>
    <w:rsid w:val="001E0E35"/>
    <w:rsid w:val="001E1F8A"/>
    <w:rsid w:val="001E41D3"/>
    <w:rsid w:val="001E5EFB"/>
    <w:rsid w:val="001F1AB1"/>
    <w:rsid w:val="001F5E17"/>
    <w:rsid w:val="002007C7"/>
    <w:rsid w:val="00200C2D"/>
    <w:rsid w:val="0020277D"/>
    <w:rsid w:val="00213F00"/>
    <w:rsid w:val="0021572E"/>
    <w:rsid w:val="00216C35"/>
    <w:rsid w:val="00220561"/>
    <w:rsid w:val="00225D3E"/>
    <w:rsid w:val="00226F59"/>
    <w:rsid w:val="00233D71"/>
    <w:rsid w:val="00236B92"/>
    <w:rsid w:val="0023783F"/>
    <w:rsid w:val="002456E6"/>
    <w:rsid w:val="00246552"/>
    <w:rsid w:val="00251102"/>
    <w:rsid w:val="00271A5F"/>
    <w:rsid w:val="00272963"/>
    <w:rsid w:val="00275EA0"/>
    <w:rsid w:val="00276274"/>
    <w:rsid w:val="0028440D"/>
    <w:rsid w:val="00287306"/>
    <w:rsid w:val="00292A29"/>
    <w:rsid w:val="002A2BD0"/>
    <w:rsid w:val="002A3298"/>
    <w:rsid w:val="002A5A17"/>
    <w:rsid w:val="002B4681"/>
    <w:rsid w:val="002C04DD"/>
    <w:rsid w:val="002C7C08"/>
    <w:rsid w:val="002D2058"/>
    <w:rsid w:val="002D6EE8"/>
    <w:rsid w:val="002E3B49"/>
    <w:rsid w:val="002F5734"/>
    <w:rsid w:val="00304110"/>
    <w:rsid w:val="00310BE8"/>
    <w:rsid w:val="003112B8"/>
    <w:rsid w:val="00313B90"/>
    <w:rsid w:val="00315F49"/>
    <w:rsid w:val="00320076"/>
    <w:rsid w:val="00322B3E"/>
    <w:rsid w:val="00322E7B"/>
    <w:rsid w:val="00324A74"/>
    <w:rsid w:val="00325442"/>
    <w:rsid w:val="00327F1F"/>
    <w:rsid w:val="0033167C"/>
    <w:rsid w:val="00333F5B"/>
    <w:rsid w:val="00336EE5"/>
    <w:rsid w:val="00342B79"/>
    <w:rsid w:val="003435D7"/>
    <w:rsid w:val="0034580B"/>
    <w:rsid w:val="00346383"/>
    <w:rsid w:val="003515C3"/>
    <w:rsid w:val="0035682A"/>
    <w:rsid w:val="00362F98"/>
    <w:rsid w:val="00364575"/>
    <w:rsid w:val="003647E7"/>
    <w:rsid w:val="00374BAA"/>
    <w:rsid w:val="003759BD"/>
    <w:rsid w:val="00376268"/>
    <w:rsid w:val="00382D62"/>
    <w:rsid w:val="00390875"/>
    <w:rsid w:val="0039098F"/>
    <w:rsid w:val="00393445"/>
    <w:rsid w:val="003A248B"/>
    <w:rsid w:val="003A5122"/>
    <w:rsid w:val="003A5595"/>
    <w:rsid w:val="003A5774"/>
    <w:rsid w:val="003A6D65"/>
    <w:rsid w:val="003A6F05"/>
    <w:rsid w:val="003B03FE"/>
    <w:rsid w:val="003C0202"/>
    <w:rsid w:val="003C2F94"/>
    <w:rsid w:val="003C45C8"/>
    <w:rsid w:val="003D368B"/>
    <w:rsid w:val="003D37C0"/>
    <w:rsid w:val="003E0761"/>
    <w:rsid w:val="003E6F74"/>
    <w:rsid w:val="0040370B"/>
    <w:rsid w:val="00407A9C"/>
    <w:rsid w:val="00411814"/>
    <w:rsid w:val="00414021"/>
    <w:rsid w:val="00417A14"/>
    <w:rsid w:val="0042219D"/>
    <w:rsid w:val="00423334"/>
    <w:rsid w:val="004262B0"/>
    <w:rsid w:val="004320A7"/>
    <w:rsid w:val="0043444F"/>
    <w:rsid w:val="0043499A"/>
    <w:rsid w:val="004447C2"/>
    <w:rsid w:val="004579D1"/>
    <w:rsid w:val="00463068"/>
    <w:rsid w:val="0046603E"/>
    <w:rsid w:val="00471018"/>
    <w:rsid w:val="00471B35"/>
    <w:rsid w:val="00472236"/>
    <w:rsid w:val="00473FC3"/>
    <w:rsid w:val="00474341"/>
    <w:rsid w:val="0047783C"/>
    <w:rsid w:val="00497F2F"/>
    <w:rsid w:val="004A72FD"/>
    <w:rsid w:val="004B06B8"/>
    <w:rsid w:val="004B50E7"/>
    <w:rsid w:val="004B61FB"/>
    <w:rsid w:val="004C1B7A"/>
    <w:rsid w:val="004C2173"/>
    <w:rsid w:val="004C2E6D"/>
    <w:rsid w:val="004C604A"/>
    <w:rsid w:val="004C6B9C"/>
    <w:rsid w:val="004C77DA"/>
    <w:rsid w:val="004C793F"/>
    <w:rsid w:val="004D27E4"/>
    <w:rsid w:val="004D6BCF"/>
    <w:rsid w:val="004E45DD"/>
    <w:rsid w:val="004E53FB"/>
    <w:rsid w:val="004E5BD4"/>
    <w:rsid w:val="00501898"/>
    <w:rsid w:val="00503925"/>
    <w:rsid w:val="00515F52"/>
    <w:rsid w:val="00531E46"/>
    <w:rsid w:val="00531F81"/>
    <w:rsid w:val="00533301"/>
    <w:rsid w:val="005509E0"/>
    <w:rsid w:val="00555492"/>
    <w:rsid w:val="00570A3F"/>
    <w:rsid w:val="00573ED8"/>
    <w:rsid w:val="0057642E"/>
    <w:rsid w:val="00577419"/>
    <w:rsid w:val="00581903"/>
    <w:rsid w:val="00583BD2"/>
    <w:rsid w:val="00583EE5"/>
    <w:rsid w:val="00592BB0"/>
    <w:rsid w:val="00593E4C"/>
    <w:rsid w:val="00594510"/>
    <w:rsid w:val="0059725D"/>
    <w:rsid w:val="005A3A83"/>
    <w:rsid w:val="005A53D7"/>
    <w:rsid w:val="005B382A"/>
    <w:rsid w:val="005B4438"/>
    <w:rsid w:val="005B4F30"/>
    <w:rsid w:val="005B796F"/>
    <w:rsid w:val="005C74DF"/>
    <w:rsid w:val="005D25E2"/>
    <w:rsid w:val="005D35FC"/>
    <w:rsid w:val="005D4AA2"/>
    <w:rsid w:val="005E0ED7"/>
    <w:rsid w:val="005E1FAE"/>
    <w:rsid w:val="005F22CB"/>
    <w:rsid w:val="005F45D5"/>
    <w:rsid w:val="005F6F27"/>
    <w:rsid w:val="005F76A6"/>
    <w:rsid w:val="00604FA6"/>
    <w:rsid w:val="00610794"/>
    <w:rsid w:val="006123C3"/>
    <w:rsid w:val="00615363"/>
    <w:rsid w:val="006153E0"/>
    <w:rsid w:val="00623AF2"/>
    <w:rsid w:val="0062767E"/>
    <w:rsid w:val="00631F3B"/>
    <w:rsid w:val="006464C5"/>
    <w:rsid w:val="006641C3"/>
    <w:rsid w:val="0066437F"/>
    <w:rsid w:val="00665BD6"/>
    <w:rsid w:val="00674738"/>
    <w:rsid w:val="006B1F21"/>
    <w:rsid w:val="006B66E4"/>
    <w:rsid w:val="006C51DB"/>
    <w:rsid w:val="006D23C3"/>
    <w:rsid w:val="006D6C1B"/>
    <w:rsid w:val="006E0E76"/>
    <w:rsid w:val="006E2375"/>
    <w:rsid w:val="006E3BFD"/>
    <w:rsid w:val="006E70A7"/>
    <w:rsid w:val="006F2C53"/>
    <w:rsid w:val="00707CEC"/>
    <w:rsid w:val="00717390"/>
    <w:rsid w:val="00725B41"/>
    <w:rsid w:val="00726446"/>
    <w:rsid w:val="00734F4B"/>
    <w:rsid w:val="007362B9"/>
    <w:rsid w:val="007375E3"/>
    <w:rsid w:val="00741BEA"/>
    <w:rsid w:val="00745E9A"/>
    <w:rsid w:val="00745FC6"/>
    <w:rsid w:val="007538E2"/>
    <w:rsid w:val="007602B6"/>
    <w:rsid w:val="007663B9"/>
    <w:rsid w:val="00767F44"/>
    <w:rsid w:val="007766C0"/>
    <w:rsid w:val="007837E0"/>
    <w:rsid w:val="00784BDC"/>
    <w:rsid w:val="00785D85"/>
    <w:rsid w:val="007875E9"/>
    <w:rsid w:val="007936A0"/>
    <w:rsid w:val="00794A91"/>
    <w:rsid w:val="007A3EB7"/>
    <w:rsid w:val="007B4929"/>
    <w:rsid w:val="007B4B61"/>
    <w:rsid w:val="007C1B93"/>
    <w:rsid w:val="007C4CFB"/>
    <w:rsid w:val="007C6EFF"/>
    <w:rsid w:val="007D5DFF"/>
    <w:rsid w:val="007D6E4C"/>
    <w:rsid w:val="007E16F6"/>
    <w:rsid w:val="007E27D9"/>
    <w:rsid w:val="007E3F07"/>
    <w:rsid w:val="007E3FAC"/>
    <w:rsid w:val="007F1370"/>
    <w:rsid w:val="007F35AD"/>
    <w:rsid w:val="00800582"/>
    <w:rsid w:val="00806361"/>
    <w:rsid w:val="008077AB"/>
    <w:rsid w:val="00815540"/>
    <w:rsid w:val="00816F65"/>
    <w:rsid w:val="00820A00"/>
    <w:rsid w:val="00820CC3"/>
    <w:rsid w:val="0082308F"/>
    <w:rsid w:val="00824CD7"/>
    <w:rsid w:val="0082530E"/>
    <w:rsid w:val="00826050"/>
    <w:rsid w:val="00826352"/>
    <w:rsid w:val="00831C79"/>
    <w:rsid w:val="0083553A"/>
    <w:rsid w:val="00835EFB"/>
    <w:rsid w:val="00841EBA"/>
    <w:rsid w:val="00845378"/>
    <w:rsid w:val="0084538E"/>
    <w:rsid w:val="008500FD"/>
    <w:rsid w:val="00851E08"/>
    <w:rsid w:val="00856941"/>
    <w:rsid w:val="00861D88"/>
    <w:rsid w:val="00870A43"/>
    <w:rsid w:val="008733F9"/>
    <w:rsid w:val="00875529"/>
    <w:rsid w:val="008779C4"/>
    <w:rsid w:val="00882410"/>
    <w:rsid w:val="00886BA7"/>
    <w:rsid w:val="00890479"/>
    <w:rsid w:val="00894716"/>
    <w:rsid w:val="00897088"/>
    <w:rsid w:val="00897B72"/>
    <w:rsid w:val="008B4A5C"/>
    <w:rsid w:val="008B7492"/>
    <w:rsid w:val="008B7F74"/>
    <w:rsid w:val="008C2612"/>
    <w:rsid w:val="008D2E1C"/>
    <w:rsid w:val="008D650D"/>
    <w:rsid w:val="008E526B"/>
    <w:rsid w:val="008F0A0F"/>
    <w:rsid w:val="008F0B6D"/>
    <w:rsid w:val="008F2D49"/>
    <w:rsid w:val="00914C0B"/>
    <w:rsid w:val="00915CB5"/>
    <w:rsid w:val="009200FA"/>
    <w:rsid w:val="00921D13"/>
    <w:rsid w:val="00926E7D"/>
    <w:rsid w:val="00930502"/>
    <w:rsid w:val="009357B5"/>
    <w:rsid w:val="009520E1"/>
    <w:rsid w:val="009610B4"/>
    <w:rsid w:val="00961D32"/>
    <w:rsid w:val="0097229B"/>
    <w:rsid w:val="00977965"/>
    <w:rsid w:val="0098268D"/>
    <w:rsid w:val="00982A15"/>
    <w:rsid w:val="00982D25"/>
    <w:rsid w:val="00983127"/>
    <w:rsid w:val="009864CD"/>
    <w:rsid w:val="00986E71"/>
    <w:rsid w:val="00990982"/>
    <w:rsid w:val="00994E05"/>
    <w:rsid w:val="00994E86"/>
    <w:rsid w:val="009A6AC8"/>
    <w:rsid w:val="009A795A"/>
    <w:rsid w:val="009B0468"/>
    <w:rsid w:val="009B55DA"/>
    <w:rsid w:val="009C3ABC"/>
    <w:rsid w:val="009D5A61"/>
    <w:rsid w:val="009D62BF"/>
    <w:rsid w:val="009D6340"/>
    <w:rsid w:val="009E6463"/>
    <w:rsid w:val="009E72F4"/>
    <w:rsid w:val="009F08BB"/>
    <w:rsid w:val="009F78D6"/>
    <w:rsid w:val="00A07BFB"/>
    <w:rsid w:val="00A10F74"/>
    <w:rsid w:val="00A30FFA"/>
    <w:rsid w:val="00A314C4"/>
    <w:rsid w:val="00A321FA"/>
    <w:rsid w:val="00A37E2F"/>
    <w:rsid w:val="00A42082"/>
    <w:rsid w:val="00A44E01"/>
    <w:rsid w:val="00A45597"/>
    <w:rsid w:val="00A506BC"/>
    <w:rsid w:val="00A52661"/>
    <w:rsid w:val="00A54946"/>
    <w:rsid w:val="00A553E8"/>
    <w:rsid w:val="00A55573"/>
    <w:rsid w:val="00A5792A"/>
    <w:rsid w:val="00A70230"/>
    <w:rsid w:val="00A7558D"/>
    <w:rsid w:val="00A7579C"/>
    <w:rsid w:val="00A763EF"/>
    <w:rsid w:val="00A848C5"/>
    <w:rsid w:val="00A86314"/>
    <w:rsid w:val="00A92843"/>
    <w:rsid w:val="00A94DB2"/>
    <w:rsid w:val="00AA06F2"/>
    <w:rsid w:val="00AA2618"/>
    <w:rsid w:val="00AA5931"/>
    <w:rsid w:val="00AA6D11"/>
    <w:rsid w:val="00AB20B5"/>
    <w:rsid w:val="00AB2A30"/>
    <w:rsid w:val="00AB3F4B"/>
    <w:rsid w:val="00AC0585"/>
    <w:rsid w:val="00AC1ED1"/>
    <w:rsid w:val="00AC3EBF"/>
    <w:rsid w:val="00AD1EC7"/>
    <w:rsid w:val="00AD5224"/>
    <w:rsid w:val="00AE1CA4"/>
    <w:rsid w:val="00AF42F6"/>
    <w:rsid w:val="00B007D4"/>
    <w:rsid w:val="00B070D1"/>
    <w:rsid w:val="00B10981"/>
    <w:rsid w:val="00B16935"/>
    <w:rsid w:val="00B177C2"/>
    <w:rsid w:val="00B41D73"/>
    <w:rsid w:val="00B5140D"/>
    <w:rsid w:val="00B537AC"/>
    <w:rsid w:val="00B656D3"/>
    <w:rsid w:val="00B71D53"/>
    <w:rsid w:val="00B72F35"/>
    <w:rsid w:val="00B813E5"/>
    <w:rsid w:val="00B9198C"/>
    <w:rsid w:val="00B91B34"/>
    <w:rsid w:val="00B9475E"/>
    <w:rsid w:val="00B956C4"/>
    <w:rsid w:val="00BB15D1"/>
    <w:rsid w:val="00BB6830"/>
    <w:rsid w:val="00BD7778"/>
    <w:rsid w:val="00BE1519"/>
    <w:rsid w:val="00BE17C2"/>
    <w:rsid w:val="00BE30D5"/>
    <w:rsid w:val="00BE64B8"/>
    <w:rsid w:val="00BF368C"/>
    <w:rsid w:val="00BF750F"/>
    <w:rsid w:val="00BF7C2F"/>
    <w:rsid w:val="00C01347"/>
    <w:rsid w:val="00C03842"/>
    <w:rsid w:val="00C06DDA"/>
    <w:rsid w:val="00C15F04"/>
    <w:rsid w:val="00C236CB"/>
    <w:rsid w:val="00C23AD3"/>
    <w:rsid w:val="00C2652D"/>
    <w:rsid w:val="00C314DC"/>
    <w:rsid w:val="00C3365E"/>
    <w:rsid w:val="00C41127"/>
    <w:rsid w:val="00C44112"/>
    <w:rsid w:val="00C441D3"/>
    <w:rsid w:val="00C5409D"/>
    <w:rsid w:val="00C6178C"/>
    <w:rsid w:val="00C62BD4"/>
    <w:rsid w:val="00C66D15"/>
    <w:rsid w:val="00C706D1"/>
    <w:rsid w:val="00C75F13"/>
    <w:rsid w:val="00C7605D"/>
    <w:rsid w:val="00C77BCF"/>
    <w:rsid w:val="00C8757E"/>
    <w:rsid w:val="00CA28EA"/>
    <w:rsid w:val="00CA67B9"/>
    <w:rsid w:val="00CB20D6"/>
    <w:rsid w:val="00CB38AC"/>
    <w:rsid w:val="00CB4BF3"/>
    <w:rsid w:val="00CB7ADA"/>
    <w:rsid w:val="00CC36D3"/>
    <w:rsid w:val="00CC79A1"/>
    <w:rsid w:val="00CD5EDF"/>
    <w:rsid w:val="00CE029F"/>
    <w:rsid w:val="00CF095C"/>
    <w:rsid w:val="00CF271D"/>
    <w:rsid w:val="00CF6D22"/>
    <w:rsid w:val="00D14E5A"/>
    <w:rsid w:val="00D20544"/>
    <w:rsid w:val="00D23899"/>
    <w:rsid w:val="00D25E95"/>
    <w:rsid w:val="00D3398F"/>
    <w:rsid w:val="00D43FBF"/>
    <w:rsid w:val="00D476FC"/>
    <w:rsid w:val="00D51599"/>
    <w:rsid w:val="00D601F9"/>
    <w:rsid w:val="00D6117E"/>
    <w:rsid w:val="00D62827"/>
    <w:rsid w:val="00D6394E"/>
    <w:rsid w:val="00D66737"/>
    <w:rsid w:val="00D701D8"/>
    <w:rsid w:val="00D71E24"/>
    <w:rsid w:val="00D72822"/>
    <w:rsid w:val="00D8428A"/>
    <w:rsid w:val="00D8453E"/>
    <w:rsid w:val="00DA0BB5"/>
    <w:rsid w:val="00DA4823"/>
    <w:rsid w:val="00DA6D1A"/>
    <w:rsid w:val="00DA7AAA"/>
    <w:rsid w:val="00DC1C10"/>
    <w:rsid w:val="00DE2617"/>
    <w:rsid w:val="00DE2E87"/>
    <w:rsid w:val="00DE69F9"/>
    <w:rsid w:val="00DF002E"/>
    <w:rsid w:val="00DF1F4F"/>
    <w:rsid w:val="00DF269D"/>
    <w:rsid w:val="00E0015B"/>
    <w:rsid w:val="00E0487C"/>
    <w:rsid w:val="00E104CF"/>
    <w:rsid w:val="00E152D0"/>
    <w:rsid w:val="00E21B69"/>
    <w:rsid w:val="00E23FD7"/>
    <w:rsid w:val="00E31C9C"/>
    <w:rsid w:val="00E36C8A"/>
    <w:rsid w:val="00E40969"/>
    <w:rsid w:val="00E426CD"/>
    <w:rsid w:val="00E4446B"/>
    <w:rsid w:val="00E46F88"/>
    <w:rsid w:val="00E47BCF"/>
    <w:rsid w:val="00E50A88"/>
    <w:rsid w:val="00E54A29"/>
    <w:rsid w:val="00E55100"/>
    <w:rsid w:val="00E55DFA"/>
    <w:rsid w:val="00E625D4"/>
    <w:rsid w:val="00E633E9"/>
    <w:rsid w:val="00E72B0B"/>
    <w:rsid w:val="00E77259"/>
    <w:rsid w:val="00E77B55"/>
    <w:rsid w:val="00E92C99"/>
    <w:rsid w:val="00E93008"/>
    <w:rsid w:val="00E930BB"/>
    <w:rsid w:val="00E95E04"/>
    <w:rsid w:val="00E96312"/>
    <w:rsid w:val="00E96695"/>
    <w:rsid w:val="00EA6D77"/>
    <w:rsid w:val="00EC0A40"/>
    <w:rsid w:val="00EC22F0"/>
    <w:rsid w:val="00ED79D7"/>
    <w:rsid w:val="00EE1295"/>
    <w:rsid w:val="00EE22F1"/>
    <w:rsid w:val="00EE51F8"/>
    <w:rsid w:val="00EE5C67"/>
    <w:rsid w:val="00EE6735"/>
    <w:rsid w:val="00EE7379"/>
    <w:rsid w:val="00EF0DBF"/>
    <w:rsid w:val="00F05BCD"/>
    <w:rsid w:val="00F07250"/>
    <w:rsid w:val="00F07493"/>
    <w:rsid w:val="00F075A6"/>
    <w:rsid w:val="00F07B54"/>
    <w:rsid w:val="00F10CD0"/>
    <w:rsid w:val="00F11463"/>
    <w:rsid w:val="00F252FA"/>
    <w:rsid w:val="00F31A8E"/>
    <w:rsid w:val="00F3275C"/>
    <w:rsid w:val="00F33970"/>
    <w:rsid w:val="00F33C69"/>
    <w:rsid w:val="00F37827"/>
    <w:rsid w:val="00F47275"/>
    <w:rsid w:val="00F527EB"/>
    <w:rsid w:val="00F52FE8"/>
    <w:rsid w:val="00F6023D"/>
    <w:rsid w:val="00F6463E"/>
    <w:rsid w:val="00F64A0F"/>
    <w:rsid w:val="00F77A70"/>
    <w:rsid w:val="00F85A5A"/>
    <w:rsid w:val="00F97EE5"/>
    <w:rsid w:val="00FA049B"/>
    <w:rsid w:val="00FA3219"/>
    <w:rsid w:val="00FA478A"/>
    <w:rsid w:val="00FA642E"/>
    <w:rsid w:val="00FB4430"/>
    <w:rsid w:val="00FB5D0F"/>
    <w:rsid w:val="00FB7E1E"/>
    <w:rsid w:val="00FD2556"/>
    <w:rsid w:val="00FD5C47"/>
    <w:rsid w:val="00FD5ECC"/>
    <w:rsid w:val="00FE471F"/>
    <w:rsid w:val="00FF2206"/>
    <w:rsid w:val="00FF3F69"/>
    <w:rsid w:val="00FF5A5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DFA20A"/>
  <w15:docId w15:val="{38EACE4A-B294-2044-B606-5F81F90EC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62827"/>
    <w:pPr>
      <w:spacing w:line="360" w:lineRule="auto"/>
    </w:pPr>
    <w:rPr>
      <w:rFonts w:ascii="Times New Roman" w:eastAsia="Times New Roman" w:hAnsi="Times New Roman" w:cs="Times New Roman"/>
      <w:kern w:val="0"/>
      <w:lang w:eastAsia="de-DE"/>
      <w14:ligatures w14:val="none"/>
    </w:rPr>
  </w:style>
  <w:style w:type="paragraph" w:styleId="berschrift1">
    <w:name w:val="heading 1"/>
    <w:basedOn w:val="Standard"/>
    <w:next w:val="Standard"/>
    <w:link w:val="berschrift1Zchn"/>
    <w:uiPriority w:val="9"/>
    <w:qFormat/>
    <w:rsid w:val="00036344"/>
    <w:pPr>
      <w:keepNext/>
      <w:keepLines/>
      <w:spacing w:before="360" w:after="80"/>
      <w:jc w:val="center"/>
      <w:outlineLvl w:val="0"/>
    </w:pPr>
    <w:rPr>
      <w:rFonts w:eastAsiaTheme="majorEastAsia" w:cstheme="majorBidi"/>
      <w:b/>
      <w:color w:val="000000" w:themeColor="text1"/>
      <w:kern w:val="2"/>
      <w:szCs w:val="40"/>
      <w:lang w:eastAsia="en-US"/>
      <w14:ligatures w14:val="standardContextual"/>
    </w:rPr>
  </w:style>
  <w:style w:type="paragraph" w:styleId="berschrift2">
    <w:name w:val="heading 2"/>
    <w:basedOn w:val="Standard"/>
    <w:next w:val="Standard"/>
    <w:link w:val="berschrift2Zchn"/>
    <w:uiPriority w:val="9"/>
    <w:unhideWhenUsed/>
    <w:qFormat/>
    <w:rsid w:val="00E77259"/>
    <w:pPr>
      <w:keepNext/>
      <w:keepLines/>
      <w:spacing w:before="160" w:after="80"/>
      <w:outlineLvl w:val="1"/>
    </w:pPr>
    <w:rPr>
      <w:rFonts w:eastAsiaTheme="majorEastAsia" w:cstheme="majorBidi"/>
      <w:b/>
      <w:color w:val="000000" w:themeColor="text1"/>
      <w:kern w:val="2"/>
      <w:szCs w:val="32"/>
      <w:lang w:eastAsia="en-US"/>
      <w14:ligatures w14:val="standardContextual"/>
    </w:rPr>
  </w:style>
  <w:style w:type="paragraph" w:styleId="berschrift3">
    <w:name w:val="heading 3"/>
    <w:basedOn w:val="Standard"/>
    <w:next w:val="Standard"/>
    <w:link w:val="berschrift3Zchn"/>
    <w:uiPriority w:val="9"/>
    <w:semiHidden/>
    <w:unhideWhenUsed/>
    <w:qFormat/>
    <w:rsid w:val="00036344"/>
    <w:pPr>
      <w:keepNext/>
      <w:keepLines/>
      <w:spacing w:before="160" w:after="80"/>
      <w:outlineLvl w:val="2"/>
    </w:pPr>
    <w:rPr>
      <w:rFonts w:eastAsiaTheme="majorEastAsia" w:cstheme="majorBidi"/>
      <w:color w:val="0F4761" w:themeColor="accent1" w:themeShade="BF"/>
      <w:kern w:val="2"/>
      <w:sz w:val="28"/>
      <w:szCs w:val="28"/>
      <w:lang w:eastAsia="en-US"/>
      <w14:ligatures w14:val="standardContextual"/>
    </w:rPr>
  </w:style>
  <w:style w:type="paragraph" w:styleId="berschrift4">
    <w:name w:val="heading 4"/>
    <w:basedOn w:val="Standard"/>
    <w:next w:val="Standard"/>
    <w:link w:val="berschrift4Zchn"/>
    <w:uiPriority w:val="9"/>
    <w:semiHidden/>
    <w:unhideWhenUsed/>
    <w:qFormat/>
    <w:rsid w:val="00036344"/>
    <w:pPr>
      <w:keepNext/>
      <w:keepLines/>
      <w:spacing w:before="80" w:after="40"/>
      <w:outlineLvl w:val="3"/>
    </w:pPr>
    <w:rPr>
      <w:rFonts w:eastAsiaTheme="majorEastAsia" w:cstheme="majorBidi"/>
      <w:i/>
      <w:iCs/>
      <w:color w:val="0F4761" w:themeColor="accent1" w:themeShade="BF"/>
      <w:kern w:val="2"/>
      <w:sz w:val="20"/>
      <w:lang w:eastAsia="en-US"/>
      <w14:ligatures w14:val="standardContextual"/>
    </w:rPr>
  </w:style>
  <w:style w:type="paragraph" w:styleId="berschrift5">
    <w:name w:val="heading 5"/>
    <w:basedOn w:val="Standard"/>
    <w:next w:val="Standard"/>
    <w:link w:val="berschrift5Zchn"/>
    <w:uiPriority w:val="9"/>
    <w:semiHidden/>
    <w:unhideWhenUsed/>
    <w:qFormat/>
    <w:rsid w:val="00036344"/>
    <w:pPr>
      <w:keepNext/>
      <w:keepLines/>
      <w:spacing w:before="80" w:after="40"/>
      <w:outlineLvl w:val="4"/>
    </w:pPr>
    <w:rPr>
      <w:rFonts w:eastAsiaTheme="majorEastAsia" w:cstheme="majorBidi"/>
      <w:color w:val="0F4761" w:themeColor="accent1" w:themeShade="BF"/>
      <w:kern w:val="2"/>
      <w:sz w:val="20"/>
      <w:lang w:eastAsia="en-US"/>
      <w14:ligatures w14:val="standardContextual"/>
    </w:rPr>
  </w:style>
  <w:style w:type="paragraph" w:styleId="berschrift6">
    <w:name w:val="heading 6"/>
    <w:basedOn w:val="Standard"/>
    <w:next w:val="Standard"/>
    <w:link w:val="berschrift6Zchn"/>
    <w:uiPriority w:val="9"/>
    <w:semiHidden/>
    <w:unhideWhenUsed/>
    <w:qFormat/>
    <w:rsid w:val="00036344"/>
    <w:pPr>
      <w:keepNext/>
      <w:keepLines/>
      <w:spacing w:before="40"/>
      <w:outlineLvl w:val="5"/>
    </w:pPr>
    <w:rPr>
      <w:rFonts w:eastAsiaTheme="majorEastAsia" w:cstheme="majorBidi"/>
      <w:i/>
      <w:iCs/>
      <w:color w:val="595959" w:themeColor="text1" w:themeTint="A6"/>
      <w:kern w:val="2"/>
      <w:sz w:val="20"/>
      <w:lang w:eastAsia="en-US"/>
      <w14:ligatures w14:val="standardContextual"/>
    </w:rPr>
  </w:style>
  <w:style w:type="paragraph" w:styleId="berschrift7">
    <w:name w:val="heading 7"/>
    <w:basedOn w:val="Standard"/>
    <w:next w:val="Standard"/>
    <w:link w:val="berschrift7Zchn"/>
    <w:uiPriority w:val="9"/>
    <w:semiHidden/>
    <w:unhideWhenUsed/>
    <w:qFormat/>
    <w:rsid w:val="00036344"/>
    <w:pPr>
      <w:keepNext/>
      <w:keepLines/>
      <w:spacing w:before="40"/>
      <w:outlineLvl w:val="6"/>
    </w:pPr>
    <w:rPr>
      <w:rFonts w:eastAsiaTheme="majorEastAsia" w:cstheme="majorBidi"/>
      <w:color w:val="595959" w:themeColor="text1" w:themeTint="A6"/>
      <w:kern w:val="2"/>
      <w:sz w:val="20"/>
      <w:lang w:eastAsia="en-US"/>
      <w14:ligatures w14:val="standardContextual"/>
    </w:rPr>
  </w:style>
  <w:style w:type="paragraph" w:styleId="berschrift8">
    <w:name w:val="heading 8"/>
    <w:basedOn w:val="Standard"/>
    <w:next w:val="Standard"/>
    <w:link w:val="berschrift8Zchn"/>
    <w:uiPriority w:val="9"/>
    <w:semiHidden/>
    <w:unhideWhenUsed/>
    <w:qFormat/>
    <w:rsid w:val="00036344"/>
    <w:pPr>
      <w:keepNext/>
      <w:keepLines/>
      <w:outlineLvl w:val="7"/>
    </w:pPr>
    <w:rPr>
      <w:rFonts w:eastAsiaTheme="majorEastAsia" w:cstheme="majorBidi"/>
      <w:i/>
      <w:iCs/>
      <w:color w:val="272727" w:themeColor="text1" w:themeTint="D8"/>
      <w:kern w:val="2"/>
      <w:sz w:val="20"/>
      <w:lang w:eastAsia="en-US"/>
      <w14:ligatures w14:val="standardContextual"/>
    </w:rPr>
  </w:style>
  <w:style w:type="paragraph" w:styleId="berschrift9">
    <w:name w:val="heading 9"/>
    <w:basedOn w:val="Standard"/>
    <w:next w:val="Standard"/>
    <w:link w:val="berschrift9Zchn"/>
    <w:uiPriority w:val="9"/>
    <w:semiHidden/>
    <w:unhideWhenUsed/>
    <w:qFormat/>
    <w:rsid w:val="00036344"/>
    <w:pPr>
      <w:keepNext/>
      <w:keepLines/>
      <w:outlineLvl w:val="8"/>
    </w:pPr>
    <w:rPr>
      <w:rFonts w:eastAsiaTheme="majorEastAsia" w:cstheme="majorBidi"/>
      <w:color w:val="272727" w:themeColor="text1" w:themeTint="D8"/>
      <w:kern w:val="2"/>
      <w:sz w:val="20"/>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806361"/>
    <w:pPr>
      <w:spacing w:before="100" w:beforeAutospacing="1" w:after="100" w:afterAutospacing="1"/>
    </w:pPr>
    <w:rPr>
      <w:sz w:val="20"/>
    </w:rPr>
  </w:style>
  <w:style w:type="character" w:customStyle="1" w:styleId="apple-converted-space">
    <w:name w:val="apple-converted-space"/>
    <w:basedOn w:val="Absatz-Standardschriftart"/>
    <w:rsid w:val="00806361"/>
  </w:style>
  <w:style w:type="character" w:customStyle="1" w:styleId="berschrift1Zchn">
    <w:name w:val="Überschrift 1 Zchn"/>
    <w:basedOn w:val="Absatz-Standardschriftart"/>
    <w:link w:val="berschrift1"/>
    <w:uiPriority w:val="9"/>
    <w:rsid w:val="00036344"/>
    <w:rPr>
      <w:rFonts w:ascii="Times New Roman" w:eastAsiaTheme="majorEastAsia" w:hAnsi="Times New Roman" w:cstheme="majorBidi"/>
      <w:b/>
      <w:color w:val="000000" w:themeColor="text1"/>
      <w:szCs w:val="40"/>
    </w:rPr>
  </w:style>
  <w:style w:type="character" w:customStyle="1" w:styleId="berschrift2Zchn">
    <w:name w:val="Überschrift 2 Zchn"/>
    <w:basedOn w:val="Absatz-Standardschriftart"/>
    <w:link w:val="berschrift2"/>
    <w:uiPriority w:val="9"/>
    <w:rsid w:val="00E77259"/>
    <w:rPr>
      <w:rFonts w:ascii="Times New Roman" w:eastAsiaTheme="majorEastAsia" w:hAnsi="Times New Roman" w:cstheme="majorBidi"/>
      <w:b/>
      <w:color w:val="000000" w:themeColor="text1"/>
      <w:szCs w:val="32"/>
    </w:rPr>
  </w:style>
  <w:style w:type="character" w:customStyle="1" w:styleId="berschrift3Zchn">
    <w:name w:val="Überschrift 3 Zchn"/>
    <w:basedOn w:val="Absatz-Standardschriftart"/>
    <w:link w:val="berschrift3"/>
    <w:uiPriority w:val="9"/>
    <w:semiHidden/>
    <w:rsid w:val="0003634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3634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3634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3634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3634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3634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36344"/>
    <w:rPr>
      <w:rFonts w:eastAsiaTheme="majorEastAsia" w:cstheme="majorBidi"/>
      <w:color w:val="272727" w:themeColor="text1" w:themeTint="D8"/>
    </w:rPr>
  </w:style>
  <w:style w:type="paragraph" w:styleId="Titel">
    <w:name w:val="Title"/>
    <w:basedOn w:val="Standard"/>
    <w:next w:val="Standard"/>
    <w:link w:val="TitelZchn"/>
    <w:uiPriority w:val="10"/>
    <w:qFormat/>
    <w:rsid w:val="00036344"/>
    <w:pPr>
      <w:spacing w:after="80"/>
      <w:contextualSpacing/>
      <w:jc w:val="center"/>
    </w:pPr>
    <w:rPr>
      <w:rFonts w:eastAsiaTheme="majorEastAsia" w:cstheme="majorBidi"/>
      <w:b/>
      <w:spacing w:val="-10"/>
      <w:kern w:val="28"/>
      <w:sz w:val="28"/>
      <w:szCs w:val="56"/>
      <w:lang w:eastAsia="en-US"/>
      <w14:ligatures w14:val="standardContextual"/>
    </w:rPr>
  </w:style>
  <w:style w:type="character" w:customStyle="1" w:styleId="TitelZchn">
    <w:name w:val="Titel Zchn"/>
    <w:basedOn w:val="Absatz-Standardschriftart"/>
    <w:link w:val="Titel"/>
    <w:uiPriority w:val="10"/>
    <w:rsid w:val="00036344"/>
    <w:rPr>
      <w:rFonts w:ascii="Times New Roman" w:eastAsiaTheme="majorEastAsia" w:hAnsi="Times New Roman" w:cstheme="majorBidi"/>
      <w:b/>
      <w:spacing w:val="-10"/>
      <w:kern w:val="28"/>
      <w:sz w:val="28"/>
      <w:szCs w:val="56"/>
    </w:rPr>
  </w:style>
  <w:style w:type="paragraph" w:styleId="Untertitel">
    <w:name w:val="Subtitle"/>
    <w:basedOn w:val="Standard"/>
    <w:next w:val="Standard"/>
    <w:link w:val="UntertitelZchn"/>
    <w:uiPriority w:val="11"/>
    <w:qFormat/>
    <w:rsid w:val="00036344"/>
    <w:pPr>
      <w:numPr>
        <w:ilvl w:val="1"/>
      </w:numPr>
      <w:spacing w:after="160"/>
    </w:pPr>
    <w:rPr>
      <w:rFonts w:eastAsiaTheme="majorEastAsia" w:cstheme="majorBidi"/>
      <w:color w:val="595959" w:themeColor="text1" w:themeTint="A6"/>
      <w:spacing w:val="15"/>
      <w:kern w:val="2"/>
      <w:sz w:val="28"/>
      <w:szCs w:val="28"/>
      <w:lang w:eastAsia="en-US"/>
      <w14:ligatures w14:val="standardContextual"/>
    </w:rPr>
  </w:style>
  <w:style w:type="character" w:customStyle="1" w:styleId="UntertitelZchn">
    <w:name w:val="Untertitel Zchn"/>
    <w:basedOn w:val="Absatz-Standardschriftart"/>
    <w:link w:val="Untertitel"/>
    <w:uiPriority w:val="11"/>
    <w:rsid w:val="0003634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36344"/>
    <w:pPr>
      <w:spacing w:before="160" w:after="160"/>
      <w:jc w:val="center"/>
    </w:pPr>
    <w:rPr>
      <w:rFonts w:eastAsiaTheme="minorHAnsi" w:cstheme="minorBidi"/>
      <w:i/>
      <w:iCs/>
      <w:color w:val="404040" w:themeColor="text1" w:themeTint="BF"/>
      <w:kern w:val="2"/>
      <w:sz w:val="20"/>
      <w:lang w:eastAsia="en-US"/>
      <w14:ligatures w14:val="standardContextual"/>
    </w:rPr>
  </w:style>
  <w:style w:type="character" w:customStyle="1" w:styleId="ZitatZchn">
    <w:name w:val="Zitat Zchn"/>
    <w:basedOn w:val="Absatz-Standardschriftart"/>
    <w:link w:val="Zitat"/>
    <w:uiPriority w:val="29"/>
    <w:rsid w:val="00036344"/>
    <w:rPr>
      <w:i/>
      <w:iCs/>
      <w:color w:val="404040" w:themeColor="text1" w:themeTint="BF"/>
    </w:rPr>
  </w:style>
  <w:style w:type="paragraph" w:styleId="Listenabsatz">
    <w:name w:val="List Paragraph"/>
    <w:basedOn w:val="Standard"/>
    <w:uiPriority w:val="34"/>
    <w:qFormat/>
    <w:rsid w:val="00036344"/>
    <w:pPr>
      <w:ind w:left="720"/>
      <w:contextualSpacing/>
    </w:pPr>
    <w:rPr>
      <w:rFonts w:eastAsiaTheme="minorHAnsi" w:cstheme="minorBidi"/>
      <w:kern w:val="2"/>
      <w:sz w:val="20"/>
      <w:lang w:eastAsia="en-US"/>
      <w14:ligatures w14:val="standardContextual"/>
    </w:rPr>
  </w:style>
  <w:style w:type="character" w:styleId="IntensiveHervorhebung">
    <w:name w:val="Intense Emphasis"/>
    <w:basedOn w:val="Absatz-Standardschriftart"/>
    <w:uiPriority w:val="21"/>
    <w:qFormat/>
    <w:rsid w:val="00036344"/>
    <w:rPr>
      <w:i/>
      <w:iCs/>
      <w:color w:val="0F4761" w:themeColor="accent1" w:themeShade="BF"/>
    </w:rPr>
  </w:style>
  <w:style w:type="paragraph" w:styleId="IntensivesZitat">
    <w:name w:val="Intense Quote"/>
    <w:basedOn w:val="Standard"/>
    <w:next w:val="Standard"/>
    <w:link w:val="IntensivesZitatZchn"/>
    <w:uiPriority w:val="30"/>
    <w:qFormat/>
    <w:rsid w:val="00036344"/>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cstheme="minorBidi"/>
      <w:i/>
      <w:iCs/>
      <w:color w:val="0F4761" w:themeColor="accent1" w:themeShade="BF"/>
      <w:kern w:val="2"/>
      <w:sz w:val="20"/>
      <w:lang w:eastAsia="en-US"/>
      <w14:ligatures w14:val="standardContextual"/>
    </w:rPr>
  </w:style>
  <w:style w:type="character" w:customStyle="1" w:styleId="IntensivesZitatZchn">
    <w:name w:val="Intensives Zitat Zchn"/>
    <w:basedOn w:val="Absatz-Standardschriftart"/>
    <w:link w:val="IntensivesZitat"/>
    <w:uiPriority w:val="30"/>
    <w:rsid w:val="00036344"/>
    <w:rPr>
      <w:i/>
      <w:iCs/>
      <w:color w:val="0F4761" w:themeColor="accent1" w:themeShade="BF"/>
    </w:rPr>
  </w:style>
  <w:style w:type="character" w:styleId="IntensiverVerweis">
    <w:name w:val="Intense Reference"/>
    <w:basedOn w:val="Absatz-Standardschriftart"/>
    <w:uiPriority w:val="32"/>
    <w:qFormat/>
    <w:rsid w:val="00036344"/>
    <w:rPr>
      <w:b/>
      <w:bCs/>
      <w:smallCaps/>
      <w:color w:val="0F4761" w:themeColor="accent1" w:themeShade="BF"/>
      <w:spacing w:val="5"/>
    </w:rPr>
  </w:style>
  <w:style w:type="character" w:styleId="Funotenzeichen">
    <w:name w:val="footnote reference"/>
    <w:basedOn w:val="Absatz-Standardschriftart"/>
    <w:uiPriority w:val="99"/>
    <w:unhideWhenUsed/>
    <w:rsid w:val="00036344"/>
    <w:rPr>
      <w:vertAlign w:val="superscript"/>
    </w:rPr>
  </w:style>
  <w:style w:type="table" w:styleId="Tabellenraster">
    <w:name w:val="Table Grid"/>
    <w:basedOn w:val="NormaleTabelle"/>
    <w:uiPriority w:val="59"/>
    <w:rsid w:val="005E0ED7"/>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ndNoteBibliographyTitle">
    <w:name w:val="EndNote Bibliography Title"/>
    <w:basedOn w:val="Standard"/>
    <w:link w:val="EndNoteBibliographyTitleZchn"/>
    <w:rsid w:val="00292A29"/>
    <w:pPr>
      <w:jc w:val="center"/>
    </w:pPr>
    <w:rPr>
      <w:rFonts w:eastAsiaTheme="minorHAnsi"/>
      <w:kern w:val="2"/>
      <w:sz w:val="20"/>
      <w:lang w:val="en-US" w:eastAsia="en-US"/>
      <w14:ligatures w14:val="standardContextual"/>
    </w:rPr>
  </w:style>
  <w:style w:type="character" w:customStyle="1" w:styleId="EndNoteBibliographyTitleZchn">
    <w:name w:val="EndNote Bibliography Title Zchn"/>
    <w:basedOn w:val="Absatz-Standardschriftart"/>
    <w:link w:val="EndNoteBibliographyTitle"/>
    <w:rsid w:val="00292A29"/>
    <w:rPr>
      <w:rFonts w:ascii="Times New Roman" w:hAnsi="Times New Roman" w:cs="Times New Roman"/>
      <w:sz w:val="20"/>
      <w:lang w:val="en-US"/>
    </w:rPr>
  </w:style>
  <w:style w:type="paragraph" w:customStyle="1" w:styleId="EndNoteBibliography">
    <w:name w:val="EndNote Bibliography"/>
    <w:basedOn w:val="Standard"/>
    <w:link w:val="EndNoteBibliographyZchn"/>
    <w:rsid w:val="00292A29"/>
    <w:pPr>
      <w:spacing w:line="240" w:lineRule="auto"/>
    </w:pPr>
    <w:rPr>
      <w:rFonts w:eastAsiaTheme="minorHAnsi"/>
      <w:kern w:val="2"/>
      <w:sz w:val="20"/>
      <w:lang w:val="en-US" w:eastAsia="en-US"/>
      <w14:ligatures w14:val="standardContextual"/>
    </w:rPr>
  </w:style>
  <w:style w:type="character" w:customStyle="1" w:styleId="EndNoteBibliographyZchn">
    <w:name w:val="EndNote Bibliography Zchn"/>
    <w:basedOn w:val="Absatz-Standardschriftart"/>
    <w:link w:val="EndNoteBibliography"/>
    <w:rsid w:val="00292A29"/>
    <w:rPr>
      <w:rFonts w:ascii="Times New Roman" w:hAnsi="Times New Roman" w:cs="Times New Roman"/>
      <w:sz w:val="20"/>
      <w:lang w:val="en-US"/>
    </w:rPr>
  </w:style>
  <w:style w:type="character" w:styleId="Hyperlink">
    <w:name w:val="Hyperlink"/>
    <w:basedOn w:val="Absatz-Standardschriftart"/>
    <w:uiPriority w:val="99"/>
    <w:unhideWhenUsed/>
    <w:rsid w:val="00292A29"/>
    <w:rPr>
      <w:color w:val="467886" w:themeColor="hyperlink"/>
      <w:u w:val="single"/>
    </w:rPr>
  </w:style>
  <w:style w:type="character" w:styleId="NichtaufgelsteErwhnung">
    <w:name w:val="Unresolved Mention"/>
    <w:basedOn w:val="Absatz-Standardschriftart"/>
    <w:uiPriority w:val="99"/>
    <w:semiHidden/>
    <w:unhideWhenUsed/>
    <w:rsid w:val="00292A29"/>
    <w:rPr>
      <w:color w:val="605E5C"/>
      <w:shd w:val="clear" w:color="auto" w:fill="E1DFDD"/>
    </w:rPr>
  </w:style>
  <w:style w:type="table" w:styleId="TabellemithellemGitternetz">
    <w:name w:val="Grid Table Light"/>
    <w:basedOn w:val="NormaleTabelle"/>
    <w:uiPriority w:val="40"/>
    <w:rsid w:val="0018725F"/>
    <w:rPr>
      <w:kern w:val="0"/>
      <w:lang w:val="de-D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Kopfzeile">
    <w:name w:val="header"/>
    <w:basedOn w:val="Standard"/>
    <w:link w:val="KopfzeileZchn"/>
    <w:uiPriority w:val="99"/>
    <w:unhideWhenUsed/>
    <w:rsid w:val="0018725F"/>
    <w:pPr>
      <w:tabs>
        <w:tab w:val="center" w:pos="4536"/>
        <w:tab w:val="right" w:pos="9072"/>
      </w:tabs>
    </w:pPr>
    <w:rPr>
      <w:rFonts w:eastAsiaTheme="minorHAnsi" w:cstheme="minorBidi"/>
      <w:kern w:val="2"/>
      <w:sz w:val="20"/>
      <w:lang w:eastAsia="en-US"/>
      <w14:ligatures w14:val="standardContextual"/>
    </w:rPr>
  </w:style>
  <w:style w:type="character" w:customStyle="1" w:styleId="KopfzeileZchn">
    <w:name w:val="Kopfzeile Zchn"/>
    <w:basedOn w:val="Absatz-Standardschriftart"/>
    <w:link w:val="Kopfzeile"/>
    <w:uiPriority w:val="99"/>
    <w:rsid w:val="0018725F"/>
    <w:rPr>
      <w:rFonts w:ascii="Times New Roman" w:hAnsi="Times New Roman"/>
      <w:sz w:val="20"/>
    </w:rPr>
  </w:style>
  <w:style w:type="paragraph" w:styleId="Fuzeile">
    <w:name w:val="footer"/>
    <w:basedOn w:val="Standard"/>
    <w:link w:val="FuzeileZchn"/>
    <w:uiPriority w:val="99"/>
    <w:unhideWhenUsed/>
    <w:rsid w:val="0018725F"/>
    <w:pPr>
      <w:tabs>
        <w:tab w:val="center" w:pos="4536"/>
        <w:tab w:val="right" w:pos="9072"/>
      </w:tabs>
    </w:pPr>
    <w:rPr>
      <w:rFonts w:eastAsiaTheme="minorHAnsi" w:cstheme="minorBidi"/>
      <w:kern w:val="2"/>
      <w:sz w:val="20"/>
      <w:lang w:eastAsia="en-US"/>
      <w14:ligatures w14:val="standardContextual"/>
    </w:rPr>
  </w:style>
  <w:style w:type="character" w:customStyle="1" w:styleId="FuzeileZchn">
    <w:name w:val="Fußzeile Zchn"/>
    <w:basedOn w:val="Absatz-Standardschriftart"/>
    <w:link w:val="Fuzeile"/>
    <w:uiPriority w:val="99"/>
    <w:rsid w:val="0018725F"/>
    <w:rPr>
      <w:rFonts w:ascii="Times New Roman" w:hAnsi="Times New Roman"/>
      <w:sz w:val="20"/>
    </w:rPr>
  </w:style>
  <w:style w:type="character" w:styleId="Kommentarzeichen">
    <w:name w:val="annotation reference"/>
    <w:basedOn w:val="Absatz-Standardschriftart"/>
    <w:uiPriority w:val="99"/>
    <w:semiHidden/>
    <w:unhideWhenUsed/>
    <w:rsid w:val="00897088"/>
    <w:rPr>
      <w:sz w:val="16"/>
      <w:szCs w:val="16"/>
    </w:rPr>
  </w:style>
  <w:style w:type="paragraph" w:styleId="Kommentartext">
    <w:name w:val="annotation text"/>
    <w:basedOn w:val="Standard"/>
    <w:link w:val="KommentartextZchn"/>
    <w:uiPriority w:val="99"/>
    <w:unhideWhenUsed/>
    <w:rsid w:val="00897088"/>
    <w:rPr>
      <w:rFonts w:eastAsiaTheme="minorHAnsi" w:cstheme="minorBidi"/>
      <w:kern w:val="2"/>
      <w:sz w:val="20"/>
      <w:szCs w:val="20"/>
      <w:lang w:eastAsia="en-US"/>
      <w14:ligatures w14:val="standardContextual"/>
    </w:rPr>
  </w:style>
  <w:style w:type="character" w:customStyle="1" w:styleId="KommentartextZchn">
    <w:name w:val="Kommentartext Zchn"/>
    <w:basedOn w:val="Absatz-Standardschriftart"/>
    <w:link w:val="Kommentartext"/>
    <w:uiPriority w:val="99"/>
    <w:rsid w:val="00897088"/>
    <w:rPr>
      <w:rFonts w:ascii="Times New Roman" w:hAnsi="Times New Roman"/>
      <w:sz w:val="20"/>
      <w:szCs w:val="20"/>
    </w:rPr>
  </w:style>
  <w:style w:type="paragraph" w:styleId="Kommentarthema">
    <w:name w:val="annotation subject"/>
    <w:basedOn w:val="Kommentartext"/>
    <w:next w:val="Kommentartext"/>
    <w:link w:val="KommentarthemaZchn"/>
    <w:uiPriority w:val="99"/>
    <w:semiHidden/>
    <w:unhideWhenUsed/>
    <w:rsid w:val="00897088"/>
    <w:rPr>
      <w:b/>
      <w:bCs/>
    </w:rPr>
  </w:style>
  <w:style w:type="character" w:customStyle="1" w:styleId="KommentarthemaZchn">
    <w:name w:val="Kommentarthema Zchn"/>
    <w:basedOn w:val="KommentartextZchn"/>
    <w:link w:val="Kommentarthema"/>
    <w:uiPriority w:val="99"/>
    <w:semiHidden/>
    <w:rsid w:val="00897088"/>
    <w:rPr>
      <w:rFonts w:ascii="Times New Roman" w:hAnsi="Times New Roman"/>
      <w:b/>
      <w:bCs/>
      <w:sz w:val="20"/>
      <w:szCs w:val="20"/>
    </w:rPr>
  </w:style>
  <w:style w:type="paragraph" w:styleId="berarbeitung">
    <w:name w:val="Revision"/>
    <w:hidden/>
    <w:uiPriority w:val="99"/>
    <w:semiHidden/>
    <w:rsid w:val="00C5409D"/>
    <w:rPr>
      <w:rFonts w:ascii="Times New Roman" w:eastAsia="Times New Roman" w:hAnsi="Times New Roman" w:cs="Times New Roman"/>
      <w:kern w:val="0"/>
      <w:lang w:eastAsia="de-DE"/>
      <w14:ligatures w14:val="none"/>
    </w:rPr>
  </w:style>
  <w:style w:type="paragraph" w:styleId="Literaturverzeichnis">
    <w:name w:val="Bibliography"/>
    <w:basedOn w:val="Standard"/>
    <w:next w:val="Standard"/>
    <w:uiPriority w:val="37"/>
    <w:unhideWhenUsed/>
    <w:rsid w:val="00A506BC"/>
    <w:pPr>
      <w:spacing w:line="480" w:lineRule="auto"/>
      <w:ind w:left="720" w:hanging="720"/>
    </w:pPr>
  </w:style>
  <w:style w:type="character" w:styleId="Seitenzahl">
    <w:name w:val="page number"/>
    <w:basedOn w:val="Absatz-Standardschriftart"/>
    <w:uiPriority w:val="99"/>
    <w:semiHidden/>
    <w:unhideWhenUsed/>
    <w:rsid w:val="00F37827"/>
  </w:style>
  <w:style w:type="numbering" w:customStyle="1" w:styleId="AktuelleListe1">
    <w:name w:val="Aktuelle Liste1"/>
    <w:uiPriority w:val="99"/>
    <w:rsid w:val="00DF002E"/>
    <w:pPr>
      <w:numPr>
        <w:numId w:val="5"/>
      </w:numPr>
    </w:pPr>
  </w:style>
  <w:style w:type="paragraph" w:styleId="Funotentext">
    <w:name w:val="footnote text"/>
    <w:basedOn w:val="Standard"/>
    <w:link w:val="FunotentextZchn"/>
    <w:uiPriority w:val="99"/>
    <w:semiHidden/>
    <w:unhideWhenUsed/>
    <w:rsid w:val="002F5734"/>
    <w:pPr>
      <w:spacing w:line="240" w:lineRule="auto"/>
    </w:pPr>
    <w:rPr>
      <w:sz w:val="20"/>
      <w:szCs w:val="20"/>
    </w:rPr>
  </w:style>
  <w:style w:type="character" w:customStyle="1" w:styleId="FunotentextZchn">
    <w:name w:val="Fußnotentext Zchn"/>
    <w:basedOn w:val="Absatz-Standardschriftart"/>
    <w:link w:val="Funotentext"/>
    <w:uiPriority w:val="99"/>
    <w:semiHidden/>
    <w:rsid w:val="002F5734"/>
    <w:rPr>
      <w:rFonts w:ascii="Times New Roman" w:eastAsia="Times New Roman" w:hAnsi="Times New Roman" w:cs="Times New Roman"/>
      <w:kern w:val="0"/>
      <w:sz w:val="20"/>
      <w:szCs w:val="2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160222">
      <w:bodyDiv w:val="1"/>
      <w:marLeft w:val="0"/>
      <w:marRight w:val="0"/>
      <w:marTop w:val="0"/>
      <w:marBottom w:val="0"/>
      <w:divBdr>
        <w:top w:val="none" w:sz="0" w:space="0" w:color="auto"/>
        <w:left w:val="none" w:sz="0" w:space="0" w:color="auto"/>
        <w:bottom w:val="none" w:sz="0" w:space="0" w:color="auto"/>
        <w:right w:val="none" w:sz="0" w:space="0" w:color="auto"/>
      </w:divBdr>
      <w:divsChild>
        <w:div w:id="1792437973">
          <w:marLeft w:val="0"/>
          <w:marRight w:val="0"/>
          <w:marTop w:val="0"/>
          <w:marBottom w:val="0"/>
          <w:divBdr>
            <w:top w:val="none" w:sz="0" w:space="0" w:color="auto"/>
            <w:left w:val="none" w:sz="0" w:space="0" w:color="auto"/>
            <w:bottom w:val="none" w:sz="0" w:space="0" w:color="auto"/>
            <w:right w:val="none" w:sz="0" w:space="0" w:color="auto"/>
          </w:divBdr>
          <w:divsChild>
            <w:div w:id="171922504">
              <w:marLeft w:val="0"/>
              <w:marRight w:val="0"/>
              <w:marTop w:val="0"/>
              <w:marBottom w:val="0"/>
              <w:divBdr>
                <w:top w:val="none" w:sz="0" w:space="0" w:color="auto"/>
                <w:left w:val="none" w:sz="0" w:space="0" w:color="auto"/>
                <w:bottom w:val="none" w:sz="0" w:space="0" w:color="auto"/>
                <w:right w:val="none" w:sz="0" w:space="0" w:color="auto"/>
              </w:divBdr>
              <w:divsChild>
                <w:div w:id="36853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76009">
      <w:bodyDiv w:val="1"/>
      <w:marLeft w:val="0"/>
      <w:marRight w:val="0"/>
      <w:marTop w:val="0"/>
      <w:marBottom w:val="0"/>
      <w:divBdr>
        <w:top w:val="none" w:sz="0" w:space="0" w:color="auto"/>
        <w:left w:val="none" w:sz="0" w:space="0" w:color="auto"/>
        <w:bottom w:val="none" w:sz="0" w:space="0" w:color="auto"/>
        <w:right w:val="none" w:sz="0" w:space="0" w:color="auto"/>
      </w:divBdr>
      <w:divsChild>
        <w:div w:id="187987809">
          <w:marLeft w:val="0"/>
          <w:marRight w:val="0"/>
          <w:marTop w:val="0"/>
          <w:marBottom w:val="0"/>
          <w:divBdr>
            <w:top w:val="none" w:sz="0" w:space="0" w:color="auto"/>
            <w:left w:val="none" w:sz="0" w:space="0" w:color="auto"/>
            <w:bottom w:val="none" w:sz="0" w:space="0" w:color="auto"/>
            <w:right w:val="none" w:sz="0" w:space="0" w:color="auto"/>
          </w:divBdr>
          <w:divsChild>
            <w:div w:id="1039476699">
              <w:marLeft w:val="0"/>
              <w:marRight w:val="0"/>
              <w:marTop w:val="0"/>
              <w:marBottom w:val="0"/>
              <w:divBdr>
                <w:top w:val="none" w:sz="0" w:space="0" w:color="auto"/>
                <w:left w:val="none" w:sz="0" w:space="0" w:color="auto"/>
                <w:bottom w:val="none" w:sz="0" w:space="0" w:color="auto"/>
                <w:right w:val="none" w:sz="0" w:space="0" w:color="auto"/>
              </w:divBdr>
              <w:divsChild>
                <w:div w:id="131096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431156">
      <w:bodyDiv w:val="1"/>
      <w:marLeft w:val="0"/>
      <w:marRight w:val="0"/>
      <w:marTop w:val="0"/>
      <w:marBottom w:val="0"/>
      <w:divBdr>
        <w:top w:val="none" w:sz="0" w:space="0" w:color="auto"/>
        <w:left w:val="none" w:sz="0" w:space="0" w:color="auto"/>
        <w:bottom w:val="none" w:sz="0" w:space="0" w:color="auto"/>
        <w:right w:val="none" w:sz="0" w:space="0" w:color="auto"/>
      </w:divBdr>
    </w:div>
    <w:div w:id="54742860">
      <w:bodyDiv w:val="1"/>
      <w:marLeft w:val="0"/>
      <w:marRight w:val="0"/>
      <w:marTop w:val="0"/>
      <w:marBottom w:val="0"/>
      <w:divBdr>
        <w:top w:val="none" w:sz="0" w:space="0" w:color="auto"/>
        <w:left w:val="none" w:sz="0" w:space="0" w:color="auto"/>
        <w:bottom w:val="none" w:sz="0" w:space="0" w:color="auto"/>
        <w:right w:val="none" w:sz="0" w:space="0" w:color="auto"/>
      </w:divBdr>
      <w:divsChild>
        <w:div w:id="303973464">
          <w:marLeft w:val="0"/>
          <w:marRight w:val="0"/>
          <w:marTop w:val="0"/>
          <w:marBottom w:val="0"/>
          <w:divBdr>
            <w:top w:val="none" w:sz="0" w:space="0" w:color="auto"/>
            <w:left w:val="none" w:sz="0" w:space="0" w:color="auto"/>
            <w:bottom w:val="none" w:sz="0" w:space="0" w:color="auto"/>
            <w:right w:val="none" w:sz="0" w:space="0" w:color="auto"/>
          </w:divBdr>
          <w:divsChild>
            <w:div w:id="1964146330">
              <w:marLeft w:val="0"/>
              <w:marRight w:val="0"/>
              <w:marTop w:val="0"/>
              <w:marBottom w:val="0"/>
              <w:divBdr>
                <w:top w:val="none" w:sz="0" w:space="0" w:color="auto"/>
                <w:left w:val="none" w:sz="0" w:space="0" w:color="auto"/>
                <w:bottom w:val="none" w:sz="0" w:space="0" w:color="auto"/>
                <w:right w:val="none" w:sz="0" w:space="0" w:color="auto"/>
              </w:divBdr>
              <w:divsChild>
                <w:div w:id="46046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88869">
      <w:bodyDiv w:val="1"/>
      <w:marLeft w:val="0"/>
      <w:marRight w:val="0"/>
      <w:marTop w:val="0"/>
      <w:marBottom w:val="0"/>
      <w:divBdr>
        <w:top w:val="none" w:sz="0" w:space="0" w:color="auto"/>
        <w:left w:val="none" w:sz="0" w:space="0" w:color="auto"/>
        <w:bottom w:val="none" w:sz="0" w:space="0" w:color="auto"/>
        <w:right w:val="none" w:sz="0" w:space="0" w:color="auto"/>
      </w:divBdr>
      <w:divsChild>
        <w:div w:id="1665356402">
          <w:marLeft w:val="0"/>
          <w:marRight w:val="0"/>
          <w:marTop w:val="0"/>
          <w:marBottom w:val="0"/>
          <w:divBdr>
            <w:top w:val="none" w:sz="0" w:space="0" w:color="auto"/>
            <w:left w:val="none" w:sz="0" w:space="0" w:color="auto"/>
            <w:bottom w:val="none" w:sz="0" w:space="0" w:color="auto"/>
            <w:right w:val="none" w:sz="0" w:space="0" w:color="auto"/>
          </w:divBdr>
          <w:divsChild>
            <w:div w:id="1960604332">
              <w:marLeft w:val="0"/>
              <w:marRight w:val="0"/>
              <w:marTop w:val="0"/>
              <w:marBottom w:val="0"/>
              <w:divBdr>
                <w:top w:val="none" w:sz="0" w:space="0" w:color="auto"/>
                <w:left w:val="none" w:sz="0" w:space="0" w:color="auto"/>
                <w:bottom w:val="none" w:sz="0" w:space="0" w:color="auto"/>
                <w:right w:val="none" w:sz="0" w:space="0" w:color="auto"/>
              </w:divBdr>
              <w:divsChild>
                <w:div w:id="142403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92020">
      <w:bodyDiv w:val="1"/>
      <w:marLeft w:val="0"/>
      <w:marRight w:val="0"/>
      <w:marTop w:val="0"/>
      <w:marBottom w:val="0"/>
      <w:divBdr>
        <w:top w:val="none" w:sz="0" w:space="0" w:color="auto"/>
        <w:left w:val="none" w:sz="0" w:space="0" w:color="auto"/>
        <w:bottom w:val="none" w:sz="0" w:space="0" w:color="auto"/>
        <w:right w:val="none" w:sz="0" w:space="0" w:color="auto"/>
      </w:divBdr>
      <w:divsChild>
        <w:div w:id="445807718">
          <w:marLeft w:val="0"/>
          <w:marRight w:val="0"/>
          <w:marTop w:val="0"/>
          <w:marBottom w:val="0"/>
          <w:divBdr>
            <w:top w:val="none" w:sz="0" w:space="0" w:color="auto"/>
            <w:left w:val="none" w:sz="0" w:space="0" w:color="auto"/>
            <w:bottom w:val="none" w:sz="0" w:space="0" w:color="auto"/>
            <w:right w:val="none" w:sz="0" w:space="0" w:color="auto"/>
          </w:divBdr>
          <w:divsChild>
            <w:div w:id="184026129">
              <w:marLeft w:val="0"/>
              <w:marRight w:val="0"/>
              <w:marTop w:val="0"/>
              <w:marBottom w:val="0"/>
              <w:divBdr>
                <w:top w:val="none" w:sz="0" w:space="0" w:color="auto"/>
                <w:left w:val="none" w:sz="0" w:space="0" w:color="auto"/>
                <w:bottom w:val="none" w:sz="0" w:space="0" w:color="auto"/>
                <w:right w:val="none" w:sz="0" w:space="0" w:color="auto"/>
              </w:divBdr>
              <w:divsChild>
                <w:div w:id="110394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66909">
      <w:bodyDiv w:val="1"/>
      <w:marLeft w:val="0"/>
      <w:marRight w:val="0"/>
      <w:marTop w:val="0"/>
      <w:marBottom w:val="0"/>
      <w:divBdr>
        <w:top w:val="none" w:sz="0" w:space="0" w:color="auto"/>
        <w:left w:val="none" w:sz="0" w:space="0" w:color="auto"/>
        <w:bottom w:val="none" w:sz="0" w:space="0" w:color="auto"/>
        <w:right w:val="none" w:sz="0" w:space="0" w:color="auto"/>
      </w:divBdr>
      <w:divsChild>
        <w:div w:id="343093735">
          <w:marLeft w:val="0"/>
          <w:marRight w:val="0"/>
          <w:marTop w:val="0"/>
          <w:marBottom w:val="0"/>
          <w:divBdr>
            <w:top w:val="none" w:sz="0" w:space="0" w:color="auto"/>
            <w:left w:val="none" w:sz="0" w:space="0" w:color="auto"/>
            <w:bottom w:val="none" w:sz="0" w:space="0" w:color="auto"/>
            <w:right w:val="none" w:sz="0" w:space="0" w:color="auto"/>
          </w:divBdr>
          <w:divsChild>
            <w:div w:id="183905427">
              <w:marLeft w:val="0"/>
              <w:marRight w:val="0"/>
              <w:marTop w:val="0"/>
              <w:marBottom w:val="0"/>
              <w:divBdr>
                <w:top w:val="none" w:sz="0" w:space="0" w:color="auto"/>
                <w:left w:val="none" w:sz="0" w:space="0" w:color="auto"/>
                <w:bottom w:val="none" w:sz="0" w:space="0" w:color="auto"/>
                <w:right w:val="none" w:sz="0" w:space="0" w:color="auto"/>
              </w:divBdr>
              <w:divsChild>
                <w:div w:id="5843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52504">
      <w:bodyDiv w:val="1"/>
      <w:marLeft w:val="0"/>
      <w:marRight w:val="0"/>
      <w:marTop w:val="0"/>
      <w:marBottom w:val="0"/>
      <w:divBdr>
        <w:top w:val="none" w:sz="0" w:space="0" w:color="auto"/>
        <w:left w:val="none" w:sz="0" w:space="0" w:color="auto"/>
        <w:bottom w:val="none" w:sz="0" w:space="0" w:color="auto"/>
        <w:right w:val="none" w:sz="0" w:space="0" w:color="auto"/>
      </w:divBdr>
      <w:divsChild>
        <w:div w:id="872228203">
          <w:marLeft w:val="0"/>
          <w:marRight w:val="0"/>
          <w:marTop w:val="0"/>
          <w:marBottom w:val="0"/>
          <w:divBdr>
            <w:top w:val="none" w:sz="0" w:space="0" w:color="auto"/>
            <w:left w:val="none" w:sz="0" w:space="0" w:color="auto"/>
            <w:bottom w:val="none" w:sz="0" w:space="0" w:color="auto"/>
            <w:right w:val="none" w:sz="0" w:space="0" w:color="auto"/>
          </w:divBdr>
          <w:divsChild>
            <w:div w:id="1192719399">
              <w:marLeft w:val="0"/>
              <w:marRight w:val="0"/>
              <w:marTop w:val="0"/>
              <w:marBottom w:val="0"/>
              <w:divBdr>
                <w:top w:val="none" w:sz="0" w:space="0" w:color="auto"/>
                <w:left w:val="none" w:sz="0" w:space="0" w:color="auto"/>
                <w:bottom w:val="none" w:sz="0" w:space="0" w:color="auto"/>
                <w:right w:val="none" w:sz="0" w:space="0" w:color="auto"/>
              </w:divBdr>
              <w:divsChild>
                <w:div w:id="134617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108339">
      <w:bodyDiv w:val="1"/>
      <w:marLeft w:val="0"/>
      <w:marRight w:val="0"/>
      <w:marTop w:val="0"/>
      <w:marBottom w:val="0"/>
      <w:divBdr>
        <w:top w:val="none" w:sz="0" w:space="0" w:color="auto"/>
        <w:left w:val="none" w:sz="0" w:space="0" w:color="auto"/>
        <w:bottom w:val="none" w:sz="0" w:space="0" w:color="auto"/>
        <w:right w:val="none" w:sz="0" w:space="0" w:color="auto"/>
      </w:divBdr>
      <w:divsChild>
        <w:div w:id="1824273879">
          <w:marLeft w:val="0"/>
          <w:marRight w:val="0"/>
          <w:marTop w:val="0"/>
          <w:marBottom w:val="0"/>
          <w:divBdr>
            <w:top w:val="none" w:sz="0" w:space="0" w:color="auto"/>
            <w:left w:val="none" w:sz="0" w:space="0" w:color="auto"/>
            <w:bottom w:val="none" w:sz="0" w:space="0" w:color="auto"/>
            <w:right w:val="none" w:sz="0" w:space="0" w:color="auto"/>
          </w:divBdr>
          <w:divsChild>
            <w:div w:id="44763893">
              <w:marLeft w:val="0"/>
              <w:marRight w:val="0"/>
              <w:marTop w:val="0"/>
              <w:marBottom w:val="0"/>
              <w:divBdr>
                <w:top w:val="none" w:sz="0" w:space="0" w:color="auto"/>
                <w:left w:val="none" w:sz="0" w:space="0" w:color="auto"/>
                <w:bottom w:val="none" w:sz="0" w:space="0" w:color="auto"/>
                <w:right w:val="none" w:sz="0" w:space="0" w:color="auto"/>
              </w:divBdr>
              <w:divsChild>
                <w:div w:id="1768112796">
                  <w:marLeft w:val="0"/>
                  <w:marRight w:val="0"/>
                  <w:marTop w:val="0"/>
                  <w:marBottom w:val="0"/>
                  <w:divBdr>
                    <w:top w:val="none" w:sz="0" w:space="0" w:color="auto"/>
                    <w:left w:val="none" w:sz="0" w:space="0" w:color="auto"/>
                    <w:bottom w:val="none" w:sz="0" w:space="0" w:color="auto"/>
                    <w:right w:val="none" w:sz="0" w:space="0" w:color="auto"/>
                  </w:divBdr>
                  <w:divsChild>
                    <w:div w:id="1123885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338923">
      <w:bodyDiv w:val="1"/>
      <w:marLeft w:val="0"/>
      <w:marRight w:val="0"/>
      <w:marTop w:val="0"/>
      <w:marBottom w:val="0"/>
      <w:divBdr>
        <w:top w:val="none" w:sz="0" w:space="0" w:color="auto"/>
        <w:left w:val="none" w:sz="0" w:space="0" w:color="auto"/>
        <w:bottom w:val="none" w:sz="0" w:space="0" w:color="auto"/>
        <w:right w:val="none" w:sz="0" w:space="0" w:color="auto"/>
      </w:divBdr>
      <w:divsChild>
        <w:div w:id="1705711351">
          <w:marLeft w:val="0"/>
          <w:marRight w:val="0"/>
          <w:marTop w:val="0"/>
          <w:marBottom w:val="0"/>
          <w:divBdr>
            <w:top w:val="none" w:sz="0" w:space="0" w:color="auto"/>
            <w:left w:val="none" w:sz="0" w:space="0" w:color="auto"/>
            <w:bottom w:val="none" w:sz="0" w:space="0" w:color="auto"/>
            <w:right w:val="none" w:sz="0" w:space="0" w:color="auto"/>
          </w:divBdr>
          <w:divsChild>
            <w:div w:id="923491887">
              <w:marLeft w:val="0"/>
              <w:marRight w:val="0"/>
              <w:marTop w:val="0"/>
              <w:marBottom w:val="0"/>
              <w:divBdr>
                <w:top w:val="none" w:sz="0" w:space="0" w:color="auto"/>
                <w:left w:val="none" w:sz="0" w:space="0" w:color="auto"/>
                <w:bottom w:val="none" w:sz="0" w:space="0" w:color="auto"/>
                <w:right w:val="none" w:sz="0" w:space="0" w:color="auto"/>
              </w:divBdr>
              <w:divsChild>
                <w:div w:id="92460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769093">
      <w:bodyDiv w:val="1"/>
      <w:marLeft w:val="0"/>
      <w:marRight w:val="0"/>
      <w:marTop w:val="0"/>
      <w:marBottom w:val="0"/>
      <w:divBdr>
        <w:top w:val="none" w:sz="0" w:space="0" w:color="auto"/>
        <w:left w:val="none" w:sz="0" w:space="0" w:color="auto"/>
        <w:bottom w:val="none" w:sz="0" w:space="0" w:color="auto"/>
        <w:right w:val="none" w:sz="0" w:space="0" w:color="auto"/>
      </w:divBdr>
      <w:divsChild>
        <w:div w:id="651060048">
          <w:marLeft w:val="0"/>
          <w:marRight w:val="0"/>
          <w:marTop w:val="0"/>
          <w:marBottom w:val="0"/>
          <w:divBdr>
            <w:top w:val="none" w:sz="0" w:space="0" w:color="auto"/>
            <w:left w:val="none" w:sz="0" w:space="0" w:color="auto"/>
            <w:bottom w:val="none" w:sz="0" w:space="0" w:color="auto"/>
            <w:right w:val="none" w:sz="0" w:space="0" w:color="auto"/>
          </w:divBdr>
          <w:divsChild>
            <w:div w:id="959342156">
              <w:marLeft w:val="0"/>
              <w:marRight w:val="0"/>
              <w:marTop w:val="0"/>
              <w:marBottom w:val="0"/>
              <w:divBdr>
                <w:top w:val="none" w:sz="0" w:space="0" w:color="auto"/>
                <w:left w:val="none" w:sz="0" w:space="0" w:color="auto"/>
                <w:bottom w:val="none" w:sz="0" w:space="0" w:color="auto"/>
                <w:right w:val="none" w:sz="0" w:space="0" w:color="auto"/>
              </w:divBdr>
              <w:divsChild>
                <w:div w:id="171966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931030">
      <w:bodyDiv w:val="1"/>
      <w:marLeft w:val="0"/>
      <w:marRight w:val="0"/>
      <w:marTop w:val="0"/>
      <w:marBottom w:val="0"/>
      <w:divBdr>
        <w:top w:val="none" w:sz="0" w:space="0" w:color="auto"/>
        <w:left w:val="none" w:sz="0" w:space="0" w:color="auto"/>
        <w:bottom w:val="none" w:sz="0" w:space="0" w:color="auto"/>
        <w:right w:val="none" w:sz="0" w:space="0" w:color="auto"/>
      </w:divBdr>
    </w:div>
    <w:div w:id="369887257">
      <w:bodyDiv w:val="1"/>
      <w:marLeft w:val="0"/>
      <w:marRight w:val="0"/>
      <w:marTop w:val="0"/>
      <w:marBottom w:val="0"/>
      <w:divBdr>
        <w:top w:val="none" w:sz="0" w:space="0" w:color="auto"/>
        <w:left w:val="none" w:sz="0" w:space="0" w:color="auto"/>
        <w:bottom w:val="none" w:sz="0" w:space="0" w:color="auto"/>
        <w:right w:val="none" w:sz="0" w:space="0" w:color="auto"/>
      </w:divBdr>
      <w:divsChild>
        <w:div w:id="1366952818">
          <w:marLeft w:val="0"/>
          <w:marRight w:val="0"/>
          <w:marTop w:val="0"/>
          <w:marBottom w:val="0"/>
          <w:divBdr>
            <w:top w:val="none" w:sz="0" w:space="0" w:color="auto"/>
            <w:left w:val="none" w:sz="0" w:space="0" w:color="auto"/>
            <w:bottom w:val="none" w:sz="0" w:space="0" w:color="auto"/>
            <w:right w:val="none" w:sz="0" w:space="0" w:color="auto"/>
          </w:divBdr>
          <w:divsChild>
            <w:div w:id="1599562034">
              <w:marLeft w:val="0"/>
              <w:marRight w:val="0"/>
              <w:marTop w:val="0"/>
              <w:marBottom w:val="0"/>
              <w:divBdr>
                <w:top w:val="none" w:sz="0" w:space="0" w:color="auto"/>
                <w:left w:val="none" w:sz="0" w:space="0" w:color="auto"/>
                <w:bottom w:val="none" w:sz="0" w:space="0" w:color="auto"/>
                <w:right w:val="none" w:sz="0" w:space="0" w:color="auto"/>
              </w:divBdr>
              <w:divsChild>
                <w:div w:id="1997805699">
                  <w:marLeft w:val="0"/>
                  <w:marRight w:val="0"/>
                  <w:marTop w:val="0"/>
                  <w:marBottom w:val="0"/>
                  <w:divBdr>
                    <w:top w:val="none" w:sz="0" w:space="0" w:color="auto"/>
                    <w:left w:val="none" w:sz="0" w:space="0" w:color="auto"/>
                    <w:bottom w:val="none" w:sz="0" w:space="0" w:color="auto"/>
                    <w:right w:val="none" w:sz="0" w:space="0" w:color="auto"/>
                  </w:divBdr>
                  <w:divsChild>
                    <w:div w:id="138864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7949746">
      <w:bodyDiv w:val="1"/>
      <w:marLeft w:val="0"/>
      <w:marRight w:val="0"/>
      <w:marTop w:val="0"/>
      <w:marBottom w:val="0"/>
      <w:divBdr>
        <w:top w:val="none" w:sz="0" w:space="0" w:color="auto"/>
        <w:left w:val="none" w:sz="0" w:space="0" w:color="auto"/>
        <w:bottom w:val="none" w:sz="0" w:space="0" w:color="auto"/>
        <w:right w:val="none" w:sz="0" w:space="0" w:color="auto"/>
      </w:divBdr>
      <w:divsChild>
        <w:div w:id="1013261779">
          <w:marLeft w:val="0"/>
          <w:marRight w:val="0"/>
          <w:marTop w:val="0"/>
          <w:marBottom w:val="0"/>
          <w:divBdr>
            <w:top w:val="none" w:sz="0" w:space="0" w:color="auto"/>
            <w:left w:val="none" w:sz="0" w:space="0" w:color="auto"/>
            <w:bottom w:val="none" w:sz="0" w:space="0" w:color="auto"/>
            <w:right w:val="none" w:sz="0" w:space="0" w:color="auto"/>
          </w:divBdr>
          <w:divsChild>
            <w:div w:id="1282953640">
              <w:marLeft w:val="0"/>
              <w:marRight w:val="0"/>
              <w:marTop w:val="0"/>
              <w:marBottom w:val="0"/>
              <w:divBdr>
                <w:top w:val="none" w:sz="0" w:space="0" w:color="auto"/>
                <w:left w:val="none" w:sz="0" w:space="0" w:color="auto"/>
                <w:bottom w:val="none" w:sz="0" w:space="0" w:color="auto"/>
                <w:right w:val="none" w:sz="0" w:space="0" w:color="auto"/>
              </w:divBdr>
              <w:divsChild>
                <w:div w:id="496310279">
                  <w:marLeft w:val="0"/>
                  <w:marRight w:val="0"/>
                  <w:marTop w:val="0"/>
                  <w:marBottom w:val="0"/>
                  <w:divBdr>
                    <w:top w:val="none" w:sz="0" w:space="0" w:color="auto"/>
                    <w:left w:val="none" w:sz="0" w:space="0" w:color="auto"/>
                    <w:bottom w:val="none" w:sz="0" w:space="0" w:color="auto"/>
                    <w:right w:val="none" w:sz="0" w:space="0" w:color="auto"/>
                  </w:divBdr>
                  <w:divsChild>
                    <w:div w:id="191450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1869535">
      <w:bodyDiv w:val="1"/>
      <w:marLeft w:val="0"/>
      <w:marRight w:val="0"/>
      <w:marTop w:val="0"/>
      <w:marBottom w:val="0"/>
      <w:divBdr>
        <w:top w:val="none" w:sz="0" w:space="0" w:color="auto"/>
        <w:left w:val="none" w:sz="0" w:space="0" w:color="auto"/>
        <w:bottom w:val="none" w:sz="0" w:space="0" w:color="auto"/>
        <w:right w:val="none" w:sz="0" w:space="0" w:color="auto"/>
      </w:divBdr>
      <w:divsChild>
        <w:div w:id="1557014108">
          <w:marLeft w:val="0"/>
          <w:marRight w:val="0"/>
          <w:marTop w:val="0"/>
          <w:marBottom w:val="0"/>
          <w:divBdr>
            <w:top w:val="none" w:sz="0" w:space="0" w:color="auto"/>
            <w:left w:val="none" w:sz="0" w:space="0" w:color="auto"/>
            <w:bottom w:val="none" w:sz="0" w:space="0" w:color="auto"/>
            <w:right w:val="none" w:sz="0" w:space="0" w:color="auto"/>
          </w:divBdr>
          <w:divsChild>
            <w:div w:id="47804600">
              <w:marLeft w:val="0"/>
              <w:marRight w:val="0"/>
              <w:marTop w:val="0"/>
              <w:marBottom w:val="0"/>
              <w:divBdr>
                <w:top w:val="none" w:sz="0" w:space="0" w:color="auto"/>
                <w:left w:val="none" w:sz="0" w:space="0" w:color="auto"/>
                <w:bottom w:val="none" w:sz="0" w:space="0" w:color="auto"/>
                <w:right w:val="none" w:sz="0" w:space="0" w:color="auto"/>
              </w:divBdr>
              <w:divsChild>
                <w:div w:id="213198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096382">
      <w:bodyDiv w:val="1"/>
      <w:marLeft w:val="0"/>
      <w:marRight w:val="0"/>
      <w:marTop w:val="0"/>
      <w:marBottom w:val="0"/>
      <w:divBdr>
        <w:top w:val="none" w:sz="0" w:space="0" w:color="auto"/>
        <w:left w:val="none" w:sz="0" w:space="0" w:color="auto"/>
        <w:bottom w:val="none" w:sz="0" w:space="0" w:color="auto"/>
        <w:right w:val="none" w:sz="0" w:space="0" w:color="auto"/>
      </w:divBdr>
      <w:divsChild>
        <w:div w:id="1136491993">
          <w:marLeft w:val="0"/>
          <w:marRight w:val="0"/>
          <w:marTop w:val="0"/>
          <w:marBottom w:val="0"/>
          <w:divBdr>
            <w:top w:val="none" w:sz="0" w:space="0" w:color="auto"/>
            <w:left w:val="none" w:sz="0" w:space="0" w:color="auto"/>
            <w:bottom w:val="none" w:sz="0" w:space="0" w:color="auto"/>
            <w:right w:val="none" w:sz="0" w:space="0" w:color="auto"/>
          </w:divBdr>
          <w:divsChild>
            <w:div w:id="1355420545">
              <w:marLeft w:val="0"/>
              <w:marRight w:val="0"/>
              <w:marTop w:val="0"/>
              <w:marBottom w:val="0"/>
              <w:divBdr>
                <w:top w:val="none" w:sz="0" w:space="0" w:color="auto"/>
                <w:left w:val="none" w:sz="0" w:space="0" w:color="auto"/>
                <w:bottom w:val="none" w:sz="0" w:space="0" w:color="auto"/>
                <w:right w:val="none" w:sz="0" w:space="0" w:color="auto"/>
              </w:divBdr>
              <w:divsChild>
                <w:div w:id="70864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318911">
      <w:bodyDiv w:val="1"/>
      <w:marLeft w:val="0"/>
      <w:marRight w:val="0"/>
      <w:marTop w:val="0"/>
      <w:marBottom w:val="0"/>
      <w:divBdr>
        <w:top w:val="none" w:sz="0" w:space="0" w:color="auto"/>
        <w:left w:val="none" w:sz="0" w:space="0" w:color="auto"/>
        <w:bottom w:val="none" w:sz="0" w:space="0" w:color="auto"/>
        <w:right w:val="none" w:sz="0" w:space="0" w:color="auto"/>
      </w:divBdr>
      <w:divsChild>
        <w:div w:id="62341409">
          <w:marLeft w:val="0"/>
          <w:marRight w:val="0"/>
          <w:marTop w:val="0"/>
          <w:marBottom w:val="0"/>
          <w:divBdr>
            <w:top w:val="none" w:sz="0" w:space="0" w:color="auto"/>
            <w:left w:val="none" w:sz="0" w:space="0" w:color="auto"/>
            <w:bottom w:val="none" w:sz="0" w:space="0" w:color="auto"/>
            <w:right w:val="none" w:sz="0" w:space="0" w:color="auto"/>
          </w:divBdr>
          <w:divsChild>
            <w:div w:id="1802454101">
              <w:marLeft w:val="0"/>
              <w:marRight w:val="0"/>
              <w:marTop w:val="0"/>
              <w:marBottom w:val="0"/>
              <w:divBdr>
                <w:top w:val="none" w:sz="0" w:space="0" w:color="auto"/>
                <w:left w:val="none" w:sz="0" w:space="0" w:color="auto"/>
                <w:bottom w:val="none" w:sz="0" w:space="0" w:color="auto"/>
                <w:right w:val="none" w:sz="0" w:space="0" w:color="auto"/>
              </w:divBdr>
              <w:divsChild>
                <w:div w:id="80925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229680">
      <w:bodyDiv w:val="1"/>
      <w:marLeft w:val="0"/>
      <w:marRight w:val="0"/>
      <w:marTop w:val="0"/>
      <w:marBottom w:val="0"/>
      <w:divBdr>
        <w:top w:val="none" w:sz="0" w:space="0" w:color="auto"/>
        <w:left w:val="none" w:sz="0" w:space="0" w:color="auto"/>
        <w:bottom w:val="none" w:sz="0" w:space="0" w:color="auto"/>
        <w:right w:val="none" w:sz="0" w:space="0" w:color="auto"/>
      </w:divBdr>
      <w:divsChild>
        <w:div w:id="638536306">
          <w:marLeft w:val="0"/>
          <w:marRight w:val="0"/>
          <w:marTop w:val="0"/>
          <w:marBottom w:val="0"/>
          <w:divBdr>
            <w:top w:val="none" w:sz="0" w:space="0" w:color="auto"/>
            <w:left w:val="none" w:sz="0" w:space="0" w:color="auto"/>
            <w:bottom w:val="none" w:sz="0" w:space="0" w:color="auto"/>
            <w:right w:val="none" w:sz="0" w:space="0" w:color="auto"/>
          </w:divBdr>
          <w:divsChild>
            <w:div w:id="934947026">
              <w:marLeft w:val="0"/>
              <w:marRight w:val="0"/>
              <w:marTop w:val="0"/>
              <w:marBottom w:val="0"/>
              <w:divBdr>
                <w:top w:val="none" w:sz="0" w:space="0" w:color="auto"/>
                <w:left w:val="none" w:sz="0" w:space="0" w:color="auto"/>
                <w:bottom w:val="none" w:sz="0" w:space="0" w:color="auto"/>
                <w:right w:val="none" w:sz="0" w:space="0" w:color="auto"/>
              </w:divBdr>
              <w:divsChild>
                <w:div w:id="134814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977860">
      <w:bodyDiv w:val="1"/>
      <w:marLeft w:val="0"/>
      <w:marRight w:val="0"/>
      <w:marTop w:val="0"/>
      <w:marBottom w:val="0"/>
      <w:divBdr>
        <w:top w:val="none" w:sz="0" w:space="0" w:color="auto"/>
        <w:left w:val="none" w:sz="0" w:space="0" w:color="auto"/>
        <w:bottom w:val="none" w:sz="0" w:space="0" w:color="auto"/>
        <w:right w:val="none" w:sz="0" w:space="0" w:color="auto"/>
      </w:divBdr>
    </w:div>
    <w:div w:id="618493886">
      <w:bodyDiv w:val="1"/>
      <w:marLeft w:val="0"/>
      <w:marRight w:val="0"/>
      <w:marTop w:val="0"/>
      <w:marBottom w:val="0"/>
      <w:divBdr>
        <w:top w:val="none" w:sz="0" w:space="0" w:color="auto"/>
        <w:left w:val="none" w:sz="0" w:space="0" w:color="auto"/>
        <w:bottom w:val="none" w:sz="0" w:space="0" w:color="auto"/>
        <w:right w:val="none" w:sz="0" w:space="0" w:color="auto"/>
      </w:divBdr>
      <w:divsChild>
        <w:div w:id="551045496">
          <w:marLeft w:val="0"/>
          <w:marRight w:val="0"/>
          <w:marTop w:val="0"/>
          <w:marBottom w:val="0"/>
          <w:divBdr>
            <w:top w:val="none" w:sz="0" w:space="0" w:color="auto"/>
            <w:left w:val="none" w:sz="0" w:space="0" w:color="auto"/>
            <w:bottom w:val="none" w:sz="0" w:space="0" w:color="auto"/>
            <w:right w:val="none" w:sz="0" w:space="0" w:color="auto"/>
          </w:divBdr>
          <w:divsChild>
            <w:div w:id="143931657">
              <w:marLeft w:val="0"/>
              <w:marRight w:val="0"/>
              <w:marTop w:val="0"/>
              <w:marBottom w:val="0"/>
              <w:divBdr>
                <w:top w:val="none" w:sz="0" w:space="0" w:color="auto"/>
                <w:left w:val="none" w:sz="0" w:space="0" w:color="auto"/>
                <w:bottom w:val="none" w:sz="0" w:space="0" w:color="auto"/>
                <w:right w:val="none" w:sz="0" w:space="0" w:color="auto"/>
              </w:divBdr>
              <w:divsChild>
                <w:div w:id="532546851">
                  <w:marLeft w:val="0"/>
                  <w:marRight w:val="0"/>
                  <w:marTop w:val="0"/>
                  <w:marBottom w:val="0"/>
                  <w:divBdr>
                    <w:top w:val="none" w:sz="0" w:space="0" w:color="auto"/>
                    <w:left w:val="none" w:sz="0" w:space="0" w:color="auto"/>
                    <w:bottom w:val="none" w:sz="0" w:space="0" w:color="auto"/>
                    <w:right w:val="none" w:sz="0" w:space="0" w:color="auto"/>
                  </w:divBdr>
                  <w:divsChild>
                    <w:div w:id="12736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7418987">
      <w:bodyDiv w:val="1"/>
      <w:marLeft w:val="0"/>
      <w:marRight w:val="0"/>
      <w:marTop w:val="0"/>
      <w:marBottom w:val="0"/>
      <w:divBdr>
        <w:top w:val="none" w:sz="0" w:space="0" w:color="auto"/>
        <w:left w:val="none" w:sz="0" w:space="0" w:color="auto"/>
        <w:bottom w:val="none" w:sz="0" w:space="0" w:color="auto"/>
        <w:right w:val="none" w:sz="0" w:space="0" w:color="auto"/>
      </w:divBdr>
      <w:divsChild>
        <w:div w:id="318507780">
          <w:marLeft w:val="0"/>
          <w:marRight w:val="0"/>
          <w:marTop w:val="0"/>
          <w:marBottom w:val="0"/>
          <w:divBdr>
            <w:top w:val="none" w:sz="0" w:space="0" w:color="auto"/>
            <w:left w:val="none" w:sz="0" w:space="0" w:color="auto"/>
            <w:bottom w:val="none" w:sz="0" w:space="0" w:color="auto"/>
            <w:right w:val="none" w:sz="0" w:space="0" w:color="auto"/>
          </w:divBdr>
          <w:divsChild>
            <w:div w:id="1318606171">
              <w:marLeft w:val="0"/>
              <w:marRight w:val="0"/>
              <w:marTop w:val="0"/>
              <w:marBottom w:val="0"/>
              <w:divBdr>
                <w:top w:val="none" w:sz="0" w:space="0" w:color="auto"/>
                <w:left w:val="none" w:sz="0" w:space="0" w:color="auto"/>
                <w:bottom w:val="none" w:sz="0" w:space="0" w:color="auto"/>
                <w:right w:val="none" w:sz="0" w:space="0" w:color="auto"/>
              </w:divBdr>
              <w:divsChild>
                <w:div w:id="182593290">
                  <w:marLeft w:val="0"/>
                  <w:marRight w:val="0"/>
                  <w:marTop w:val="0"/>
                  <w:marBottom w:val="0"/>
                  <w:divBdr>
                    <w:top w:val="none" w:sz="0" w:space="0" w:color="auto"/>
                    <w:left w:val="none" w:sz="0" w:space="0" w:color="auto"/>
                    <w:bottom w:val="none" w:sz="0" w:space="0" w:color="auto"/>
                    <w:right w:val="none" w:sz="0" w:space="0" w:color="auto"/>
                  </w:divBdr>
                  <w:divsChild>
                    <w:div w:id="53754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2053685">
      <w:bodyDiv w:val="1"/>
      <w:marLeft w:val="0"/>
      <w:marRight w:val="0"/>
      <w:marTop w:val="0"/>
      <w:marBottom w:val="0"/>
      <w:divBdr>
        <w:top w:val="none" w:sz="0" w:space="0" w:color="auto"/>
        <w:left w:val="none" w:sz="0" w:space="0" w:color="auto"/>
        <w:bottom w:val="none" w:sz="0" w:space="0" w:color="auto"/>
        <w:right w:val="none" w:sz="0" w:space="0" w:color="auto"/>
      </w:divBdr>
      <w:divsChild>
        <w:div w:id="239994571">
          <w:marLeft w:val="0"/>
          <w:marRight w:val="0"/>
          <w:marTop w:val="0"/>
          <w:marBottom w:val="0"/>
          <w:divBdr>
            <w:top w:val="none" w:sz="0" w:space="0" w:color="auto"/>
            <w:left w:val="none" w:sz="0" w:space="0" w:color="auto"/>
            <w:bottom w:val="none" w:sz="0" w:space="0" w:color="auto"/>
            <w:right w:val="none" w:sz="0" w:space="0" w:color="auto"/>
          </w:divBdr>
          <w:divsChild>
            <w:div w:id="1032266291">
              <w:marLeft w:val="0"/>
              <w:marRight w:val="0"/>
              <w:marTop w:val="0"/>
              <w:marBottom w:val="0"/>
              <w:divBdr>
                <w:top w:val="none" w:sz="0" w:space="0" w:color="auto"/>
                <w:left w:val="none" w:sz="0" w:space="0" w:color="auto"/>
                <w:bottom w:val="none" w:sz="0" w:space="0" w:color="auto"/>
                <w:right w:val="none" w:sz="0" w:space="0" w:color="auto"/>
              </w:divBdr>
              <w:divsChild>
                <w:div w:id="4408400">
                  <w:marLeft w:val="0"/>
                  <w:marRight w:val="0"/>
                  <w:marTop w:val="0"/>
                  <w:marBottom w:val="0"/>
                  <w:divBdr>
                    <w:top w:val="none" w:sz="0" w:space="0" w:color="auto"/>
                    <w:left w:val="none" w:sz="0" w:space="0" w:color="auto"/>
                    <w:bottom w:val="none" w:sz="0" w:space="0" w:color="auto"/>
                    <w:right w:val="none" w:sz="0" w:space="0" w:color="auto"/>
                  </w:divBdr>
                  <w:divsChild>
                    <w:div w:id="12524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789401">
      <w:bodyDiv w:val="1"/>
      <w:marLeft w:val="0"/>
      <w:marRight w:val="0"/>
      <w:marTop w:val="0"/>
      <w:marBottom w:val="0"/>
      <w:divBdr>
        <w:top w:val="none" w:sz="0" w:space="0" w:color="auto"/>
        <w:left w:val="none" w:sz="0" w:space="0" w:color="auto"/>
        <w:bottom w:val="none" w:sz="0" w:space="0" w:color="auto"/>
        <w:right w:val="none" w:sz="0" w:space="0" w:color="auto"/>
      </w:divBdr>
      <w:divsChild>
        <w:div w:id="1083258398">
          <w:marLeft w:val="0"/>
          <w:marRight w:val="0"/>
          <w:marTop w:val="0"/>
          <w:marBottom w:val="0"/>
          <w:divBdr>
            <w:top w:val="none" w:sz="0" w:space="0" w:color="auto"/>
            <w:left w:val="none" w:sz="0" w:space="0" w:color="auto"/>
            <w:bottom w:val="none" w:sz="0" w:space="0" w:color="auto"/>
            <w:right w:val="none" w:sz="0" w:space="0" w:color="auto"/>
          </w:divBdr>
          <w:divsChild>
            <w:div w:id="1651326291">
              <w:marLeft w:val="0"/>
              <w:marRight w:val="0"/>
              <w:marTop w:val="0"/>
              <w:marBottom w:val="0"/>
              <w:divBdr>
                <w:top w:val="none" w:sz="0" w:space="0" w:color="auto"/>
                <w:left w:val="none" w:sz="0" w:space="0" w:color="auto"/>
                <w:bottom w:val="none" w:sz="0" w:space="0" w:color="auto"/>
                <w:right w:val="none" w:sz="0" w:space="0" w:color="auto"/>
              </w:divBdr>
              <w:divsChild>
                <w:div w:id="198615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692173">
      <w:bodyDiv w:val="1"/>
      <w:marLeft w:val="0"/>
      <w:marRight w:val="0"/>
      <w:marTop w:val="0"/>
      <w:marBottom w:val="0"/>
      <w:divBdr>
        <w:top w:val="none" w:sz="0" w:space="0" w:color="auto"/>
        <w:left w:val="none" w:sz="0" w:space="0" w:color="auto"/>
        <w:bottom w:val="none" w:sz="0" w:space="0" w:color="auto"/>
        <w:right w:val="none" w:sz="0" w:space="0" w:color="auto"/>
      </w:divBdr>
      <w:divsChild>
        <w:div w:id="1852909835">
          <w:marLeft w:val="0"/>
          <w:marRight w:val="0"/>
          <w:marTop w:val="0"/>
          <w:marBottom w:val="0"/>
          <w:divBdr>
            <w:top w:val="none" w:sz="0" w:space="0" w:color="auto"/>
            <w:left w:val="none" w:sz="0" w:space="0" w:color="auto"/>
            <w:bottom w:val="none" w:sz="0" w:space="0" w:color="auto"/>
            <w:right w:val="none" w:sz="0" w:space="0" w:color="auto"/>
          </w:divBdr>
          <w:divsChild>
            <w:div w:id="1323703147">
              <w:marLeft w:val="0"/>
              <w:marRight w:val="0"/>
              <w:marTop w:val="0"/>
              <w:marBottom w:val="0"/>
              <w:divBdr>
                <w:top w:val="none" w:sz="0" w:space="0" w:color="auto"/>
                <w:left w:val="none" w:sz="0" w:space="0" w:color="auto"/>
                <w:bottom w:val="none" w:sz="0" w:space="0" w:color="auto"/>
                <w:right w:val="none" w:sz="0" w:space="0" w:color="auto"/>
              </w:divBdr>
              <w:divsChild>
                <w:div w:id="64103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976882">
      <w:bodyDiv w:val="1"/>
      <w:marLeft w:val="0"/>
      <w:marRight w:val="0"/>
      <w:marTop w:val="0"/>
      <w:marBottom w:val="0"/>
      <w:divBdr>
        <w:top w:val="none" w:sz="0" w:space="0" w:color="auto"/>
        <w:left w:val="none" w:sz="0" w:space="0" w:color="auto"/>
        <w:bottom w:val="none" w:sz="0" w:space="0" w:color="auto"/>
        <w:right w:val="none" w:sz="0" w:space="0" w:color="auto"/>
      </w:divBdr>
    </w:div>
    <w:div w:id="752629642">
      <w:bodyDiv w:val="1"/>
      <w:marLeft w:val="0"/>
      <w:marRight w:val="0"/>
      <w:marTop w:val="0"/>
      <w:marBottom w:val="0"/>
      <w:divBdr>
        <w:top w:val="none" w:sz="0" w:space="0" w:color="auto"/>
        <w:left w:val="none" w:sz="0" w:space="0" w:color="auto"/>
        <w:bottom w:val="none" w:sz="0" w:space="0" w:color="auto"/>
        <w:right w:val="none" w:sz="0" w:space="0" w:color="auto"/>
      </w:divBdr>
      <w:divsChild>
        <w:div w:id="1000085697">
          <w:marLeft w:val="0"/>
          <w:marRight w:val="0"/>
          <w:marTop w:val="0"/>
          <w:marBottom w:val="0"/>
          <w:divBdr>
            <w:top w:val="none" w:sz="0" w:space="0" w:color="auto"/>
            <w:left w:val="none" w:sz="0" w:space="0" w:color="auto"/>
            <w:bottom w:val="none" w:sz="0" w:space="0" w:color="auto"/>
            <w:right w:val="none" w:sz="0" w:space="0" w:color="auto"/>
          </w:divBdr>
          <w:divsChild>
            <w:div w:id="1896577624">
              <w:marLeft w:val="0"/>
              <w:marRight w:val="0"/>
              <w:marTop w:val="0"/>
              <w:marBottom w:val="0"/>
              <w:divBdr>
                <w:top w:val="none" w:sz="0" w:space="0" w:color="auto"/>
                <w:left w:val="none" w:sz="0" w:space="0" w:color="auto"/>
                <w:bottom w:val="none" w:sz="0" w:space="0" w:color="auto"/>
                <w:right w:val="none" w:sz="0" w:space="0" w:color="auto"/>
              </w:divBdr>
              <w:divsChild>
                <w:div w:id="1141773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842189">
      <w:bodyDiv w:val="1"/>
      <w:marLeft w:val="0"/>
      <w:marRight w:val="0"/>
      <w:marTop w:val="0"/>
      <w:marBottom w:val="0"/>
      <w:divBdr>
        <w:top w:val="none" w:sz="0" w:space="0" w:color="auto"/>
        <w:left w:val="none" w:sz="0" w:space="0" w:color="auto"/>
        <w:bottom w:val="none" w:sz="0" w:space="0" w:color="auto"/>
        <w:right w:val="none" w:sz="0" w:space="0" w:color="auto"/>
      </w:divBdr>
      <w:divsChild>
        <w:div w:id="899363671">
          <w:marLeft w:val="0"/>
          <w:marRight w:val="0"/>
          <w:marTop w:val="0"/>
          <w:marBottom w:val="0"/>
          <w:divBdr>
            <w:top w:val="single" w:sz="2" w:space="0" w:color="E3E3E3"/>
            <w:left w:val="single" w:sz="2" w:space="0" w:color="E3E3E3"/>
            <w:bottom w:val="single" w:sz="2" w:space="0" w:color="E3E3E3"/>
            <w:right w:val="single" w:sz="2" w:space="0" w:color="E3E3E3"/>
          </w:divBdr>
          <w:divsChild>
            <w:div w:id="1488861439">
              <w:marLeft w:val="0"/>
              <w:marRight w:val="0"/>
              <w:marTop w:val="0"/>
              <w:marBottom w:val="0"/>
              <w:divBdr>
                <w:top w:val="single" w:sz="2" w:space="0" w:color="E3E3E3"/>
                <w:left w:val="single" w:sz="2" w:space="0" w:color="E3E3E3"/>
                <w:bottom w:val="single" w:sz="2" w:space="0" w:color="E3E3E3"/>
                <w:right w:val="single" w:sz="2" w:space="0" w:color="E3E3E3"/>
              </w:divBdr>
              <w:divsChild>
                <w:div w:id="2092655578">
                  <w:marLeft w:val="0"/>
                  <w:marRight w:val="0"/>
                  <w:marTop w:val="0"/>
                  <w:marBottom w:val="0"/>
                  <w:divBdr>
                    <w:top w:val="single" w:sz="2" w:space="0" w:color="E3E3E3"/>
                    <w:left w:val="single" w:sz="2" w:space="0" w:color="E3E3E3"/>
                    <w:bottom w:val="single" w:sz="2" w:space="0" w:color="E3E3E3"/>
                    <w:right w:val="single" w:sz="2" w:space="0" w:color="E3E3E3"/>
                  </w:divBdr>
                  <w:divsChild>
                    <w:div w:id="1877885479">
                      <w:marLeft w:val="0"/>
                      <w:marRight w:val="0"/>
                      <w:marTop w:val="0"/>
                      <w:marBottom w:val="0"/>
                      <w:divBdr>
                        <w:top w:val="single" w:sz="2" w:space="0" w:color="E3E3E3"/>
                        <w:left w:val="single" w:sz="2" w:space="0" w:color="E3E3E3"/>
                        <w:bottom w:val="single" w:sz="2" w:space="0" w:color="E3E3E3"/>
                        <w:right w:val="single" w:sz="2" w:space="0" w:color="E3E3E3"/>
                      </w:divBdr>
                      <w:divsChild>
                        <w:div w:id="48910408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769815782">
          <w:marLeft w:val="0"/>
          <w:marRight w:val="0"/>
          <w:marTop w:val="0"/>
          <w:marBottom w:val="0"/>
          <w:divBdr>
            <w:top w:val="single" w:sz="2" w:space="0" w:color="E3E3E3"/>
            <w:left w:val="single" w:sz="2" w:space="0" w:color="E3E3E3"/>
            <w:bottom w:val="single" w:sz="2" w:space="0" w:color="E3E3E3"/>
            <w:right w:val="single" w:sz="2" w:space="0" w:color="E3E3E3"/>
          </w:divBdr>
          <w:divsChild>
            <w:div w:id="2059468843">
              <w:marLeft w:val="0"/>
              <w:marRight w:val="0"/>
              <w:marTop w:val="0"/>
              <w:marBottom w:val="0"/>
              <w:divBdr>
                <w:top w:val="single" w:sz="2" w:space="0" w:color="E3E3E3"/>
                <w:left w:val="single" w:sz="2" w:space="0" w:color="E3E3E3"/>
                <w:bottom w:val="single" w:sz="2" w:space="0" w:color="E3E3E3"/>
                <w:right w:val="single" w:sz="2" w:space="0" w:color="E3E3E3"/>
              </w:divBdr>
              <w:divsChild>
                <w:div w:id="610015867">
                  <w:marLeft w:val="0"/>
                  <w:marRight w:val="0"/>
                  <w:marTop w:val="0"/>
                  <w:marBottom w:val="0"/>
                  <w:divBdr>
                    <w:top w:val="single" w:sz="2" w:space="0" w:color="E3E3E3"/>
                    <w:left w:val="single" w:sz="2" w:space="0" w:color="E3E3E3"/>
                    <w:bottom w:val="single" w:sz="2" w:space="0" w:color="E3E3E3"/>
                    <w:right w:val="single" w:sz="2" w:space="0" w:color="E3E3E3"/>
                  </w:divBdr>
                  <w:divsChild>
                    <w:div w:id="2140149479">
                      <w:marLeft w:val="0"/>
                      <w:marRight w:val="0"/>
                      <w:marTop w:val="0"/>
                      <w:marBottom w:val="0"/>
                      <w:divBdr>
                        <w:top w:val="single" w:sz="2" w:space="0" w:color="E3E3E3"/>
                        <w:left w:val="single" w:sz="2" w:space="0" w:color="E3E3E3"/>
                        <w:bottom w:val="single" w:sz="2" w:space="0" w:color="E3E3E3"/>
                        <w:right w:val="single" w:sz="2" w:space="0" w:color="E3E3E3"/>
                      </w:divBdr>
                      <w:divsChild>
                        <w:div w:id="77301763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786974265">
      <w:bodyDiv w:val="1"/>
      <w:marLeft w:val="0"/>
      <w:marRight w:val="0"/>
      <w:marTop w:val="0"/>
      <w:marBottom w:val="0"/>
      <w:divBdr>
        <w:top w:val="none" w:sz="0" w:space="0" w:color="auto"/>
        <w:left w:val="none" w:sz="0" w:space="0" w:color="auto"/>
        <w:bottom w:val="none" w:sz="0" w:space="0" w:color="auto"/>
        <w:right w:val="none" w:sz="0" w:space="0" w:color="auto"/>
      </w:divBdr>
    </w:div>
    <w:div w:id="799692455">
      <w:bodyDiv w:val="1"/>
      <w:marLeft w:val="0"/>
      <w:marRight w:val="0"/>
      <w:marTop w:val="0"/>
      <w:marBottom w:val="0"/>
      <w:divBdr>
        <w:top w:val="none" w:sz="0" w:space="0" w:color="auto"/>
        <w:left w:val="none" w:sz="0" w:space="0" w:color="auto"/>
        <w:bottom w:val="none" w:sz="0" w:space="0" w:color="auto"/>
        <w:right w:val="none" w:sz="0" w:space="0" w:color="auto"/>
      </w:divBdr>
      <w:divsChild>
        <w:div w:id="317879445">
          <w:marLeft w:val="0"/>
          <w:marRight w:val="0"/>
          <w:marTop w:val="0"/>
          <w:marBottom w:val="0"/>
          <w:divBdr>
            <w:top w:val="none" w:sz="0" w:space="0" w:color="auto"/>
            <w:left w:val="none" w:sz="0" w:space="0" w:color="auto"/>
            <w:bottom w:val="none" w:sz="0" w:space="0" w:color="auto"/>
            <w:right w:val="none" w:sz="0" w:space="0" w:color="auto"/>
          </w:divBdr>
          <w:divsChild>
            <w:div w:id="1898281005">
              <w:marLeft w:val="0"/>
              <w:marRight w:val="0"/>
              <w:marTop w:val="0"/>
              <w:marBottom w:val="0"/>
              <w:divBdr>
                <w:top w:val="none" w:sz="0" w:space="0" w:color="auto"/>
                <w:left w:val="none" w:sz="0" w:space="0" w:color="auto"/>
                <w:bottom w:val="none" w:sz="0" w:space="0" w:color="auto"/>
                <w:right w:val="none" w:sz="0" w:space="0" w:color="auto"/>
              </w:divBdr>
              <w:divsChild>
                <w:div w:id="39211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286698">
      <w:bodyDiv w:val="1"/>
      <w:marLeft w:val="0"/>
      <w:marRight w:val="0"/>
      <w:marTop w:val="0"/>
      <w:marBottom w:val="0"/>
      <w:divBdr>
        <w:top w:val="none" w:sz="0" w:space="0" w:color="auto"/>
        <w:left w:val="none" w:sz="0" w:space="0" w:color="auto"/>
        <w:bottom w:val="none" w:sz="0" w:space="0" w:color="auto"/>
        <w:right w:val="none" w:sz="0" w:space="0" w:color="auto"/>
      </w:divBdr>
      <w:divsChild>
        <w:div w:id="214901266">
          <w:marLeft w:val="0"/>
          <w:marRight w:val="0"/>
          <w:marTop w:val="0"/>
          <w:marBottom w:val="0"/>
          <w:divBdr>
            <w:top w:val="none" w:sz="0" w:space="0" w:color="auto"/>
            <w:left w:val="none" w:sz="0" w:space="0" w:color="auto"/>
            <w:bottom w:val="none" w:sz="0" w:space="0" w:color="auto"/>
            <w:right w:val="none" w:sz="0" w:space="0" w:color="auto"/>
          </w:divBdr>
          <w:divsChild>
            <w:div w:id="258147859">
              <w:marLeft w:val="0"/>
              <w:marRight w:val="0"/>
              <w:marTop w:val="0"/>
              <w:marBottom w:val="0"/>
              <w:divBdr>
                <w:top w:val="none" w:sz="0" w:space="0" w:color="auto"/>
                <w:left w:val="none" w:sz="0" w:space="0" w:color="auto"/>
                <w:bottom w:val="none" w:sz="0" w:space="0" w:color="auto"/>
                <w:right w:val="none" w:sz="0" w:space="0" w:color="auto"/>
              </w:divBdr>
              <w:divsChild>
                <w:div w:id="18437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209965">
      <w:bodyDiv w:val="1"/>
      <w:marLeft w:val="0"/>
      <w:marRight w:val="0"/>
      <w:marTop w:val="0"/>
      <w:marBottom w:val="0"/>
      <w:divBdr>
        <w:top w:val="none" w:sz="0" w:space="0" w:color="auto"/>
        <w:left w:val="none" w:sz="0" w:space="0" w:color="auto"/>
        <w:bottom w:val="none" w:sz="0" w:space="0" w:color="auto"/>
        <w:right w:val="none" w:sz="0" w:space="0" w:color="auto"/>
      </w:divBdr>
      <w:divsChild>
        <w:div w:id="2100447565">
          <w:marLeft w:val="0"/>
          <w:marRight w:val="0"/>
          <w:marTop w:val="0"/>
          <w:marBottom w:val="0"/>
          <w:divBdr>
            <w:top w:val="none" w:sz="0" w:space="0" w:color="auto"/>
            <w:left w:val="none" w:sz="0" w:space="0" w:color="auto"/>
            <w:bottom w:val="none" w:sz="0" w:space="0" w:color="auto"/>
            <w:right w:val="none" w:sz="0" w:space="0" w:color="auto"/>
          </w:divBdr>
          <w:divsChild>
            <w:div w:id="1068070857">
              <w:marLeft w:val="0"/>
              <w:marRight w:val="0"/>
              <w:marTop w:val="0"/>
              <w:marBottom w:val="0"/>
              <w:divBdr>
                <w:top w:val="none" w:sz="0" w:space="0" w:color="auto"/>
                <w:left w:val="none" w:sz="0" w:space="0" w:color="auto"/>
                <w:bottom w:val="none" w:sz="0" w:space="0" w:color="auto"/>
                <w:right w:val="none" w:sz="0" w:space="0" w:color="auto"/>
              </w:divBdr>
              <w:divsChild>
                <w:div w:id="76225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624529">
      <w:bodyDiv w:val="1"/>
      <w:marLeft w:val="0"/>
      <w:marRight w:val="0"/>
      <w:marTop w:val="0"/>
      <w:marBottom w:val="0"/>
      <w:divBdr>
        <w:top w:val="none" w:sz="0" w:space="0" w:color="auto"/>
        <w:left w:val="none" w:sz="0" w:space="0" w:color="auto"/>
        <w:bottom w:val="none" w:sz="0" w:space="0" w:color="auto"/>
        <w:right w:val="none" w:sz="0" w:space="0" w:color="auto"/>
      </w:divBdr>
      <w:divsChild>
        <w:div w:id="1996451005">
          <w:marLeft w:val="0"/>
          <w:marRight w:val="0"/>
          <w:marTop w:val="0"/>
          <w:marBottom w:val="0"/>
          <w:divBdr>
            <w:top w:val="none" w:sz="0" w:space="0" w:color="auto"/>
            <w:left w:val="none" w:sz="0" w:space="0" w:color="auto"/>
            <w:bottom w:val="none" w:sz="0" w:space="0" w:color="auto"/>
            <w:right w:val="none" w:sz="0" w:space="0" w:color="auto"/>
          </w:divBdr>
          <w:divsChild>
            <w:div w:id="1315111412">
              <w:marLeft w:val="0"/>
              <w:marRight w:val="0"/>
              <w:marTop w:val="0"/>
              <w:marBottom w:val="0"/>
              <w:divBdr>
                <w:top w:val="none" w:sz="0" w:space="0" w:color="auto"/>
                <w:left w:val="none" w:sz="0" w:space="0" w:color="auto"/>
                <w:bottom w:val="none" w:sz="0" w:space="0" w:color="auto"/>
                <w:right w:val="none" w:sz="0" w:space="0" w:color="auto"/>
              </w:divBdr>
              <w:divsChild>
                <w:div w:id="165564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099056">
      <w:bodyDiv w:val="1"/>
      <w:marLeft w:val="0"/>
      <w:marRight w:val="0"/>
      <w:marTop w:val="0"/>
      <w:marBottom w:val="0"/>
      <w:divBdr>
        <w:top w:val="none" w:sz="0" w:space="0" w:color="auto"/>
        <w:left w:val="none" w:sz="0" w:space="0" w:color="auto"/>
        <w:bottom w:val="none" w:sz="0" w:space="0" w:color="auto"/>
        <w:right w:val="none" w:sz="0" w:space="0" w:color="auto"/>
      </w:divBdr>
      <w:divsChild>
        <w:div w:id="1081751354">
          <w:marLeft w:val="0"/>
          <w:marRight w:val="0"/>
          <w:marTop w:val="0"/>
          <w:marBottom w:val="0"/>
          <w:divBdr>
            <w:top w:val="none" w:sz="0" w:space="0" w:color="auto"/>
            <w:left w:val="none" w:sz="0" w:space="0" w:color="auto"/>
            <w:bottom w:val="none" w:sz="0" w:space="0" w:color="auto"/>
            <w:right w:val="none" w:sz="0" w:space="0" w:color="auto"/>
          </w:divBdr>
          <w:divsChild>
            <w:div w:id="658772214">
              <w:marLeft w:val="0"/>
              <w:marRight w:val="0"/>
              <w:marTop w:val="0"/>
              <w:marBottom w:val="0"/>
              <w:divBdr>
                <w:top w:val="none" w:sz="0" w:space="0" w:color="auto"/>
                <w:left w:val="none" w:sz="0" w:space="0" w:color="auto"/>
                <w:bottom w:val="none" w:sz="0" w:space="0" w:color="auto"/>
                <w:right w:val="none" w:sz="0" w:space="0" w:color="auto"/>
              </w:divBdr>
              <w:divsChild>
                <w:div w:id="105042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209459">
      <w:bodyDiv w:val="1"/>
      <w:marLeft w:val="0"/>
      <w:marRight w:val="0"/>
      <w:marTop w:val="0"/>
      <w:marBottom w:val="0"/>
      <w:divBdr>
        <w:top w:val="none" w:sz="0" w:space="0" w:color="auto"/>
        <w:left w:val="none" w:sz="0" w:space="0" w:color="auto"/>
        <w:bottom w:val="none" w:sz="0" w:space="0" w:color="auto"/>
        <w:right w:val="none" w:sz="0" w:space="0" w:color="auto"/>
      </w:divBdr>
      <w:divsChild>
        <w:div w:id="1102527784">
          <w:marLeft w:val="0"/>
          <w:marRight w:val="0"/>
          <w:marTop w:val="0"/>
          <w:marBottom w:val="0"/>
          <w:divBdr>
            <w:top w:val="none" w:sz="0" w:space="0" w:color="auto"/>
            <w:left w:val="none" w:sz="0" w:space="0" w:color="auto"/>
            <w:bottom w:val="none" w:sz="0" w:space="0" w:color="auto"/>
            <w:right w:val="none" w:sz="0" w:space="0" w:color="auto"/>
          </w:divBdr>
          <w:divsChild>
            <w:div w:id="350881237">
              <w:marLeft w:val="0"/>
              <w:marRight w:val="0"/>
              <w:marTop w:val="0"/>
              <w:marBottom w:val="0"/>
              <w:divBdr>
                <w:top w:val="none" w:sz="0" w:space="0" w:color="auto"/>
                <w:left w:val="none" w:sz="0" w:space="0" w:color="auto"/>
                <w:bottom w:val="none" w:sz="0" w:space="0" w:color="auto"/>
                <w:right w:val="none" w:sz="0" w:space="0" w:color="auto"/>
              </w:divBdr>
              <w:divsChild>
                <w:div w:id="161470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446702">
      <w:bodyDiv w:val="1"/>
      <w:marLeft w:val="0"/>
      <w:marRight w:val="0"/>
      <w:marTop w:val="0"/>
      <w:marBottom w:val="0"/>
      <w:divBdr>
        <w:top w:val="none" w:sz="0" w:space="0" w:color="auto"/>
        <w:left w:val="none" w:sz="0" w:space="0" w:color="auto"/>
        <w:bottom w:val="none" w:sz="0" w:space="0" w:color="auto"/>
        <w:right w:val="none" w:sz="0" w:space="0" w:color="auto"/>
      </w:divBdr>
    </w:div>
    <w:div w:id="941033733">
      <w:bodyDiv w:val="1"/>
      <w:marLeft w:val="0"/>
      <w:marRight w:val="0"/>
      <w:marTop w:val="0"/>
      <w:marBottom w:val="0"/>
      <w:divBdr>
        <w:top w:val="none" w:sz="0" w:space="0" w:color="auto"/>
        <w:left w:val="none" w:sz="0" w:space="0" w:color="auto"/>
        <w:bottom w:val="none" w:sz="0" w:space="0" w:color="auto"/>
        <w:right w:val="none" w:sz="0" w:space="0" w:color="auto"/>
      </w:divBdr>
    </w:div>
    <w:div w:id="1009914936">
      <w:bodyDiv w:val="1"/>
      <w:marLeft w:val="0"/>
      <w:marRight w:val="0"/>
      <w:marTop w:val="0"/>
      <w:marBottom w:val="0"/>
      <w:divBdr>
        <w:top w:val="none" w:sz="0" w:space="0" w:color="auto"/>
        <w:left w:val="none" w:sz="0" w:space="0" w:color="auto"/>
        <w:bottom w:val="none" w:sz="0" w:space="0" w:color="auto"/>
        <w:right w:val="none" w:sz="0" w:space="0" w:color="auto"/>
      </w:divBdr>
      <w:divsChild>
        <w:div w:id="1272125720">
          <w:marLeft w:val="0"/>
          <w:marRight w:val="0"/>
          <w:marTop w:val="0"/>
          <w:marBottom w:val="0"/>
          <w:divBdr>
            <w:top w:val="none" w:sz="0" w:space="0" w:color="auto"/>
            <w:left w:val="none" w:sz="0" w:space="0" w:color="auto"/>
            <w:bottom w:val="none" w:sz="0" w:space="0" w:color="auto"/>
            <w:right w:val="none" w:sz="0" w:space="0" w:color="auto"/>
          </w:divBdr>
          <w:divsChild>
            <w:div w:id="742072811">
              <w:marLeft w:val="0"/>
              <w:marRight w:val="0"/>
              <w:marTop w:val="0"/>
              <w:marBottom w:val="0"/>
              <w:divBdr>
                <w:top w:val="none" w:sz="0" w:space="0" w:color="auto"/>
                <w:left w:val="none" w:sz="0" w:space="0" w:color="auto"/>
                <w:bottom w:val="none" w:sz="0" w:space="0" w:color="auto"/>
                <w:right w:val="none" w:sz="0" w:space="0" w:color="auto"/>
              </w:divBdr>
              <w:divsChild>
                <w:div w:id="46643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200866">
      <w:bodyDiv w:val="1"/>
      <w:marLeft w:val="0"/>
      <w:marRight w:val="0"/>
      <w:marTop w:val="0"/>
      <w:marBottom w:val="0"/>
      <w:divBdr>
        <w:top w:val="none" w:sz="0" w:space="0" w:color="auto"/>
        <w:left w:val="none" w:sz="0" w:space="0" w:color="auto"/>
        <w:bottom w:val="none" w:sz="0" w:space="0" w:color="auto"/>
        <w:right w:val="none" w:sz="0" w:space="0" w:color="auto"/>
      </w:divBdr>
      <w:divsChild>
        <w:div w:id="2126382472">
          <w:marLeft w:val="0"/>
          <w:marRight w:val="0"/>
          <w:marTop w:val="0"/>
          <w:marBottom w:val="0"/>
          <w:divBdr>
            <w:top w:val="none" w:sz="0" w:space="0" w:color="auto"/>
            <w:left w:val="none" w:sz="0" w:space="0" w:color="auto"/>
            <w:bottom w:val="none" w:sz="0" w:space="0" w:color="auto"/>
            <w:right w:val="none" w:sz="0" w:space="0" w:color="auto"/>
          </w:divBdr>
          <w:divsChild>
            <w:div w:id="1046877045">
              <w:marLeft w:val="0"/>
              <w:marRight w:val="0"/>
              <w:marTop w:val="0"/>
              <w:marBottom w:val="0"/>
              <w:divBdr>
                <w:top w:val="none" w:sz="0" w:space="0" w:color="auto"/>
                <w:left w:val="none" w:sz="0" w:space="0" w:color="auto"/>
                <w:bottom w:val="none" w:sz="0" w:space="0" w:color="auto"/>
                <w:right w:val="none" w:sz="0" w:space="0" w:color="auto"/>
              </w:divBdr>
              <w:divsChild>
                <w:div w:id="111197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337310">
      <w:bodyDiv w:val="1"/>
      <w:marLeft w:val="0"/>
      <w:marRight w:val="0"/>
      <w:marTop w:val="0"/>
      <w:marBottom w:val="0"/>
      <w:divBdr>
        <w:top w:val="none" w:sz="0" w:space="0" w:color="auto"/>
        <w:left w:val="none" w:sz="0" w:space="0" w:color="auto"/>
        <w:bottom w:val="none" w:sz="0" w:space="0" w:color="auto"/>
        <w:right w:val="none" w:sz="0" w:space="0" w:color="auto"/>
      </w:divBdr>
      <w:divsChild>
        <w:div w:id="1430857495">
          <w:marLeft w:val="0"/>
          <w:marRight w:val="0"/>
          <w:marTop w:val="0"/>
          <w:marBottom w:val="0"/>
          <w:divBdr>
            <w:top w:val="none" w:sz="0" w:space="0" w:color="auto"/>
            <w:left w:val="none" w:sz="0" w:space="0" w:color="auto"/>
            <w:bottom w:val="none" w:sz="0" w:space="0" w:color="auto"/>
            <w:right w:val="none" w:sz="0" w:space="0" w:color="auto"/>
          </w:divBdr>
          <w:divsChild>
            <w:div w:id="281572763">
              <w:marLeft w:val="0"/>
              <w:marRight w:val="0"/>
              <w:marTop w:val="0"/>
              <w:marBottom w:val="0"/>
              <w:divBdr>
                <w:top w:val="none" w:sz="0" w:space="0" w:color="auto"/>
                <w:left w:val="none" w:sz="0" w:space="0" w:color="auto"/>
                <w:bottom w:val="none" w:sz="0" w:space="0" w:color="auto"/>
                <w:right w:val="none" w:sz="0" w:space="0" w:color="auto"/>
              </w:divBdr>
              <w:divsChild>
                <w:div w:id="10678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176838">
      <w:bodyDiv w:val="1"/>
      <w:marLeft w:val="0"/>
      <w:marRight w:val="0"/>
      <w:marTop w:val="0"/>
      <w:marBottom w:val="0"/>
      <w:divBdr>
        <w:top w:val="none" w:sz="0" w:space="0" w:color="auto"/>
        <w:left w:val="none" w:sz="0" w:space="0" w:color="auto"/>
        <w:bottom w:val="none" w:sz="0" w:space="0" w:color="auto"/>
        <w:right w:val="none" w:sz="0" w:space="0" w:color="auto"/>
      </w:divBdr>
      <w:divsChild>
        <w:div w:id="1767655360">
          <w:marLeft w:val="0"/>
          <w:marRight w:val="0"/>
          <w:marTop w:val="0"/>
          <w:marBottom w:val="0"/>
          <w:divBdr>
            <w:top w:val="none" w:sz="0" w:space="0" w:color="auto"/>
            <w:left w:val="none" w:sz="0" w:space="0" w:color="auto"/>
            <w:bottom w:val="none" w:sz="0" w:space="0" w:color="auto"/>
            <w:right w:val="none" w:sz="0" w:space="0" w:color="auto"/>
          </w:divBdr>
          <w:divsChild>
            <w:div w:id="611475642">
              <w:marLeft w:val="0"/>
              <w:marRight w:val="0"/>
              <w:marTop w:val="0"/>
              <w:marBottom w:val="0"/>
              <w:divBdr>
                <w:top w:val="none" w:sz="0" w:space="0" w:color="auto"/>
                <w:left w:val="none" w:sz="0" w:space="0" w:color="auto"/>
                <w:bottom w:val="none" w:sz="0" w:space="0" w:color="auto"/>
                <w:right w:val="none" w:sz="0" w:space="0" w:color="auto"/>
              </w:divBdr>
              <w:divsChild>
                <w:div w:id="138748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848057">
      <w:bodyDiv w:val="1"/>
      <w:marLeft w:val="0"/>
      <w:marRight w:val="0"/>
      <w:marTop w:val="0"/>
      <w:marBottom w:val="0"/>
      <w:divBdr>
        <w:top w:val="none" w:sz="0" w:space="0" w:color="auto"/>
        <w:left w:val="none" w:sz="0" w:space="0" w:color="auto"/>
        <w:bottom w:val="none" w:sz="0" w:space="0" w:color="auto"/>
        <w:right w:val="none" w:sz="0" w:space="0" w:color="auto"/>
      </w:divBdr>
    </w:div>
    <w:div w:id="1139147143">
      <w:bodyDiv w:val="1"/>
      <w:marLeft w:val="0"/>
      <w:marRight w:val="0"/>
      <w:marTop w:val="0"/>
      <w:marBottom w:val="0"/>
      <w:divBdr>
        <w:top w:val="none" w:sz="0" w:space="0" w:color="auto"/>
        <w:left w:val="none" w:sz="0" w:space="0" w:color="auto"/>
        <w:bottom w:val="none" w:sz="0" w:space="0" w:color="auto"/>
        <w:right w:val="none" w:sz="0" w:space="0" w:color="auto"/>
      </w:divBdr>
      <w:divsChild>
        <w:div w:id="1505825682">
          <w:marLeft w:val="0"/>
          <w:marRight w:val="0"/>
          <w:marTop w:val="0"/>
          <w:marBottom w:val="0"/>
          <w:divBdr>
            <w:top w:val="none" w:sz="0" w:space="0" w:color="auto"/>
            <w:left w:val="none" w:sz="0" w:space="0" w:color="auto"/>
            <w:bottom w:val="none" w:sz="0" w:space="0" w:color="auto"/>
            <w:right w:val="none" w:sz="0" w:space="0" w:color="auto"/>
          </w:divBdr>
          <w:divsChild>
            <w:div w:id="2000577572">
              <w:marLeft w:val="0"/>
              <w:marRight w:val="0"/>
              <w:marTop w:val="0"/>
              <w:marBottom w:val="0"/>
              <w:divBdr>
                <w:top w:val="none" w:sz="0" w:space="0" w:color="auto"/>
                <w:left w:val="none" w:sz="0" w:space="0" w:color="auto"/>
                <w:bottom w:val="none" w:sz="0" w:space="0" w:color="auto"/>
                <w:right w:val="none" w:sz="0" w:space="0" w:color="auto"/>
              </w:divBdr>
              <w:divsChild>
                <w:div w:id="935748198">
                  <w:marLeft w:val="0"/>
                  <w:marRight w:val="0"/>
                  <w:marTop w:val="0"/>
                  <w:marBottom w:val="0"/>
                  <w:divBdr>
                    <w:top w:val="none" w:sz="0" w:space="0" w:color="auto"/>
                    <w:left w:val="none" w:sz="0" w:space="0" w:color="auto"/>
                    <w:bottom w:val="none" w:sz="0" w:space="0" w:color="auto"/>
                    <w:right w:val="none" w:sz="0" w:space="0" w:color="auto"/>
                  </w:divBdr>
                  <w:divsChild>
                    <w:div w:id="67804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021826">
      <w:bodyDiv w:val="1"/>
      <w:marLeft w:val="0"/>
      <w:marRight w:val="0"/>
      <w:marTop w:val="0"/>
      <w:marBottom w:val="0"/>
      <w:divBdr>
        <w:top w:val="none" w:sz="0" w:space="0" w:color="auto"/>
        <w:left w:val="none" w:sz="0" w:space="0" w:color="auto"/>
        <w:bottom w:val="none" w:sz="0" w:space="0" w:color="auto"/>
        <w:right w:val="none" w:sz="0" w:space="0" w:color="auto"/>
      </w:divBdr>
    </w:div>
    <w:div w:id="1285500671">
      <w:bodyDiv w:val="1"/>
      <w:marLeft w:val="0"/>
      <w:marRight w:val="0"/>
      <w:marTop w:val="0"/>
      <w:marBottom w:val="0"/>
      <w:divBdr>
        <w:top w:val="none" w:sz="0" w:space="0" w:color="auto"/>
        <w:left w:val="none" w:sz="0" w:space="0" w:color="auto"/>
        <w:bottom w:val="none" w:sz="0" w:space="0" w:color="auto"/>
        <w:right w:val="none" w:sz="0" w:space="0" w:color="auto"/>
      </w:divBdr>
      <w:divsChild>
        <w:div w:id="1164734944">
          <w:marLeft w:val="0"/>
          <w:marRight w:val="0"/>
          <w:marTop w:val="0"/>
          <w:marBottom w:val="0"/>
          <w:divBdr>
            <w:top w:val="none" w:sz="0" w:space="0" w:color="auto"/>
            <w:left w:val="none" w:sz="0" w:space="0" w:color="auto"/>
            <w:bottom w:val="none" w:sz="0" w:space="0" w:color="auto"/>
            <w:right w:val="none" w:sz="0" w:space="0" w:color="auto"/>
          </w:divBdr>
          <w:divsChild>
            <w:div w:id="14507193">
              <w:marLeft w:val="0"/>
              <w:marRight w:val="0"/>
              <w:marTop w:val="0"/>
              <w:marBottom w:val="0"/>
              <w:divBdr>
                <w:top w:val="none" w:sz="0" w:space="0" w:color="auto"/>
                <w:left w:val="none" w:sz="0" w:space="0" w:color="auto"/>
                <w:bottom w:val="none" w:sz="0" w:space="0" w:color="auto"/>
                <w:right w:val="none" w:sz="0" w:space="0" w:color="auto"/>
              </w:divBdr>
              <w:divsChild>
                <w:div w:id="365066732">
                  <w:marLeft w:val="0"/>
                  <w:marRight w:val="0"/>
                  <w:marTop w:val="0"/>
                  <w:marBottom w:val="0"/>
                  <w:divBdr>
                    <w:top w:val="none" w:sz="0" w:space="0" w:color="auto"/>
                    <w:left w:val="none" w:sz="0" w:space="0" w:color="auto"/>
                    <w:bottom w:val="none" w:sz="0" w:space="0" w:color="auto"/>
                    <w:right w:val="none" w:sz="0" w:space="0" w:color="auto"/>
                  </w:divBdr>
                  <w:divsChild>
                    <w:div w:id="523053615">
                      <w:marLeft w:val="0"/>
                      <w:marRight w:val="0"/>
                      <w:marTop w:val="0"/>
                      <w:marBottom w:val="0"/>
                      <w:divBdr>
                        <w:top w:val="none" w:sz="0" w:space="0" w:color="auto"/>
                        <w:left w:val="none" w:sz="0" w:space="0" w:color="auto"/>
                        <w:bottom w:val="none" w:sz="0" w:space="0" w:color="auto"/>
                        <w:right w:val="none" w:sz="0" w:space="0" w:color="auto"/>
                      </w:divBdr>
                    </w:div>
                    <w:div w:id="174479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2685933">
      <w:bodyDiv w:val="1"/>
      <w:marLeft w:val="0"/>
      <w:marRight w:val="0"/>
      <w:marTop w:val="0"/>
      <w:marBottom w:val="0"/>
      <w:divBdr>
        <w:top w:val="none" w:sz="0" w:space="0" w:color="auto"/>
        <w:left w:val="none" w:sz="0" w:space="0" w:color="auto"/>
        <w:bottom w:val="none" w:sz="0" w:space="0" w:color="auto"/>
        <w:right w:val="none" w:sz="0" w:space="0" w:color="auto"/>
      </w:divBdr>
      <w:divsChild>
        <w:div w:id="126778792">
          <w:marLeft w:val="0"/>
          <w:marRight w:val="0"/>
          <w:marTop w:val="0"/>
          <w:marBottom w:val="0"/>
          <w:divBdr>
            <w:top w:val="none" w:sz="0" w:space="0" w:color="auto"/>
            <w:left w:val="none" w:sz="0" w:space="0" w:color="auto"/>
            <w:bottom w:val="none" w:sz="0" w:space="0" w:color="auto"/>
            <w:right w:val="none" w:sz="0" w:space="0" w:color="auto"/>
          </w:divBdr>
          <w:divsChild>
            <w:div w:id="2082941888">
              <w:marLeft w:val="0"/>
              <w:marRight w:val="0"/>
              <w:marTop w:val="0"/>
              <w:marBottom w:val="0"/>
              <w:divBdr>
                <w:top w:val="none" w:sz="0" w:space="0" w:color="auto"/>
                <w:left w:val="none" w:sz="0" w:space="0" w:color="auto"/>
                <w:bottom w:val="none" w:sz="0" w:space="0" w:color="auto"/>
                <w:right w:val="none" w:sz="0" w:space="0" w:color="auto"/>
              </w:divBdr>
              <w:divsChild>
                <w:div w:id="140263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340499">
      <w:bodyDiv w:val="1"/>
      <w:marLeft w:val="0"/>
      <w:marRight w:val="0"/>
      <w:marTop w:val="0"/>
      <w:marBottom w:val="0"/>
      <w:divBdr>
        <w:top w:val="none" w:sz="0" w:space="0" w:color="auto"/>
        <w:left w:val="none" w:sz="0" w:space="0" w:color="auto"/>
        <w:bottom w:val="none" w:sz="0" w:space="0" w:color="auto"/>
        <w:right w:val="none" w:sz="0" w:space="0" w:color="auto"/>
      </w:divBdr>
      <w:divsChild>
        <w:div w:id="183325947">
          <w:marLeft w:val="0"/>
          <w:marRight w:val="0"/>
          <w:marTop w:val="0"/>
          <w:marBottom w:val="0"/>
          <w:divBdr>
            <w:top w:val="none" w:sz="0" w:space="0" w:color="auto"/>
            <w:left w:val="none" w:sz="0" w:space="0" w:color="auto"/>
            <w:bottom w:val="none" w:sz="0" w:space="0" w:color="auto"/>
            <w:right w:val="none" w:sz="0" w:space="0" w:color="auto"/>
          </w:divBdr>
          <w:divsChild>
            <w:div w:id="297076203">
              <w:marLeft w:val="0"/>
              <w:marRight w:val="0"/>
              <w:marTop w:val="0"/>
              <w:marBottom w:val="0"/>
              <w:divBdr>
                <w:top w:val="none" w:sz="0" w:space="0" w:color="auto"/>
                <w:left w:val="none" w:sz="0" w:space="0" w:color="auto"/>
                <w:bottom w:val="none" w:sz="0" w:space="0" w:color="auto"/>
                <w:right w:val="none" w:sz="0" w:space="0" w:color="auto"/>
              </w:divBdr>
              <w:divsChild>
                <w:div w:id="18379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648737">
      <w:bodyDiv w:val="1"/>
      <w:marLeft w:val="0"/>
      <w:marRight w:val="0"/>
      <w:marTop w:val="0"/>
      <w:marBottom w:val="0"/>
      <w:divBdr>
        <w:top w:val="none" w:sz="0" w:space="0" w:color="auto"/>
        <w:left w:val="none" w:sz="0" w:space="0" w:color="auto"/>
        <w:bottom w:val="none" w:sz="0" w:space="0" w:color="auto"/>
        <w:right w:val="none" w:sz="0" w:space="0" w:color="auto"/>
      </w:divBdr>
      <w:divsChild>
        <w:div w:id="510266955">
          <w:marLeft w:val="0"/>
          <w:marRight w:val="0"/>
          <w:marTop w:val="0"/>
          <w:marBottom w:val="0"/>
          <w:divBdr>
            <w:top w:val="none" w:sz="0" w:space="0" w:color="auto"/>
            <w:left w:val="none" w:sz="0" w:space="0" w:color="auto"/>
            <w:bottom w:val="none" w:sz="0" w:space="0" w:color="auto"/>
            <w:right w:val="none" w:sz="0" w:space="0" w:color="auto"/>
          </w:divBdr>
          <w:divsChild>
            <w:div w:id="1918008189">
              <w:marLeft w:val="0"/>
              <w:marRight w:val="0"/>
              <w:marTop w:val="0"/>
              <w:marBottom w:val="0"/>
              <w:divBdr>
                <w:top w:val="none" w:sz="0" w:space="0" w:color="auto"/>
                <w:left w:val="none" w:sz="0" w:space="0" w:color="auto"/>
                <w:bottom w:val="none" w:sz="0" w:space="0" w:color="auto"/>
                <w:right w:val="none" w:sz="0" w:space="0" w:color="auto"/>
              </w:divBdr>
              <w:divsChild>
                <w:div w:id="27587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719404">
      <w:bodyDiv w:val="1"/>
      <w:marLeft w:val="0"/>
      <w:marRight w:val="0"/>
      <w:marTop w:val="0"/>
      <w:marBottom w:val="0"/>
      <w:divBdr>
        <w:top w:val="none" w:sz="0" w:space="0" w:color="auto"/>
        <w:left w:val="none" w:sz="0" w:space="0" w:color="auto"/>
        <w:bottom w:val="none" w:sz="0" w:space="0" w:color="auto"/>
        <w:right w:val="none" w:sz="0" w:space="0" w:color="auto"/>
      </w:divBdr>
    </w:div>
    <w:div w:id="1410543865">
      <w:bodyDiv w:val="1"/>
      <w:marLeft w:val="0"/>
      <w:marRight w:val="0"/>
      <w:marTop w:val="0"/>
      <w:marBottom w:val="0"/>
      <w:divBdr>
        <w:top w:val="none" w:sz="0" w:space="0" w:color="auto"/>
        <w:left w:val="none" w:sz="0" w:space="0" w:color="auto"/>
        <w:bottom w:val="none" w:sz="0" w:space="0" w:color="auto"/>
        <w:right w:val="none" w:sz="0" w:space="0" w:color="auto"/>
      </w:divBdr>
      <w:divsChild>
        <w:div w:id="1661618090">
          <w:marLeft w:val="0"/>
          <w:marRight w:val="0"/>
          <w:marTop w:val="0"/>
          <w:marBottom w:val="0"/>
          <w:divBdr>
            <w:top w:val="none" w:sz="0" w:space="0" w:color="auto"/>
            <w:left w:val="none" w:sz="0" w:space="0" w:color="auto"/>
            <w:bottom w:val="none" w:sz="0" w:space="0" w:color="auto"/>
            <w:right w:val="none" w:sz="0" w:space="0" w:color="auto"/>
          </w:divBdr>
          <w:divsChild>
            <w:div w:id="1712613633">
              <w:marLeft w:val="0"/>
              <w:marRight w:val="0"/>
              <w:marTop w:val="0"/>
              <w:marBottom w:val="0"/>
              <w:divBdr>
                <w:top w:val="none" w:sz="0" w:space="0" w:color="auto"/>
                <w:left w:val="none" w:sz="0" w:space="0" w:color="auto"/>
                <w:bottom w:val="none" w:sz="0" w:space="0" w:color="auto"/>
                <w:right w:val="none" w:sz="0" w:space="0" w:color="auto"/>
              </w:divBdr>
              <w:divsChild>
                <w:div w:id="212199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727353">
      <w:bodyDiv w:val="1"/>
      <w:marLeft w:val="0"/>
      <w:marRight w:val="0"/>
      <w:marTop w:val="0"/>
      <w:marBottom w:val="0"/>
      <w:divBdr>
        <w:top w:val="none" w:sz="0" w:space="0" w:color="auto"/>
        <w:left w:val="none" w:sz="0" w:space="0" w:color="auto"/>
        <w:bottom w:val="none" w:sz="0" w:space="0" w:color="auto"/>
        <w:right w:val="none" w:sz="0" w:space="0" w:color="auto"/>
      </w:divBdr>
      <w:divsChild>
        <w:div w:id="155537576">
          <w:marLeft w:val="0"/>
          <w:marRight w:val="0"/>
          <w:marTop w:val="0"/>
          <w:marBottom w:val="0"/>
          <w:divBdr>
            <w:top w:val="none" w:sz="0" w:space="0" w:color="auto"/>
            <w:left w:val="none" w:sz="0" w:space="0" w:color="auto"/>
            <w:bottom w:val="none" w:sz="0" w:space="0" w:color="auto"/>
            <w:right w:val="none" w:sz="0" w:space="0" w:color="auto"/>
          </w:divBdr>
          <w:divsChild>
            <w:div w:id="867186305">
              <w:marLeft w:val="0"/>
              <w:marRight w:val="0"/>
              <w:marTop w:val="0"/>
              <w:marBottom w:val="0"/>
              <w:divBdr>
                <w:top w:val="none" w:sz="0" w:space="0" w:color="auto"/>
                <w:left w:val="none" w:sz="0" w:space="0" w:color="auto"/>
                <w:bottom w:val="none" w:sz="0" w:space="0" w:color="auto"/>
                <w:right w:val="none" w:sz="0" w:space="0" w:color="auto"/>
              </w:divBdr>
              <w:divsChild>
                <w:div w:id="312485075">
                  <w:marLeft w:val="0"/>
                  <w:marRight w:val="0"/>
                  <w:marTop w:val="0"/>
                  <w:marBottom w:val="0"/>
                  <w:divBdr>
                    <w:top w:val="none" w:sz="0" w:space="0" w:color="auto"/>
                    <w:left w:val="none" w:sz="0" w:space="0" w:color="auto"/>
                    <w:bottom w:val="none" w:sz="0" w:space="0" w:color="auto"/>
                    <w:right w:val="none" w:sz="0" w:space="0" w:color="auto"/>
                  </w:divBdr>
                  <w:divsChild>
                    <w:div w:id="18933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4621172">
      <w:bodyDiv w:val="1"/>
      <w:marLeft w:val="0"/>
      <w:marRight w:val="0"/>
      <w:marTop w:val="0"/>
      <w:marBottom w:val="0"/>
      <w:divBdr>
        <w:top w:val="none" w:sz="0" w:space="0" w:color="auto"/>
        <w:left w:val="none" w:sz="0" w:space="0" w:color="auto"/>
        <w:bottom w:val="none" w:sz="0" w:space="0" w:color="auto"/>
        <w:right w:val="none" w:sz="0" w:space="0" w:color="auto"/>
      </w:divBdr>
      <w:divsChild>
        <w:div w:id="1047682060">
          <w:marLeft w:val="0"/>
          <w:marRight w:val="0"/>
          <w:marTop w:val="0"/>
          <w:marBottom w:val="0"/>
          <w:divBdr>
            <w:top w:val="none" w:sz="0" w:space="0" w:color="auto"/>
            <w:left w:val="none" w:sz="0" w:space="0" w:color="auto"/>
            <w:bottom w:val="none" w:sz="0" w:space="0" w:color="auto"/>
            <w:right w:val="none" w:sz="0" w:space="0" w:color="auto"/>
          </w:divBdr>
          <w:divsChild>
            <w:div w:id="667712445">
              <w:marLeft w:val="0"/>
              <w:marRight w:val="0"/>
              <w:marTop w:val="0"/>
              <w:marBottom w:val="0"/>
              <w:divBdr>
                <w:top w:val="none" w:sz="0" w:space="0" w:color="auto"/>
                <w:left w:val="none" w:sz="0" w:space="0" w:color="auto"/>
                <w:bottom w:val="none" w:sz="0" w:space="0" w:color="auto"/>
                <w:right w:val="none" w:sz="0" w:space="0" w:color="auto"/>
              </w:divBdr>
              <w:divsChild>
                <w:div w:id="22703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795498">
      <w:bodyDiv w:val="1"/>
      <w:marLeft w:val="0"/>
      <w:marRight w:val="0"/>
      <w:marTop w:val="0"/>
      <w:marBottom w:val="0"/>
      <w:divBdr>
        <w:top w:val="none" w:sz="0" w:space="0" w:color="auto"/>
        <w:left w:val="none" w:sz="0" w:space="0" w:color="auto"/>
        <w:bottom w:val="none" w:sz="0" w:space="0" w:color="auto"/>
        <w:right w:val="none" w:sz="0" w:space="0" w:color="auto"/>
      </w:divBdr>
      <w:divsChild>
        <w:div w:id="1901134790">
          <w:marLeft w:val="0"/>
          <w:marRight w:val="0"/>
          <w:marTop w:val="0"/>
          <w:marBottom w:val="0"/>
          <w:divBdr>
            <w:top w:val="none" w:sz="0" w:space="0" w:color="auto"/>
            <w:left w:val="none" w:sz="0" w:space="0" w:color="auto"/>
            <w:bottom w:val="none" w:sz="0" w:space="0" w:color="auto"/>
            <w:right w:val="none" w:sz="0" w:space="0" w:color="auto"/>
          </w:divBdr>
          <w:divsChild>
            <w:div w:id="863326670">
              <w:marLeft w:val="0"/>
              <w:marRight w:val="0"/>
              <w:marTop w:val="0"/>
              <w:marBottom w:val="0"/>
              <w:divBdr>
                <w:top w:val="none" w:sz="0" w:space="0" w:color="auto"/>
                <w:left w:val="none" w:sz="0" w:space="0" w:color="auto"/>
                <w:bottom w:val="none" w:sz="0" w:space="0" w:color="auto"/>
                <w:right w:val="none" w:sz="0" w:space="0" w:color="auto"/>
              </w:divBdr>
              <w:divsChild>
                <w:div w:id="62640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826877">
      <w:bodyDiv w:val="1"/>
      <w:marLeft w:val="0"/>
      <w:marRight w:val="0"/>
      <w:marTop w:val="0"/>
      <w:marBottom w:val="0"/>
      <w:divBdr>
        <w:top w:val="none" w:sz="0" w:space="0" w:color="auto"/>
        <w:left w:val="none" w:sz="0" w:space="0" w:color="auto"/>
        <w:bottom w:val="none" w:sz="0" w:space="0" w:color="auto"/>
        <w:right w:val="none" w:sz="0" w:space="0" w:color="auto"/>
      </w:divBdr>
      <w:divsChild>
        <w:div w:id="160392805">
          <w:marLeft w:val="0"/>
          <w:marRight w:val="0"/>
          <w:marTop w:val="0"/>
          <w:marBottom w:val="0"/>
          <w:divBdr>
            <w:top w:val="none" w:sz="0" w:space="0" w:color="auto"/>
            <w:left w:val="none" w:sz="0" w:space="0" w:color="auto"/>
            <w:bottom w:val="none" w:sz="0" w:space="0" w:color="auto"/>
            <w:right w:val="none" w:sz="0" w:space="0" w:color="auto"/>
          </w:divBdr>
          <w:divsChild>
            <w:div w:id="1873155374">
              <w:marLeft w:val="0"/>
              <w:marRight w:val="0"/>
              <w:marTop w:val="0"/>
              <w:marBottom w:val="0"/>
              <w:divBdr>
                <w:top w:val="none" w:sz="0" w:space="0" w:color="auto"/>
                <w:left w:val="none" w:sz="0" w:space="0" w:color="auto"/>
                <w:bottom w:val="none" w:sz="0" w:space="0" w:color="auto"/>
                <w:right w:val="none" w:sz="0" w:space="0" w:color="auto"/>
              </w:divBdr>
              <w:divsChild>
                <w:div w:id="1186678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668016">
      <w:bodyDiv w:val="1"/>
      <w:marLeft w:val="0"/>
      <w:marRight w:val="0"/>
      <w:marTop w:val="0"/>
      <w:marBottom w:val="0"/>
      <w:divBdr>
        <w:top w:val="none" w:sz="0" w:space="0" w:color="auto"/>
        <w:left w:val="none" w:sz="0" w:space="0" w:color="auto"/>
        <w:bottom w:val="none" w:sz="0" w:space="0" w:color="auto"/>
        <w:right w:val="none" w:sz="0" w:space="0" w:color="auto"/>
      </w:divBdr>
      <w:divsChild>
        <w:div w:id="1034230952">
          <w:marLeft w:val="0"/>
          <w:marRight w:val="0"/>
          <w:marTop w:val="0"/>
          <w:marBottom w:val="0"/>
          <w:divBdr>
            <w:top w:val="none" w:sz="0" w:space="0" w:color="auto"/>
            <w:left w:val="none" w:sz="0" w:space="0" w:color="auto"/>
            <w:bottom w:val="none" w:sz="0" w:space="0" w:color="auto"/>
            <w:right w:val="none" w:sz="0" w:space="0" w:color="auto"/>
          </w:divBdr>
          <w:divsChild>
            <w:div w:id="1027490308">
              <w:marLeft w:val="0"/>
              <w:marRight w:val="0"/>
              <w:marTop w:val="0"/>
              <w:marBottom w:val="0"/>
              <w:divBdr>
                <w:top w:val="none" w:sz="0" w:space="0" w:color="auto"/>
                <w:left w:val="none" w:sz="0" w:space="0" w:color="auto"/>
                <w:bottom w:val="none" w:sz="0" w:space="0" w:color="auto"/>
                <w:right w:val="none" w:sz="0" w:space="0" w:color="auto"/>
              </w:divBdr>
              <w:divsChild>
                <w:div w:id="168535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484453">
      <w:bodyDiv w:val="1"/>
      <w:marLeft w:val="0"/>
      <w:marRight w:val="0"/>
      <w:marTop w:val="0"/>
      <w:marBottom w:val="0"/>
      <w:divBdr>
        <w:top w:val="none" w:sz="0" w:space="0" w:color="auto"/>
        <w:left w:val="none" w:sz="0" w:space="0" w:color="auto"/>
        <w:bottom w:val="none" w:sz="0" w:space="0" w:color="auto"/>
        <w:right w:val="none" w:sz="0" w:space="0" w:color="auto"/>
      </w:divBdr>
      <w:divsChild>
        <w:div w:id="39719239">
          <w:marLeft w:val="0"/>
          <w:marRight w:val="0"/>
          <w:marTop w:val="0"/>
          <w:marBottom w:val="0"/>
          <w:divBdr>
            <w:top w:val="none" w:sz="0" w:space="0" w:color="auto"/>
            <w:left w:val="none" w:sz="0" w:space="0" w:color="auto"/>
            <w:bottom w:val="none" w:sz="0" w:space="0" w:color="auto"/>
            <w:right w:val="none" w:sz="0" w:space="0" w:color="auto"/>
          </w:divBdr>
          <w:divsChild>
            <w:div w:id="575941201">
              <w:marLeft w:val="0"/>
              <w:marRight w:val="0"/>
              <w:marTop w:val="0"/>
              <w:marBottom w:val="0"/>
              <w:divBdr>
                <w:top w:val="none" w:sz="0" w:space="0" w:color="auto"/>
                <w:left w:val="none" w:sz="0" w:space="0" w:color="auto"/>
                <w:bottom w:val="none" w:sz="0" w:space="0" w:color="auto"/>
                <w:right w:val="none" w:sz="0" w:space="0" w:color="auto"/>
              </w:divBdr>
              <w:divsChild>
                <w:div w:id="114185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946498">
      <w:bodyDiv w:val="1"/>
      <w:marLeft w:val="0"/>
      <w:marRight w:val="0"/>
      <w:marTop w:val="0"/>
      <w:marBottom w:val="0"/>
      <w:divBdr>
        <w:top w:val="none" w:sz="0" w:space="0" w:color="auto"/>
        <w:left w:val="none" w:sz="0" w:space="0" w:color="auto"/>
        <w:bottom w:val="none" w:sz="0" w:space="0" w:color="auto"/>
        <w:right w:val="none" w:sz="0" w:space="0" w:color="auto"/>
      </w:divBdr>
      <w:divsChild>
        <w:div w:id="715548351">
          <w:marLeft w:val="0"/>
          <w:marRight w:val="0"/>
          <w:marTop w:val="0"/>
          <w:marBottom w:val="0"/>
          <w:divBdr>
            <w:top w:val="none" w:sz="0" w:space="0" w:color="auto"/>
            <w:left w:val="none" w:sz="0" w:space="0" w:color="auto"/>
            <w:bottom w:val="none" w:sz="0" w:space="0" w:color="auto"/>
            <w:right w:val="none" w:sz="0" w:space="0" w:color="auto"/>
          </w:divBdr>
          <w:divsChild>
            <w:div w:id="117257721">
              <w:marLeft w:val="0"/>
              <w:marRight w:val="0"/>
              <w:marTop w:val="0"/>
              <w:marBottom w:val="0"/>
              <w:divBdr>
                <w:top w:val="none" w:sz="0" w:space="0" w:color="auto"/>
                <w:left w:val="none" w:sz="0" w:space="0" w:color="auto"/>
                <w:bottom w:val="none" w:sz="0" w:space="0" w:color="auto"/>
                <w:right w:val="none" w:sz="0" w:space="0" w:color="auto"/>
              </w:divBdr>
              <w:divsChild>
                <w:div w:id="116951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299927">
      <w:bodyDiv w:val="1"/>
      <w:marLeft w:val="0"/>
      <w:marRight w:val="0"/>
      <w:marTop w:val="0"/>
      <w:marBottom w:val="0"/>
      <w:divBdr>
        <w:top w:val="none" w:sz="0" w:space="0" w:color="auto"/>
        <w:left w:val="none" w:sz="0" w:space="0" w:color="auto"/>
        <w:bottom w:val="none" w:sz="0" w:space="0" w:color="auto"/>
        <w:right w:val="none" w:sz="0" w:space="0" w:color="auto"/>
      </w:divBdr>
      <w:divsChild>
        <w:div w:id="209192623">
          <w:marLeft w:val="0"/>
          <w:marRight w:val="0"/>
          <w:marTop w:val="0"/>
          <w:marBottom w:val="0"/>
          <w:divBdr>
            <w:top w:val="none" w:sz="0" w:space="0" w:color="auto"/>
            <w:left w:val="none" w:sz="0" w:space="0" w:color="auto"/>
            <w:bottom w:val="none" w:sz="0" w:space="0" w:color="auto"/>
            <w:right w:val="none" w:sz="0" w:space="0" w:color="auto"/>
          </w:divBdr>
          <w:divsChild>
            <w:div w:id="1362245259">
              <w:marLeft w:val="0"/>
              <w:marRight w:val="0"/>
              <w:marTop w:val="0"/>
              <w:marBottom w:val="0"/>
              <w:divBdr>
                <w:top w:val="none" w:sz="0" w:space="0" w:color="auto"/>
                <w:left w:val="none" w:sz="0" w:space="0" w:color="auto"/>
                <w:bottom w:val="none" w:sz="0" w:space="0" w:color="auto"/>
                <w:right w:val="none" w:sz="0" w:space="0" w:color="auto"/>
              </w:divBdr>
              <w:divsChild>
                <w:div w:id="47541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537718">
      <w:bodyDiv w:val="1"/>
      <w:marLeft w:val="0"/>
      <w:marRight w:val="0"/>
      <w:marTop w:val="0"/>
      <w:marBottom w:val="0"/>
      <w:divBdr>
        <w:top w:val="none" w:sz="0" w:space="0" w:color="auto"/>
        <w:left w:val="none" w:sz="0" w:space="0" w:color="auto"/>
        <w:bottom w:val="none" w:sz="0" w:space="0" w:color="auto"/>
        <w:right w:val="none" w:sz="0" w:space="0" w:color="auto"/>
      </w:divBdr>
    </w:div>
    <w:div w:id="1628007867">
      <w:bodyDiv w:val="1"/>
      <w:marLeft w:val="0"/>
      <w:marRight w:val="0"/>
      <w:marTop w:val="0"/>
      <w:marBottom w:val="0"/>
      <w:divBdr>
        <w:top w:val="none" w:sz="0" w:space="0" w:color="auto"/>
        <w:left w:val="none" w:sz="0" w:space="0" w:color="auto"/>
        <w:bottom w:val="none" w:sz="0" w:space="0" w:color="auto"/>
        <w:right w:val="none" w:sz="0" w:space="0" w:color="auto"/>
      </w:divBdr>
      <w:divsChild>
        <w:div w:id="1215192823">
          <w:marLeft w:val="0"/>
          <w:marRight w:val="0"/>
          <w:marTop w:val="0"/>
          <w:marBottom w:val="0"/>
          <w:divBdr>
            <w:top w:val="none" w:sz="0" w:space="0" w:color="auto"/>
            <w:left w:val="none" w:sz="0" w:space="0" w:color="auto"/>
            <w:bottom w:val="none" w:sz="0" w:space="0" w:color="auto"/>
            <w:right w:val="none" w:sz="0" w:space="0" w:color="auto"/>
          </w:divBdr>
          <w:divsChild>
            <w:div w:id="1276056559">
              <w:marLeft w:val="0"/>
              <w:marRight w:val="0"/>
              <w:marTop w:val="0"/>
              <w:marBottom w:val="0"/>
              <w:divBdr>
                <w:top w:val="none" w:sz="0" w:space="0" w:color="auto"/>
                <w:left w:val="none" w:sz="0" w:space="0" w:color="auto"/>
                <w:bottom w:val="none" w:sz="0" w:space="0" w:color="auto"/>
                <w:right w:val="none" w:sz="0" w:space="0" w:color="auto"/>
              </w:divBdr>
              <w:divsChild>
                <w:div w:id="199807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671008">
      <w:bodyDiv w:val="1"/>
      <w:marLeft w:val="0"/>
      <w:marRight w:val="0"/>
      <w:marTop w:val="0"/>
      <w:marBottom w:val="0"/>
      <w:divBdr>
        <w:top w:val="none" w:sz="0" w:space="0" w:color="auto"/>
        <w:left w:val="none" w:sz="0" w:space="0" w:color="auto"/>
        <w:bottom w:val="none" w:sz="0" w:space="0" w:color="auto"/>
        <w:right w:val="none" w:sz="0" w:space="0" w:color="auto"/>
      </w:divBdr>
      <w:divsChild>
        <w:div w:id="428429640">
          <w:marLeft w:val="0"/>
          <w:marRight w:val="0"/>
          <w:marTop w:val="0"/>
          <w:marBottom w:val="0"/>
          <w:divBdr>
            <w:top w:val="none" w:sz="0" w:space="0" w:color="auto"/>
            <w:left w:val="none" w:sz="0" w:space="0" w:color="auto"/>
            <w:bottom w:val="none" w:sz="0" w:space="0" w:color="auto"/>
            <w:right w:val="none" w:sz="0" w:space="0" w:color="auto"/>
          </w:divBdr>
          <w:divsChild>
            <w:div w:id="667252768">
              <w:marLeft w:val="0"/>
              <w:marRight w:val="0"/>
              <w:marTop w:val="0"/>
              <w:marBottom w:val="0"/>
              <w:divBdr>
                <w:top w:val="none" w:sz="0" w:space="0" w:color="auto"/>
                <w:left w:val="none" w:sz="0" w:space="0" w:color="auto"/>
                <w:bottom w:val="none" w:sz="0" w:space="0" w:color="auto"/>
                <w:right w:val="none" w:sz="0" w:space="0" w:color="auto"/>
              </w:divBdr>
              <w:divsChild>
                <w:div w:id="2140957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158585">
      <w:bodyDiv w:val="1"/>
      <w:marLeft w:val="0"/>
      <w:marRight w:val="0"/>
      <w:marTop w:val="0"/>
      <w:marBottom w:val="0"/>
      <w:divBdr>
        <w:top w:val="none" w:sz="0" w:space="0" w:color="auto"/>
        <w:left w:val="none" w:sz="0" w:space="0" w:color="auto"/>
        <w:bottom w:val="none" w:sz="0" w:space="0" w:color="auto"/>
        <w:right w:val="none" w:sz="0" w:space="0" w:color="auto"/>
      </w:divBdr>
      <w:divsChild>
        <w:div w:id="225527996">
          <w:marLeft w:val="0"/>
          <w:marRight w:val="0"/>
          <w:marTop w:val="0"/>
          <w:marBottom w:val="0"/>
          <w:divBdr>
            <w:top w:val="none" w:sz="0" w:space="0" w:color="auto"/>
            <w:left w:val="none" w:sz="0" w:space="0" w:color="auto"/>
            <w:bottom w:val="none" w:sz="0" w:space="0" w:color="auto"/>
            <w:right w:val="none" w:sz="0" w:space="0" w:color="auto"/>
          </w:divBdr>
          <w:divsChild>
            <w:div w:id="1678656383">
              <w:marLeft w:val="0"/>
              <w:marRight w:val="0"/>
              <w:marTop w:val="0"/>
              <w:marBottom w:val="0"/>
              <w:divBdr>
                <w:top w:val="none" w:sz="0" w:space="0" w:color="auto"/>
                <w:left w:val="none" w:sz="0" w:space="0" w:color="auto"/>
                <w:bottom w:val="none" w:sz="0" w:space="0" w:color="auto"/>
                <w:right w:val="none" w:sz="0" w:space="0" w:color="auto"/>
              </w:divBdr>
              <w:divsChild>
                <w:div w:id="135746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192036">
      <w:bodyDiv w:val="1"/>
      <w:marLeft w:val="0"/>
      <w:marRight w:val="0"/>
      <w:marTop w:val="0"/>
      <w:marBottom w:val="0"/>
      <w:divBdr>
        <w:top w:val="none" w:sz="0" w:space="0" w:color="auto"/>
        <w:left w:val="none" w:sz="0" w:space="0" w:color="auto"/>
        <w:bottom w:val="none" w:sz="0" w:space="0" w:color="auto"/>
        <w:right w:val="none" w:sz="0" w:space="0" w:color="auto"/>
      </w:divBdr>
      <w:divsChild>
        <w:div w:id="1161390804">
          <w:marLeft w:val="0"/>
          <w:marRight w:val="0"/>
          <w:marTop w:val="0"/>
          <w:marBottom w:val="0"/>
          <w:divBdr>
            <w:top w:val="none" w:sz="0" w:space="0" w:color="auto"/>
            <w:left w:val="none" w:sz="0" w:space="0" w:color="auto"/>
            <w:bottom w:val="none" w:sz="0" w:space="0" w:color="auto"/>
            <w:right w:val="none" w:sz="0" w:space="0" w:color="auto"/>
          </w:divBdr>
          <w:divsChild>
            <w:div w:id="191113691">
              <w:marLeft w:val="0"/>
              <w:marRight w:val="0"/>
              <w:marTop w:val="0"/>
              <w:marBottom w:val="0"/>
              <w:divBdr>
                <w:top w:val="none" w:sz="0" w:space="0" w:color="auto"/>
                <w:left w:val="none" w:sz="0" w:space="0" w:color="auto"/>
                <w:bottom w:val="none" w:sz="0" w:space="0" w:color="auto"/>
                <w:right w:val="none" w:sz="0" w:space="0" w:color="auto"/>
              </w:divBdr>
              <w:divsChild>
                <w:div w:id="127756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248254">
      <w:bodyDiv w:val="1"/>
      <w:marLeft w:val="0"/>
      <w:marRight w:val="0"/>
      <w:marTop w:val="0"/>
      <w:marBottom w:val="0"/>
      <w:divBdr>
        <w:top w:val="none" w:sz="0" w:space="0" w:color="auto"/>
        <w:left w:val="none" w:sz="0" w:space="0" w:color="auto"/>
        <w:bottom w:val="none" w:sz="0" w:space="0" w:color="auto"/>
        <w:right w:val="none" w:sz="0" w:space="0" w:color="auto"/>
      </w:divBdr>
      <w:divsChild>
        <w:div w:id="1347828239">
          <w:marLeft w:val="0"/>
          <w:marRight w:val="0"/>
          <w:marTop w:val="0"/>
          <w:marBottom w:val="0"/>
          <w:divBdr>
            <w:top w:val="none" w:sz="0" w:space="0" w:color="auto"/>
            <w:left w:val="none" w:sz="0" w:space="0" w:color="auto"/>
            <w:bottom w:val="none" w:sz="0" w:space="0" w:color="auto"/>
            <w:right w:val="none" w:sz="0" w:space="0" w:color="auto"/>
          </w:divBdr>
          <w:divsChild>
            <w:div w:id="67851158">
              <w:marLeft w:val="0"/>
              <w:marRight w:val="0"/>
              <w:marTop w:val="0"/>
              <w:marBottom w:val="0"/>
              <w:divBdr>
                <w:top w:val="none" w:sz="0" w:space="0" w:color="auto"/>
                <w:left w:val="none" w:sz="0" w:space="0" w:color="auto"/>
                <w:bottom w:val="none" w:sz="0" w:space="0" w:color="auto"/>
                <w:right w:val="none" w:sz="0" w:space="0" w:color="auto"/>
              </w:divBdr>
              <w:divsChild>
                <w:div w:id="683439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750985">
      <w:bodyDiv w:val="1"/>
      <w:marLeft w:val="0"/>
      <w:marRight w:val="0"/>
      <w:marTop w:val="0"/>
      <w:marBottom w:val="0"/>
      <w:divBdr>
        <w:top w:val="none" w:sz="0" w:space="0" w:color="auto"/>
        <w:left w:val="none" w:sz="0" w:space="0" w:color="auto"/>
        <w:bottom w:val="none" w:sz="0" w:space="0" w:color="auto"/>
        <w:right w:val="none" w:sz="0" w:space="0" w:color="auto"/>
      </w:divBdr>
      <w:divsChild>
        <w:div w:id="1961570450">
          <w:marLeft w:val="0"/>
          <w:marRight w:val="0"/>
          <w:marTop w:val="0"/>
          <w:marBottom w:val="0"/>
          <w:divBdr>
            <w:top w:val="none" w:sz="0" w:space="0" w:color="auto"/>
            <w:left w:val="none" w:sz="0" w:space="0" w:color="auto"/>
            <w:bottom w:val="none" w:sz="0" w:space="0" w:color="auto"/>
            <w:right w:val="none" w:sz="0" w:space="0" w:color="auto"/>
          </w:divBdr>
          <w:divsChild>
            <w:div w:id="1260336205">
              <w:marLeft w:val="0"/>
              <w:marRight w:val="0"/>
              <w:marTop w:val="0"/>
              <w:marBottom w:val="0"/>
              <w:divBdr>
                <w:top w:val="none" w:sz="0" w:space="0" w:color="auto"/>
                <w:left w:val="none" w:sz="0" w:space="0" w:color="auto"/>
                <w:bottom w:val="none" w:sz="0" w:space="0" w:color="auto"/>
                <w:right w:val="none" w:sz="0" w:space="0" w:color="auto"/>
              </w:divBdr>
              <w:divsChild>
                <w:div w:id="1610159444">
                  <w:marLeft w:val="0"/>
                  <w:marRight w:val="0"/>
                  <w:marTop w:val="0"/>
                  <w:marBottom w:val="0"/>
                  <w:divBdr>
                    <w:top w:val="none" w:sz="0" w:space="0" w:color="auto"/>
                    <w:left w:val="none" w:sz="0" w:space="0" w:color="auto"/>
                    <w:bottom w:val="none" w:sz="0" w:space="0" w:color="auto"/>
                    <w:right w:val="none" w:sz="0" w:space="0" w:color="auto"/>
                  </w:divBdr>
                  <w:divsChild>
                    <w:div w:id="206818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459056">
      <w:bodyDiv w:val="1"/>
      <w:marLeft w:val="0"/>
      <w:marRight w:val="0"/>
      <w:marTop w:val="0"/>
      <w:marBottom w:val="0"/>
      <w:divBdr>
        <w:top w:val="none" w:sz="0" w:space="0" w:color="auto"/>
        <w:left w:val="none" w:sz="0" w:space="0" w:color="auto"/>
        <w:bottom w:val="none" w:sz="0" w:space="0" w:color="auto"/>
        <w:right w:val="none" w:sz="0" w:space="0" w:color="auto"/>
      </w:divBdr>
      <w:divsChild>
        <w:div w:id="1828285280">
          <w:marLeft w:val="0"/>
          <w:marRight w:val="0"/>
          <w:marTop w:val="0"/>
          <w:marBottom w:val="0"/>
          <w:divBdr>
            <w:top w:val="none" w:sz="0" w:space="0" w:color="auto"/>
            <w:left w:val="none" w:sz="0" w:space="0" w:color="auto"/>
            <w:bottom w:val="none" w:sz="0" w:space="0" w:color="auto"/>
            <w:right w:val="none" w:sz="0" w:space="0" w:color="auto"/>
          </w:divBdr>
          <w:divsChild>
            <w:div w:id="627973819">
              <w:marLeft w:val="0"/>
              <w:marRight w:val="0"/>
              <w:marTop w:val="0"/>
              <w:marBottom w:val="0"/>
              <w:divBdr>
                <w:top w:val="none" w:sz="0" w:space="0" w:color="auto"/>
                <w:left w:val="none" w:sz="0" w:space="0" w:color="auto"/>
                <w:bottom w:val="none" w:sz="0" w:space="0" w:color="auto"/>
                <w:right w:val="none" w:sz="0" w:space="0" w:color="auto"/>
              </w:divBdr>
              <w:divsChild>
                <w:div w:id="617834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271572">
      <w:bodyDiv w:val="1"/>
      <w:marLeft w:val="0"/>
      <w:marRight w:val="0"/>
      <w:marTop w:val="0"/>
      <w:marBottom w:val="0"/>
      <w:divBdr>
        <w:top w:val="none" w:sz="0" w:space="0" w:color="auto"/>
        <w:left w:val="none" w:sz="0" w:space="0" w:color="auto"/>
        <w:bottom w:val="none" w:sz="0" w:space="0" w:color="auto"/>
        <w:right w:val="none" w:sz="0" w:space="0" w:color="auto"/>
      </w:divBdr>
      <w:divsChild>
        <w:div w:id="1423604397">
          <w:marLeft w:val="0"/>
          <w:marRight w:val="0"/>
          <w:marTop w:val="0"/>
          <w:marBottom w:val="0"/>
          <w:divBdr>
            <w:top w:val="none" w:sz="0" w:space="0" w:color="auto"/>
            <w:left w:val="none" w:sz="0" w:space="0" w:color="auto"/>
            <w:bottom w:val="none" w:sz="0" w:space="0" w:color="auto"/>
            <w:right w:val="none" w:sz="0" w:space="0" w:color="auto"/>
          </w:divBdr>
          <w:divsChild>
            <w:div w:id="933394376">
              <w:marLeft w:val="0"/>
              <w:marRight w:val="0"/>
              <w:marTop w:val="0"/>
              <w:marBottom w:val="0"/>
              <w:divBdr>
                <w:top w:val="none" w:sz="0" w:space="0" w:color="auto"/>
                <w:left w:val="none" w:sz="0" w:space="0" w:color="auto"/>
                <w:bottom w:val="none" w:sz="0" w:space="0" w:color="auto"/>
                <w:right w:val="none" w:sz="0" w:space="0" w:color="auto"/>
              </w:divBdr>
              <w:divsChild>
                <w:div w:id="14708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556145">
      <w:bodyDiv w:val="1"/>
      <w:marLeft w:val="0"/>
      <w:marRight w:val="0"/>
      <w:marTop w:val="0"/>
      <w:marBottom w:val="0"/>
      <w:divBdr>
        <w:top w:val="none" w:sz="0" w:space="0" w:color="auto"/>
        <w:left w:val="none" w:sz="0" w:space="0" w:color="auto"/>
        <w:bottom w:val="none" w:sz="0" w:space="0" w:color="auto"/>
        <w:right w:val="none" w:sz="0" w:space="0" w:color="auto"/>
      </w:divBdr>
      <w:divsChild>
        <w:div w:id="1242133465">
          <w:marLeft w:val="0"/>
          <w:marRight w:val="0"/>
          <w:marTop w:val="0"/>
          <w:marBottom w:val="0"/>
          <w:divBdr>
            <w:top w:val="none" w:sz="0" w:space="0" w:color="auto"/>
            <w:left w:val="none" w:sz="0" w:space="0" w:color="auto"/>
            <w:bottom w:val="none" w:sz="0" w:space="0" w:color="auto"/>
            <w:right w:val="none" w:sz="0" w:space="0" w:color="auto"/>
          </w:divBdr>
          <w:divsChild>
            <w:div w:id="1133595051">
              <w:marLeft w:val="0"/>
              <w:marRight w:val="0"/>
              <w:marTop w:val="0"/>
              <w:marBottom w:val="0"/>
              <w:divBdr>
                <w:top w:val="none" w:sz="0" w:space="0" w:color="auto"/>
                <w:left w:val="none" w:sz="0" w:space="0" w:color="auto"/>
                <w:bottom w:val="none" w:sz="0" w:space="0" w:color="auto"/>
                <w:right w:val="none" w:sz="0" w:space="0" w:color="auto"/>
              </w:divBdr>
              <w:divsChild>
                <w:div w:id="30975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262780">
      <w:bodyDiv w:val="1"/>
      <w:marLeft w:val="0"/>
      <w:marRight w:val="0"/>
      <w:marTop w:val="0"/>
      <w:marBottom w:val="0"/>
      <w:divBdr>
        <w:top w:val="none" w:sz="0" w:space="0" w:color="auto"/>
        <w:left w:val="none" w:sz="0" w:space="0" w:color="auto"/>
        <w:bottom w:val="none" w:sz="0" w:space="0" w:color="auto"/>
        <w:right w:val="none" w:sz="0" w:space="0" w:color="auto"/>
      </w:divBdr>
      <w:divsChild>
        <w:div w:id="305740550">
          <w:marLeft w:val="0"/>
          <w:marRight w:val="0"/>
          <w:marTop w:val="0"/>
          <w:marBottom w:val="0"/>
          <w:divBdr>
            <w:top w:val="none" w:sz="0" w:space="0" w:color="auto"/>
            <w:left w:val="none" w:sz="0" w:space="0" w:color="auto"/>
            <w:bottom w:val="none" w:sz="0" w:space="0" w:color="auto"/>
            <w:right w:val="none" w:sz="0" w:space="0" w:color="auto"/>
          </w:divBdr>
          <w:divsChild>
            <w:div w:id="133723248">
              <w:marLeft w:val="0"/>
              <w:marRight w:val="0"/>
              <w:marTop w:val="0"/>
              <w:marBottom w:val="0"/>
              <w:divBdr>
                <w:top w:val="none" w:sz="0" w:space="0" w:color="auto"/>
                <w:left w:val="none" w:sz="0" w:space="0" w:color="auto"/>
                <w:bottom w:val="none" w:sz="0" w:space="0" w:color="auto"/>
                <w:right w:val="none" w:sz="0" w:space="0" w:color="auto"/>
              </w:divBdr>
              <w:divsChild>
                <w:div w:id="43320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790754">
      <w:bodyDiv w:val="1"/>
      <w:marLeft w:val="0"/>
      <w:marRight w:val="0"/>
      <w:marTop w:val="0"/>
      <w:marBottom w:val="0"/>
      <w:divBdr>
        <w:top w:val="none" w:sz="0" w:space="0" w:color="auto"/>
        <w:left w:val="none" w:sz="0" w:space="0" w:color="auto"/>
        <w:bottom w:val="none" w:sz="0" w:space="0" w:color="auto"/>
        <w:right w:val="none" w:sz="0" w:space="0" w:color="auto"/>
      </w:divBdr>
      <w:divsChild>
        <w:div w:id="2072458026">
          <w:marLeft w:val="0"/>
          <w:marRight w:val="0"/>
          <w:marTop w:val="0"/>
          <w:marBottom w:val="0"/>
          <w:divBdr>
            <w:top w:val="none" w:sz="0" w:space="0" w:color="auto"/>
            <w:left w:val="none" w:sz="0" w:space="0" w:color="auto"/>
            <w:bottom w:val="none" w:sz="0" w:space="0" w:color="auto"/>
            <w:right w:val="none" w:sz="0" w:space="0" w:color="auto"/>
          </w:divBdr>
          <w:divsChild>
            <w:div w:id="627783006">
              <w:marLeft w:val="0"/>
              <w:marRight w:val="0"/>
              <w:marTop w:val="0"/>
              <w:marBottom w:val="0"/>
              <w:divBdr>
                <w:top w:val="none" w:sz="0" w:space="0" w:color="auto"/>
                <w:left w:val="none" w:sz="0" w:space="0" w:color="auto"/>
                <w:bottom w:val="none" w:sz="0" w:space="0" w:color="auto"/>
                <w:right w:val="none" w:sz="0" w:space="0" w:color="auto"/>
              </w:divBdr>
              <w:divsChild>
                <w:div w:id="1821194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969176">
      <w:bodyDiv w:val="1"/>
      <w:marLeft w:val="0"/>
      <w:marRight w:val="0"/>
      <w:marTop w:val="0"/>
      <w:marBottom w:val="0"/>
      <w:divBdr>
        <w:top w:val="none" w:sz="0" w:space="0" w:color="auto"/>
        <w:left w:val="none" w:sz="0" w:space="0" w:color="auto"/>
        <w:bottom w:val="none" w:sz="0" w:space="0" w:color="auto"/>
        <w:right w:val="none" w:sz="0" w:space="0" w:color="auto"/>
      </w:divBdr>
      <w:divsChild>
        <w:div w:id="29113364">
          <w:marLeft w:val="0"/>
          <w:marRight w:val="0"/>
          <w:marTop w:val="0"/>
          <w:marBottom w:val="0"/>
          <w:divBdr>
            <w:top w:val="none" w:sz="0" w:space="0" w:color="auto"/>
            <w:left w:val="none" w:sz="0" w:space="0" w:color="auto"/>
            <w:bottom w:val="none" w:sz="0" w:space="0" w:color="auto"/>
            <w:right w:val="none" w:sz="0" w:space="0" w:color="auto"/>
          </w:divBdr>
          <w:divsChild>
            <w:div w:id="1943371311">
              <w:marLeft w:val="0"/>
              <w:marRight w:val="0"/>
              <w:marTop w:val="0"/>
              <w:marBottom w:val="0"/>
              <w:divBdr>
                <w:top w:val="none" w:sz="0" w:space="0" w:color="auto"/>
                <w:left w:val="none" w:sz="0" w:space="0" w:color="auto"/>
                <w:bottom w:val="none" w:sz="0" w:space="0" w:color="auto"/>
                <w:right w:val="none" w:sz="0" w:space="0" w:color="auto"/>
              </w:divBdr>
              <w:divsChild>
                <w:div w:id="1454596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891802">
      <w:bodyDiv w:val="1"/>
      <w:marLeft w:val="0"/>
      <w:marRight w:val="0"/>
      <w:marTop w:val="0"/>
      <w:marBottom w:val="0"/>
      <w:divBdr>
        <w:top w:val="none" w:sz="0" w:space="0" w:color="auto"/>
        <w:left w:val="none" w:sz="0" w:space="0" w:color="auto"/>
        <w:bottom w:val="none" w:sz="0" w:space="0" w:color="auto"/>
        <w:right w:val="none" w:sz="0" w:space="0" w:color="auto"/>
      </w:divBdr>
      <w:divsChild>
        <w:div w:id="2137598061">
          <w:marLeft w:val="0"/>
          <w:marRight w:val="0"/>
          <w:marTop w:val="0"/>
          <w:marBottom w:val="0"/>
          <w:divBdr>
            <w:top w:val="none" w:sz="0" w:space="0" w:color="auto"/>
            <w:left w:val="none" w:sz="0" w:space="0" w:color="auto"/>
            <w:bottom w:val="none" w:sz="0" w:space="0" w:color="auto"/>
            <w:right w:val="none" w:sz="0" w:space="0" w:color="auto"/>
          </w:divBdr>
          <w:divsChild>
            <w:div w:id="1204439132">
              <w:marLeft w:val="0"/>
              <w:marRight w:val="0"/>
              <w:marTop w:val="0"/>
              <w:marBottom w:val="0"/>
              <w:divBdr>
                <w:top w:val="none" w:sz="0" w:space="0" w:color="auto"/>
                <w:left w:val="none" w:sz="0" w:space="0" w:color="auto"/>
                <w:bottom w:val="none" w:sz="0" w:space="0" w:color="auto"/>
                <w:right w:val="none" w:sz="0" w:space="0" w:color="auto"/>
              </w:divBdr>
              <w:divsChild>
                <w:div w:id="55227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641110">
      <w:bodyDiv w:val="1"/>
      <w:marLeft w:val="0"/>
      <w:marRight w:val="0"/>
      <w:marTop w:val="0"/>
      <w:marBottom w:val="0"/>
      <w:divBdr>
        <w:top w:val="none" w:sz="0" w:space="0" w:color="auto"/>
        <w:left w:val="none" w:sz="0" w:space="0" w:color="auto"/>
        <w:bottom w:val="none" w:sz="0" w:space="0" w:color="auto"/>
        <w:right w:val="none" w:sz="0" w:space="0" w:color="auto"/>
      </w:divBdr>
      <w:divsChild>
        <w:div w:id="1274903410">
          <w:marLeft w:val="0"/>
          <w:marRight w:val="0"/>
          <w:marTop w:val="0"/>
          <w:marBottom w:val="0"/>
          <w:divBdr>
            <w:top w:val="none" w:sz="0" w:space="0" w:color="auto"/>
            <w:left w:val="none" w:sz="0" w:space="0" w:color="auto"/>
            <w:bottom w:val="none" w:sz="0" w:space="0" w:color="auto"/>
            <w:right w:val="none" w:sz="0" w:space="0" w:color="auto"/>
          </w:divBdr>
          <w:divsChild>
            <w:div w:id="804926296">
              <w:marLeft w:val="0"/>
              <w:marRight w:val="0"/>
              <w:marTop w:val="0"/>
              <w:marBottom w:val="0"/>
              <w:divBdr>
                <w:top w:val="none" w:sz="0" w:space="0" w:color="auto"/>
                <w:left w:val="none" w:sz="0" w:space="0" w:color="auto"/>
                <w:bottom w:val="none" w:sz="0" w:space="0" w:color="auto"/>
                <w:right w:val="none" w:sz="0" w:space="0" w:color="auto"/>
              </w:divBdr>
              <w:divsChild>
                <w:div w:id="185186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847134">
      <w:bodyDiv w:val="1"/>
      <w:marLeft w:val="0"/>
      <w:marRight w:val="0"/>
      <w:marTop w:val="0"/>
      <w:marBottom w:val="0"/>
      <w:divBdr>
        <w:top w:val="none" w:sz="0" w:space="0" w:color="auto"/>
        <w:left w:val="none" w:sz="0" w:space="0" w:color="auto"/>
        <w:bottom w:val="none" w:sz="0" w:space="0" w:color="auto"/>
        <w:right w:val="none" w:sz="0" w:space="0" w:color="auto"/>
      </w:divBdr>
      <w:divsChild>
        <w:div w:id="845362399">
          <w:marLeft w:val="0"/>
          <w:marRight w:val="0"/>
          <w:marTop w:val="0"/>
          <w:marBottom w:val="0"/>
          <w:divBdr>
            <w:top w:val="none" w:sz="0" w:space="0" w:color="auto"/>
            <w:left w:val="none" w:sz="0" w:space="0" w:color="auto"/>
            <w:bottom w:val="none" w:sz="0" w:space="0" w:color="auto"/>
            <w:right w:val="none" w:sz="0" w:space="0" w:color="auto"/>
          </w:divBdr>
          <w:divsChild>
            <w:div w:id="381759406">
              <w:marLeft w:val="0"/>
              <w:marRight w:val="0"/>
              <w:marTop w:val="0"/>
              <w:marBottom w:val="0"/>
              <w:divBdr>
                <w:top w:val="none" w:sz="0" w:space="0" w:color="auto"/>
                <w:left w:val="none" w:sz="0" w:space="0" w:color="auto"/>
                <w:bottom w:val="none" w:sz="0" w:space="0" w:color="auto"/>
                <w:right w:val="none" w:sz="0" w:space="0" w:color="auto"/>
              </w:divBdr>
              <w:divsChild>
                <w:div w:id="129802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663062">
      <w:bodyDiv w:val="1"/>
      <w:marLeft w:val="0"/>
      <w:marRight w:val="0"/>
      <w:marTop w:val="0"/>
      <w:marBottom w:val="0"/>
      <w:divBdr>
        <w:top w:val="none" w:sz="0" w:space="0" w:color="auto"/>
        <w:left w:val="none" w:sz="0" w:space="0" w:color="auto"/>
        <w:bottom w:val="none" w:sz="0" w:space="0" w:color="auto"/>
        <w:right w:val="none" w:sz="0" w:space="0" w:color="auto"/>
      </w:divBdr>
      <w:divsChild>
        <w:div w:id="1626277047">
          <w:marLeft w:val="0"/>
          <w:marRight w:val="0"/>
          <w:marTop w:val="0"/>
          <w:marBottom w:val="0"/>
          <w:divBdr>
            <w:top w:val="none" w:sz="0" w:space="0" w:color="auto"/>
            <w:left w:val="none" w:sz="0" w:space="0" w:color="auto"/>
            <w:bottom w:val="none" w:sz="0" w:space="0" w:color="auto"/>
            <w:right w:val="none" w:sz="0" w:space="0" w:color="auto"/>
          </w:divBdr>
          <w:divsChild>
            <w:div w:id="1114783477">
              <w:marLeft w:val="0"/>
              <w:marRight w:val="0"/>
              <w:marTop w:val="0"/>
              <w:marBottom w:val="0"/>
              <w:divBdr>
                <w:top w:val="none" w:sz="0" w:space="0" w:color="auto"/>
                <w:left w:val="none" w:sz="0" w:space="0" w:color="auto"/>
                <w:bottom w:val="none" w:sz="0" w:space="0" w:color="auto"/>
                <w:right w:val="none" w:sz="0" w:space="0" w:color="auto"/>
              </w:divBdr>
              <w:divsChild>
                <w:div w:id="808976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729190">
      <w:bodyDiv w:val="1"/>
      <w:marLeft w:val="0"/>
      <w:marRight w:val="0"/>
      <w:marTop w:val="0"/>
      <w:marBottom w:val="0"/>
      <w:divBdr>
        <w:top w:val="none" w:sz="0" w:space="0" w:color="auto"/>
        <w:left w:val="none" w:sz="0" w:space="0" w:color="auto"/>
        <w:bottom w:val="none" w:sz="0" w:space="0" w:color="auto"/>
        <w:right w:val="none" w:sz="0" w:space="0" w:color="auto"/>
      </w:divBdr>
    </w:div>
    <w:div w:id="2109278465">
      <w:bodyDiv w:val="1"/>
      <w:marLeft w:val="0"/>
      <w:marRight w:val="0"/>
      <w:marTop w:val="0"/>
      <w:marBottom w:val="0"/>
      <w:divBdr>
        <w:top w:val="none" w:sz="0" w:space="0" w:color="auto"/>
        <w:left w:val="none" w:sz="0" w:space="0" w:color="auto"/>
        <w:bottom w:val="none" w:sz="0" w:space="0" w:color="auto"/>
        <w:right w:val="none" w:sz="0" w:space="0" w:color="auto"/>
      </w:divBdr>
      <w:divsChild>
        <w:div w:id="945625013">
          <w:marLeft w:val="0"/>
          <w:marRight w:val="0"/>
          <w:marTop w:val="0"/>
          <w:marBottom w:val="0"/>
          <w:divBdr>
            <w:top w:val="none" w:sz="0" w:space="0" w:color="auto"/>
            <w:left w:val="none" w:sz="0" w:space="0" w:color="auto"/>
            <w:bottom w:val="none" w:sz="0" w:space="0" w:color="auto"/>
            <w:right w:val="none" w:sz="0" w:space="0" w:color="auto"/>
          </w:divBdr>
          <w:divsChild>
            <w:div w:id="226036007">
              <w:marLeft w:val="0"/>
              <w:marRight w:val="0"/>
              <w:marTop w:val="0"/>
              <w:marBottom w:val="0"/>
              <w:divBdr>
                <w:top w:val="none" w:sz="0" w:space="0" w:color="auto"/>
                <w:left w:val="none" w:sz="0" w:space="0" w:color="auto"/>
                <w:bottom w:val="none" w:sz="0" w:space="0" w:color="auto"/>
                <w:right w:val="none" w:sz="0" w:space="0" w:color="auto"/>
              </w:divBdr>
              <w:divsChild>
                <w:div w:id="12049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142640">
      <w:bodyDiv w:val="1"/>
      <w:marLeft w:val="0"/>
      <w:marRight w:val="0"/>
      <w:marTop w:val="0"/>
      <w:marBottom w:val="0"/>
      <w:divBdr>
        <w:top w:val="none" w:sz="0" w:space="0" w:color="auto"/>
        <w:left w:val="none" w:sz="0" w:space="0" w:color="auto"/>
        <w:bottom w:val="none" w:sz="0" w:space="0" w:color="auto"/>
        <w:right w:val="none" w:sz="0" w:space="0" w:color="auto"/>
      </w:divBdr>
      <w:divsChild>
        <w:div w:id="1668943819">
          <w:marLeft w:val="0"/>
          <w:marRight w:val="0"/>
          <w:marTop w:val="0"/>
          <w:marBottom w:val="0"/>
          <w:divBdr>
            <w:top w:val="none" w:sz="0" w:space="0" w:color="auto"/>
            <w:left w:val="none" w:sz="0" w:space="0" w:color="auto"/>
            <w:bottom w:val="none" w:sz="0" w:space="0" w:color="auto"/>
            <w:right w:val="none" w:sz="0" w:space="0" w:color="auto"/>
          </w:divBdr>
          <w:divsChild>
            <w:div w:id="1084035719">
              <w:marLeft w:val="0"/>
              <w:marRight w:val="0"/>
              <w:marTop w:val="0"/>
              <w:marBottom w:val="0"/>
              <w:divBdr>
                <w:top w:val="none" w:sz="0" w:space="0" w:color="auto"/>
                <w:left w:val="none" w:sz="0" w:space="0" w:color="auto"/>
                <w:bottom w:val="none" w:sz="0" w:space="0" w:color="auto"/>
                <w:right w:val="none" w:sz="0" w:space="0" w:color="auto"/>
              </w:divBdr>
              <w:divsChild>
                <w:div w:id="78912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52B769-0DDC-E547-B6FB-3F8192837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1985</Words>
  <Characters>12512</Characters>
  <Application>Microsoft Office Word</Application>
  <DocSecurity>0</DocSecurity>
  <Lines>104</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Gniewosz</dc:creator>
  <cp:keywords/>
  <dc:description/>
  <cp:lastModifiedBy>Gabriela Gniewosz</cp:lastModifiedBy>
  <cp:revision>5</cp:revision>
  <cp:lastPrinted>2024-03-22T06:54:00Z</cp:lastPrinted>
  <dcterms:created xsi:type="dcterms:W3CDTF">2024-09-26T12:31:00Z</dcterms:created>
  <dcterms:modified xsi:type="dcterms:W3CDTF">2024-10-18T16:46:00Z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zotero-version="6.0.35"&gt;&lt;session id="QqmlAjsV"/&gt;&lt;style id="http://www.zotero.org/styles/apa" locale="en-US" hasBibliography="1" bibliographyStyleHasBeenSet="1"/&gt;&lt;prefs&gt;&lt;pref name="fieldType" value="Field"/&gt;&lt;/prefs&gt;&lt;/data&gt;</vt:lpwstr>
  </property>
</Properties>
</file>