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556B2E" w14:textId="31DD1561" w:rsidR="001127E6" w:rsidRPr="0016045A" w:rsidRDefault="001127E6">
      <w:pPr>
        <w:rPr>
          <w:b/>
          <w:sz w:val="32"/>
          <w:szCs w:val="32"/>
        </w:rPr>
      </w:pPr>
      <w:bookmarkStart w:id="0" w:name="_GoBack"/>
      <w:bookmarkEnd w:id="0"/>
      <w:r w:rsidRPr="0016045A">
        <w:rPr>
          <w:b/>
          <w:sz w:val="32"/>
          <w:szCs w:val="32"/>
        </w:rPr>
        <w:t>Table 1</w:t>
      </w:r>
      <w:r w:rsidR="0016045A">
        <w:rPr>
          <w:b/>
          <w:sz w:val="32"/>
          <w:szCs w:val="32"/>
        </w:rPr>
        <w:t xml:space="preserve">. </w:t>
      </w:r>
      <w:r w:rsidR="0003154B">
        <w:rPr>
          <w:b/>
          <w:sz w:val="32"/>
          <w:szCs w:val="32"/>
        </w:rPr>
        <w:t>Summary of References</w:t>
      </w:r>
      <w:r w:rsidR="00641207">
        <w:rPr>
          <w:b/>
          <w:sz w:val="32"/>
          <w:szCs w:val="32"/>
        </w:rPr>
        <w:t xml:space="preserve"> on </w:t>
      </w:r>
      <w:r w:rsidR="002640C5">
        <w:rPr>
          <w:b/>
          <w:sz w:val="32"/>
          <w:szCs w:val="32"/>
        </w:rPr>
        <w:t xml:space="preserve">Medical Learner </w:t>
      </w:r>
      <w:r w:rsidR="00641207">
        <w:rPr>
          <w:b/>
          <w:sz w:val="32"/>
          <w:szCs w:val="32"/>
        </w:rPr>
        <w:t>Feedback and Patient Care</w:t>
      </w:r>
    </w:p>
    <w:p w14:paraId="6EFD9E26" w14:textId="77777777" w:rsidR="001127E6" w:rsidRDefault="001127E6"/>
    <w:tbl>
      <w:tblPr>
        <w:tblStyle w:val="Tabelraster"/>
        <w:tblW w:w="5000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287"/>
        <w:gridCol w:w="1385"/>
        <w:gridCol w:w="1477"/>
        <w:gridCol w:w="1661"/>
        <w:gridCol w:w="3780"/>
      </w:tblGrid>
      <w:tr w:rsidR="001127E6" w14:paraId="0B4F7EC6" w14:textId="77777777" w:rsidTr="00592ED7">
        <w:tc>
          <w:tcPr>
            <w:tcW w:w="671" w:type="pct"/>
          </w:tcPr>
          <w:p w14:paraId="12A8FADD" w14:textId="77777777" w:rsidR="001127E6" w:rsidRPr="0016045A" w:rsidRDefault="001127E6" w:rsidP="00592ED7">
            <w:pPr>
              <w:rPr>
                <w:b/>
              </w:rPr>
            </w:pPr>
            <w:r w:rsidRPr="0016045A">
              <w:rPr>
                <w:b/>
              </w:rPr>
              <w:t>Author, Year, Reference</w:t>
            </w:r>
          </w:p>
        </w:tc>
        <w:tc>
          <w:tcPr>
            <w:tcW w:w="722" w:type="pct"/>
          </w:tcPr>
          <w:p w14:paraId="77ACA8DA" w14:textId="77777777" w:rsidR="001127E6" w:rsidRPr="0016045A" w:rsidRDefault="001127E6" w:rsidP="00592ED7">
            <w:pPr>
              <w:rPr>
                <w:b/>
              </w:rPr>
            </w:pPr>
            <w:r w:rsidRPr="0016045A">
              <w:rPr>
                <w:b/>
              </w:rPr>
              <w:t>Setting &amp; Location</w:t>
            </w:r>
          </w:p>
        </w:tc>
        <w:tc>
          <w:tcPr>
            <w:tcW w:w="770" w:type="pct"/>
          </w:tcPr>
          <w:p w14:paraId="35D6B8B8" w14:textId="77777777" w:rsidR="001127E6" w:rsidRPr="0016045A" w:rsidRDefault="001127E6" w:rsidP="00592ED7">
            <w:pPr>
              <w:rPr>
                <w:b/>
              </w:rPr>
            </w:pPr>
            <w:r w:rsidRPr="0016045A">
              <w:rPr>
                <w:b/>
              </w:rPr>
              <w:t>Participants</w:t>
            </w:r>
          </w:p>
        </w:tc>
        <w:tc>
          <w:tcPr>
            <w:tcW w:w="866" w:type="pct"/>
          </w:tcPr>
          <w:p w14:paraId="097938B3" w14:textId="77777777" w:rsidR="001127E6" w:rsidRPr="0016045A" w:rsidRDefault="001127E6" w:rsidP="00592ED7">
            <w:pPr>
              <w:rPr>
                <w:b/>
              </w:rPr>
            </w:pPr>
            <w:r w:rsidRPr="0016045A">
              <w:rPr>
                <w:b/>
              </w:rPr>
              <w:t>Study Design</w:t>
            </w:r>
          </w:p>
        </w:tc>
        <w:tc>
          <w:tcPr>
            <w:tcW w:w="1971" w:type="pct"/>
          </w:tcPr>
          <w:p w14:paraId="0A80D3F1" w14:textId="77777777" w:rsidR="001127E6" w:rsidRPr="0016045A" w:rsidRDefault="001127E6" w:rsidP="00592ED7">
            <w:pPr>
              <w:rPr>
                <w:b/>
              </w:rPr>
            </w:pPr>
            <w:r w:rsidRPr="0016045A">
              <w:rPr>
                <w:b/>
              </w:rPr>
              <w:t>Major Study Findings</w:t>
            </w:r>
          </w:p>
        </w:tc>
      </w:tr>
      <w:tr w:rsidR="001127E6" w14:paraId="2D069082" w14:textId="77777777" w:rsidTr="00592ED7">
        <w:tc>
          <w:tcPr>
            <w:tcW w:w="671" w:type="pct"/>
          </w:tcPr>
          <w:p w14:paraId="03BF2A94" w14:textId="77777777" w:rsidR="001127E6" w:rsidRDefault="001127E6" w:rsidP="00592ED7">
            <w:r>
              <w:t>Arntfield,</w:t>
            </w:r>
          </w:p>
          <w:p w14:paraId="57D12F87" w14:textId="77777777" w:rsidR="001127E6" w:rsidRDefault="001127E6" w:rsidP="00592ED7">
            <w:r>
              <w:t>2015, (19)</w:t>
            </w:r>
          </w:p>
        </w:tc>
        <w:tc>
          <w:tcPr>
            <w:tcW w:w="722" w:type="pct"/>
          </w:tcPr>
          <w:p w14:paraId="0F193DFD" w14:textId="77777777" w:rsidR="001127E6" w:rsidRDefault="001127E6" w:rsidP="00592ED7">
            <w:r>
              <w:t>Western University, Ontario, Canada</w:t>
            </w:r>
          </w:p>
        </w:tc>
        <w:tc>
          <w:tcPr>
            <w:tcW w:w="770" w:type="pct"/>
          </w:tcPr>
          <w:p w14:paraId="566BD49F" w14:textId="77777777" w:rsidR="001127E6" w:rsidRDefault="001127E6" w:rsidP="00592ED7">
            <w:r>
              <w:t>Internal medicine residents</w:t>
            </w:r>
          </w:p>
        </w:tc>
        <w:tc>
          <w:tcPr>
            <w:tcW w:w="866" w:type="pct"/>
          </w:tcPr>
          <w:p w14:paraId="01C8BD12" w14:textId="77777777" w:rsidR="001127E6" w:rsidRDefault="001127E6" w:rsidP="00592ED7">
            <w:r>
              <w:t>Retrospective</w:t>
            </w:r>
          </w:p>
          <w:p w14:paraId="0D09FED5" w14:textId="77777777" w:rsidR="001127E6" w:rsidRDefault="001127E6" w:rsidP="00592ED7">
            <w:r>
              <w:t>descriptive</w:t>
            </w:r>
          </w:p>
        </w:tc>
        <w:tc>
          <w:tcPr>
            <w:tcW w:w="1971" w:type="pct"/>
          </w:tcPr>
          <w:p w14:paraId="5381FA10" w14:textId="77777777" w:rsidR="001127E6" w:rsidRDefault="001127E6" w:rsidP="00592ED7">
            <w:r>
              <w:t>29 trainees completed 2531 ultrasound exams in 3 ICU’s</w:t>
            </w:r>
          </w:p>
          <w:p w14:paraId="3C6309A0" w14:textId="77777777" w:rsidR="001127E6" w:rsidRDefault="001127E6" w:rsidP="00592ED7"/>
          <w:p w14:paraId="3E75172B" w14:textId="77777777" w:rsidR="001127E6" w:rsidRDefault="001127E6" w:rsidP="00592ED7">
            <w:r>
              <w:t>23/29 trainees obtained ultrasound reading competency with &gt;80% offline feedback</w:t>
            </w:r>
          </w:p>
        </w:tc>
      </w:tr>
      <w:tr w:rsidR="001127E6" w14:paraId="76AAB46F" w14:textId="77777777" w:rsidTr="00592ED7">
        <w:trPr>
          <w:trHeight w:val="2366"/>
        </w:trPr>
        <w:tc>
          <w:tcPr>
            <w:tcW w:w="671" w:type="pct"/>
          </w:tcPr>
          <w:p w14:paraId="6FE2946E" w14:textId="77777777" w:rsidR="001127E6" w:rsidRDefault="001127E6" w:rsidP="00592ED7">
            <w:r>
              <w:t>Axon, 2014, (20)</w:t>
            </w:r>
          </w:p>
        </w:tc>
        <w:tc>
          <w:tcPr>
            <w:tcW w:w="722" w:type="pct"/>
          </w:tcPr>
          <w:p w14:paraId="62652B8E" w14:textId="77777777" w:rsidR="001127E6" w:rsidRDefault="001127E6" w:rsidP="00592ED7">
            <w:r>
              <w:t>Ralph H Johnson VA Medical Center,</w:t>
            </w:r>
          </w:p>
          <w:p w14:paraId="5E44E07E" w14:textId="77777777" w:rsidR="001127E6" w:rsidRDefault="001127E6" w:rsidP="00592ED7">
            <w:r>
              <w:t>Charleston, SC</w:t>
            </w:r>
          </w:p>
        </w:tc>
        <w:tc>
          <w:tcPr>
            <w:tcW w:w="770" w:type="pct"/>
          </w:tcPr>
          <w:p w14:paraId="13652FEC" w14:textId="77777777" w:rsidR="001127E6" w:rsidRDefault="001127E6" w:rsidP="00592ED7">
            <w:r>
              <w:t>Internal medicine residents</w:t>
            </w:r>
          </w:p>
        </w:tc>
        <w:tc>
          <w:tcPr>
            <w:tcW w:w="866" w:type="pct"/>
          </w:tcPr>
          <w:p w14:paraId="2BEC24A9" w14:textId="77777777" w:rsidR="001127E6" w:rsidRDefault="001127E6" w:rsidP="00592ED7">
            <w:r>
              <w:t>Quasi-experimental:</w:t>
            </w:r>
          </w:p>
          <w:p w14:paraId="1D473C84" w14:textId="77777777" w:rsidR="001127E6" w:rsidRDefault="001127E6" w:rsidP="00592ED7">
            <w:r>
              <w:t>uncontrolled before and after</w:t>
            </w:r>
          </w:p>
        </w:tc>
        <w:tc>
          <w:tcPr>
            <w:tcW w:w="1971" w:type="pct"/>
          </w:tcPr>
          <w:p w14:paraId="226001E0" w14:textId="7057F578" w:rsidR="001127E6" w:rsidRDefault="001127E6" w:rsidP="00592ED7">
            <w:r>
              <w:t>3-month pre-intervention assessment and 3-month</w:t>
            </w:r>
            <w:r w:rsidR="000954CB">
              <w:t xml:space="preserve"> post-assessment</w:t>
            </w:r>
          </w:p>
          <w:p w14:paraId="7970FDD8" w14:textId="77777777" w:rsidR="000954CB" w:rsidRDefault="000954CB" w:rsidP="00592ED7"/>
          <w:p w14:paraId="5834A4FF" w14:textId="77777777" w:rsidR="001127E6" w:rsidRDefault="001127E6" w:rsidP="00592ED7">
            <w:r>
              <w:t>Improved mean scores on discharge summary quality template scores from 70% to 82% (p=0.05)</w:t>
            </w:r>
          </w:p>
        </w:tc>
      </w:tr>
      <w:tr w:rsidR="001127E6" w14:paraId="42396873" w14:textId="77777777" w:rsidTr="00592ED7">
        <w:trPr>
          <w:trHeight w:val="1493"/>
        </w:trPr>
        <w:tc>
          <w:tcPr>
            <w:tcW w:w="671" w:type="pct"/>
          </w:tcPr>
          <w:p w14:paraId="0DD8F273" w14:textId="77777777" w:rsidR="001127E6" w:rsidRDefault="001127E6" w:rsidP="00592ED7">
            <w:r>
              <w:t>Barloon, 1998, (21)</w:t>
            </w:r>
          </w:p>
        </w:tc>
        <w:tc>
          <w:tcPr>
            <w:tcW w:w="722" w:type="pct"/>
          </w:tcPr>
          <w:p w14:paraId="56D9DD73" w14:textId="77777777" w:rsidR="001127E6" w:rsidRDefault="001127E6" w:rsidP="00592ED7">
            <w:r>
              <w:t>University of Iowa Carver College of Medicine, Iowa City, IA</w:t>
            </w:r>
          </w:p>
        </w:tc>
        <w:tc>
          <w:tcPr>
            <w:tcW w:w="770" w:type="pct"/>
          </w:tcPr>
          <w:p w14:paraId="7F115D0A" w14:textId="77777777" w:rsidR="001127E6" w:rsidRDefault="001127E6" w:rsidP="00592ED7">
            <w:r>
              <w:t>2</w:t>
            </w:r>
            <w:r w:rsidRPr="0077605F">
              <w:rPr>
                <w:vertAlign w:val="superscript"/>
              </w:rPr>
              <w:t>nd</w:t>
            </w:r>
            <w:r>
              <w:t xml:space="preserve"> year medical students</w:t>
            </w:r>
          </w:p>
        </w:tc>
        <w:tc>
          <w:tcPr>
            <w:tcW w:w="866" w:type="pct"/>
          </w:tcPr>
          <w:p w14:paraId="582B47C9" w14:textId="77777777" w:rsidR="001127E6" w:rsidRDefault="001127E6" w:rsidP="00592ED7">
            <w:r>
              <w:t>Quasi-experimental:controlled before and after</w:t>
            </w:r>
          </w:p>
        </w:tc>
        <w:tc>
          <w:tcPr>
            <w:tcW w:w="1971" w:type="pct"/>
          </w:tcPr>
          <w:p w14:paraId="0F6DCD4E" w14:textId="77777777" w:rsidR="001127E6" w:rsidRDefault="001127E6" w:rsidP="00592ED7">
            <w:r>
              <w:t xml:space="preserve">Students assigned by lottery to intervention group with US or control group </w:t>
            </w:r>
          </w:p>
          <w:p w14:paraId="0269D04E" w14:textId="77777777" w:rsidR="001127E6" w:rsidRDefault="001127E6" w:rsidP="00592ED7"/>
          <w:p w14:paraId="3068DED5" w14:textId="77777777" w:rsidR="001127E6" w:rsidRDefault="001127E6" w:rsidP="00592ED7">
            <w:r>
              <w:t>Significant improvement (decrease in mean differences in liver exam measurements from standard) in ultrasound feedback group (p=0.05)</w:t>
            </w:r>
          </w:p>
        </w:tc>
      </w:tr>
      <w:tr w:rsidR="001127E6" w14:paraId="10225F42" w14:textId="77777777" w:rsidTr="00592ED7">
        <w:tc>
          <w:tcPr>
            <w:tcW w:w="671" w:type="pct"/>
          </w:tcPr>
          <w:p w14:paraId="2F68D0CE" w14:textId="77777777" w:rsidR="001127E6" w:rsidRDefault="001127E6" w:rsidP="00592ED7">
            <w:r>
              <w:t>Bhatia, 2013, (22)</w:t>
            </w:r>
          </w:p>
        </w:tc>
        <w:tc>
          <w:tcPr>
            <w:tcW w:w="722" w:type="pct"/>
          </w:tcPr>
          <w:p w14:paraId="631F3E2F" w14:textId="77777777" w:rsidR="001127E6" w:rsidRDefault="001127E6" w:rsidP="00592ED7">
            <w:r>
              <w:t>Harvard Medical School-Mass General Hospital, Boston, MA</w:t>
            </w:r>
          </w:p>
        </w:tc>
        <w:tc>
          <w:tcPr>
            <w:tcW w:w="770" w:type="pct"/>
          </w:tcPr>
          <w:p w14:paraId="40A178A0" w14:textId="77777777" w:rsidR="001127E6" w:rsidRDefault="001127E6" w:rsidP="00592ED7">
            <w:r>
              <w:t>Internal medicine residents</w:t>
            </w:r>
          </w:p>
        </w:tc>
        <w:tc>
          <w:tcPr>
            <w:tcW w:w="866" w:type="pct"/>
          </w:tcPr>
          <w:p w14:paraId="0D9D6D04" w14:textId="77777777" w:rsidR="001127E6" w:rsidRDefault="001127E6" w:rsidP="00592ED7">
            <w:r>
              <w:t>Quasi-experimental:</w:t>
            </w:r>
          </w:p>
          <w:p w14:paraId="6B6BF297" w14:textId="77777777" w:rsidR="001127E6" w:rsidRDefault="001127E6" w:rsidP="00592ED7">
            <w:r>
              <w:t>time series</w:t>
            </w:r>
          </w:p>
        </w:tc>
        <w:tc>
          <w:tcPr>
            <w:tcW w:w="1971" w:type="pct"/>
          </w:tcPr>
          <w:p w14:paraId="27467747" w14:textId="77777777" w:rsidR="001127E6" w:rsidRDefault="001127E6" w:rsidP="00592ED7">
            <w:r>
              <w:t xml:space="preserve">Educational intervention on </w:t>
            </w:r>
            <w:r w:rsidRPr="00AC5282">
              <w:t>transthoracic echo-</w:t>
            </w:r>
            <w:r>
              <w:t>cardiogram</w:t>
            </w:r>
            <w:r w:rsidRPr="00AC5282">
              <w:t xml:space="preserve"> </w:t>
            </w:r>
            <w:r>
              <w:t>ordering</w:t>
            </w:r>
          </w:p>
          <w:p w14:paraId="555AB256" w14:textId="77777777" w:rsidR="001127E6" w:rsidRDefault="001127E6" w:rsidP="00592ED7"/>
          <w:p w14:paraId="13787B64" w14:textId="77777777" w:rsidR="001127E6" w:rsidRDefault="001127E6" w:rsidP="00592ED7">
            <w:r>
              <w:t>Reduced inappropriate ordering of TEE by 26% (p=0.001)</w:t>
            </w:r>
          </w:p>
        </w:tc>
      </w:tr>
      <w:tr w:rsidR="001127E6" w14:paraId="0D7476B7" w14:textId="77777777" w:rsidTr="00592ED7">
        <w:tc>
          <w:tcPr>
            <w:tcW w:w="671" w:type="pct"/>
          </w:tcPr>
          <w:p w14:paraId="11AD15BC" w14:textId="77777777" w:rsidR="001127E6" w:rsidRDefault="001127E6" w:rsidP="00592ED7">
            <w:r>
              <w:t xml:space="preserve">Boekeloo, 1990, (23) </w:t>
            </w:r>
          </w:p>
        </w:tc>
        <w:tc>
          <w:tcPr>
            <w:tcW w:w="722" w:type="pct"/>
          </w:tcPr>
          <w:p w14:paraId="38278DF6" w14:textId="77777777" w:rsidR="001127E6" w:rsidRDefault="001127E6" w:rsidP="00592ED7">
            <w:r>
              <w:t>Johns Hopkins University School of Medicine, Baltimore, MD</w:t>
            </w:r>
          </w:p>
        </w:tc>
        <w:tc>
          <w:tcPr>
            <w:tcW w:w="770" w:type="pct"/>
          </w:tcPr>
          <w:p w14:paraId="607DE6D7" w14:textId="77777777" w:rsidR="001127E6" w:rsidRDefault="001127E6" w:rsidP="00592ED7">
            <w:r>
              <w:t>Internal medicine residents</w:t>
            </w:r>
          </w:p>
        </w:tc>
        <w:tc>
          <w:tcPr>
            <w:tcW w:w="866" w:type="pct"/>
          </w:tcPr>
          <w:p w14:paraId="590DA317" w14:textId="77777777" w:rsidR="001127E6" w:rsidRDefault="001127E6" w:rsidP="00592ED7">
            <w:r>
              <w:t>Experimental: randomized controlled trial</w:t>
            </w:r>
          </w:p>
        </w:tc>
        <w:tc>
          <w:tcPr>
            <w:tcW w:w="1971" w:type="pct"/>
          </w:tcPr>
          <w:p w14:paraId="7B369327" w14:textId="77777777" w:rsidR="001127E6" w:rsidRDefault="001127E6" w:rsidP="00592ED7">
            <w:r>
              <w:t>29 interns randomly assigned to 4 intervention groups (control, reminder checklists, patient-specific feedback, or both)</w:t>
            </w:r>
          </w:p>
          <w:p w14:paraId="77B82B49" w14:textId="77777777" w:rsidR="001127E6" w:rsidRDefault="001127E6" w:rsidP="00592ED7"/>
          <w:p w14:paraId="6F6193EA" w14:textId="77777777" w:rsidR="001127E6" w:rsidRDefault="001127E6" w:rsidP="00592ED7">
            <w:r>
              <w:t xml:space="preserve">Greater improvement in inpatient cholesterol management mean rank score in patient-specific feedback </w:t>
            </w:r>
            <w:r>
              <w:lastRenderedPageBreak/>
              <w:t>groups (p=0.001)</w:t>
            </w:r>
          </w:p>
        </w:tc>
      </w:tr>
      <w:tr w:rsidR="001127E6" w14:paraId="624BA75A" w14:textId="77777777" w:rsidTr="00592ED7">
        <w:tc>
          <w:tcPr>
            <w:tcW w:w="671" w:type="pct"/>
          </w:tcPr>
          <w:p w14:paraId="47FB03F3" w14:textId="77777777" w:rsidR="001127E6" w:rsidRDefault="001127E6" w:rsidP="00592ED7">
            <w:r>
              <w:lastRenderedPageBreak/>
              <w:t>Brody, 1980, (24)</w:t>
            </w:r>
          </w:p>
        </w:tc>
        <w:tc>
          <w:tcPr>
            <w:tcW w:w="722" w:type="pct"/>
          </w:tcPr>
          <w:p w14:paraId="03D36755" w14:textId="77777777" w:rsidR="001127E6" w:rsidRDefault="001127E6" w:rsidP="00592ED7">
            <w:r>
              <w:t>Case Western Reserve University School of Medicine, Cleveland, OH</w:t>
            </w:r>
          </w:p>
        </w:tc>
        <w:tc>
          <w:tcPr>
            <w:tcW w:w="770" w:type="pct"/>
          </w:tcPr>
          <w:p w14:paraId="602FEA7D" w14:textId="77777777" w:rsidR="001127E6" w:rsidRDefault="001127E6" w:rsidP="00592ED7">
            <w:r>
              <w:t>Internal medicine residents</w:t>
            </w:r>
          </w:p>
        </w:tc>
        <w:tc>
          <w:tcPr>
            <w:tcW w:w="866" w:type="pct"/>
          </w:tcPr>
          <w:p w14:paraId="2943A99C" w14:textId="77777777" w:rsidR="001127E6" w:rsidRDefault="001127E6" w:rsidP="00592ED7">
            <w:r>
              <w:t>Quasi-experimental:uncontrolled before and after</w:t>
            </w:r>
          </w:p>
        </w:tc>
        <w:tc>
          <w:tcPr>
            <w:tcW w:w="1971" w:type="pct"/>
          </w:tcPr>
          <w:p w14:paraId="23CE843D" w14:textId="77777777" w:rsidR="001127E6" w:rsidRDefault="001127E6" w:rsidP="00592ED7">
            <w:r>
              <w:t>No improvement in recognition of psychosocial aspects of patient history after minimum of 4 feedback discussions with author</w:t>
            </w:r>
          </w:p>
          <w:p w14:paraId="44B3E556" w14:textId="77777777" w:rsidR="001127E6" w:rsidRDefault="001127E6" w:rsidP="00592ED7"/>
          <w:p w14:paraId="4471F187" w14:textId="77777777" w:rsidR="001127E6" w:rsidRDefault="001127E6" w:rsidP="00592ED7">
            <w:r>
              <w:t>Resident survey showed 76% believed the feedback led to changes in communication with patients</w:t>
            </w:r>
          </w:p>
        </w:tc>
      </w:tr>
      <w:tr w:rsidR="001127E6" w14:paraId="2EE5821D" w14:textId="77777777" w:rsidTr="00592ED7">
        <w:trPr>
          <w:trHeight w:val="323"/>
        </w:trPr>
        <w:tc>
          <w:tcPr>
            <w:tcW w:w="671" w:type="pct"/>
          </w:tcPr>
          <w:p w14:paraId="0B600356" w14:textId="77777777" w:rsidR="001127E6" w:rsidRDefault="001127E6" w:rsidP="00592ED7">
            <w:r>
              <w:t>Cope, 1985, (25)</w:t>
            </w:r>
          </w:p>
        </w:tc>
        <w:tc>
          <w:tcPr>
            <w:tcW w:w="722" w:type="pct"/>
          </w:tcPr>
          <w:p w14:paraId="7D6CB356" w14:textId="77777777" w:rsidR="001127E6" w:rsidRDefault="001127E6" w:rsidP="00592ED7">
            <w:r>
              <w:t>David Geffen School of Medicine at UCLA, Los Angeles, CA</w:t>
            </w:r>
          </w:p>
        </w:tc>
        <w:tc>
          <w:tcPr>
            <w:tcW w:w="770" w:type="pct"/>
          </w:tcPr>
          <w:p w14:paraId="4E28D3D1" w14:textId="77777777" w:rsidR="001127E6" w:rsidRDefault="001127E6" w:rsidP="00592ED7">
            <w:r>
              <w:t>Internal medicine residents</w:t>
            </w:r>
          </w:p>
        </w:tc>
        <w:tc>
          <w:tcPr>
            <w:tcW w:w="866" w:type="pct"/>
          </w:tcPr>
          <w:p w14:paraId="0F52D038" w14:textId="77777777" w:rsidR="001127E6" w:rsidRDefault="001127E6" w:rsidP="00592ED7">
            <w:r>
              <w:t>Quasi-experimental:controlled before and after</w:t>
            </w:r>
          </w:p>
        </w:tc>
        <w:tc>
          <w:tcPr>
            <w:tcW w:w="1971" w:type="pct"/>
          </w:tcPr>
          <w:p w14:paraId="770ABF45" w14:textId="77777777" w:rsidR="001127E6" w:rsidRDefault="001127E6" w:rsidP="00592ED7">
            <w:r>
              <w:t>Feedback from patients’ evaluations of art and technical quality of care</w:t>
            </w:r>
          </w:p>
          <w:p w14:paraId="7258AC7B" w14:textId="77777777" w:rsidR="001127E6" w:rsidRDefault="001127E6" w:rsidP="00592ED7"/>
          <w:p w14:paraId="4EDDD29C" w14:textId="77777777" w:rsidR="001127E6" w:rsidRDefault="001127E6" w:rsidP="00592ED7">
            <w:r>
              <w:t xml:space="preserve">Greater improvement in patient satisfaction scores in feedback group vs non-feedback group (p&lt;0.001), though both groups improved </w:t>
            </w:r>
          </w:p>
        </w:tc>
      </w:tr>
      <w:tr w:rsidR="001127E6" w14:paraId="446502B1" w14:textId="77777777" w:rsidTr="00592ED7">
        <w:trPr>
          <w:trHeight w:val="323"/>
        </w:trPr>
        <w:tc>
          <w:tcPr>
            <w:tcW w:w="671" w:type="pct"/>
          </w:tcPr>
          <w:p w14:paraId="35BD6B67" w14:textId="77777777" w:rsidR="001127E6" w:rsidRDefault="001127E6" w:rsidP="00592ED7">
            <w:r>
              <w:t>El Saadawi, 2008, (26)</w:t>
            </w:r>
          </w:p>
        </w:tc>
        <w:tc>
          <w:tcPr>
            <w:tcW w:w="722" w:type="pct"/>
          </w:tcPr>
          <w:p w14:paraId="3ECE123A" w14:textId="77777777" w:rsidR="001127E6" w:rsidRDefault="001127E6" w:rsidP="00592ED7">
            <w:r>
              <w:t>University of Pittsburgh School of Medicine, Pittsburgh, PA</w:t>
            </w:r>
          </w:p>
        </w:tc>
        <w:tc>
          <w:tcPr>
            <w:tcW w:w="770" w:type="pct"/>
          </w:tcPr>
          <w:p w14:paraId="029E23AD" w14:textId="77777777" w:rsidR="001127E6" w:rsidRDefault="001127E6" w:rsidP="00592ED7">
            <w:r>
              <w:t xml:space="preserve">Pathology residents </w:t>
            </w:r>
          </w:p>
        </w:tc>
        <w:tc>
          <w:tcPr>
            <w:tcW w:w="866" w:type="pct"/>
          </w:tcPr>
          <w:p w14:paraId="07CB46D8" w14:textId="77777777" w:rsidR="001127E6" w:rsidRDefault="001127E6" w:rsidP="00592ED7">
            <w:r>
              <w:t>Quasi-experimental:controlled before and after</w:t>
            </w:r>
          </w:p>
        </w:tc>
        <w:tc>
          <w:tcPr>
            <w:tcW w:w="1971" w:type="pct"/>
          </w:tcPr>
          <w:p w14:paraId="1C697948" w14:textId="77777777" w:rsidR="001127E6" w:rsidRDefault="001127E6" w:rsidP="00592ED7">
            <w:r>
              <w:t>Feedback from an intelligent tutoring system</w:t>
            </w:r>
          </w:p>
          <w:p w14:paraId="155E7B18" w14:textId="77777777" w:rsidR="001127E6" w:rsidRDefault="001127E6" w:rsidP="00592ED7"/>
          <w:p w14:paraId="64A4F7EF" w14:textId="77777777" w:rsidR="001127E6" w:rsidRDefault="001127E6" w:rsidP="00592ED7">
            <w:r>
              <w:t>4-fold improvement in accuracy of pathology reports in feedback group (p&lt;0.05)</w:t>
            </w:r>
          </w:p>
          <w:p w14:paraId="27C87477" w14:textId="77777777" w:rsidR="001127E6" w:rsidRDefault="001127E6" w:rsidP="00592ED7"/>
          <w:p w14:paraId="5028B2ED" w14:textId="77777777" w:rsidR="001127E6" w:rsidRDefault="001127E6" w:rsidP="00592ED7">
            <w:r>
              <w:t>Most learning gain in first period and correlated with number of cases viewed.</w:t>
            </w:r>
          </w:p>
        </w:tc>
      </w:tr>
      <w:tr w:rsidR="001127E6" w14:paraId="284F4FD4" w14:textId="77777777" w:rsidTr="00592ED7">
        <w:tc>
          <w:tcPr>
            <w:tcW w:w="671" w:type="pct"/>
          </w:tcPr>
          <w:p w14:paraId="72251CE9" w14:textId="77777777" w:rsidR="001127E6" w:rsidRDefault="001127E6" w:rsidP="00592ED7">
            <w:r>
              <w:t>Fairbairn, 1983, (27)</w:t>
            </w:r>
          </w:p>
        </w:tc>
        <w:tc>
          <w:tcPr>
            <w:tcW w:w="722" w:type="pct"/>
          </w:tcPr>
          <w:p w14:paraId="14D303F8" w14:textId="77777777" w:rsidR="001127E6" w:rsidRDefault="001127E6" w:rsidP="00592ED7">
            <w:r>
              <w:t>School of Medicine, University of Man-chester,  UK</w:t>
            </w:r>
          </w:p>
        </w:tc>
        <w:tc>
          <w:tcPr>
            <w:tcW w:w="770" w:type="pct"/>
          </w:tcPr>
          <w:p w14:paraId="7E4BF52A" w14:textId="77777777" w:rsidR="001127E6" w:rsidRDefault="001127E6" w:rsidP="00592ED7">
            <w:r>
              <w:t>4</w:t>
            </w:r>
            <w:r w:rsidRPr="00CE323D">
              <w:rPr>
                <w:vertAlign w:val="superscript"/>
              </w:rPr>
              <w:t>th</w:t>
            </w:r>
            <w:r>
              <w:t xml:space="preserve"> year medical students on psychiatry rotation</w:t>
            </w:r>
          </w:p>
        </w:tc>
        <w:tc>
          <w:tcPr>
            <w:tcW w:w="866" w:type="pct"/>
          </w:tcPr>
          <w:p w14:paraId="430955AD" w14:textId="77777777" w:rsidR="001127E6" w:rsidRDefault="001127E6" w:rsidP="00592ED7">
            <w:r>
              <w:t>Quasi-experimental: uncontrolled before and after</w:t>
            </w:r>
          </w:p>
        </w:tc>
        <w:tc>
          <w:tcPr>
            <w:tcW w:w="1971" w:type="pct"/>
          </w:tcPr>
          <w:p w14:paraId="5828ACC8" w14:textId="77777777" w:rsidR="001127E6" w:rsidRDefault="001127E6" w:rsidP="00592ED7">
            <w:r>
              <w:t>Random allocation to one of 3 teachers of interviewing skills</w:t>
            </w:r>
          </w:p>
          <w:p w14:paraId="2B7953D1" w14:textId="77777777" w:rsidR="001127E6" w:rsidRDefault="001127E6" w:rsidP="00592ED7"/>
          <w:p w14:paraId="689146A0" w14:textId="77777777" w:rsidR="001127E6" w:rsidRDefault="001127E6" w:rsidP="00592ED7">
            <w:r>
              <w:t>Improved interviewing rating skills in all participants (p&lt;0.05)</w:t>
            </w:r>
          </w:p>
        </w:tc>
      </w:tr>
      <w:tr w:rsidR="001127E6" w14:paraId="1A8CB95D" w14:textId="77777777" w:rsidTr="00592ED7">
        <w:tc>
          <w:tcPr>
            <w:tcW w:w="671" w:type="pct"/>
          </w:tcPr>
          <w:p w14:paraId="05B63A7B" w14:textId="77777777" w:rsidR="001127E6" w:rsidRDefault="001127E6" w:rsidP="00592ED7">
            <w:r>
              <w:t>Goebel, 1997, (28)</w:t>
            </w:r>
          </w:p>
        </w:tc>
        <w:tc>
          <w:tcPr>
            <w:tcW w:w="722" w:type="pct"/>
          </w:tcPr>
          <w:p w14:paraId="3AEE3895" w14:textId="77777777" w:rsidR="001127E6" w:rsidRDefault="001127E6" w:rsidP="00592ED7">
            <w:r>
              <w:t>Marshall University School of Medicine, WV</w:t>
            </w:r>
          </w:p>
        </w:tc>
        <w:tc>
          <w:tcPr>
            <w:tcW w:w="770" w:type="pct"/>
          </w:tcPr>
          <w:p w14:paraId="5FFD72EF" w14:textId="77777777" w:rsidR="001127E6" w:rsidRDefault="001127E6" w:rsidP="00592ED7">
            <w:r>
              <w:t>Internal medicine residents</w:t>
            </w:r>
          </w:p>
        </w:tc>
        <w:tc>
          <w:tcPr>
            <w:tcW w:w="866" w:type="pct"/>
          </w:tcPr>
          <w:p w14:paraId="192F2D9E" w14:textId="77777777" w:rsidR="001127E6" w:rsidRDefault="001127E6" w:rsidP="00592ED7">
            <w:r>
              <w:t>Quasi-experimental: time series</w:t>
            </w:r>
          </w:p>
        </w:tc>
        <w:tc>
          <w:tcPr>
            <w:tcW w:w="1971" w:type="pct"/>
          </w:tcPr>
          <w:p w14:paraId="41F5C45D" w14:textId="77777777" w:rsidR="001127E6" w:rsidRDefault="001127E6" w:rsidP="00592ED7">
            <w:r>
              <w:t>Peer review feedback program</w:t>
            </w:r>
          </w:p>
          <w:p w14:paraId="0C7B05F2" w14:textId="77777777" w:rsidR="001127E6" w:rsidRDefault="001127E6" w:rsidP="00592ED7"/>
          <w:p w14:paraId="669FC671" w14:textId="77777777" w:rsidR="001127E6" w:rsidRDefault="001127E6" w:rsidP="00592ED7">
            <w:r>
              <w:t>Improved compliance with 4 of 9 preventive care guidelines during feedback period and all 9 in follow-up period (p&lt;0.05)</w:t>
            </w:r>
          </w:p>
        </w:tc>
      </w:tr>
      <w:tr w:rsidR="001127E6" w14:paraId="1E5E3309" w14:textId="77777777" w:rsidTr="00592ED7">
        <w:tc>
          <w:tcPr>
            <w:tcW w:w="671" w:type="pct"/>
          </w:tcPr>
          <w:p w14:paraId="23AFF63C" w14:textId="77777777" w:rsidR="001127E6" w:rsidRDefault="001127E6" w:rsidP="00592ED7">
            <w:r>
              <w:t xml:space="preserve">Holmboe, 1998, (29) </w:t>
            </w:r>
          </w:p>
        </w:tc>
        <w:tc>
          <w:tcPr>
            <w:tcW w:w="722" w:type="pct"/>
          </w:tcPr>
          <w:p w14:paraId="30862048" w14:textId="77777777" w:rsidR="001127E6" w:rsidRDefault="001127E6" w:rsidP="00592ED7">
            <w:r>
              <w:t xml:space="preserve">Naval Medical Center </w:t>
            </w:r>
            <w:r>
              <w:lastRenderedPageBreak/>
              <w:t>Ports-mouth, VA</w:t>
            </w:r>
          </w:p>
        </w:tc>
        <w:tc>
          <w:tcPr>
            <w:tcW w:w="770" w:type="pct"/>
          </w:tcPr>
          <w:p w14:paraId="249144BF" w14:textId="77777777" w:rsidR="001127E6" w:rsidRDefault="001127E6" w:rsidP="00592ED7">
            <w:r>
              <w:lastRenderedPageBreak/>
              <w:t>Internal medicine residents</w:t>
            </w:r>
          </w:p>
        </w:tc>
        <w:tc>
          <w:tcPr>
            <w:tcW w:w="866" w:type="pct"/>
          </w:tcPr>
          <w:p w14:paraId="74071E03" w14:textId="77777777" w:rsidR="001127E6" w:rsidRDefault="001127E6" w:rsidP="00592ED7">
            <w:r>
              <w:t>Retrospective comparative</w:t>
            </w:r>
          </w:p>
        </w:tc>
        <w:tc>
          <w:tcPr>
            <w:tcW w:w="1971" w:type="pct"/>
          </w:tcPr>
          <w:p w14:paraId="501755FF" w14:textId="77777777" w:rsidR="001127E6" w:rsidRDefault="001127E6" w:rsidP="00592ED7">
            <w:r>
              <w:t>Chart audit and feedback on preventive health interventions</w:t>
            </w:r>
          </w:p>
          <w:p w14:paraId="2A4AE9AF" w14:textId="77777777" w:rsidR="001127E6" w:rsidRDefault="001127E6" w:rsidP="00592ED7"/>
          <w:p w14:paraId="16F3B472" w14:textId="77777777" w:rsidR="001127E6" w:rsidRDefault="001127E6" w:rsidP="00592ED7">
            <w:r>
              <w:lastRenderedPageBreak/>
              <w:t>Improved compliance with audited (as well as one non-audited) preventive care guidelines (p&lt;0.05)</w:t>
            </w:r>
          </w:p>
        </w:tc>
      </w:tr>
      <w:tr w:rsidR="001127E6" w14:paraId="5DDF0309" w14:textId="77777777" w:rsidTr="00592ED7">
        <w:tc>
          <w:tcPr>
            <w:tcW w:w="671" w:type="pct"/>
          </w:tcPr>
          <w:p w14:paraId="1ED8ADE6" w14:textId="77777777" w:rsidR="001127E6" w:rsidRDefault="001127E6" w:rsidP="00592ED7">
            <w:r>
              <w:lastRenderedPageBreak/>
              <w:t>Jin, 2015, (30)</w:t>
            </w:r>
          </w:p>
        </w:tc>
        <w:tc>
          <w:tcPr>
            <w:tcW w:w="722" w:type="pct"/>
          </w:tcPr>
          <w:p w14:paraId="79940AEC" w14:textId="77777777" w:rsidR="001127E6" w:rsidRDefault="001127E6" w:rsidP="00592ED7">
            <w:r>
              <w:t xml:space="preserve"> Seoul National University Hospital, Korea</w:t>
            </w:r>
          </w:p>
        </w:tc>
        <w:tc>
          <w:tcPr>
            <w:tcW w:w="770" w:type="pct"/>
          </w:tcPr>
          <w:p w14:paraId="3F73ECAE" w14:textId="77777777" w:rsidR="001127E6" w:rsidRDefault="001127E6" w:rsidP="00592ED7">
            <w:r>
              <w:t>Gastro-enterology fellows</w:t>
            </w:r>
          </w:p>
        </w:tc>
        <w:tc>
          <w:tcPr>
            <w:tcW w:w="866" w:type="pct"/>
          </w:tcPr>
          <w:p w14:paraId="5D4BAD3F" w14:textId="77777777" w:rsidR="001127E6" w:rsidRDefault="001127E6" w:rsidP="00592ED7">
            <w:r>
              <w:t>Quasi-experimental: time series</w:t>
            </w:r>
          </w:p>
        </w:tc>
        <w:tc>
          <w:tcPr>
            <w:tcW w:w="1971" w:type="pct"/>
          </w:tcPr>
          <w:p w14:paraId="3B422227" w14:textId="77777777" w:rsidR="001127E6" w:rsidRDefault="001127E6" w:rsidP="00592ED7">
            <w:r>
              <w:t>Feedback of adenoma detection rates</w:t>
            </w:r>
          </w:p>
          <w:p w14:paraId="73250AF5" w14:textId="77777777" w:rsidR="001127E6" w:rsidRDefault="001127E6" w:rsidP="00592ED7"/>
          <w:p w14:paraId="6F223C35" w14:textId="77777777" w:rsidR="001127E6" w:rsidRDefault="001127E6" w:rsidP="00592ED7">
            <w:r>
              <w:t>No difference in overall detection rates for first 150 cases</w:t>
            </w:r>
          </w:p>
          <w:p w14:paraId="0F6CA9FA" w14:textId="77777777" w:rsidR="001127E6" w:rsidRDefault="001127E6" w:rsidP="00592ED7"/>
          <w:p w14:paraId="56C1A4E0" w14:textId="77777777" w:rsidR="001127E6" w:rsidRDefault="001127E6" w:rsidP="00592ED7">
            <w:r>
              <w:t>Significant difference in adenoma detection rate noted after 150 colonoscopies with or without feedback (p&lt;0.05)</w:t>
            </w:r>
          </w:p>
        </w:tc>
      </w:tr>
      <w:tr w:rsidR="001127E6" w14:paraId="263819AC" w14:textId="77777777" w:rsidTr="00592ED7">
        <w:tc>
          <w:tcPr>
            <w:tcW w:w="671" w:type="pct"/>
          </w:tcPr>
          <w:p w14:paraId="4F844C0E" w14:textId="77777777" w:rsidR="001127E6" w:rsidRDefault="001127E6" w:rsidP="00592ED7">
            <w:r>
              <w:t>Kim, 2014, (31)</w:t>
            </w:r>
          </w:p>
        </w:tc>
        <w:tc>
          <w:tcPr>
            <w:tcW w:w="722" w:type="pct"/>
          </w:tcPr>
          <w:p w14:paraId="2166A27C" w14:textId="77777777" w:rsidR="001127E6" w:rsidRDefault="001127E6" w:rsidP="00592ED7">
            <w:r>
              <w:t>Harbor-UCLA Medical Center, CA</w:t>
            </w:r>
          </w:p>
        </w:tc>
        <w:tc>
          <w:tcPr>
            <w:tcW w:w="770" w:type="pct"/>
          </w:tcPr>
          <w:p w14:paraId="79742A03" w14:textId="77777777" w:rsidR="001127E6" w:rsidRDefault="001127E6" w:rsidP="00592ED7">
            <w:r>
              <w:t>Internal medicine residents</w:t>
            </w:r>
          </w:p>
        </w:tc>
        <w:tc>
          <w:tcPr>
            <w:tcW w:w="866" w:type="pct"/>
          </w:tcPr>
          <w:p w14:paraId="787CB36A" w14:textId="77777777" w:rsidR="001127E6" w:rsidRDefault="001127E6" w:rsidP="00592ED7">
            <w:r>
              <w:t>Quasi-experimental: uncontrolled before and after</w:t>
            </w:r>
          </w:p>
        </w:tc>
        <w:tc>
          <w:tcPr>
            <w:tcW w:w="1971" w:type="pct"/>
          </w:tcPr>
          <w:p w14:paraId="62FBF34D" w14:textId="77777777" w:rsidR="001127E6" w:rsidRDefault="001127E6" w:rsidP="00592ED7">
            <w:r>
              <w:t>Random feedback to residents alone or with attendings on documentation</w:t>
            </w:r>
          </w:p>
          <w:p w14:paraId="76B1AC4F" w14:textId="77777777" w:rsidR="001127E6" w:rsidRDefault="001127E6" w:rsidP="00592ED7"/>
          <w:p w14:paraId="192C3CA7" w14:textId="77777777" w:rsidR="001127E6" w:rsidRDefault="001127E6" w:rsidP="00592ED7">
            <w:r>
              <w:t>Improved diagnosis capture and severity of illness scoring (p&lt;0.001)</w:t>
            </w:r>
          </w:p>
          <w:p w14:paraId="511F8026" w14:textId="77777777" w:rsidR="001127E6" w:rsidRDefault="001127E6" w:rsidP="00592ED7"/>
          <w:p w14:paraId="40841576" w14:textId="77777777" w:rsidR="001127E6" w:rsidRDefault="001127E6" w:rsidP="00592ED7">
            <w:r>
              <w:t>No difference between resident alone or resident/attending groups</w:t>
            </w:r>
          </w:p>
        </w:tc>
      </w:tr>
      <w:tr w:rsidR="001127E6" w14:paraId="67D29E85" w14:textId="77777777" w:rsidTr="00592ED7">
        <w:tc>
          <w:tcPr>
            <w:tcW w:w="671" w:type="pct"/>
          </w:tcPr>
          <w:p w14:paraId="513DB21A" w14:textId="77777777" w:rsidR="001127E6" w:rsidRDefault="001127E6" w:rsidP="00592ED7">
            <w:r>
              <w:t>Kogan, 2003, (32)</w:t>
            </w:r>
          </w:p>
        </w:tc>
        <w:tc>
          <w:tcPr>
            <w:tcW w:w="722" w:type="pct"/>
          </w:tcPr>
          <w:p w14:paraId="46E66863" w14:textId="77777777" w:rsidR="001127E6" w:rsidRDefault="001127E6" w:rsidP="00592ED7">
            <w:r>
              <w:t>University of Penn-sylvania Health System, PA</w:t>
            </w:r>
          </w:p>
        </w:tc>
        <w:tc>
          <w:tcPr>
            <w:tcW w:w="770" w:type="pct"/>
          </w:tcPr>
          <w:p w14:paraId="103F68BF" w14:textId="77777777" w:rsidR="001127E6" w:rsidRDefault="001127E6" w:rsidP="00592ED7">
            <w:r>
              <w:t>Internal medicine residents</w:t>
            </w:r>
          </w:p>
        </w:tc>
        <w:tc>
          <w:tcPr>
            <w:tcW w:w="866" w:type="pct"/>
          </w:tcPr>
          <w:p w14:paraId="6BA22580" w14:textId="77777777" w:rsidR="001127E6" w:rsidRDefault="001127E6" w:rsidP="00592ED7">
            <w:r>
              <w:t>Experimental: randomized controlled trial</w:t>
            </w:r>
          </w:p>
        </w:tc>
        <w:tc>
          <w:tcPr>
            <w:tcW w:w="1971" w:type="pct"/>
          </w:tcPr>
          <w:p w14:paraId="46858F98" w14:textId="77777777" w:rsidR="001127E6" w:rsidRDefault="001127E6" w:rsidP="00592ED7">
            <w:r>
              <w:t xml:space="preserve">Report cards based on chart audits for preventive health practices </w:t>
            </w:r>
          </w:p>
          <w:p w14:paraId="0CE289DF" w14:textId="77777777" w:rsidR="001127E6" w:rsidRDefault="001127E6" w:rsidP="00592ED7"/>
          <w:p w14:paraId="69CFE6B5" w14:textId="77777777" w:rsidR="001127E6" w:rsidRDefault="001127E6" w:rsidP="00592ED7">
            <w:r>
              <w:t>No significant difference between feedback intervention group and control group</w:t>
            </w:r>
          </w:p>
        </w:tc>
      </w:tr>
      <w:tr w:rsidR="001127E6" w14:paraId="0A2F7174" w14:textId="77777777" w:rsidTr="00592ED7">
        <w:tc>
          <w:tcPr>
            <w:tcW w:w="671" w:type="pct"/>
          </w:tcPr>
          <w:p w14:paraId="16183C52" w14:textId="77777777" w:rsidR="001127E6" w:rsidRDefault="001127E6" w:rsidP="00592ED7">
            <w:r>
              <w:t>Leber, 2012, (33)</w:t>
            </w:r>
          </w:p>
        </w:tc>
        <w:tc>
          <w:tcPr>
            <w:tcW w:w="722" w:type="pct"/>
          </w:tcPr>
          <w:p w14:paraId="3ACECDC3" w14:textId="77777777" w:rsidR="001127E6" w:rsidRDefault="001127E6" w:rsidP="00592ED7">
            <w:r>
              <w:t>St. Luke’s-Roosevelt Hospital Center, Beth Israel Medical Center, Albany Medical Center, NY</w:t>
            </w:r>
          </w:p>
        </w:tc>
        <w:tc>
          <w:tcPr>
            <w:tcW w:w="770" w:type="pct"/>
          </w:tcPr>
          <w:p w14:paraId="2AB87F9E" w14:textId="77777777" w:rsidR="001127E6" w:rsidRDefault="001127E6" w:rsidP="00592ED7">
            <w:r>
              <w:t>Emergency medicine residents</w:t>
            </w:r>
          </w:p>
        </w:tc>
        <w:tc>
          <w:tcPr>
            <w:tcW w:w="866" w:type="pct"/>
          </w:tcPr>
          <w:p w14:paraId="030498B5" w14:textId="77777777" w:rsidR="001127E6" w:rsidRDefault="001127E6" w:rsidP="00592ED7">
            <w:r>
              <w:t>Quasi-experimental: controlled before and after</w:t>
            </w:r>
          </w:p>
        </w:tc>
        <w:tc>
          <w:tcPr>
            <w:tcW w:w="1971" w:type="pct"/>
          </w:tcPr>
          <w:p w14:paraId="62631618" w14:textId="77777777" w:rsidR="001127E6" w:rsidRDefault="001127E6" w:rsidP="00592ED7">
            <w:r>
              <w:t>Individualized feedback on communication skills vs traditional didactic format</w:t>
            </w:r>
          </w:p>
          <w:p w14:paraId="0E53755C" w14:textId="77777777" w:rsidR="001127E6" w:rsidRDefault="001127E6" w:rsidP="00592ED7"/>
          <w:p w14:paraId="32C9FE59" w14:textId="77777777" w:rsidR="001127E6" w:rsidRDefault="001127E6" w:rsidP="00592ED7">
            <w:r>
              <w:t xml:space="preserve">Improved patient questionnaire scores on interpersonal skills by 7.6%  for intervention group vs 2.4% for control group </w:t>
            </w:r>
          </w:p>
        </w:tc>
      </w:tr>
      <w:tr w:rsidR="001127E6" w14:paraId="653A08CF" w14:textId="77777777" w:rsidTr="00592ED7">
        <w:tc>
          <w:tcPr>
            <w:tcW w:w="671" w:type="pct"/>
          </w:tcPr>
          <w:p w14:paraId="59202FCD" w14:textId="77777777" w:rsidR="001127E6" w:rsidRDefault="001127E6" w:rsidP="00592ED7">
            <w:r>
              <w:t>Maguire, 1986, (34)</w:t>
            </w:r>
          </w:p>
        </w:tc>
        <w:tc>
          <w:tcPr>
            <w:tcW w:w="722" w:type="pct"/>
          </w:tcPr>
          <w:p w14:paraId="42D6C24F" w14:textId="77777777" w:rsidR="001127E6" w:rsidRDefault="001127E6" w:rsidP="00592ED7">
            <w:r>
              <w:t xml:space="preserve">School of Medicine, University of Man-chester, </w:t>
            </w:r>
            <w:r>
              <w:lastRenderedPageBreak/>
              <w:t>Withington Hospital, UK</w:t>
            </w:r>
          </w:p>
        </w:tc>
        <w:tc>
          <w:tcPr>
            <w:tcW w:w="770" w:type="pct"/>
          </w:tcPr>
          <w:p w14:paraId="43E92DAF" w14:textId="77777777" w:rsidR="001127E6" w:rsidRDefault="001127E6" w:rsidP="00592ED7">
            <w:r>
              <w:lastRenderedPageBreak/>
              <w:t>4</w:t>
            </w:r>
            <w:r w:rsidRPr="00A75193">
              <w:rPr>
                <w:vertAlign w:val="superscript"/>
              </w:rPr>
              <w:t>th</w:t>
            </w:r>
            <w:r>
              <w:t xml:space="preserve"> year medical students on psychiatry rotation</w:t>
            </w:r>
          </w:p>
        </w:tc>
        <w:tc>
          <w:tcPr>
            <w:tcW w:w="866" w:type="pct"/>
          </w:tcPr>
          <w:p w14:paraId="638A7C5F" w14:textId="77777777" w:rsidR="001127E6" w:rsidRDefault="001127E6" w:rsidP="00592ED7">
            <w:r>
              <w:t>Experimental: randomized controlled trial</w:t>
            </w:r>
          </w:p>
        </w:tc>
        <w:tc>
          <w:tcPr>
            <w:tcW w:w="1971" w:type="pct"/>
          </w:tcPr>
          <w:p w14:paraId="52D234A2" w14:textId="77777777" w:rsidR="001127E6" w:rsidRDefault="001127E6" w:rsidP="00592ED7">
            <w:r>
              <w:t>Improved interviewing skills persist at 5-year follow-up for video feedback group vs conventional teaching (p&lt;0.001)</w:t>
            </w:r>
          </w:p>
        </w:tc>
      </w:tr>
      <w:tr w:rsidR="001127E6" w14:paraId="166C6B0F" w14:textId="77777777" w:rsidTr="00592ED7">
        <w:tc>
          <w:tcPr>
            <w:tcW w:w="671" w:type="pct"/>
          </w:tcPr>
          <w:p w14:paraId="7E70E4DB" w14:textId="77777777" w:rsidR="001127E6" w:rsidRDefault="001127E6" w:rsidP="00592ED7">
            <w:r>
              <w:lastRenderedPageBreak/>
              <w:t>Mayefsky,1993, (35)</w:t>
            </w:r>
          </w:p>
        </w:tc>
        <w:tc>
          <w:tcPr>
            <w:tcW w:w="722" w:type="pct"/>
          </w:tcPr>
          <w:p w14:paraId="4C08A8D5" w14:textId="77777777" w:rsidR="001127E6" w:rsidRDefault="001127E6" w:rsidP="00592ED7">
            <w:r>
              <w:t>University of Rochester General Hospital, NY</w:t>
            </w:r>
          </w:p>
        </w:tc>
        <w:tc>
          <w:tcPr>
            <w:tcW w:w="770" w:type="pct"/>
          </w:tcPr>
          <w:p w14:paraId="0341D637" w14:textId="77777777" w:rsidR="001127E6" w:rsidRDefault="001127E6" w:rsidP="00592ED7">
            <w:r>
              <w:t>Pediatric residents</w:t>
            </w:r>
          </w:p>
        </w:tc>
        <w:tc>
          <w:tcPr>
            <w:tcW w:w="866" w:type="pct"/>
          </w:tcPr>
          <w:p w14:paraId="0FC39F80" w14:textId="77777777" w:rsidR="001127E6" w:rsidRDefault="001127E6" w:rsidP="00592ED7">
            <w:r>
              <w:t>Quasi-experimental: controlled before and after</w:t>
            </w:r>
          </w:p>
        </w:tc>
        <w:tc>
          <w:tcPr>
            <w:tcW w:w="1971" w:type="pct"/>
          </w:tcPr>
          <w:p w14:paraId="5ECAA8B9" w14:textId="77777777" w:rsidR="001127E6" w:rsidRDefault="001127E6" w:rsidP="00592ED7">
            <w:r>
              <w:t>Chart audit feedback vs control group with no feedback</w:t>
            </w:r>
          </w:p>
          <w:p w14:paraId="1FB7AD08" w14:textId="77777777" w:rsidR="001127E6" w:rsidRDefault="001127E6" w:rsidP="00592ED7"/>
          <w:p w14:paraId="6475CDFE" w14:textId="77777777" w:rsidR="001127E6" w:rsidRDefault="001127E6" w:rsidP="00592ED7">
            <w:r>
              <w:t>Improvement in utilization of 3 components of well child care in chart audit group (p&lt;0.05) only</w:t>
            </w:r>
          </w:p>
        </w:tc>
      </w:tr>
      <w:tr w:rsidR="001127E6" w14:paraId="0A64982E" w14:textId="77777777" w:rsidTr="00592ED7">
        <w:tc>
          <w:tcPr>
            <w:tcW w:w="671" w:type="pct"/>
          </w:tcPr>
          <w:p w14:paraId="5853D37F" w14:textId="77777777" w:rsidR="001127E6" w:rsidRDefault="001127E6" w:rsidP="00592ED7">
            <w:r>
              <w:t>Miyakis, 2006, (36)</w:t>
            </w:r>
          </w:p>
        </w:tc>
        <w:tc>
          <w:tcPr>
            <w:tcW w:w="722" w:type="pct"/>
          </w:tcPr>
          <w:p w14:paraId="22E5A00E" w14:textId="77777777" w:rsidR="001127E6" w:rsidRDefault="001127E6" w:rsidP="00592ED7">
            <w:r>
              <w:t>Sotiria General Hospital, Athens School of Medicine, Greece</w:t>
            </w:r>
          </w:p>
        </w:tc>
        <w:tc>
          <w:tcPr>
            <w:tcW w:w="770" w:type="pct"/>
          </w:tcPr>
          <w:p w14:paraId="5E3A08A9" w14:textId="77777777" w:rsidR="001127E6" w:rsidRDefault="001127E6" w:rsidP="00592ED7">
            <w:r>
              <w:t>Unclear: “junior and senior trainees”</w:t>
            </w:r>
          </w:p>
        </w:tc>
        <w:tc>
          <w:tcPr>
            <w:tcW w:w="866" w:type="pct"/>
          </w:tcPr>
          <w:p w14:paraId="736B117C" w14:textId="77777777" w:rsidR="001127E6" w:rsidRDefault="001127E6" w:rsidP="00592ED7">
            <w:r>
              <w:t>Quasi-experimental: uncontrolled before and after</w:t>
            </w:r>
          </w:p>
        </w:tc>
        <w:tc>
          <w:tcPr>
            <w:tcW w:w="1971" w:type="pct"/>
          </w:tcPr>
          <w:p w14:paraId="6D8AB6EF" w14:textId="77777777" w:rsidR="001127E6" w:rsidRDefault="001127E6" w:rsidP="00592ED7">
            <w:r>
              <w:t>Chart audit with feedback on test-ordering behavior</w:t>
            </w:r>
          </w:p>
          <w:p w14:paraId="7D98D672" w14:textId="77777777" w:rsidR="001127E6" w:rsidRDefault="001127E6" w:rsidP="00592ED7"/>
          <w:p w14:paraId="6B67DBB5" w14:textId="77777777" w:rsidR="001127E6" w:rsidRDefault="001127E6" w:rsidP="00592ED7">
            <w:r>
              <w:t>Decrease in number of avoidable tests ordered after feedback (p=0.002)</w:t>
            </w:r>
          </w:p>
        </w:tc>
      </w:tr>
      <w:tr w:rsidR="001127E6" w14:paraId="45E74EE4" w14:textId="77777777" w:rsidTr="00592ED7">
        <w:tc>
          <w:tcPr>
            <w:tcW w:w="671" w:type="pct"/>
          </w:tcPr>
          <w:p w14:paraId="502EE611" w14:textId="77777777" w:rsidR="001127E6" w:rsidRDefault="001127E6" w:rsidP="00592ED7">
            <w:r>
              <w:t>Niehaus, 1995, (37)</w:t>
            </w:r>
          </w:p>
        </w:tc>
        <w:tc>
          <w:tcPr>
            <w:tcW w:w="722" w:type="pct"/>
          </w:tcPr>
          <w:p w14:paraId="323CED59" w14:textId="77777777" w:rsidR="001127E6" w:rsidRDefault="001127E6" w:rsidP="00592ED7">
            <w:r>
              <w:t>Southern Illinois University School of Medicine, IL</w:t>
            </w:r>
          </w:p>
        </w:tc>
        <w:tc>
          <w:tcPr>
            <w:tcW w:w="770" w:type="pct"/>
          </w:tcPr>
          <w:p w14:paraId="666A3AA2" w14:textId="77777777" w:rsidR="001127E6" w:rsidRDefault="001127E6" w:rsidP="00592ED7">
            <w:r>
              <w:t>3</w:t>
            </w:r>
            <w:r w:rsidRPr="00377859">
              <w:rPr>
                <w:vertAlign w:val="superscript"/>
              </w:rPr>
              <w:t>rd</w:t>
            </w:r>
            <w:r>
              <w:t xml:space="preserve"> year medical students on surgery rotation</w:t>
            </w:r>
          </w:p>
        </w:tc>
        <w:tc>
          <w:tcPr>
            <w:tcW w:w="866" w:type="pct"/>
          </w:tcPr>
          <w:p w14:paraId="145847C0" w14:textId="77777777" w:rsidR="001127E6" w:rsidRDefault="001127E6" w:rsidP="00592ED7">
            <w:r>
              <w:t>Quasi-experimental:controlled before and after</w:t>
            </w:r>
          </w:p>
        </w:tc>
        <w:tc>
          <w:tcPr>
            <w:tcW w:w="1971" w:type="pct"/>
          </w:tcPr>
          <w:p w14:paraId="19C53DA2" w14:textId="77777777" w:rsidR="001127E6" w:rsidRDefault="001127E6" w:rsidP="00592ED7">
            <w:r>
              <w:t>Feedback on written progress notes</w:t>
            </w:r>
          </w:p>
          <w:p w14:paraId="3EDA4220" w14:textId="77777777" w:rsidR="001127E6" w:rsidRDefault="001127E6" w:rsidP="00592ED7"/>
          <w:p w14:paraId="56278A09" w14:textId="77777777" w:rsidR="001127E6" w:rsidRDefault="001127E6" w:rsidP="00592ED7">
            <w:r>
              <w:t xml:space="preserve">Improved  scores on assessment and plan portion but not subjective data (p&lt;0.05) </w:t>
            </w:r>
          </w:p>
        </w:tc>
      </w:tr>
      <w:tr w:rsidR="001127E6" w14:paraId="173DB394" w14:textId="77777777" w:rsidTr="00592ED7">
        <w:trPr>
          <w:trHeight w:val="368"/>
        </w:trPr>
        <w:tc>
          <w:tcPr>
            <w:tcW w:w="671" w:type="pct"/>
          </w:tcPr>
          <w:p w14:paraId="55CA4F94" w14:textId="77777777" w:rsidR="001127E6" w:rsidRDefault="001127E6" w:rsidP="00592ED7">
            <w:r>
              <w:t>Opila, 1997, (38)</w:t>
            </w:r>
          </w:p>
        </w:tc>
        <w:tc>
          <w:tcPr>
            <w:tcW w:w="722" w:type="pct"/>
          </w:tcPr>
          <w:p w14:paraId="4D5BB6EF" w14:textId="77777777" w:rsidR="001127E6" w:rsidRDefault="001127E6" w:rsidP="00592ED7">
            <w:r>
              <w:t>Health Services Research Group, St. Joseph’s Hospital and Medical Center, AZ</w:t>
            </w:r>
          </w:p>
        </w:tc>
        <w:tc>
          <w:tcPr>
            <w:tcW w:w="770" w:type="pct"/>
          </w:tcPr>
          <w:p w14:paraId="5285C451" w14:textId="77777777" w:rsidR="001127E6" w:rsidRDefault="001127E6" w:rsidP="00592ED7">
            <w:r>
              <w:t>Internal medicine residents</w:t>
            </w:r>
          </w:p>
        </w:tc>
        <w:tc>
          <w:tcPr>
            <w:tcW w:w="866" w:type="pct"/>
          </w:tcPr>
          <w:p w14:paraId="70C93AEE" w14:textId="77777777" w:rsidR="001127E6" w:rsidRDefault="001127E6" w:rsidP="00592ED7">
            <w:r>
              <w:t>Quasi-experimental: uncontrolled before and after</w:t>
            </w:r>
          </w:p>
        </w:tc>
        <w:tc>
          <w:tcPr>
            <w:tcW w:w="1971" w:type="pct"/>
          </w:tcPr>
          <w:p w14:paraId="72E69EB0" w14:textId="77777777" w:rsidR="001127E6" w:rsidRDefault="001127E6" w:rsidP="00592ED7">
            <w:r>
              <w:t xml:space="preserve">Chart audit with feedback on documentation and subjective quality of care </w:t>
            </w:r>
          </w:p>
          <w:p w14:paraId="1462CB3D" w14:textId="77777777" w:rsidR="001127E6" w:rsidRDefault="001127E6" w:rsidP="00592ED7"/>
          <w:p w14:paraId="2D1B9C08" w14:textId="135143E1" w:rsidR="001127E6" w:rsidRDefault="001127E6" w:rsidP="00592ED7">
            <w:r>
              <w:t>Improved scaled chart documentation score from 0.6 to 0.86 (p&lt;</w:t>
            </w:r>
            <w:r w:rsidR="00AC264E">
              <w:rPr>
                <w:color w:val="FF0000"/>
              </w:rPr>
              <w:t>0</w:t>
            </w:r>
            <w:r>
              <w:t>.001) but no improvement in quality of care score</w:t>
            </w:r>
          </w:p>
        </w:tc>
      </w:tr>
      <w:tr w:rsidR="001127E6" w14:paraId="70BB03DD" w14:textId="77777777" w:rsidTr="00592ED7">
        <w:tc>
          <w:tcPr>
            <w:tcW w:w="671" w:type="pct"/>
          </w:tcPr>
          <w:p w14:paraId="351EF1FC" w14:textId="77777777" w:rsidR="001127E6" w:rsidRDefault="001127E6" w:rsidP="00592ED7">
            <w:r>
              <w:t>Quill, 1985 (39)</w:t>
            </w:r>
          </w:p>
        </w:tc>
        <w:tc>
          <w:tcPr>
            <w:tcW w:w="722" w:type="pct"/>
          </w:tcPr>
          <w:p w14:paraId="7F361361" w14:textId="77777777" w:rsidR="001127E6" w:rsidRDefault="001127E6" w:rsidP="00592ED7">
            <w:r>
              <w:t>University of Rochester School of Medicine, NY</w:t>
            </w:r>
          </w:p>
        </w:tc>
        <w:tc>
          <w:tcPr>
            <w:tcW w:w="770" w:type="pct"/>
          </w:tcPr>
          <w:p w14:paraId="58927157" w14:textId="77777777" w:rsidR="001127E6" w:rsidRDefault="001127E6" w:rsidP="00592ED7">
            <w:r>
              <w:t>Internal medicine residents</w:t>
            </w:r>
          </w:p>
        </w:tc>
        <w:tc>
          <w:tcPr>
            <w:tcW w:w="866" w:type="pct"/>
          </w:tcPr>
          <w:p w14:paraId="0512EF40" w14:textId="77777777" w:rsidR="001127E6" w:rsidRDefault="001127E6" w:rsidP="00592ED7">
            <w:r>
              <w:t>Retrospective descriptive</w:t>
            </w:r>
          </w:p>
        </w:tc>
        <w:tc>
          <w:tcPr>
            <w:tcW w:w="1971" w:type="pct"/>
          </w:tcPr>
          <w:p w14:paraId="42711928" w14:textId="77777777" w:rsidR="001127E6" w:rsidRDefault="001127E6" w:rsidP="00592ED7">
            <w:r>
              <w:t>Random chart selection audit</w:t>
            </w:r>
          </w:p>
          <w:p w14:paraId="07DEE223" w14:textId="77777777" w:rsidR="001127E6" w:rsidRDefault="001127E6" w:rsidP="00592ED7"/>
          <w:p w14:paraId="0C95FA96" w14:textId="77777777" w:rsidR="001127E6" w:rsidRDefault="001127E6" w:rsidP="00592ED7">
            <w:r>
              <w:t xml:space="preserve">Resident documentation of health maintenance poor (6% complete, 17% partial, 77% absent from records) and paralleled attendings </w:t>
            </w:r>
          </w:p>
        </w:tc>
      </w:tr>
      <w:tr w:rsidR="001127E6" w14:paraId="09DF2D31" w14:textId="77777777" w:rsidTr="00592ED7">
        <w:trPr>
          <w:trHeight w:val="323"/>
        </w:trPr>
        <w:tc>
          <w:tcPr>
            <w:tcW w:w="671" w:type="pct"/>
          </w:tcPr>
          <w:p w14:paraId="5190180A" w14:textId="77777777" w:rsidR="001127E6" w:rsidRDefault="001127E6" w:rsidP="00592ED7">
            <w:r>
              <w:t>Rust, 1999 (40)</w:t>
            </w:r>
          </w:p>
        </w:tc>
        <w:tc>
          <w:tcPr>
            <w:tcW w:w="722" w:type="pct"/>
          </w:tcPr>
          <w:p w14:paraId="1FF7210F" w14:textId="77777777" w:rsidR="001127E6" w:rsidRDefault="001127E6" w:rsidP="00592ED7">
            <w:r>
              <w:t xml:space="preserve">Emory University School of Medicine, GA </w:t>
            </w:r>
          </w:p>
        </w:tc>
        <w:tc>
          <w:tcPr>
            <w:tcW w:w="770" w:type="pct"/>
          </w:tcPr>
          <w:p w14:paraId="66BC05BA" w14:textId="77777777" w:rsidR="001127E6" w:rsidRDefault="001127E6" w:rsidP="00592ED7">
            <w:r>
              <w:t>Pediatric residents</w:t>
            </w:r>
          </w:p>
        </w:tc>
        <w:tc>
          <w:tcPr>
            <w:tcW w:w="866" w:type="pct"/>
          </w:tcPr>
          <w:p w14:paraId="5634A322" w14:textId="77777777" w:rsidR="001127E6" w:rsidRDefault="001127E6" w:rsidP="00592ED7">
            <w:r>
              <w:t>Experimental: randomized controlled trial</w:t>
            </w:r>
          </w:p>
        </w:tc>
        <w:tc>
          <w:tcPr>
            <w:tcW w:w="1971" w:type="pct"/>
          </w:tcPr>
          <w:p w14:paraId="3C634524" w14:textId="77777777" w:rsidR="001127E6" w:rsidRDefault="001127E6" w:rsidP="00592ED7">
            <w:r>
              <w:t>Retrospective written feedback</w:t>
            </w:r>
          </w:p>
          <w:p w14:paraId="47603E3C" w14:textId="77777777" w:rsidR="001127E6" w:rsidRDefault="001127E6" w:rsidP="00592ED7"/>
          <w:p w14:paraId="52405A90" w14:textId="77777777" w:rsidR="001127E6" w:rsidRDefault="001127E6" w:rsidP="00592ED7">
            <w:r>
              <w:t>No change in immunization rates after intervention (p=0.34)</w:t>
            </w:r>
          </w:p>
        </w:tc>
      </w:tr>
      <w:tr w:rsidR="001127E6" w14:paraId="5C3215C6" w14:textId="77777777" w:rsidTr="00592ED7">
        <w:tc>
          <w:tcPr>
            <w:tcW w:w="671" w:type="pct"/>
          </w:tcPr>
          <w:p w14:paraId="51D57356" w14:textId="77777777" w:rsidR="001127E6" w:rsidRDefault="001127E6" w:rsidP="00592ED7">
            <w:r>
              <w:t>Shaugh-</w:t>
            </w:r>
            <w:r>
              <w:lastRenderedPageBreak/>
              <w:t>nessy, 1994 (41)</w:t>
            </w:r>
          </w:p>
        </w:tc>
        <w:tc>
          <w:tcPr>
            <w:tcW w:w="722" w:type="pct"/>
          </w:tcPr>
          <w:p w14:paraId="04B68F79" w14:textId="77777777" w:rsidR="001127E6" w:rsidRDefault="001127E6" w:rsidP="00592ED7">
            <w:r>
              <w:lastRenderedPageBreak/>
              <w:t xml:space="preserve">Harrisburg </w:t>
            </w:r>
            <w:r>
              <w:lastRenderedPageBreak/>
              <w:t>Hospital, Penn State College of Medicine, PA</w:t>
            </w:r>
          </w:p>
        </w:tc>
        <w:tc>
          <w:tcPr>
            <w:tcW w:w="770" w:type="pct"/>
          </w:tcPr>
          <w:p w14:paraId="6AAAD7A4" w14:textId="77777777" w:rsidR="001127E6" w:rsidRDefault="001127E6" w:rsidP="00592ED7">
            <w:r>
              <w:lastRenderedPageBreak/>
              <w:t xml:space="preserve">Family </w:t>
            </w:r>
            <w:r>
              <w:lastRenderedPageBreak/>
              <w:t>medicine residents</w:t>
            </w:r>
          </w:p>
        </w:tc>
        <w:tc>
          <w:tcPr>
            <w:tcW w:w="866" w:type="pct"/>
          </w:tcPr>
          <w:p w14:paraId="371FA1BE" w14:textId="77777777" w:rsidR="001127E6" w:rsidRDefault="001127E6" w:rsidP="00592ED7">
            <w:r>
              <w:lastRenderedPageBreak/>
              <w:t>Quasi-</w:t>
            </w:r>
            <w:r>
              <w:lastRenderedPageBreak/>
              <w:t>experimental:uncontrolled before and after</w:t>
            </w:r>
          </w:p>
        </w:tc>
        <w:tc>
          <w:tcPr>
            <w:tcW w:w="1971" w:type="pct"/>
          </w:tcPr>
          <w:p w14:paraId="538CD6D4" w14:textId="77777777" w:rsidR="001127E6" w:rsidRDefault="001127E6" w:rsidP="00592ED7">
            <w:r>
              <w:lastRenderedPageBreak/>
              <w:t xml:space="preserve">Feedback on prescription-writing </w:t>
            </w:r>
            <w:r>
              <w:lastRenderedPageBreak/>
              <w:t>skills</w:t>
            </w:r>
          </w:p>
          <w:p w14:paraId="5D1A76EE" w14:textId="77777777" w:rsidR="001127E6" w:rsidRDefault="001127E6" w:rsidP="00592ED7"/>
          <w:p w14:paraId="5B516239" w14:textId="2FA5BA33" w:rsidR="001127E6" w:rsidRDefault="001127E6" w:rsidP="00592ED7">
            <w:r>
              <w:t>Decrease in prescription-writing errors from 14% to 6% (p=</w:t>
            </w:r>
            <w:r w:rsidR="00AC264E">
              <w:rPr>
                <w:color w:val="FF0000"/>
              </w:rPr>
              <w:t>0</w:t>
            </w:r>
            <w:r>
              <w:t>.0002) over 2-year period</w:t>
            </w:r>
          </w:p>
        </w:tc>
      </w:tr>
      <w:tr w:rsidR="001127E6" w14:paraId="51143E08" w14:textId="77777777" w:rsidTr="00592ED7">
        <w:tc>
          <w:tcPr>
            <w:tcW w:w="671" w:type="pct"/>
          </w:tcPr>
          <w:p w14:paraId="087A2A72" w14:textId="77777777" w:rsidR="001127E6" w:rsidRDefault="001127E6" w:rsidP="00592ED7">
            <w:r>
              <w:lastRenderedPageBreak/>
              <w:t>Simon, 2005, (42)</w:t>
            </w:r>
          </w:p>
        </w:tc>
        <w:tc>
          <w:tcPr>
            <w:tcW w:w="722" w:type="pct"/>
          </w:tcPr>
          <w:p w14:paraId="51BAFEE7" w14:textId="77777777" w:rsidR="001127E6" w:rsidRDefault="001127E6" w:rsidP="00592ED7">
            <w:r>
              <w:t>Harvard Vanguard Medical Associates, MA</w:t>
            </w:r>
          </w:p>
        </w:tc>
        <w:tc>
          <w:tcPr>
            <w:tcW w:w="770" w:type="pct"/>
          </w:tcPr>
          <w:p w14:paraId="0DD1B332" w14:textId="77777777" w:rsidR="001127E6" w:rsidRDefault="001127E6" w:rsidP="00592ED7">
            <w:r>
              <w:t>Internal medicine residents</w:t>
            </w:r>
          </w:p>
        </w:tc>
        <w:tc>
          <w:tcPr>
            <w:tcW w:w="866" w:type="pct"/>
          </w:tcPr>
          <w:p w14:paraId="40D43F62" w14:textId="77777777" w:rsidR="001127E6" w:rsidRDefault="001127E6" w:rsidP="00592ED7">
            <w:r>
              <w:t>Quasi-experimental: time series</w:t>
            </w:r>
          </w:p>
        </w:tc>
        <w:tc>
          <w:tcPr>
            <w:tcW w:w="1971" w:type="pct"/>
          </w:tcPr>
          <w:p w14:paraId="2990719D" w14:textId="77777777" w:rsidR="001127E6" w:rsidRDefault="001127E6" w:rsidP="00592ED7">
            <w:r>
              <w:t>Internet-based audit and feedback</w:t>
            </w:r>
          </w:p>
          <w:p w14:paraId="256353CD" w14:textId="77777777" w:rsidR="001127E6" w:rsidRDefault="001127E6" w:rsidP="00592ED7"/>
          <w:p w14:paraId="6E92A90D" w14:textId="77777777" w:rsidR="001127E6" w:rsidRDefault="001127E6" w:rsidP="00592ED7">
            <w:r>
              <w:t>Only 4 of 12 residents accessed their audit data</w:t>
            </w:r>
          </w:p>
          <w:p w14:paraId="0B6C3FCD" w14:textId="77777777" w:rsidR="001127E6" w:rsidRDefault="001127E6" w:rsidP="00592ED7"/>
          <w:p w14:paraId="52D85A7D" w14:textId="77777777" w:rsidR="001127E6" w:rsidRDefault="001127E6" w:rsidP="00592ED7">
            <w:r>
              <w:t>No change in adherence to practice guidelines for hypertension or diabetes</w:t>
            </w:r>
          </w:p>
        </w:tc>
      </w:tr>
      <w:tr w:rsidR="001127E6" w14:paraId="0430EA3A" w14:textId="77777777" w:rsidTr="00592ED7">
        <w:tc>
          <w:tcPr>
            <w:tcW w:w="671" w:type="pct"/>
          </w:tcPr>
          <w:p w14:paraId="109CA3D5" w14:textId="77777777" w:rsidR="001127E6" w:rsidRDefault="001127E6" w:rsidP="00592ED7">
            <w:r>
              <w:t>Sorita, 2014, (43)</w:t>
            </w:r>
          </w:p>
        </w:tc>
        <w:tc>
          <w:tcPr>
            <w:tcW w:w="722" w:type="pct"/>
          </w:tcPr>
          <w:p w14:paraId="6445DD92" w14:textId="77777777" w:rsidR="001127E6" w:rsidRDefault="001127E6" w:rsidP="00592ED7">
            <w:r>
              <w:t>Beth Israel Deaconess Medical Center, MA</w:t>
            </w:r>
          </w:p>
        </w:tc>
        <w:tc>
          <w:tcPr>
            <w:tcW w:w="770" w:type="pct"/>
          </w:tcPr>
          <w:p w14:paraId="675216E8" w14:textId="77777777" w:rsidR="001127E6" w:rsidRDefault="001127E6" w:rsidP="00592ED7">
            <w:r>
              <w:t>Internal medicine and surgery residents</w:t>
            </w:r>
          </w:p>
        </w:tc>
        <w:tc>
          <w:tcPr>
            <w:tcW w:w="866" w:type="pct"/>
          </w:tcPr>
          <w:p w14:paraId="5345BF8F" w14:textId="77777777" w:rsidR="001127E6" w:rsidRDefault="001127E6" w:rsidP="00592ED7">
            <w:r>
              <w:t>Quasi-experimental:uncontrolled before and after</w:t>
            </w:r>
          </w:p>
        </w:tc>
        <w:tc>
          <w:tcPr>
            <w:tcW w:w="1971" w:type="pct"/>
          </w:tcPr>
          <w:p w14:paraId="35D2C5C3" w14:textId="77777777" w:rsidR="001127E6" w:rsidRDefault="001127E6" w:rsidP="00592ED7">
            <w:r>
              <w:t>Targeted individualized feedback on stat lab ordering</w:t>
            </w:r>
          </w:p>
          <w:p w14:paraId="71F9AA7F" w14:textId="77777777" w:rsidR="001127E6" w:rsidRDefault="001127E6" w:rsidP="00592ED7"/>
          <w:p w14:paraId="120EB01E" w14:textId="03E4F77F" w:rsidR="001127E6" w:rsidRDefault="001127E6" w:rsidP="00592ED7">
            <w:r>
              <w:t>Decreased inappropriate stat lab ordering from 63% to 49% (p=</w:t>
            </w:r>
            <w:r w:rsidR="00AC264E">
              <w:rPr>
                <w:color w:val="FF0000"/>
              </w:rPr>
              <w:t>0</w:t>
            </w:r>
            <w:r>
              <w:t>.004) in feedback group</w:t>
            </w:r>
          </w:p>
          <w:p w14:paraId="58872A9D" w14:textId="77777777" w:rsidR="001127E6" w:rsidRDefault="001127E6" w:rsidP="00592ED7"/>
          <w:p w14:paraId="547AC052" w14:textId="77777777" w:rsidR="001127E6" w:rsidRDefault="001127E6" w:rsidP="00592ED7">
            <w:r>
              <w:t>No change in control group</w:t>
            </w:r>
          </w:p>
        </w:tc>
      </w:tr>
      <w:tr w:rsidR="001127E6" w14:paraId="52C1C2E3" w14:textId="77777777" w:rsidTr="00592ED7">
        <w:tc>
          <w:tcPr>
            <w:tcW w:w="671" w:type="pct"/>
          </w:tcPr>
          <w:p w14:paraId="63965DC7" w14:textId="77777777" w:rsidR="001127E6" w:rsidRDefault="001127E6" w:rsidP="00592ED7">
            <w:r>
              <w:t>Watkins, 2004, (44)</w:t>
            </w:r>
          </w:p>
        </w:tc>
        <w:tc>
          <w:tcPr>
            <w:tcW w:w="722" w:type="pct"/>
          </w:tcPr>
          <w:p w14:paraId="1A9889AA" w14:textId="77777777" w:rsidR="001127E6" w:rsidRDefault="001127E6" w:rsidP="00592ED7">
            <w:r>
              <w:t>Wake Forest School of Medicine, NC</w:t>
            </w:r>
          </w:p>
        </w:tc>
        <w:tc>
          <w:tcPr>
            <w:tcW w:w="770" w:type="pct"/>
          </w:tcPr>
          <w:p w14:paraId="68E60796" w14:textId="77777777" w:rsidR="001127E6" w:rsidRDefault="001127E6" w:rsidP="00592ED7">
            <w:r>
              <w:t>Internal medicine residents</w:t>
            </w:r>
          </w:p>
        </w:tc>
        <w:tc>
          <w:tcPr>
            <w:tcW w:w="866" w:type="pct"/>
          </w:tcPr>
          <w:p w14:paraId="5BBDF49C" w14:textId="77777777" w:rsidR="001127E6" w:rsidRDefault="001127E6" w:rsidP="00592ED7">
            <w:r>
              <w:t>Quasi-experimental:controlled before and after</w:t>
            </w:r>
          </w:p>
        </w:tc>
        <w:tc>
          <w:tcPr>
            <w:tcW w:w="1971" w:type="pct"/>
          </w:tcPr>
          <w:p w14:paraId="215DECD3" w14:textId="77777777" w:rsidR="001127E6" w:rsidRDefault="001127E6" w:rsidP="00592ED7">
            <w:r>
              <w:t>Educational workshop and peer comparison feedback on pap smear adequacy rates</w:t>
            </w:r>
          </w:p>
          <w:p w14:paraId="2B532090" w14:textId="77777777" w:rsidR="001127E6" w:rsidRDefault="001127E6" w:rsidP="00592ED7"/>
          <w:p w14:paraId="2F14F9D9" w14:textId="77777777" w:rsidR="001127E6" w:rsidRDefault="001127E6" w:rsidP="00592ED7">
            <w:r>
              <w:t>Intervention group twice as likely as control group to obtain adequate pap smear [84 vs 70%] (p=0.02)</w:t>
            </w:r>
          </w:p>
        </w:tc>
      </w:tr>
      <w:tr w:rsidR="001127E6" w14:paraId="6678F387" w14:textId="77777777" w:rsidTr="00592ED7">
        <w:tc>
          <w:tcPr>
            <w:tcW w:w="671" w:type="pct"/>
          </w:tcPr>
          <w:p w14:paraId="6E5E5C1F" w14:textId="77777777" w:rsidR="001127E6" w:rsidRDefault="001127E6" w:rsidP="00592ED7">
            <w:r>
              <w:t>Wegner, 2015, (45)</w:t>
            </w:r>
          </w:p>
        </w:tc>
        <w:tc>
          <w:tcPr>
            <w:tcW w:w="722" w:type="pct"/>
          </w:tcPr>
          <w:p w14:paraId="3501136A" w14:textId="77777777" w:rsidR="001127E6" w:rsidRDefault="001127E6" w:rsidP="00592ED7">
            <w:r>
              <w:t>Medical College of Wisconsin, WI</w:t>
            </w:r>
          </w:p>
        </w:tc>
        <w:tc>
          <w:tcPr>
            <w:tcW w:w="770" w:type="pct"/>
          </w:tcPr>
          <w:p w14:paraId="0552909E" w14:textId="77777777" w:rsidR="001127E6" w:rsidRDefault="001127E6" w:rsidP="00592ED7">
            <w:r>
              <w:t>Internal medicine residents</w:t>
            </w:r>
          </w:p>
        </w:tc>
        <w:tc>
          <w:tcPr>
            <w:tcW w:w="866" w:type="pct"/>
          </w:tcPr>
          <w:p w14:paraId="4B82BF56" w14:textId="77777777" w:rsidR="001127E6" w:rsidRDefault="001127E6" w:rsidP="00592ED7">
            <w:r>
              <w:t>Quasi-experimental:uncontrolled before and after</w:t>
            </w:r>
          </w:p>
        </w:tc>
        <w:tc>
          <w:tcPr>
            <w:tcW w:w="1971" w:type="pct"/>
          </w:tcPr>
          <w:p w14:paraId="71F31A16" w14:textId="77777777" w:rsidR="001127E6" w:rsidRDefault="001127E6" w:rsidP="00592ED7">
            <w:r>
              <w:t>Audit and feedback of quality of inpatient progress notes using a scoring tool (PDQI-9)</w:t>
            </w:r>
          </w:p>
          <w:p w14:paraId="163CA1A6" w14:textId="77777777" w:rsidR="001127E6" w:rsidRDefault="001127E6" w:rsidP="00592ED7"/>
          <w:p w14:paraId="2F122743" w14:textId="7CF1FA1E" w:rsidR="001127E6" w:rsidRDefault="001127E6" w:rsidP="00592ED7">
            <w:r>
              <w:t>Improved quality score of inpatient progress notes (p=</w:t>
            </w:r>
            <w:r w:rsidR="00AC264E">
              <w:rPr>
                <w:color w:val="FF0000"/>
              </w:rPr>
              <w:t>0</w:t>
            </w:r>
            <w:r w:rsidR="00AC264E">
              <w:t>.</w:t>
            </w:r>
            <w:r>
              <w:t>002) in 4 of 10 attributes</w:t>
            </w:r>
          </w:p>
        </w:tc>
      </w:tr>
    </w:tbl>
    <w:p w14:paraId="4923791B" w14:textId="77777777" w:rsidR="001127E6" w:rsidRDefault="001127E6" w:rsidP="001127E6"/>
    <w:p w14:paraId="70E9CC55" w14:textId="77777777" w:rsidR="001127E6" w:rsidRDefault="001127E6"/>
    <w:p w14:paraId="5450DCAD" w14:textId="77777777" w:rsidR="001127E6" w:rsidRDefault="001127E6"/>
    <w:sectPr w:rsidR="001127E6" w:rsidSect="007212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7E6"/>
    <w:rsid w:val="0003154B"/>
    <w:rsid w:val="000954CB"/>
    <w:rsid w:val="001127E6"/>
    <w:rsid w:val="0016045A"/>
    <w:rsid w:val="00233E9D"/>
    <w:rsid w:val="00261353"/>
    <w:rsid w:val="002640C5"/>
    <w:rsid w:val="00347A0E"/>
    <w:rsid w:val="00456F10"/>
    <w:rsid w:val="00495EB3"/>
    <w:rsid w:val="004E307A"/>
    <w:rsid w:val="004F02B5"/>
    <w:rsid w:val="0054179C"/>
    <w:rsid w:val="00641207"/>
    <w:rsid w:val="006C7672"/>
    <w:rsid w:val="006E6317"/>
    <w:rsid w:val="006E6C80"/>
    <w:rsid w:val="007212B9"/>
    <w:rsid w:val="00916040"/>
    <w:rsid w:val="00A1127C"/>
    <w:rsid w:val="00AC0527"/>
    <w:rsid w:val="00AC264E"/>
    <w:rsid w:val="00AD597C"/>
    <w:rsid w:val="00B841F2"/>
    <w:rsid w:val="00DC21BD"/>
    <w:rsid w:val="00E859A9"/>
    <w:rsid w:val="00F16633"/>
    <w:rsid w:val="00FC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4A398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127E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12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127E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12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1312</Words>
  <Characters>7220</Characters>
  <Application>Microsoft Office Word</Application>
  <DocSecurity>0</DocSecurity>
  <Lines>60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Hayes</dc:creator>
  <cp:keywords/>
  <dc:description/>
  <cp:lastModifiedBy>Helen</cp:lastModifiedBy>
  <cp:revision>2</cp:revision>
  <cp:lastPrinted>2017-02-13T22:15:00Z</cp:lastPrinted>
  <dcterms:created xsi:type="dcterms:W3CDTF">2017-07-06T14:02:00Z</dcterms:created>
  <dcterms:modified xsi:type="dcterms:W3CDTF">2017-07-06T14:02:00Z</dcterms:modified>
</cp:coreProperties>
</file>