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C4" w:rsidRPr="00B50B51" w:rsidRDefault="007034C4" w:rsidP="007034C4">
      <w:pPr>
        <w:spacing w:before="0"/>
        <w:rPr>
          <w:rFonts w:cs="Times New Roman"/>
          <w:b/>
          <w:szCs w:val="24"/>
        </w:rPr>
      </w:pPr>
      <w:r w:rsidRPr="00B50B51">
        <w:rPr>
          <w:rFonts w:cs="Times New Roman"/>
          <w:b/>
          <w:szCs w:val="24"/>
        </w:rPr>
        <w:t>Supplemental Table 1:</w:t>
      </w:r>
      <w:r w:rsidRPr="00B50B51">
        <w:rPr>
          <w:rFonts w:cs="Times New Roman"/>
          <w:szCs w:val="24"/>
        </w:rPr>
        <w:t xml:space="preserve"> </w:t>
      </w:r>
      <w:r w:rsidRPr="00B50B51">
        <w:rPr>
          <w:rFonts w:cs="Times New Roman"/>
          <w:b/>
          <w:szCs w:val="24"/>
        </w:rPr>
        <w:t>Characteristics of the PowerPoints</w:t>
      </w:r>
    </w:p>
    <w:p w:rsidR="007034C4" w:rsidRPr="00375925" w:rsidRDefault="007034C4" w:rsidP="007034C4">
      <w:pPr>
        <w:spacing w:before="0"/>
        <w:rPr>
          <w:rFonts w:cs="Times New Roman"/>
          <w:b/>
          <w:szCs w:val="24"/>
          <w:u w:val="single"/>
        </w:rPr>
      </w:pPr>
    </w:p>
    <w:tbl>
      <w:tblPr>
        <w:tblStyle w:val="LightList1"/>
        <w:tblW w:w="5000" w:type="pct"/>
        <w:tblLook w:val="04A0"/>
      </w:tblPr>
      <w:tblGrid>
        <w:gridCol w:w="4014"/>
        <w:gridCol w:w="3779"/>
        <w:gridCol w:w="1783"/>
      </w:tblGrid>
      <w:tr w:rsidR="007034C4" w:rsidRPr="00375925" w:rsidTr="008F068B">
        <w:trPr>
          <w:cnfStyle w:val="100000000000"/>
          <w:trHeight w:val="263"/>
        </w:trPr>
        <w:tc>
          <w:tcPr>
            <w:cnfStyle w:val="001000000000"/>
            <w:tcW w:w="2096" w:type="pct"/>
          </w:tcPr>
          <w:p w:rsidR="007034C4" w:rsidRPr="00375925" w:rsidRDefault="007175A9" w:rsidP="008F068B">
            <w:pPr>
              <w:spacing w:before="0"/>
              <w:jc w:val="center"/>
              <w:rPr>
                <w:rFonts w:cs="Times New Roman"/>
                <w:color w:val="auto"/>
                <w:szCs w:val="24"/>
                <w:lang w:eastAsia="en-CA"/>
              </w:rPr>
            </w:pPr>
            <w:r>
              <w:rPr>
                <w:rFonts w:cs="Times New Roman"/>
                <w:color w:val="auto"/>
                <w:szCs w:val="24"/>
                <w:lang w:eastAsia="en-CA"/>
              </w:rPr>
              <w:t>Publication year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jc w:val="center"/>
              <w:cnfStyle w:val="100000000000"/>
              <w:rPr>
                <w:rFonts w:cs="Times New Roman"/>
                <w:color w:val="auto"/>
                <w:szCs w:val="24"/>
                <w:lang w:eastAsia="en-CA"/>
              </w:rPr>
            </w:pPr>
            <w:r>
              <w:rPr>
                <w:rFonts w:cs="Times New Roman"/>
                <w:color w:val="auto"/>
                <w:szCs w:val="24"/>
                <w:lang w:eastAsia="en-CA"/>
              </w:rPr>
              <w:t>Author: Qualifications, Affiliations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jc w:val="center"/>
              <w:cnfStyle w:val="100000000000"/>
              <w:rPr>
                <w:rFonts w:cs="Times New Roman"/>
                <w:color w:val="auto"/>
                <w:szCs w:val="24"/>
                <w:lang w:eastAsia="en-CA"/>
              </w:rPr>
            </w:pPr>
            <w:proofErr w:type="spellStart"/>
            <w:r w:rsidRPr="00375925">
              <w:rPr>
                <w:rFonts w:cs="Times New Roman"/>
                <w:color w:val="auto"/>
                <w:szCs w:val="24"/>
                <w:lang w:eastAsia="en-CA"/>
              </w:rPr>
              <w:t>Nbr</w:t>
            </w:r>
            <w:proofErr w:type="spellEnd"/>
            <w:r w:rsidRPr="00375925">
              <w:rPr>
                <w:rFonts w:cs="Times New Roman"/>
                <w:color w:val="auto"/>
                <w:szCs w:val="24"/>
                <w:lang w:eastAsia="en-CA"/>
              </w:rPr>
              <w:t>. slides</w:t>
            </w:r>
          </w:p>
        </w:tc>
      </w:tr>
      <w:tr w:rsidR="007034C4" w:rsidRPr="00375925" w:rsidTr="008F068B">
        <w:trPr>
          <w:cnfStyle w:val="000000100000"/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</w:t>
            </w:r>
          </w:p>
          <w:p w:rsidR="007034C4" w:rsidRPr="00375925" w:rsidRDefault="007034C4" w:rsidP="007175A9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poste</w:t>
            </w:r>
            <w:r w:rsidR="007175A9">
              <w:rPr>
                <w:rFonts w:cs="Times New Roman"/>
                <w:b w:val="0"/>
                <w:szCs w:val="24"/>
                <w:lang w:eastAsia="en-CA"/>
              </w:rPr>
              <w:t>d</w:t>
            </w:r>
            <w:r w:rsidRPr="00375925">
              <w:rPr>
                <w:rFonts w:cs="Times New Roman"/>
                <w:b w:val="0"/>
                <w:szCs w:val="24"/>
                <w:lang w:eastAsia="en-CA"/>
              </w:rPr>
              <w:t xml:space="preserve"> on slideshare.net in 2012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Assistant professor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ENT Department HFH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20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P2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posted on slidshare.net in 2016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MD, FACEP</w:t>
            </w:r>
            <w:r w:rsidRPr="00375925">
              <w:rPr>
                <w:rFonts w:cs="Times New Roman"/>
                <w:szCs w:val="24"/>
                <w:lang w:eastAsia="en-CA"/>
              </w:rPr>
              <w:br/>
              <w:t>Professor of Military and Emergency Medicine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George Washington University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73</w:t>
            </w:r>
          </w:p>
        </w:tc>
      </w:tr>
      <w:tr w:rsidR="007034C4" w:rsidRPr="00375925" w:rsidTr="008F068B">
        <w:trPr>
          <w:cnfStyle w:val="000000100000"/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P3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Produced at least in 2011 given references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Institute for Asthma and Allergy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George Washington University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56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P4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Produced at least in 2013 given references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UT Health Science Center School of Medicine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19</w:t>
            </w:r>
          </w:p>
        </w:tc>
      </w:tr>
      <w:tr w:rsidR="007034C4" w:rsidRPr="00375925" w:rsidTr="008F068B">
        <w:trPr>
          <w:cnfStyle w:val="000000100000"/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P5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Amiralam</w:t>
            </w:r>
            <w:proofErr w:type="spellEnd"/>
            <w:r w:rsidRPr="00375925">
              <w:rPr>
                <w:rFonts w:cs="Times New Roman"/>
                <w:szCs w:val="24"/>
                <w:lang w:eastAsia="en-CA"/>
              </w:rPr>
              <w:t xml:space="preserve"> Hospital (Iran)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48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P6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Published in 2014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lang w:eastAsia="en-CA"/>
              </w:rPr>
              <w:t>Dr.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Medical Officer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ENT Department (Location NR)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27</w:t>
            </w:r>
          </w:p>
        </w:tc>
      </w:tr>
      <w:tr w:rsidR="007034C4" w:rsidRPr="00375925" w:rsidTr="008F068B">
        <w:trPr>
          <w:cnfStyle w:val="000000100000"/>
          <w:trHeight w:val="336"/>
        </w:trPr>
        <w:tc>
          <w:tcPr>
            <w:cnfStyle w:val="001000000000"/>
            <w:tcW w:w="2096" w:type="pct"/>
          </w:tcPr>
          <w:p w:rsidR="007034C4" w:rsidRPr="007175A9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P7</w:t>
            </w:r>
          </w:p>
          <w:p w:rsidR="007034C4" w:rsidRPr="007175A9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Emory Family Medicine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29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P8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Published in 2001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 University of Texas, Department of Otolaryngology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144</w:t>
            </w:r>
          </w:p>
        </w:tc>
      </w:tr>
      <w:tr w:rsidR="007034C4" w:rsidRPr="00375925" w:rsidTr="008F068B">
        <w:trPr>
          <w:cnfStyle w:val="000000100000"/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P9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(pharyngitis)</w:t>
            </w:r>
          </w:p>
        </w:tc>
        <w:tc>
          <w:tcPr>
            <w:tcW w:w="1973" w:type="pct"/>
          </w:tcPr>
          <w:p w:rsidR="007034C4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Dr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Pediatric Infectious Diseases, Head infection control (Location NR)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59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P10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lang w:eastAsia="en-CA"/>
              </w:rPr>
              <w:t>Dr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University of Pittsburgh (USA)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31</w:t>
            </w:r>
          </w:p>
        </w:tc>
      </w:tr>
      <w:tr w:rsidR="007034C4" w:rsidRPr="00375925" w:rsidTr="008F068B">
        <w:trPr>
          <w:cnfStyle w:val="000000100000"/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P11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Posted on slideshare.net in 2012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Author NR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Department of Otorhinolaryngology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University of </w:t>
            </w: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Davanagerere</w:t>
            </w:r>
            <w:proofErr w:type="spellEnd"/>
            <w:r w:rsidRPr="00375925">
              <w:rPr>
                <w:rFonts w:cs="Times New Roman"/>
                <w:szCs w:val="24"/>
                <w:lang w:eastAsia="en-CA"/>
              </w:rPr>
              <w:t xml:space="preserve"> (India)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19</w:t>
            </w:r>
          </w:p>
        </w:tc>
      </w:tr>
      <w:tr w:rsidR="007034C4" w:rsidRPr="00375925" w:rsidTr="008F068B">
        <w:trPr>
          <w:trHeight w:val="30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P12</w:t>
            </w:r>
          </w:p>
          <w:p w:rsidR="007034C4" w:rsidRPr="007175A9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Posted on slideshare.net in 2017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Dr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Family Medicine Department (Location NR)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41</w:t>
            </w:r>
          </w:p>
        </w:tc>
      </w:tr>
      <w:tr w:rsidR="007034C4" w:rsidRPr="00375925" w:rsidTr="008F068B">
        <w:trPr>
          <w:cnfStyle w:val="000000100000"/>
          <w:trHeight w:val="1240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P13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Produced at least in 2015 given references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</w:p>
        </w:tc>
        <w:tc>
          <w:tcPr>
            <w:tcW w:w="1973" w:type="pct"/>
          </w:tcPr>
          <w:p w:rsidR="007034C4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lang w:eastAsia="en-CA"/>
              </w:rPr>
              <w:t>Qualifications NR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Consultant Medical Microbiologist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University of Cambridge School of Medicine (UK)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** Explicit focus on </w:t>
            </w:r>
            <w:r>
              <w:rPr>
                <w:rFonts w:cs="Times New Roman"/>
                <w:szCs w:val="24"/>
                <w:lang w:eastAsia="en-CA"/>
              </w:rPr>
              <w:t>antibiotic</w:t>
            </w:r>
            <w:r w:rsidRPr="00375925">
              <w:rPr>
                <w:rFonts w:cs="Times New Roman"/>
                <w:szCs w:val="24"/>
                <w:lang w:eastAsia="en-CA"/>
              </w:rPr>
              <w:t xml:space="preserve"> stewardship 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54</w:t>
            </w:r>
          </w:p>
        </w:tc>
      </w:tr>
      <w:tr w:rsidR="007034C4" w:rsidRPr="00375925" w:rsidTr="008F068B">
        <w:trPr>
          <w:trHeight w:val="1134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P14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Published in 2008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MD, MSPH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Professor of Medicine; epidemiology and biostatistics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University of California (USA)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** Explicit focus on EBM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44</w:t>
            </w:r>
          </w:p>
        </w:tc>
      </w:tr>
      <w:tr w:rsidR="007034C4" w:rsidRPr="00375925" w:rsidTr="008F068B">
        <w:trPr>
          <w:cnfStyle w:val="000000100000"/>
          <w:trHeight w:val="903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lastRenderedPageBreak/>
              <w:t>PowerPoint P15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Published in 2010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>
              <w:rPr>
                <w:rFonts w:cs="Times New Roman"/>
                <w:szCs w:val="24"/>
                <w:lang w:eastAsia="en-CA"/>
              </w:rPr>
              <w:t>Author NR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Published by the Annals of Internal Medicine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Ann </w:t>
            </w: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Int</w:t>
            </w:r>
            <w:proofErr w:type="spellEnd"/>
            <w:r w:rsidRPr="00375925">
              <w:rPr>
                <w:rFonts w:cs="Times New Roman"/>
                <w:szCs w:val="24"/>
                <w:lang w:eastAsia="en-CA"/>
              </w:rPr>
              <w:t xml:space="preserve"> Med. 152 (9): ITC5-1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** Edited by peer-reviewed journal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29</w:t>
            </w:r>
          </w:p>
        </w:tc>
      </w:tr>
      <w:tr w:rsidR="007034C4" w:rsidRPr="00375925" w:rsidTr="008F068B">
        <w:trPr>
          <w:trHeight w:val="1134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P16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Publication year not reported, Produced at least in 2003 given references</w:t>
            </w: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MD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Published by American Academy of Family Physicians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** CME provided by national organization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81</w:t>
            </w:r>
          </w:p>
        </w:tc>
      </w:tr>
      <w:tr w:rsidR="007034C4" w:rsidRPr="00375925" w:rsidTr="008F068B">
        <w:trPr>
          <w:cnfStyle w:val="000000100000"/>
          <w:trHeight w:val="1134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P17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 xml:space="preserve">Publication year not reported, Published on </w:t>
            </w:r>
            <w:proofErr w:type="spellStart"/>
            <w:r w:rsidRPr="00375925">
              <w:rPr>
                <w:rFonts w:cs="Times New Roman"/>
                <w:b w:val="0"/>
                <w:szCs w:val="24"/>
                <w:lang w:eastAsia="en-CA"/>
              </w:rPr>
              <w:t>MedEdPortal</w:t>
            </w:r>
            <w:proofErr w:type="spellEnd"/>
            <w:r w:rsidRPr="00375925">
              <w:rPr>
                <w:rFonts w:cs="Times New Roman"/>
                <w:b w:val="0"/>
                <w:szCs w:val="24"/>
                <w:lang w:eastAsia="en-CA"/>
              </w:rPr>
              <w:t xml:space="preserve"> in 2009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Associate Professor of Medicine</w:t>
            </w:r>
          </w:p>
          <w:p w:rsidR="007034C4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Johns Hopkins University School of Medicine (USA)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Tomas P. Approach to cough: a team based leaning exercise. </w:t>
            </w: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MedEdPORTAL</w:t>
            </w:r>
            <w:proofErr w:type="spellEnd"/>
            <w:r w:rsidRPr="00375925">
              <w:rPr>
                <w:rFonts w:cs="Times New Roman"/>
                <w:szCs w:val="24"/>
                <w:lang w:eastAsia="en-CA"/>
              </w:rPr>
              <w:t>. 2009;5:1312</w:t>
            </w:r>
          </w:p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** Peer-reviewed, available on </w:t>
            </w: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MedEdPortal</w:t>
            </w:r>
            <w:proofErr w:type="spellEnd"/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1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68</w:t>
            </w:r>
          </w:p>
        </w:tc>
      </w:tr>
      <w:tr w:rsidR="007034C4" w:rsidRPr="00375925" w:rsidTr="008F068B">
        <w:trPr>
          <w:trHeight w:val="952"/>
        </w:trPr>
        <w:tc>
          <w:tcPr>
            <w:cnfStyle w:val="001000000000"/>
            <w:tcW w:w="2096" w:type="pct"/>
          </w:tcPr>
          <w:p w:rsidR="007034C4" w:rsidRPr="00375925" w:rsidRDefault="007034C4" w:rsidP="008F068B">
            <w:pPr>
              <w:spacing w:before="0"/>
              <w:rPr>
                <w:rFonts w:cs="Times New Roman"/>
                <w:b w:val="0"/>
                <w:szCs w:val="24"/>
                <w:u w:val="single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u w:val="single"/>
                <w:lang w:eastAsia="en-CA"/>
              </w:rPr>
              <w:t>PowerPoint P18</w:t>
            </w:r>
          </w:p>
          <w:p w:rsidR="007034C4" w:rsidRPr="00375925" w:rsidRDefault="007034C4" w:rsidP="008F068B">
            <w:pPr>
              <w:spacing w:before="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 xml:space="preserve">DECISION + workshop </w:t>
            </w:r>
          </w:p>
          <w:p w:rsidR="007034C4" w:rsidRPr="007175A9" w:rsidRDefault="007034C4" w:rsidP="008F068B">
            <w:pPr>
              <w:spacing w:before="0"/>
              <w:rPr>
                <w:rFonts w:cs="Times New Roman"/>
                <w:b w:val="0"/>
                <w:szCs w:val="24"/>
                <w:lang w:eastAsia="en-CA"/>
              </w:rPr>
            </w:pPr>
            <w:r w:rsidRPr="00375925">
              <w:rPr>
                <w:rFonts w:cs="Times New Roman"/>
                <w:b w:val="0"/>
                <w:szCs w:val="24"/>
                <w:lang w:eastAsia="en-CA"/>
              </w:rPr>
              <w:t>Results were Published in 2012 in CMAJ</w:t>
            </w:r>
            <w:bookmarkStart w:id="0" w:name="_GoBack"/>
            <w:bookmarkEnd w:id="0"/>
          </w:p>
        </w:tc>
        <w:tc>
          <w:tcPr>
            <w:tcW w:w="1973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val="fr-CA" w:eastAsia="en-CA"/>
              </w:rPr>
            </w:pPr>
            <w:r w:rsidRPr="00375925">
              <w:rPr>
                <w:rFonts w:cs="Times New Roman"/>
                <w:szCs w:val="24"/>
                <w:lang w:val="fr-CA" w:eastAsia="en-CA"/>
              </w:rPr>
              <w:t xml:space="preserve">France Legare, Michel </w:t>
            </w:r>
            <w:proofErr w:type="spellStart"/>
            <w:r w:rsidRPr="00375925">
              <w:rPr>
                <w:rFonts w:cs="Times New Roman"/>
                <w:szCs w:val="24"/>
                <w:lang w:val="fr-CA" w:eastAsia="en-CA"/>
              </w:rPr>
              <w:t>Labrecque</w:t>
            </w:r>
            <w:proofErr w:type="spellEnd"/>
            <w:r w:rsidRPr="00375925">
              <w:rPr>
                <w:rFonts w:cs="Times New Roman"/>
                <w:szCs w:val="24"/>
                <w:lang w:val="fr-CA" w:eastAsia="en-CA"/>
              </w:rPr>
              <w:t>, Michel Cauchon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Professors of Family Medicine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proofErr w:type="spellStart"/>
            <w:r w:rsidRPr="00375925">
              <w:rPr>
                <w:rFonts w:cs="Times New Roman"/>
                <w:szCs w:val="24"/>
                <w:lang w:eastAsia="en-CA"/>
              </w:rPr>
              <w:t>Université</w:t>
            </w:r>
            <w:proofErr w:type="spellEnd"/>
            <w:r w:rsidRPr="00375925">
              <w:rPr>
                <w:rFonts w:cs="Times New Roman"/>
                <w:szCs w:val="24"/>
                <w:lang w:eastAsia="en-CA"/>
              </w:rPr>
              <w:t xml:space="preserve"> Laval (Canada)</w:t>
            </w:r>
          </w:p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val="fr-CA" w:eastAsia="en-CA"/>
              </w:rPr>
            </w:pPr>
            <w:r w:rsidRPr="00375925">
              <w:rPr>
                <w:rFonts w:cs="Times New Roman"/>
                <w:szCs w:val="24"/>
                <w:lang w:val="fr-CA" w:eastAsia="en-CA"/>
              </w:rPr>
              <w:t>** explicit focus on SDM</w:t>
            </w:r>
          </w:p>
        </w:tc>
        <w:tc>
          <w:tcPr>
            <w:tcW w:w="931" w:type="pct"/>
          </w:tcPr>
          <w:p w:rsidR="007034C4" w:rsidRPr="00375925" w:rsidRDefault="007034C4" w:rsidP="008F068B">
            <w:pPr>
              <w:spacing w:before="0"/>
              <w:cnfStyle w:val="000000000000"/>
              <w:rPr>
                <w:rFonts w:cs="Times New Roman"/>
                <w:szCs w:val="24"/>
                <w:lang w:eastAsia="en-CA"/>
              </w:rPr>
            </w:pPr>
            <w:r w:rsidRPr="00375925">
              <w:rPr>
                <w:rFonts w:cs="Times New Roman"/>
                <w:szCs w:val="24"/>
                <w:lang w:eastAsia="en-CA"/>
              </w:rPr>
              <w:t>75</w:t>
            </w:r>
          </w:p>
        </w:tc>
      </w:tr>
    </w:tbl>
    <w:p w:rsidR="007034C4" w:rsidRPr="00375925" w:rsidRDefault="007034C4" w:rsidP="007034C4">
      <w:pPr>
        <w:spacing w:before="0"/>
        <w:rPr>
          <w:rFonts w:cs="Times New Roman"/>
          <w:szCs w:val="24"/>
          <w:vertAlign w:val="superscript"/>
        </w:rPr>
      </w:pPr>
      <w:proofErr w:type="gramStart"/>
      <w:r w:rsidRPr="00375925">
        <w:rPr>
          <w:rFonts w:cs="Times New Roman"/>
          <w:szCs w:val="24"/>
          <w:vertAlign w:val="superscript"/>
        </w:rPr>
        <w:t>Abbreviations.</w:t>
      </w:r>
      <w:proofErr w:type="gramEnd"/>
      <w:r w:rsidRPr="00375925">
        <w:rPr>
          <w:rFonts w:cs="Times New Roman"/>
          <w:szCs w:val="24"/>
          <w:vertAlign w:val="superscript"/>
        </w:rPr>
        <w:t xml:space="preserve"> NR: not reported</w:t>
      </w:r>
    </w:p>
    <w:p w:rsidR="000C5957" w:rsidRDefault="00CD4575"/>
    <w:sectPr w:rsidR="000C5957" w:rsidSect="002A5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compat/>
  <w:rsids>
    <w:rsidRoot w:val="007034C4"/>
    <w:rsid w:val="0010725B"/>
    <w:rsid w:val="002A5A32"/>
    <w:rsid w:val="003C5A16"/>
    <w:rsid w:val="00546BFB"/>
    <w:rsid w:val="007034C4"/>
    <w:rsid w:val="007175A9"/>
    <w:rsid w:val="00991A0E"/>
    <w:rsid w:val="00CD4575"/>
    <w:rsid w:val="00F7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4C4"/>
    <w:pPr>
      <w:spacing w:before="240" w:after="0" w:line="240" w:lineRule="auto"/>
    </w:pPr>
    <w:rPr>
      <w:rFonts w:ascii="Times New Roman" w:hAnsi="Times New Roman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7034C4"/>
    <w:pPr>
      <w:spacing w:after="0" w:line="240" w:lineRule="auto"/>
    </w:pPr>
    <w:rPr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725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25B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4C4"/>
    <w:pPr>
      <w:spacing w:before="240" w:after="0" w:line="240" w:lineRule="auto"/>
    </w:pPr>
    <w:rPr>
      <w:rFonts w:ascii="Times New Roman" w:hAnsi="Times New Roman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7034C4"/>
    <w:pPr>
      <w:spacing w:after="0" w:line="240" w:lineRule="auto"/>
    </w:pPr>
    <w:rPr>
      <w:lang w:val="en-C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Bruyere Continuing Care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Emelie Braschi</dc:creator>
  <cp:lastModifiedBy>Emelie</cp:lastModifiedBy>
  <cp:revision>2</cp:revision>
  <dcterms:created xsi:type="dcterms:W3CDTF">2020-02-08T18:53:00Z</dcterms:created>
  <dcterms:modified xsi:type="dcterms:W3CDTF">2020-02-08T18:53:00Z</dcterms:modified>
</cp:coreProperties>
</file>