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04D49" w14:textId="77777777" w:rsidR="00457E07" w:rsidRDefault="00457E07" w:rsidP="00457E07">
      <w:pPr>
        <w:rPr>
          <w:rFonts w:ascii="Arial" w:eastAsia="Arial" w:hAnsi="Arial" w:cs="Arial"/>
          <w:sz w:val="24"/>
          <w:szCs w:val="24"/>
        </w:rPr>
      </w:pPr>
      <w:r>
        <w:rPr>
          <w:rFonts w:ascii="Arial" w:eastAsia="Arial" w:hAnsi="Arial" w:cs="Arial"/>
          <w:sz w:val="24"/>
          <w:szCs w:val="24"/>
        </w:rPr>
        <w:t>Supplementary 1. Check List PRISMA.</w:t>
      </w:r>
    </w:p>
    <w:tbl>
      <w:tblPr>
        <w:tblW w:w="12990" w:type="dxa"/>
        <w:tblInd w:w="-115" w:type="dxa"/>
        <w:tblLayout w:type="fixed"/>
        <w:tblLook w:val="0400" w:firstRow="0" w:lastRow="0" w:firstColumn="0" w:lastColumn="0" w:noHBand="0" w:noVBand="1"/>
      </w:tblPr>
      <w:tblGrid>
        <w:gridCol w:w="1949"/>
        <w:gridCol w:w="624"/>
        <w:gridCol w:w="8399"/>
        <w:gridCol w:w="2018"/>
      </w:tblGrid>
      <w:tr w:rsidR="00457E07" w14:paraId="467CB37F" w14:textId="77777777" w:rsidTr="000976A0">
        <w:trPr>
          <w:trHeight w:val="65"/>
          <w:tblHeader/>
        </w:trPr>
        <w:tc>
          <w:tcPr>
            <w:tcW w:w="1949" w:type="dxa"/>
            <w:tcBorders>
              <w:top w:val="single" w:sz="6" w:space="0" w:color="000000"/>
              <w:left w:val="single" w:sz="6" w:space="0" w:color="000000"/>
              <w:bottom w:val="single" w:sz="4" w:space="0" w:color="FFFFCC"/>
              <w:right w:val="single" w:sz="6" w:space="0" w:color="000000"/>
            </w:tcBorders>
            <w:shd w:val="clear" w:color="auto" w:fill="63639A"/>
            <w:vAlign w:val="center"/>
          </w:tcPr>
          <w:p w14:paraId="1E0173D2" w14:textId="77777777" w:rsidR="00457E07" w:rsidRDefault="00457E07" w:rsidP="000976A0">
            <w:pPr>
              <w:widowControl w:val="0"/>
              <w:pBdr>
                <w:top w:val="nil"/>
                <w:left w:val="nil"/>
                <w:bottom w:val="nil"/>
                <w:right w:val="nil"/>
                <w:between w:val="nil"/>
              </w:pBdr>
              <w:spacing w:after="0" w:line="240" w:lineRule="auto"/>
              <w:rPr>
                <w:rFonts w:ascii="Arial" w:eastAsia="Arial" w:hAnsi="Arial" w:cs="Arial"/>
                <w:color w:val="FFFFFF"/>
                <w:sz w:val="18"/>
                <w:szCs w:val="18"/>
              </w:rPr>
            </w:pPr>
            <w:r>
              <w:rPr>
                <w:rFonts w:ascii="Arial" w:eastAsia="Arial" w:hAnsi="Arial" w:cs="Arial"/>
                <w:b/>
                <w:color w:val="FFFFFF"/>
                <w:sz w:val="18"/>
                <w:szCs w:val="18"/>
              </w:rPr>
              <w:t xml:space="preserve">Section and Topic </w:t>
            </w:r>
          </w:p>
        </w:tc>
        <w:tc>
          <w:tcPr>
            <w:tcW w:w="624" w:type="dxa"/>
            <w:tcBorders>
              <w:top w:val="single" w:sz="6" w:space="0" w:color="000000"/>
              <w:left w:val="single" w:sz="6" w:space="0" w:color="000000"/>
              <w:bottom w:val="single" w:sz="4" w:space="0" w:color="FFFFCC"/>
              <w:right w:val="single" w:sz="6" w:space="0" w:color="000000"/>
            </w:tcBorders>
            <w:shd w:val="clear" w:color="auto" w:fill="63639A"/>
            <w:vAlign w:val="center"/>
          </w:tcPr>
          <w:p w14:paraId="38C50832" w14:textId="77777777" w:rsidR="00457E07" w:rsidRDefault="00457E07" w:rsidP="000976A0">
            <w:pPr>
              <w:widowControl w:val="0"/>
              <w:pBdr>
                <w:top w:val="nil"/>
                <w:left w:val="nil"/>
                <w:bottom w:val="nil"/>
                <w:right w:val="nil"/>
                <w:between w:val="nil"/>
              </w:pBdr>
              <w:spacing w:after="0" w:line="240" w:lineRule="auto"/>
              <w:rPr>
                <w:rFonts w:ascii="Arial" w:eastAsia="Arial" w:hAnsi="Arial" w:cs="Arial"/>
                <w:b/>
                <w:color w:val="FFFFFF"/>
                <w:sz w:val="18"/>
                <w:szCs w:val="18"/>
              </w:rPr>
            </w:pPr>
            <w:r>
              <w:rPr>
                <w:rFonts w:ascii="Arial" w:eastAsia="Arial" w:hAnsi="Arial" w:cs="Arial"/>
                <w:b/>
                <w:color w:val="FFFFFF"/>
                <w:sz w:val="18"/>
                <w:szCs w:val="18"/>
              </w:rPr>
              <w:t>Item #</w:t>
            </w:r>
          </w:p>
        </w:tc>
        <w:tc>
          <w:tcPr>
            <w:tcW w:w="8399" w:type="dxa"/>
            <w:tcBorders>
              <w:top w:val="single" w:sz="6" w:space="0" w:color="000000"/>
              <w:left w:val="single" w:sz="6" w:space="0" w:color="000000"/>
              <w:bottom w:val="single" w:sz="6" w:space="0" w:color="000000"/>
              <w:right w:val="single" w:sz="6" w:space="0" w:color="000000"/>
            </w:tcBorders>
            <w:shd w:val="clear" w:color="auto" w:fill="63639A"/>
            <w:vAlign w:val="center"/>
          </w:tcPr>
          <w:p w14:paraId="79D835E2" w14:textId="77777777" w:rsidR="00457E07" w:rsidRDefault="00457E07" w:rsidP="000976A0">
            <w:pPr>
              <w:widowControl w:val="0"/>
              <w:pBdr>
                <w:top w:val="nil"/>
                <w:left w:val="nil"/>
                <w:bottom w:val="nil"/>
                <w:right w:val="nil"/>
                <w:between w:val="nil"/>
              </w:pBdr>
              <w:spacing w:after="0" w:line="240" w:lineRule="auto"/>
              <w:rPr>
                <w:rFonts w:ascii="Arial" w:eastAsia="Arial" w:hAnsi="Arial" w:cs="Arial"/>
                <w:color w:val="FFFFFF"/>
                <w:sz w:val="18"/>
                <w:szCs w:val="18"/>
              </w:rPr>
            </w:pPr>
            <w:r>
              <w:rPr>
                <w:rFonts w:ascii="Arial" w:eastAsia="Arial" w:hAnsi="Arial" w:cs="Arial"/>
                <w:b/>
                <w:color w:val="FFFFFF"/>
                <w:sz w:val="18"/>
                <w:szCs w:val="18"/>
              </w:rPr>
              <w:t xml:space="preserve">Checklist item </w:t>
            </w:r>
          </w:p>
        </w:tc>
        <w:tc>
          <w:tcPr>
            <w:tcW w:w="2018" w:type="dxa"/>
            <w:tcBorders>
              <w:top w:val="single" w:sz="6" w:space="0" w:color="000000"/>
              <w:left w:val="single" w:sz="6" w:space="0" w:color="000000"/>
              <w:bottom w:val="single" w:sz="6" w:space="0" w:color="000000"/>
              <w:right w:val="single" w:sz="6" w:space="0" w:color="000000"/>
            </w:tcBorders>
            <w:shd w:val="clear" w:color="auto" w:fill="63639A"/>
            <w:vAlign w:val="center"/>
          </w:tcPr>
          <w:p w14:paraId="7698297E" w14:textId="77777777" w:rsidR="00457E07" w:rsidRDefault="00457E07" w:rsidP="000976A0">
            <w:pPr>
              <w:widowControl w:val="0"/>
              <w:pBdr>
                <w:top w:val="nil"/>
                <w:left w:val="nil"/>
                <w:bottom w:val="nil"/>
                <w:right w:val="nil"/>
                <w:between w:val="nil"/>
              </w:pBdr>
              <w:spacing w:after="0" w:line="240" w:lineRule="auto"/>
              <w:rPr>
                <w:rFonts w:ascii="Arial" w:eastAsia="Arial" w:hAnsi="Arial" w:cs="Arial"/>
                <w:color w:val="FFFFFF"/>
                <w:sz w:val="18"/>
                <w:szCs w:val="18"/>
              </w:rPr>
            </w:pPr>
            <w:r>
              <w:rPr>
                <w:rFonts w:ascii="Arial" w:eastAsia="Arial" w:hAnsi="Arial" w:cs="Arial"/>
                <w:b/>
                <w:color w:val="FFFFFF"/>
                <w:sz w:val="18"/>
                <w:szCs w:val="18"/>
              </w:rPr>
              <w:t xml:space="preserve">The location where the item is reported </w:t>
            </w:r>
          </w:p>
        </w:tc>
      </w:tr>
      <w:tr w:rsidR="00457E07" w14:paraId="7EE363A7" w14:textId="77777777" w:rsidTr="000976A0">
        <w:trPr>
          <w:trHeight w:val="24"/>
        </w:trPr>
        <w:tc>
          <w:tcPr>
            <w:tcW w:w="10972" w:type="dxa"/>
            <w:gridSpan w:val="3"/>
            <w:tcBorders>
              <w:top w:val="single" w:sz="6" w:space="0" w:color="000000"/>
              <w:left w:val="single" w:sz="6" w:space="0" w:color="000000"/>
              <w:bottom w:val="single" w:sz="6" w:space="0" w:color="000000"/>
              <w:right w:val="single" w:sz="6" w:space="0" w:color="000000"/>
            </w:tcBorders>
            <w:shd w:val="clear" w:color="auto" w:fill="FFFFCC"/>
            <w:vAlign w:val="center"/>
          </w:tcPr>
          <w:p w14:paraId="38FED831" w14:textId="77777777" w:rsidR="00457E07" w:rsidRDefault="00457E07" w:rsidP="000976A0">
            <w:pPr>
              <w:widowControl w:val="0"/>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b/>
                <w:color w:val="000000"/>
                <w:sz w:val="18"/>
                <w:szCs w:val="18"/>
              </w:rPr>
              <w:t xml:space="preserve">TITLE </w:t>
            </w:r>
          </w:p>
        </w:tc>
        <w:tc>
          <w:tcPr>
            <w:tcW w:w="2018" w:type="dxa"/>
            <w:tcBorders>
              <w:top w:val="single" w:sz="6" w:space="0" w:color="000000"/>
              <w:left w:val="single" w:sz="6" w:space="0" w:color="000000"/>
              <w:bottom w:val="single" w:sz="6" w:space="0" w:color="000000"/>
              <w:right w:val="single" w:sz="6" w:space="0" w:color="000000"/>
            </w:tcBorders>
            <w:shd w:val="clear" w:color="auto" w:fill="FFFFCC"/>
          </w:tcPr>
          <w:p w14:paraId="23B8AD77" w14:textId="77777777" w:rsidR="00457E07" w:rsidRDefault="00457E07" w:rsidP="000976A0">
            <w:pPr>
              <w:widowControl w:val="0"/>
              <w:pBdr>
                <w:top w:val="nil"/>
                <w:left w:val="nil"/>
                <w:bottom w:val="nil"/>
                <w:right w:val="nil"/>
                <w:between w:val="nil"/>
              </w:pBdr>
              <w:spacing w:after="0" w:line="240" w:lineRule="auto"/>
              <w:jc w:val="right"/>
              <w:rPr>
                <w:rFonts w:ascii="Arial" w:eastAsia="Arial" w:hAnsi="Arial" w:cs="Arial"/>
                <w:color w:val="000000"/>
                <w:sz w:val="18"/>
                <w:szCs w:val="18"/>
              </w:rPr>
            </w:pPr>
          </w:p>
        </w:tc>
      </w:tr>
      <w:tr w:rsidR="00457E07" w14:paraId="78506AE6" w14:textId="77777777" w:rsidTr="000976A0">
        <w:trPr>
          <w:trHeight w:val="48"/>
        </w:trPr>
        <w:tc>
          <w:tcPr>
            <w:tcW w:w="1949" w:type="dxa"/>
            <w:tcBorders>
              <w:top w:val="single" w:sz="6" w:space="0" w:color="000000"/>
              <w:left w:val="single" w:sz="6" w:space="0" w:color="000000"/>
              <w:bottom w:val="single" w:sz="4" w:space="0" w:color="FFFFCC"/>
              <w:right w:val="single" w:sz="6" w:space="0" w:color="000000"/>
            </w:tcBorders>
          </w:tcPr>
          <w:p w14:paraId="7472EB0F"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 xml:space="preserve">Title </w:t>
            </w:r>
          </w:p>
        </w:tc>
        <w:tc>
          <w:tcPr>
            <w:tcW w:w="624" w:type="dxa"/>
            <w:tcBorders>
              <w:top w:val="single" w:sz="6" w:space="0" w:color="000000"/>
              <w:left w:val="single" w:sz="6" w:space="0" w:color="000000"/>
              <w:bottom w:val="single" w:sz="4" w:space="0" w:color="FFFFCC"/>
              <w:right w:val="single" w:sz="6" w:space="0" w:color="000000"/>
            </w:tcBorders>
            <w:shd w:val="clear" w:color="auto" w:fill="auto"/>
          </w:tcPr>
          <w:p w14:paraId="77B0A624"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1</w:t>
            </w:r>
          </w:p>
        </w:tc>
        <w:tc>
          <w:tcPr>
            <w:tcW w:w="8399" w:type="dxa"/>
            <w:tcBorders>
              <w:top w:val="single" w:sz="6" w:space="0" w:color="000000"/>
              <w:left w:val="single" w:sz="6" w:space="0" w:color="000000"/>
              <w:bottom w:val="single" w:sz="6" w:space="0" w:color="000000"/>
              <w:right w:val="single" w:sz="6" w:space="0" w:color="000000"/>
            </w:tcBorders>
          </w:tcPr>
          <w:p w14:paraId="4EE2B17B"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Identify the report as a systematic review.</w:t>
            </w:r>
          </w:p>
        </w:tc>
        <w:tc>
          <w:tcPr>
            <w:tcW w:w="2018" w:type="dxa"/>
            <w:tcBorders>
              <w:top w:val="single" w:sz="6" w:space="0" w:color="000000"/>
              <w:left w:val="single" w:sz="6" w:space="0" w:color="000000"/>
              <w:bottom w:val="single" w:sz="6" w:space="0" w:color="000000"/>
              <w:right w:val="single" w:sz="6" w:space="0" w:color="000000"/>
            </w:tcBorders>
          </w:tcPr>
          <w:p w14:paraId="69BFA601"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Yes, Title p.1</w:t>
            </w:r>
          </w:p>
        </w:tc>
      </w:tr>
      <w:tr w:rsidR="00457E07" w14:paraId="40E24025" w14:textId="77777777" w:rsidTr="000976A0">
        <w:trPr>
          <w:trHeight w:val="24"/>
        </w:trPr>
        <w:tc>
          <w:tcPr>
            <w:tcW w:w="10972"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4021E108" w14:textId="77777777" w:rsidR="00457E07" w:rsidRDefault="00457E07" w:rsidP="000976A0">
            <w:pPr>
              <w:widowControl w:val="0"/>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b/>
                <w:color w:val="000000"/>
                <w:sz w:val="18"/>
                <w:szCs w:val="18"/>
              </w:rPr>
              <w:t xml:space="preserve">ABSTRACT </w:t>
            </w:r>
          </w:p>
        </w:tc>
        <w:tc>
          <w:tcPr>
            <w:tcW w:w="2018" w:type="dxa"/>
            <w:tcBorders>
              <w:top w:val="single" w:sz="6" w:space="0" w:color="000000"/>
              <w:left w:val="single" w:sz="6" w:space="0" w:color="000000"/>
              <w:bottom w:val="single" w:sz="6" w:space="0" w:color="000000"/>
              <w:right w:val="single" w:sz="6" w:space="0" w:color="000000"/>
            </w:tcBorders>
            <w:shd w:val="clear" w:color="auto" w:fill="FFFFCC"/>
          </w:tcPr>
          <w:p w14:paraId="6EC2C3E6" w14:textId="77777777" w:rsidR="00457E07" w:rsidRDefault="00457E07" w:rsidP="000976A0">
            <w:pPr>
              <w:widowControl w:val="0"/>
              <w:pBdr>
                <w:top w:val="nil"/>
                <w:left w:val="nil"/>
                <w:bottom w:val="nil"/>
                <w:right w:val="nil"/>
                <w:between w:val="nil"/>
              </w:pBdr>
              <w:spacing w:after="0" w:line="240" w:lineRule="auto"/>
              <w:jc w:val="right"/>
              <w:rPr>
                <w:rFonts w:ascii="Arial" w:eastAsia="Arial" w:hAnsi="Arial" w:cs="Arial"/>
                <w:color w:val="000000"/>
                <w:sz w:val="18"/>
                <w:szCs w:val="18"/>
              </w:rPr>
            </w:pPr>
          </w:p>
        </w:tc>
      </w:tr>
      <w:tr w:rsidR="00457E07" w14:paraId="44AC5FDA" w14:textId="77777777" w:rsidTr="000976A0">
        <w:trPr>
          <w:trHeight w:val="48"/>
        </w:trPr>
        <w:tc>
          <w:tcPr>
            <w:tcW w:w="1949" w:type="dxa"/>
            <w:tcBorders>
              <w:top w:val="single" w:sz="6" w:space="0" w:color="000000"/>
              <w:left w:val="single" w:sz="6" w:space="0" w:color="000000"/>
              <w:bottom w:val="single" w:sz="4" w:space="0" w:color="FFFFCC"/>
              <w:right w:val="single" w:sz="6" w:space="0" w:color="000000"/>
            </w:tcBorders>
          </w:tcPr>
          <w:p w14:paraId="42C3B35E"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 xml:space="preserve">Abstract </w:t>
            </w:r>
          </w:p>
        </w:tc>
        <w:tc>
          <w:tcPr>
            <w:tcW w:w="624" w:type="dxa"/>
            <w:tcBorders>
              <w:top w:val="single" w:sz="6" w:space="0" w:color="000000"/>
              <w:left w:val="single" w:sz="6" w:space="0" w:color="000000"/>
              <w:bottom w:val="single" w:sz="4" w:space="0" w:color="FFFFCC"/>
              <w:right w:val="single" w:sz="6" w:space="0" w:color="000000"/>
            </w:tcBorders>
            <w:shd w:val="clear" w:color="auto" w:fill="auto"/>
          </w:tcPr>
          <w:p w14:paraId="68C4F483"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2</w:t>
            </w:r>
          </w:p>
        </w:tc>
        <w:tc>
          <w:tcPr>
            <w:tcW w:w="8399" w:type="dxa"/>
            <w:tcBorders>
              <w:top w:val="single" w:sz="6" w:space="0" w:color="000000"/>
              <w:left w:val="single" w:sz="6" w:space="0" w:color="000000"/>
              <w:bottom w:val="single" w:sz="6" w:space="0" w:color="000000"/>
              <w:right w:val="single" w:sz="6" w:space="0" w:color="000000"/>
            </w:tcBorders>
          </w:tcPr>
          <w:p w14:paraId="66E53DD9"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See the PRISMA 2020 for Abstracts checklist.</w:t>
            </w:r>
          </w:p>
        </w:tc>
        <w:tc>
          <w:tcPr>
            <w:tcW w:w="2018" w:type="dxa"/>
            <w:tcBorders>
              <w:top w:val="single" w:sz="6" w:space="0" w:color="000000"/>
              <w:left w:val="single" w:sz="6" w:space="0" w:color="000000"/>
              <w:bottom w:val="single" w:sz="6" w:space="0" w:color="000000"/>
              <w:right w:val="single" w:sz="6" w:space="0" w:color="000000"/>
            </w:tcBorders>
          </w:tcPr>
          <w:p w14:paraId="03829C21"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 xml:space="preserve"> Yes, Title p.1</w:t>
            </w:r>
          </w:p>
        </w:tc>
      </w:tr>
      <w:tr w:rsidR="00457E07" w14:paraId="7F80F1DA" w14:textId="77777777" w:rsidTr="000976A0">
        <w:trPr>
          <w:trHeight w:val="24"/>
        </w:trPr>
        <w:tc>
          <w:tcPr>
            <w:tcW w:w="10972" w:type="dxa"/>
            <w:gridSpan w:val="3"/>
            <w:tcBorders>
              <w:top w:val="single" w:sz="6" w:space="0" w:color="000000"/>
              <w:left w:val="single" w:sz="6" w:space="0" w:color="000000"/>
              <w:bottom w:val="single" w:sz="6" w:space="0" w:color="000000"/>
              <w:right w:val="single" w:sz="6" w:space="0" w:color="000000"/>
            </w:tcBorders>
            <w:shd w:val="clear" w:color="auto" w:fill="FFFFCC"/>
            <w:vAlign w:val="center"/>
          </w:tcPr>
          <w:p w14:paraId="23E5FB13" w14:textId="77777777" w:rsidR="00457E07" w:rsidRDefault="00457E07" w:rsidP="000976A0">
            <w:pPr>
              <w:widowControl w:val="0"/>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b/>
                <w:color w:val="000000"/>
                <w:sz w:val="18"/>
                <w:szCs w:val="18"/>
              </w:rPr>
              <w:t xml:space="preserve">INTRODUCTION </w:t>
            </w:r>
          </w:p>
        </w:tc>
        <w:tc>
          <w:tcPr>
            <w:tcW w:w="2018" w:type="dxa"/>
            <w:tcBorders>
              <w:top w:val="single" w:sz="6" w:space="0" w:color="000000"/>
              <w:left w:val="single" w:sz="6" w:space="0" w:color="000000"/>
              <w:bottom w:val="single" w:sz="6" w:space="0" w:color="000000"/>
              <w:right w:val="single" w:sz="6" w:space="0" w:color="000000"/>
            </w:tcBorders>
            <w:shd w:val="clear" w:color="auto" w:fill="FFFFCC"/>
          </w:tcPr>
          <w:p w14:paraId="48DDC951" w14:textId="77777777" w:rsidR="00457E07" w:rsidRDefault="00457E07" w:rsidP="000976A0">
            <w:pPr>
              <w:widowControl w:val="0"/>
              <w:pBdr>
                <w:top w:val="nil"/>
                <w:left w:val="nil"/>
                <w:bottom w:val="nil"/>
                <w:right w:val="nil"/>
                <w:between w:val="nil"/>
              </w:pBdr>
              <w:spacing w:after="0" w:line="240" w:lineRule="auto"/>
              <w:jc w:val="right"/>
              <w:rPr>
                <w:rFonts w:ascii="Arial" w:eastAsia="Arial" w:hAnsi="Arial" w:cs="Arial"/>
                <w:color w:val="000000"/>
                <w:sz w:val="18"/>
                <w:szCs w:val="18"/>
              </w:rPr>
            </w:pPr>
          </w:p>
        </w:tc>
      </w:tr>
      <w:tr w:rsidR="00457E07" w14:paraId="077E11A7" w14:textId="77777777" w:rsidTr="000976A0">
        <w:trPr>
          <w:trHeight w:val="48"/>
        </w:trPr>
        <w:tc>
          <w:tcPr>
            <w:tcW w:w="1949" w:type="dxa"/>
            <w:tcBorders>
              <w:top w:val="single" w:sz="6" w:space="0" w:color="000000"/>
              <w:left w:val="single" w:sz="6" w:space="0" w:color="000000"/>
              <w:bottom w:val="single" w:sz="6" w:space="0" w:color="000000"/>
              <w:right w:val="single" w:sz="6" w:space="0" w:color="000000"/>
            </w:tcBorders>
          </w:tcPr>
          <w:p w14:paraId="10CB38B3"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 xml:space="preserve">Rationale </w:t>
            </w:r>
          </w:p>
        </w:tc>
        <w:tc>
          <w:tcPr>
            <w:tcW w:w="624" w:type="dxa"/>
            <w:tcBorders>
              <w:top w:val="single" w:sz="6" w:space="0" w:color="000000"/>
              <w:left w:val="single" w:sz="6" w:space="0" w:color="000000"/>
              <w:bottom w:val="single" w:sz="6" w:space="0" w:color="000000"/>
              <w:right w:val="single" w:sz="6" w:space="0" w:color="000000"/>
            </w:tcBorders>
            <w:shd w:val="clear" w:color="auto" w:fill="auto"/>
          </w:tcPr>
          <w:p w14:paraId="5F4AF248"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3</w:t>
            </w:r>
          </w:p>
        </w:tc>
        <w:tc>
          <w:tcPr>
            <w:tcW w:w="8399" w:type="dxa"/>
            <w:tcBorders>
              <w:top w:val="single" w:sz="6" w:space="0" w:color="000000"/>
              <w:left w:val="single" w:sz="6" w:space="0" w:color="000000"/>
              <w:bottom w:val="single" w:sz="6" w:space="0" w:color="000000"/>
              <w:right w:val="single" w:sz="6" w:space="0" w:color="000000"/>
            </w:tcBorders>
          </w:tcPr>
          <w:p w14:paraId="593DAA64"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Describe the rationale for the review in the context of existing knowledge.</w:t>
            </w:r>
          </w:p>
        </w:tc>
        <w:tc>
          <w:tcPr>
            <w:tcW w:w="2018" w:type="dxa"/>
            <w:tcBorders>
              <w:top w:val="single" w:sz="6" w:space="0" w:color="000000"/>
              <w:left w:val="single" w:sz="6" w:space="0" w:color="000000"/>
              <w:bottom w:val="single" w:sz="6" w:space="0" w:color="000000"/>
              <w:right w:val="single" w:sz="6" w:space="0" w:color="000000"/>
            </w:tcBorders>
          </w:tcPr>
          <w:p w14:paraId="2DBEB04C"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Yes, introduction p.4</w:t>
            </w:r>
          </w:p>
        </w:tc>
      </w:tr>
      <w:tr w:rsidR="00457E07" w14:paraId="2183862F" w14:textId="77777777" w:rsidTr="000976A0">
        <w:trPr>
          <w:trHeight w:val="48"/>
        </w:trPr>
        <w:tc>
          <w:tcPr>
            <w:tcW w:w="1949" w:type="dxa"/>
            <w:tcBorders>
              <w:top w:val="single" w:sz="6" w:space="0" w:color="000000"/>
              <w:left w:val="single" w:sz="6" w:space="0" w:color="000000"/>
              <w:bottom w:val="single" w:sz="4" w:space="0" w:color="FFFFCC"/>
              <w:right w:val="single" w:sz="6" w:space="0" w:color="000000"/>
            </w:tcBorders>
          </w:tcPr>
          <w:p w14:paraId="0A77F66F"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 xml:space="preserve">Objectives </w:t>
            </w:r>
          </w:p>
        </w:tc>
        <w:tc>
          <w:tcPr>
            <w:tcW w:w="624" w:type="dxa"/>
            <w:tcBorders>
              <w:top w:val="single" w:sz="6" w:space="0" w:color="000000"/>
              <w:left w:val="single" w:sz="6" w:space="0" w:color="000000"/>
              <w:bottom w:val="single" w:sz="4" w:space="0" w:color="FFFFCC"/>
              <w:right w:val="single" w:sz="6" w:space="0" w:color="000000"/>
            </w:tcBorders>
            <w:shd w:val="clear" w:color="auto" w:fill="auto"/>
          </w:tcPr>
          <w:p w14:paraId="3735ADBB"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4</w:t>
            </w:r>
          </w:p>
        </w:tc>
        <w:tc>
          <w:tcPr>
            <w:tcW w:w="8399" w:type="dxa"/>
            <w:tcBorders>
              <w:top w:val="single" w:sz="6" w:space="0" w:color="000000"/>
              <w:left w:val="single" w:sz="6" w:space="0" w:color="000000"/>
              <w:bottom w:val="single" w:sz="6" w:space="0" w:color="000000"/>
              <w:right w:val="single" w:sz="6" w:space="0" w:color="000000"/>
            </w:tcBorders>
          </w:tcPr>
          <w:p w14:paraId="2156BB9F"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Provide an explicit statement of the objective(s) or question(s) the review addresses.</w:t>
            </w:r>
          </w:p>
        </w:tc>
        <w:tc>
          <w:tcPr>
            <w:tcW w:w="2018" w:type="dxa"/>
            <w:tcBorders>
              <w:top w:val="single" w:sz="6" w:space="0" w:color="000000"/>
              <w:left w:val="single" w:sz="6" w:space="0" w:color="000000"/>
              <w:bottom w:val="single" w:sz="6" w:space="0" w:color="000000"/>
              <w:right w:val="single" w:sz="6" w:space="0" w:color="000000"/>
            </w:tcBorders>
          </w:tcPr>
          <w:p w14:paraId="176890B1"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Yes, introduction p.4</w:t>
            </w:r>
          </w:p>
        </w:tc>
      </w:tr>
      <w:tr w:rsidR="00457E07" w14:paraId="06185AC2" w14:textId="77777777" w:rsidTr="000976A0">
        <w:trPr>
          <w:trHeight w:val="24"/>
        </w:trPr>
        <w:tc>
          <w:tcPr>
            <w:tcW w:w="10972" w:type="dxa"/>
            <w:gridSpan w:val="3"/>
            <w:tcBorders>
              <w:top w:val="single" w:sz="6" w:space="0" w:color="000000"/>
              <w:left w:val="single" w:sz="6" w:space="0" w:color="000000"/>
              <w:bottom w:val="single" w:sz="6" w:space="0" w:color="000000"/>
              <w:right w:val="single" w:sz="6" w:space="0" w:color="000000"/>
            </w:tcBorders>
            <w:shd w:val="clear" w:color="auto" w:fill="FFFFCC"/>
            <w:vAlign w:val="center"/>
          </w:tcPr>
          <w:p w14:paraId="4DBF6F2C" w14:textId="77777777" w:rsidR="00457E07" w:rsidRDefault="00457E07" w:rsidP="000976A0">
            <w:pPr>
              <w:widowControl w:val="0"/>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b/>
                <w:color w:val="000000"/>
                <w:sz w:val="18"/>
                <w:szCs w:val="18"/>
              </w:rPr>
              <w:t xml:space="preserve">METHODS </w:t>
            </w:r>
          </w:p>
        </w:tc>
        <w:tc>
          <w:tcPr>
            <w:tcW w:w="2018" w:type="dxa"/>
            <w:tcBorders>
              <w:top w:val="single" w:sz="6" w:space="0" w:color="000000"/>
              <w:left w:val="single" w:sz="6" w:space="0" w:color="000000"/>
              <w:bottom w:val="single" w:sz="6" w:space="0" w:color="000000"/>
              <w:right w:val="single" w:sz="6" w:space="0" w:color="000000"/>
            </w:tcBorders>
            <w:shd w:val="clear" w:color="auto" w:fill="FFFFCC"/>
          </w:tcPr>
          <w:p w14:paraId="4418CA5E" w14:textId="77777777" w:rsidR="00457E07" w:rsidRDefault="00457E07" w:rsidP="000976A0">
            <w:pPr>
              <w:widowControl w:val="0"/>
              <w:pBdr>
                <w:top w:val="nil"/>
                <w:left w:val="nil"/>
                <w:bottom w:val="nil"/>
                <w:right w:val="nil"/>
                <w:between w:val="nil"/>
              </w:pBdr>
              <w:spacing w:after="0" w:line="240" w:lineRule="auto"/>
              <w:jc w:val="right"/>
              <w:rPr>
                <w:rFonts w:ascii="Arial" w:eastAsia="Arial" w:hAnsi="Arial" w:cs="Arial"/>
                <w:color w:val="000000"/>
                <w:sz w:val="18"/>
                <w:szCs w:val="18"/>
              </w:rPr>
            </w:pPr>
          </w:p>
        </w:tc>
      </w:tr>
      <w:tr w:rsidR="00457E07" w14:paraId="48551010" w14:textId="77777777" w:rsidTr="000976A0">
        <w:trPr>
          <w:trHeight w:val="48"/>
        </w:trPr>
        <w:tc>
          <w:tcPr>
            <w:tcW w:w="1949" w:type="dxa"/>
            <w:tcBorders>
              <w:top w:val="single" w:sz="6" w:space="0" w:color="000000"/>
              <w:left w:val="single" w:sz="6" w:space="0" w:color="000000"/>
              <w:bottom w:val="single" w:sz="6" w:space="0" w:color="000000"/>
              <w:right w:val="single" w:sz="6" w:space="0" w:color="000000"/>
            </w:tcBorders>
          </w:tcPr>
          <w:p w14:paraId="6F5E7973"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 xml:space="preserve">Eligibility criteria </w:t>
            </w:r>
          </w:p>
        </w:tc>
        <w:tc>
          <w:tcPr>
            <w:tcW w:w="624" w:type="dxa"/>
            <w:tcBorders>
              <w:top w:val="single" w:sz="6" w:space="0" w:color="000000"/>
              <w:left w:val="single" w:sz="6" w:space="0" w:color="000000"/>
              <w:bottom w:val="single" w:sz="6" w:space="0" w:color="000000"/>
              <w:right w:val="single" w:sz="6" w:space="0" w:color="000000"/>
            </w:tcBorders>
            <w:shd w:val="clear" w:color="auto" w:fill="auto"/>
          </w:tcPr>
          <w:p w14:paraId="16661ABB"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5</w:t>
            </w:r>
          </w:p>
        </w:tc>
        <w:tc>
          <w:tcPr>
            <w:tcW w:w="8399" w:type="dxa"/>
            <w:tcBorders>
              <w:top w:val="single" w:sz="6" w:space="0" w:color="000000"/>
              <w:left w:val="single" w:sz="6" w:space="0" w:color="000000"/>
              <w:bottom w:val="single" w:sz="6" w:space="0" w:color="000000"/>
              <w:right w:val="single" w:sz="6" w:space="0" w:color="000000"/>
            </w:tcBorders>
          </w:tcPr>
          <w:p w14:paraId="661C256A"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Specify the inclusion and exclusion criteria for the review and how studies were grouped for the syntheses.</w:t>
            </w:r>
          </w:p>
        </w:tc>
        <w:tc>
          <w:tcPr>
            <w:tcW w:w="2018" w:type="dxa"/>
            <w:tcBorders>
              <w:top w:val="single" w:sz="6" w:space="0" w:color="000000"/>
              <w:left w:val="single" w:sz="6" w:space="0" w:color="000000"/>
              <w:bottom w:val="single" w:sz="6" w:space="0" w:color="000000"/>
              <w:right w:val="single" w:sz="6" w:space="0" w:color="000000"/>
            </w:tcBorders>
          </w:tcPr>
          <w:p w14:paraId="60D43729"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Yes, study selection and data analysis p.5, 6, 7</w:t>
            </w:r>
          </w:p>
        </w:tc>
      </w:tr>
      <w:tr w:rsidR="00457E07" w14:paraId="7FB19277" w14:textId="77777777" w:rsidTr="000976A0">
        <w:trPr>
          <w:trHeight w:val="191"/>
        </w:trPr>
        <w:tc>
          <w:tcPr>
            <w:tcW w:w="1949" w:type="dxa"/>
            <w:tcBorders>
              <w:top w:val="single" w:sz="6" w:space="0" w:color="000000"/>
              <w:left w:val="single" w:sz="6" w:space="0" w:color="000000"/>
              <w:bottom w:val="single" w:sz="6" w:space="0" w:color="000000"/>
              <w:right w:val="single" w:sz="6" w:space="0" w:color="000000"/>
            </w:tcBorders>
          </w:tcPr>
          <w:p w14:paraId="02560C6F"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 xml:space="preserve">Information sources </w:t>
            </w:r>
          </w:p>
        </w:tc>
        <w:tc>
          <w:tcPr>
            <w:tcW w:w="624" w:type="dxa"/>
            <w:tcBorders>
              <w:top w:val="single" w:sz="6" w:space="0" w:color="000000"/>
              <w:left w:val="single" w:sz="6" w:space="0" w:color="000000"/>
              <w:bottom w:val="single" w:sz="6" w:space="0" w:color="000000"/>
              <w:right w:val="single" w:sz="6" w:space="0" w:color="000000"/>
            </w:tcBorders>
            <w:shd w:val="clear" w:color="auto" w:fill="auto"/>
          </w:tcPr>
          <w:p w14:paraId="3A27B0E7"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6</w:t>
            </w:r>
          </w:p>
        </w:tc>
        <w:tc>
          <w:tcPr>
            <w:tcW w:w="8399" w:type="dxa"/>
            <w:tcBorders>
              <w:top w:val="single" w:sz="6" w:space="0" w:color="000000"/>
              <w:left w:val="single" w:sz="6" w:space="0" w:color="000000"/>
              <w:bottom w:val="single" w:sz="6" w:space="0" w:color="000000"/>
              <w:right w:val="single" w:sz="6" w:space="0" w:color="000000"/>
            </w:tcBorders>
          </w:tcPr>
          <w:p w14:paraId="1FBA58B3"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 xml:space="preserve">Specify all databases, registers, websites, </w:t>
            </w:r>
            <w:r>
              <w:rPr>
                <w:rFonts w:ascii="Arial" w:eastAsia="Arial" w:hAnsi="Arial" w:cs="Arial"/>
                <w:sz w:val="18"/>
                <w:szCs w:val="18"/>
              </w:rPr>
              <w:t>organizations</w:t>
            </w:r>
            <w:r>
              <w:rPr>
                <w:rFonts w:ascii="Arial" w:eastAsia="Arial" w:hAnsi="Arial" w:cs="Arial"/>
                <w:color w:val="000000"/>
                <w:sz w:val="18"/>
                <w:szCs w:val="18"/>
              </w:rPr>
              <w:t>, reference lists and other sources searched or consulted to identify studies. Specify the date when each source was last searched or consulted.</w:t>
            </w:r>
          </w:p>
        </w:tc>
        <w:tc>
          <w:tcPr>
            <w:tcW w:w="2018" w:type="dxa"/>
            <w:tcBorders>
              <w:top w:val="single" w:sz="6" w:space="0" w:color="000000"/>
              <w:left w:val="single" w:sz="6" w:space="0" w:color="000000"/>
              <w:bottom w:val="single" w:sz="6" w:space="0" w:color="000000"/>
              <w:right w:val="single" w:sz="6" w:space="0" w:color="000000"/>
            </w:tcBorders>
          </w:tcPr>
          <w:p w14:paraId="4AE9A025"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Yes, Search strategy p.5 and supply 1</w:t>
            </w:r>
          </w:p>
        </w:tc>
      </w:tr>
      <w:tr w:rsidR="00457E07" w14:paraId="1E6BD89A" w14:textId="77777777" w:rsidTr="000976A0">
        <w:trPr>
          <w:trHeight w:val="48"/>
        </w:trPr>
        <w:tc>
          <w:tcPr>
            <w:tcW w:w="1949" w:type="dxa"/>
            <w:tcBorders>
              <w:top w:val="single" w:sz="6" w:space="0" w:color="000000"/>
              <w:left w:val="single" w:sz="6" w:space="0" w:color="000000"/>
              <w:bottom w:val="single" w:sz="6" w:space="0" w:color="000000"/>
              <w:right w:val="single" w:sz="6" w:space="0" w:color="000000"/>
            </w:tcBorders>
          </w:tcPr>
          <w:p w14:paraId="5A4CD611"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Search strategy</w:t>
            </w:r>
          </w:p>
        </w:tc>
        <w:tc>
          <w:tcPr>
            <w:tcW w:w="624" w:type="dxa"/>
            <w:tcBorders>
              <w:top w:val="single" w:sz="6" w:space="0" w:color="000000"/>
              <w:left w:val="single" w:sz="6" w:space="0" w:color="000000"/>
              <w:bottom w:val="single" w:sz="6" w:space="0" w:color="000000"/>
              <w:right w:val="single" w:sz="6" w:space="0" w:color="000000"/>
            </w:tcBorders>
            <w:shd w:val="clear" w:color="auto" w:fill="auto"/>
          </w:tcPr>
          <w:p w14:paraId="50BD2750"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7</w:t>
            </w:r>
          </w:p>
        </w:tc>
        <w:tc>
          <w:tcPr>
            <w:tcW w:w="8399" w:type="dxa"/>
            <w:tcBorders>
              <w:top w:val="single" w:sz="6" w:space="0" w:color="000000"/>
              <w:left w:val="single" w:sz="6" w:space="0" w:color="000000"/>
              <w:bottom w:val="single" w:sz="6" w:space="0" w:color="000000"/>
              <w:right w:val="single" w:sz="6" w:space="0" w:color="000000"/>
            </w:tcBorders>
          </w:tcPr>
          <w:p w14:paraId="0399F970"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Present the full search strategies for all databases, registers and websites, including any filters and limits used.</w:t>
            </w:r>
          </w:p>
        </w:tc>
        <w:tc>
          <w:tcPr>
            <w:tcW w:w="2018" w:type="dxa"/>
            <w:tcBorders>
              <w:top w:val="single" w:sz="6" w:space="0" w:color="000000"/>
              <w:left w:val="single" w:sz="6" w:space="0" w:color="000000"/>
              <w:bottom w:val="single" w:sz="6" w:space="0" w:color="000000"/>
              <w:right w:val="single" w:sz="6" w:space="0" w:color="000000"/>
            </w:tcBorders>
          </w:tcPr>
          <w:p w14:paraId="4502FB34"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Yes, Search strategy p.5 and supply 1</w:t>
            </w:r>
          </w:p>
        </w:tc>
      </w:tr>
      <w:tr w:rsidR="00457E07" w14:paraId="7CC029E9" w14:textId="77777777" w:rsidTr="000976A0">
        <w:trPr>
          <w:trHeight w:val="48"/>
        </w:trPr>
        <w:tc>
          <w:tcPr>
            <w:tcW w:w="1949" w:type="dxa"/>
            <w:tcBorders>
              <w:top w:val="single" w:sz="6" w:space="0" w:color="000000"/>
              <w:left w:val="single" w:sz="6" w:space="0" w:color="000000"/>
              <w:bottom w:val="single" w:sz="6" w:space="0" w:color="000000"/>
              <w:right w:val="single" w:sz="6" w:space="0" w:color="000000"/>
            </w:tcBorders>
          </w:tcPr>
          <w:p w14:paraId="2A615633"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Selection process</w:t>
            </w:r>
          </w:p>
        </w:tc>
        <w:tc>
          <w:tcPr>
            <w:tcW w:w="624" w:type="dxa"/>
            <w:tcBorders>
              <w:top w:val="single" w:sz="6" w:space="0" w:color="000000"/>
              <w:left w:val="single" w:sz="6" w:space="0" w:color="000000"/>
              <w:bottom w:val="single" w:sz="6" w:space="0" w:color="000000"/>
              <w:right w:val="single" w:sz="6" w:space="0" w:color="000000"/>
            </w:tcBorders>
            <w:shd w:val="clear" w:color="auto" w:fill="auto"/>
          </w:tcPr>
          <w:p w14:paraId="7334BC97"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8</w:t>
            </w:r>
          </w:p>
        </w:tc>
        <w:tc>
          <w:tcPr>
            <w:tcW w:w="8399" w:type="dxa"/>
            <w:tcBorders>
              <w:top w:val="single" w:sz="6" w:space="0" w:color="000000"/>
              <w:left w:val="single" w:sz="6" w:space="0" w:color="000000"/>
              <w:bottom w:val="single" w:sz="6" w:space="0" w:color="000000"/>
              <w:right w:val="single" w:sz="6" w:space="0" w:color="000000"/>
            </w:tcBorders>
          </w:tcPr>
          <w:p w14:paraId="4933D36F"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018" w:type="dxa"/>
            <w:tcBorders>
              <w:top w:val="single" w:sz="6" w:space="0" w:color="000000"/>
              <w:left w:val="single" w:sz="6" w:space="0" w:color="000000"/>
              <w:bottom w:val="single" w:sz="6" w:space="0" w:color="000000"/>
              <w:right w:val="single" w:sz="6" w:space="0" w:color="000000"/>
            </w:tcBorders>
          </w:tcPr>
          <w:p w14:paraId="6443166C"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Yes, study selection and data extraction and data analysis p. 6,7</w:t>
            </w:r>
          </w:p>
        </w:tc>
      </w:tr>
      <w:tr w:rsidR="00457E07" w14:paraId="7590CE2E" w14:textId="77777777" w:rsidTr="000976A0">
        <w:trPr>
          <w:trHeight w:val="152"/>
        </w:trPr>
        <w:tc>
          <w:tcPr>
            <w:tcW w:w="1949" w:type="dxa"/>
            <w:tcBorders>
              <w:top w:val="single" w:sz="6" w:space="0" w:color="000000"/>
              <w:left w:val="single" w:sz="6" w:space="0" w:color="000000"/>
              <w:bottom w:val="single" w:sz="6" w:space="0" w:color="000000"/>
              <w:right w:val="single" w:sz="6" w:space="0" w:color="000000"/>
            </w:tcBorders>
          </w:tcPr>
          <w:p w14:paraId="7314D96F"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 xml:space="preserve">Data collection process </w:t>
            </w:r>
          </w:p>
        </w:tc>
        <w:tc>
          <w:tcPr>
            <w:tcW w:w="624" w:type="dxa"/>
            <w:tcBorders>
              <w:top w:val="single" w:sz="6" w:space="0" w:color="000000"/>
              <w:left w:val="single" w:sz="6" w:space="0" w:color="000000"/>
              <w:bottom w:val="single" w:sz="6" w:space="0" w:color="000000"/>
              <w:right w:val="single" w:sz="6" w:space="0" w:color="000000"/>
            </w:tcBorders>
            <w:shd w:val="clear" w:color="auto" w:fill="auto"/>
          </w:tcPr>
          <w:p w14:paraId="01E67907"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9</w:t>
            </w:r>
          </w:p>
        </w:tc>
        <w:tc>
          <w:tcPr>
            <w:tcW w:w="8399" w:type="dxa"/>
            <w:tcBorders>
              <w:top w:val="single" w:sz="6" w:space="0" w:color="000000"/>
              <w:left w:val="single" w:sz="6" w:space="0" w:color="000000"/>
              <w:bottom w:val="single" w:sz="6" w:space="0" w:color="000000"/>
              <w:right w:val="single" w:sz="6" w:space="0" w:color="000000"/>
            </w:tcBorders>
          </w:tcPr>
          <w:p w14:paraId="01BDC535"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018" w:type="dxa"/>
            <w:tcBorders>
              <w:top w:val="single" w:sz="6" w:space="0" w:color="000000"/>
              <w:left w:val="single" w:sz="6" w:space="0" w:color="000000"/>
              <w:bottom w:val="single" w:sz="6" w:space="0" w:color="000000"/>
              <w:right w:val="single" w:sz="6" w:space="0" w:color="000000"/>
            </w:tcBorders>
          </w:tcPr>
          <w:p w14:paraId="6843368E"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Yes, study selection and data extraction and risk of bias assessment p. 5,6</w:t>
            </w:r>
          </w:p>
        </w:tc>
      </w:tr>
      <w:tr w:rsidR="00457E07" w14:paraId="1E407920" w14:textId="77777777" w:rsidTr="000976A0">
        <w:trPr>
          <w:trHeight w:val="48"/>
        </w:trPr>
        <w:tc>
          <w:tcPr>
            <w:tcW w:w="1949" w:type="dxa"/>
            <w:vMerge w:val="restart"/>
            <w:tcBorders>
              <w:top w:val="single" w:sz="6" w:space="0" w:color="000000"/>
              <w:left w:val="single" w:sz="6" w:space="0" w:color="000000"/>
              <w:bottom w:val="single" w:sz="6" w:space="0" w:color="000000"/>
              <w:right w:val="single" w:sz="6" w:space="0" w:color="000000"/>
            </w:tcBorders>
          </w:tcPr>
          <w:p w14:paraId="4F42A2C9"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 xml:space="preserve">Data items </w:t>
            </w:r>
          </w:p>
        </w:tc>
        <w:tc>
          <w:tcPr>
            <w:tcW w:w="624" w:type="dxa"/>
            <w:tcBorders>
              <w:top w:val="single" w:sz="6" w:space="0" w:color="000000"/>
              <w:left w:val="single" w:sz="6" w:space="0" w:color="000000"/>
              <w:bottom w:val="single" w:sz="6" w:space="0" w:color="000000"/>
              <w:right w:val="single" w:sz="6" w:space="0" w:color="000000"/>
            </w:tcBorders>
            <w:shd w:val="clear" w:color="auto" w:fill="auto"/>
          </w:tcPr>
          <w:p w14:paraId="4A6BDE66"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10a</w:t>
            </w:r>
          </w:p>
        </w:tc>
        <w:tc>
          <w:tcPr>
            <w:tcW w:w="8399" w:type="dxa"/>
            <w:tcBorders>
              <w:top w:val="single" w:sz="6" w:space="0" w:color="000000"/>
              <w:left w:val="single" w:sz="6" w:space="0" w:color="000000"/>
              <w:bottom w:val="single" w:sz="6" w:space="0" w:color="000000"/>
              <w:right w:val="single" w:sz="6" w:space="0" w:color="000000"/>
            </w:tcBorders>
          </w:tcPr>
          <w:p w14:paraId="273FBFAE"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FF0000"/>
                <w:sz w:val="18"/>
                <w:szCs w:val="18"/>
              </w:rPr>
            </w:pPr>
            <w:r>
              <w:rPr>
                <w:rFonts w:ascii="Arial" w:eastAsia="Arial" w:hAnsi="Arial" w:cs="Arial"/>
                <w:color w:val="000000"/>
                <w:sz w:val="18"/>
                <w:szCs w:val="18"/>
              </w:rPr>
              <w:t xml:space="preserve">List </w:t>
            </w:r>
            <w:r w:rsidRPr="00980992">
              <w:rPr>
                <w:rFonts w:ascii="Arial" w:eastAsia="Arial" w:hAnsi="Arial" w:cs="Arial"/>
                <w:color w:val="000000"/>
                <w:sz w:val="18"/>
                <w:szCs w:val="18"/>
              </w:rPr>
              <w:t>and define all outcomes for</w:t>
            </w:r>
            <w:r>
              <w:rPr>
                <w:rFonts w:ascii="Arial" w:eastAsia="Arial" w:hAnsi="Arial" w:cs="Arial"/>
                <w:color w:val="000000"/>
                <w:sz w:val="18"/>
                <w:szCs w:val="18"/>
              </w:rPr>
              <w:t xml:space="preserve"> which data were sought. Specify whether all results that were compatible with each outcome domain in each study were sought (</w:t>
            </w:r>
            <w:proofErr w:type="gramStart"/>
            <w:r>
              <w:rPr>
                <w:rFonts w:ascii="Arial" w:eastAsia="Arial" w:hAnsi="Arial" w:cs="Arial"/>
                <w:color w:val="000000"/>
                <w:sz w:val="18"/>
                <w:szCs w:val="18"/>
              </w:rPr>
              <w:t>e.g.</w:t>
            </w:r>
            <w:proofErr w:type="gramEnd"/>
            <w:r>
              <w:rPr>
                <w:rFonts w:ascii="Arial" w:eastAsia="Arial" w:hAnsi="Arial" w:cs="Arial"/>
                <w:color w:val="000000"/>
                <w:sz w:val="18"/>
                <w:szCs w:val="18"/>
              </w:rPr>
              <w:t xml:space="preserve"> for all measures, time points, analyses), and if not, the methods used to decide which results to collect.</w:t>
            </w:r>
          </w:p>
        </w:tc>
        <w:tc>
          <w:tcPr>
            <w:tcW w:w="2018" w:type="dxa"/>
            <w:tcBorders>
              <w:top w:val="single" w:sz="6" w:space="0" w:color="000000"/>
              <w:left w:val="single" w:sz="6" w:space="0" w:color="000000"/>
              <w:bottom w:val="single" w:sz="6" w:space="0" w:color="000000"/>
              <w:right w:val="single" w:sz="6" w:space="0" w:color="000000"/>
            </w:tcBorders>
          </w:tcPr>
          <w:p w14:paraId="53A93AC5"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Yes, data extraction and risk of bias assessment p. 6</w:t>
            </w:r>
          </w:p>
        </w:tc>
      </w:tr>
      <w:tr w:rsidR="00457E07" w14:paraId="50223DCC" w14:textId="77777777" w:rsidTr="000976A0">
        <w:trPr>
          <w:trHeight w:val="48"/>
        </w:trPr>
        <w:tc>
          <w:tcPr>
            <w:tcW w:w="1949" w:type="dxa"/>
            <w:vMerge/>
            <w:tcBorders>
              <w:top w:val="single" w:sz="6" w:space="0" w:color="000000"/>
              <w:left w:val="single" w:sz="6" w:space="0" w:color="000000"/>
              <w:bottom w:val="single" w:sz="6" w:space="0" w:color="000000"/>
              <w:right w:val="single" w:sz="6" w:space="0" w:color="000000"/>
            </w:tcBorders>
          </w:tcPr>
          <w:p w14:paraId="2A738722" w14:textId="77777777" w:rsidR="00457E07" w:rsidRDefault="00457E07" w:rsidP="000976A0">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624" w:type="dxa"/>
            <w:tcBorders>
              <w:top w:val="single" w:sz="6" w:space="0" w:color="000000"/>
              <w:left w:val="single" w:sz="6" w:space="0" w:color="000000"/>
              <w:bottom w:val="single" w:sz="6" w:space="0" w:color="000000"/>
              <w:right w:val="single" w:sz="6" w:space="0" w:color="000000"/>
            </w:tcBorders>
          </w:tcPr>
          <w:p w14:paraId="2D13FA45"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10b</w:t>
            </w:r>
          </w:p>
        </w:tc>
        <w:tc>
          <w:tcPr>
            <w:tcW w:w="8399" w:type="dxa"/>
            <w:tcBorders>
              <w:top w:val="single" w:sz="6" w:space="0" w:color="000000"/>
              <w:left w:val="single" w:sz="6" w:space="0" w:color="000000"/>
              <w:bottom w:val="single" w:sz="6" w:space="0" w:color="000000"/>
              <w:right w:val="single" w:sz="6" w:space="0" w:color="000000"/>
            </w:tcBorders>
          </w:tcPr>
          <w:p w14:paraId="7274F783"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FF0000"/>
                <w:sz w:val="18"/>
                <w:szCs w:val="18"/>
              </w:rPr>
            </w:pPr>
            <w:r>
              <w:rPr>
                <w:rFonts w:ascii="Arial" w:eastAsia="Arial" w:hAnsi="Arial" w:cs="Arial"/>
                <w:color w:val="000000"/>
                <w:sz w:val="18"/>
                <w:szCs w:val="18"/>
              </w:rPr>
              <w:t>List and define all other variables for which data were sought (</w:t>
            </w:r>
            <w:proofErr w:type="gramStart"/>
            <w:r>
              <w:rPr>
                <w:rFonts w:ascii="Arial" w:eastAsia="Arial" w:hAnsi="Arial" w:cs="Arial"/>
                <w:color w:val="000000"/>
                <w:sz w:val="18"/>
                <w:szCs w:val="18"/>
              </w:rPr>
              <w:t>e.g.</w:t>
            </w:r>
            <w:proofErr w:type="gramEnd"/>
            <w:r>
              <w:rPr>
                <w:rFonts w:ascii="Arial" w:eastAsia="Arial" w:hAnsi="Arial" w:cs="Arial"/>
                <w:color w:val="000000"/>
                <w:sz w:val="18"/>
                <w:szCs w:val="18"/>
              </w:rPr>
              <w:t xml:space="preserve"> participant and intervention characteristics, funding sources). Describe any assumptions made about any missing or unclear information.</w:t>
            </w:r>
          </w:p>
        </w:tc>
        <w:tc>
          <w:tcPr>
            <w:tcW w:w="2018" w:type="dxa"/>
            <w:tcBorders>
              <w:top w:val="single" w:sz="6" w:space="0" w:color="000000"/>
              <w:left w:val="single" w:sz="6" w:space="0" w:color="000000"/>
              <w:bottom w:val="single" w:sz="6" w:space="0" w:color="000000"/>
              <w:right w:val="single" w:sz="6" w:space="0" w:color="000000"/>
            </w:tcBorders>
          </w:tcPr>
          <w:p w14:paraId="0C48639D"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Yes, study selection p.5</w:t>
            </w:r>
          </w:p>
        </w:tc>
      </w:tr>
      <w:tr w:rsidR="00457E07" w14:paraId="74ECDBEF" w14:textId="77777777" w:rsidTr="000976A0">
        <w:trPr>
          <w:trHeight w:val="48"/>
        </w:trPr>
        <w:tc>
          <w:tcPr>
            <w:tcW w:w="1949" w:type="dxa"/>
            <w:tcBorders>
              <w:top w:val="single" w:sz="6" w:space="0" w:color="000000"/>
              <w:left w:val="single" w:sz="6" w:space="0" w:color="000000"/>
              <w:bottom w:val="single" w:sz="6" w:space="0" w:color="000000"/>
              <w:right w:val="single" w:sz="6" w:space="0" w:color="000000"/>
            </w:tcBorders>
          </w:tcPr>
          <w:p w14:paraId="4CA9AB0D"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Study risk of bias assessment</w:t>
            </w:r>
          </w:p>
        </w:tc>
        <w:tc>
          <w:tcPr>
            <w:tcW w:w="624" w:type="dxa"/>
            <w:tcBorders>
              <w:top w:val="single" w:sz="6" w:space="0" w:color="000000"/>
              <w:left w:val="single" w:sz="6" w:space="0" w:color="000000"/>
              <w:bottom w:val="single" w:sz="6" w:space="0" w:color="000000"/>
              <w:right w:val="single" w:sz="6" w:space="0" w:color="000000"/>
            </w:tcBorders>
            <w:shd w:val="clear" w:color="auto" w:fill="auto"/>
          </w:tcPr>
          <w:p w14:paraId="2413F9CD"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11</w:t>
            </w:r>
          </w:p>
        </w:tc>
        <w:tc>
          <w:tcPr>
            <w:tcW w:w="8399" w:type="dxa"/>
            <w:tcBorders>
              <w:top w:val="single" w:sz="6" w:space="0" w:color="000000"/>
              <w:left w:val="single" w:sz="6" w:space="0" w:color="000000"/>
              <w:bottom w:val="single" w:sz="6" w:space="0" w:color="000000"/>
              <w:right w:val="single" w:sz="6" w:space="0" w:color="000000"/>
            </w:tcBorders>
          </w:tcPr>
          <w:p w14:paraId="2D62EC6A"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018" w:type="dxa"/>
            <w:tcBorders>
              <w:top w:val="single" w:sz="6" w:space="0" w:color="000000"/>
              <w:left w:val="single" w:sz="6" w:space="0" w:color="000000"/>
              <w:bottom w:val="single" w:sz="6" w:space="0" w:color="000000"/>
              <w:right w:val="single" w:sz="6" w:space="0" w:color="000000"/>
            </w:tcBorders>
          </w:tcPr>
          <w:p w14:paraId="4714682A"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Yes, risk of bias assessment p. 6</w:t>
            </w:r>
          </w:p>
        </w:tc>
      </w:tr>
      <w:tr w:rsidR="00457E07" w14:paraId="5AA247C7" w14:textId="77777777" w:rsidTr="000976A0">
        <w:trPr>
          <w:trHeight w:val="48"/>
        </w:trPr>
        <w:tc>
          <w:tcPr>
            <w:tcW w:w="1949" w:type="dxa"/>
            <w:tcBorders>
              <w:top w:val="single" w:sz="6" w:space="0" w:color="000000"/>
              <w:left w:val="single" w:sz="6" w:space="0" w:color="000000"/>
              <w:bottom w:val="single" w:sz="6" w:space="0" w:color="000000"/>
              <w:right w:val="single" w:sz="6" w:space="0" w:color="000000"/>
            </w:tcBorders>
          </w:tcPr>
          <w:p w14:paraId="3DBE675F"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lastRenderedPageBreak/>
              <w:t xml:space="preserve">Effect measures </w:t>
            </w:r>
          </w:p>
        </w:tc>
        <w:tc>
          <w:tcPr>
            <w:tcW w:w="624" w:type="dxa"/>
            <w:tcBorders>
              <w:top w:val="single" w:sz="6" w:space="0" w:color="000000"/>
              <w:left w:val="single" w:sz="6" w:space="0" w:color="000000"/>
              <w:bottom w:val="single" w:sz="6" w:space="0" w:color="000000"/>
              <w:right w:val="single" w:sz="6" w:space="0" w:color="000000"/>
            </w:tcBorders>
            <w:shd w:val="clear" w:color="auto" w:fill="auto"/>
          </w:tcPr>
          <w:p w14:paraId="4C90719E"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12</w:t>
            </w:r>
          </w:p>
        </w:tc>
        <w:tc>
          <w:tcPr>
            <w:tcW w:w="8399" w:type="dxa"/>
            <w:tcBorders>
              <w:top w:val="single" w:sz="6" w:space="0" w:color="000000"/>
              <w:left w:val="single" w:sz="6" w:space="0" w:color="000000"/>
              <w:bottom w:val="single" w:sz="6" w:space="0" w:color="000000"/>
              <w:right w:val="single" w:sz="6" w:space="0" w:color="000000"/>
            </w:tcBorders>
          </w:tcPr>
          <w:p w14:paraId="5C638686"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Specify for each outcome the effect measure(s) (</w:t>
            </w:r>
            <w:proofErr w:type="gramStart"/>
            <w:r>
              <w:rPr>
                <w:rFonts w:ascii="Arial" w:eastAsia="Arial" w:hAnsi="Arial" w:cs="Arial"/>
                <w:color w:val="000000"/>
                <w:sz w:val="18"/>
                <w:szCs w:val="18"/>
              </w:rPr>
              <w:t>e.g.</w:t>
            </w:r>
            <w:proofErr w:type="gramEnd"/>
            <w:r>
              <w:rPr>
                <w:rFonts w:ascii="Arial" w:eastAsia="Arial" w:hAnsi="Arial" w:cs="Arial"/>
                <w:color w:val="000000"/>
                <w:sz w:val="18"/>
                <w:szCs w:val="18"/>
              </w:rPr>
              <w:t xml:space="preserve"> risk ratio, mean difference) used in the synthesis or presentation of results.</w:t>
            </w:r>
          </w:p>
        </w:tc>
        <w:tc>
          <w:tcPr>
            <w:tcW w:w="2018" w:type="dxa"/>
            <w:tcBorders>
              <w:top w:val="single" w:sz="6" w:space="0" w:color="000000"/>
              <w:left w:val="single" w:sz="6" w:space="0" w:color="000000"/>
              <w:bottom w:val="single" w:sz="6" w:space="0" w:color="000000"/>
              <w:right w:val="single" w:sz="6" w:space="0" w:color="000000"/>
            </w:tcBorders>
          </w:tcPr>
          <w:p w14:paraId="712CB17F"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Yes, data analysis p.7</w:t>
            </w:r>
          </w:p>
        </w:tc>
      </w:tr>
      <w:tr w:rsidR="00457E07" w14:paraId="71673B38" w14:textId="77777777" w:rsidTr="000976A0">
        <w:trPr>
          <w:trHeight w:val="48"/>
        </w:trPr>
        <w:tc>
          <w:tcPr>
            <w:tcW w:w="1949" w:type="dxa"/>
            <w:vMerge w:val="restart"/>
            <w:tcBorders>
              <w:top w:val="single" w:sz="6" w:space="0" w:color="000000"/>
              <w:left w:val="single" w:sz="6" w:space="0" w:color="000000"/>
              <w:bottom w:val="single" w:sz="6" w:space="0" w:color="000000"/>
              <w:right w:val="single" w:sz="6" w:space="0" w:color="000000"/>
            </w:tcBorders>
          </w:tcPr>
          <w:p w14:paraId="1EA873D6"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Synthesis methods</w:t>
            </w:r>
          </w:p>
        </w:tc>
        <w:tc>
          <w:tcPr>
            <w:tcW w:w="624" w:type="dxa"/>
            <w:tcBorders>
              <w:top w:val="single" w:sz="6" w:space="0" w:color="000000"/>
              <w:left w:val="single" w:sz="6" w:space="0" w:color="000000"/>
              <w:bottom w:val="single" w:sz="6" w:space="0" w:color="000000"/>
              <w:right w:val="single" w:sz="6" w:space="0" w:color="000000"/>
            </w:tcBorders>
          </w:tcPr>
          <w:p w14:paraId="3F70AAB7"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13a</w:t>
            </w:r>
          </w:p>
        </w:tc>
        <w:tc>
          <w:tcPr>
            <w:tcW w:w="8399" w:type="dxa"/>
            <w:tcBorders>
              <w:top w:val="single" w:sz="6" w:space="0" w:color="000000"/>
              <w:left w:val="single" w:sz="6" w:space="0" w:color="000000"/>
              <w:bottom w:val="single" w:sz="6" w:space="0" w:color="000000"/>
              <w:right w:val="single" w:sz="6" w:space="0" w:color="000000"/>
            </w:tcBorders>
          </w:tcPr>
          <w:p w14:paraId="6051FD61"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B050"/>
                <w:sz w:val="18"/>
                <w:szCs w:val="18"/>
              </w:rPr>
            </w:pPr>
            <w:r>
              <w:rPr>
                <w:rFonts w:ascii="Arial" w:eastAsia="Arial" w:hAnsi="Arial" w:cs="Arial"/>
                <w:color w:val="000000"/>
                <w:sz w:val="18"/>
                <w:szCs w:val="18"/>
              </w:rPr>
              <w:t>Describe the processes used to decide which studies were eligible for each synthesis (</w:t>
            </w:r>
            <w:proofErr w:type="gramStart"/>
            <w:r>
              <w:rPr>
                <w:rFonts w:ascii="Arial" w:eastAsia="Arial" w:hAnsi="Arial" w:cs="Arial"/>
                <w:color w:val="000000"/>
                <w:sz w:val="18"/>
                <w:szCs w:val="18"/>
              </w:rPr>
              <w:t>e.g.</w:t>
            </w:r>
            <w:proofErr w:type="gramEnd"/>
            <w:r>
              <w:rPr>
                <w:rFonts w:ascii="Arial" w:eastAsia="Arial" w:hAnsi="Arial" w:cs="Arial"/>
                <w:color w:val="000000"/>
                <w:sz w:val="18"/>
                <w:szCs w:val="18"/>
              </w:rPr>
              <w:t xml:space="preserve"> tabulating the study intervention characteristics and comparing against the planned groups for each synthesis (item #5)).</w:t>
            </w:r>
          </w:p>
        </w:tc>
        <w:tc>
          <w:tcPr>
            <w:tcW w:w="2018" w:type="dxa"/>
            <w:tcBorders>
              <w:top w:val="single" w:sz="6" w:space="0" w:color="000000"/>
              <w:left w:val="single" w:sz="6" w:space="0" w:color="000000"/>
              <w:bottom w:val="single" w:sz="6" w:space="0" w:color="000000"/>
              <w:right w:val="single" w:sz="6" w:space="0" w:color="000000"/>
            </w:tcBorders>
          </w:tcPr>
          <w:p w14:paraId="44725658"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Yes, data analysis p.7</w:t>
            </w:r>
          </w:p>
        </w:tc>
      </w:tr>
      <w:tr w:rsidR="00457E07" w14:paraId="13E42BD8" w14:textId="77777777" w:rsidTr="000976A0">
        <w:trPr>
          <w:trHeight w:val="48"/>
        </w:trPr>
        <w:tc>
          <w:tcPr>
            <w:tcW w:w="1949" w:type="dxa"/>
            <w:vMerge/>
            <w:tcBorders>
              <w:top w:val="single" w:sz="6" w:space="0" w:color="000000"/>
              <w:left w:val="single" w:sz="6" w:space="0" w:color="000000"/>
              <w:bottom w:val="single" w:sz="6" w:space="0" w:color="000000"/>
              <w:right w:val="single" w:sz="6" w:space="0" w:color="000000"/>
            </w:tcBorders>
          </w:tcPr>
          <w:p w14:paraId="2057B79A" w14:textId="77777777" w:rsidR="00457E07" w:rsidRDefault="00457E07" w:rsidP="000976A0">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624" w:type="dxa"/>
            <w:tcBorders>
              <w:top w:val="single" w:sz="6" w:space="0" w:color="000000"/>
              <w:left w:val="single" w:sz="6" w:space="0" w:color="000000"/>
              <w:bottom w:val="single" w:sz="6" w:space="0" w:color="000000"/>
              <w:right w:val="single" w:sz="6" w:space="0" w:color="000000"/>
            </w:tcBorders>
          </w:tcPr>
          <w:p w14:paraId="602B43EB"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13b</w:t>
            </w:r>
          </w:p>
        </w:tc>
        <w:tc>
          <w:tcPr>
            <w:tcW w:w="8399" w:type="dxa"/>
            <w:tcBorders>
              <w:top w:val="single" w:sz="6" w:space="0" w:color="000000"/>
              <w:left w:val="single" w:sz="6" w:space="0" w:color="000000"/>
              <w:bottom w:val="single" w:sz="6" w:space="0" w:color="000000"/>
              <w:right w:val="single" w:sz="6" w:space="0" w:color="000000"/>
            </w:tcBorders>
          </w:tcPr>
          <w:p w14:paraId="76D97851"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Describe any methods required to prepare the data for presentation or synthesis, such as handling of missing summary statistics, or data conversions.</w:t>
            </w:r>
          </w:p>
        </w:tc>
        <w:tc>
          <w:tcPr>
            <w:tcW w:w="2018" w:type="dxa"/>
            <w:tcBorders>
              <w:top w:val="single" w:sz="6" w:space="0" w:color="000000"/>
              <w:left w:val="single" w:sz="6" w:space="0" w:color="000000"/>
              <w:bottom w:val="single" w:sz="6" w:space="0" w:color="000000"/>
              <w:right w:val="single" w:sz="6" w:space="0" w:color="000000"/>
            </w:tcBorders>
          </w:tcPr>
          <w:p w14:paraId="0FE9B57D"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Yes, data extraction and risk of bias assessment (data conversions) p. 6</w:t>
            </w:r>
          </w:p>
        </w:tc>
      </w:tr>
      <w:tr w:rsidR="00457E07" w14:paraId="447EE136" w14:textId="77777777" w:rsidTr="000976A0">
        <w:trPr>
          <w:trHeight w:val="48"/>
        </w:trPr>
        <w:tc>
          <w:tcPr>
            <w:tcW w:w="1949" w:type="dxa"/>
            <w:vMerge/>
            <w:tcBorders>
              <w:top w:val="single" w:sz="6" w:space="0" w:color="000000"/>
              <w:left w:val="single" w:sz="6" w:space="0" w:color="000000"/>
              <w:bottom w:val="single" w:sz="6" w:space="0" w:color="000000"/>
              <w:right w:val="single" w:sz="6" w:space="0" w:color="000000"/>
            </w:tcBorders>
          </w:tcPr>
          <w:p w14:paraId="3372B01F" w14:textId="77777777" w:rsidR="00457E07" w:rsidRDefault="00457E07" w:rsidP="000976A0">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624" w:type="dxa"/>
            <w:tcBorders>
              <w:top w:val="single" w:sz="6" w:space="0" w:color="000000"/>
              <w:left w:val="single" w:sz="6" w:space="0" w:color="000000"/>
              <w:bottom w:val="single" w:sz="6" w:space="0" w:color="000000"/>
              <w:right w:val="single" w:sz="6" w:space="0" w:color="000000"/>
            </w:tcBorders>
          </w:tcPr>
          <w:p w14:paraId="51DB6702"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13c</w:t>
            </w:r>
          </w:p>
        </w:tc>
        <w:tc>
          <w:tcPr>
            <w:tcW w:w="8399" w:type="dxa"/>
            <w:tcBorders>
              <w:top w:val="single" w:sz="6" w:space="0" w:color="000000"/>
              <w:left w:val="single" w:sz="6" w:space="0" w:color="000000"/>
              <w:bottom w:val="single" w:sz="6" w:space="0" w:color="000000"/>
              <w:right w:val="single" w:sz="6" w:space="0" w:color="000000"/>
            </w:tcBorders>
          </w:tcPr>
          <w:p w14:paraId="690B9815"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Describe any methods used to tabulate or visually display results of individual studies and syntheses.</w:t>
            </w:r>
          </w:p>
        </w:tc>
        <w:tc>
          <w:tcPr>
            <w:tcW w:w="2018" w:type="dxa"/>
            <w:tcBorders>
              <w:top w:val="single" w:sz="6" w:space="0" w:color="000000"/>
              <w:left w:val="single" w:sz="6" w:space="0" w:color="000000"/>
              <w:bottom w:val="single" w:sz="6" w:space="0" w:color="000000"/>
              <w:right w:val="single" w:sz="6" w:space="0" w:color="000000"/>
            </w:tcBorders>
          </w:tcPr>
          <w:p w14:paraId="7CD64E18"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 xml:space="preserve">Yes, data </w:t>
            </w:r>
            <w:r>
              <w:rPr>
                <w:rFonts w:ascii="Arial" w:eastAsia="Arial" w:hAnsi="Arial" w:cs="Arial"/>
                <w:sz w:val="18"/>
                <w:szCs w:val="18"/>
              </w:rPr>
              <w:t>analysis,</w:t>
            </w:r>
            <w:r>
              <w:rPr>
                <w:rFonts w:ascii="Arial" w:eastAsia="Arial" w:hAnsi="Arial" w:cs="Arial"/>
                <w:color w:val="000000"/>
                <w:sz w:val="18"/>
                <w:szCs w:val="18"/>
              </w:rPr>
              <w:t xml:space="preserve"> p.7</w:t>
            </w:r>
          </w:p>
        </w:tc>
      </w:tr>
      <w:tr w:rsidR="00457E07" w14:paraId="0DA2A19D" w14:textId="77777777" w:rsidTr="000976A0">
        <w:trPr>
          <w:trHeight w:val="48"/>
        </w:trPr>
        <w:tc>
          <w:tcPr>
            <w:tcW w:w="1949" w:type="dxa"/>
            <w:vMerge/>
            <w:tcBorders>
              <w:top w:val="single" w:sz="6" w:space="0" w:color="000000"/>
              <w:left w:val="single" w:sz="6" w:space="0" w:color="000000"/>
              <w:bottom w:val="single" w:sz="6" w:space="0" w:color="000000"/>
              <w:right w:val="single" w:sz="6" w:space="0" w:color="000000"/>
            </w:tcBorders>
          </w:tcPr>
          <w:p w14:paraId="52929D12" w14:textId="77777777" w:rsidR="00457E07" w:rsidRDefault="00457E07" w:rsidP="000976A0">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624" w:type="dxa"/>
            <w:tcBorders>
              <w:top w:val="single" w:sz="6" w:space="0" w:color="000000"/>
              <w:left w:val="single" w:sz="6" w:space="0" w:color="000000"/>
              <w:bottom w:val="single" w:sz="6" w:space="0" w:color="000000"/>
              <w:right w:val="single" w:sz="6" w:space="0" w:color="000000"/>
            </w:tcBorders>
          </w:tcPr>
          <w:p w14:paraId="5DA0AE2E"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13d</w:t>
            </w:r>
          </w:p>
        </w:tc>
        <w:tc>
          <w:tcPr>
            <w:tcW w:w="8399" w:type="dxa"/>
            <w:tcBorders>
              <w:top w:val="single" w:sz="6" w:space="0" w:color="000000"/>
              <w:left w:val="single" w:sz="6" w:space="0" w:color="000000"/>
              <w:bottom w:val="single" w:sz="6" w:space="0" w:color="000000"/>
              <w:right w:val="single" w:sz="6" w:space="0" w:color="000000"/>
            </w:tcBorders>
          </w:tcPr>
          <w:p w14:paraId="7846F11A"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018" w:type="dxa"/>
            <w:tcBorders>
              <w:top w:val="single" w:sz="6" w:space="0" w:color="000000"/>
              <w:left w:val="single" w:sz="6" w:space="0" w:color="000000"/>
              <w:bottom w:val="single" w:sz="6" w:space="0" w:color="000000"/>
              <w:right w:val="single" w:sz="6" w:space="0" w:color="000000"/>
            </w:tcBorders>
          </w:tcPr>
          <w:p w14:paraId="549C5CD8"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Yes, p. 7 data analysis</w:t>
            </w:r>
          </w:p>
        </w:tc>
      </w:tr>
      <w:tr w:rsidR="00457E07" w14:paraId="7BE8AD82" w14:textId="77777777" w:rsidTr="000976A0">
        <w:trPr>
          <w:trHeight w:val="48"/>
        </w:trPr>
        <w:tc>
          <w:tcPr>
            <w:tcW w:w="1949" w:type="dxa"/>
            <w:vMerge/>
            <w:tcBorders>
              <w:top w:val="single" w:sz="6" w:space="0" w:color="000000"/>
              <w:left w:val="single" w:sz="6" w:space="0" w:color="000000"/>
              <w:bottom w:val="single" w:sz="6" w:space="0" w:color="000000"/>
              <w:right w:val="single" w:sz="6" w:space="0" w:color="000000"/>
            </w:tcBorders>
          </w:tcPr>
          <w:p w14:paraId="331EC107" w14:textId="77777777" w:rsidR="00457E07" w:rsidRDefault="00457E07" w:rsidP="000976A0">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624" w:type="dxa"/>
            <w:tcBorders>
              <w:top w:val="single" w:sz="6" w:space="0" w:color="000000"/>
              <w:left w:val="single" w:sz="6" w:space="0" w:color="000000"/>
              <w:bottom w:val="single" w:sz="6" w:space="0" w:color="000000"/>
              <w:right w:val="single" w:sz="6" w:space="0" w:color="000000"/>
            </w:tcBorders>
          </w:tcPr>
          <w:p w14:paraId="3DDFFDD6"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13e</w:t>
            </w:r>
          </w:p>
        </w:tc>
        <w:tc>
          <w:tcPr>
            <w:tcW w:w="8399" w:type="dxa"/>
            <w:tcBorders>
              <w:top w:val="single" w:sz="6" w:space="0" w:color="000000"/>
              <w:left w:val="single" w:sz="6" w:space="0" w:color="000000"/>
              <w:bottom w:val="single" w:sz="6" w:space="0" w:color="000000"/>
              <w:right w:val="single" w:sz="6" w:space="0" w:color="000000"/>
            </w:tcBorders>
          </w:tcPr>
          <w:p w14:paraId="5519E1D8"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FF0000"/>
                <w:sz w:val="18"/>
                <w:szCs w:val="18"/>
              </w:rPr>
            </w:pPr>
            <w:r>
              <w:rPr>
                <w:rFonts w:ascii="Arial" w:eastAsia="Arial" w:hAnsi="Arial" w:cs="Arial"/>
                <w:color w:val="000000"/>
                <w:sz w:val="18"/>
                <w:szCs w:val="18"/>
              </w:rPr>
              <w:t>Describe any methods used to explore possible causes of heterogeneity among study results (</w:t>
            </w:r>
            <w:proofErr w:type="gramStart"/>
            <w:r>
              <w:rPr>
                <w:rFonts w:ascii="Arial" w:eastAsia="Arial" w:hAnsi="Arial" w:cs="Arial"/>
                <w:color w:val="000000"/>
                <w:sz w:val="18"/>
                <w:szCs w:val="18"/>
              </w:rPr>
              <w:t>e.g.</w:t>
            </w:r>
            <w:proofErr w:type="gramEnd"/>
            <w:r>
              <w:rPr>
                <w:rFonts w:ascii="Arial" w:eastAsia="Arial" w:hAnsi="Arial" w:cs="Arial"/>
                <w:color w:val="000000"/>
                <w:sz w:val="18"/>
                <w:szCs w:val="18"/>
              </w:rPr>
              <w:t xml:space="preserve"> subgroup analysis, meta-regression).</w:t>
            </w:r>
          </w:p>
        </w:tc>
        <w:tc>
          <w:tcPr>
            <w:tcW w:w="2018" w:type="dxa"/>
            <w:tcBorders>
              <w:top w:val="single" w:sz="6" w:space="0" w:color="000000"/>
              <w:left w:val="single" w:sz="6" w:space="0" w:color="000000"/>
              <w:bottom w:val="single" w:sz="6" w:space="0" w:color="000000"/>
              <w:right w:val="single" w:sz="6" w:space="0" w:color="000000"/>
            </w:tcBorders>
          </w:tcPr>
          <w:p w14:paraId="5CF9F2E9"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Yes, p. 7 data analysis</w:t>
            </w:r>
          </w:p>
        </w:tc>
      </w:tr>
      <w:tr w:rsidR="00457E07" w14:paraId="5E4B784B" w14:textId="77777777" w:rsidTr="000976A0">
        <w:trPr>
          <w:trHeight w:val="50"/>
        </w:trPr>
        <w:tc>
          <w:tcPr>
            <w:tcW w:w="1949" w:type="dxa"/>
            <w:vMerge/>
            <w:tcBorders>
              <w:top w:val="single" w:sz="6" w:space="0" w:color="000000"/>
              <w:left w:val="single" w:sz="6" w:space="0" w:color="000000"/>
              <w:bottom w:val="single" w:sz="6" w:space="0" w:color="000000"/>
              <w:right w:val="single" w:sz="6" w:space="0" w:color="000000"/>
            </w:tcBorders>
          </w:tcPr>
          <w:p w14:paraId="28553E67" w14:textId="77777777" w:rsidR="00457E07" w:rsidRDefault="00457E07" w:rsidP="000976A0">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624" w:type="dxa"/>
            <w:tcBorders>
              <w:top w:val="single" w:sz="6" w:space="0" w:color="000000"/>
              <w:left w:val="single" w:sz="6" w:space="0" w:color="000000"/>
              <w:bottom w:val="single" w:sz="6" w:space="0" w:color="000000"/>
              <w:right w:val="single" w:sz="6" w:space="0" w:color="000000"/>
            </w:tcBorders>
          </w:tcPr>
          <w:p w14:paraId="6947B7BA"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13f</w:t>
            </w:r>
          </w:p>
        </w:tc>
        <w:tc>
          <w:tcPr>
            <w:tcW w:w="8399" w:type="dxa"/>
            <w:tcBorders>
              <w:top w:val="single" w:sz="6" w:space="0" w:color="000000"/>
              <w:left w:val="single" w:sz="6" w:space="0" w:color="000000"/>
              <w:bottom w:val="single" w:sz="6" w:space="0" w:color="000000"/>
              <w:right w:val="single" w:sz="6" w:space="0" w:color="000000"/>
            </w:tcBorders>
          </w:tcPr>
          <w:p w14:paraId="7F605141"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Describe any sensitivity analyses conducted to assess robustness of the synthesized results.</w:t>
            </w:r>
          </w:p>
        </w:tc>
        <w:tc>
          <w:tcPr>
            <w:tcW w:w="2018" w:type="dxa"/>
            <w:tcBorders>
              <w:top w:val="single" w:sz="6" w:space="0" w:color="000000"/>
              <w:left w:val="single" w:sz="6" w:space="0" w:color="000000"/>
              <w:bottom w:val="single" w:sz="6" w:space="0" w:color="000000"/>
              <w:right w:val="single" w:sz="6" w:space="0" w:color="000000"/>
            </w:tcBorders>
          </w:tcPr>
          <w:p w14:paraId="2D1A2007"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Yes, p. 7 data analysis</w:t>
            </w:r>
          </w:p>
        </w:tc>
      </w:tr>
      <w:tr w:rsidR="00457E07" w14:paraId="2D7A3352" w14:textId="77777777" w:rsidTr="000976A0">
        <w:trPr>
          <w:trHeight w:val="48"/>
        </w:trPr>
        <w:tc>
          <w:tcPr>
            <w:tcW w:w="1949" w:type="dxa"/>
            <w:tcBorders>
              <w:top w:val="single" w:sz="6" w:space="0" w:color="000000"/>
              <w:left w:val="single" w:sz="6" w:space="0" w:color="000000"/>
              <w:bottom w:val="single" w:sz="6" w:space="0" w:color="000000"/>
              <w:right w:val="single" w:sz="6" w:space="0" w:color="000000"/>
            </w:tcBorders>
          </w:tcPr>
          <w:p w14:paraId="1052C797"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Reporting bias assessment</w:t>
            </w:r>
          </w:p>
        </w:tc>
        <w:tc>
          <w:tcPr>
            <w:tcW w:w="624" w:type="dxa"/>
            <w:tcBorders>
              <w:top w:val="single" w:sz="6" w:space="0" w:color="000000"/>
              <w:left w:val="single" w:sz="6" w:space="0" w:color="000000"/>
              <w:bottom w:val="single" w:sz="6" w:space="0" w:color="000000"/>
              <w:right w:val="single" w:sz="6" w:space="0" w:color="000000"/>
            </w:tcBorders>
            <w:shd w:val="clear" w:color="auto" w:fill="auto"/>
          </w:tcPr>
          <w:p w14:paraId="52BFA660"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14</w:t>
            </w:r>
          </w:p>
        </w:tc>
        <w:tc>
          <w:tcPr>
            <w:tcW w:w="8399" w:type="dxa"/>
            <w:tcBorders>
              <w:top w:val="single" w:sz="6" w:space="0" w:color="000000"/>
              <w:left w:val="single" w:sz="6" w:space="0" w:color="000000"/>
              <w:bottom w:val="single" w:sz="6" w:space="0" w:color="000000"/>
              <w:right w:val="single" w:sz="6" w:space="0" w:color="000000"/>
            </w:tcBorders>
          </w:tcPr>
          <w:p w14:paraId="1D5E8566" w14:textId="77777777" w:rsidR="00457E07" w:rsidRPr="00980992"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sidRPr="00980992">
              <w:rPr>
                <w:rFonts w:ascii="Arial" w:eastAsia="Arial" w:hAnsi="Arial" w:cs="Arial"/>
                <w:color w:val="000000"/>
                <w:sz w:val="18"/>
                <w:szCs w:val="18"/>
              </w:rPr>
              <w:t>Describe any methods used to assess risk of bias due to missing results in a synthesis (arising from reporting biases).</w:t>
            </w:r>
          </w:p>
        </w:tc>
        <w:tc>
          <w:tcPr>
            <w:tcW w:w="2018" w:type="dxa"/>
            <w:tcBorders>
              <w:top w:val="single" w:sz="6" w:space="0" w:color="000000"/>
              <w:left w:val="single" w:sz="6" w:space="0" w:color="000000"/>
              <w:bottom w:val="single" w:sz="6" w:space="0" w:color="000000"/>
              <w:right w:val="single" w:sz="6" w:space="0" w:color="000000"/>
            </w:tcBorders>
          </w:tcPr>
          <w:p w14:paraId="4E304955"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Not applicate.</w:t>
            </w:r>
          </w:p>
        </w:tc>
      </w:tr>
      <w:tr w:rsidR="00457E07" w14:paraId="48A711E1" w14:textId="77777777" w:rsidTr="000976A0">
        <w:trPr>
          <w:trHeight w:val="48"/>
        </w:trPr>
        <w:tc>
          <w:tcPr>
            <w:tcW w:w="1949" w:type="dxa"/>
            <w:tcBorders>
              <w:top w:val="single" w:sz="6" w:space="0" w:color="000000"/>
              <w:left w:val="single" w:sz="6" w:space="0" w:color="000000"/>
              <w:bottom w:val="single" w:sz="6" w:space="0" w:color="000000"/>
              <w:right w:val="single" w:sz="6" w:space="0" w:color="000000"/>
            </w:tcBorders>
          </w:tcPr>
          <w:p w14:paraId="440FAAC7"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Certainty assessment</w:t>
            </w:r>
          </w:p>
        </w:tc>
        <w:tc>
          <w:tcPr>
            <w:tcW w:w="624" w:type="dxa"/>
            <w:tcBorders>
              <w:top w:val="single" w:sz="6" w:space="0" w:color="000000"/>
              <w:left w:val="single" w:sz="6" w:space="0" w:color="000000"/>
              <w:bottom w:val="single" w:sz="6" w:space="0" w:color="000000"/>
              <w:right w:val="single" w:sz="6" w:space="0" w:color="000000"/>
            </w:tcBorders>
          </w:tcPr>
          <w:p w14:paraId="281773E7"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15</w:t>
            </w:r>
          </w:p>
        </w:tc>
        <w:tc>
          <w:tcPr>
            <w:tcW w:w="8399" w:type="dxa"/>
            <w:tcBorders>
              <w:top w:val="single" w:sz="6" w:space="0" w:color="000000"/>
              <w:left w:val="single" w:sz="6" w:space="0" w:color="000000"/>
              <w:bottom w:val="single" w:sz="6" w:space="0" w:color="000000"/>
              <w:right w:val="single" w:sz="6" w:space="0" w:color="000000"/>
            </w:tcBorders>
          </w:tcPr>
          <w:p w14:paraId="26C63611" w14:textId="77777777" w:rsidR="00457E07" w:rsidRPr="00980992"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sidRPr="00980992">
              <w:rPr>
                <w:rFonts w:ascii="Arial" w:eastAsia="Arial" w:hAnsi="Arial" w:cs="Arial"/>
                <w:color w:val="000000"/>
                <w:sz w:val="18"/>
                <w:szCs w:val="18"/>
              </w:rPr>
              <w:t>Describe any methods used to assess certainty (or confidence) in the body of evidence for an outcome.</w:t>
            </w:r>
          </w:p>
        </w:tc>
        <w:tc>
          <w:tcPr>
            <w:tcW w:w="2018" w:type="dxa"/>
            <w:tcBorders>
              <w:top w:val="single" w:sz="6" w:space="0" w:color="000000"/>
              <w:left w:val="single" w:sz="6" w:space="0" w:color="000000"/>
              <w:bottom w:val="single" w:sz="6" w:space="0" w:color="000000"/>
              <w:right w:val="single" w:sz="6" w:space="0" w:color="000000"/>
            </w:tcBorders>
          </w:tcPr>
          <w:p w14:paraId="1D14F927"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Not applicate.</w:t>
            </w:r>
          </w:p>
        </w:tc>
      </w:tr>
      <w:tr w:rsidR="00457E07" w14:paraId="74803575" w14:textId="77777777" w:rsidTr="000976A0">
        <w:trPr>
          <w:trHeight w:val="24"/>
        </w:trPr>
        <w:tc>
          <w:tcPr>
            <w:tcW w:w="10972" w:type="dxa"/>
            <w:gridSpan w:val="3"/>
            <w:tcBorders>
              <w:top w:val="single" w:sz="6" w:space="0" w:color="000000"/>
              <w:left w:val="single" w:sz="6" w:space="0" w:color="000000"/>
              <w:bottom w:val="single" w:sz="6" w:space="0" w:color="000000"/>
              <w:right w:val="single" w:sz="6" w:space="0" w:color="000000"/>
            </w:tcBorders>
            <w:shd w:val="clear" w:color="auto" w:fill="FFFFCC"/>
            <w:vAlign w:val="center"/>
          </w:tcPr>
          <w:p w14:paraId="4C65ADDE" w14:textId="77777777" w:rsidR="00457E07" w:rsidRDefault="00457E07" w:rsidP="000976A0">
            <w:pPr>
              <w:widowControl w:val="0"/>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b/>
                <w:color w:val="000000"/>
                <w:sz w:val="18"/>
                <w:szCs w:val="18"/>
              </w:rPr>
              <w:t xml:space="preserve">RESULTS </w:t>
            </w:r>
          </w:p>
        </w:tc>
        <w:tc>
          <w:tcPr>
            <w:tcW w:w="2018" w:type="dxa"/>
            <w:tcBorders>
              <w:top w:val="single" w:sz="6" w:space="0" w:color="000000"/>
              <w:left w:val="single" w:sz="6" w:space="0" w:color="000000"/>
              <w:bottom w:val="single" w:sz="6" w:space="0" w:color="000000"/>
              <w:right w:val="single" w:sz="6" w:space="0" w:color="000000"/>
            </w:tcBorders>
            <w:shd w:val="clear" w:color="auto" w:fill="FFFFCC"/>
          </w:tcPr>
          <w:p w14:paraId="73CC0246" w14:textId="77777777" w:rsidR="00457E07" w:rsidRDefault="00457E07" w:rsidP="000976A0">
            <w:pPr>
              <w:widowControl w:val="0"/>
              <w:pBdr>
                <w:top w:val="nil"/>
                <w:left w:val="nil"/>
                <w:bottom w:val="nil"/>
                <w:right w:val="nil"/>
                <w:between w:val="nil"/>
              </w:pBdr>
              <w:spacing w:after="0" w:line="240" w:lineRule="auto"/>
              <w:jc w:val="center"/>
              <w:rPr>
                <w:rFonts w:ascii="Arial" w:eastAsia="Arial" w:hAnsi="Arial" w:cs="Arial"/>
                <w:color w:val="000000"/>
                <w:sz w:val="18"/>
                <w:szCs w:val="18"/>
              </w:rPr>
            </w:pPr>
          </w:p>
        </w:tc>
      </w:tr>
      <w:tr w:rsidR="00457E07" w14:paraId="1E454287" w14:textId="77777777" w:rsidTr="000976A0">
        <w:trPr>
          <w:trHeight w:val="48"/>
        </w:trPr>
        <w:tc>
          <w:tcPr>
            <w:tcW w:w="1949" w:type="dxa"/>
            <w:vMerge w:val="restart"/>
            <w:tcBorders>
              <w:top w:val="single" w:sz="6" w:space="0" w:color="000000"/>
              <w:left w:val="single" w:sz="6" w:space="0" w:color="000000"/>
              <w:bottom w:val="single" w:sz="6" w:space="0" w:color="000000"/>
              <w:right w:val="single" w:sz="6" w:space="0" w:color="000000"/>
            </w:tcBorders>
          </w:tcPr>
          <w:p w14:paraId="758FB76C"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 xml:space="preserve">Study selection </w:t>
            </w:r>
          </w:p>
        </w:tc>
        <w:tc>
          <w:tcPr>
            <w:tcW w:w="624" w:type="dxa"/>
            <w:tcBorders>
              <w:top w:val="single" w:sz="6" w:space="0" w:color="000000"/>
              <w:left w:val="single" w:sz="6" w:space="0" w:color="000000"/>
              <w:bottom w:val="single" w:sz="6" w:space="0" w:color="000000"/>
              <w:right w:val="single" w:sz="6" w:space="0" w:color="000000"/>
            </w:tcBorders>
          </w:tcPr>
          <w:p w14:paraId="257C960F"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16a</w:t>
            </w:r>
          </w:p>
        </w:tc>
        <w:tc>
          <w:tcPr>
            <w:tcW w:w="8399" w:type="dxa"/>
            <w:tcBorders>
              <w:top w:val="single" w:sz="6" w:space="0" w:color="000000"/>
              <w:left w:val="single" w:sz="6" w:space="0" w:color="000000"/>
              <w:bottom w:val="single" w:sz="6" w:space="0" w:color="000000"/>
              <w:right w:val="single" w:sz="6" w:space="0" w:color="000000"/>
            </w:tcBorders>
          </w:tcPr>
          <w:p w14:paraId="37957F9D"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Describe the results of the search and selection process, from the number of records identified in the search to the number of studies included in the review, ideally using a flow diagram.</w:t>
            </w:r>
          </w:p>
        </w:tc>
        <w:tc>
          <w:tcPr>
            <w:tcW w:w="2018" w:type="dxa"/>
            <w:tcBorders>
              <w:top w:val="single" w:sz="6" w:space="0" w:color="000000"/>
              <w:left w:val="single" w:sz="6" w:space="0" w:color="000000"/>
              <w:bottom w:val="single" w:sz="6" w:space="0" w:color="000000"/>
              <w:right w:val="single" w:sz="6" w:space="0" w:color="000000"/>
            </w:tcBorders>
          </w:tcPr>
          <w:p w14:paraId="7D4D6C6B"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Yes, results, characteristics of the studies p. 8 and figure 1</w:t>
            </w:r>
          </w:p>
        </w:tc>
      </w:tr>
      <w:tr w:rsidR="00457E07" w14:paraId="712CDB9B" w14:textId="77777777" w:rsidTr="000976A0">
        <w:trPr>
          <w:trHeight w:val="48"/>
        </w:trPr>
        <w:tc>
          <w:tcPr>
            <w:tcW w:w="1949" w:type="dxa"/>
            <w:vMerge/>
            <w:tcBorders>
              <w:top w:val="single" w:sz="6" w:space="0" w:color="000000"/>
              <w:left w:val="single" w:sz="6" w:space="0" w:color="000000"/>
              <w:bottom w:val="single" w:sz="6" w:space="0" w:color="000000"/>
              <w:right w:val="single" w:sz="6" w:space="0" w:color="000000"/>
            </w:tcBorders>
          </w:tcPr>
          <w:p w14:paraId="6216000B" w14:textId="77777777" w:rsidR="00457E07" w:rsidRDefault="00457E07" w:rsidP="000976A0">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624" w:type="dxa"/>
            <w:tcBorders>
              <w:top w:val="single" w:sz="6" w:space="0" w:color="000000"/>
              <w:left w:val="single" w:sz="6" w:space="0" w:color="000000"/>
              <w:bottom w:val="single" w:sz="6" w:space="0" w:color="000000"/>
              <w:right w:val="single" w:sz="6" w:space="0" w:color="000000"/>
            </w:tcBorders>
          </w:tcPr>
          <w:p w14:paraId="010C9F62"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16b</w:t>
            </w:r>
          </w:p>
        </w:tc>
        <w:tc>
          <w:tcPr>
            <w:tcW w:w="8399" w:type="dxa"/>
            <w:tcBorders>
              <w:top w:val="single" w:sz="6" w:space="0" w:color="000000"/>
              <w:left w:val="single" w:sz="6" w:space="0" w:color="000000"/>
              <w:bottom w:val="single" w:sz="6" w:space="0" w:color="000000"/>
              <w:right w:val="single" w:sz="6" w:space="0" w:color="000000"/>
            </w:tcBorders>
          </w:tcPr>
          <w:p w14:paraId="5C4B2FF7"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Cite studies that might appear to meet the inclusion criteria, but which were excluded, and explain why they were excluded.</w:t>
            </w:r>
          </w:p>
        </w:tc>
        <w:tc>
          <w:tcPr>
            <w:tcW w:w="2018" w:type="dxa"/>
            <w:tcBorders>
              <w:top w:val="single" w:sz="6" w:space="0" w:color="000000"/>
              <w:left w:val="single" w:sz="6" w:space="0" w:color="000000"/>
              <w:bottom w:val="single" w:sz="6" w:space="0" w:color="000000"/>
              <w:right w:val="single" w:sz="6" w:space="0" w:color="000000"/>
            </w:tcBorders>
          </w:tcPr>
          <w:p w14:paraId="4B7C0DDE"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Yes, results, characteristics of the studies p. 8 and suppl. 3</w:t>
            </w:r>
          </w:p>
        </w:tc>
      </w:tr>
      <w:tr w:rsidR="00457E07" w14:paraId="5759EFC8" w14:textId="77777777" w:rsidTr="000976A0">
        <w:trPr>
          <w:trHeight w:val="103"/>
        </w:trPr>
        <w:tc>
          <w:tcPr>
            <w:tcW w:w="1949" w:type="dxa"/>
            <w:tcBorders>
              <w:top w:val="single" w:sz="6" w:space="0" w:color="000000"/>
              <w:left w:val="single" w:sz="6" w:space="0" w:color="000000"/>
              <w:bottom w:val="single" w:sz="6" w:space="0" w:color="000000"/>
              <w:right w:val="single" w:sz="6" w:space="0" w:color="000000"/>
            </w:tcBorders>
          </w:tcPr>
          <w:p w14:paraId="60F1C0F8"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 xml:space="preserve">Study characteristics </w:t>
            </w:r>
          </w:p>
        </w:tc>
        <w:tc>
          <w:tcPr>
            <w:tcW w:w="624" w:type="dxa"/>
            <w:tcBorders>
              <w:top w:val="single" w:sz="6" w:space="0" w:color="000000"/>
              <w:left w:val="single" w:sz="6" w:space="0" w:color="000000"/>
              <w:bottom w:val="single" w:sz="6" w:space="0" w:color="000000"/>
              <w:right w:val="single" w:sz="6" w:space="0" w:color="000000"/>
            </w:tcBorders>
          </w:tcPr>
          <w:p w14:paraId="3584C715"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17</w:t>
            </w:r>
          </w:p>
        </w:tc>
        <w:tc>
          <w:tcPr>
            <w:tcW w:w="8399" w:type="dxa"/>
            <w:tcBorders>
              <w:top w:val="single" w:sz="6" w:space="0" w:color="000000"/>
              <w:left w:val="single" w:sz="6" w:space="0" w:color="000000"/>
              <w:bottom w:val="single" w:sz="6" w:space="0" w:color="000000"/>
              <w:right w:val="single" w:sz="6" w:space="0" w:color="000000"/>
            </w:tcBorders>
          </w:tcPr>
          <w:p w14:paraId="41D63411"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Cite each included study and present its characteristics.</w:t>
            </w:r>
          </w:p>
        </w:tc>
        <w:tc>
          <w:tcPr>
            <w:tcW w:w="2018" w:type="dxa"/>
            <w:tcBorders>
              <w:top w:val="single" w:sz="6" w:space="0" w:color="000000"/>
              <w:left w:val="single" w:sz="6" w:space="0" w:color="000000"/>
              <w:bottom w:val="single" w:sz="6" w:space="0" w:color="000000"/>
              <w:right w:val="single" w:sz="6" w:space="0" w:color="000000"/>
            </w:tcBorders>
          </w:tcPr>
          <w:p w14:paraId="519835EF"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 xml:space="preserve">Yes, p. 8-9 results, study and characteristics of articles included, </w:t>
            </w:r>
            <w:r>
              <w:rPr>
                <w:rFonts w:ascii="Arial" w:eastAsia="Arial" w:hAnsi="Arial" w:cs="Arial"/>
                <w:color w:val="000000"/>
                <w:sz w:val="18"/>
                <w:szCs w:val="18"/>
              </w:rPr>
              <w:lastRenderedPageBreak/>
              <w:t>educational intervention and table 1</w:t>
            </w:r>
          </w:p>
        </w:tc>
      </w:tr>
      <w:tr w:rsidR="00457E07" w14:paraId="2A30593E" w14:textId="77777777" w:rsidTr="000976A0">
        <w:trPr>
          <w:trHeight w:val="48"/>
        </w:trPr>
        <w:tc>
          <w:tcPr>
            <w:tcW w:w="1949" w:type="dxa"/>
            <w:tcBorders>
              <w:top w:val="single" w:sz="6" w:space="0" w:color="000000"/>
              <w:left w:val="single" w:sz="6" w:space="0" w:color="000000"/>
              <w:bottom w:val="single" w:sz="6" w:space="0" w:color="000000"/>
              <w:right w:val="single" w:sz="6" w:space="0" w:color="000000"/>
            </w:tcBorders>
          </w:tcPr>
          <w:p w14:paraId="3050C351"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lastRenderedPageBreak/>
              <w:t xml:space="preserve">Risk of bias in studies </w:t>
            </w:r>
          </w:p>
        </w:tc>
        <w:tc>
          <w:tcPr>
            <w:tcW w:w="624" w:type="dxa"/>
            <w:tcBorders>
              <w:top w:val="single" w:sz="6" w:space="0" w:color="000000"/>
              <w:left w:val="single" w:sz="6" w:space="0" w:color="000000"/>
              <w:bottom w:val="single" w:sz="6" w:space="0" w:color="000000"/>
              <w:right w:val="single" w:sz="6" w:space="0" w:color="000000"/>
            </w:tcBorders>
          </w:tcPr>
          <w:p w14:paraId="2561D757"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18</w:t>
            </w:r>
          </w:p>
        </w:tc>
        <w:tc>
          <w:tcPr>
            <w:tcW w:w="8399" w:type="dxa"/>
            <w:tcBorders>
              <w:top w:val="single" w:sz="6" w:space="0" w:color="000000"/>
              <w:left w:val="single" w:sz="6" w:space="0" w:color="000000"/>
              <w:bottom w:val="single" w:sz="6" w:space="0" w:color="000000"/>
              <w:right w:val="single" w:sz="6" w:space="0" w:color="000000"/>
            </w:tcBorders>
          </w:tcPr>
          <w:p w14:paraId="358EE113"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Present assessments of risk of bias for each included study.</w:t>
            </w:r>
          </w:p>
        </w:tc>
        <w:tc>
          <w:tcPr>
            <w:tcW w:w="2018" w:type="dxa"/>
            <w:tcBorders>
              <w:top w:val="single" w:sz="6" w:space="0" w:color="000000"/>
              <w:left w:val="single" w:sz="6" w:space="0" w:color="000000"/>
              <w:bottom w:val="single" w:sz="6" w:space="0" w:color="000000"/>
              <w:right w:val="single" w:sz="6" w:space="0" w:color="000000"/>
            </w:tcBorders>
          </w:tcPr>
          <w:p w14:paraId="455D5FC8"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 xml:space="preserve">Yes, ADR </w:t>
            </w:r>
            <w:r>
              <w:rPr>
                <w:rFonts w:ascii="Arial" w:eastAsia="Arial" w:hAnsi="Arial" w:cs="Arial"/>
                <w:sz w:val="18"/>
                <w:szCs w:val="18"/>
              </w:rPr>
              <w:t>reports,</w:t>
            </w:r>
            <w:r>
              <w:rPr>
                <w:rFonts w:ascii="Arial" w:eastAsia="Arial" w:hAnsi="Arial" w:cs="Arial"/>
                <w:color w:val="000000"/>
                <w:sz w:val="18"/>
                <w:szCs w:val="18"/>
              </w:rPr>
              <w:t xml:space="preserve"> p.9 and figure 4.</w:t>
            </w:r>
          </w:p>
        </w:tc>
      </w:tr>
      <w:tr w:rsidR="00457E07" w14:paraId="6A3530B7" w14:textId="77777777" w:rsidTr="000976A0">
        <w:trPr>
          <w:trHeight w:val="48"/>
        </w:trPr>
        <w:tc>
          <w:tcPr>
            <w:tcW w:w="1949" w:type="dxa"/>
            <w:tcBorders>
              <w:top w:val="single" w:sz="6" w:space="0" w:color="000000"/>
              <w:left w:val="single" w:sz="6" w:space="0" w:color="000000"/>
              <w:bottom w:val="single" w:sz="6" w:space="0" w:color="000000"/>
              <w:right w:val="single" w:sz="6" w:space="0" w:color="000000"/>
            </w:tcBorders>
          </w:tcPr>
          <w:p w14:paraId="1BDC7458"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 xml:space="preserve">Results of individual studies </w:t>
            </w:r>
          </w:p>
        </w:tc>
        <w:tc>
          <w:tcPr>
            <w:tcW w:w="624" w:type="dxa"/>
            <w:tcBorders>
              <w:top w:val="single" w:sz="6" w:space="0" w:color="000000"/>
              <w:left w:val="single" w:sz="6" w:space="0" w:color="000000"/>
              <w:bottom w:val="single" w:sz="6" w:space="0" w:color="000000"/>
              <w:right w:val="single" w:sz="6" w:space="0" w:color="000000"/>
            </w:tcBorders>
          </w:tcPr>
          <w:p w14:paraId="73681F1E"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19</w:t>
            </w:r>
          </w:p>
        </w:tc>
        <w:tc>
          <w:tcPr>
            <w:tcW w:w="8399" w:type="dxa"/>
            <w:tcBorders>
              <w:top w:val="single" w:sz="6" w:space="0" w:color="000000"/>
              <w:left w:val="single" w:sz="6" w:space="0" w:color="000000"/>
              <w:bottom w:val="single" w:sz="6" w:space="0" w:color="000000"/>
              <w:right w:val="single" w:sz="6" w:space="0" w:color="000000"/>
            </w:tcBorders>
          </w:tcPr>
          <w:p w14:paraId="7C7EC937"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 xml:space="preserve">For all outcomes, present, for each study: (a) summary statistics for each group (where appropriate) and (b) an effect </w:t>
            </w:r>
            <w:proofErr w:type="gramStart"/>
            <w:r>
              <w:rPr>
                <w:rFonts w:ascii="Arial" w:eastAsia="Arial" w:hAnsi="Arial" w:cs="Arial"/>
                <w:color w:val="000000"/>
                <w:sz w:val="18"/>
                <w:szCs w:val="18"/>
              </w:rPr>
              <w:t>estimate</w:t>
            </w:r>
            <w:proofErr w:type="gramEnd"/>
            <w:r>
              <w:rPr>
                <w:rFonts w:ascii="Arial" w:eastAsia="Arial" w:hAnsi="Arial" w:cs="Arial"/>
                <w:color w:val="000000"/>
                <w:sz w:val="18"/>
                <w:szCs w:val="18"/>
              </w:rPr>
              <w:t xml:space="preserve"> and its precision (e.g. confidence/credible interval), ideally using structured tables or plots.</w:t>
            </w:r>
          </w:p>
        </w:tc>
        <w:tc>
          <w:tcPr>
            <w:tcW w:w="2018" w:type="dxa"/>
            <w:tcBorders>
              <w:top w:val="single" w:sz="6" w:space="0" w:color="000000"/>
              <w:left w:val="single" w:sz="6" w:space="0" w:color="000000"/>
              <w:bottom w:val="single" w:sz="6" w:space="0" w:color="000000"/>
              <w:right w:val="single" w:sz="6" w:space="0" w:color="000000"/>
            </w:tcBorders>
          </w:tcPr>
          <w:p w14:paraId="26FA44FC"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Yes, table 1, figure 2 and 3</w:t>
            </w:r>
          </w:p>
        </w:tc>
      </w:tr>
      <w:tr w:rsidR="00457E07" w14:paraId="7E9D0E72" w14:textId="77777777" w:rsidTr="000976A0">
        <w:trPr>
          <w:trHeight w:val="48"/>
        </w:trPr>
        <w:tc>
          <w:tcPr>
            <w:tcW w:w="1949" w:type="dxa"/>
            <w:vMerge w:val="restart"/>
            <w:tcBorders>
              <w:top w:val="single" w:sz="6" w:space="0" w:color="000000"/>
              <w:left w:val="single" w:sz="6" w:space="0" w:color="000000"/>
              <w:bottom w:val="single" w:sz="6" w:space="0" w:color="000000"/>
              <w:right w:val="single" w:sz="6" w:space="0" w:color="000000"/>
            </w:tcBorders>
          </w:tcPr>
          <w:p w14:paraId="159ACD07"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Results of syntheses</w:t>
            </w:r>
          </w:p>
        </w:tc>
        <w:tc>
          <w:tcPr>
            <w:tcW w:w="624" w:type="dxa"/>
            <w:tcBorders>
              <w:top w:val="single" w:sz="6" w:space="0" w:color="000000"/>
              <w:left w:val="single" w:sz="6" w:space="0" w:color="000000"/>
              <w:bottom w:val="single" w:sz="6" w:space="0" w:color="000000"/>
              <w:right w:val="single" w:sz="6" w:space="0" w:color="000000"/>
            </w:tcBorders>
          </w:tcPr>
          <w:p w14:paraId="6EB83246"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20a</w:t>
            </w:r>
          </w:p>
        </w:tc>
        <w:tc>
          <w:tcPr>
            <w:tcW w:w="8399" w:type="dxa"/>
            <w:tcBorders>
              <w:top w:val="single" w:sz="6" w:space="0" w:color="000000"/>
              <w:left w:val="single" w:sz="6" w:space="0" w:color="000000"/>
              <w:bottom w:val="single" w:sz="6" w:space="0" w:color="000000"/>
              <w:right w:val="single" w:sz="6" w:space="0" w:color="000000"/>
            </w:tcBorders>
          </w:tcPr>
          <w:p w14:paraId="2B6D9221"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 xml:space="preserve">For each synthesis, briefly </w:t>
            </w:r>
            <w:proofErr w:type="spellStart"/>
            <w:r>
              <w:rPr>
                <w:rFonts w:ascii="Arial" w:eastAsia="Arial" w:hAnsi="Arial" w:cs="Arial"/>
                <w:color w:val="000000"/>
                <w:sz w:val="18"/>
                <w:szCs w:val="18"/>
              </w:rPr>
              <w:t>summarise</w:t>
            </w:r>
            <w:proofErr w:type="spellEnd"/>
            <w:r>
              <w:rPr>
                <w:rFonts w:ascii="Arial" w:eastAsia="Arial" w:hAnsi="Arial" w:cs="Arial"/>
                <w:color w:val="000000"/>
                <w:sz w:val="18"/>
                <w:szCs w:val="18"/>
              </w:rPr>
              <w:t xml:space="preserve"> the characteristics and risk of bias among contributing studies.</w:t>
            </w:r>
          </w:p>
        </w:tc>
        <w:tc>
          <w:tcPr>
            <w:tcW w:w="2018" w:type="dxa"/>
            <w:tcBorders>
              <w:top w:val="single" w:sz="6" w:space="0" w:color="000000"/>
              <w:left w:val="single" w:sz="6" w:space="0" w:color="000000"/>
              <w:bottom w:val="single" w:sz="6" w:space="0" w:color="000000"/>
              <w:right w:val="single" w:sz="6" w:space="0" w:color="000000"/>
            </w:tcBorders>
          </w:tcPr>
          <w:p w14:paraId="258BC8A4"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Yes, ADR reports, knowledge p. 9</w:t>
            </w:r>
          </w:p>
        </w:tc>
      </w:tr>
      <w:tr w:rsidR="00457E07" w14:paraId="60635EF7" w14:textId="77777777" w:rsidTr="000976A0">
        <w:trPr>
          <w:trHeight w:val="203"/>
        </w:trPr>
        <w:tc>
          <w:tcPr>
            <w:tcW w:w="1949" w:type="dxa"/>
            <w:vMerge/>
            <w:tcBorders>
              <w:top w:val="single" w:sz="6" w:space="0" w:color="000000"/>
              <w:left w:val="single" w:sz="6" w:space="0" w:color="000000"/>
              <w:bottom w:val="single" w:sz="6" w:space="0" w:color="000000"/>
              <w:right w:val="single" w:sz="6" w:space="0" w:color="000000"/>
            </w:tcBorders>
          </w:tcPr>
          <w:p w14:paraId="6A402791" w14:textId="77777777" w:rsidR="00457E07" w:rsidRDefault="00457E07" w:rsidP="000976A0">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624" w:type="dxa"/>
            <w:tcBorders>
              <w:top w:val="single" w:sz="6" w:space="0" w:color="000000"/>
              <w:left w:val="single" w:sz="6" w:space="0" w:color="000000"/>
              <w:bottom w:val="single" w:sz="6" w:space="0" w:color="000000"/>
              <w:right w:val="single" w:sz="6" w:space="0" w:color="000000"/>
            </w:tcBorders>
          </w:tcPr>
          <w:p w14:paraId="3A3AE521"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20b</w:t>
            </w:r>
          </w:p>
        </w:tc>
        <w:tc>
          <w:tcPr>
            <w:tcW w:w="8399" w:type="dxa"/>
            <w:tcBorders>
              <w:top w:val="single" w:sz="6" w:space="0" w:color="000000"/>
              <w:left w:val="single" w:sz="6" w:space="0" w:color="000000"/>
              <w:bottom w:val="single" w:sz="6" w:space="0" w:color="000000"/>
              <w:right w:val="single" w:sz="6" w:space="0" w:color="000000"/>
            </w:tcBorders>
          </w:tcPr>
          <w:p w14:paraId="0074FBB5"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Present results of all statistical syntheses conducted. If meta-analysis was done, present for each the summary estimate and its precision (</w:t>
            </w:r>
            <w:proofErr w:type="gramStart"/>
            <w:r>
              <w:rPr>
                <w:rFonts w:ascii="Arial" w:eastAsia="Arial" w:hAnsi="Arial" w:cs="Arial"/>
                <w:color w:val="000000"/>
                <w:sz w:val="18"/>
                <w:szCs w:val="18"/>
              </w:rPr>
              <w:t>e.g.</w:t>
            </w:r>
            <w:proofErr w:type="gramEnd"/>
            <w:r>
              <w:rPr>
                <w:rFonts w:ascii="Arial" w:eastAsia="Arial" w:hAnsi="Arial" w:cs="Arial"/>
                <w:color w:val="000000"/>
                <w:sz w:val="18"/>
                <w:szCs w:val="18"/>
              </w:rPr>
              <w:t xml:space="preserve"> confidence/credible interval) and measures of statistical heterogeneity. If comparing groups, describe the direction of the effect.</w:t>
            </w:r>
          </w:p>
        </w:tc>
        <w:tc>
          <w:tcPr>
            <w:tcW w:w="2018" w:type="dxa"/>
            <w:tcBorders>
              <w:top w:val="single" w:sz="6" w:space="0" w:color="000000"/>
              <w:left w:val="single" w:sz="6" w:space="0" w:color="000000"/>
              <w:bottom w:val="single" w:sz="6" w:space="0" w:color="000000"/>
              <w:right w:val="single" w:sz="6" w:space="0" w:color="000000"/>
            </w:tcBorders>
          </w:tcPr>
          <w:p w14:paraId="22E904A1"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Yes, ADR reports, knowledge p. 9 and figure 2-3.</w:t>
            </w:r>
          </w:p>
        </w:tc>
      </w:tr>
      <w:tr w:rsidR="00457E07" w14:paraId="30BA8032" w14:textId="77777777" w:rsidTr="000976A0">
        <w:trPr>
          <w:trHeight w:val="48"/>
        </w:trPr>
        <w:tc>
          <w:tcPr>
            <w:tcW w:w="1949" w:type="dxa"/>
            <w:vMerge/>
            <w:tcBorders>
              <w:top w:val="single" w:sz="6" w:space="0" w:color="000000"/>
              <w:left w:val="single" w:sz="6" w:space="0" w:color="000000"/>
              <w:bottom w:val="single" w:sz="6" w:space="0" w:color="000000"/>
              <w:right w:val="single" w:sz="6" w:space="0" w:color="000000"/>
            </w:tcBorders>
          </w:tcPr>
          <w:p w14:paraId="5F3F2433" w14:textId="77777777" w:rsidR="00457E07" w:rsidRDefault="00457E07" w:rsidP="000976A0">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624" w:type="dxa"/>
            <w:tcBorders>
              <w:top w:val="single" w:sz="6" w:space="0" w:color="000000"/>
              <w:left w:val="single" w:sz="6" w:space="0" w:color="000000"/>
              <w:bottom w:val="single" w:sz="6" w:space="0" w:color="000000"/>
              <w:right w:val="single" w:sz="6" w:space="0" w:color="000000"/>
            </w:tcBorders>
          </w:tcPr>
          <w:p w14:paraId="145CA16E"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20c</w:t>
            </w:r>
          </w:p>
        </w:tc>
        <w:tc>
          <w:tcPr>
            <w:tcW w:w="8399" w:type="dxa"/>
            <w:tcBorders>
              <w:top w:val="single" w:sz="6" w:space="0" w:color="000000"/>
              <w:left w:val="single" w:sz="6" w:space="0" w:color="000000"/>
              <w:bottom w:val="single" w:sz="6" w:space="0" w:color="000000"/>
              <w:right w:val="single" w:sz="6" w:space="0" w:color="000000"/>
            </w:tcBorders>
          </w:tcPr>
          <w:p w14:paraId="40A9B7D3"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Present results of all investigations of possible causes of heterogeneity among study results.</w:t>
            </w:r>
          </w:p>
        </w:tc>
        <w:tc>
          <w:tcPr>
            <w:tcW w:w="2018" w:type="dxa"/>
            <w:tcBorders>
              <w:top w:val="single" w:sz="6" w:space="0" w:color="000000"/>
              <w:left w:val="single" w:sz="6" w:space="0" w:color="000000"/>
              <w:bottom w:val="single" w:sz="6" w:space="0" w:color="000000"/>
              <w:right w:val="single" w:sz="6" w:space="0" w:color="000000"/>
            </w:tcBorders>
          </w:tcPr>
          <w:p w14:paraId="49FE02B4"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Yes, ADR reports p.10</w:t>
            </w:r>
          </w:p>
        </w:tc>
      </w:tr>
      <w:tr w:rsidR="00457E07" w14:paraId="2BA6F8F2" w14:textId="77777777" w:rsidTr="000976A0">
        <w:trPr>
          <w:trHeight w:val="48"/>
        </w:trPr>
        <w:tc>
          <w:tcPr>
            <w:tcW w:w="1949" w:type="dxa"/>
            <w:vMerge/>
            <w:tcBorders>
              <w:top w:val="single" w:sz="6" w:space="0" w:color="000000"/>
              <w:left w:val="single" w:sz="6" w:space="0" w:color="000000"/>
              <w:bottom w:val="single" w:sz="6" w:space="0" w:color="000000"/>
              <w:right w:val="single" w:sz="6" w:space="0" w:color="000000"/>
            </w:tcBorders>
          </w:tcPr>
          <w:p w14:paraId="7DD4B89B" w14:textId="77777777" w:rsidR="00457E07" w:rsidRDefault="00457E07" w:rsidP="000976A0">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624" w:type="dxa"/>
            <w:tcBorders>
              <w:top w:val="single" w:sz="6" w:space="0" w:color="000000"/>
              <w:left w:val="single" w:sz="6" w:space="0" w:color="000000"/>
              <w:bottom w:val="single" w:sz="6" w:space="0" w:color="000000"/>
              <w:right w:val="single" w:sz="6" w:space="0" w:color="000000"/>
            </w:tcBorders>
          </w:tcPr>
          <w:p w14:paraId="64BB0639"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20d</w:t>
            </w:r>
          </w:p>
        </w:tc>
        <w:tc>
          <w:tcPr>
            <w:tcW w:w="8399" w:type="dxa"/>
            <w:tcBorders>
              <w:top w:val="single" w:sz="6" w:space="0" w:color="000000"/>
              <w:left w:val="single" w:sz="6" w:space="0" w:color="000000"/>
              <w:bottom w:val="single" w:sz="6" w:space="0" w:color="000000"/>
              <w:right w:val="single" w:sz="6" w:space="0" w:color="000000"/>
            </w:tcBorders>
          </w:tcPr>
          <w:p w14:paraId="75EA928B"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Present results of all sensitivity analyses conducted to assess the robustness of the synthesized results.</w:t>
            </w:r>
          </w:p>
        </w:tc>
        <w:tc>
          <w:tcPr>
            <w:tcW w:w="2018" w:type="dxa"/>
            <w:tcBorders>
              <w:top w:val="single" w:sz="6" w:space="0" w:color="000000"/>
              <w:left w:val="single" w:sz="6" w:space="0" w:color="000000"/>
              <w:bottom w:val="single" w:sz="6" w:space="0" w:color="000000"/>
              <w:right w:val="single" w:sz="6" w:space="0" w:color="000000"/>
            </w:tcBorders>
          </w:tcPr>
          <w:p w14:paraId="4304D688"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Yes, ADR reports p.10</w:t>
            </w:r>
          </w:p>
        </w:tc>
      </w:tr>
      <w:tr w:rsidR="00457E07" w14:paraId="2C33ECC8" w14:textId="77777777" w:rsidTr="000976A0">
        <w:trPr>
          <w:trHeight w:val="48"/>
        </w:trPr>
        <w:tc>
          <w:tcPr>
            <w:tcW w:w="1949" w:type="dxa"/>
            <w:tcBorders>
              <w:top w:val="single" w:sz="6" w:space="0" w:color="000000"/>
              <w:left w:val="single" w:sz="6" w:space="0" w:color="000000"/>
              <w:bottom w:val="single" w:sz="6" w:space="0" w:color="000000"/>
              <w:right w:val="single" w:sz="6" w:space="0" w:color="000000"/>
            </w:tcBorders>
          </w:tcPr>
          <w:p w14:paraId="3FA93814"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Reporting biases</w:t>
            </w:r>
          </w:p>
        </w:tc>
        <w:tc>
          <w:tcPr>
            <w:tcW w:w="624" w:type="dxa"/>
            <w:tcBorders>
              <w:top w:val="single" w:sz="6" w:space="0" w:color="000000"/>
              <w:left w:val="single" w:sz="6" w:space="0" w:color="000000"/>
              <w:bottom w:val="single" w:sz="6" w:space="0" w:color="000000"/>
              <w:right w:val="single" w:sz="6" w:space="0" w:color="000000"/>
            </w:tcBorders>
          </w:tcPr>
          <w:p w14:paraId="59D91AC6"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21</w:t>
            </w:r>
          </w:p>
        </w:tc>
        <w:tc>
          <w:tcPr>
            <w:tcW w:w="8399" w:type="dxa"/>
            <w:tcBorders>
              <w:top w:val="single" w:sz="6" w:space="0" w:color="000000"/>
              <w:left w:val="single" w:sz="6" w:space="0" w:color="000000"/>
              <w:bottom w:val="single" w:sz="6" w:space="0" w:color="000000"/>
              <w:right w:val="single" w:sz="6" w:space="0" w:color="000000"/>
            </w:tcBorders>
          </w:tcPr>
          <w:p w14:paraId="78E51104" w14:textId="77777777" w:rsidR="00457E07" w:rsidRPr="00980992"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sidRPr="00980992">
              <w:rPr>
                <w:rFonts w:ascii="Arial" w:eastAsia="Arial" w:hAnsi="Arial" w:cs="Arial"/>
                <w:color w:val="000000"/>
                <w:sz w:val="18"/>
                <w:szCs w:val="18"/>
              </w:rPr>
              <w:t>Present assessments of risk of bias due to missing results (arising from reporting biases) for each synthesis assessed.</w:t>
            </w:r>
          </w:p>
        </w:tc>
        <w:tc>
          <w:tcPr>
            <w:tcW w:w="2018" w:type="dxa"/>
            <w:tcBorders>
              <w:top w:val="single" w:sz="6" w:space="0" w:color="000000"/>
              <w:left w:val="single" w:sz="6" w:space="0" w:color="000000"/>
              <w:bottom w:val="single" w:sz="6" w:space="0" w:color="000000"/>
              <w:right w:val="single" w:sz="6" w:space="0" w:color="000000"/>
            </w:tcBorders>
          </w:tcPr>
          <w:p w14:paraId="06CAC6A9"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Not applicate.</w:t>
            </w:r>
          </w:p>
        </w:tc>
      </w:tr>
      <w:tr w:rsidR="00457E07" w14:paraId="74B7318E" w14:textId="77777777" w:rsidTr="000976A0">
        <w:trPr>
          <w:trHeight w:val="48"/>
        </w:trPr>
        <w:tc>
          <w:tcPr>
            <w:tcW w:w="1949" w:type="dxa"/>
            <w:tcBorders>
              <w:top w:val="single" w:sz="6" w:space="0" w:color="000000"/>
              <w:left w:val="single" w:sz="6" w:space="0" w:color="000000"/>
              <w:bottom w:val="single" w:sz="6" w:space="0" w:color="000000"/>
              <w:right w:val="single" w:sz="6" w:space="0" w:color="000000"/>
            </w:tcBorders>
          </w:tcPr>
          <w:p w14:paraId="5F0F6EA6"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 xml:space="preserve">Certainty of evidence </w:t>
            </w:r>
          </w:p>
        </w:tc>
        <w:tc>
          <w:tcPr>
            <w:tcW w:w="624" w:type="dxa"/>
            <w:tcBorders>
              <w:top w:val="single" w:sz="6" w:space="0" w:color="000000"/>
              <w:left w:val="single" w:sz="6" w:space="0" w:color="000000"/>
              <w:bottom w:val="single" w:sz="6" w:space="0" w:color="000000"/>
              <w:right w:val="single" w:sz="6" w:space="0" w:color="000000"/>
            </w:tcBorders>
          </w:tcPr>
          <w:p w14:paraId="6E14C6C5"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22</w:t>
            </w:r>
          </w:p>
        </w:tc>
        <w:tc>
          <w:tcPr>
            <w:tcW w:w="8399" w:type="dxa"/>
            <w:tcBorders>
              <w:top w:val="single" w:sz="6" w:space="0" w:color="000000"/>
              <w:left w:val="single" w:sz="6" w:space="0" w:color="000000"/>
              <w:bottom w:val="single" w:sz="6" w:space="0" w:color="000000"/>
              <w:right w:val="single" w:sz="6" w:space="0" w:color="000000"/>
            </w:tcBorders>
          </w:tcPr>
          <w:p w14:paraId="2E1A660F" w14:textId="77777777" w:rsidR="00457E07" w:rsidRPr="00980992"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sidRPr="00980992">
              <w:rPr>
                <w:rFonts w:ascii="Arial" w:eastAsia="Arial" w:hAnsi="Arial" w:cs="Arial"/>
                <w:color w:val="000000"/>
                <w:sz w:val="18"/>
                <w:szCs w:val="18"/>
              </w:rPr>
              <w:t>Present assessments of certainty (or confidence) in the body of evidence for each outcome assessed.</w:t>
            </w:r>
          </w:p>
        </w:tc>
        <w:tc>
          <w:tcPr>
            <w:tcW w:w="2018" w:type="dxa"/>
            <w:tcBorders>
              <w:top w:val="single" w:sz="6" w:space="0" w:color="000000"/>
              <w:left w:val="single" w:sz="6" w:space="0" w:color="000000"/>
              <w:bottom w:val="single" w:sz="6" w:space="0" w:color="000000"/>
              <w:right w:val="single" w:sz="6" w:space="0" w:color="000000"/>
            </w:tcBorders>
          </w:tcPr>
          <w:p w14:paraId="45CA15E8"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Not applicate.</w:t>
            </w:r>
          </w:p>
        </w:tc>
      </w:tr>
      <w:tr w:rsidR="00457E07" w14:paraId="6CACDA60" w14:textId="77777777" w:rsidTr="000976A0">
        <w:trPr>
          <w:trHeight w:val="24"/>
        </w:trPr>
        <w:tc>
          <w:tcPr>
            <w:tcW w:w="10972" w:type="dxa"/>
            <w:gridSpan w:val="3"/>
            <w:tcBorders>
              <w:top w:val="single" w:sz="6" w:space="0" w:color="000000"/>
              <w:left w:val="single" w:sz="6" w:space="0" w:color="000000"/>
              <w:bottom w:val="single" w:sz="6" w:space="0" w:color="000000"/>
              <w:right w:val="single" w:sz="6" w:space="0" w:color="000000"/>
            </w:tcBorders>
            <w:shd w:val="clear" w:color="auto" w:fill="FFFFCC"/>
            <w:vAlign w:val="center"/>
          </w:tcPr>
          <w:p w14:paraId="32F51158" w14:textId="77777777" w:rsidR="00457E07" w:rsidRDefault="00457E07" w:rsidP="000976A0">
            <w:pPr>
              <w:widowControl w:val="0"/>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b/>
                <w:color w:val="000000"/>
                <w:sz w:val="18"/>
                <w:szCs w:val="18"/>
              </w:rPr>
              <w:t xml:space="preserve">DISCUSSION </w:t>
            </w:r>
          </w:p>
        </w:tc>
        <w:tc>
          <w:tcPr>
            <w:tcW w:w="2018" w:type="dxa"/>
            <w:tcBorders>
              <w:top w:val="single" w:sz="6" w:space="0" w:color="000000"/>
              <w:left w:val="single" w:sz="6" w:space="0" w:color="000000"/>
              <w:bottom w:val="single" w:sz="6" w:space="0" w:color="000000"/>
              <w:right w:val="single" w:sz="6" w:space="0" w:color="000000"/>
            </w:tcBorders>
            <w:shd w:val="clear" w:color="auto" w:fill="FFFFCC"/>
          </w:tcPr>
          <w:p w14:paraId="7EA72113" w14:textId="77777777" w:rsidR="00457E07" w:rsidRDefault="00457E07" w:rsidP="000976A0">
            <w:pPr>
              <w:widowControl w:val="0"/>
              <w:pBdr>
                <w:top w:val="nil"/>
                <w:left w:val="nil"/>
                <w:bottom w:val="nil"/>
                <w:right w:val="nil"/>
                <w:between w:val="nil"/>
              </w:pBdr>
              <w:spacing w:after="0" w:line="240" w:lineRule="auto"/>
              <w:jc w:val="center"/>
              <w:rPr>
                <w:rFonts w:ascii="Arial" w:eastAsia="Arial" w:hAnsi="Arial" w:cs="Arial"/>
                <w:color w:val="000000"/>
                <w:sz w:val="18"/>
                <w:szCs w:val="18"/>
              </w:rPr>
            </w:pPr>
          </w:p>
        </w:tc>
      </w:tr>
      <w:tr w:rsidR="00457E07" w14:paraId="6A0535F1" w14:textId="77777777" w:rsidTr="000976A0">
        <w:trPr>
          <w:trHeight w:val="48"/>
        </w:trPr>
        <w:tc>
          <w:tcPr>
            <w:tcW w:w="1949" w:type="dxa"/>
            <w:vMerge w:val="restart"/>
            <w:tcBorders>
              <w:top w:val="single" w:sz="6" w:space="0" w:color="000000"/>
              <w:left w:val="single" w:sz="6" w:space="0" w:color="000000"/>
              <w:bottom w:val="single" w:sz="4" w:space="0" w:color="000000"/>
              <w:right w:val="single" w:sz="6" w:space="0" w:color="000000"/>
            </w:tcBorders>
          </w:tcPr>
          <w:p w14:paraId="3E42741C"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 xml:space="preserve">Discussion </w:t>
            </w:r>
          </w:p>
        </w:tc>
        <w:tc>
          <w:tcPr>
            <w:tcW w:w="624" w:type="dxa"/>
            <w:tcBorders>
              <w:top w:val="single" w:sz="6" w:space="0" w:color="000000"/>
              <w:left w:val="single" w:sz="6" w:space="0" w:color="000000"/>
              <w:bottom w:val="single" w:sz="6" w:space="0" w:color="000000"/>
              <w:right w:val="single" w:sz="6" w:space="0" w:color="000000"/>
            </w:tcBorders>
          </w:tcPr>
          <w:p w14:paraId="166D2AEB"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23a</w:t>
            </w:r>
          </w:p>
        </w:tc>
        <w:tc>
          <w:tcPr>
            <w:tcW w:w="8399" w:type="dxa"/>
            <w:tcBorders>
              <w:top w:val="single" w:sz="6" w:space="0" w:color="000000"/>
              <w:left w:val="single" w:sz="6" w:space="0" w:color="000000"/>
              <w:bottom w:val="single" w:sz="6" w:space="0" w:color="000000"/>
              <w:right w:val="single" w:sz="6" w:space="0" w:color="000000"/>
            </w:tcBorders>
          </w:tcPr>
          <w:p w14:paraId="75143D8E"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Provide a general interpretation of the results in the context of other evidence.</w:t>
            </w:r>
          </w:p>
        </w:tc>
        <w:tc>
          <w:tcPr>
            <w:tcW w:w="2018" w:type="dxa"/>
            <w:tcBorders>
              <w:top w:val="single" w:sz="6" w:space="0" w:color="000000"/>
              <w:left w:val="single" w:sz="6" w:space="0" w:color="000000"/>
              <w:bottom w:val="single" w:sz="6" w:space="0" w:color="000000"/>
              <w:right w:val="single" w:sz="6" w:space="0" w:color="000000"/>
            </w:tcBorders>
          </w:tcPr>
          <w:p w14:paraId="248A55AB"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Yes, discussion p.12</w:t>
            </w:r>
          </w:p>
        </w:tc>
      </w:tr>
      <w:tr w:rsidR="00457E07" w14:paraId="06FCB6F8" w14:textId="77777777" w:rsidTr="000976A0">
        <w:trPr>
          <w:trHeight w:val="48"/>
        </w:trPr>
        <w:tc>
          <w:tcPr>
            <w:tcW w:w="1949" w:type="dxa"/>
            <w:vMerge/>
            <w:tcBorders>
              <w:top w:val="single" w:sz="6" w:space="0" w:color="000000"/>
              <w:left w:val="single" w:sz="6" w:space="0" w:color="000000"/>
              <w:bottom w:val="single" w:sz="4" w:space="0" w:color="000000"/>
              <w:right w:val="single" w:sz="6" w:space="0" w:color="000000"/>
            </w:tcBorders>
          </w:tcPr>
          <w:p w14:paraId="64F360ED" w14:textId="77777777" w:rsidR="00457E07" w:rsidRDefault="00457E07" w:rsidP="000976A0">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624" w:type="dxa"/>
            <w:tcBorders>
              <w:top w:val="single" w:sz="6" w:space="0" w:color="000000"/>
              <w:left w:val="single" w:sz="6" w:space="0" w:color="000000"/>
              <w:bottom w:val="single" w:sz="6" w:space="0" w:color="000000"/>
              <w:right w:val="single" w:sz="6" w:space="0" w:color="000000"/>
            </w:tcBorders>
          </w:tcPr>
          <w:p w14:paraId="67DA4008"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23b</w:t>
            </w:r>
          </w:p>
        </w:tc>
        <w:tc>
          <w:tcPr>
            <w:tcW w:w="8399" w:type="dxa"/>
            <w:tcBorders>
              <w:top w:val="single" w:sz="6" w:space="0" w:color="000000"/>
              <w:left w:val="single" w:sz="6" w:space="0" w:color="000000"/>
              <w:bottom w:val="single" w:sz="6" w:space="0" w:color="000000"/>
              <w:right w:val="single" w:sz="6" w:space="0" w:color="000000"/>
            </w:tcBorders>
          </w:tcPr>
          <w:p w14:paraId="3AD76E3D"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Discuss any limitations of the evidence included in the review.</w:t>
            </w:r>
          </w:p>
        </w:tc>
        <w:tc>
          <w:tcPr>
            <w:tcW w:w="2018" w:type="dxa"/>
            <w:tcBorders>
              <w:top w:val="single" w:sz="6" w:space="0" w:color="000000"/>
              <w:left w:val="single" w:sz="6" w:space="0" w:color="000000"/>
              <w:bottom w:val="single" w:sz="6" w:space="0" w:color="000000"/>
              <w:right w:val="single" w:sz="6" w:space="0" w:color="000000"/>
            </w:tcBorders>
          </w:tcPr>
          <w:p w14:paraId="75ACF33F"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 xml:space="preserve">Yes, limitation of study </w:t>
            </w:r>
          </w:p>
        </w:tc>
      </w:tr>
      <w:tr w:rsidR="00457E07" w14:paraId="25275AB4" w14:textId="77777777" w:rsidTr="000976A0">
        <w:trPr>
          <w:trHeight w:val="48"/>
        </w:trPr>
        <w:tc>
          <w:tcPr>
            <w:tcW w:w="1949" w:type="dxa"/>
            <w:vMerge/>
            <w:tcBorders>
              <w:top w:val="single" w:sz="6" w:space="0" w:color="000000"/>
              <w:left w:val="single" w:sz="6" w:space="0" w:color="000000"/>
              <w:bottom w:val="single" w:sz="4" w:space="0" w:color="000000"/>
              <w:right w:val="single" w:sz="6" w:space="0" w:color="000000"/>
            </w:tcBorders>
          </w:tcPr>
          <w:p w14:paraId="2803FDF8" w14:textId="77777777" w:rsidR="00457E07" w:rsidRDefault="00457E07" w:rsidP="000976A0">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624" w:type="dxa"/>
            <w:tcBorders>
              <w:top w:val="single" w:sz="6" w:space="0" w:color="000000"/>
              <w:left w:val="single" w:sz="6" w:space="0" w:color="000000"/>
              <w:bottom w:val="single" w:sz="4" w:space="0" w:color="000000"/>
              <w:right w:val="single" w:sz="6" w:space="0" w:color="000000"/>
            </w:tcBorders>
          </w:tcPr>
          <w:p w14:paraId="3C32DD93"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23c</w:t>
            </w:r>
          </w:p>
        </w:tc>
        <w:tc>
          <w:tcPr>
            <w:tcW w:w="8399" w:type="dxa"/>
            <w:tcBorders>
              <w:top w:val="single" w:sz="6" w:space="0" w:color="000000"/>
              <w:left w:val="single" w:sz="6" w:space="0" w:color="000000"/>
              <w:bottom w:val="single" w:sz="6" w:space="0" w:color="000000"/>
              <w:right w:val="single" w:sz="6" w:space="0" w:color="000000"/>
            </w:tcBorders>
          </w:tcPr>
          <w:p w14:paraId="066B1903"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Discuss any limitations of the review processes used.</w:t>
            </w:r>
          </w:p>
        </w:tc>
        <w:tc>
          <w:tcPr>
            <w:tcW w:w="2018" w:type="dxa"/>
            <w:tcBorders>
              <w:top w:val="single" w:sz="6" w:space="0" w:color="000000"/>
              <w:left w:val="single" w:sz="6" w:space="0" w:color="000000"/>
              <w:bottom w:val="single" w:sz="6" w:space="0" w:color="000000"/>
              <w:right w:val="single" w:sz="6" w:space="0" w:color="000000"/>
            </w:tcBorders>
          </w:tcPr>
          <w:p w14:paraId="55AB3BF0"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Yes, discussion</w:t>
            </w:r>
          </w:p>
        </w:tc>
      </w:tr>
      <w:tr w:rsidR="00457E07" w14:paraId="7DF4D411" w14:textId="77777777" w:rsidTr="000976A0">
        <w:trPr>
          <w:trHeight w:val="48"/>
        </w:trPr>
        <w:tc>
          <w:tcPr>
            <w:tcW w:w="1949" w:type="dxa"/>
            <w:vMerge/>
            <w:tcBorders>
              <w:top w:val="single" w:sz="6" w:space="0" w:color="000000"/>
              <w:left w:val="single" w:sz="6" w:space="0" w:color="000000"/>
              <w:bottom w:val="single" w:sz="4" w:space="0" w:color="000000"/>
              <w:right w:val="single" w:sz="6" w:space="0" w:color="000000"/>
            </w:tcBorders>
          </w:tcPr>
          <w:p w14:paraId="71CF702C" w14:textId="77777777" w:rsidR="00457E07" w:rsidRDefault="00457E07" w:rsidP="000976A0">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624" w:type="dxa"/>
            <w:tcBorders>
              <w:top w:val="single" w:sz="4" w:space="0" w:color="000000"/>
              <w:left w:val="single" w:sz="6" w:space="0" w:color="000000"/>
              <w:bottom w:val="single" w:sz="4" w:space="0" w:color="000000"/>
              <w:right w:val="single" w:sz="4" w:space="0" w:color="000000"/>
            </w:tcBorders>
          </w:tcPr>
          <w:p w14:paraId="3E0F3E72"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23d</w:t>
            </w:r>
          </w:p>
        </w:tc>
        <w:tc>
          <w:tcPr>
            <w:tcW w:w="8399" w:type="dxa"/>
            <w:tcBorders>
              <w:top w:val="single" w:sz="6" w:space="0" w:color="000000"/>
              <w:left w:val="single" w:sz="4" w:space="0" w:color="000000"/>
              <w:bottom w:val="single" w:sz="6" w:space="0" w:color="000000"/>
              <w:right w:val="single" w:sz="6" w:space="0" w:color="000000"/>
            </w:tcBorders>
          </w:tcPr>
          <w:p w14:paraId="69DB7BFF"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Discuss implications of the results for practice, policy, and future research.</w:t>
            </w:r>
          </w:p>
        </w:tc>
        <w:tc>
          <w:tcPr>
            <w:tcW w:w="2018" w:type="dxa"/>
            <w:tcBorders>
              <w:top w:val="single" w:sz="6" w:space="0" w:color="000000"/>
              <w:left w:val="single" w:sz="6" w:space="0" w:color="000000"/>
              <w:bottom w:val="single" w:sz="6" w:space="0" w:color="000000"/>
              <w:right w:val="single" w:sz="6" w:space="0" w:color="000000"/>
            </w:tcBorders>
          </w:tcPr>
          <w:p w14:paraId="2430C4A6"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Yes, discussion</w:t>
            </w:r>
          </w:p>
        </w:tc>
      </w:tr>
      <w:tr w:rsidR="00457E07" w14:paraId="2ECA8381" w14:textId="77777777" w:rsidTr="000976A0">
        <w:trPr>
          <w:trHeight w:val="24"/>
        </w:trPr>
        <w:tc>
          <w:tcPr>
            <w:tcW w:w="10972" w:type="dxa"/>
            <w:gridSpan w:val="3"/>
            <w:tcBorders>
              <w:top w:val="single" w:sz="6" w:space="0" w:color="000000"/>
              <w:left w:val="single" w:sz="6" w:space="0" w:color="000000"/>
              <w:bottom w:val="single" w:sz="6" w:space="0" w:color="000000"/>
              <w:right w:val="single" w:sz="6" w:space="0" w:color="000000"/>
            </w:tcBorders>
            <w:shd w:val="clear" w:color="auto" w:fill="FFFFCC"/>
            <w:vAlign w:val="center"/>
          </w:tcPr>
          <w:p w14:paraId="3478801F" w14:textId="77777777" w:rsidR="00457E07" w:rsidRDefault="00457E07" w:rsidP="000976A0">
            <w:pPr>
              <w:widowControl w:val="0"/>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b/>
                <w:color w:val="000000"/>
                <w:sz w:val="18"/>
                <w:szCs w:val="18"/>
              </w:rPr>
              <w:t>OTHER INFORMATION</w:t>
            </w:r>
          </w:p>
        </w:tc>
        <w:tc>
          <w:tcPr>
            <w:tcW w:w="2018" w:type="dxa"/>
            <w:tcBorders>
              <w:top w:val="single" w:sz="6" w:space="0" w:color="000000"/>
              <w:left w:val="single" w:sz="6" w:space="0" w:color="000000"/>
              <w:bottom w:val="single" w:sz="6" w:space="0" w:color="000000"/>
              <w:right w:val="single" w:sz="6" w:space="0" w:color="000000"/>
            </w:tcBorders>
            <w:shd w:val="clear" w:color="auto" w:fill="FFFFCC"/>
          </w:tcPr>
          <w:p w14:paraId="0DD7E721" w14:textId="77777777" w:rsidR="00457E07" w:rsidRDefault="00457E07" w:rsidP="000976A0">
            <w:pPr>
              <w:widowControl w:val="0"/>
              <w:pBdr>
                <w:top w:val="nil"/>
                <w:left w:val="nil"/>
                <w:bottom w:val="nil"/>
                <w:right w:val="nil"/>
                <w:between w:val="nil"/>
              </w:pBdr>
              <w:spacing w:after="0" w:line="240" w:lineRule="auto"/>
              <w:jc w:val="center"/>
              <w:rPr>
                <w:rFonts w:ascii="Arial" w:eastAsia="Arial" w:hAnsi="Arial" w:cs="Arial"/>
                <w:color w:val="000000"/>
                <w:sz w:val="18"/>
                <w:szCs w:val="18"/>
              </w:rPr>
            </w:pPr>
          </w:p>
        </w:tc>
      </w:tr>
      <w:tr w:rsidR="00457E07" w14:paraId="6BC1E082" w14:textId="77777777" w:rsidTr="000976A0">
        <w:trPr>
          <w:trHeight w:val="48"/>
        </w:trPr>
        <w:tc>
          <w:tcPr>
            <w:tcW w:w="1949" w:type="dxa"/>
            <w:vMerge w:val="restart"/>
            <w:tcBorders>
              <w:top w:val="single" w:sz="6" w:space="0" w:color="000000"/>
              <w:left w:val="single" w:sz="6" w:space="0" w:color="000000"/>
              <w:bottom w:val="single" w:sz="6" w:space="0" w:color="000000"/>
              <w:right w:val="single" w:sz="6" w:space="0" w:color="000000"/>
            </w:tcBorders>
          </w:tcPr>
          <w:p w14:paraId="2A23AD47"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Registration and protocol</w:t>
            </w:r>
          </w:p>
        </w:tc>
        <w:tc>
          <w:tcPr>
            <w:tcW w:w="624" w:type="dxa"/>
            <w:tcBorders>
              <w:top w:val="single" w:sz="6" w:space="0" w:color="000000"/>
              <w:left w:val="single" w:sz="6" w:space="0" w:color="000000"/>
              <w:bottom w:val="single" w:sz="6" w:space="0" w:color="000000"/>
              <w:right w:val="single" w:sz="6" w:space="0" w:color="000000"/>
            </w:tcBorders>
          </w:tcPr>
          <w:p w14:paraId="35BB4639"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24a</w:t>
            </w:r>
          </w:p>
        </w:tc>
        <w:tc>
          <w:tcPr>
            <w:tcW w:w="8399" w:type="dxa"/>
            <w:tcBorders>
              <w:top w:val="single" w:sz="6" w:space="0" w:color="000000"/>
              <w:left w:val="single" w:sz="6" w:space="0" w:color="000000"/>
              <w:bottom w:val="single" w:sz="6" w:space="0" w:color="000000"/>
              <w:right w:val="single" w:sz="6" w:space="0" w:color="000000"/>
            </w:tcBorders>
          </w:tcPr>
          <w:p w14:paraId="6C81D2D8"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Provide registration information for the review, including register name and registration number, or state that the review was not registered.</w:t>
            </w:r>
          </w:p>
        </w:tc>
        <w:tc>
          <w:tcPr>
            <w:tcW w:w="2018" w:type="dxa"/>
            <w:tcBorders>
              <w:top w:val="single" w:sz="6" w:space="0" w:color="000000"/>
              <w:left w:val="single" w:sz="6" w:space="0" w:color="000000"/>
              <w:bottom w:val="single" w:sz="6" w:space="0" w:color="000000"/>
              <w:right w:val="single" w:sz="6" w:space="0" w:color="000000"/>
            </w:tcBorders>
          </w:tcPr>
          <w:p w14:paraId="4B829603"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Yes, methods</w:t>
            </w:r>
          </w:p>
        </w:tc>
      </w:tr>
      <w:tr w:rsidR="00457E07" w14:paraId="463380E0" w14:textId="77777777" w:rsidTr="000976A0">
        <w:trPr>
          <w:trHeight w:val="57"/>
        </w:trPr>
        <w:tc>
          <w:tcPr>
            <w:tcW w:w="1949" w:type="dxa"/>
            <w:vMerge/>
            <w:tcBorders>
              <w:top w:val="single" w:sz="6" w:space="0" w:color="000000"/>
              <w:left w:val="single" w:sz="6" w:space="0" w:color="000000"/>
              <w:bottom w:val="single" w:sz="6" w:space="0" w:color="000000"/>
              <w:right w:val="single" w:sz="6" w:space="0" w:color="000000"/>
            </w:tcBorders>
          </w:tcPr>
          <w:p w14:paraId="07CEB8E4" w14:textId="77777777" w:rsidR="00457E07" w:rsidRDefault="00457E07" w:rsidP="000976A0">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624" w:type="dxa"/>
            <w:tcBorders>
              <w:top w:val="single" w:sz="6" w:space="0" w:color="000000"/>
              <w:left w:val="single" w:sz="6" w:space="0" w:color="000000"/>
              <w:bottom w:val="single" w:sz="6" w:space="0" w:color="000000"/>
              <w:right w:val="single" w:sz="6" w:space="0" w:color="000000"/>
            </w:tcBorders>
          </w:tcPr>
          <w:p w14:paraId="2097B867"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24b</w:t>
            </w:r>
          </w:p>
        </w:tc>
        <w:tc>
          <w:tcPr>
            <w:tcW w:w="8399" w:type="dxa"/>
            <w:tcBorders>
              <w:top w:val="single" w:sz="6" w:space="0" w:color="000000"/>
              <w:left w:val="single" w:sz="6" w:space="0" w:color="000000"/>
              <w:bottom w:val="single" w:sz="6" w:space="0" w:color="000000"/>
              <w:right w:val="single" w:sz="6" w:space="0" w:color="000000"/>
            </w:tcBorders>
          </w:tcPr>
          <w:p w14:paraId="778A1C62"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Indicate where the review protocol can be accessed, or state that a protocol was not prepared.</w:t>
            </w:r>
          </w:p>
        </w:tc>
        <w:tc>
          <w:tcPr>
            <w:tcW w:w="2018" w:type="dxa"/>
            <w:tcBorders>
              <w:top w:val="single" w:sz="6" w:space="0" w:color="000000"/>
              <w:left w:val="single" w:sz="6" w:space="0" w:color="000000"/>
              <w:bottom w:val="single" w:sz="6" w:space="0" w:color="000000"/>
              <w:right w:val="single" w:sz="6" w:space="0" w:color="000000"/>
            </w:tcBorders>
          </w:tcPr>
          <w:p w14:paraId="086FDB0F"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Yes, methods</w:t>
            </w:r>
          </w:p>
        </w:tc>
      </w:tr>
      <w:tr w:rsidR="00457E07" w14:paraId="34F3A0CD" w14:textId="77777777" w:rsidTr="000976A0">
        <w:trPr>
          <w:trHeight w:val="48"/>
        </w:trPr>
        <w:tc>
          <w:tcPr>
            <w:tcW w:w="1949" w:type="dxa"/>
            <w:vMerge/>
            <w:tcBorders>
              <w:top w:val="single" w:sz="6" w:space="0" w:color="000000"/>
              <w:left w:val="single" w:sz="6" w:space="0" w:color="000000"/>
              <w:bottom w:val="single" w:sz="6" w:space="0" w:color="000000"/>
              <w:right w:val="single" w:sz="6" w:space="0" w:color="000000"/>
            </w:tcBorders>
          </w:tcPr>
          <w:p w14:paraId="40E3F495" w14:textId="77777777" w:rsidR="00457E07" w:rsidRDefault="00457E07" w:rsidP="000976A0">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624" w:type="dxa"/>
            <w:tcBorders>
              <w:top w:val="single" w:sz="6" w:space="0" w:color="000000"/>
              <w:left w:val="single" w:sz="6" w:space="0" w:color="000000"/>
              <w:bottom w:val="single" w:sz="6" w:space="0" w:color="000000"/>
              <w:right w:val="single" w:sz="6" w:space="0" w:color="000000"/>
            </w:tcBorders>
          </w:tcPr>
          <w:p w14:paraId="042ABE7E"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24c</w:t>
            </w:r>
          </w:p>
        </w:tc>
        <w:tc>
          <w:tcPr>
            <w:tcW w:w="8399" w:type="dxa"/>
            <w:tcBorders>
              <w:top w:val="single" w:sz="6" w:space="0" w:color="000000"/>
              <w:left w:val="single" w:sz="6" w:space="0" w:color="000000"/>
              <w:bottom w:val="single" w:sz="6" w:space="0" w:color="000000"/>
              <w:right w:val="single" w:sz="6" w:space="0" w:color="000000"/>
            </w:tcBorders>
          </w:tcPr>
          <w:p w14:paraId="76DA8A63"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Describe and explain any amendments to information provided at registration or in the protocol.</w:t>
            </w:r>
          </w:p>
        </w:tc>
        <w:tc>
          <w:tcPr>
            <w:tcW w:w="2018" w:type="dxa"/>
            <w:tcBorders>
              <w:top w:val="single" w:sz="6" w:space="0" w:color="000000"/>
              <w:left w:val="single" w:sz="6" w:space="0" w:color="000000"/>
              <w:bottom w:val="single" w:sz="6" w:space="0" w:color="000000"/>
              <w:right w:val="single" w:sz="6" w:space="0" w:color="000000"/>
            </w:tcBorders>
          </w:tcPr>
          <w:p w14:paraId="38FBF505"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Not applicate.</w:t>
            </w:r>
          </w:p>
        </w:tc>
      </w:tr>
      <w:tr w:rsidR="00457E07" w14:paraId="411EBD14" w14:textId="77777777" w:rsidTr="000976A0">
        <w:trPr>
          <w:trHeight w:val="48"/>
        </w:trPr>
        <w:tc>
          <w:tcPr>
            <w:tcW w:w="1949" w:type="dxa"/>
            <w:tcBorders>
              <w:top w:val="single" w:sz="6" w:space="0" w:color="000000"/>
              <w:left w:val="single" w:sz="6" w:space="0" w:color="000000"/>
              <w:bottom w:val="single" w:sz="6" w:space="0" w:color="000000"/>
              <w:right w:val="single" w:sz="6" w:space="0" w:color="000000"/>
            </w:tcBorders>
          </w:tcPr>
          <w:p w14:paraId="016CA61A"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Support</w:t>
            </w:r>
          </w:p>
        </w:tc>
        <w:tc>
          <w:tcPr>
            <w:tcW w:w="624" w:type="dxa"/>
            <w:tcBorders>
              <w:top w:val="single" w:sz="6" w:space="0" w:color="000000"/>
              <w:left w:val="single" w:sz="6" w:space="0" w:color="000000"/>
              <w:bottom w:val="single" w:sz="6" w:space="0" w:color="000000"/>
              <w:right w:val="single" w:sz="6" w:space="0" w:color="000000"/>
            </w:tcBorders>
          </w:tcPr>
          <w:p w14:paraId="402CEDD1"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25</w:t>
            </w:r>
          </w:p>
        </w:tc>
        <w:tc>
          <w:tcPr>
            <w:tcW w:w="8399" w:type="dxa"/>
            <w:tcBorders>
              <w:top w:val="single" w:sz="6" w:space="0" w:color="000000"/>
              <w:left w:val="single" w:sz="6" w:space="0" w:color="000000"/>
              <w:bottom w:val="single" w:sz="6" w:space="0" w:color="000000"/>
              <w:right w:val="single" w:sz="6" w:space="0" w:color="000000"/>
            </w:tcBorders>
          </w:tcPr>
          <w:p w14:paraId="16AC3183"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Describe sources of financial or non-financial support for the review, and the role of the funders or sponsors in the review.</w:t>
            </w:r>
          </w:p>
        </w:tc>
        <w:tc>
          <w:tcPr>
            <w:tcW w:w="2018" w:type="dxa"/>
            <w:tcBorders>
              <w:top w:val="single" w:sz="6" w:space="0" w:color="000000"/>
              <w:left w:val="single" w:sz="6" w:space="0" w:color="000000"/>
              <w:bottom w:val="single" w:sz="6" w:space="0" w:color="000000"/>
              <w:right w:val="single" w:sz="6" w:space="0" w:color="000000"/>
            </w:tcBorders>
          </w:tcPr>
          <w:p w14:paraId="66F43193"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Yes, conflict of interest</w:t>
            </w:r>
          </w:p>
        </w:tc>
      </w:tr>
      <w:tr w:rsidR="00457E07" w14:paraId="59F48BE1" w14:textId="77777777" w:rsidTr="000976A0">
        <w:trPr>
          <w:trHeight w:val="48"/>
        </w:trPr>
        <w:tc>
          <w:tcPr>
            <w:tcW w:w="1949" w:type="dxa"/>
            <w:tcBorders>
              <w:top w:val="single" w:sz="6" w:space="0" w:color="000000"/>
              <w:left w:val="single" w:sz="6" w:space="0" w:color="000000"/>
              <w:bottom w:val="single" w:sz="6" w:space="0" w:color="000000"/>
              <w:right w:val="single" w:sz="6" w:space="0" w:color="000000"/>
            </w:tcBorders>
          </w:tcPr>
          <w:p w14:paraId="53487897"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Competing interests</w:t>
            </w:r>
          </w:p>
        </w:tc>
        <w:tc>
          <w:tcPr>
            <w:tcW w:w="624" w:type="dxa"/>
            <w:tcBorders>
              <w:top w:val="single" w:sz="6" w:space="0" w:color="000000"/>
              <w:left w:val="single" w:sz="6" w:space="0" w:color="000000"/>
              <w:bottom w:val="single" w:sz="6" w:space="0" w:color="000000"/>
              <w:right w:val="single" w:sz="6" w:space="0" w:color="000000"/>
            </w:tcBorders>
          </w:tcPr>
          <w:p w14:paraId="1E4707E8"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26</w:t>
            </w:r>
          </w:p>
        </w:tc>
        <w:tc>
          <w:tcPr>
            <w:tcW w:w="8399" w:type="dxa"/>
            <w:tcBorders>
              <w:top w:val="single" w:sz="6" w:space="0" w:color="000000"/>
              <w:left w:val="single" w:sz="6" w:space="0" w:color="000000"/>
              <w:bottom w:val="single" w:sz="6" w:space="0" w:color="000000"/>
              <w:right w:val="single" w:sz="6" w:space="0" w:color="000000"/>
            </w:tcBorders>
          </w:tcPr>
          <w:p w14:paraId="26071AF6"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Declare any competing interests of review authors.</w:t>
            </w:r>
          </w:p>
        </w:tc>
        <w:tc>
          <w:tcPr>
            <w:tcW w:w="2018" w:type="dxa"/>
            <w:tcBorders>
              <w:top w:val="single" w:sz="6" w:space="0" w:color="000000"/>
              <w:left w:val="single" w:sz="6" w:space="0" w:color="000000"/>
              <w:bottom w:val="single" w:sz="6" w:space="0" w:color="000000"/>
              <w:right w:val="single" w:sz="6" w:space="0" w:color="000000"/>
            </w:tcBorders>
          </w:tcPr>
          <w:p w14:paraId="79A2145F"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 xml:space="preserve">Yes, conflict of </w:t>
            </w:r>
            <w:r>
              <w:rPr>
                <w:rFonts w:ascii="Arial" w:eastAsia="Arial" w:hAnsi="Arial" w:cs="Arial"/>
                <w:color w:val="000000"/>
                <w:sz w:val="18"/>
                <w:szCs w:val="18"/>
              </w:rPr>
              <w:lastRenderedPageBreak/>
              <w:t>interest</w:t>
            </w:r>
          </w:p>
        </w:tc>
      </w:tr>
      <w:tr w:rsidR="00457E07" w14:paraId="4A24737B" w14:textId="77777777" w:rsidTr="000976A0">
        <w:trPr>
          <w:trHeight w:val="219"/>
        </w:trPr>
        <w:tc>
          <w:tcPr>
            <w:tcW w:w="1949" w:type="dxa"/>
            <w:tcBorders>
              <w:top w:val="single" w:sz="6" w:space="0" w:color="000000"/>
              <w:left w:val="single" w:sz="6" w:space="0" w:color="000000"/>
              <w:bottom w:val="single" w:sz="6" w:space="0" w:color="000000"/>
              <w:right w:val="single" w:sz="6" w:space="0" w:color="000000"/>
            </w:tcBorders>
          </w:tcPr>
          <w:p w14:paraId="15A70AE3"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lastRenderedPageBreak/>
              <w:t>Availability of data, code and other materials</w:t>
            </w:r>
          </w:p>
        </w:tc>
        <w:tc>
          <w:tcPr>
            <w:tcW w:w="624" w:type="dxa"/>
            <w:tcBorders>
              <w:top w:val="single" w:sz="6" w:space="0" w:color="000000"/>
              <w:left w:val="single" w:sz="6" w:space="0" w:color="000000"/>
              <w:bottom w:val="single" w:sz="6" w:space="0" w:color="000000"/>
              <w:right w:val="single" w:sz="6" w:space="0" w:color="000000"/>
            </w:tcBorders>
          </w:tcPr>
          <w:p w14:paraId="44595944" w14:textId="77777777" w:rsidR="00457E07" w:rsidRDefault="00457E07" w:rsidP="000976A0">
            <w:pPr>
              <w:widowControl w:val="0"/>
              <w:pBdr>
                <w:top w:val="nil"/>
                <w:left w:val="nil"/>
                <w:bottom w:val="nil"/>
                <w:right w:val="nil"/>
                <w:between w:val="nil"/>
              </w:pBdr>
              <w:spacing w:before="40" w:after="40" w:line="240" w:lineRule="auto"/>
              <w:jc w:val="right"/>
              <w:rPr>
                <w:rFonts w:ascii="Arial" w:eastAsia="Arial" w:hAnsi="Arial" w:cs="Arial"/>
                <w:color w:val="000000"/>
                <w:sz w:val="18"/>
                <w:szCs w:val="18"/>
              </w:rPr>
            </w:pPr>
            <w:r>
              <w:rPr>
                <w:rFonts w:ascii="Arial" w:eastAsia="Arial" w:hAnsi="Arial" w:cs="Arial"/>
                <w:color w:val="000000"/>
                <w:sz w:val="18"/>
                <w:szCs w:val="18"/>
              </w:rPr>
              <w:t>27</w:t>
            </w:r>
          </w:p>
        </w:tc>
        <w:tc>
          <w:tcPr>
            <w:tcW w:w="8399" w:type="dxa"/>
            <w:tcBorders>
              <w:top w:val="single" w:sz="6" w:space="0" w:color="000000"/>
              <w:left w:val="single" w:sz="6" w:space="0" w:color="000000"/>
              <w:bottom w:val="single" w:sz="6" w:space="0" w:color="000000"/>
              <w:right w:val="single" w:sz="6" w:space="0" w:color="000000"/>
            </w:tcBorders>
          </w:tcPr>
          <w:p w14:paraId="32C26563"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2018" w:type="dxa"/>
            <w:tcBorders>
              <w:top w:val="single" w:sz="6" w:space="0" w:color="000000"/>
              <w:left w:val="single" w:sz="6" w:space="0" w:color="000000"/>
              <w:bottom w:val="single" w:sz="6" w:space="0" w:color="000000"/>
              <w:right w:val="single" w:sz="6" w:space="0" w:color="000000"/>
            </w:tcBorders>
          </w:tcPr>
          <w:p w14:paraId="66B85F14" w14:textId="77777777" w:rsidR="00457E07" w:rsidRDefault="00457E07" w:rsidP="000976A0">
            <w:pPr>
              <w:widowControl w:val="0"/>
              <w:pBdr>
                <w:top w:val="nil"/>
                <w:left w:val="nil"/>
                <w:bottom w:val="nil"/>
                <w:right w:val="nil"/>
                <w:between w:val="nil"/>
              </w:pBdr>
              <w:spacing w:before="40" w:after="40" w:line="240" w:lineRule="auto"/>
              <w:rPr>
                <w:rFonts w:ascii="Arial" w:eastAsia="Arial" w:hAnsi="Arial" w:cs="Arial"/>
                <w:color w:val="000000"/>
                <w:sz w:val="18"/>
                <w:szCs w:val="18"/>
              </w:rPr>
            </w:pPr>
            <w:r>
              <w:rPr>
                <w:rFonts w:ascii="Arial" w:eastAsia="Arial" w:hAnsi="Arial" w:cs="Arial"/>
                <w:color w:val="000000"/>
                <w:sz w:val="18"/>
                <w:szCs w:val="18"/>
              </w:rPr>
              <w:t xml:space="preserve">Not </w:t>
            </w:r>
          </w:p>
        </w:tc>
      </w:tr>
    </w:tbl>
    <w:p w14:paraId="381296D4" w14:textId="77777777" w:rsidR="006174DF" w:rsidRDefault="00000000"/>
    <w:sectPr w:rsidR="006174DF" w:rsidSect="007A18BC">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8BC"/>
    <w:rsid w:val="002528F1"/>
    <w:rsid w:val="00382301"/>
    <w:rsid w:val="00457E07"/>
    <w:rsid w:val="007771C8"/>
    <w:rsid w:val="007A18BC"/>
    <w:rsid w:val="008A7DF0"/>
    <w:rsid w:val="00E5599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87A39"/>
  <w15:chartTrackingRefBased/>
  <w15:docId w15:val="{A794D0E9-6F90-405C-92D5-B8931AC31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8BC"/>
    <w:rPr>
      <w:rFonts w:ascii="Calibri" w:eastAsia="Calibri" w:hAnsi="Calibri" w:cs="Calibri"/>
      <w:lang w:val="en-U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1236</Words>
  <Characters>6799</Characters>
  <Application>Microsoft Office Word</Application>
  <DocSecurity>0</DocSecurity>
  <Lines>56</Lines>
  <Paragraphs>16</Paragraphs>
  <ScaleCrop>false</ScaleCrop>
  <Company/>
  <LinksUpToDate>false</LinksUpToDate>
  <CharactersWithSpaces>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Janette Cervantes Arellano</dc:creator>
  <cp:keywords/>
  <dc:description/>
  <cp:lastModifiedBy>Castelán</cp:lastModifiedBy>
  <cp:revision>2</cp:revision>
  <dcterms:created xsi:type="dcterms:W3CDTF">2022-11-21T23:54:00Z</dcterms:created>
  <dcterms:modified xsi:type="dcterms:W3CDTF">2022-11-21T23:54:00Z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f04c7d0a-424c-45f7-ab67-d12173d76f36</vt:lpwstr>
  </property>
</Properties>
</file>