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14B" w:rsidRPr="004147A0" w:rsidRDefault="0034714B" w:rsidP="0034714B">
      <w:pPr>
        <w:spacing w:after="0" w:line="480" w:lineRule="auto"/>
        <w:rPr>
          <w:rFonts w:ascii="Times New Roman" w:hAnsi="Times New Roman" w:cs="Times New Roman"/>
          <w:b/>
          <w:sz w:val="24"/>
          <w:szCs w:val="24"/>
        </w:rPr>
      </w:pPr>
      <w:r w:rsidRPr="004147A0">
        <w:rPr>
          <w:rFonts w:ascii="Times New Roman" w:hAnsi="Times New Roman" w:cs="Times New Roman"/>
          <w:b/>
          <w:sz w:val="24"/>
          <w:szCs w:val="24"/>
        </w:rPr>
        <w:t>Material and Methods_ Supplementary S1</w:t>
      </w:r>
    </w:p>
    <w:p w:rsidR="0034714B" w:rsidRPr="004147A0" w:rsidRDefault="0034714B" w:rsidP="0034714B">
      <w:pPr>
        <w:spacing w:after="0" w:line="480" w:lineRule="auto"/>
        <w:rPr>
          <w:rFonts w:ascii="Times New Roman" w:hAnsi="Times New Roman" w:cs="Times New Roman"/>
          <w:b/>
          <w:sz w:val="24"/>
          <w:szCs w:val="24"/>
        </w:rPr>
      </w:pPr>
      <w:r w:rsidRPr="004147A0">
        <w:rPr>
          <w:rFonts w:ascii="Times New Roman" w:hAnsi="Times New Roman" w:cs="Times New Roman"/>
          <w:b/>
          <w:sz w:val="24"/>
          <w:szCs w:val="24"/>
        </w:rPr>
        <w:t>Composite materials extraction</w:t>
      </w:r>
    </w:p>
    <w:p w:rsidR="0034714B" w:rsidRPr="004147A0" w:rsidRDefault="0034714B" w:rsidP="0034714B">
      <w:pPr>
        <w:spacing w:after="0" w:line="480" w:lineRule="auto"/>
        <w:jc w:val="both"/>
        <w:rPr>
          <w:rFonts w:ascii="Times New Roman" w:hAnsi="Times New Roman" w:cs="Times New Roman"/>
          <w:sz w:val="24"/>
          <w:szCs w:val="24"/>
        </w:rPr>
      </w:pPr>
      <w:r w:rsidRPr="004147A0">
        <w:rPr>
          <w:rFonts w:ascii="Times New Roman" w:hAnsi="Times New Roman" w:cs="Times New Roman"/>
          <w:sz w:val="24"/>
          <w:szCs w:val="24"/>
        </w:rPr>
        <w:t>The diaphysis of the bovine bones was collected for Ha extraction. Briefly, the diaphysis was boiled in deionized water for about 8hr</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xml:space="preserve"> to remove the bone marrow and tendons and cut into small pieces. After that</w:t>
      </w:r>
      <w:r w:rsidR="005A06B7" w:rsidRPr="004147A0">
        <w:rPr>
          <w:rFonts w:ascii="Times New Roman" w:hAnsi="Times New Roman" w:cs="Times New Roman"/>
          <w:sz w:val="24"/>
          <w:szCs w:val="24"/>
        </w:rPr>
        <w:t>,</w:t>
      </w:r>
      <w:r w:rsidRPr="004147A0">
        <w:rPr>
          <w:rFonts w:ascii="Times New Roman" w:hAnsi="Times New Roman" w:cs="Times New Roman"/>
          <w:sz w:val="24"/>
          <w:szCs w:val="24"/>
        </w:rPr>
        <w:t xml:space="preserve"> the pieces of bone </w:t>
      </w:r>
      <w:r w:rsidR="005A06B7" w:rsidRPr="004147A0">
        <w:rPr>
          <w:rFonts w:ascii="Times New Roman" w:hAnsi="Times New Roman" w:cs="Times New Roman"/>
          <w:sz w:val="24"/>
          <w:szCs w:val="24"/>
        </w:rPr>
        <w:t>were</w:t>
      </w:r>
      <w:r w:rsidRPr="004147A0">
        <w:rPr>
          <w:rFonts w:ascii="Times New Roman" w:hAnsi="Times New Roman" w:cs="Times New Roman"/>
          <w:sz w:val="24"/>
          <w:szCs w:val="24"/>
        </w:rPr>
        <w:t xml:space="preserve"> de-</w:t>
      </w:r>
      <w:proofErr w:type="spellStart"/>
      <w:r w:rsidRPr="004147A0">
        <w:rPr>
          <w:rFonts w:ascii="Times New Roman" w:hAnsi="Times New Roman" w:cs="Times New Roman"/>
          <w:sz w:val="24"/>
          <w:szCs w:val="24"/>
        </w:rPr>
        <w:t>proteinized</w:t>
      </w:r>
      <w:proofErr w:type="spellEnd"/>
      <w:r w:rsidRPr="004147A0">
        <w:rPr>
          <w:rFonts w:ascii="Times New Roman" w:hAnsi="Times New Roman" w:cs="Times New Roman"/>
          <w:sz w:val="24"/>
          <w:szCs w:val="24"/>
        </w:rPr>
        <w:t xml:space="preserve"> by boiling. The boiled bone samples were dried overnight at 100°C. Then, the dried samples were annealed in an electric furnace (</w:t>
      </w:r>
      <w:proofErr w:type="spellStart"/>
      <w:r w:rsidRPr="004147A0">
        <w:rPr>
          <w:rFonts w:ascii="Times New Roman" w:hAnsi="Times New Roman" w:cs="Times New Roman"/>
          <w:sz w:val="24"/>
          <w:szCs w:val="24"/>
        </w:rPr>
        <w:t>Borel</w:t>
      </w:r>
      <w:proofErr w:type="spellEnd"/>
      <w:r w:rsidRPr="004147A0">
        <w:rPr>
          <w:rFonts w:ascii="Times New Roman" w:hAnsi="Times New Roman" w:cs="Times New Roman"/>
          <w:sz w:val="24"/>
          <w:szCs w:val="24"/>
        </w:rPr>
        <w:t xml:space="preserve">, 1600, </w:t>
      </w:r>
      <w:r w:rsidR="005A06B7" w:rsidRPr="004147A0">
        <w:rPr>
          <w:rFonts w:ascii="Times New Roman" w:hAnsi="Times New Roman" w:cs="Times New Roman"/>
          <w:sz w:val="24"/>
          <w:szCs w:val="24"/>
        </w:rPr>
        <w:t>Switzerland</w:t>
      </w:r>
      <w:r w:rsidRPr="004147A0">
        <w:rPr>
          <w:rFonts w:ascii="Times New Roman" w:hAnsi="Times New Roman" w:cs="Times New Roman"/>
          <w:sz w:val="24"/>
          <w:szCs w:val="24"/>
        </w:rPr>
        <w:t>), under ambient condition at four different temperatures ranging from 650°C to 1250°C, using a heating rate of 5</w:t>
      </w:r>
      <w:r w:rsidRPr="004147A0">
        <w:rPr>
          <w:rFonts w:ascii="Times New Roman" w:hAnsi="Times New Roman" w:cs="Times New Roman"/>
          <w:sz w:val="24"/>
          <w:szCs w:val="24"/>
          <w:vertAlign w:val="superscript"/>
        </w:rPr>
        <w:t>0</w:t>
      </w:r>
      <w:r w:rsidRPr="004147A0">
        <w:rPr>
          <w:rFonts w:ascii="Times New Roman" w:hAnsi="Times New Roman" w:cs="Times New Roman"/>
          <w:sz w:val="24"/>
          <w:szCs w:val="24"/>
        </w:rPr>
        <w:t>C/min with 3hr</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xml:space="preserve"> holding time consequentially as multi stage sintering. The sintered products were crashed with mortar and pestle, and sieved with mesh no. 200. Finally, samples were irradiated at 25kGy for sterilization using </w:t>
      </w:r>
      <w:r w:rsidR="005A06B7" w:rsidRPr="004147A0">
        <w:rPr>
          <w:rFonts w:ascii="Times New Roman" w:hAnsi="Times New Roman" w:cs="Times New Roman"/>
          <w:sz w:val="24"/>
          <w:szCs w:val="24"/>
        </w:rPr>
        <w:t xml:space="preserve">a </w:t>
      </w:r>
      <w:r w:rsidRPr="004147A0">
        <w:rPr>
          <w:rFonts w:ascii="Times New Roman" w:hAnsi="Times New Roman" w:cs="Times New Roman"/>
          <w:sz w:val="24"/>
          <w:szCs w:val="24"/>
        </w:rPr>
        <w:t>C</w:t>
      </w:r>
      <w:r w:rsidR="005A06B7" w:rsidRPr="004147A0">
        <w:rPr>
          <w:rFonts w:ascii="Times New Roman" w:hAnsi="Times New Roman" w:cs="Times New Roman"/>
          <w:sz w:val="24"/>
          <w:szCs w:val="24"/>
        </w:rPr>
        <w:t>o</w:t>
      </w:r>
      <w:r w:rsidRPr="004147A0">
        <w:rPr>
          <w:rFonts w:ascii="Times New Roman" w:hAnsi="Times New Roman" w:cs="Times New Roman"/>
          <w:sz w:val="24"/>
          <w:szCs w:val="24"/>
        </w:rPr>
        <w:t>60γ source.</w:t>
      </w:r>
    </w:p>
    <w:p w:rsidR="0034714B" w:rsidRPr="004147A0" w:rsidRDefault="0034714B" w:rsidP="0034714B">
      <w:pPr>
        <w:spacing w:after="0" w:line="480" w:lineRule="auto"/>
        <w:jc w:val="both"/>
        <w:rPr>
          <w:rFonts w:ascii="Times New Roman" w:hAnsi="Times New Roman" w:cs="Times New Roman"/>
          <w:sz w:val="24"/>
          <w:szCs w:val="24"/>
        </w:rPr>
      </w:pPr>
    </w:p>
    <w:p w:rsidR="0034714B" w:rsidRPr="004147A0" w:rsidRDefault="0034714B" w:rsidP="0034714B">
      <w:pPr>
        <w:spacing w:after="0" w:line="480" w:lineRule="auto"/>
        <w:jc w:val="both"/>
        <w:rPr>
          <w:rFonts w:ascii="Times New Roman" w:hAnsi="Times New Roman" w:cs="Times New Roman"/>
          <w:sz w:val="24"/>
          <w:szCs w:val="24"/>
        </w:rPr>
      </w:pPr>
      <w:r w:rsidRPr="004147A0">
        <w:rPr>
          <w:rFonts w:ascii="Times New Roman" w:hAnsi="Times New Roman" w:cs="Times New Roman"/>
          <w:sz w:val="24"/>
          <w:szCs w:val="24"/>
        </w:rPr>
        <w:t xml:space="preserve">Rabbit skin collagen was isolated according to the method described </w:t>
      </w:r>
      <w:r w:rsidR="005A06B7" w:rsidRPr="004147A0">
        <w:rPr>
          <w:rFonts w:ascii="Times New Roman" w:hAnsi="Times New Roman" w:cs="Times New Roman"/>
          <w:sz w:val="24"/>
          <w:szCs w:val="24"/>
        </w:rPr>
        <w:t>before</w:t>
      </w:r>
      <w:r w:rsidRPr="004147A0">
        <w:rPr>
          <w:rFonts w:ascii="Times New Roman" w:hAnsi="Times New Roman" w:cs="Times New Roman"/>
          <w:sz w:val="24"/>
          <w:szCs w:val="24"/>
        </w:rPr>
        <w:t xml:space="preserve"> with some modifications </w:t>
      </w:r>
      <w:r w:rsidRPr="004147A0">
        <w:rPr>
          <w:rFonts w:ascii="Times New Roman" w:hAnsi="Times New Roman" w:cs="Times New Roman"/>
          <w:bCs/>
          <w:color w:val="FF0000"/>
          <w:sz w:val="24"/>
          <w:szCs w:val="24"/>
        </w:rPr>
        <w:t>[</w:t>
      </w:r>
      <w:r w:rsidR="00307E11" w:rsidRPr="004147A0">
        <w:rPr>
          <w:rFonts w:ascii="Times New Roman" w:hAnsi="Times New Roman" w:cs="Times New Roman"/>
          <w:bCs/>
          <w:color w:val="FF0000"/>
          <w:sz w:val="24"/>
          <w:szCs w:val="24"/>
        </w:rPr>
        <w:t>1]</w:t>
      </w:r>
      <w:r w:rsidRPr="004147A0">
        <w:rPr>
          <w:rFonts w:ascii="Times New Roman" w:hAnsi="Times New Roman" w:cs="Times New Roman"/>
          <w:sz w:val="24"/>
          <w:szCs w:val="24"/>
        </w:rPr>
        <w:t>. Pretreated rabbit skins were cut into small pieces (approx. 1cm</w:t>
      </w:r>
      <w:r w:rsidRPr="004147A0">
        <w:rPr>
          <w:rFonts w:ascii="Times New Roman" w:hAnsi="Times New Roman" w:cs="Times New Roman"/>
          <w:sz w:val="24"/>
          <w:szCs w:val="24"/>
          <w:vertAlign w:val="superscript"/>
        </w:rPr>
        <w:t xml:space="preserve">2 </w:t>
      </w:r>
      <w:r w:rsidRPr="004147A0">
        <w:rPr>
          <w:rFonts w:ascii="Times New Roman" w:hAnsi="Times New Roman" w:cs="Times New Roman"/>
          <w:sz w:val="24"/>
          <w:szCs w:val="24"/>
        </w:rPr>
        <w:t>each) and suspended in 0.5M acetic acid solution at a solid-to-solvent ratio of 1:10 (w/v). The sample was placed in a shaking incubator (Phoenix Instruments Inc., USA) at 200rpm for 24hr</w:t>
      </w:r>
      <w:r w:rsidR="005A06B7" w:rsidRPr="004147A0">
        <w:rPr>
          <w:rFonts w:ascii="Times New Roman" w:hAnsi="Times New Roman" w:cs="Times New Roman"/>
          <w:sz w:val="24"/>
          <w:szCs w:val="24"/>
        </w:rPr>
        <w:t>s at RT</w:t>
      </w:r>
      <w:r w:rsidRPr="004147A0">
        <w:rPr>
          <w:rFonts w:ascii="Times New Roman" w:hAnsi="Times New Roman" w:cs="Times New Roman"/>
          <w:sz w:val="24"/>
          <w:szCs w:val="24"/>
        </w:rPr>
        <w:t>. After this time, the sample was filtered and the liquid soluble portion was called ASC (Acetic acid soluble collagen). The non-dissolved residue was used for PSC (Pepsin soluble collagen) extraction as follows: the residues were re-suspended in a new solution of 0.5M acetic acid at a concentration of 1:10 (w/v) and pepsin at a concentration of 2mg/ml. This solution was placed in a shaker machine at the same speed as described above for 48hr</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xml:space="preserve">. All samples were filtered and stored at 4°C at the end of every single extraction. ASC and PSC were precipitated with a solution of 2.6M </w:t>
      </w:r>
      <w:proofErr w:type="spellStart"/>
      <w:r w:rsidRPr="004147A0">
        <w:rPr>
          <w:rFonts w:ascii="Times New Roman" w:hAnsi="Times New Roman" w:cs="Times New Roman"/>
          <w:sz w:val="24"/>
          <w:szCs w:val="24"/>
        </w:rPr>
        <w:t>NaCl</w:t>
      </w:r>
      <w:proofErr w:type="spellEnd"/>
      <w:r w:rsidRPr="004147A0">
        <w:rPr>
          <w:rFonts w:ascii="Times New Roman" w:hAnsi="Times New Roman" w:cs="Times New Roman"/>
          <w:sz w:val="24"/>
          <w:szCs w:val="24"/>
        </w:rPr>
        <w:t xml:space="preserve">. The precipitated material was centrifuged at 10,000rpm (Model 6800, Kubota, Japan) for 30min. Then, these samples were re-suspended in five volumes of 0.5M acetic acid and dialysed for </w:t>
      </w:r>
      <w:proofErr w:type="spellStart"/>
      <w:r w:rsidRPr="004147A0">
        <w:rPr>
          <w:rFonts w:ascii="Times New Roman" w:hAnsi="Times New Roman" w:cs="Times New Roman"/>
          <w:sz w:val="24"/>
          <w:szCs w:val="24"/>
        </w:rPr>
        <w:t>48hr</w:t>
      </w:r>
      <w:r w:rsidR="005A06B7" w:rsidRPr="004147A0">
        <w:rPr>
          <w:rFonts w:ascii="Times New Roman" w:hAnsi="Times New Roman" w:cs="Times New Roman"/>
          <w:sz w:val="24"/>
          <w:szCs w:val="24"/>
        </w:rPr>
        <w:t>s</w:t>
      </w:r>
      <w:proofErr w:type="spellEnd"/>
      <w:r w:rsidRPr="004147A0">
        <w:rPr>
          <w:rFonts w:ascii="Times New Roman" w:hAnsi="Times New Roman" w:cs="Times New Roman"/>
          <w:sz w:val="24"/>
          <w:szCs w:val="24"/>
        </w:rPr>
        <w:t xml:space="preserve"> in DW and dialysis membrane </w:t>
      </w:r>
      <w:r w:rsidRPr="004147A0">
        <w:rPr>
          <w:rFonts w:ascii="Times New Roman" w:hAnsi="Times New Roman" w:cs="Times New Roman"/>
          <w:sz w:val="24"/>
          <w:szCs w:val="24"/>
        </w:rPr>
        <w:lastRenderedPageBreak/>
        <w:t xml:space="preserve">tubing with 6–8kDa Mw cut-off. Finally, the resulted dialyzed protein sample was freeze-dried at -55°C. </w:t>
      </w:r>
    </w:p>
    <w:p w:rsidR="005A06B7" w:rsidRPr="004147A0" w:rsidRDefault="005A06B7" w:rsidP="0034714B">
      <w:pPr>
        <w:spacing w:after="0" w:line="480" w:lineRule="auto"/>
        <w:jc w:val="both"/>
        <w:rPr>
          <w:rFonts w:ascii="Times New Roman" w:hAnsi="Times New Roman" w:cs="Times New Roman"/>
          <w:sz w:val="24"/>
          <w:szCs w:val="24"/>
        </w:rPr>
      </w:pPr>
    </w:p>
    <w:p w:rsidR="0034714B" w:rsidRPr="004147A0" w:rsidRDefault="0034714B" w:rsidP="0034714B">
      <w:pPr>
        <w:spacing w:after="0" w:line="480" w:lineRule="auto"/>
        <w:jc w:val="both"/>
        <w:rPr>
          <w:rFonts w:ascii="Times New Roman" w:hAnsi="Times New Roman" w:cs="Times New Roman"/>
          <w:sz w:val="24"/>
          <w:szCs w:val="24"/>
        </w:rPr>
      </w:pPr>
      <w:r w:rsidRPr="004147A0">
        <w:rPr>
          <w:rFonts w:ascii="Times New Roman" w:hAnsi="Times New Roman" w:cs="Times New Roman"/>
          <w:sz w:val="24"/>
          <w:szCs w:val="24"/>
        </w:rPr>
        <w:t>Chitosan was extracted from shrimp shell</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xml:space="preserve"> according to the method established by Khan et al </w:t>
      </w:r>
      <w:r w:rsidRPr="004147A0">
        <w:rPr>
          <w:rFonts w:ascii="Times New Roman" w:hAnsi="Times New Roman" w:cs="Times New Roman"/>
          <w:bCs/>
          <w:color w:val="FF0000"/>
          <w:sz w:val="24"/>
          <w:szCs w:val="24"/>
        </w:rPr>
        <w:t>[</w:t>
      </w:r>
      <w:r w:rsidR="00307E11" w:rsidRPr="004147A0">
        <w:rPr>
          <w:rFonts w:ascii="Times New Roman" w:hAnsi="Times New Roman" w:cs="Times New Roman"/>
          <w:bCs/>
          <w:color w:val="FF0000"/>
          <w:sz w:val="24"/>
          <w:szCs w:val="24"/>
        </w:rPr>
        <w:t>2]</w:t>
      </w:r>
      <w:r w:rsidRPr="004147A0">
        <w:rPr>
          <w:rFonts w:ascii="Times New Roman" w:hAnsi="Times New Roman" w:cs="Times New Roman"/>
          <w:sz w:val="24"/>
          <w:szCs w:val="24"/>
        </w:rPr>
        <w:t>. Briefly, waste prawn shell</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xml:space="preserve"> w</w:t>
      </w:r>
      <w:r w:rsidR="005A06B7" w:rsidRPr="004147A0">
        <w:rPr>
          <w:rFonts w:ascii="Times New Roman" w:hAnsi="Times New Roman" w:cs="Times New Roman"/>
          <w:sz w:val="24"/>
          <w:szCs w:val="24"/>
        </w:rPr>
        <w:t>ere</w:t>
      </w:r>
      <w:r w:rsidRPr="004147A0">
        <w:rPr>
          <w:rFonts w:ascii="Times New Roman" w:hAnsi="Times New Roman" w:cs="Times New Roman"/>
          <w:sz w:val="24"/>
          <w:szCs w:val="24"/>
        </w:rPr>
        <w:t xml:space="preserve"> washed with hot DW and dried in an oven at 105</w:t>
      </w:r>
      <w:r w:rsidRPr="004147A0">
        <w:rPr>
          <w:rFonts w:ascii="Times New Roman" w:hAnsi="Times New Roman" w:cs="Times New Roman"/>
          <w:sz w:val="24"/>
          <w:szCs w:val="24"/>
          <w:vertAlign w:val="superscript"/>
        </w:rPr>
        <w:t>0</w:t>
      </w:r>
      <w:r w:rsidRPr="004147A0">
        <w:rPr>
          <w:rFonts w:ascii="Times New Roman" w:hAnsi="Times New Roman" w:cs="Times New Roman"/>
          <w:sz w:val="24"/>
          <w:szCs w:val="24"/>
        </w:rPr>
        <w:t>C for 72hr</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Dried shell</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xml:space="preserve"> </w:t>
      </w:r>
      <w:r w:rsidR="005A06B7" w:rsidRPr="004147A0">
        <w:rPr>
          <w:rFonts w:ascii="Times New Roman" w:hAnsi="Times New Roman" w:cs="Times New Roman"/>
          <w:sz w:val="24"/>
          <w:szCs w:val="24"/>
        </w:rPr>
        <w:t>were</w:t>
      </w:r>
      <w:r w:rsidRPr="004147A0">
        <w:rPr>
          <w:rFonts w:ascii="Times New Roman" w:hAnsi="Times New Roman" w:cs="Times New Roman"/>
          <w:sz w:val="24"/>
          <w:szCs w:val="24"/>
        </w:rPr>
        <w:t xml:space="preserve"> ground using </w:t>
      </w:r>
      <w:r w:rsidR="005A06B7" w:rsidRPr="004147A0">
        <w:rPr>
          <w:rFonts w:ascii="Times New Roman" w:hAnsi="Times New Roman" w:cs="Times New Roman"/>
          <w:sz w:val="24"/>
          <w:szCs w:val="24"/>
        </w:rPr>
        <w:t xml:space="preserve">a </w:t>
      </w:r>
      <w:r w:rsidRPr="004147A0">
        <w:rPr>
          <w:rFonts w:ascii="Times New Roman" w:hAnsi="Times New Roman" w:cs="Times New Roman"/>
          <w:sz w:val="24"/>
          <w:szCs w:val="24"/>
        </w:rPr>
        <w:t xml:space="preserve">blender and </w:t>
      </w:r>
      <w:proofErr w:type="spellStart"/>
      <w:r w:rsidRPr="004147A0">
        <w:rPr>
          <w:rFonts w:ascii="Times New Roman" w:hAnsi="Times New Roman" w:cs="Times New Roman"/>
          <w:sz w:val="24"/>
          <w:szCs w:val="24"/>
        </w:rPr>
        <w:t>deproteinized</w:t>
      </w:r>
      <w:proofErr w:type="spellEnd"/>
      <w:r w:rsidRPr="004147A0">
        <w:rPr>
          <w:rFonts w:ascii="Times New Roman" w:hAnsi="Times New Roman" w:cs="Times New Roman"/>
          <w:sz w:val="24"/>
          <w:szCs w:val="24"/>
        </w:rPr>
        <w:t xml:space="preserve"> with </w:t>
      </w:r>
      <w:proofErr w:type="spellStart"/>
      <w:r w:rsidRPr="004147A0">
        <w:rPr>
          <w:rFonts w:ascii="Times New Roman" w:hAnsi="Times New Roman" w:cs="Times New Roman"/>
          <w:sz w:val="24"/>
          <w:szCs w:val="24"/>
        </w:rPr>
        <w:t>3%NaOH</w:t>
      </w:r>
      <w:proofErr w:type="spellEnd"/>
      <w:r w:rsidRPr="004147A0">
        <w:rPr>
          <w:rFonts w:ascii="Times New Roman" w:hAnsi="Times New Roman" w:cs="Times New Roman"/>
          <w:sz w:val="24"/>
          <w:szCs w:val="24"/>
        </w:rPr>
        <w:t xml:space="preserve"> and demineralized with 3%HCl. Then the </w:t>
      </w:r>
      <w:proofErr w:type="spellStart"/>
      <w:r w:rsidRPr="004147A0">
        <w:rPr>
          <w:rFonts w:ascii="Times New Roman" w:hAnsi="Times New Roman" w:cs="Times New Roman"/>
          <w:sz w:val="24"/>
          <w:szCs w:val="24"/>
        </w:rPr>
        <w:t>deproteinized</w:t>
      </w:r>
      <w:proofErr w:type="spellEnd"/>
      <w:r w:rsidRPr="004147A0">
        <w:rPr>
          <w:rFonts w:ascii="Times New Roman" w:hAnsi="Times New Roman" w:cs="Times New Roman"/>
          <w:sz w:val="24"/>
          <w:szCs w:val="24"/>
        </w:rPr>
        <w:t xml:space="preserve"> and demineralized chitin </w:t>
      </w:r>
      <w:r w:rsidR="005A06B7" w:rsidRPr="004147A0">
        <w:rPr>
          <w:rFonts w:ascii="Times New Roman" w:hAnsi="Times New Roman" w:cs="Times New Roman"/>
          <w:sz w:val="24"/>
          <w:szCs w:val="24"/>
        </w:rPr>
        <w:t>was</w:t>
      </w:r>
      <w:r w:rsidRPr="004147A0">
        <w:rPr>
          <w:rFonts w:ascii="Times New Roman" w:hAnsi="Times New Roman" w:cs="Times New Roman"/>
          <w:sz w:val="24"/>
          <w:szCs w:val="24"/>
        </w:rPr>
        <w:t xml:space="preserve"> neutralized and dried in oven at 105°C for 24hr</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xml:space="preserve">. Chitosan was obtained by deacetylation of chitin with 50%NaOH where </w:t>
      </w:r>
      <w:r w:rsidR="005A06B7" w:rsidRPr="004147A0">
        <w:rPr>
          <w:rFonts w:ascii="Times New Roman" w:hAnsi="Times New Roman" w:cs="Times New Roman"/>
          <w:sz w:val="24"/>
          <w:szCs w:val="24"/>
        </w:rPr>
        <w:t xml:space="preserve">the ratio of </w:t>
      </w:r>
      <w:r w:rsidRPr="004147A0">
        <w:rPr>
          <w:rFonts w:ascii="Times New Roman" w:hAnsi="Times New Roman" w:cs="Times New Roman"/>
          <w:sz w:val="24"/>
          <w:szCs w:val="24"/>
        </w:rPr>
        <w:t xml:space="preserve">chitin: </w:t>
      </w:r>
      <w:proofErr w:type="spellStart"/>
      <w:r w:rsidRPr="004147A0">
        <w:rPr>
          <w:rFonts w:ascii="Times New Roman" w:hAnsi="Times New Roman" w:cs="Times New Roman"/>
          <w:sz w:val="24"/>
          <w:szCs w:val="24"/>
        </w:rPr>
        <w:t>NaOH</w:t>
      </w:r>
      <w:proofErr w:type="spellEnd"/>
      <w:r w:rsidRPr="004147A0">
        <w:rPr>
          <w:rFonts w:ascii="Times New Roman" w:hAnsi="Times New Roman" w:cs="Times New Roman"/>
          <w:sz w:val="24"/>
          <w:szCs w:val="24"/>
        </w:rPr>
        <w:t xml:space="preserve"> ¼ </w:t>
      </w:r>
      <w:r w:rsidR="005A06B7" w:rsidRPr="004147A0">
        <w:rPr>
          <w:rFonts w:ascii="Times New Roman" w:hAnsi="Times New Roman" w:cs="Times New Roman"/>
          <w:sz w:val="24"/>
          <w:szCs w:val="24"/>
        </w:rPr>
        <w:t xml:space="preserve">was </w:t>
      </w:r>
      <w:r w:rsidRPr="004147A0">
        <w:rPr>
          <w:rFonts w:ascii="Times New Roman" w:hAnsi="Times New Roman" w:cs="Times New Roman"/>
          <w:sz w:val="24"/>
          <w:szCs w:val="24"/>
        </w:rPr>
        <w:t>1:20 (w/w) at 100°C for 3hr</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After this process, solids separated from the alkali layer were extensively washed with distilled water to remove traces of alkali. The resultant solid was dried in vacuum oven at 50°C for 24hr</w:t>
      </w:r>
      <w:r w:rsidR="005A06B7" w:rsidRPr="004147A0">
        <w:rPr>
          <w:rFonts w:ascii="Times New Roman" w:hAnsi="Times New Roman" w:cs="Times New Roman"/>
          <w:sz w:val="24"/>
          <w:szCs w:val="24"/>
        </w:rPr>
        <w:t>s</w:t>
      </w:r>
      <w:r w:rsidRPr="004147A0">
        <w:rPr>
          <w:rFonts w:ascii="Times New Roman" w:hAnsi="Times New Roman" w:cs="Times New Roman"/>
          <w:sz w:val="24"/>
          <w:szCs w:val="24"/>
        </w:rPr>
        <w:t xml:space="preserve">. Here in this work we did not characterize the isolated Cs because it has been already well characterized by one of the group at our organization </w:t>
      </w:r>
      <w:r w:rsidRPr="004147A0">
        <w:rPr>
          <w:rFonts w:ascii="Times New Roman" w:hAnsi="Times New Roman" w:cs="Times New Roman"/>
          <w:bCs/>
          <w:color w:val="FF0000"/>
          <w:sz w:val="24"/>
          <w:szCs w:val="24"/>
        </w:rPr>
        <w:t>[</w:t>
      </w:r>
      <w:r w:rsidR="00307E11" w:rsidRPr="004147A0">
        <w:rPr>
          <w:rFonts w:ascii="Times New Roman" w:hAnsi="Times New Roman" w:cs="Times New Roman"/>
          <w:bCs/>
          <w:color w:val="FF0000"/>
          <w:sz w:val="24"/>
          <w:szCs w:val="24"/>
        </w:rPr>
        <w:t>3, 4]</w:t>
      </w:r>
      <w:r w:rsidR="005F0FA1" w:rsidRPr="004147A0">
        <w:rPr>
          <w:rFonts w:ascii="Times New Roman" w:hAnsi="Times New Roman" w:cs="Times New Roman"/>
          <w:bCs/>
          <w:color w:val="FF0000"/>
          <w:sz w:val="24"/>
          <w:szCs w:val="24"/>
        </w:rPr>
        <w:t>.</w:t>
      </w:r>
    </w:p>
    <w:p w:rsidR="0034714B" w:rsidRPr="004147A0" w:rsidRDefault="0034714B" w:rsidP="0034714B">
      <w:pPr>
        <w:spacing w:after="0" w:line="480" w:lineRule="auto"/>
        <w:jc w:val="both"/>
        <w:rPr>
          <w:rFonts w:ascii="Times New Roman" w:hAnsi="Times New Roman" w:cs="Times New Roman"/>
          <w:b/>
          <w:sz w:val="24"/>
          <w:szCs w:val="16"/>
        </w:rPr>
      </w:pPr>
    </w:p>
    <w:p w:rsidR="0034714B" w:rsidRPr="004147A0" w:rsidRDefault="0034714B" w:rsidP="0034714B">
      <w:pPr>
        <w:spacing w:after="0" w:line="480" w:lineRule="auto"/>
        <w:jc w:val="both"/>
        <w:rPr>
          <w:rFonts w:ascii="Times New Roman" w:hAnsi="Times New Roman" w:cs="Times New Roman"/>
          <w:b/>
          <w:sz w:val="24"/>
          <w:szCs w:val="16"/>
        </w:rPr>
      </w:pPr>
      <w:r w:rsidRPr="004147A0">
        <w:rPr>
          <w:rFonts w:ascii="Times New Roman" w:hAnsi="Times New Roman" w:cs="Times New Roman"/>
          <w:b/>
          <w:sz w:val="24"/>
          <w:szCs w:val="16"/>
        </w:rPr>
        <w:t>Thermo-gravimetric analysis (TGA) of Ha</w:t>
      </w:r>
    </w:p>
    <w:p w:rsidR="0034714B" w:rsidRPr="004147A0" w:rsidRDefault="0034714B" w:rsidP="0034714B">
      <w:pPr>
        <w:spacing w:after="0" w:line="480" w:lineRule="auto"/>
        <w:jc w:val="both"/>
        <w:rPr>
          <w:rFonts w:ascii="Times New Roman" w:hAnsi="Times New Roman" w:cs="Times New Roman"/>
          <w:sz w:val="24"/>
          <w:szCs w:val="16"/>
        </w:rPr>
      </w:pPr>
      <w:r w:rsidRPr="004147A0">
        <w:rPr>
          <w:rFonts w:ascii="Times New Roman" w:hAnsi="Times New Roman" w:cs="Times New Roman"/>
          <w:sz w:val="24"/>
          <w:szCs w:val="16"/>
        </w:rPr>
        <w:t xml:space="preserve">Mass loss pattern of Ha </w:t>
      </w:r>
      <w:proofErr w:type="spellStart"/>
      <w:r w:rsidRPr="004147A0">
        <w:rPr>
          <w:rFonts w:ascii="Times New Roman" w:hAnsi="Times New Roman" w:cs="Times New Roman"/>
          <w:sz w:val="24"/>
          <w:szCs w:val="16"/>
        </w:rPr>
        <w:t>nanopowder</w:t>
      </w:r>
      <w:proofErr w:type="spellEnd"/>
      <w:r w:rsidRPr="004147A0">
        <w:rPr>
          <w:rFonts w:ascii="Times New Roman" w:hAnsi="Times New Roman" w:cs="Times New Roman"/>
          <w:sz w:val="24"/>
          <w:szCs w:val="16"/>
        </w:rPr>
        <w:t xml:space="preserve"> during heating were studied by using a TGA analyzer (TGA analyzer, Model Q600, USA). The thermo-g</w:t>
      </w:r>
      <w:r w:rsidR="005A06B7" w:rsidRPr="004147A0">
        <w:rPr>
          <w:rFonts w:ascii="Times New Roman" w:hAnsi="Times New Roman" w:cs="Times New Roman"/>
          <w:sz w:val="24"/>
          <w:szCs w:val="16"/>
        </w:rPr>
        <w:t xml:space="preserve">ravimetric analysis of the </w:t>
      </w:r>
      <w:r w:rsidRPr="004147A0">
        <w:rPr>
          <w:rFonts w:ascii="Times New Roman" w:hAnsi="Times New Roman" w:cs="Times New Roman"/>
          <w:sz w:val="24"/>
          <w:szCs w:val="16"/>
        </w:rPr>
        <w:t>samples during heating were recorded from 30</w:t>
      </w:r>
      <w:r w:rsidRPr="004147A0">
        <w:rPr>
          <w:rFonts w:ascii="Times New Roman" w:hAnsi="Times New Roman" w:cs="Times New Roman"/>
          <w:sz w:val="24"/>
          <w:szCs w:val="24"/>
        </w:rPr>
        <w:t>°</w:t>
      </w:r>
      <w:r w:rsidRPr="004147A0">
        <w:rPr>
          <w:rFonts w:ascii="Times New Roman" w:hAnsi="Times New Roman" w:cs="Times New Roman"/>
          <w:sz w:val="24"/>
          <w:szCs w:val="16"/>
        </w:rPr>
        <w:t>C to 800</w:t>
      </w:r>
      <w:r w:rsidRPr="004147A0">
        <w:rPr>
          <w:rFonts w:ascii="Times New Roman" w:hAnsi="Times New Roman" w:cs="Times New Roman"/>
          <w:sz w:val="24"/>
          <w:szCs w:val="24"/>
        </w:rPr>
        <w:t>°</w:t>
      </w:r>
      <w:r w:rsidRPr="004147A0">
        <w:rPr>
          <w:rFonts w:ascii="Times New Roman" w:hAnsi="Times New Roman" w:cs="Times New Roman"/>
          <w:sz w:val="24"/>
          <w:szCs w:val="16"/>
        </w:rPr>
        <w:t>C at a heating rate of 10</w:t>
      </w:r>
      <w:r w:rsidRPr="004147A0">
        <w:rPr>
          <w:rFonts w:ascii="Times New Roman" w:hAnsi="Times New Roman" w:cs="Times New Roman"/>
          <w:sz w:val="24"/>
          <w:szCs w:val="24"/>
        </w:rPr>
        <w:t>°</w:t>
      </w:r>
      <w:r w:rsidRPr="004147A0">
        <w:rPr>
          <w:rFonts w:ascii="Times New Roman" w:hAnsi="Times New Roman" w:cs="Times New Roman"/>
          <w:sz w:val="24"/>
          <w:szCs w:val="16"/>
        </w:rPr>
        <w:t>C/min in a continuous flow of nitrogen.</w:t>
      </w:r>
    </w:p>
    <w:p w:rsidR="0034714B" w:rsidRPr="004147A0" w:rsidRDefault="0034714B" w:rsidP="0034714B">
      <w:pPr>
        <w:spacing w:after="0" w:line="480" w:lineRule="auto"/>
        <w:jc w:val="both"/>
        <w:rPr>
          <w:rFonts w:ascii="Times New Roman" w:hAnsi="Times New Roman" w:cs="Times New Roman"/>
          <w:b/>
          <w:sz w:val="24"/>
          <w:szCs w:val="24"/>
        </w:rPr>
      </w:pPr>
    </w:p>
    <w:p w:rsidR="0034714B" w:rsidRPr="004147A0" w:rsidRDefault="0034714B" w:rsidP="0034714B">
      <w:pPr>
        <w:spacing w:after="0" w:line="480" w:lineRule="auto"/>
        <w:jc w:val="both"/>
        <w:rPr>
          <w:rFonts w:ascii="Times New Roman" w:hAnsi="Times New Roman" w:cs="Times New Roman"/>
          <w:b/>
          <w:sz w:val="24"/>
          <w:szCs w:val="24"/>
        </w:rPr>
      </w:pPr>
      <w:r w:rsidRPr="004147A0">
        <w:rPr>
          <w:rFonts w:ascii="Times New Roman" w:hAnsi="Times New Roman" w:cs="Times New Roman"/>
          <w:b/>
          <w:sz w:val="24"/>
          <w:szCs w:val="24"/>
        </w:rPr>
        <w:t>Determination of denaturation temperature (DT) of Col1</w:t>
      </w:r>
    </w:p>
    <w:p w:rsidR="0034714B" w:rsidRPr="004147A0" w:rsidRDefault="0034714B" w:rsidP="0034714B">
      <w:pPr>
        <w:spacing w:after="0" w:line="480" w:lineRule="auto"/>
        <w:jc w:val="both"/>
        <w:rPr>
          <w:rFonts w:ascii="Times New Roman" w:hAnsi="Times New Roman" w:cs="Times New Roman"/>
          <w:sz w:val="24"/>
          <w:szCs w:val="24"/>
        </w:rPr>
      </w:pPr>
      <w:r w:rsidRPr="004147A0">
        <w:rPr>
          <w:rFonts w:ascii="Times New Roman" w:hAnsi="Times New Roman" w:cs="Times New Roman"/>
          <w:sz w:val="24"/>
          <w:szCs w:val="24"/>
        </w:rPr>
        <w:t xml:space="preserve">The denaturation temperature (DT) was measured from the viscosity changes according to </w:t>
      </w:r>
      <w:r w:rsidR="005A06B7" w:rsidRPr="004147A0">
        <w:rPr>
          <w:rFonts w:ascii="Times New Roman" w:hAnsi="Times New Roman" w:cs="Times New Roman"/>
          <w:sz w:val="24"/>
          <w:szCs w:val="24"/>
        </w:rPr>
        <w:t>a</w:t>
      </w:r>
      <w:r w:rsidRPr="004147A0">
        <w:rPr>
          <w:rFonts w:ascii="Times New Roman" w:hAnsi="Times New Roman" w:cs="Times New Roman"/>
          <w:sz w:val="24"/>
          <w:szCs w:val="24"/>
        </w:rPr>
        <w:t xml:space="preserve"> </w:t>
      </w:r>
      <w:r w:rsidR="005A06B7" w:rsidRPr="004147A0">
        <w:rPr>
          <w:rFonts w:ascii="Times New Roman" w:hAnsi="Times New Roman" w:cs="Times New Roman"/>
          <w:sz w:val="24"/>
          <w:szCs w:val="24"/>
        </w:rPr>
        <w:t xml:space="preserve">described method </w:t>
      </w:r>
      <w:r w:rsidRPr="004147A0">
        <w:rPr>
          <w:rFonts w:ascii="Times New Roman" w:hAnsi="Times New Roman" w:cs="Times New Roman"/>
          <w:sz w:val="24"/>
          <w:szCs w:val="24"/>
        </w:rPr>
        <w:t xml:space="preserve">with some modification </w:t>
      </w:r>
      <w:r w:rsidRPr="004147A0">
        <w:rPr>
          <w:rFonts w:ascii="Times New Roman" w:hAnsi="Times New Roman" w:cs="Times New Roman"/>
          <w:bCs/>
          <w:color w:val="FF0000"/>
          <w:sz w:val="24"/>
          <w:szCs w:val="24"/>
        </w:rPr>
        <w:t>[</w:t>
      </w:r>
      <w:r w:rsidR="00307E11" w:rsidRPr="004147A0">
        <w:rPr>
          <w:rFonts w:ascii="Times New Roman" w:hAnsi="Times New Roman" w:cs="Times New Roman"/>
          <w:bCs/>
          <w:color w:val="FF0000"/>
          <w:sz w:val="24"/>
          <w:szCs w:val="24"/>
        </w:rPr>
        <w:t>1]</w:t>
      </w:r>
      <w:r w:rsidRPr="004147A0">
        <w:rPr>
          <w:rFonts w:ascii="Times New Roman" w:hAnsi="Times New Roman" w:cs="Times New Roman"/>
          <w:sz w:val="24"/>
          <w:szCs w:val="24"/>
        </w:rPr>
        <w:t xml:space="preserve">. Five hundred ml of 0.03% collagen solution in 0.5M acetic acid were subjected to viscosity measurements using a viscometer (DV2T Touch Screen Viscometer, Brookfield Eng Labs Inc., USA.) with spindle no. 3 and speed of 300 rpm. The thermal determination curve was obtained by measuring solution viscosity at several </w:t>
      </w:r>
      <w:r w:rsidRPr="004147A0">
        <w:rPr>
          <w:rFonts w:ascii="Times New Roman" w:hAnsi="Times New Roman" w:cs="Times New Roman"/>
          <w:sz w:val="24"/>
          <w:szCs w:val="24"/>
        </w:rPr>
        <w:lastRenderedPageBreak/>
        <w:t xml:space="preserve">temperatures </w:t>
      </w:r>
      <w:r w:rsidR="005A06B7" w:rsidRPr="004147A0">
        <w:rPr>
          <w:rFonts w:ascii="Times New Roman" w:hAnsi="Times New Roman" w:cs="Times New Roman"/>
          <w:sz w:val="24"/>
          <w:szCs w:val="24"/>
        </w:rPr>
        <w:t xml:space="preserve">ranging </w:t>
      </w:r>
      <w:r w:rsidRPr="004147A0">
        <w:rPr>
          <w:rFonts w:ascii="Times New Roman" w:hAnsi="Times New Roman" w:cs="Times New Roman"/>
          <w:sz w:val="24"/>
          <w:szCs w:val="24"/>
        </w:rPr>
        <w:t>from 5°C to 50°C with a heating rate of 5°C/min. At the designated temperature, the solution was maintained for 30min prior to viscosity determination. Measurement was carried out in triplicate. The relative viscosity was calculated in comparison to that obtained at 5°C.</w:t>
      </w:r>
    </w:p>
    <w:p w:rsidR="0034714B" w:rsidRPr="004147A0" w:rsidRDefault="0034714B" w:rsidP="0034714B">
      <w:pPr>
        <w:spacing w:after="0" w:line="480" w:lineRule="auto"/>
        <w:jc w:val="both"/>
        <w:rPr>
          <w:rFonts w:ascii="Arial" w:hAnsi="Arial" w:cs="Arial"/>
          <w:sz w:val="16"/>
          <w:szCs w:val="16"/>
        </w:rPr>
      </w:pPr>
    </w:p>
    <w:p w:rsidR="0034714B" w:rsidRPr="004147A0" w:rsidRDefault="0034714B" w:rsidP="0034714B">
      <w:pPr>
        <w:spacing w:after="0" w:line="480" w:lineRule="auto"/>
        <w:jc w:val="both"/>
        <w:rPr>
          <w:rFonts w:ascii="Times New Roman" w:hAnsi="Times New Roman" w:cs="Times New Roman"/>
          <w:b/>
          <w:sz w:val="24"/>
          <w:szCs w:val="16"/>
        </w:rPr>
      </w:pPr>
      <w:r w:rsidRPr="004147A0">
        <w:rPr>
          <w:rFonts w:ascii="Times New Roman" w:hAnsi="Times New Roman" w:cs="Times New Roman"/>
          <w:b/>
          <w:sz w:val="24"/>
          <w:szCs w:val="16"/>
        </w:rPr>
        <w:t>SDS-PAGE of the extracted Col1</w:t>
      </w:r>
    </w:p>
    <w:p w:rsidR="0034714B" w:rsidRPr="004147A0" w:rsidRDefault="0034714B" w:rsidP="0034714B">
      <w:pPr>
        <w:spacing w:after="0" w:line="480" w:lineRule="auto"/>
        <w:jc w:val="both"/>
        <w:rPr>
          <w:rFonts w:ascii="Times New Roman" w:hAnsi="Times New Roman" w:cs="Times New Roman"/>
          <w:sz w:val="24"/>
          <w:szCs w:val="16"/>
        </w:rPr>
      </w:pPr>
      <w:r w:rsidRPr="004147A0">
        <w:rPr>
          <w:rFonts w:ascii="Times New Roman" w:hAnsi="Times New Roman" w:cs="Times New Roman"/>
          <w:sz w:val="24"/>
          <w:szCs w:val="16"/>
        </w:rPr>
        <w:t xml:space="preserve">To determine molecular weight (Mw), sodium dodecyl sulfate polyacrylamide gel electrophoresis (SDS–PAGE) was performed according to </w:t>
      </w:r>
      <w:r w:rsidR="005A06B7" w:rsidRPr="004147A0">
        <w:rPr>
          <w:rFonts w:ascii="Times New Roman" w:hAnsi="Times New Roman" w:cs="Times New Roman"/>
          <w:sz w:val="24"/>
          <w:szCs w:val="16"/>
        </w:rPr>
        <w:t xml:space="preserve">the </w:t>
      </w:r>
      <w:proofErr w:type="spellStart"/>
      <w:r w:rsidRPr="004147A0">
        <w:rPr>
          <w:rFonts w:ascii="Times New Roman" w:hAnsi="Times New Roman" w:cs="Times New Roman"/>
          <w:sz w:val="24"/>
          <w:szCs w:val="16"/>
        </w:rPr>
        <w:t>Laemmli</w:t>
      </w:r>
      <w:proofErr w:type="spellEnd"/>
      <w:r w:rsidRPr="004147A0">
        <w:rPr>
          <w:rFonts w:ascii="Times New Roman" w:hAnsi="Times New Roman" w:cs="Times New Roman"/>
          <w:sz w:val="24"/>
          <w:szCs w:val="16"/>
        </w:rPr>
        <w:t xml:space="preserve"> and </w:t>
      </w:r>
      <w:proofErr w:type="spellStart"/>
      <w:r w:rsidRPr="004147A0">
        <w:rPr>
          <w:rFonts w:ascii="Times New Roman" w:hAnsi="Times New Roman" w:cs="Times New Roman"/>
          <w:sz w:val="24"/>
          <w:szCs w:val="16"/>
        </w:rPr>
        <w:t>Quittner</w:t>
      </w:r>
      <w:proofErr w:type="spellEnd"/>
      <w:r w:rsidRPr="004147A0">
        <w:rPr>
          <w:rFonts w:ascii="Times New Roman" w:hAnsi="Times New Roman" w:cs="Times New Roman"/>
          <w:sz w:val="24"/>
          <w:szCs w:val="16"/>
        </w:rPr>
        <w:t xml:space="preserve"> method with minor modifications </w:t>
      </w:r>
      <w:r w:rsidRPr="004147A0">
        <w:rPr>
          <w:rFonts w:ascii="Times New Roman" w:hAnsi="Times New Roman" w:cs="Times New Roman"/>
          <w:bCs/>
          <w:color w:val="FF0000"/>
          <w:sz w:val="24"/>
          <w:szCs w:val="24"/>
        </w:rPr>
        <w:t>[</w:t>
      </w:r>
      <w:r w:rsidR="00307E11" w:rsidRPr="004147A0">
        <w:rPr>
          <w:rFonts w:ascii="Times New Roman" w:hAnsi="Times New Roman" w:cs="Times New Roman"/>
          <w:bCs/>
          <w:color w:val="FF0000"/>
          <w:sz w:val="24"/>
          <w:szCs w:val="24"/>
        </w:rPr>
        <w:t>5]</w:t>
      </w:r>
      <w:r w:rsidRPr="004147A0">
        <w:rPr>
          <w:rFonts w:ascii="Times New Roman" w:hAnsi="Times New Roman" w:cs="Times New Roman"/>
          <w:sz w:val="24"/>
          <w:szCs w:val="16"/>
        </w:rPr>
        <w:t>. One ml of dialyzed collagen was dissolved in bolt LDS sample buffer (Life Technologies, USA) and boiled for 5min. Then, 10μ</w:t>
      </w:r>
      <w:r w:rsidR="00F231E9" w:rsidRPr="004147A0">
        <w:rPr>
          <w:rFonts w:ascii="Times New Roman" w:hAnsi="Times New Roman" w:cs="Times New Roman"/>
          <w:sz w:val="24"/>
          <w:szCs w:val="16"/>
        </w:rPr>
        <w:t>l</w:t>
      </w:r>
      <w:r w:rsidRPr="004147A0">
        <w:rPr>
          <w:rFonts w:ascii="Times New Roman" w:hAnsi="Times New Roman" w:cs="Times New Roman"/>
          <w:sz w:val="24"/>
          <w:szCs w:val="16"/>
        </w:rPr>
        <w:t xml:space="preserve"> of the denatured sample and 8μ</w:t>
      </w:r>
      <w:r w:rsidR="00F231E9" w:rsidRPr="004147A0">
        <w:rPr>
          <w:rFonts w:ascii="Times New Roman" w:hAnsi="Times New Roman" w:cs="Times New Roman"/>
          <w:sz w:val="24"/>
          <w:szCs w:val="16"/>
        </w:rPr>
        <w:t>l</w:t>
      </w:r>
      <w:r w:rsidRPr="004147A0">
        <w:rPr>
          <w:rFonts w:ascii="Times New Roman" w:hAnsi="Times New Roman" w:cs="Times New Roman"/>
          <w:sz w:val="24"/>
          <w:szCs w:val="16"/>
        </w:rPr>
        <w:t xml:space="preserve"> of marker with a molecular weight from 10kDa to 220kDa (</w:t>
      </w:r>
      <w:proofErr w:type="spellStart"/>
      <w:r w:rsidRPr="004147A0">
        <w:rPr>
          <w:rFonts w:ascii="Times New Roman" w:hAnsi="Times New Roman" w:cs="Times New Roman"/>
          <w:sz w:val="24"/>
          <w:szCs w:val="16"/>
        </w:rPr>
        <w:t>BenchMark</w:t>
      </w:r>
      <w:proofErr w:type="spellEnd"/>
      <w:r w:rsidRPr="004147A0">
        <w:rPr>
          <w:rFonts w:ascii="Times New Roman" w:hAnsi="Times New Roman" w:cs="Times New Roman"/>
          <w:sz w:val="24"/>
          <w:szCs w:val="16"/>
        </w:rPr>
        <w:t xml:space="preserve"> Protein Ladder, Life Technologies, USA) were loaded into wells of the polyacrylamide gel. This gel contained </w:t>
      </w:r>
      <w:r w:rsidR="00F231E9" w:rsidRPr="004147A0">
        <w:rPr>
          <w:rFonts w:ascii="Times New Roman" w:hAnsi="Times New Roman" w:cs="Times New Roman"/>
          <w:sz w:val="24"/>
          <w:szCs w:val="16"/>
        </w:rPr>
        <w:t xml:space="preserve">of </w:t>
      </w:r>
      <w:r w:rsidRPr="004147A0">
        <w:rPr>
          <w:rFonts w:ascii="Times New Roman" w:hAnsi="Times New Roman" w:cs="Times New Roman"/>
          <w:sz w:val="24"/>
          <w:szCs w:val="16"/>
        </w:rPr>
        <w:t>a 4% stacking gel on top of 10% resolving gel. After migration of proteins, the gel was stained with 0.25% Coomassie brilliant blue for 30 min in 45% methanol and 10% acetic acid (v/v), and then it was de</w:t>
      </w:r>
      <w:r w:rsidR="00F231E9" w:rsidRPr="004147A0">
        <w:rPr>
          <w:rFonts w:ascii="Times New Roman" w:hAnsi="Times New Roman" w:cs="Times New Roman"/>
          <w:sz w:val="24"/>
          <w:szCs w:val="16"/>
        </w:rPr>
        <w:t>-</w:t>
      </w:r>
      <w:r w:rsidRPr="004147A0">
        <w:rPr>
          <w:rFonts w:ascii="Times New Roman" w:hAnsi="Times New Roman" w:cs="Times New Roman"/>
          <w:sz w:val="24"/>
          <w:szCs w:val="16"/>
        </w:rPr>
        <w:t>stained with 40% methanol and 7% acetic acid (v/v) and DW.</w:t>
      </w:r>
    </w:p>
    <w:p w:rsidR="0034714B" w:rsidRPr="004147A0" w:rsidRDefault="0034714B" w:rsidP="0034714B">
      <w:pPr>
        <w:spacing w:after="0" w:line="480" w:lineRule="auto"/>
        <w:jc w:val="both"/>
        <w:rPr>
          <w:rFonts w:ascii="Arial" w:hAnsi="Arial" w:cs="Arial"/>
          <w:sz w:val="16"/>
          <w:szCs w:val="16"/>
        </w:rPr>
      </w:pPr>
    </w:p>
    <w:p w:rsidR="0034714B" w:rsidRPr="004147A0" w:rsidRDefault="0034714B" w:rsidP="0034714B">
      <w:pPr>
        <w:spacing w:after="0" w:line="480" w:lineRule="auto"/>
        <w:jc w:val="both"/>
        <w:rPr>
          <w:rFonts w:ascii="Arial" w:hAnsi="Arial" w:cs="Arial"/>
          <w:b/>
          <w:sz w:val="16"/>
          <w:szCs w:val="16"/>
        </w:rPr>
      </w:pPr>
    </w:p>
    <w:p w:rsidR="0034714B" w:rsidRPr="004147A0" w:rsidRDefault="0034714B" w:rsidP="0034714B">
      <w:pPr>
        <w:spacing w:after="0" w:line="480" w:lineRule="auto"/>
        <w:jc w:val="both"/>
        <w:rPr>
          <w:rFonts w:ascii="Times New Roman" w:hAnsi="Times New Roman" w:cs="Times New Roman"/>
          <w:b/>
          <w:sz w:val="24"/>
          <w:szCs w:val="16"/>
        </w:rPr>
      </w:pPr>
      <w:r w:rsidRPr="004147A0">
        <w:rPr>
          <w:rFonts w:ascii="Times New Roman" w:hAnsi="Times New Roman" w:cs="Times New Roman"/>
          <w:b/>
          <w:sz w:val="24"/>
          <w:szCs w:val="16"/>
        </w:rPr>
        <w:t>Amino acid composition detection of Col1 using HPLC</w:t>
      </w:r>
    </w:p>
    <w:p w:rsidR="0034714B" w:rsidRPr="004147A0" w:rsidRDefault="0034714B" w:rsidP="0034714B">
      <w:pPr>
        <w:spacing w:line="480" w:lineRule="auto"/>
        <w:jc w:val="both"/>
      </w:pPr>
      <w:r w:rsidRPr="004147A0">
        <w:rPr>
          <w:rFonts w:ascii="Times New Roman" w:hAnsi="Times New Roman" w:cs="Times New Roman"/>
          <w:sz w:val="24"/>
          <w:szCs w:val="16"/>
        </w:rPr>
        <w:t xml:space="preserve">Amino acid analysis was performed using HPLC by the method of </w:t>
      </w:r>
      <w:proofErr w:type="spellStart"/>
      <w:r w:rsidRPr="004147A0">
        <w:rPr>
          <w:rFonts w:ascii="Times New Roman" w:hAnsi="Times New Roman" w:cs="Times New Roman"/>
          <w:sz w:val="24"/>
          <w:szCs w:val="16"/>
        </w:rPr>
        <w:t>Huesgen</w:t>
      </w:r>
      <w:proofErr w:type="spellEnd"/>
      <w:r w:rsidRPr="004147A0">
        <w:rPr>
          <w:rFonts w:ascii="Times New Roman" w:hAnsi="Times New Roman" w:cs="Times New Roman"/>
          <w:sz w:val="24"/>
          <w:szCs w:val="16"/>
        </w:rPr>
        <w:t xml:space="preserve"> with required modifications </w:t>
      </w:r>
      <w:r w:rsidRPr="004147A0">
        <w:rPr>
          <w:rFonts w:ascii="Times New Roman" w:hAnsi="Times New Roman" w:cs="Times New Roman"/>
          <w:bCs/>
          <w:color w:val="FF0000"/>
          <w:sz w:val="24"/>
          <w:szCs w:val="24"/>
        </w:rPr>
        <w:t>[</w:t>
      </w:r>
      <w:r w:rsidR="00307E11" w:rsidRPr="004147A0">
        <w:rPr>
          <w:rFonts w:ascii="Times New Roman" w:hAnsi="Times New Roman" w:cs="Times New Roman"/>
          <w:bCs/>
          <w:color w:val="FF0000"/>
          <w:sz w:val="24"/>
          <w:szCs w:val="24"/>
        </w:rPr>
        <w:t>6]</w:t>
      </w:r>
      <w:r w:rsidRPr="004147A0">
        <w:rPr>
          <w:rFonts w:ascii="Times New Roman" w:hAnsi="Times New Roman" w:cs="Times New Roman"/>
          <w:sz w:val="24"/>
          <w:szCs w:val="16"/>
        </w:rPr>
        <w:t xml:space="preserve">. Col1 was dissolved in 6N </w:t>
      </w:r>
      <w:proofErr w:type="spellStart"/>
      <w:r w:rsidRPr="004147A0">
        <w:rPr>
          <w:rFonts w:ascii="Times New Roman" w:hAnsi="Times New Roman" w:cs="Times New Roman"/>
          <w:sz w:val="24"/>
          <w:szCs w:val="16"/>
        </w:rPr>
        <w:t>HCl</w:t>
      </w:r>
      <w:proofErr w:type="spellEnd"/>
      <w:r w:rsidRPr="004147A0">
        <w:rPr>
          <w:rFonts w:ascii="Times New Roman" w:hAnsi="Times New Roman" w:cs="Times New Roman"/>
          <w:sz w:val="24"/>
          <w:szCs w:val="16"/>
        </w:rPr>
        <w:t xml:space="preserve"> and subjected to hydrolysis in boiling water bath at 110°C for a period of 24hr</w:t>
      </w:r>
      <w:r w:rsidR="00F231E9" w:rsidRPr="004147A0">
        <w:rPr>
          <w:rFonts w:ascii="Times New Roman" w:hAnsi="Times New Roman" w:cs="Times New Roman"/>
          <w:sz w:val="24"/>
          <w:szCs w:val="16"/>
        </w:rPr>
        <w:t>s</w:t>
      </w:r>
      <w:r w:rsidRPr="004147A0">
        <w:rPr>
          <w:rFonts w:ascii="Times New Roman" w:hAnsi="Times New Roman" w:cs="Times New Roman"/>
          <w:sz w:val="24"/>
          <w:szCs w:val="16"/>
        </w:rPr>
        <w:t>. The tubes were cyclo-mixed for every 1hr for proper hydrolysis to take place. After 24hr</w:t>
      </w:r>
      <w:r w:rsidR="00F231E9" w:rsidRPr="004147A0">
        <w:rPr>
          <w:rFonts w:ascii="Times New Roman" w:hAnsi="Times New Roman" w:cs="Times New Roman"/>
          <w:sz w:val="24"/>
          <w:szCs w:val="16"/>
        </w:rPr>
        <w:t>s</w:t>
      </w:r>
      <w:r w:rsidRPr="004147A0">
        <w:rPr>
          <w:rFonts w:ascii="Times New Roman" w:hAnsi="Times New Roman" w:cs="Times New Roman"/>
          <w:sz w:val="24"/>
          <w:szCs w:val="16"/>
        </w:rPr>
        <w:t xml:space="preserve"> of hydrolysis, the tubes were centrifuged at 3500rpm for 15min. The supernatant was filtered and neutralized with 1N </w:t>
      </w:r>
      <w:proofErr w:type="spellStart"/>
      <w:r w:rsidRPr="004147A0">
        <w:rPr>
          <w:rFonts w:ascii="Times New Roman" w:hAnsi="Times New Roman" w:cs="Times New Roman"/>
          <w:sz w:val="24"/>
          <w:szCs w:val="16"/>
        </w:rPr>
        <w:t>NaOH</w:t>
      </w:r>
      <w:proofErr w:type="spellEnd"/>
      <w:r w:rsidRPr="004147A0">
        <w:rPr>
          <w:rFonts w:ascii="Times New Roman" w:hAnsi="Times New Roman" w:cs="Times New Roman"/>
          <w:sz w:val="24"/>
          <w:szCs w:val="16"/>
        </w:rPr>
        <w:t xml:space="preserve">. Then the filtered solution was diluted to 1:100 of volume (1ml diluted to 100ml) with milli-Q water and loaded onto HPLC. HPLC analysis was carried out using </w:t>
      </w:r>
      <w:proofErr w:type="spellStart"/>
      <w:r w:rsidRPr="004147A0">
        <w:rPr>
          <w:rFonts w:ascii="Times New Roman" w:hAnsi="Times New Roman" w:cs="Times New Roman"/>
          <w:sz w:val="24"/>
          <w:szCs w:val="16"/>
        </w:rPr>
        <w:t>Dionex</w:t>
      </w:r>
      <w:proofErr w:type="spellEnd"/>
      <w:r w:rsidRPr="004147A0">
        <w:rPr>
          <w:rFonts w:ascii="Times New Roman" w:hAnsi="Times New Roman" w:cs="Times New Roman"/>
          <w:sz w:val="24"/>
          <w:szCs w:val="16"/>
        </w:rPr>
        <w:t xml:space="preserve"> Ultimate 3000 LC System (Thermo Scientific, USA). Each sample (1μl) was </w:t>
      </w:r>
      <w:r w:rsidR="00F231E9" w:rsidRPr="004147A0">
        <w:rPr>
          <w:rFonts w:ascii="Times New Roman" w:hAnsi="Times New Roman" w:cs="Times New Roman"/>
          <w:sz w:val="24"/>
          <w:szCs w:val="16"/>
        </w:rPr>
        <w:t>loaded on</w:t>
      </w:r>
      <w:r w:rsidRPr="004147A0">
        <w:rPr>
          <w:rFonts w:ascii="Times New Roman" w:hAnsi="Times New Roman" w:cs="Times New Roman"/>
          <w:sz w:val="24"/>
          <w:szCs w:val="16"/>
        </w:rPr>
        <w:t xml:space="preserve"> a </w:t>
      </w:r>
      <w:proofErr w:type="spellStart"/>
      <w:r w:rsidRPr="004147A0">
        <w:rPr>
          <w:rFonts w:ascii="Times New Roman" w:hAnsi="Times New Roman" w:cs="Times New Roman"/>
          <w:sz w:val="24"/>
          <w:szCs w:val="16"/>
        </w:rPr>
        <w:t>Zorbax</w:t>
      </w:r>
      <w:proofErr w:type="spellEnd"/>
      <w:r w:rsidRPr="004147A0">
        <w:rPr>
          <w:rFonts w:ascii="Times New Roman" w:hAnsi="Times New Roman" w:cs="Times New Roman"/>
          <w:sz w:val="24"/>
          <w:szCs w:val="16"/>
        </w:rPr>
        <w:t xml:space="preserve"> 80 </w:t>
      </w:r>
      <w:proofErr w:type="gramStart"/>
      <w:r w:rsidRPr="004147A0">
        <w:rPr>
          <w:rFonts w:ascii="Times New Roman" w:hAnsi="Times New Roman" w:cs="Times New Roman"/>
          <w:sz w:val="24"/>
          <w:szCs w:val="16"/>
        </w:rPr>
        <w:t>A</w:t>
      </w:r>
      <w:proofErr w:type="gramEnd"/>
      <w:r w:rsidRPr="004147A0">
        <w:rPr>
          <w:rFonts w:ascii="Times New Roman" w:hAnsi="Times New Roman" w:cs="Times New Roman"/>
          <w:sz w:val="24"/>
          <w:szCs w:val="16"/>
        </w:rPr>
        <w:t xml:space="preserve"> C18 column at 40°C with detection at 338 and 262nm. Mobile phase A was 7.35mM/</w:t>
      </w:r>
      <w:r w:rsidR="00F231E9" w:rsidRPr="004147A0">
        <w:rPr>
          <w:rFonts w:ascii="Times New Roman" w:hAnsi="Times New Roman" w:cs="Times New Roman"/>
          <w:sz w:val="24"/>
          <w:szCs w:val="16"/>
        </w:rPr>
        <w:t>l</w:t>
      </w:r>
      <w:r w:rsidRPr="004147A0">
        <w:rPr>
          <w:rFonts w:ascii="Times New Roman" w:hAnsi="Times New Roman" w:cs="Times New Roman"/>
          <w:sz w:val="24"/>
          <w:szCs w:val="16"/>
        </w:rPr>
        <w:t xml:space="preserve"> sodium acetate/triethylamine </w:t>
      </w:r>
      <w:r w:rsidRPr="004147A0">
        <w:rPr>
          <w:rFonts w:ascii="Times New Roman" w:hAnsi="Times New Roman" w:cs="Times New Roman"/>
          <w:sz w:val="24"/>
          <w:szCs w:val="16"/>
        </w:rPr>
        <w:lastRenderedPageBreak/>
        <w:t xml:space="preserve">(500:0.12, v/v), adjusted to pH 7.2 with acetic acid, while mobile </w:t>
      </w:r>
      <w:proofErr w:type="gramStart"/>
      <w:r w:rsidRPr="004147A0">
        <w:rPr>
          <w:rFonts w:ascii="Times New Roman" w:hAnsi="Times New Roman" w:cs="Times New Roman"/>
          <w:sz w:val="24"/>
          <w:szCs w:val="16"/>
        </w:rPr>
        <w:t>phase</w:t>
      </w:r>
      <w:proofErr w:type="gramEnd"/>
      <w:r w:rsidRPr="004147A0">
        <w:rPr>
          <w:rFonts w:ascii="Times New Roman" w:hAnsi="Times New Roman" w:cs="Times New Roman"/>
          <w:sz w:val="24"/>
          <w:szCs w:val="16"/>
        </w:rPr>
        <w:t xml:space="preserve"> B (pH 7.2) was 7.35mM/</w:t>
      </w:r>
      <w:r w:rsidR="00F231E9" w:rsidRPr="004147A0">
        <w:rPr>
          <w:rFonts w:ascii="Times New Roman" w:hAnsi="Times New Roman" w:cs="Times New Roman"/>
          <w:sz w:val="24"/>
          <w:szCs w:val="16"/>
        </w:rPr>
        <w:t>l</w:t>
      </w:r>
      <w:r w:rsidRPr="004147A0">
        <w:rPr>
          <w:rFonts w:ascii="Times New Roman" w:hAnsi="Times New Roman" w:cs="Times New Roman"/>
          <w:sz w:val="24"/>
          <w:szCs w:val="16"/>
        </w:rPr>
        <w:t xml:space="preserve"> sodium acetate/methanol/ acetonitrile (1:2:2, v/v/v). The amino acid composition was expressed as percentage of protein.</w:t>
      </w:r>
      <w:r w:rsidR="00F231E9" w:rsidRPr="004147A0">
        <w:rPr>
          <w:rFonts w:ascii="Times New Roman" w:hAnsi="Times New Roman" w:cs="Times New Roman"/>
          <w:sz w:val="24"/>
          <w:szCs w:val="16"/>
        </w:rPr>
        <w:t xml:space="preserve"> </w:t>
      </w:r>
      <w:r w:rsidRPr="004147A0">
        <w:rPr>
          <w:rFonts w:ascii="Times New Roman" w:hAnsi="Times New Roman" w:cs="Times New Roman"/>
          <w:sz w:val="24"/>
          <w:szCs w:val="16"/>
        </w:rPr>
        <w:t xml:space="preserve">Data acquisition, data handling, and instrument control were performed by </w:t>
      </w:r>
      <w:proofErr w:type="spellStart"/>
      <w:r w:rsidRPr="004147A0">
        <w:rPr>
          <w:rFonts w:ascii="Times New Roman" w:hAnsi="Times New Roman" w:cs="Times New Roman"/>
          <w:sz w:val="24"/>
          <w:szCs w:val="16"/>
        </w:rPr>
        <w:t>Chromeleon</w:t>
      </w:r>
      <w:proofErr w:type="spellEnd"/>
      <w:r w:rsidRPr="004147A0">
        <w:rPr>
          <w:rFonts w:ascii="Times New Roman" w:hAnsi="Times New Roman" w:cs="Times New Roman"/>
          <w:sz w:val="24"/>
          <w:szCs w:val="16"/>
        </w:rPr>
        <w:t xml:space="preserve"> Auto 6.8 Professional software. The columns used were an </w:t>
      </w:r>
      <w:proofErr w:type="spellStart"/>
      <w:r w:rsidRPr="004147A0">
        <w:rPr>
          <w:rFonts w:ascii="Times New Roman" w:hAnsi="Times New Roman" w:cs="Times New Roman"/>
          <w:sz w:val="24"/>
          <w:szCs w:val="16"/>
        </w:rPr>
        <w:t>AcclaimTM</w:t>
      </w:r>
      <w:proofErr w:type="spellEnd"/>
      <w:r w:rsidRPr="004147A0">
        <w:rPr>
          <w:rFonts w:ascii="Times New Roman" w:hAnsi="Times New Roman" w:cs="Times New Roman"/>
          <w:sz w:val="24"/>
          <w:szCs w:val="16"/>
        </w:rPr>
        <w:t xml:space="preserve"> 120, C18 (4.6 x 250 mm) column (Thermo Scientific, USA). Gradient elution was carried out with a mixture of two solvents. Solvent A consisted of 0.1% TFA in water, and solvent B was 0.08% TFA</w:t>
      </w:r>
      <w:r w:rsidR="00F231E9" w:rsidRPr="004147A0">
        <w:rPr>
          <w:rFonts w:ascii="Times New Roman" w:hAnsi="Times New Roman" w:cs="Times New Roman"/>
          <w:sz w:val="24"/>
          <w:szCs w:val="16"/>
        </w:rPr>
        <w:t xml:space="preserve"> in acetonitrile. The flow rate</w:t>
      </w:r>
      <w:r w:rsidRPr="004147A0">
        <w:rPr>
          <w:rFonts w:ascii="Times New Roman" w:hAnsi="Times New Roman" w:cs="Times New Roman"/>
          <w:sz w:val="24"/>
          <w:szCs w:val="16"/>
        </w:rPr>
        <w:t xml:space="preserve"> </w:t>
      </w:r>
      <w:r w:rsidR="00F231E9" w:rsidRPr="004147A0">
        <w:rPr>
          <w:rFonts w:ascii="Times New Roman" w:hAnsi="Times New Roman" w:cs="Times New Roman"/>
          <w:sz w:val="24"/>
          <w:szCs w:val="16"/>
        </w:rPr>
        <w:t>was</w:t>
      </w:r>
      <w:r w:rsidRPr="004147A0">
        <w:rPr>
          <w:rFonts w:ascii="Times New Roman" w:hAnsi="Times New Roman" w:cs="Times New Roman"/>
          <w:sz w:val="24"/>
          <w:szCs w:val="16"/>
        </w:rPr>
        <w:t xml:space="preserve"> 1.0m</w:t>
      </w:r>
      <w:r w:rsidR="00F231E9" w:rsidRPr="004147A0">
        <w:rPr>
          <w:rFonts w:ascii="Times New Roman" w:hAnsi="Times New Roman" w:cs="Times New Roman"/>
          <w:sz w:val="24"/>
          <w:szCs w:val="16"/>
        </w:rPr>
        <w:t>l</w:t>
      </w:r>
      <w:r w:rsidRPr="004147A0">
        <w:rPr>
          <w:rFonts w:ascii="Times New Roman" w:hAnsi="Times New Roman" w:cs="Times New Roman"/>
          <w:sz w:val="24"/>
          <w:szCs w:val="16"/>
        </w:rPr>
        <w:t>/min. The stationary phase temperature was kept at 25°C, and detection was carried out at 214nm. The injection volume was 50μ</w:t>
      </w:r>
      <w:r w:rsidR="00F231E9" w:rsidRPr="004147A0">
        <w:rPr>
          <w:rFonts w:ascii="Times New Roman" w:hAnsi="Times New Roman" w:cs="Times New Roman"/>
          <w:sz w:val="24"/>
          <w:szCs w:val="16"/>
        </w:rPr>
        <w:t>l</w:t>
      </w:r>
      <w:r w:rsidRPr="004147A0">
        <w:rPr>
          <w:rFonts w:ascii="Times New Roman" w:hAnsi="Times New Roman" w:cs="Times New Roman"/>
          <w:sz w:val="24"/>
          <w:szCs w:val="16"/>
        </w:rPr>
        <w:t>. Proteins were dissolved in water at a concentration of 0.05mg/m</w:t>
      </w:r>
      <w:r w:rsidR="00F231E9" w:rsidRPr="004147A0">
        <w:rPr>
          <w:rFonts w:ascii="Times New Roman" w:hAnsi="Times New Roman" w:cs="Times New Roman"/>
          <w:sz w:val="24"/>
          <w:szCs w:val="16"/>
        </w:rPr>
        <w:t>l</w:t>
      </w:r>
      <w:r w:rsidRPr="004147A0">
        <w:rPr>
          <w:rFonts w:ascii="Times New Roman" w:hAnsi="Times New Roman" w:cs="Times New Roman"/>
          <w:sz w:val="24"/>
          <w:szCs w:val="16"/>
        </w:rPr>
        <w:t>. The fractions, collected in polyethylene tubes, were dried in a centrifuge evaporator.</w:t>
      </w:r>
      <w:bookmarkStart w:id="0" w:name="_GoBack"/>
      <w:bookmarkEnd w:id="0"/>
    </w:p>
    <w:p w:rsidR="00083878" w:rsidRPr="004147A0" w:rsidRDefault="00083878">
      <w:pPr>
        <w:rPr>
          <w:rFonts w:ascii="Times New Roman" w:hAnsi="Times New Roman" w:cs="Times New Roman"/>
          <w:b/>
          <w:sz w:val="24"/>
          <w:szCs w:val="24"/>
        </w:rPr>
      </w:pPr>
    </w:p>
    <w:p w:rsidR="00307E11" w:rsidRPr="004147A0" w:rsidRDefault="00307E11">
      <w:pPr>
        <w:rPr>
          <w:rFonts w:ascii="Times New Roman" w:hAnsi="Times New Roman" w:cs="Times New Roman"/>
          <w:b/>
          <w:sz w:val="24"/>
          <w:szCs w:val="24"/>
        </w:rPr>
      </w:pPr>
      <w:r w:rsidRPr="004147A0">
        <w:rPr>
          <w:rFonts w:ascii="Times New Roman" w:hAnsi="Times New Roman" w:cs="Times New Roman"/>
          <w:b/>
          <w:sz w:val="24"/>
          <w:szCs w:val="24"/>
        </w:rPr>
        <w:t>Reference:</w:t>
      </w:r>
    </w:p>
    <w:p w:rsidR="00307E11" w:rsidRPr="004147A0" w:rsidRDefault="00307E11" w:rsidP="00307E11">
      <w:pPr>
        <w:spacing w:line="240" w:lineRule="auto"/>
        <w:jc w:val="both"/>
        <w:rPr>
          <w:rFonts w:ascii="Times New Roman" w:eastAsia="Times New Roman" w:hAnsi="Times New Roman" w:cs="Times New Roman"/>
          <w:sz w:val="24"/>
          <w:szCs w:val="24"/>
        </w:rPr>
      </w:pPr>
      <w:r w:rsidRPr="004147A0">
        <w:rPr>
          <w:rFonts w:ascii="Times New Roman" w:eastAsia="Times New Roman" w:hAnsi="Times New Roman" w:cs="Times New Roman"/>
          <w:sz w:val="24"/>
          <w:szCs w:val="24"/>
        </w:rPr>
        <w:t xml:space="preserve">[1] </w:t>
      </w:r>
      <w:proofErr w:type="spellStart"/>
      <w:r w:rsidRPr="004147A0">
        <w:rPr>
          <w:rFonts w:ascii="Times New Roman" w:eastAsia="Times New Roman" w:hAnsi="Times New Roman" w:cs="Times New Roman"/>
          <w:sz w:val="24"/>
          <w:szCs w:val="24"/>
        </w:rPr>
        <w:t>Kittiphattanabawon</w:t>
      </w:r>
      <w:proofErr w:type="spellEnd"/>
      <w:r w:rsidRPr="004147A0">
        <w:rPr>
          <w:rFonts w:ascii="Times New Roman" w:eastAsia="Times New Roman" w:hAnsi="Times New Roman" w:cs="Times New Roman"/>
          <w:sz w:val="24"/>
          <w:szCs w:val="24"/>
        </w:rPr>
        <w:t xml:space="preserve"> P, </w:t>
      </w:r>
      <w:proofErr w:type="spellStart"/>
      <w:r w:rsidRPr="004147A0">
        <w:rPr>
          <w:rFonts w:ascii="Times New Roman" w:eastAsia="Times New Roman" w:hAnsi="Times New Roman" w:cs="Times New Roman"/>
          <w:sz w:val="24"/>
          <w:szCs w:val="24"/>
        </w:rPr>
        <w:t>Benjakul</w:t>
      </w:r>
      <w:proofErr w:type="spellEnd"/>
      <w:r w:rsidRPr="004147A0">
        <w:rPr>
          <w:rFonts w:ascii="Times New Roman" w:eastAsia="Times New Roman" w:hAnsi="Times New Roman" w:cs="Times New Roman"/>
          <w:sz w:val="24"/>
          <w:szCs w:val="24"/>
        </w:rPr>
        <w:t xml:space="preserve"> S, </w:t>
      </w:r>
      <w:proofErr w:type="spellStart"/>
      <w:r w:rsidRPr="004147A0">
        <w:rPr>
          <w:rFonts w:ascii="Times New Roman" w:eastAsia="Times New Roman" w:hAnsi="Times New Roman" w:cs="Times New Roman"/>
          <w:sz w:val="24"/>
          <w:szCs w:val="24"/>
        </w:rPr>
        <w:t>Visessanguan</w:t>
      </w:r>
      <w:proofErr w:type="spellEnd"/>
      <w:r w:rsidRPr="004147A0">
        <w:rPr>
          <w:rFonts w:ascii="Times New Roman" w:eastAsia="Times New Roman" w:hAnsi="Times New Roman" w:cs="Times New Roman"/>
          <w:sz w:val="24"/>
          <w:szCs w:val="24"/>
        </w:rPr>
        <w:t xml:space="preserve"> W, Nagai T, Tanaka M. Characterisation of acid-soluble collagen from skin and bone of bigeye snapper (</w:t>
      </w:r>
      <w:proofErr w:type="spellStart"/>
      <w:r w:rsidRPr="004147A0">
        <w:rPr>
          <w:rFonts w:ascii="Times New Roman" w:eastAsia="Times New Roman" w:hAnsi="Times New Roman" w:cs="Times New Roman"/>
          <w:sz w:val="24"/>
          <w:szCs w:val="24"/>
        </w:rPr>
        <w:t>Priacanthus</w:t>
      </w:r>
      <w:proofErr w:type="spellEnd"/>
      <w:r w:rsidRPr="004147A0">
        <w:rPr>
          <w:rFonts w:ascii="Times New Roman" w:eastAsia="Times New Roman" w:hAnsi="Times New Roman" w:cs="Times New Roman"/>
          <w:sz w:val="24"/>
          <w:szCs w:val="24"/>
        </w:rPr>
        <w:t xml:space="preserve"> </w:t>
      </w:r>
      <w:proofErr w:type="spellStart"/>
      <w:r w:rsidRPr="004147A0">
        <w:rPr>
          <w:rFonts w:ascii="Times New Roman" w:eastAsia="Times New Roman" w:hAnsi="Times New Roman" w:cs="Times New Roman"/>
          <w:sz w:val="24"/>
          <w:szCs w:val="24"/>
        </w:rPr>
        <w:t>tayenus</w:t>
      </w:r>
      <w:proofErr w:type="spellEnd"/>
      <w:r w:rsidRPr="004147A0">
        <w:rPr>
          <w:rFonts w:ascii="Times New Roman" w:eastAsia="Times New Roman" w:hAnsi="Times New Roman" w:cs="Times New Roman"/>
          <w:sz w:val="24"/>
          <w:szCs w:val="24"/>
        </w:rPr>
        <w:t>). Food Chem 2005</w:t>
      </w:r>
      <w:proofErr w:type="gramStart"/>
      <w:r w:rsidRPr="004147A0">
        <w:rPr>
          <w:rFonts w:ascii="Times New Roman" w:eastAsia="Times New Roman" w:hAnsi="Times New Roman" w:cs="Times New Roman"/>
          <w:sz w:val="24"/>
          <w:szCs w:val="24"/>
        </w:rPr>
        <w:t>;89</w:t>
      </w:r>
      <w:proofErr w:type="gramEnd"/>
      <w:r w:rsidRPr="004147A0">
        <w:rPr>
          <w:rFonts w:ascii="Times New Roman" w:eastAsia="Times New Roman" w:hAnsi="Times New Roman" w:cs="Times New Roman"/>
          <w:sz w:val="24"/>
          <w:szCs w:val="24"/>
        </w:rPr>
        <w:t>(3):363–372. doi:10.1016/j.foodchem.2004.02.042</w:t>
      </w:r>
    </w:p>
    <w:p w:rsidR="00307E11" w:rsidRPr="004147A0" w:rsidRDefault="00307E11" w:rsidP="00307E11">
      <w:pPr>
        <w:spacing w:line="240" w:lineRule="auto"/>
        <w:jc w:val="both"/>
        <w:rPr>
          <w:rFonts w:ascii="Times New Roman" w:eastAsia="Times New Roman" w:hAnsi="Times New Roman" w:cs="Times New Roman"/>
          <w:sz w:val="24"/>
          <w:szCs w:val="24"/>
        </w:rPr>
      </w:pPr>
      <w:r w:rsidRPr="004147A0">
        <w:rPr>
          <w:rFonts w:ascii="Times New Roman" w:eastAsia="Times New Roman" w:hAnsi="Times New Roman" w:cs="Times New Roman"/>
          <w:sz w:val="24"/>
          <w:szCs w:val="24"/>
        </w:rPr>
        <w:t xml:space="preserve">[2] Khan MA, </w:t>
      </w:r>
      <w:proofErr w:type="spellStart"/>
      <w:r w:rsidRPr="004147A0">
        <w:rPr>
          <w:rFonts w:ascii="Times New Roman" w:eastAsia="Times New Roman" w:hAnsi="Times New Roman" w:cs="Times New Roman"/>
          <w:sz w:val="24"/>
          <w:szCs w:val="24"/>
        </w:rPr>
        <w:t>Ferdous</w:t>
      </w:r>
      <w:proofErr w:type="spellEnd"/>
      <w:r w:rsidRPr="004147A0">
        <w:rPr>
          <w:rFonts w:ascii="Times New Roman" w:eastAsia="Times New Roman" w:hAnsi="Times New Roman" w:cs="Times New Roman"/>
          <w:sz w:val="24"/>
          <w:szCs w:val="24"/>
        </w:rPr>
        <w:t xml:space="preserve"> S, Mustafa AI. Improvement of Physico-mechanical Properties of Chitosan Films by Photo-curing with Acrylic Monomers. J </w:t>
      </w:r>
      <w:proofErr w:type="spellStart"/>
      <w:r w:rsidRPr="004147A0">
        <w:rPr>
          <w:rFonts w:ascii="Times New Roman" w:eastAsia="Times New Roman" w:hAnsi="Times New Roman" w:cs="Times New Roman"/>
          <w:sz w:val="24"/>
          <w:szCs w:val="24"/>
        </w:rPr>
        <w:t>Polym</w:t>
      </w:r>
      <w:proofErr w:type="spellEnd"/>
      <w:r w:rsidRPr="004147A0">
        <w:rPr>
          <w:rFonts w:ascii="Times New Roman" w:eastAsia="Times New Roman" w:hAnsi="Times New Roman" w:cs="Times New Roman"/>
          <w:sz w:val="24"/>
          <w:szCs w:val="24"/>
        </w:rPr>
        <w:t xml:space="preserve"> Environ 2005</w:t>
      </w:r>
      <w:proofErr w:type="gramStart"/>
      <w:r w:rsidRPr="004147A0">
        <w:rPr>
          <w:rFonts w:ascii="Times New Roman" w:eastAsia="Times New Roman" w:hAnsi="Times New Roman" w:cs="Times New Roman"/>
          <w:sz w:val="24"/>
          <w:szCs w:val="24"/>
        </w:rPr>
        <w:t>;13:193</w:t>
      </w:r>
      <w:proofErr w:type="gramEnd"/>
      <w:r w:rsidRPr="004147A0">
        <w:rPr>
          <w:rFonts w:ascii="Times New Roman" w:eastAsia="Times New Roman" w:hAnsi="Times New Roman" w:cs="Times New Roman"/>
          <w:sz w:val="24"/>
          <w:szCs w:val="24"/>
        </w:rPr>
        <w:t xml:space="preserve">. </w:t>
      </w:r>
    </w:p>
    <w:p w:rsidR="00307E11" w:rsidRPr="004147A0" w:rsidRDefault="00307E11" w:rsidP="00307E11">
      <w:pPr>
        <w:spacing w:line="240" w:lineRule="auto"/>
        <w:jc w:val="both"/>
        <w:rPr>
          <w:rFonts w:ascii="Times New Roman" w:eastAsia="Times New Roman" w:hAnsi="Times New Roman" w:cs="Times New Roman"/>
          <w:sz w:val="24"/>
          <w:szCs w:val="24"/>
        </w:rPr>
      </w:pPr>
      <w:r w:rsidRPr="004147A0">
        <w:rPr>
          <w:rFonts w:ascii="Times New Roman" w:eastAsia="Times New Roman" w:hAnsi="Times New Roman" w:cs="Times New Roman"/>
          <w:sz w:val="24"/>
          <w:szCs w:val="24"/>
        </w:rPr>
        <w:t xml:space="preserve">[3] Khan MA, Rahman MA, Khan RA, Rahman N, Islam JMM, </w:t>
      </w:r>
      <w:proofErr w:type="spellStart"/>
      <w:r w:rsidRPr="004147A0">
        <w:rPr>
          <w:rFonts w:ascii="Times New Roman" w:eastAsia="Times New Roman" w:hAnsi="Times New Roman" w:cs="Times New Roman"/>
          <w:sz w:val="24"/>
          <w:szCs w:val="24"/>
        </w:rPr>
        <w:t>Alam</w:t>
      </w:r>
      <w:proofErr w:type="spellEnd"/>
      <w:r w:rsidRPr="004147A0">
        <w:rPr>
          <w:rFonts w:ascii="Times New Roman" w:eastAsia="Times New Roman" w:hAnsi="Times New Roman" w:cs="Times New Roman"/>
          <w:sz w:val="24"/>
          <w:szCs w:val="24"/>
        </w:rPr>
        <w:t xml:space="preserve"> R, </w:t>
      </w:r>
      <w:proofErr w:type="spellStart"/>
      <w:r w:rsidRPr="004147A0">
        <w:rPr>
          <w:rFonts w:ascii="Times New Roman" w:eastAsia="Times New Roman" w:hAnsi="Times New Roman" w:cs="Times New Roman"/>
          <w:sz w:val="24"/>
          <w:szCs w:val="24"/>
        </w:rPr>
        <w:t>Mondal</w:t>
      </w:r>
      <w:proofErr w:type="spellEnd"/>
      <w:r w:rsidRPr="004147A0">
        <w:rPr>
          <w:rFonts w:ascii="Times New Roman" w:eastAsia="Times New Roman" w:hAnsi="Times New Roman" w:cs="Times New Roman"/>
          <w:sz w:val="24"/>
          <w:szCs w:val="24"/>
        </w:rPr>
        <w:t xml:space="preserve"> MIH. Preparation and Characterization of the Mechanical Properties of the </w:t>
      </w:r>
      <w:proofErr w:type="spellStart"/>
      <w:r w:rsidRPr="004147A0">
        <w:rPr>
          <w:rFonts w:ascii="Times New Roman" w:eastAsia="Times New Roman" w:hAnsi="Times New Roman" w:cs="Times New Roman"/>
          <w:sz w:val="24"/>
          <w:szCs w:val="24"/>
        </w:rPr>
        <w:t>Photocured</w:t>
      </w:r>
      <w:proofErr w:type="spellEnd"/>
      <w:r w:rsidRPr="004147A0">
        <w:rPr>
          <w:rFonts w:ascii="Times New Roman" w:eastAsia="Times New Roman" w:hAnsi="Times New Roman" w:cs="Times New Roman"/>
          <w:sz w:val="24"/>
          <w:szCs w:val="24"/>
        </w:rPr>
        <w:t xml:space="preserve"> </w:t>
      </w:r>
      <w:proofErr w:type="spellStart"/>
      <w:r w:rsidRPr="004147A0">
        <w:rPr>
          <w:rFonts w:ascii="Times New Roman" w:eastAsia="Times New Roman" w:hAnsi="Times New Roman" w:cs="Times New Roman"/>
          <w:sz w:val="24"/>
          <w:szCs w:val="24"/>
        </w:rPr>
        <w:t>Chitosan</w:t>
      </w:r>
      <w:proofErr w:type="spellEnd"/>
      <w:r w:rsidRPr="004147A0">
        <w:rPr>
          <w:rFonts w:ascii="Times New Roman" w:eastAsia="Times New Roman" w:hAnsi="Times New Roman" w:cs="Times New Roman"/>
          <w:sz w:val="24"/>
          <w:szCs w:val="24"/>
        </w:rPr>
        <w:t xml:space="preserve">/Starch Blend Film. </w:t>
      </w:r>
      <w:proofErr w:type="spellStart"/>
      <w:r w:rsidRPr="004147A0">
        <w:rPr>
          <w:rFonts w:ascii="Times New Roman" w:eastAsia="Times New Roman" w:hAnsi="Times New Roman" w:cs="Times New Roman"/>
          <w:sz w:val="24"/>
          <w:szCs w:val="24"/>
        </w:rPr>
        <w:t>Polym</w:t>
      </w:r>
      <w:proofErr w:type="spellEnd"/>
      <w:r w:rsidRPr="004147A0">
        <w:rPr>
          <w:rFonts w:ascii="Times New Roman" w:eastAsia="Times New Roman" w:hAnsi="Times New Roman" w:cs="Times New Roman"/>
          <w:sz w:val="24"/>
          <w:szCs w:val="24"/>
        </w:rPr>
        <w:t xml:space="preserve"> </w:t>
      </w:r>
      <w:proofErr w:type="spellStart"/>
      <w:r w:rsidRPr="004147A0">
        <w:rPr>
          <w:rFonts w:ascii="Times New Roman" w:eastAsia="Times New Roman" w:hAnsi="Times New Roman" w:cs="Times New Roman"/>
          <w:sz w:val="24"/>
          <w:szCs w:val="24"/>
        </w:rPr>
        <w:t>Plast</w:t>
      </w:r>
      <w:proofErr w:type="spellEnd"/>
      <w:r w:rsidRPr="004147A0">
        <w:rPr>
          <w:rFonts w:ascii="Times New Roman" w:eastAsia="Times New Roman" w:hAnsi="Times New Roman" w:cs="Times New Roman"/>
          <w:sz w:val="24"/>
          <w:szCs w:val="24"/>
        </w:rPr>
        <w:t xml:space="preserve"> </w:t>
      </w:r>
      <w:proofErr w:type="spellStart"/>
      <w:r w:rsidRPr="004147A0">
        <w:rPr>
          <w:rFonts w:ascii="Times New Roman" w:eastAsia="Times New Roman" w:hAnsi="Times New Roman" w:cs="Times New Roman"/>
          <w:sz w:val="24"/>
          <w:szCs w:val="24"/>
        </w:rPr>
        <w:t>Technol</w:t>
      </w:r>
      <w:proofErr w:type="spellEnd"/>
      <w:r w:rsidRPr="004147A0">
        <w:rPr>
          <w:rFonts w:ascii="Times New Roman" w:eastAsia="Times New Roman" w:hAnsi="Times New Roman" w:cs="Times New Roman"/>
          <w:sz w:val="24"/>
          <w:szCs w:val="24"/>
        </w:rPr>
        <w:t xml:space="preserve"> Eng 2010</w:t>
      </w:r>
      <w:proofErr w:type="gramStart"/>
      <w:r w:rsidRPr="004147A0">
        <w:rPr>
          <w:rFonts w:ascii="Times New Roman" w:eastAsia="Times New Roman" w:hAnsi="Times New Roman" w:cs="Times New Roman"/>
          <w:sz w:val="24"/>
          <w:szCs w:val="24"/>
        </w:rPr>
        <w:t>;49</w:t>
      </w:r>
      <w:proofErr w:type="gramEnd"/>
      <w:r w:rsidRPr="004147A0">
        <w:rPr>
          <w:rFonts w:ascii="Times New Roman" w:eastAsia="Times New Roman" w:hAnsi="Times New Roman" w:cs="Times New Roman"/>
          <w:sz w:val="24"/>
          <w:szCs w:val="24"/>
        </w:rPr>
        <w:t>(7)</w:t>
      </w:r>
    </w:p>
    <w:p w:rsidR="00307E11" w:rsidRPr="004147A0" w:rsidRDefault="00307E11" w:rsidP="00307E11">
      <w:pPr>
        <w:spacing w:line="240" w:lineRule="auto"/>
        <w:jc w:val="both"/>
        <w:rPr>
          <w:rStyle w:val="element-citation"/>
          <w:rFonts w:ascii="Times New Roman" w:hAnsi="Times New Roman" w:cs="Times New Roman"/>
          <w:sz w:val="24"/>
          <w:szCs w:val="24"/>
        </w:rPr>
      </w:pPr>
      <w:r w:rsidRPr="004147A0">
        <w:rPr>
          <w:rStyle w:val="element-citation"/>
          <w:rFonts w:ascii="Times New Roman" w:hAnsi="Times New Roman" w:cs="Times New Roman"/>
          <w:sz w:val="24"/>
          <w:szCs w:val="24"/>
        </w:rPr>
        <w:t xml:space="preserve">[4] Rashid TU, Rahman MM, </w:t>
      </w:r>
      <w:proofErr w:type="spellStart"/>
      <w:r w:rsidRPr="004147A0">
        <w:rPr>
          <w:rStyle w:val="element-citation"/>
          <w:rFonts w:ascii="Times New Roman" w:hAnsi="Times New Roman" w:cs="Times New Roman"/>
          <w:sz w:val="24"/>
          <w:szCs w:val="24"/>
        </w:rPr>
        <w:t>Kabir</w:t>
      </w:r>
      <w:proofErr w:type="spellEnd"/>
      <w:r w:rsidRPr="004147A0">
        <w:rPr>
          <w:rStyle w:val="element-citation"/>
          <w:rFonts w:ascii="Times New Roman" w:hAnsi="Times New Roman" w:cs="Times New Roman"/>
          <w:sz w:val="24"/>
          <w:szCs w:val="24"/>
        </w:rPr>
        <w:t xml:space="preserve"> S, </w:t>
      </w:r>
      <w:proofErr w:type="spellStart"/>
      <w:r w:rsidRPr="004147A0">
        <w:rPr>
          <w:rStyle w:val="element-citation"/>
          <w:rFonts w:ascii="Times New Roman" w:hAnsi="Times New Roman" w:cs="Times New Roman"/>
          <w:sz w:val="24"/>
          <w:szCs w:val="24"/>
        </w:rPr>
        <w:t>Shamsuddin</w:t>
      </w:r>
      <w:proofErr w:type="spellEnd"/>
      <w:r w:rsidRPr="004147A0">
        <w:rPr>
          <w:rStyle w:val="element-citation"/>
          <w:rFonts w:ascii="Times New Roman" w:hAnsi="Times New Roman" w:cs="Times New Roman"/>
          <w:sz w:val="24"/>
          <w:szCs w:val="24"/>
        </w:rPr>
        <w:t xml:space="preserve"> SM, Khan MA. A new approach for the preparation of chitosan from γ-irradiation of prawn shell: effects of radiation on the characteristics of chitosan. </w:t>
      </w:r>
      <w:proofErr w:type="spellStart"/>
      <w:r w:rsidRPr="004147A0">
        <w:rPr>
          <w:rStyle w:val="element-citation"/>
          <w:rFonts w:ascii="Times New Roman" w:hAnsi="Times New Roman" w:cs="Times New Roman"/>
          <w:sz w:val="24"/>
          <w:szCs w:val="24"/>
        </w:rPr>
        <w:t>Polym</w:t>
      </w:r>
      <w:proofErr w:type="spellEnd"/>
      <w:r w:rsidRPr="004147A0">
        <w:rPr>
          <w:rStyle w:val="element-citation"/>
          <w:rFonts w:ascii="Times New Roman" w:hAnsi="Times New Roman" w:cs="Times New Roman"/>
          <w:sz w:val="24"/>
          <w:szCs w:val="24"/>
        </w:rPr>
        <w:t xml:space="preserve"> Int 2012</w:t>
      </w:r>
      <w:proofErr w:type="gramStart"/>
      <w:r w:rsidRPr="004147A0">
        <w:rPr>
          <w:rStyle w:val="element-citation"/>
          <w:rFonts w:ascii="Times New Roman" w:hAnsi="Times New Roman" w:cs="Times New Roman"/>
          <w:sz w:val="24"/>
          <w:szCs w:val="24"/>
        </w:rPr>
        <w:t>;61</w:t>
      </w:r>
      <w:proofErr w:type="gramEnd"/>
      <w:r w:rsidRPr="004147A0">
        <w:rPr>
          <w:rStyle w:val="element-citation"/>
          <w:rFonts w:ascii="Times New Roman" w:hAnsi="Times New Roman" w:cs="Times New Roman"/>
          <w:sz w:val="24"/>
          <w:szCs w:val="24"/>
        </w:rPr>
        <w:t>(8):1302–1308.</w:t>
      </w:r>
    </w:p>
    <w:p w:rsidR="00307E11" w:rsidRPr="004147A0" w:rsidRDefault="00307E11" w:rsidP="00307E11">
      <w:pPr>
        <w:spacing w:line="240" w:lineRule="auto"/>
        <w:jc w:val="both"/>
        <w:rPr>
          <w:rFonts w:ascii="Times New Roman" w:hAnsi="Times New Roman" w:cs="Times New Roman"/>
          <w:sz w:val="24"/>
          <w:szCs w:val="24"/>
        </w:rPr>
      </w:pPr>
      <w:r w:rsidRPr="004147A0">
        <w:rPr>
          <w:rFonts w:ascii="Times New Roman" w:hAnsi="Times New Roman" w:cs="Times New Roman"/>
          <w:sz w:val="24"/>
          <w:szCs w:val="24"/>
        </w:rPr>
        <w:t xml:space="preserve">[5] </w:t>
      </w:r>
      <w:proofErr w:type="spellStart"/>
      <w:r w:rsidRPr="004147A0">
        <w:rPr>
          <w:rFonts w:ascii="Times New Roman" w:hAnsi="Times New Roman" w:cs="Times New Roman"/>
          <w:sz w:val="24"/>
          <w:szCs w:val="24"/>
        </w:rPr>
        <w:t>Laemmli</w:t>
      </w:r>
      <w:proofErr w:type="spellEnd"/>
      <w:r w:rsidRPr="004147A0">
        <w:rPr>
          <w:rFonts w:ascii="Times New Roman" w:hAnsi="Times New Roman" w:cs="Times New Roman"/>
          <w:sz w:val="24"/>
          <w:szCs w:val="24"/>
        </w:rPr>
        <w:t xml:space="preserve"> UK, </w:t>
      </w:r>
      <w:proofErr w:type="spellStart"/>
      <w:r w:rsidRPr="004147A0">
        <w:rPr>
          <w:rFonts w:ascii="Times New Roman" w:hAnsi="Times New Roman" w:cs="Times New Roman"/>
          <w:sz w:val="24"/>
          <w:szCs w:val="24"/>
        </w:rPr>
        <w:t>Quittner</w:t>
      </w:r>
      <w:proofErr w:type="spellEnd"/>
      <w:r w:rsidRPr="004147A0">
        <w:rPr>
          <w:rFonts w:ascii="Times New Roman" w:hAnsi="Times New Roman" w:cs="Times New Roman"/>
          <w:sz w:val="24"/>
          <w:szCs w:val="24"/>
        </w:rPr>
        <w:t xml:space="preserve"> SF. Maturation of the head of bacteriophage T4: IV. The proteins of the core of the tubular </w:t>
      </w:r>
      <w:proofErr w:type="spellStart"/>
      <w:r w:rsidRPr="004147A0">
        <w:rPr>
          <w:rFonts w:ascii="Times New Roman" w:hAnsi="Times New Roman" w:cs="Times New Roman"/>
          <w:sz w:val="24"/>
          <w:szCs w:val="24"/>
        </w:rPr>
        <w:t>polyheads</w:t>
      </w:r>
      <w:proofErr w:type="spellEnd"/>
      <w:r w:rsidRPr="004147A0">
        <w:rPr>
          <w:rFonts w:ascii="Times New Roman" w:hAnsi="Times New Roman" w:cs="Times New Roman"/>
          <w:sz w:val="24"/>
          <w:szCs w:val="24"/>
        </w:rPr>
        <w:t xml:space="preserve"> and in vitro cleavage of the head proteins. Virology 1974</w:t>
      </w:r>
      <w:proofErr w:type="gramStart"/>
      <w:r w:rsidRPr="004147A0">
        <w:rPr>
          <w:rFonts w:ascii="Times New Roman" w:hAnsi="Times New Roman" w:cs="Times New Roman"/>
          <w:sz w:val="24"/>
          <w:szCs w:val="24"/>
        </w:rPr>
        <w:t>;62</w:t>
      </w:r>
      <w:proofErr w:type="gramEnd"/>
      <w:r w:rsidRPr="004147A0">
        <w:rPr>
          <w:rFonts w:ascii="Times New Roman" w:hAnsi="Times New Roman" w:cs="Times New Roman"/>
          <w:sz w:val="24"/>
          <w:szCs w:val="24"/>
        </w:rPr>
        <w:t xml:space="preserve">(2):483–499. </w:t>
      </w:r>
      <w:proofErr w:type="gramStart"/>
      <w:r w:rsidRPr="004147A0">
        <w:rPr>
          <w:rFonts w:ascii="Times New Roman" w:hAnsi="Times New Roman" w:cs="Times New Roman"/>
          <w:sz w:val="24"/>
          <w:szCs w:val="24"/>
        </w:rPr>
        <w:t>doi:</w:t>
      </w:r>
      <w:proofErr w:type="gramEnd"/>
      <w:r w:rsidRPr="004147A0">
        <w:rPr>
          <w:rFonts w:ascii="Times New Roman" w:hAnsi="Times New Roman" w:cs="Times New Roman"/>
          <w:sz w:val="24"/>
          <w:szCs w:val="24"/>
        </w:rPr>
        <w:t>10.1016/0042-6822(74)90409-7</w:t>
      </w:r>
    </w:p>
    <w:p w:rsidR="00307E11" w:rsidRPr="005F0FA1" w:rsidRDefault="00307E11" w:rsidP="00083878">
      <w:pPr>
        <w:spacing w:line="240" w:lineRule="auto"/>
        <w:jc w:val="both"/>
      </w:pPr>
      <w:r w:rsidRPr="004147A0">
        <w:rPr>
          <w:rFonts w:ascii="Times New Roman" w:eastAsia="Times New Roman" w:hAnsi="Times New Roman" w:cs="Times New Roman"/>
          <w:sz w:val="24"/>
          <w:szCs w:val="24"/>
        </w:rPr>
        <w:t xml:space="preserve">[6] </w:t>
      </w:r>
      <w:proofErr w:type="spellStart"/>
      <w:r w:rsidRPr="004147A0">
        <w:rPr>
          <w:rFonts w:ascii="Times New Roman" w:eastAsia="Times New Roman" w:hAnsi="Times New Roman" w:cs="Times New Roman"/>
          <w:sz w:val="24"/>
          <w:szCs w:val="24"/>
        </w:rPr>
        <w:t>Huesgen</w:t>
      </w:r>
      <w:proofErr w:type="spellEnd"/>
      <w:r w:rsidRPr="004147A0">
        <w:rPr>
          <w:rFonts w:ascii="Times New Roman" w:eastAsia="Times New Roman" w:hAnsi="Times New Roman" w:cs="Times New Roman"/>
          <w:sz w:val="24"/>
          <w:szCs w:val="24"/>
        </w:rPr>
        <w:t xml:space="preserve"> G. Sensitive and reliable amino acid analysis in protein hydrolysates using the HP1100 series HPLC. Hewlett Packard Technical Note 1998</w:t>
      </w:r>
      <w:proofErr w:type="gramStart"/>
      <w:r w:rsidRPr="004147A0">
        <w:rPr>
          <w:rFonts w:ascii="Times New Roman" w:eastAsia="Times New Roman" w:hAnsi="Times New Roman" w:cs="Times New Roman"/>
          <w:sz w:val="24"/>
          <w:szCs w:val="24"/>
        </w:rPr>
        <w:t>;12:5966</w:t>
      </w:r>
      <w:proofErr w:type="gramEnd"/>
      <w:r w:rsidRPr="004147A0">
        <w:rPr>
          <w:rFonts w:ascii="Times New Roman" w:eastAsia="Times New Roman" w:hAnsi="Times New Roman" w:cs="Times New Roman"/>
          <w:sz w:val="24"/>
          <w:szCs w:val="24"/>
        </w:rPr>
        <w:t>–3110.</w:t>
      </w:r>
    </w:p>
    <w:sectPr w:rsidR="00307E11" w:rsidRPr="005F0FA1" w:rsidSect="000958A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914DB0"/>
    <w:rsid w:val="00083878"/>
    <w:rsid w:val="000958AB"/>
    <w:rsid w:val="002F2CE6"/>
    <w:rsid w:val="00307E11"/>
    <w:rsid w:val="0034714B"/>
    <w:rsid w:val="004147A0"/>
    <w:rsid w:val="005A06B7"/>
    <w:rsid w:val="005F0FA1"/>
    <w:rsid w:val="00914DB0"/>
    <w:rsid w:val="00CB1756"/>
    <w:rsid w:val="00D66BDE"/>
    <w:rsid w:val="00F231E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14B"/>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lement-citation">
    <w:name w:val="element-citation"/>
    <w:basedOn w:val="DefaultParagraphFont"/>
    <w:rsid w:val="00307E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714B"/>
    <w:pPr>
      <w:spacing w:after="200" w:line="276" w:lineRule="auto"/>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lement-citation">
    <w:name w:val="element-citation"/>
    <w:basedOn w:val="Absatz-Standardschriftart"/>
    <w:rsid w:val="00307E1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1182</Words>
  <Characters>6740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Shaifur</dc:creator>
  <cp:keywords/>
  <dc:description/>
  <cp:lastModifiedBy>0013910</cp:lastModifiedBy>
  <cp:revision>4</cp:revision>
  <dcterms:created xsi:type="dcterms:W3CDTF">2018-12-20T09:07:00Z</dcterms:created>
  <dcterms:modified xsi:type="dcterms:W3CDTF">2019-05-03T13:47:00Z</dcterms:modified>
</cp:coreProperties>
</file>