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E9DB1" w14:textId="11BE9510" w:rsidR="008F2228" w:rsidRPr="009C1D2A" w:rsidRDefault="00FE3C8B">
      <w:pPr>
        <w:rPr>
          <w:b/>
        </w:rPr>
      </w:pPr>
      <w:r w:rsidRPr="009C1D2A">
        <w:rPr>
          <w:b/>
        </w:rPr>
        <w:t xml:space="preserve">Electronic </w:t>
      </w:r>
      <w:r w:rsidR="00A56E69" w:rsidRPr="009C1D2A">
        <w:rPr>
          <w:b/>
        </w:rPr>
        <w:t xml:space="preserve">Supplementary </w:t>
      </w:r>
      <w:r w:rsidRPr="009C1D2A">
        <w:rPr>
          <w:b/>
        </w:rPr>
        <w:t>Material</w:t>
      </w:r>
    </w:p>
    <w:p w14:paraId="255AE661" w14:textId="18166A44" w:rsidR="00420079" w:rsidRPr="009C1D2A" w:rsidRDefault="00B44B4A" w:rsidP="00420079">
      <w:pPr>
        <w:spacing w:after="0" w:line="240" w:lineRule="auto"/>
        <w:rPr>
          <w:b/>
          <w:color w:val="000000" w:themeColor="text1"/>
        </w:rPr>
      </w:pPr>
      <w:bookmarkStart w:id="0" w:name="_Hlk1634614"/>
      <w:r w:rsidRPr="009C1D2A">
        <w:rPr>
          <w:b/>
        </w:rPr>
        <w:t xml:space="preserve">Infections in Dupilumab Clinical Trials in Atopic Dermatitis: A Comprehensive </w:t>
      </w:r>
      <w:bookmarkEnd w:id="0"/>
      <w:r w:rsidR="00331B43" w:rsidRPr="009C1D2A">
        <w:rPr>
          <w:b/>
        </w:rPr>
        <w:t>P</w:t>
      </w:r>
      <w:r w:rsidRPr="009C1D2A">
        <w:rPr>
          <w:b/>
        </w:rPr>
        <w:t>ooled Analysis</w:t>
      </w:r>
      <w:r w:rsidR="00B25EC5" w:rsidRPr="009C1D2A" w:rsidDel="00B25EC5">
        <w:rPr>
          <w:b/>
          <w:color w:val="000000" w:themeColor="text1"/>
        </w:rPr>
        <w:t xml:space="preserve"> </w:t>
      </w:r>
    </w:p>
    <w:p w14:paraId="2B44EA7C" w14:textId="77777777" w:rsidR="00420079" w:rsidRPr="009C1D2A" w:rsidRDefault="00420079" w:rsidP="00420079">
      <w:pPr>
        <w:spacing w:after="0" w:line="240" w:lineRule="auto"/>
        <w:rPr>
          <w:rFonts w:cs="Arial"/>
          <w:bCs/>
        </w:rPr>
      </w:pPr>
    </w:p>
    <w:p w14:paraId="570FA14F" w14:textId="0B199523" w:rsidR="00333E37" w:rsidRPr="009C1D2A" w:rsidRDefault="00333E37" w:rsidP="00333E37">
      <w:pPr>
        <w:spacing w:after="0" w:line="240" w:lineRule="auto"/>
        <w:rPr>
          <w:rFonts w:cs="Arial"/>
          <w:bCs/>
        </w:rPr>
      </w:pPr>
      <w:bookmarkStart w:id="1" w:name="_Hlk1729449"/>
      <w:r w:rsidRPr="009C1D2A">
        <w:rPr>
          <w:rFonts w:cs="Arial"/>
          <w:bCs/>
        </w:rPr>
        <w:t>Lawrence F. Eichenfield</w:t>
      </w:r>
      <w:r w:rsidRPr="009C1D2A">
        <w:rPr>
          <w:rFonts w:cs="Arial"/>
          <w:bCs/>
          <w:vertAlign w:val="superscript"/>
        </w:rPr>
        <w:t>1</w:t>
      </w:r>
      <w:r w:rsidR="0027754D">
        <w:rPr>
          <w:rFonts w:cs="Arial"/>
          <w:bCs/>
          <w:vertAlign w:val="superscript"/>
        </w:rPr>
        <w:t>,2</w:t>
      </w:r>
      <w:r w:rsidRPr="009C1D2A">
        <w:rPr>
          <w:rFonts w:cs="Arial"/>
          <w:bCs/>
          <w:vertAlign w:val="superscript"/>
        </w:rPr>
        <w:t xml:space="preserve"> </w:t>
      </w:r>
      <w:r w:rsidRPr="009C1D2A">
        <w:rPr>
          <w:rFonts w:cs="Arial"/>
          <w:bCs/>
        </w:rPr>
        <w:t>(</w:t>
      </w:r>
      <w:hyperlink r:id="rId7" w:history="1">
        <w:r w:rsidRPr="009C1D2A">
          <w:rPr>
            <w:rStyle w:val="Hyperlink"/>
            <w:rFonts w:cstheme="minorHAnsi"/>
            <w:color w:val="338CAF"/>
            <w:shd w:val="clear" w:color="auto" w:fill="F9F9F9"/>
          </w:rPr>
          <w:t>https://orcid.org/0000-0002-2760-0474</w:t>
        </w:r>
      </w:hyperlink>
      <w:r w:rsidRPr="009C1D2A">
        <w:rPr>
          <w:rFonts w:cs="Arial"/>
          <w:bCs/>
        </w:rPr>
        <w:t xml:space="preserve">), Thomas </w:t>
      </w:r>
      <w:r w:rsidR="0027754D" w:rsidRPr="009C1D2A">
        <w:rPr>
          <w:rFonts w:cs="Arial"/>
          <w:bCs/>
        </w:rPr>
        <w:t>Bieber</w:t>
      </w:r>
      <w:r w:rsidR="0027754D">
        <w:rPr>
          <w:rFonts w:cs="Arial"/>
          <w:bCs/>
          <w:vertAlign w:val="superscript"/>
        </w:rPr>
        <w:t>3</w:t>
      </w:r>
      <w:r w:rsidR="0027754D" w:rsidRPr="009C1D2A">
        <w:rPr>
          <w:rFonts w:cs="Arial"/>
          <w:bCs/>
          <w:vertAlign w:val="superscript"/>
        </w:rPr>
        <w:t xml:space="preserve"> </w:t>
      </w:r>
      <w:r w:rsidRPr="009C1D2A">
        <w:rPr>
          <w:rFonts w:cs="Arial"/>
          <w:bCs/>
        </w:rPr>
        <w:t>(</w:t>
      </w:r>
      <w:hyperlink r:id="rId8" w:history="1">
        <w:r w:rsidRPr="009C1D2A">
          <w:rPr>
            <w:rStyle w:val="Hyperlink"/>
            <w:rFonts w:cstheme="minorHAnsi"/>
            <w:shd w:val="clear" w:color="auto" w:fill="FFFFFF"/>
          </w:rPr>
          <w:t>https://orcid.org/0000-0002-8800-3817</w:t>
        </w:r>
      </w:hyperlink>
      <w:r w:rsidRPr="009C1D2A">
        <w:rPr>
          <w:rFonts w:cs="Arial"/>
          <w:bCs/>
        </w:rPr>
        <w:t xml:space="preserve">), Lisa A. </w:t>
      </w:r>
      <w:r w:rsidR="0027754D" w:rsidRPr="009C1D2A">
        <w:rPr>
          <w:rFonts w:cs="Arial"/>
          <w:bCs/>
        </w:rPr>
        <w:t>Beck</w:t>
      </w:r>
      <w:r w:rsidR="0027754D">
        <w:rPr>
          <w:rFonts w:cs="Arial"/>
          <w:bCs/>
          <w:vertAlign w:val="superscript"/>
        </w:rPr>
        <w:t>4</w:t>
      </w:r>
      <w:r w:rsidRPr="009C1D2A">
        <w:rPr>
          <w:rFonts w:cs="Arial"/>
          <w:bCs/>
        </w:rPr>
        <w:t xml:space="preserve">, Eric L. </w:t>
      </w:r>
      <w:r w:rsidR="0027754D" w:rsidRPr="009C1D2A">
        <w:rPr>
          <w:rFonts w:cs="Arial"/>
          <w:bCs/>
        </w:rPr>
        <w:t>Simpson</w:t>
      </w:r>
      <w:r w:rsidR="0027754D">
        <w:rPr>
          <w:rFonts w:cs="Arial"/>
          <w:bCs/>
          <w:vertAlign w:val="superscript"/>
        </w:rPr>
        <w:t>5</w:t>
      </w:r>
      <w:r w:rsidR="0027754D" w:rsidRPr="009C1D2A">
        <w:rPr>
          <w:rFonts w:cs="Arial"/>
          <w:bCs/>
          <w:vertAlign w:val="superscript"/>
        </w:rPr>
        <w:t xml:space="preserve"> </w:t>
      </w:r>
      <w:r w:rsidRPr="009C1D2A">
        <w:rPr>
          <w:rFonts w:cs="Arial"/>
          <w:bCs/>
        </w:rPr>
        <w:t>(</w:t>
      </w:r>
      <w:hyperlink r:id="rId9" w:history="1">
        <w:r w:rsidRPr="009C1D2A">
          <w:rPr>
            <w:rStyle w:val="Hyperlink"/>
            <w:rFonts w:cstheme="minorHAnsi"/>
            <w:shd w:val="clear" w:color="auto" w:fill="FFFFFF"/>
          </w:rPr>
          <w:t>https://orcid.org/0000-0002-8793-7087</w:t>
        </w:r>
      </w:hyperlink>
      <w:r w:rsidRPr="009C1D2A">
        <w:rPr>
          <w:rFonts w:cs="Arial"/>
          <w:bCs/>
        </w:rPr>
        <w:t xml:space="preserve">), Diamant </w:t>
      </w:r>
      <w:r w:rsidR="0027754D" w:rsidRPr="009C1D2A">
        <w:rPr>
          <w:rFonts w:cs="Arial"/>
          <w:bCs/>
        </w:rPr>
        <w:t>Thaçi</w:t>
      </w:r>
      <w:r w:rsidR="0027754D">
        <w:rPr>
          <w:rFonts w:cs="Arial"/>
          <w:bCs/>
          <w:vertAlign w:val="superscript"/>
        </w:rPr>
        <w:t>6</w:t>
      </w:r>
      <w:r w:rsidRPr="009C1D2A">
        <w:rPr>
          <w:rFonts w:cs="Arial"/>
          <w:bCs/>
        </w:rPr>
        <w:t xml:space="preserve">, </w:t>
      </w:r>
      <w:proofErr w:type="spellStart"/>
      <w:r w:rsidRPr="009C1D2A">
        <w:rPr>
          <w:rFonts w:cs="Arial"/>
          <w:bCs/>
        </w:rPr>
        <w:t>Marjolein</w:t>
      </w:r>
      <w:proofErr w:type="spellEnd"/>
      <w:r w:rsidRPr="009C1D2A">
        <w:rPr>
          <w:rFonts w:cs="Arial"/>
          <w:bCs/>
        </w:rPr>
        <w:t xml:space="preserve"> de Bruin-</w:t>
      </w:r>
      <w:r w:rsidR="0027754D" w:rsidRPr="009C1D2A">
        <w:rPr>
          <w:rFonts w:cs="Arial"/>
          <w:bCs/>
        </w:rPr>
        <w:t>Weller</w:t>
      </w:r>
      <w:r w:rsidR="0027754D">
        <w:rPr>
          <w:rFonts w:cs="Arial"/>
          <w:bCs/>
          <w:vertAlign w:val="superscript"/>
        </w:rPr>
        <w:t>7</w:t>
      </w:r>
      <w:r w:rsidR="0027754D" w:rsidRPr="009C1D2A">
        <w:rPr>
          <w:rFonts w:cs="Arial"/>
          <w:bCs/>
          <w:vertAlign w:val="superscript"/>
        </w:rPr>
        <w:t xml:space="preserve"> </w:t>
      </w:r>
      <w:r w:rsidRPr="009C1D2A">
        <w:rPr>
          <w:rFonts w:cs="Arial"/>
          <w:bCs/>
        </w:rPr>
        <w:t>(</w:t>
      </w:r>
      <w:hyperlink r:id="rId10" w:history="1">
        <w:r w:rsidRPr="009C1D2A">
          <w:rPr>
            <w:rStyle w:val="Hyperlink"/>
            <w:rFonts w:cstheme="minorHAnsi"/>
            <w:color w:val="338CAF"/>
            <w:shd w:val="clear" w:color="auto" w:fill="F9F9F9"/>
          </w:rPr>
          <w:t>https://orcid.org/0000-0002-1249-6993</w:t>
        </w:r>
      </w:hyperlink>
      <w:r w:rsidRPr="009C1D2A">
        <w:rPr>
          <w:rFonts w:cs="Arial"/>
          <w:bCs/>
        </w:rPr>
        <w:t xml:space="preserve">), Mette </w:t>
      </w:r>
      <w:r w:rsidR="0027754D" w:rsidRPr="009C1D2A">
        <w:rPr>
          <w:rFonts w:cs="Arial"/>
          <w:bCs/>
        </w:rPr>
        <w:t>Deleuran</w:t>
      </w:r>
      <w:r w:rsidR="0027754D">
        <w:rPr>
          <w:rFonts w:cs="Arial"/>
          <w:bCs/>
          <w:vertAlign w:val="superscript"/>
        </w:rPr>
        <w:t>8</w:t>
      </w:r>
      <w:r w:rsidR="0027754D" w:rsidRPr="009C1D2A">
        <w:t xml:space="preserve"> </w:t>
      </w:r>
      <w:r w:rsidRPr="009C1D2A">
        <w:t>(</w:t>
      </w:r>
      <w:hyperlink r:id="rId11" w:history="1">
        <w:r w:rsidRPr="009C1D2A">
          <w:rPr>
            <w:rStyle w:val="Hyperlink"/>
            <w:rFonts w:ascii="Arial" w:hAnsi="Arial" w:cs="Arial"/>
            <w:sz w:val="21"/>
            <w:szCs w:val="21"/>
            <w:shd w:val="clear" w:color="auto" w:fill="F9F9F9"/>
          </w:rPr>
          <w:t>https://orcid.org/0000-0003-0593-9925</w:t>
        </w:r>
      </w:hyperlink>
      <w:r w:rsidRPr="009C1D2A">
        <w:t>)</w:t>
      </w:r>
      <w:r w:rsidRPr="009C1D2A">
        <w:rPr>
          <w:rFonts w:cs="Arial"/>
          <w:bCs/>
        </w:rPr>
        <w:t xml:space="preserve">, Jonathan I. </w:t>
      </w:r>
      <w:r w:rsidR="0027754D" w:rsidRPr="009C1D2A">
        <w:rPr>
          <w:rFonts w:cs="Arial"/>
          <w:bCs/>
        </w:rPr>
        <w:t>Silverberg</w:t>
      </w:r>
      <w:r w:rsidR="0027754D">
        <w:rPr>
          <w:rFonts w:cs="Arial"/>
          <w:bCs/>
          <w:vertAlign w:val="superscript"/>
        </w:rPr>
        <w:t>9</w:t>
      </w:r>
      <w:r w:rsidR="0027754D" w:rsidRPr="009C1D2A">
        <w:rPr>
          <w:rFonts w:cs="Arial"/>
          <w:bCs/>
          <w:vertAlign w:val="superscript"/>
        </w:rPr>
        <w:t xml:space="preserve"> </w:t>
      </w:r>
      <w:r w:rsidRPr="009C1D2A">
        <w:rPr>
          <w:rFonts w:cs="Arial"/>
          <w:bCs/>
        </w:rPr>
        <w:t>(</w:t>
      </w:r>
      <w:hyperlink r:id="rId12" w:history="1">
        <w:r w:rsidRPr="009C1D2A">
          <w:rPr>
            <w:rStyle w:val="Hyperlink"/>
            <w:rFonts w:ascii="Arial" w:hAnsi="Arial" w:cs="Arial"/>
            <w:color w:val="338CAF"/>
            <w:sz w:val="21"/>
            <w:szCs w:val="21"/>
            <w:shd w:val="clear" w:color="auto" w:fill="F9F9F9"/>
          </w:rPr>
          <w:t>https://orcid.org/0000-0003-3686-7805</w:t>
        </w:r>
      </w:hyperlink>
      <w:r w:rsidRPr="009C1D2A">
        <w:rPr>
          <w:rFonts w:cs="Arial"/>
          <w:bCs/>
        </w:rPr>
        <w:t xml:space="preserve">), Carlos </w:t>
      </w:r>
      <w:r w:rsidR="0027754D" w:rsidRPr="009C1D2A">
        <w:rPr>
          <w:rFonts w:cs="Arial"/>
          <w:bCs/>
        </w:rPr>
        <w:t>Ferrandiz</w:t>
      </w:r>
      <w:r w:rsidR="0027754D">
        <w:rPr>
          <w:rFonts w:cs="Arial"/>
          <w:bCs/>
          <w:vertAlign w:val="superscript"/>
        </w:rPr>
        <w:t>10</w:t>
      </w:r>
      <w:r w:rsidRPr="009C1D2A">
        <w:rPr>
          <w:rFonts w:cs="Arial"/>
          <w:bCs/>
        </w:rPr>
        <w:t>, Regina Fölster-</w:t>
      </w:r>
      <w:r w:rsidR="0027754D" w:rsidRPr="009C1D2A">
        <w:rPr>
          <w:rFonts w:cs="Arial"/>
          <w:bCs/>
        </w:rPr>
        <w:t>Holst</w:t>
      </w:r>
      <w:r w:rsidR="0027754D" w:rsidRPr="009C1D2A">
        <w:rPr>
          <w:rFonts w:cs="Arial"/>
          <w:bCs/>
          <w:vertAlign w:val="superscript"/>
        </w:rPr>
        <w:t>1</w:t>
      </w:r>
      <w:r w:rsidR="0027754D">
        <w:rPr>
          <w:rFonts w:cs="Arial"/>
          <w:bCs/>
          <w:vertAlign w:val="superscript"/>
        </w:rPr>
        <w:t>1</w:t>
      </w:r>
      <w:r w:rsidRPr="009C1D2A">
        <w:rPr>
          <w:rFonts w:cs="Arial"/>
          <w:bCs/>
        </w:rPr>
        <w:t xml:space="preserve">, Zhen </w:t>
      </w:r>
      <w:r w:rsidR="0027754D" w:rsidRPr="009C1D2A">
        <w:rPr>
          <w:rFonts w:cs="Arial"/>
          <w:bCs/>
        </w:rPr>
        <w:t>Chen</w:t>
      </w:r>
      <w:r w:rsidR="0027754D" w:rsidRPr="009C1D2A">
        <w:rPr>
          <w:rFonts w:cs="Arial"/>
          <w:bCs/>
          <w:vertAlign w:val="superscript"/>
        </w:rPr>
        <w:t>1</w:t>
      </w:r>
      <w:r w:rsidR="0027754D">
        <w:rPr>
          <w:rFonts w:cs="Arial"/>
          <w:bCs/>
          <w:vertAlign w:val="superscript"/>
        </w:rPr>
        <w:t>2</w:t>
      </w:r>
      <w:r w:rsidRPr="009C1D2A">
        <w:rPr>
          <w:rFonts w:cs="Arial"/>
          <w:bCs/>
        </w:rPr>
        <w:t xml:space="preserve">, Neil M.H. </w:t>
      </w:r>
      <w:r w:rsidR="0027754D" w:rsidRPr="009C1D2A">
        <w:rPr>
          <w:rFonts w:cs="Arial"/>
          <w:bCs/>
        </w:rPr>
        <w:t>Graham</w:t>
      </w:r>
      <w:r w:rsidR="0027754D" w:rsidRPr="009C1D2A">
        <w:rPr>
          <w:rFonts w:cs="Arial"/>
          <w:bCs/>
          <w:vertAlign w:val="superscript"/>
        </w:rPr>
        <w:t>1</w:t>
      </w:r>
      <w:r w:rsidR="0027754D">
        <w:rPr>
          <w:rFonts w:cs="Arial"/>
          <w:bCs/>
          <w:vertAlign w:val="superscript"/>
        </w:rPr>
        <w:t>2</w:t>
      </w:r>
      <w:r w:rsidRPr="009C1D2A">
        <w:rPr>
          <w:rFonts w:cs="Arial"/>
          <w:bCs/>
        </w:rPr>
        <w:t xml:space="preserve">, Gianluca </w:t>
      </w:r>
      <w:r w:rsidR="0027754D" w:rsidRPr="009C1D2A">
        <w:rPr>
          <w:rFonts w:cs="Arial"/>
          <w:bCs/>
        </w:rPr>
        <w:t>Pirozzi</w:t>
      </w:r>
      <w:r w:rsidR="0027754D" w:rsidRPr="009C1D2A">
        <w:rPr>
          <w:rFonts w:cs="Arial"/>
          <w:bCs/>
          <w:vertAlign w:val="superscript"/>
        </w:rPr>
        <w:t>1</w:t>
      </w:r>
      <w:r w:rsidR="0027754D">
        <w:rPr>
          <w:rFonts w:cs="Arial"/>
          <w:bCs/>
          <w:vertAlign w:val="superscript"/>
        </w:rPr>
        <w:t>3</w:t>
      </w:r>
      <w:r w:rsidRPr="009C1D2A">
        <w:rPr>
          <w:rFonts w:cs="Arial"/>
          <w:bCs/>
        </w:rPr>
        <w:t xml:space="preserve">, Bolanle </w:t>
      </w:r>
      <w:r w:rsidR="0027754D" w:rsidRPr="009C1D2A">
        <w:rPr>
          <w:rFonts w:cs="Arial"/>
          <w:bCs/>
        </w:rPr>
        <w:t>Akinlade</w:t>
      </w:r>
      <w:r w:rsidR="0027754D" w:rsidRPr="009C1D2A">
        <w:rPr>
          <w:rFonts w:cs="Arial"/>
          <w:bCs/>
          <w:vertAlign w:val="superscript"/>
        </w:rPr>
        <w:t>1</w:t>
      </w:r>
      <w:r w:rsidR="0027754D">
        <w:rPr>
          <w:rFonts w:cs="Arial"/>
          <w:bCs/>
          <w:vertAlign w:val="superscript"/>
        </w:rPr>
        <w:t>2</w:t>
      </w:r>
      <w:r w:rsidR="0027754D" w:rsidRPr="009C1D2A">
        <w:rPr>
          <w:rFonts w:cs="Arial"/>
          <w:bCs/>
          <w:vertAlign w:val="superscript"/>
        </w:rPr>
        <w:t xml:space="preserve"> </w:t>
      </w:r>
      <w:r w:rsidRPr="009C1D2A">
        <w:rPr>
          <w:rFonts w:cs="Arial"/>
          <w:bCs/>
        </w:rPr>
        <w:t>(</w:t>
      </w:r>
      <w:r w:rsidRPr="009C1D2A">
        <w:rPr>
          <w:rStyle w:val="Hyperlink"/>
          <w:rFonts w:cstheme="minorHAnsi"/>
          <w:color w:val="338CAF"/>
          <w:shd w:val="clear" w:color="auto" w:fill="F9F9F9"/>
        </w:rPr>
        <w:t>https://orcid.org/0000-0003-2334-5717</w:t>
      </w:r>
      <w:r w:rsidRPr="009C1D2A">
        <w:rPr>
          <w:rFonts w:cs="Arial"/>
          <w:bCs/>
        </w:rPr>
        <w:t xml:space="preserve">), George D. </w:t>
      </w:r>
      <w:r w:rsidR="0027754D" w:rsidRPr="009C1D2A">
        <w:rPr>
          <w:rFonts w:cs="Arial"/>
          <w:bCs/>
        </w:rPr>
        <w:t>Yancopoulos</w:t>
      </w:r>
      <w:r w:rsidR="0027754D" w:rsidRPr="009C1D2A">
        <w:rPr>
          <w:rFonts w:cs="Arial"/>
          <w:bCs/>
          <w:vertAlign w:val="superscript"/>
        </w:rPr>
        <w:t>1</w:t>
      </w:r>
      <w:r w:rsidR="0027754D">
        <w:rPr>
          <w:rFonts w:cs="Arial"/>
          <w:bCs/>
          <w:vertAlign w:val="superscript"/>
        </w:rPr>
        <w:t>2</w:t>
      </w:r>
      <w:r w:rsidRPr="009C1D2A">
        <w:rPr>
          <w:rFonts w:cs="Arial"/>
          <w:bCs/>
        </w:rPr>
        <w:t xml:space="preserve">, Marius </w:t>
      </w:r>
      <w:r w:rsidR="0027754D" w:rsidRPr="009C1D2A">
        <w:rPr>
          <w:rFonts w:cs="Arial"/>
          <w:bCs/>
        </w:rPr>
        <w:t>Ardeleanu</w:t>
      </w:r>
      <w:r w:rsidR="0027754D" w:rsidRPr="009C1D2A">
        <w:rPr>
          <w:rFonts w:cs="Arial"/>
          <w:bCs/>
          <w:vertAlign w:val="superscript"/>
        </w:rPr>
        <w:t>1</w:t>
      </w:r>
      <w:r w:rsidR="0027754D">
        <w:rPr>
          <w:rFonts w:cs="Arial"/>
          <w:bCs/>
          <w:vertAlign w:val="superscript"/>
        </w:rPr>
        <w:t>2</w:t>
      </w:r>
      <w:r w:rsidR="0027754D" w:rsidRPr="009C1D2A">
        <w:rPr>
          <w:rFonts w:cs="Arial"/>
          <w:bCs/>
          <w:vertAlign w:val="superscript"/>
        </w:rPr>
        <w:t xml:space="preserve"> </w:t>
      </w:r>
      <w:r w:rsidRPr="009C1D2A">
        <w:rPr>
          <w:rFonts w:cs="Arial"/>
          <w:bCs/>
        </w:rPr>
        <w:t>(</w:t>
      </w:r>
      <w:r w:rsidRPr="009C1D2A">
        <w:rPr>
          <w:rStyle w:val="orcid-id-https"/>
          <w:rFonts w:cstheme="minorHAnsi"/>
          <w:color w:val="494A4C"/>
        </w:rPr>
        <w:t>https://orcid.org/0000-0002-7712-6862</w:t>
      </w:r>
      <w:r w:rsidRPr="009C1D2A">
        <w:rPr>
          <w:rFonts w:cs="Arial"/>
          <w:bCs/>
        </w:rPr>
        <w:t>)</w:t>
      </w:r>
    </w:p>
    <w:bookmarkEnd w:id="1"/>
    <w:p w14:paraId="0DAC33FC" w14:textId="77777777" w:rsidR="00333E37" w:rsidRPr="009C1D2A" w:rsidRDefault="00333E37" w:rsidP="00333E37">
      <w:pPr>
        <w:spacing w:after="0" w:line="240" w:lineRule="auto"/>
        <w:rPr>
          <w:rFonts w:cs="Arial"/>
          <w:bCs/>
        </w:rPr>
      </w:pPr>
    </w:p>
    <w:p w14:paraId="2F122F2C" w14:textId="77777777" w:rsidR="00E12B93" w:rsidRDefault="00333E37" w:rsidP="00333E37">
      <w:pPr>
        <w:spacing w:after="0" w:line="240" w:lineRule="auto"/>
        <w:rPr>
          <w:rFonts w:cs="Arial"/>
        </w:rPr>
      </w:pPr>
      <w:r w:rsidRPr="009C1D2A">
        <w:rPr>
          <w:rFonts w:cs="Arial"/>
          <w:vertAlign w:val="superscript"/>
        </w:rPr>
        <w:t>1</w:t>
      </w:r>
      <w:r w:rsidRPr="009C1D2A">
        <w:rPr>
          <w:rFonts w:cs="Arial"/>
        </w:rPr>
        <w:t xml:space="preserve"> Departments of Dermatology and Pediatrics, University of California San Diego, </w:t>
      </w:r>
    </w:p>
    <w:p w14:paraId="22530DAF" w14:textId="2D268E0C" w:rsidR="00333E37" w:rsidRPr="009C1D2A" w:rsidRDefault="00E12B93" w:rsidP="00333E37">
      <w:pPr>
        <w:spacing w:after="0" w:line="240" w:lineRule="auto"/>
        <w:rPr>
          <w:rFonts w:cs="Arial"/>
        </w:rPr>
      </w:pPr>
      <w:r w:rsidRPr="00410396">
        <w:rPr>
          <w:rFonts w:cs="Arial"/>
          <w:vertAlign w:val="superscript"/>
        </w:rPr>
        <w:t>2</w:t>
      </w:r>
      <w:r>
        <w:rPr>
          <w:rFonts w:cs="Arial"/>
        </w:rPr>
        <w:t xml:space="preserve"> Division of Pediatric and Adolescent Dermatology, </w:t>
      </w:r>
      <w:r w:rsidR="00333E37" w:rsidRPr="009C1D2A">
        <w:rPr>
          <w:rFonts w:cs="Arial"/>
        </w:rPr>
        <w:t>Rady Children's Hospital, San Diego, CA, USA</w:t>
      </w:r>
    </w:p>
    <w:p w14:paraId="6740C2D2" w14:textId="5D75235E" w:rsidR="00333E37" w:rsidRPr="009C1D2A" w:rsidRDefault="0027754D" w:rsidP="00333E37">
      <w:pPr>
        <w:spacing w:after="0" w:line="240" w:lineRule="auto"/>
        <w:rPr>
          <w:rFonts w:cs="Arial"/>
        </w:rPr>
      </w:pPr>
      <w:r>
        <w:rPr>
          <w:rFonts w:cs="Arial"/>
          <w:vertAlign w:val="superscript"/>
        </w:rPr>
        <w:t>3</w:t>
      </w:r>
      <w:r w:rsidRPr="009C1D2A">
        <w:rPr>
          <w:rFonts w:cs="Arial"/>
          <w:vertAlign w:val="superscript"/>
        </w:rPr>
        <w:t xml:space="preserve"> </w:t>
      </w:r>
      <w:r w:rsidR="00333E37" w:rsidRPr="009C1D2A">
        <w:rPr>
          <w:rFonts w:cs="Arial"/>
        </w:rPr>
        <w:t xml:space="preserve">Department of Dermatology and Allergy, Christine </w:t>
      </w:r>
      <w:proofErr w:type="spellStart"/>
      <w:r w:rsidR="00333E37" w:rsidRPr="009C1D2A">
        <w:rPr>
          <w:rFonts w:cs="Arial"/>
        </w:rPr>
        <w:t>Kühne</w:t>
      </w:r>
      <w:proofErr w:type="spellEnd"/>
      <w:r w:rsidR="00333E37" w:rsidRPr="009C1D2A">
        <w:rPr>
          <w:rFonts w:cs="Arial"/>
        </w:rPr>
        <w:t>-Center for Allergy Research and Education, University of Bonn, Bonn, Germany</w:t>
      </w:r>
    </w:p>
    <w:p w14:paraId="3A7EE0BC" w14:textId="71DAC0AF" w:rsidR="00333E37" w:rsidRPr="009C1D2A" w:rsidRDefault="0027754D" w:rsidP="00333E37">
      <w:pPr>
        <w:spacing w:after="0" w:line="240" w:lineRule="auto"/>
        <w:rPr>
          <w:rFonts w:cs="Arial"/>
        </w:rPr>
      </w:pPr>
      <w:r>
        <w:rPr>
          <w:rFonts w:cs="Arial"/>
          <w:vertAlign w:val="superscript"/>
        </w:rPr>
        <w:t>4</w:t>
      </w:r>
      <w:r w:rsidRPr="009C1D2A">
        <w:rPr>
          <w:rFonts w:cs="Arial"/>
          <w:vertAlign w:val="superscript"/>
        </w:rPr>
        <w:t xml:space="preserve"> </w:t>
      </w:r>
      <w:r w:rsidR="00333E37" w:rsidRPr="009C1D2A">
        <w:rPr>
          <w:rFonts w:cs="Arial"/>
        </w:rPr>
        <w:t>Department of Dermatology, University of Rochester Medical Center, Rochester, NY, USA</w:t>
      </w:r>
    </w:p>
    <w:p w14:paraId="30805C19" w14:textId="701EFD38" w:rsidR="00333E37" w:rsidRPr="009C1D2A" w:rsidRDefault="0027754D" w:rsidP="00333E37">
      <w:pPr>
        <w:spacing w:after="0" w:line="240" w:lineRule="auto"/>
        <w:rPr>
          <w:rFonts w:cs="Arial"/>
        </w:rPr>
      </w:pPr>
      <w:r>
        <w:rPr>
          <w:rFonts w:cs="Arial"/>
          <w:vertAlign w:val="superscript"/>
        </w:rPr>
        <w:t>5</w:t>
      </w:r>
      <w:r w:rsidRPr="009C1D2A">
        <w:rPr>
          <w:rFonts w:cs="Arial"/>
          <w:vertAlign w:val="superscript"/>
        </w:rPr>
        <w:t xml:space="preserve"> </w:t>
      </w:r>
      <w:r w:rsidR="00333E37" w:rsidRPr="009C1D2A">
        <w:rPr>
          <w:rFonts w:cs="Arial"/>
        </w:rPr>
        <w:t>Department of Dermatology, Oregon Health and Science University, Portland, OR, USA</w:t>
      </w:r>
    </w:p>
    <w:p w14:paraId="4759EFB7" w14:textId="6FE55317" w:rsidR="00333E37" w:rsidRPr="009C1D2A" w:rsidRDefault="0027754D" w:rsidP="00333E37">
      <w:pPr>
        <w:spacing w:after="0" w:line="240" w:lineRule="auto"/>
        <w:rPr>
          <w:rFonts w:cs="Arial"/>
        </w:rPr>
      </w:pPr>
      <w:r>
        <w:rPr>
          <w:rFonts w:cs="Arial"/>
          <w:vertAlign w:val="superscript"/>
        </w:rPr>
        <w:t>6</w:t>
      </w:r>
      <w:r w:rsidRPr="009C1D2A">
        <w:rPr>
          <w:rFonts w:cs="Arial"/>
          <w:vertAlign w:val="superscript"/>
        </w:rPr>
        <w:t xml:space="preserve"> </w:t>
      </w:r>
      <w:r w:rsidR="00333E37" w:rsidRPr="009C1D2A">
        <w:rPr>
          <w:rFonts w:cs="Arial"/>
        </w:rPr>
        <w:t xml:space="preserve">Comprehensive Center for Inflammation Medicine, University Hospital Schleswig-Holstein, Campus Lübeck, Lübeck, Germany </w:t>
      </w:r>
    </w:p>
    <w:p w14:paraId="604E2801" w14:textId="4BB17C09" w:rsidR="00333E37" w:rsidRPr="009C1D2A" w:rsidRDefault="0027754D" w:rsidP="00333E37">
      <w:pPr>
        <w:spacing w:after="0" w:line="240" w:lineRule="auto"/>
        <w:rPr>
          <w:vertAlign w:val="superscript"/>
        </w:rPr>
      </w:pPr>
      <w:r>
        <w:rPr>
          <w:rFonts w:cs="Arial"/>
          <w:vertAlign w:val="superscript"/>
        </w:rPr>
        <w:t>7</w:t>
      </w:r>
      <w:r w:rsidRPr="009C1D2A">
        <w:rPr>
          <w:rFonts w:cs="Arial"/>
          <w:vertAlign w:val="superscript"/>
        </w:rPr>
        <w:t xml:space="preserve"> </w:t>
      </w:r>
      <w:r w:rsidR="00333E37" w:rsidRPr="009C1D2A">
        <w:rPr>
          <w:rFonts w:cs="Arial"/>
        </w:rPr>
        <w:t>University Medical Center Utrecht, Utrecht, the Netherlands</w:t>
      </w:r>
    </w:p>
    <w:p w14:paraId="3161971D" w14:textId="72F047A6" w:rsidR="00333E37" w:rsidRPr="009C1D2A" w:rsidRDefault="0027754D" w:rsidP="00333E37">
      <w:pPr>
        <w:spacing w:after="0" w:line="240" w:lineRule="auto"/>
        <w:rPr>
          <w:rFonts w:cs="Arial"/>
        </w:rPr>
      </w:pPr>
      <w:r>
        <w:rPr>
          <w:rFonts w:cs="Arial"/>
          <w:vertAlign w:val="superscript"/>
        </w:rPr>
        <w:t>8</w:t>
      </w:r>
      <w:r w:rsidRPr="009C1D2A">
        <w:rPr>
          <w:rFonts w:cs="Arial"/>
          <w:vertAlign w:val="superscript"/>
        </w:rPr>
        <w:t xml:space="preserve"> </w:t>
      </w:r>
      <w:r w:rsidR="00333E37" w:rsidRPr="009C1D2A">
        <w:rPr>
          <w:rFonts w:cs="Arial"/>
        </w:rPr>
        <w:t>Department of Dermatology, Aarhus University Hospital, Aarhus, Denmark</w:t>
      </w:r>
    </w:p>
    <w:p w14:paraId="07EF0AD5" w14:textId="06F9981B" w:rsidR="00333E37" w:rsidRPr="009C1D2A" w:rsidRDefault="0027754D" w:rsidP="00333E37">
      <w:pPr>
        <w:spacing w:after="0" w:line="240" w:lineRule="auto"/>
        <w:rPr>
          <w:rFonts w:cs="Arial"/>
        </w:rPr>
      </w:pPr>
      <w:r>
        <w:rPr>
          <w:rFonts w:cs="Arial"/>
          <w:vertAlign w:val="superscript"/>
        </w:rPr>
        <w:t>9</w:t>
      </w:r>
      <w:r w:rsidRPr="009C1D2A">
        <w:rPr>
          <w:rFonts w:cs="Arial"/>
          <w:vertAlign w:val="superscript"/>
        </w:rPr>
        <w:t xml:space="preserve"> </w:t>
      </w:r>
      <w:r w:rsidR="00333E37" w:rsidRPr="009C1D2A">
        <w:rPr>
          <w:rFonts w:cs="Arial"/>
        </w:rPr>
        <w:t>Northwestern University Feinberg School of Medicine, Chicago, IL, USA</w:t>
      </w:r>
    </w:p>
    <w:p w14:paraId="787F31F1" w14:textId="304CED65" w:rsidR="00333E37" w:rsidRPr="009C1D2A" w:rsidRDefault="0027754D" w:rsidP="00333E37">
      <w:pPr>
        <w:spacing w:after="0" w:line="240" w:lineRule="auto"/>
        <w:rPr>
          <w:rFonts w:cs="Arial"/>
        </w:rPr>
      </w:pPr>
      <w:r>
        <w:rPr>
          <w:rFonts w:cs="Arial"/>
          <w:vertAlign w:val="superscript"/>
        </w:rPr>
        <w:t>10</w:t>
      </w:r>
      <w:r w:rsidRPr="009C1D2A">
        <w:rPr>
          <w:rFonts w:cs="Arial"/>
          <w:vertAlign w:val="superscript"/>
        </w:rPr>
        <w:t xml:space="preserve"> </w:t>
      </w:r>
      <w:proofErr w:type="spellStart"/>
      <w:r w:rsidR="00333E37" w:rsidRPr="009C1D2A">
        <w:rPr>
          <w:rFonts w:cs="Arial"/>
        </w:rPr>
        <w:t>Servicio</w:t>
      </w:r>
      <w:proofErr w:type="spellEnd"/>
      <w:r w:rsidR="00333E37" w:rsidRPr="009C1D2A">
        <w:rPr>
          <w:rFonts w:cs="Arial"/>
        </w:rPr>
        <w:t xml:space="preserve"> de </w:t>
      </w:r>
      <w:proofErr w:type="spellStart"/>
      <w:r w:rsidR="00333E37" w:rsidRPr="009C1D2A">
        <w:rPr>
          <w:rFonts w:cs="Arial"/>
        </w:rPr>
        <w:t>Dermatología</w:t>
      </w:r>
      <w:proofErr w:type="spellEnd"/>
      <w:r w:rsidR="00333E37" w:rsidRPr="009C1D2A">
        <w:rPr>
          <w:rFonts w:cs="Arial"/>
        </w:rPr>
        <w:t xml:space="preserve">, Hospital Universitario Germans </w:t>
      </w:r>
      <w:proofErr w:type="spellStart"/>
      <w:r w:rsidR="00333E37" w:rsidRPr="009C1D2A">
        <w:rPr>
          <w:rFonts w:cs="Arial"/>
        </w:rPr>
        <w:t>Trias</w:t>
      </w:r>
      <w:proofErr w:type="spellEnd"/>
      <w:r w:rsidR="00333E37" w:rsidRPr="009C1D2A">
        <w:rPr>
          <w:rFonts w:cs="Arial"/>
        </w:rPr>
        <w:t xml:space="preserve"> </w:t>
      </w:r>
      <w:proofErr w:type="spellStart"/>
      <w:r w:rsidR="00333E37" w:rsidRPr="009C1D2A">
        <w:rPr>
          <w:rFonts w:cs="Arial"/>
        </w:rPr>
        <w:t>i</w:t>
      </w:r>
      <w:proofErr w:type="spellEnd"/>
      <w:r w:rsidR="00333E37" w:rsidRPr="009C1D2A">
        <w:rPr>
          <w:rFonts w:cs="Arial"/>
        </w:rPr>
        <w:t xml:space="preserve"> Pujol, Badalona Universidad </w:t>
      </w:r>
      <w:proofErr w:type="spellStart"/>
      <w:r w:rsidR="00333E37" w:rsidRPr="009C1D2A">
        <w:rPr>
          <w:rFonts w:cs="Arial"/>
        </w:rPr>
        <w:t>Autónoma</w:t>
      </w:r>
      <w:proofErr w:type="spellEnd"/>
      <w:r w:rsidR="00333E37" w:rsidRPr="009C1D2A">
        <w:rPr>
          <w:rFonts w:cs="Arial"/>
        </w:rPr>
        <w:t xml:space="preserve"> de Barcelona, Barcelona, Spain</w:t>
      </w:r>
      <w:r w:rsidR="00333E37" w:rsidRPr="009C1D2A" w:rsidDel="00405576">
        <w:rPr>
          <w:rFonts w:cs="Arial"/>
        </w:rPr>
        <w:t xml:space="preserve"> </w:t>
      </w:r>
    </w:p>
    <w:p w14:paraId="42ABDCF7" w14:textId="123C0E44" w:rsidR="00333E37" w:rsidRPr="009C1D2A" w:rsidRDefault="0027754D" w:rsidP="00333E37">
      <w:pPr>
        <w:spacing w:after="0" w:line="240" w:lineRule="auto"/>
        <w:rPr>
          <w:rFonts w:cs="Arial"/>
        </w:rPr>
      </w:pPr>
      <w:r w:rsidRPr="009C1D2A">
        <w:rPr>
          <w:rFonts w:cs="Arial"/>
          <w:vertAlign w:val="superscript"/>
        </w:rPr>
        <w:t>1</w:t>
      </w:r>
      <w:r>
        <w:rPr>
          <w:rFonts w:cs="Arial"/>
          <w:vertAlign w:val="superscript"/>
        </w:rPr>
        <w:t>1</w:t>
      </w:r>
      <w:r w:rsidRPr="009C1D2A">
        <w:rPr>
          <w:rFonts w:cs="Arial"/>
          <w:vertAlign w:val="superscript"/>
        </w:rPr>
        <w:t xml:space="preserve"> </w:t>
      </w:r>
      <w:r w:rsidR="00333E37" w:rsidRPr="009C1D2A">
        <w:rPr>
          <w:rFonts w:cs="Arial"/>
        </w:rPr>
        <w:t>University Hospital Schleswig-Holstein, Dermatology, Campus Kiel, Kiel, Germany</w:t>
      </w:r>
    </w:p>
    <w:p w14:paraId="5648D7A8" w14:textId="24FC00A0" w:rsidR="00333E37" w:rsidRPr="009C1D2A" w:rsidRDefault="0027754D" w:rsidP="00333E37">
      <w:pPr>
        <w:spacing w:after="0" w:line="240" w:lineRule="auto"/>
        <w:rPr>
          <w:rFonts w:cs="Arial"/>
        </w:rPr>
      </w:pPr>
      <w:r w:rsidRPr="009C1D2A">
        <w:rPr>
          <w:rFonts w:cs="Arial"/>
          <w:vertAlign w:val="superscript"/>
        </w:rPr>
        <w:t>1</w:t>
      </w:r>
      <w:r>
        <w:rPr>
          <w:rFonts w:cs="Arial"/>
          <w:vertAlign w:val="superscript"/>
        </w:rPr>
        <w:t>2</w:t>
      </w:r>
      <w:r w:rsidRPr="009C1D2A">
        <w:rPr>
          <w:rFonts w:cs="Arial"/>
          <w:vertAlign w:val="superscript"/>
        </w:rPr>
        <w:t xml:space="preserve"> </w:t>
      </w:r>
      <w:r w:rsidR="00333E37" w:rsidRPr="009C1D2A">
        <w:rPr>
          <w:rFonts w:cs="Arial"/>
        </w:rPr>
        <w:t>Regeneron Pharmaceuticals, Inc., Tarrytown, NY, USA</w:t>
      </w:r>
    </w:p>
    <w:p w14:paraId="72F2A139" w14:textId="72B0BD42" w:rsidR="000577F1" w:rsidRPr="009C1D2A" w:rsidRDefault="0027754D">
      <w:pPr>
        <w:rPr>
          <w:rFonts w:cs="Arial"/>
        </w:rPr>
      </w:pPr>
      <w:r w:rsidRPr="009C1D2A">
        <w:rPr>
          <w:rFonts w:cs="Arial"/>
          <w:vertAlign w:val="superscript"/>
        </w:rPr>
        <w:t>1</w:t>
      </w:r>
      <w:r>
        <w:rPr>
          <w:rFonts w:cs="Arial"/>
          <w:vertAlign w:val="superscript"/>
        </w:rPr>
        <w:t>3</w:t>
      </w:r>
      <w:bookmarkStart w:id="2" w:name="_GoBack"/>
      <w:bookmarkEnd w:id="2"/>
      <w:r w:rsidRPr="009C1D2A">
        <w:rPr>
          <w:rFonts w:cs="Arial"/>
          <w:vertAlign w:val="superscript"/>
        </w:rPr>
        <w:t xml:space="preserve"> </w:t>
      </w:r>
      <w:r w:rsidR="00333E37" w:rsidRPr="009C1D2A">
        <w:rPr>
          <w:rFonts w:cs="Arial"/>
        </w:rPr>
        <w:t>Sanofi, Bridgewater, NJ, USA</w:t>
      </w:r>
    </w:p>
    <w:p w14:paraId="5638A7B1" w14:textId="77777777" w:rsidR="00E12B93" w:rsidRPr="00E12B93" w:rsidRDefault="00F6348D" w:rsidP="00E12B93">
      <w:pPr>
        <w:spacing w:after="0" w:line="240" w:lineRule="auto"/>
        <w:rPr>
          <w:rFonts w:cs="Arial"/>
          <w:bCs/>
        </w:rPr>
      </w:pPr>
      <w:r w:rsidRPr="009C1D2A">
        <w:rPr>
          <w:rFonts w:cs="Arial"/>
          <w:b/>
        </w:rPr>
        <w:t>Corresponding author:</w:t>
      </w:r>
      <w:r w:rsidRPr="009C1D2A">
        <w:rPr>
          <w:rFonts w:cs="Arial"/>
        </w:rPr>
        <w:t xml:space="preserve"> </w:t>
      </w:r>
      <w:r w:rsidRPr="009C1D2A">
        <w:rPr>
          <w:rFonts w:cs="Arial"/>
          <w:bCs/>
        </w:rPr>
        <w:t xml:space="preserve">Lawrence F. Eichenfield, MD. </w:t>
      </w:r>
      <w:r w:rsidR="00E12B93" w:rsidRPr="00E12B93">
        <w:rPr>
          <w:rFonts w:cs="Arial"/>
          <w:bCs/>
        </w:rPr>
        <w:t>Departments of Dermatology and Pediatrics</w:t>
      </w:r>
    </w:p>
    <w:p w14:paraId="041E9820" w14:textId="1A7F49DC" w:rsidR="00F6348D" w:rsidRPr="00410396" w:rsidRDefault="00E12B93" w:rsidP="00E12B93">
      <w:pPr>
        <w:spacing w:after="0" w:line="240" w:lineRule="auto"/>
        <w:rPr>
          <w:rFonts w:cs="Arial"/>
          <w:bCs/>
        </w:rPr>
      </w:pPr>
      <w:r w:rsidRPr="00E12B93">
        <w:rPr>
          <w:rFonts w:cs="Arial"/>
          <w:bCs/>
        </w:rPr>
        <w:t>University of California, San Diego</w:t>
      </w:r>
      <w:r>
        <w:rPr>
          <w:rFonts w:cs="Arial"/>
          <w:bCs/>
        </w:rPr>
        <w:t xml:space="preserve">, </w:t>
      </w:r>
      <w:r w:rsidRPr="00E12B93">
        <w:rPr>
          <w:rFonts w:cs="Arial"/>
          <w:bCs/>
        </w:rPr>
        <w:t>San Diego, CA 92123, USA</w:t>
      </w:r>
      <w:r>
        <w:rPr>
          <w:rFonts w:cs="Arial"/>
          <w:bCs/>
        </w:rPr>
        <w:t xml:space="preserve">; and </w:t>
      </w:r>
      <w:r w:rsidRPr="00E12B93">
        <w:rPr>
          <w:rFonts w:cs="Arial"/>
          <w:bCs/>
        </w:rPr>
        <w:t>Division of Pediatric and Adolescent Dermatology</w:t>
      </w:r>
      <w:r>
        <w:rPr>
          <w:rFonts w:cs="Arial"/>
          <w:bCs/>
        </w:rPr>
        <w:t xml:space="preserve">, </w:t>
      </w:r>
      <w:r w:rsidRPr="00E12B93">
        <w:rPr>
          <w:rFonts w:cs="Arial"/>
          <w:bCs/>
        </w:rPr>
        <w:t>Rady Children’s Hospital</w:t>
      </w:r>
      <w:r>
        <w:rPr>
          <w:rFonts w:cs="Arial"/>
          <w:bCs/>
        </w:rPr>
        <w:t xml:space="preserve">, </w:t>
      </w:r>
      <w:r w:rsidRPr="00E12B93">
        <w:rPr>
          <w:rFonts w:cs="Arial"/>
          <w:bCs/>
        </w:rPr>
        <w:t>3020 Children’s Way, Mail Code 5092</w:t>
      </w:r>
      <w:r>
        <w:rPr>
          <w:rFonts w:cs="Arial"/>
          <w:bCs/>
        </w:rPr>
        <w:t xml:space="preserve">, </w:t>
      </w:r>
      <w:r w:rsidRPr="00E12B93">
        <w:rPr>
          <w:rFonts w:cs="Arial"/>
          <w:bCs/>
        </w:rPr>
        <w:t>San Diego, CA, 92123 USA</w:t>
      </w:r>
      <w:r>
        <w:rPr>
          <w:rFonts w:cs="Arial"/>
        </w:rPr>
        <w:t>.</w:t>
      </w:r>
    </w:p>
    <w:p w14:paraId="5104D58C" w14:textId="77777777" w:rsidR="00E12B93" w:rsidRDefault="00F6348D" w:rsidP="00F6348D">
      <w:pPr>
        <w:spacing w:after="0" w:line="240" w:lineRule="auto"/>
        <w:rPr>
          <w:rFonts w:cs="Arial"/>
        </w:rPr>
      </w:pPr>
      <w:r w:rsidRPr="009C1D2A">
        <w:rPr>
          <w:rFonts w:cs="Arial"/>
          <w:b/>
        </w:rPr>
        <w:t>Telephone:</w:t>
      </w:r>
      <w:r w:rsidRPr="009C1D2A">
        <w:rPr>
          <w:rFonts w:cs="Arial"/>
        </w:rPr>
        <w:t xml:space="preserve"> +1 858-576-1700 x4825</w:t>
      </w:r>
    </w:p>
    <w:p w14:paraId="24BEAC2A" w14:textId="47CF4FE6" w:rsidR="00F6348D" w:rsidRPr="009C1D2A" w:rsidRDefault="00F6348D" w:rsidP="00F6348D">
      <w:pPr>
        <w:spacing w:after="0" w:line="240" w:lineRule="auto"/>
        <w:rPr>
          <w:rFonts w:cs="Arial"/>
        </w:rPr>
      </w:pPr>
      <w:r w:rsidRPr="009C1D2A">
        <w:rPr>
          <w:rFonts w:cs="Arial"/>
          <w:b/>
        </w:rPr>
        <w:t>Fax:</w:t>
      </w:r>
      <w:r w:rsidRPr="009C1D2A">
        <w:rPr>
          <w:rFonts w:cs="Arial"/>
        </w:rPr>
        <w:t xml:space="preserve"> +1 858-966-4040</w:t>
      </w:r>
    </w:p>
    <w:p w14:paraId="41DF8500" w14:textId="77777777" w:rsidR="00F6348D" w:rsidRPr="009C1D2A" w:rsidRDefault="00F6348D" w:rsidP="00F6348D">
      <w:pPr>
        <w:spacing w:after="0" w:line="240" w:lineRule="auto"/>
        <w:rPr>
          <w:rFonts w:cs="Arial"/>
        </w:rPr>
      </w:pPr>
      <w:r w:rsidRPr="009C1D2A">
        <w:rPr>
          <w:rFonts w:cs="Arial"/>
          <w:b/>
        </w:rPr>
        <w:t>Email:</w:t>
      </w:r>
      <w:r w:rsidRPr="009C1D2A">
        <w:rPr>
          <w:rFonts w:cs="Arial"/>
        </w:rPr>
        <w:t xml:space="preserve"> Leichenfield@rchsd.org</w:t>
      </w:r>
    </w:p>
    <w:p w14:paraId="327F30A4" w14:textId="4223D016" w:rsidR="00F6348D" w:rsidRPr="009C1D2A" w:rsidRDefault="00F6348D">
      <w:pPr>
        <w:sectPr w:rsidR="00F6348D" w:rsidRPr="009C1D2A">
          <w:headerReference w:type="default" r:id="rId13"/>
          <w:footerReference w:type="default" r:id="rId14"/>
          <w:pgSz w:w="12240" w:h="15840"/>
          <w:pgMar w:top="1440" w:right="1440" w:bottom="1440" w:left="1440" w:header="720" w:footer="720" w:gutter="0"/>
          <w:cols w:space="720"/>
          <w:docGrid w:linePitch="360"/>
        </w:sectPr>
      </w:pPr>
    </w:p>
    <w:bookmarkStart w:id="3" w:name="_Toc7722822" w:displacedByCustomXml="next"/>
    <w:sdt>
      <w:sdtPr>
        <w:rPr>
          <w:rFonts w:eastAsiaTheme="minorHAnsi" w:cstheme="minorBidi"/>
          <w:b w:val="0"/>
          <w:bCs w:val="0"/>
          <w:color w:val="auto"/>
          <w:sz w:val="22"/>
          <w:szCs w:val="22"/>
        </w:rPr>
        <w:id w:val="524672472"/>
        <w:docPartObj>
          <w:docPartGallery w:val="Table of Contents"/>
          <w:docPartUnique/>
        </w:docPartObj>
      </w:sdtPr>
      <w:sdtEndPr>
        <w:rPr>
          <w:noProof/>
        </w:rPr>
      </w:sdtEndPr>
      <w:sdtContent>
        <w:p w14:paraId="2FF18811" w14:textId="274B2F57" w:rsidR="00BA3B5C" w:rsidRPr="001C7D45" w:rsidRDefault="00BA3B5C" w:rsidP="00A541D9">
          <w:pPr>
            <w:pStyle w:val="Heading2"/>
          </w:pPr>
          <w:r w:rsidRPr="001C7D45">
            <w:t xml:space="preserve">Table of </w:t>
          </w:r>
          <w:r w:rsidR="00C31565" w:rsidRPr="001C7D45">
            <w:t>c</w:t>
          </w:r>
          <w:r w:rsidRPr="001C7D45">
            <w:t>ontents</w:t>
          </w:r>
          <w:bookmarkEnd w:id="3"/>
        </w:p>
        <w:p w14:paraId="6CF75DD0" w14:textId="5B14655D" w:rsidR="001C7D45" w:rsidRDefault="00BA3B5C">
          <w:pPr>
            <w:pStyle w:val="TOC2"/>
            <w:rPr>
              <w:rFonts w:eastAsiaTheme="minorEastAsia"/>
              <w:noProof/>
            </w:rPr>
          </w:pPr>
          <w:r w:rsidRPr="009C1D2A">
            <w:fldChar w:fldCharType="begin"/>
          </w:r>
          <w:r w:rsidRPr="009C1D2A">
            <w:instrText xml:space="preserve"> TOC \o "1-3" \h \z \u </w:instrText>
          </w:r>
          <w:r w:rsidRPr="009C1D2A">
            <w:fldChar w:fldCharType="separate"/>
          </w:r>
          <w:hyperlink w:anchor="_Toc7722822" w:history="1">
            <w:r w:rsidR="001C7D45" w:rsidRPr="00F84B01">
              <w:rPr>
                <w:rStyle w:val="Hyperlink"/>
                <w:noProof/>
              </w:rPr>
              <w:t>Table of contents</w:t>
            </w:r>
            <w:r w:rsidR="001C7D45">
              <w:rPr>
                <w:noProof/>
                <w:webHidden/>
              </w:rPr>
              <w:tab/>
            </w:r>
            <w:r w:rsidR="001C7D45">
              <w:rPr>
                <w:noProof/>
                <w:webHidden/>
              </w:rPr>
              <w:fldChar w:fldCharType="begin"/>
            </w:r>
            <w:r w:rsidR="001C7D45">
              <w:rPr>
                <w:noProof/>
                <w:webHidden/>
              </w:rPr>
              <w:instrText xml:space="preserve"> PAGEREF _Toc7722822 \h </w:instrText>
            </w:r>
            <w:r w:rsidR="001C7D45">
              <w:rPr>
                <w:noProof/>
                <w:webHidden/>
              </w:rPr>
            </w:r>
            <w:r w:rsidR="001C7D45">
              <w:rPr>
                <w:noProof/>
                <w:webHidden/>
              </w:rPr>
              <w:fldChar w:fldCharType="separate"/>
            </w:r>
            <w:r w:rsidR="001C7D45">
              <w:rPr>
                <w:noProof/>
                <w:webHidden/>
              </w:rPr>
              <w:t>2</w:t>
            </w:r>
            <w:r w:rsidR="001C7D45">
              <w:rPr>
                <w:noProof/>
                <w:webHidden/>
              </w:rPr>
              <w:fldChar w:fldCharType="end"/>
            </w:r>
          </w:hyperlink>
        </w:p>
        <w:p w14:paraId="68D6F6F0" w14:textId="1347DD42" w:rsidR="001C7D45" w:rsidRDefault="004E5403">
          <w:pPr>
            <w:pStyle w:val="TOC1"/>
            <w:rPr>
              <w:rFonts w:eastAsiaTheme="minorEastAsia"/>
              <w:noProof/>
            </w:rPr>
          </w:pPr>
          <w:hyperlink w:anchor="_Toc7722823" w:history="1">
            <w:r w:rsidR="001C7D45" w:rsidRPr="00F84B01">
              <w:rPr>
                <w:rStyle w:val="Hyperlink"/>
                <w:noProof/>
                <w:lang w:val="en-GB"/>
              </w:rPr>
              <w:t>Table E1  Characteristics of included studies</w:t>
            </w:r>
            <w:r w:rsidR="001C7D45">
              <w:rPr>
                <w:noProof/>
                <w:webHidden/>
              </w:rPr>
              <w:tab/>
            </w:r>
            <w:r w:rsidR="001C7D45">
              <w:rPr>
                <w:noProof/>
                <w:webHidden/>
              </w:rPr>
              <w:fldChar w:fldCharType="begin"/>
            </w:r>
            <w:r w:rsidR="001C7D45">
              <w:rPr>
                <w:noProof/>
                <w:webHidden/>
              </w:rPr>
              <w:instrText xml:space="preserve"> PAGEREF _Toc7722823 \h </w:instrText>
            </w:r>
            <w:r w:rsidR="001C7D45">
              <w:rPr>
                <w:noProof/>
                <w:webHidden/>
              </w:rPr>
            </w:r>
            <w:r w:rsidR="001C7D45">
              <w:rPr>
                <w:noProof/>
                <w:webHidden/>
              </w:rPr>
              <w:fldChar w:fldCharType="separate"/>
            </w:r>
            <w:r w:rsidR="001C7D45">
              <w:rPr>
                <w:noProof/>
                <w:webHidden/>
              </w:rPr>
              <w:t>3</w:t>
            </w:r>
            <w:r w:rsidR="001C7D45">
              <w:rPr>
                <w:noProof/>
                <w:webHidden/>
              </w:rPr>
              <w:fldChar w:fldCharType="end"/>
            </w:r>
          </w:hyperlink>
        </w:p>
        <w:p w14:paraId="19CC3121" w14:textId="76801046" w:rsidR="001C7D45" w:rsidRDefault="004E5403">
          <w:pPr>
            <w:pStyle w:val="TOC1"/>
            <w:rPr>
              <w:rFonts w:eastAsiaTheme="minorEastAsia"/>
              <w:noProof/>
            </w:rPr>
          </w:pPr>
          <w:hyperlink w:anchor="_Toc7722824" w:history="1">
            <w:r w:rsidR="001C7D45" w:rsidRPr="00F84B01">
              <w:rPr>
                <w:rStyle w:val="Hyperlink"/>
                <w:noProof/>
                <w:lang w:val="en-GB"/>
              </w:rPr>
              <w:t>Table E2  Endpoints used in the study</w:t>
            </w:r>
            <w:r w:rsidR="001C7D45">
              <w:rPr>
                <w:noProof/>
                <w:webHidden/>
              </w:rPr>
              <w:tab/>
            </w:r>
            <w:r w:rsidR="001C7D45">
              <w:rPr>
                <w:noProof/>
                <w:webHidden/>
              </w:rPr>
              <w:fldChar w:fldCharType="begin"/>
            </w:r>
            <w:r w:rsidR="001C7D45">
              <w:rPr>
                <w:noProof/>
                <w:webHidden/>
              </w:rPr>
              <w:instrText xml:space="preserve"> PAGEREF _Toc7722824 \h </w:instrText>
            </w:r>
            <w:r w:rsidR="001C7D45">
              <w:rPr>
                <w:noProof/>
                <w:webHidden/>
              </w:rPr>
            </w:r>
            <w:r w:rsidR="001C7D45">
              <w:rPr>
                <w:noProof/>
                <w:webHidden/>
              </w:rPr>
              <w:fldChar w:fldCharType="separate"/>
            </w:r>
            <w:r w:rsidR="001C7D45">
              <w:rPr>
                <w:noProof/>
                <w:webHidden/>
              </w:rPr>
              <w:t>5</w:t>
            </w:r>
            <w:r w:rsidR="001C7D45">
              <w:rPr>
                <w:noProof/>
                <w:webHidden/>
              </w:rPr>
              <w:fldChar w:fldCharType="end"/>
            </w:r>
          </w:hyperlink>
        </w:p>
        <w:p w14:paraId="49856D98" w14:textId="2490B493" w:rsidR="001C7D45" w:rsidRDefault="004E5403">
          <w:pPr>
            <w:pStyle w:val="TOC1"/>
            <w:rPr>
              <w:rFonts w:eastAsiaTheme="minorEastAsia"/>
              <w:noProof/>
            </w:rPr>
          </w:pPr>
          <w:hyperlink w:anchor="_Toc7722825" w:history="1">
            <w:r w:rsidR="001C7D45" w:rsidRPr="00F84B01">
              <w:rPr>
                <w:rStyle w:val="Hyperlink"/>
                <w:rFonts w:eastAsia="Calibri"/>
                <w:noProof/>
                <w:lang w:val="en-GB"/>
              </w:rPr>
              <w:t>Table E3  Exposure-adjusted numbers of treatment-emergent infections during the study treatment period</w:t>
            </w:r>
            <w:r w:rsidR="001C7D45">
              <w:rPr>
                <w:noProof/>
                <w:webHidden/>
              </w:rPr>
              <w:tab/>
            </w:r>
            <w:r w:rsidR="001C7D45">
              <w:rPr>
                <w:noProof/>
                <w:webHidden/>
              </w:rPr>
              <w:fldChar w:fldCharType="begin"/>
            </w:r>
            <w:r w:rsidR="001C7D45">
              <w:rPr>
                <w:noProof/>
                <w:webHidden/>
              </w:rPr>
              <w:instrText xml:space="preserve"> PAGEREF _Toc7722825 \h </w:instrText>
            </w:r>
            <w:r w:rsidR="001C7D45">
              <w:rPr>
                <w:noProof/>
                <w:webHidden/>
              </w:rPr>
            </w:r>
            <w:r w:rsidR="001C7D45">
              <w:rPr>
                <w:noProof/>
                <w:webHidden/>
              </w:rPr>
              <w:fldChar w:fldCharType="separate"/>
            </w:r>
            <w:r w:rsidR="001C7D45">
              <w:rPr>
                <w:noProof/>
                <w:webHidden/>
              </w:rPr>
              <w:t>6</w:t>
            </w:r>
            <w:r w:rsidR="001C7D45">
              <w:rPr>
                <w:noProof/>
                <w:webHidden/>
              </w:rPr>
              <w:fldChar w:fldCharType="end"/>
            </w:r>
          </w:hyperlink>
        </w:p>
        <w:p w14:paraId="1ECA3950" w14:textId="14BB3D96" w:rsidR="001C7D45" w:rsidRDefault="004E5403">
          <w:pPr>
            <w:pStyle w:val="TOC1"/>
            <w:rPr>
              <w:rFonts w:eastAsiaTheme="minorEastAsia"/>
              <w:noProof/>
            </w:rPr>
          </w:pPr>
          <w:hyperlink w:anchor="_Toc7722826" w:history="1">
            <w:r w:rsidR="001C7D45" w:rsidRPr="00F84B01">
              <w:rPr>
                <w:rStyle w:val="Hyperlink"/>
                <w:rFonts w:eastAsia="Calibri"/>
                <w:noProof/>
                <w:lang w:val="en-GB"/>
              </w:rPr>
              <w:t>Table E4  Treatment-emergent infections (MedDRA PT) by incidence rate: number of events per 100 PY (includes any PT with  &gt; 5 events in the placebo, dupilumab 300 mg qw, or dupilumab 300 mg q2w group)</w:t>
            </w:r>
            <w:r w:rsidR="001C7D45">
              <w:rPr>
                <w:noProof/>
                <w:webHidden/>
              </w:rPr>
              <w:tab/>
            </w:r>
            <w:r w:rsidR="001C7D45">
              <w:rPr>
                <w:noProof/>
                <w:webHidden/>
              </w:rPr>
              <w:fldChar w:fldCharType="begin"/>
            </w:r>
            <w:r w:rsidR="001C7D45">
              <w:rPr>
                <w:noProof/>
                <w:webHidden/>
              </w:rPr>
              <w:instrText xml:space="preserve"> PAGEREF _Toc7722826 \h </w:instrText>
            </w:r>
            <w:r w:rsidR="001C7D45">
              <w:rPr>
                <w:noProof/>
                <w:webHidden/>
              </w:rPr>
            </w:r>
            <w:r w:rsidR="001C7D45">
              <w:rPr>
                <w:noProof/>
                <w:webHidden/>
              </w:rPr>
              <w:fldChar w:fldCharType="separate"/>
            </w:r>
            <w:r w:rsidR="001C7D45">
              <w:rPr>
                <w:noProof/>
                <w:webHidden/>
              </w:rPr>
              <w:t>8</w:t>
            </w:r>
            <w:r w:rsidR="001C7D45">
              <w:rPr>
                <w:noProof/>
                <w:webHidden/>
              </w:rPr>
              <w:fldChar w:fldCharType="end"/>
            </w:r>
          </w:hyperlink>
        </w:p>
        <w:p w14:paraId="4F05646A" w14:textId="47111C58" w:rsidR="001C7D45" w:rsidRDefault="004E5403">
          <w:pPr>
            <w:pStyle w:val="TOC1"/>
            <w:rPr>
              <w:rFonts w:eastAsiaTheme="minorEastAsia"/>
              <w:noProof/>
            </w:rPr>
          </w:pPr>
          <w:hyperlink w:anchor="_Toc7722827" w:history="1">
            <w:r w:rsidR="001C7D45" w:rsidRPr="00F84B01">
              <w:rPr>
                <w:rStyle w:val="Hyperlink"/>
                <w:noProof/>
              </w:rPr>
              <w:t xml:space="preserve">Table E5  Exposure-adjusted numbers of patients with </w:t>
            </w:r>
            <w:r w:rsidR="001C7D45" w:rsidRPr="00F84B01">
              <w:rPr>
                <w:rStyle w:val="Hyperlink"/>
                <w:noProof/>
                <w:lang w:val="en-GB"/>
              </w:rPr>
              <w:t xml:space="preserve">treatment-emergent infections during the </w:t>
            </w:r>
            <w:r w:rsidR="001C7D45" w:rsidRPr="00F84B01">
              <w:rPr>
                <w:rStyle w:val="Hyperlink"/>
                <w:rFonts w:eastAsia="Calibri"/>
                <w:noProof/>
                <w:lang w:val="en-GB"/>
              </w:rPr>
              <w:t>study treatment period</w:t>
            </w:r>
            <w:r w:rsidR="001C7D45" w:rsidRPr="00F84B01">
              <w:rPr>
                <w:rStyle w:val="Hyperlink"/>
                <w:noProof/>
                <w:lang w:val="en-GB"/>
              </w:rPr>
              <w:t>. a: Monotherapy studies (R668-AD-1117, EVALUATE, R668-AD-1021, SOLO 1, SOLO 2). b: Studies that required concomitant TCS (CHRONOS, CAFÉ)</w:t>
            </w:r>
            <w:r w:rsidR="001C7D45">
              <w:rPr>
                <w:noProof/>
                <w:webHidden/>
              </w:rPr>
              <w:tab/>
            </w:r>
            <w:r w:rsidR="001C7D45">
              <w:rPr>
                <w:noProof/>
                <w:webHidden/>
              </w:rPr>
              <w:fldChar w:fldCharType="begin"/>
            </w:r>
            <w:r w:rsidR="001C7D45">
              <w:rPr>
                <w:noProof/>
                <w:webHidden/>
              </w:rPr>
              <w:instrText xml:space="preserve"> PAGEREF _Toc7722827 \h </w:instrText>
            </w:r>
            <w:r w:rsidR="001C7D45">
              <w:rPr>
                <w:noProof/>
                <w:webHidden/>
              </w:rPr>
            </w:r>
            <w:r w:rsidR="001C7D45">
              <w:rPr>
                <w:noProof/>
                <w:webHidden/>
              </w:rPr>
              <w:fldChar w:fldCharType="separate"/>
            </w:r>
            <w:r w:rsidR="001C7D45">
              <w:rPr>
                <w:noProof/>
                <w:webHidden/>
              </w:rPr>
              <w:t>11</w:t>
            </w:r>
            <w:r w:rsidR="001C7D45">
              <w:rPr>
                <w:noProof/>
                <w:webHidden/>
              </w:rPr>
              <w:fldChar w:fldCharType="end"/>
            </w:r>
          </w:hyperlink>
        </w:p>
        <w:p w14:paraId="1CEA12BF" w14:textId="66BF4099" w:rsidR="001C7D45" w:rsidRDefault="004E5403">
          <w:pPr>
            <w:pStyle w:val="TOC2"/>
            <w:rPr>
              <w:rFonts w:eastAsiaTheme="minorEastAsia"/>
              <w:noProof/>
            </w:rPr>
          </w:pPr>
          <w:hyperlink w:anchor="_Toc7722828" w:history="1">
            <w:r w:rsidR="001C7D45" w:rsidRPr="00F84B01">
              <w:rPr>
                <w:rStyle w:val="Hyperlink"/>
                <w:noProof/>
                <w:lang w:val="en-GB"/>
              </w:rPr>
              <w:t>a</w:t>
            </w:r>
            <w:r w:rsidR="001C7D45">
              <w:rPr>
                <w:noProof/>
                <w:webHidden/>
              </w:rPr>
              <w:tab/>
            </w:r>
            <w:r w:rsidR="001C7D45">
              <w:rPr>
                <w:noProof/>
                <w:webHidden/>
              </w:rPr>
              <w:fldChar w:fldCharType="begin"/>
            </w:r>
            <w:r w:rsidR="001C7D45">
              <w:rPr>
                <w:noProof/>
                <w:webHidden/>
              </w:rPr>
              <w:instrText xml:space="preserve"> PAGEREF _Toc7722828 \h </w:instrText>
            </w:r>
            <w:r w:rsidR="001C7D45">
              <w:rPr>
                <w:noProof/>
                <w:webHidden/>
              </w:rPr>
            </w:r>
            <w:r w:rsidR="001C7D45">
              <w:rPr>
                <w:noProof/>
                <w:webHidden/>
              </w:rPr>
              <w:fldChar w:fldCharType="separate"/>
            </w:r>
            <w:r w:rsidR="001C7D45">
              <w:rPr>
                <w:noProof/>
                <w:webHidden/>
              </w:rPr>
              <w:t>11</w:t>
            </w:r>
            <w:r w:rsidR="001C7D45">
              <w:rPr>
                <w:noProof/>
                <w:webHidden/>
              </w:rPr>
              <w:fldChar w:fldCharType="end"/>
            </w:r>
          </w:hyperlink>
        </w:p>
        <w:p w14:paraId="5ADDF3DD" w14:textId="71A644C5" w:rsidR="001C7D45" w:rsidRDefault="004E5403">
          <w:pPr>
            <w:pStyle w:val="TOC2"/>
            <w:rPr>
              <w:rFonts w:eastAsiaTheme="minorEastAsia"/>
              <w:noProof/>
            </w:rPr>
          </w:pPr>
          <w:hyperlink w:anchor="_Toc7722829" w:history="1">
            <w:r w:rsidR="001C7D45" w:rsidRPr="00F84B01">
              <w:rPr>
                <w:rStyle w:val="Hyperlink"/>
                <w:noProof/>
              </w:rPr>
              <w:t>b</w:t>
            </w:r>
            <w:r w:rsidR="001C7D45">
              <w:rPr>
                <w:noProof/>
                <w:webHidden/>
              </w:rPr>
              <w:tab/>
            </w:r>
            <w:r w:rsidR="001C7D45">
              <w:rPr>
                <w:noProof/>
                <w:webHidden/>
              </w:rPr>
              <w:fldChar w:fldCharType="begin"/>
            </w:r>
            <w:r w:rsidR="001C7D45">
              <w:rPr>
                <w:noProof/>
                <w:webHidden/>
              </w:rPr>
              <w:instrText xml:space="preserve"> PAGEREF _Toc7722829 \h </w:instrText>
            </w:r>
            <w:r w:rsidR="001C7D45">
              <w:rPr>
                <w:noProof/>
                <w:webHidden/>
              </w:rPr>
            </w:r>
            <w:r w:rsidR="001C7D45">
              <w:rPr>
                <w:noProof/>
                <w:webHidden/>
              </w:rPr>
              <w:fldChar w:fldCharType="separate"/>
            </w:r>
            <w:r w:rsidR="001C7D45">
              <w:rPr>
                <w:noProof/>
                <w:webHidden/>
              </w:rPr>
              <w:t>12</w:t>
            </w:r>
            <w:r w:rsidR="001C7D45">
              <w:rPr>
                <w:noProof/>
                <w:webHidden/>
              </w:rPr>
              <w:fldChar w:fldCharType="end"/>
            </w:r>
          </w:hyperlink>
        </w:p>
        <w:p w14:paraId="0FE15442" w14:textId="408AA10F" w:rsidR="001C7D45" w:rsidRDefault="004E5403">
          <w:pPr>
            <w:pStyle w:val="TOC1"/>
            <w:rPr>
              <w:rFonts w:eastAsiaTheme="minorEastAsia"/>
              <w:noProof/>
            </w:rPr>
          </w:pPr>
          <w:hyperlink w:anchor="_Toc7722830" w:history="1">
            <w:r w:rsidR="001C7D45" w:rsidRPr="00F84B01">
              <w:rPr>
                <w:rStyle w:val="Hyperlink"/>
                <w:noProof/>
              </w:rPr>
              <w:t xml:space="preserve">Table E6  Exposure-adjusted </w:t>
            </w:r>
            <w:r w:rsidR="001C7D45" w:rsidRPr="00F84B01">
              <w:rPr>
                <w:rStyle w:val="Hyperlink"/>
                <w:noProof/>
                <w:lang w:val="en-GB"/>
              </w:rPr>
              <w:t xml:space="preserve">treatment-emergent infections </w:t>
            </w:r>
            <w:r w:rsidR="001C7D45" w:rsidRPr="00F84B01">
              <w:rPr>
                <w:rStyle w:val="Hyperlink"/>
                <w:rFonts w:eastAsia="Calibri"/>
                <w:noProof/>
                <w:lang w:val="en-GB"/>
              </w:rPr>
              <w:t>during the study treatment period</w:t>
            </w:r>
            <w:r w:rsidR="001C7D45" w:rsidRPr="00F84B01">
              <w:rPr>
                <w:rStyle w:val="Hyperlink"/>
                <w:noProof/>
                <w:lang w:val="en-GB"/>
              </w:rPr>
              <w:t>. a: Monotherapy studies (R668-AD-1117, EVALUATE, R668-AD-1021, SOLO 1, SOLO 2). b: Studies that required concomitant TCS (CHRONOS, CAFÉ)</w:t>
            </w:r>
            <w:r w:rsidR="001C7D45">
              <w:rPr>
                <w:noProof/>
                <w:webHidden/>
              </w:rPr>
              <w:tab/>
            </w:r>
            <w:r w:rsidR="001C7D45">
              <w:rPr>
                <w:noProof/>
                <w:webHidden/>
              </w:rPr>
              <w:fldChar w:fldCharType="begin"/>
            </w:r>
            <w:r w:rsidR="001C7D45">
              <w:rPr>
                <w:noProof/>
                <w:webHidden/>
              </w:rPr>
              <w:instrText xml:space="preserve"> PAGEREF _Toc7722830 \h </w:instrText>
            </w:r>
            <w:r w:rsidR="001C7D45">
              <w:rPr>
                <w:noProof/>
                <w:webHidden/>
              </w:rPr>
            </w:r>
            <w:r w:rsidR="001C7D45">
              <w:rPr>
                <w:noProof/>
                <w:webHidden/>
              </w:rPr>
              <w:fldChar w:fldCharType="separate"/>
            </w:r>
            <w:r w:rsidR="001C7D45">
              <w:rPr>
                <w:noProof/>
                <w:webHidden/>
              </w:rPr>
              <w:t>14</w:t>
            </w:r>
            <w:r w:rsidR="001C7D45">
              <w:rPr>
                <w:noProof/>
                <w:webHidden/>
              </w:rPr>
              <w:fldChar w:fldCharType="end"/>
            </w:r>
          </w:hyperlink>
        </w:p>
        <w:p w14:paraId="526A1BD3" w14:textId="498F6977" w:rsidR="001C7D45" w:rsidRDefault="004E5403">
          <w:pPr>
            <w:pStyle w:val="TOC2"/>
            <w:rPr>
              <w:rFonts w:eastAsiaTheme="minorEastAsia"/>
              <w:noProof/>
            </w:rPr>
          </w:pPr>
          <w:hyperlink w:anchor="_Toc7722831" w:history="1">
            <w:r w:rsidR="001C7D45" w:rsidRPr="00F84B01">
              <w:rPr>
                <w:rStyle w:val="Hyperlink"/>
                <w:noProof/>
                <w:lang w:val="en-GB"/>
              </w:rPr>
              <w:t>a</w:t>
            </w:r>
            <w:r w:rsidR="001C7D45">
              <w:rPr>
                <w:noProof/>
                <w:webHidden/>
              </w:rPr>
              <w:tab/>
            </w:r>
            <w:r w:rsidR="001C7D45">
              <w:rPr>
                <w:noProof/>
                <w:webHidden/>
              </w:rPr>
              <w:fldChar w:fldCharType="begin"/>
            </w:r>
            <w:r w:rsidR="001C7D45">
              <w:rPr>
                <w:noProof/>
                <w:webHidden/>
              </w:rPr>
              <w:instrText xml:space="preserve"> PAGEREF _Toc7722831 \h </w:instrText>
            </w:r>
            <w:r w:rsidR="001C7D45">
              <w:rPr>
                <w:noProof/>
                <w:webHidden/>
              </w:rPr>
            </w:r>
            <w:r w:rsidR="001C7D45">
              <w:rPr>
                <w:noProof/>
                <w:webHidden/>
              </w:rPr>
              <w:fldChar w:fldCharType="separate"/>
            </w:r>
            <w:r w:rsidR="001C7D45">
              <w:rPr>
                <w:noProof/>
                <w:webHidden/>
              </w:rPr>
              <w:t>14</w:t>
            </w:r>
            <w:r w:rsidR="001C7D45">
              <w:rPr>
                <w:noProof/>
                <w:webHidden/>
              </w:rPr>
              <w:fldChar w:fldCharType="end"/>
            </w:r>
          </w:hyperlink>
        </w:p>
        <w:p w14:paraId="4BBA622A" w14:textId="70C4259A" w:rsidR="001C7D45" w:rsidRDefault="004E5403">
          <w:pPr>
            <w:pStyle w:val="TOC2"/>
            <w:rPr>
              <w:rFonts w:eastAsiaTheme="minorEastAsia"/>
              <w:noProof/>
            </w:rPr>
          </w:pPr>
          <w:hyperlink w:anchor="_Toc7722832" w:history="1">
            <w:r w:rsidR="001C7D45" w:rsidRPr="00F84B01">
              <w:rPr>
                <w:rStyle w:val="Hyperlink"/>
                <w:noProof/>
              </w:rPr>
              <w:t>b</w:t>
            </w:r>
            <w:r w:rsidR="001C7D45">
              <w:rPr>
                <w:noProof/>
                <w:webHidden/>
              </w:rPr>
              <w:tab/>
            </w:r>
            <w:r w:rsidR="001C7D45">
              <w:rPr>
                <w:noProof/>
                <w:webHidden/>
              </w:rPr>
              <w:fldChar w:fldCharType="begin"/>
            </w:r>
            <w:r w:rsidR="001C7D45">
              <w:rPr>
                <w:noProof/>
                <w:webHidden/>
              </w:rPr>
              <w:instrText xml:space="preserve"> PAGEREF _Toc7722832 \h </w:instrText>
            </w:r>
            <w:r w:rsidR="001C7D45">
              <w:rPr>
                <w:noProof/>
                <w:webHidden/>
              </w:rPr>
            </w:r>
            <w:r w:rsidR="001C7D45">
              <w:rPr>
                <w:noProof/>
                <w:webHidden/>
              </w:rPr>
              <w:fldChar w:fldCharType="separate"/>
            </w:r>
            <w:r w:rsidR="001C7D45">
              <w:rPr>
                <w:noProof/>
                <w:webHidden/>
              </w:rPr>
              <w:t>15</w:t>
            </w:r>
            <w:r w:rsidR="001C7D45">
              <w:rPr>
                <w:noProof/>
                <w:webHidden/>
              </w:rPr>
              <w:fldChar w:fldCharType="end"/>
            </w:r>
          </w:hyperlink>
        </w:p>
        <w:p w14:paraId="4854D068" w14:textId="39454EE9" w:rsidR="001C7D45" w:rsidRDefault="004E5403">
          <w:pPr>
            <w:pStyle w:val="TOC1"/>
            <w:rPr>
              <w:rFonts w:eastAsiaTheme="minorEastAsia"/>
              <w:noProof/>
            </w:rPr>
          </w:pPr>
          <w:hyperlink w:anchor="_Toc7722833" w:history="1">
            <w:r w:rsidR="001C7D45" w:rsidRPr="00F84B01">
              <w:rPr>
                <w:rStyle w:val="Hyperlink"/>
                <w:noProof/>
              </w:rPr>
              <w:t>Table E7  Percentage of patients with 0, 1, 2, 3, 4, or &gt; 4 treatment-emergent infections during the study treatment period</w:t>
            </w:r>
            <w:r w:rsidR="001C7D45">
              <w:rPr>
                <w:noProof/>
                <w:webHidden/>
              </w:rPr>
              <w:tab/>
            </w:r>
            <w:r w:rsidR="001C7D45">
              <w:rPr>
                <w:noProof/>
                <w:webHidden/>
              </w:rPr>
              <w:fldChar w:fldCharType="begin"/>
            </w:r>
            <w:r w:rsidR="001C7D45">
              <w:rPr>
                <w:noProof/>
                <w:webHidden/>
              </w:rPr>
              <w:instrText xml:space="preserve"> PAGEREF _Toc7722833 \h </w:instrText>
            </w:r>
            <w:r w:rsidR="001C7D45">
              <w:rPr>
                <w:noProof/>
                <w:webHidden/>
              </w:rPr>
            </w:r>
            <w:r w:rsidR="001C7D45">
              <w:rPr>
                <w:noProof/>
                <w:webHidden/>
              </w:rPr>
              <w:fldChar w:fldCharType="separate"/>
            </w:r>
            <w:r w:rsidR="001C7D45">
              <w:rPr>
                <w:noProof/>
                <w:webHidden/>
              </w:rPr>
              <w:t>17</w:t>
            </w:r>
            <w:r w:rsidR="001C7D45">
              <w:rPr>
                <w:noProof/>
                <w:webHidden/>
              </w:rPr>
              <w:fldChar w:fldCharType="end"/>
            </w:r>
          </w:hyperlink>
        </w:p>
        <w:p w14:paraId="78CBF5E0" w14:textId="6FE54417" w:rsidR="001C7D45" w:rsidRDefault="004E5403">
          <w:pPr>
            <w:pStyle w:val="TOC1"/>
            <w:rPr>
              <w:rFonts w:eastAsiaTheme="minorEastAsia"/>
              <w:noProof/>
            </w:rPr>
          </w:pPr>
          <w:hyperlink w:anchor="_Toc7722834" w:history="1">
            <w:r w:rsidR="001C7D45" w:rsidRPr="00F84B01">
              <w:rPr>
                <w:rStyle w:val="Hyperlink"/>
                <w:noProof/>
              </w:rPr>
              <w:t>References</w:t>
            </w:r>
            <w:r w:rsidR="001C7D45">
              <w:rPr>
                <w:noProof/>
                <w:webHidden/>
              </w:rPr>
              <w:tab/>
            </w:r>
            <w:r w:rsidR="001C7D45">
              <w:rPr>
                <w:noProof/>
                <w:webHidden/>
              </w:rPr>
              <w:fldChar w:fldCharType="begin"/>
            </w:r>
            <w:r w:rsidR="001C7D45">
              <w:rPr>
                <w:noProof/>
                <w:webHidden/>
              </w:rPr>
              <w:instrText xml:space="preserve"> PAGEREF _Toc7722834 \h </w:instrText>
            </w:r>
            <w:r w:rsidR="001C7D45">
              <w:rPr>
                <w:noProof/>
                <w:webHidden/>
              </w:rPr>
            </w:r>
            <w:r w:rsidR="001C7D45">
              <w:rPr>
                <w:noProof/>
                <w:webHidden/>
              </w:rPr>
              <w:fldChar w:fldCharType="separate"/>
            </w:r>
            <w:r w:rsidR="001C7D45">
              <w:rPr>
                <w:noProof/>
                <w:webHidden/>
              </w:rPr>
              <w:t>20</w:t>
            </w:r>
            <w:r w:rsidR="001C7D45">
              <w:rPr>
                <w:noProof/>
                <w:webHidden/>
              </w:rPr>
              <w:fldChar w:fldCharType="end"/>
            </w:r>
          </w:hyperlink>
        </w:p>
        <w:p w14:paraId="5FFDAF71" w14:textId="345CCA3E" w:rsidR="00BA3B5C" w:rsidRPr="009C1D2A" w:rsidRDefault="00BA3B5C">
          <w:r w:rsidRPr="009C1D2A">
            <w:rPr>
              <w:b/>
              <w:bCs/>
              <w:noProof/>
            </w:rPr>
            <w:fldChar w:fldCharType="end"/>
          </w:r>
        </w:p>
      </w:sdtContent>
    </w:sdt>
    <w:p w14:paraId="2CBA4972" w14:textId="77777777" w:rsidR="00BA3B5C" w:rsidRPr="009C1D2A" w:rsidRDefault="00BA3B5C" w:rsidP="000577F1">
      <w:pPr>
        <w:pStyle w:val="Heading1"/>
        <w:rPr>
          <w:rFonts w:asciiTheme="minorHAnsi" w:hAnsiTheme="minorHAnsi"/>
          <w:color w:val="000000" w:themeColor="text1"/>
        </w:rPr>
        <w:sectPr w:rsidR="00BA3B5C" w:rsidRPr="009C1D2A" w:rsidSect="00BA3B5C">
          <w:pgSz w:w="12240" w:h="15840"/>
          <w:pgMar w:top="1440" w:right="1440" w:bottom="1440" w:left="1440" w:header="720" w:footer="720" w:gutter="0"/>
          <w:cols w:space="720"/>
          <w:docGrid w:linePitch="360"/>
        </w:sectPr>
      </w:pPr>
    </w:p>
    <w:p w14:paraId="799CC2BE" w14:textId="00B9D843" w:rsidR="00635CAE" w:rsidRPr="009C1D2A" w:rsidRDefault="00884645" w:rsidP="00A541D9">
      <w:pPr>
        <w:pStyle w:val="Heading1"/>
        <w:spacing w:before="0"/>
        <w:rPr>
          <w:rFonts w:asciiTheme="minorHAnsi" w:hAnsiTheme="minorHAnsi"/>
          <w:color w:val="000000" w:themeColor="text1"/>
          <w:sz w:val="24"/>
          <w:szCs w:val="24"/>
          <w:lang w:val="en-GB"/>
        </w:rPr>
      </w:pPr>
      <w:bookmarkStart w:id="4" w:name="_Toc7722823"/>
      <w:r w:rsidRPr="009C1D2A">
        <w:rPr>
          <w:rFonts w:asciiTheme="minorHAnsi" w:hAnsiTheme="minorHAnsi"/>
          <w:color w:val="000000" w:themeColor="text1"/>
          <w:sz w:val="24"/>
          <w:szCs w:val="24"/>
          <w:lang w:val="en-GB"/>
        </w:rPr>
        <w:lastRenderedPageBreak/>
        <w:t>T</w:t>
      </w:r>
      <w:r w:rsidR="00562BC9" w:rsidRPr="009C1D2A">
        <w:rPr>
          <w:rFonts w:asciiTheme="minorHAnsi" w:hAnsiTheme="minorHAnsi"/>
          <w:color w:val="000000" w:themeColor="text1"/>
          <w:sz w:val="24"/>
          <w:szCs w:val="24"/>
          <w:lang w:val="en-GB"/>
        </w:rPr>
        <w:t>able</w:t>
      </w:r>
      <w:r w:rsidRPr="009C1D2A">
        <w:rPr>
          <w:rFonts w:asciiTheme="minorHAnsi" w:hAnsiTheme="minorHAnsi"/>
          <w:color w:val="000000" w:themeColor="text1"/>
          <w:sz w:val="24"/>
          <w:szCs w:val="24"/>
          <w:lang w:val="en-GB"/>
        </w:rPr>
        <w:t xml:space="preserve"> </w:t>
      </w:r>
      <w:r w:rsidR="00924FAE" w:rsidRPr="009C1D2A">
        <w:rPr>
          <w:rFonts w:asciiTheme="minorHAnsi" w:hAnsiTheme="minorHAnsi"/>
          <w:color w:val="000000" w:themeColor="text1"/>
          <w:sz w:val="24"/>
          <w:szCs w:val="24"/>
          <w:lang w:val="en-GB"/>
        </w:rPr>
        <w:t>E</w:t>
      </w:r>
      <w:r w:rsidR="00635CAE" w:rsidRPr="009C1D2A">
        <w:rPr>
          <w:rFonts w:asciiTheme="minorHAnsi" w:hAnsiTheme="minorHAnsi"/>
          <w:color w:val="000000" w:themeColor="text1"/>
          <w:sz w:val="24"/>
          <w:szCs w:val="24"/>
          <w:lang w:val="en-GB"/>
        </w:rPr>
        <w:t>1</w:t>
      </w:r>
      <w:r w:rsidR="00562BC9" w:rsidRPr="009C1D2A">
        <w:rPr>
          <w:rFonts w:asciiTheme="minorHAnsi" w:hAnsiTheme="minorHAnsi"/>
          <w:color w:val="000000" w:themeColor="text1"/>
          <w:sz w:val="24"/>
          <w:szCs w:val="24"/>
          <w:lang w:val="en-GB"/>
        </w:rPr>
        <w:t xml:space="preserve"> </w:t>
      </w:r>
      <w:r w:rsidR="00635CAE" w:rsidRPr="009C1D2A">
        <w:rPr>
          <w:rFonts w:asciiTheme="minorHAnsi" w:hAnsiTheme="minorHAnsi"/>
          <w:color w:val="000000" w:themeColor="text1"/>
          <w:sz w:val="24"/>
          <w:szCs w:val="24"/>
          <w:lang w:val="en-GB"/>
        </w:rPr>
        <w:t xml:space="preserve"> </w:t>
      </w:r>
      <w:r w:rsidR="00635CAE" w:rsidRPr="009C1D2A">
        <w:rPr>
          <w:rFonts w:asciiTheme="minorHAnsi" w:hAnsiTheme="minorHAnsi"/>
          <w:b w:val="0"/>
          <w:color w:val="000000" w:themeColor="text1"/>
          <w:sz w:val="24"/>
          <w:szCs w:val="24"/>
          <w:lang w:val="en-GB"/>
        </w:rPr>
        <w:t>Characteristics of included studies</w:t>
      </w:r>
      <w:bookmarkEnd w:id="4"/>
    </w:p>
    <w:tbl>
      <w:tblPr>
        <w:tblStyle w:val="TableGrid"/>
        <w:tblW w:w="13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bottom w:w="72" w:type="dxa"/>
          <w:right w:w="115" w:type="dxa"/>
        </w:tblCellMar>
        <w:tblLook w:val="04A0" w:firstRow="1" w:lastRow="0" w:firstColumn="1" w:lastColumn="0" w:noHBand="0" w:noVBand="1"/>
      </w:tblPr>
      <w:tblGrid>
        <w:gridCol w:w="1951"/>
        <w:gridCol w:w="822"/>
        <w:gridCol w:w="1083"/>
        <w:gridCol w:w="14"/>
        <w:gridCol w:w="1058"/>
        <w:gridCol w:w="2677"/>
        <w:gridCol w:w="2856"/>
        <w:gridCol w:w="2873"/>
      </w:tblGrid>
      <w:tr w:rsidR="009867D9" w:rsidRPr="009C1D2A" w14:paraId="04E973F6" w14:textId="77777777" w:rsidTr="00B25EC5">
        <w:trPr>
          <w:tblHeader/>
        </w:trPr>
        <w:tc>
          <w:tcPr>
            <w:tcW w:w="1951" w:type="dxa"/>
            <w:tcBorders>
              <w:top w:val="single" w:sz="4" w:space="0" w:color="auto"/>
              <w:bottom w:val="single" w:sz="4" w:space="0" w:color="auto"/>
            </w:tcBorders>
            <w:vAlign w:val="center"/>
          </w:tcPr>
          <w:p w14:paraId="0DE7EF68" w14:textId="4A986028" w:rsidR="00635CAE" w:rsidRPr="009C1D2A" w:rsidRDefault="00635CAE" w:rsidP="00FE3C8B">
            <w:pPr>
              <w:rPr>
                <w:rFonts w:cs="Arial"/>
                <w:b/>
              </w:rPr>
            </w:pPr>
            <w:r w:rsidRPr="009C1D2A">
              <w:rPr>
                <w:rFonts w:cs="Arial"/>
                <w:b/>
              </w:rPr>
              <w:t>Study and ClinicalTrials.</w:t>
            </w:r>
            <w:r w:rsidR="00D658C4" w:rsidRPr="009C1D2A">
              <w:rPr>
                <w:rFonts w:cs="Arial"/>
                <w:b/>
              </w:rPr>
              <w:t xml:space="preserve">gov </w:t>
            </w:r>
            <w:r w:rsidR="00AB2FBF" w:rsidRPr="009C1D2A">
              <w:rPr>
                <w:rFonts w:cs="Arial"/>
                <w:b/>
              </w:rPr>
              <w:t>Identifier</w:t>
            </w:r>
          </w:p>
        </w:tc>
        <w:tc>
          <w:tcPr>
            <w:tcW w:w="822" w:type="dxa"/>
            <w:tcBorders>
              <w:top w:val="single" w:sz="4" w:space="0" w:color="auto"/>
              <w:bottom w:val="single" w:sz="4" w:space="0" w:color="auto"/>
            </w:tcBorders>
            <w:vAlign w:val="center"/>
          </w:tcPr>
          <w:p w14:paraId="15D83057" w14:textId="77777777" w:rsidR="00635CAE" w:rsidRPr="009C1D2A" w:rsidRDefault="00635CAE" w:rsidP="00FE3C8B">
            <w:pPr>
              <w:jc w:val="center"/>
              <w:rPr>
                <w:rFonts w:cs="Arial"/>
                <w:b/>
              </w:rPr>
            </w:pPr>
            <w:r w:rsidRPr="009C1D2A">
              <w:rPr>
                <w:rFonts w:cs="Arial"/>
                <w:b/>
              </w:rPr>
              <w:t>Phase</w:t>
            </w:r>
          </w:p>
        </w:tc>
        <w:tc>
          <w:tcPr>
            <w:tcW w:w="1097" w:type="dxa"/>
            <w:gridSpan w:val="2"/>
            <w:tcBorders>
              <w:top w:val="single" w:sz="4" w:space="0" w:color="auto"/>
              <w:bottom w:val="single" w:sz="4" w:space="0" w:color="auto"/>
            </w:tcBorders>
            <w:vAlign w:val="center"/>
          </w:tcPr>
          <w:p w14:paraId="21C33EFE" w14:textId="6779A948" w:rsidR="00635CAE" w:rsidRPr="009C1D2A" w:rsidRDefault="00635CAE" w:rsidP="00FE3C8B">
            <w:pPr>
              <w:jc w:val="center"/>
              <w:rPr>
                <w:rFonts w:cs="Arial"/>
                <w:b/>
              </w:rPr>
            </w:pPr>
            <w:r w:rsidRPr="009C1D2A">
              <w:rPr>
                <w:rFonts w:cs="Arial"/>
                <w:b/>
              </w:rPr>
              <w:t>Duration</w:t>
            </w:r>
            <w:r w:rsidR="00924FAE" w:rsidRPr="009C1D2A">
              <w:rPr>
                <w:rFonts w:cs="Arial"/>
                <w:b/>
              </w:rPr>
              <w:t>,</w:t>
            </w:r>
            <w:r w:rsidRPr="009C1D2A">
              <w:rPr>
                <w:rFonts w:cs="Arial"/>
                <w:b/>
              </w:rPr>
              <w:t xml:space="preserve"> weeks</w:t>
            </w:r>
          </w:p>
        </w:tc>
        <w:tc>
          <w:tcPr>
            <w:tcW w:w="1058" w:type="dxa"/>
            <w:tcBorders>
              <w:top w:val="single" w:sz="4" w:space="0" w:color="auto"/>
              <w:bottom w:val="single" w:sz="4" w:space="0" w:color="auto"/>
            </w:tcBorders>
            <w:vAlign w:val="center"/>
          </w:tcPr>
          <w:p w14:paraId="5A545164" w14:textId="77777777" w:rsidR="00635CAE" w:rsidRPr="009C1D2A" w:rsidRDefault="00635CAE" w:rsidP="00FE3C8B">
            <w:pPr>
              <w:jc w:val="center"/>
              <w:rPr>
                <w:rFonts w:cs="Arial"/>
                <w:b/>
              </w:rPr>
            </w:pPr>
            <w:r w:rsidRPr="009C1D2A">
              <w:rPr>
                <w:rFonts w:cs="Arial"/>
                <w:b/>
              </w:rPr>
              <w:t>Patients enrolled, n</w:t>
            </w:r>
          </w:p>
        </w:tc>
        <w:tc>
          <w:tcPr>
            <w:tcW w:w="2677" w:type="dxa"/>
            <w:tcBorders>
              <w:top w:val="single" w:sz="4" w:space="0" w:color="auto"/>
              <w:bottom w:val="single" w:sz="4" w:space="0" w:color="auto"/>
            </w:tcBorders>
            <w:vAlign w:val="center"/>
          </w:tcPr>
          <w:p w14:paraId="6FC34F3A" w14:textId="77777777" w:rsidR="00635CAE" w:rsidRPr="009C1D2A" w:rsidRDefault="00635CAE" w:rsidP="00FE3C8B">
            <w:pPr>
              <w:rPr>
                <w:rFonts w:cs="Arial"/>
                <w:b/>
              </w:rPr>
            </w:pPr>
            <w:r w:rsidRPr="009C1D2A">
              <w:rPr>
                <w:rFonts w:cs="Arial"/>
                <w:b/>
              </w:rPr>
              <w:t>Key enrollment criteria</w:t>
            </w:r>
          </w:p>
        </w:tc>
        <w:tc>
          <w:tcPr>
            <w:tcW w:w="2856" w:type="dxa"/>
            <w:tcBorders>
              <w:top w:val="single" w:sz="4" w:space="0" w:color="auto"/>
              <w:bottom w:val="single" w:sz="4" w:space="0" w:color="auto"/>
            </w:tcBorders>
            <w:vAlign w:val="center"/>
          </w:tcPr>
          <w:p w14:paraId="32C36579" w14:textId="77777777" w:rsidR="00635CAE" w:rsidRPr="009C1D2A" w:rsidRDefault="00635CAE" w:rsidP="00FE3C8B">
            <w:pPr>
              <w:rPr>
                <w:rFonts w:cs="Arial"/>
                <w:b/>
              </w:rPr>
            </w:pPr>
            <w:r w:rsidRPr="009C1D2A">
              <w:rPr>
                <w:rFonts w:cs="Arial"/>
                <w:b/>
              </w:rPr>
              <w:t>Treatment groups</w:t>
            </w:r>
            <w:r w:rsidRPr="009C1D2A">
              <w:rPr>
                <w:rFonts w:cs="Arial"/>
                <w:b/>
                <w:vertAlign w:val="superscript"/>
              </w:rPr>
              <w:t>a</w:t>
            </w:r>
          </w:p>
        </w:tc>
        <w:tc>
          <w:tcPr>
            <w:tcW w:w="2873" w:type="dxa"/>
            <w:tcBorders>
              <w:top w:val="single" w:sz="4" w:space="0" w:color="auto"/>
              <w:bottom w:val="single" w:sz="4" w:space="0" w:color="auto"/>
            </w:tcBorders>
            <w:vAlign w:val="center"/>
          </w:tcPr>
          <w:p w14:paraId="0D18A11C" w14:textId="77777777" w:rsidR="00635CAE" w:rsidRPr="009C1D2A" w:rsidRDefault="00635CAE" w:rsidP="00FE3C8B">
            <w:pPr>
              <w:rPr>
                <w:rFonts w:cs="Arial"/>
                <w:b/>
              </w:rPr>
            </w:pPr>
            <w:r w:rsidRPr="009C1D2A">
              <w:rPr>
                <w:rFonts w:cs="Arial"/>
                <w:b/>
              </w:rPr>
              <w:t>Concomitant medication</w:t>
            </w:r>
            <w:r w:rsidRPr="009C1D2A">
              <w:rPr>
                <w:rFonts w:cs="Arial"/>
                <w:b/>
                <w:vertAlign w:val="superscript"/>
              </w:rPr>
              <w:t>b</w:t>
            </w:r>
          </w:p>
        </w:tc>
      </w:tr>
      <w:tr w:rsidR="009867D9" w:rsidRPr="009C1D2A" w14:paraId="51973A1F" w14:textId="77777777" w:rsidTr="00A812E2">
        <w:tc>
          <w:tcPr>
            <w:tcW w:w="1951" w:type="dxa"/>
            <w:tcBorders>
              <w:top w:val="single" w:sz="4" w:space="0" w:color="auto"/>
            </w:tcBorders>
          </w:tcPr>
          <w:p w14:paraId="0B124E1B" w14:textId="2C5B47A4" w:rsidR="00635CAE" w:rsidRPr="009C1D2A" w:rsidRDefault="00635CAE" w:rsidP="00924FAE">
            <w:pPr>
              <w:rPr>
                <w:rFonts w:cs="Arial"/>
                <w:bCs/>
              </w:rPr>
            </w:pPr>
            <w:r w:rsidRPr="009C1D2A">
              <w:rPr>
                <w:rFonts w:cs="Arial"/>
              </w:rPr>
              <w:t>R668-</w:t>
            </w:r>
            <w:r w:rsidRPr="009C1D2A">
              <w:rPr>
                <w:rFonts w:cs="Arial"/>
                <w:bCs/>
              </w:rPr>
              <w:t>AD-1117 (</w:t>
            </w:r>
            <w:r w:rsidRPr="009C1D2A">
              <w:t>NCT01548404)</w:t>
            </w:r>
            <w:r w:rsidR="00924FAE" w:rsidRPr="009C1D2A">
              <w:rPr>
                <w:vertAlign w:val="superscript"/>
              </w:rPr>
              <w:t>1</w:t>
            </w:r>
          </w:p>
        </w:tc>
        <w:tc>
          <w:tcPr>
            <w:tcW w:w="822" w:type="dxa"/>
            <w:tcBorders>
              <w:top w:val="single" w:sz="4" w:space="0" w:color="auto"/>
            </w:tcBorders>
          </w:tcPr>
          <w:p w14:paraId="584B1BF4" w14:textId="77777777" w:rsidR="00635CAE" w:rsidRPr="009C1D2A" w:rsidRDefault="00635CAE" w:rsidP="00946158">
            <w:pPr>
              <w:jc w:val="center"/>
              <w:rPr>
                <w:rFonts w:cs="Arial"/>
                <w:lang w:val="en-GB"/>
              </w:rPr>
            </w:pPr>
            <w:r w:rsidRPr="009C1D2A">
              <w:rPr>
                <w:rFonts w:cs="Arial"/>
                <w:lang w:val="en-GB"/>
              </w:rPr>
              <w:t>2a</w:t>
            </w:r>
          </w:p>
        </w:tc>
        <w:tc>
          <w:tcPr>
            <w:tcW w:w="1097" w:type="dxa"/>
            <w:gridSpan w:val="2"/>
            <w:tcBorders>
              <w:top w:val="single" w:sz="4" w:space="0" w:color="auto"/>
            </w:tcBorders>
          </w:tcPr>
          <w:p w14:paraId="547C37AE" w14:textId="77777777" w:rsidR="00635CAE" w:rsidRPr="009C1D2A" w:rsidRDefault="00635CAE" w:rsidP="00946158">
            <w:pPr>
              <w:jc w:val="center"/>
              <w:rPr>
                <w:rFonts w:cs="Arial"/>
                <w:lang w:val="en-GB"/>
              </w:rPr>
            </w:pPr>
            <w:r w:rsidRPr="009C1D2A">
              <w:rPr>
                <w:rFonts w:cs="Arial"/>
                <w:lang w:val="en-GB"/>
              </w:rPr>
              <w:t>12</w:t>
            </w:r>
          </w:p>
        </w:tc>
        <w:tc>
          <w:tcPr>
            <w:tcW w:w="1058" w:type="dxa"/>
            <w:tcBorders>
              <w:top w:val="single" w:sz="4" w:space="0" w:color="auto"/>
            </w:tcBorders>
          </w:tcPr>
          <w:p w14:paraId="3C70F876" w14:textId="77777777" w:rsidR="00635CAE" w:rsidRPr="009C1D2A" w:rsidRDefault="00635CAE" w:rsidP="00946158">
            <w:pPr>
              <w:jc w:val="center"/>
              <w:rPr>
                <w:rFonts w:cs="Arial"/>
                <w:lang w:val="en-GB"/>
              </w:rPr>
            </w:pPr>
            <w:r w:rsidRPr="009C1D2A">
              <w:rPr>
                <w:rFonts w:cs="Arial"/>
                <w:lang w:val="en-GB"/>
              </w:rPr>
              <w:t>109</w:t>
            </w:r>
          </w:p>
        </w:tc>
        <w:tc>
          <w:tcPr>
            <w:tcW w:w="2677" w:type="dxa"/>
            <w:tcBorders>
              <w:top w:val="single" w:sz="4" w:space="0" w:color="auto"/>
            </w:tcBorders>
          </w:tcPr>
          <w:p w14:paraId="54F89012" w14:textId="44D81C8B" w:rsidR="00635CAE" w:rsidRPr="009C1D2A" w:rsidRDefault="00635CAE" w:rsidP="00946158">
            <w:pPr>
              <w:rPr>
                <w:rFonts w:cs="Arial"/>
                <w:lang w:val="en-GB"/>
              </w:rPr>
            </w:pPr>
            <w:r w:rsidRPr="009C1D2A">
              <w:rPr>
                <w:rFonts w:cs="Arial"/>
                <w:lang w:val="en-GB"/>
              </w:rPr>
              <w:t>Adults with moderate-to-severe AD and history of inadequate response to TCS or TCI</w:t>
            </w:r>
          </w:p>
        </w:tc>
        <w:tc>
          <w:tcPr>
            <w:tcW w:w="2856" w:type="dxa"/>
            <w:tcBorders>
              <w:top w:val="single" w:sz="4" w:space="0" w:color="auto"/>
            </w:tcBorders>
          </w:tcPr>
          <w:p w14:paraId="5EBBEE22" w14:textId="77777777" w:rsidR="00635CAE" w:rsidRPr="009C1D2A" w:rsidRDefault="00635CAE" w:rsidP="00946158">
            <w:pPr>
              <w:rPr>
                <w:rFonts w:cs="Arial"/>
              </w:rPr>
            </w:pPr>
            <w:r w:rsidRPr="009C1D2A">
              <w:rPr>
                <w:rFonts w:cs="Arial"/>
                <w:lang w:val="en-GB"/>
              </w:rPr>
              <w:t xml:space="preserve">Randomized 1:1 to receive SC dupilumab 300 mg qw or placebo </w:t>
            </w:r>
          </w:p>
        </w:tc>
        <w:tc>
          <w:tcPr>
            <w:tcW w:w="2873" w:type="dxa"/>
            <w:tcBorders>
              <w:top w:val="single" w:sz="4" w:space="0" w:color="auto"/>
            </w:tcBorders>
          </w:tcPr>
          <w:p w14:paraId="6AAB8842" w14:textId="77777777" w:rsidR="00635CAE" w:rsidRPr="009C1D2A" w:rsidRDefault="00635CAE" w:rsidP="00946158">
            <w:pPr>
              <w:rPr>
                <w:rFonts w:cs="Arial"/>
                <w:lang w:val="en-GB"/>
              </w:rPr>
            </w:pPr>
            <w:r w:rsidRPr="009C1D2A">
              <w:t>None required</w:t>
            </w:r>
            <w:r w:rsidRPr="009C1D2A">
              <w:rPr>
                <w:vertAlign w:val="superscript"/>
              </w:rPr>
              <w:t>c</w:t>
            </w:r>
          </w:p>
        </w:tc>
      </w:tr>
      <w:tr w:rsidR="009867D9" w:rsidRPr="009C1D2A" w14:paraId="4C0CE72C" w14:textId="77777777" w:rsidTr="00966721">
        <w:tc>
          <w:tcPr>
            <w:tcW w:w="1951" w:type="dxa"/>
          </w:tcPr>
          <w:p w14:paraId="319D918D" w14:textId="77777777" w:rsidR="00635CAE" w:rsidRPr="009C1D2A" w:rsidRDefault="00635CAE" w:rsidP="00946158">
            <w:pPr>
              <w:rPr>
                <w:rFonts w:cs="Arial"/>
              </w:rPr>
            </w:pPr>
            <w:r w:rsidRPr="009C1D2A">
              <w:rPr>
                <w:rFonts w:cs="Arial"/>
              </w:rPr>
              <w:t>LIBERTY AD EVALUATE</w:t>
            </w:r>
          </w:p>
          <w:p w14:paraId="04E5A358" w14:textId="6BEEB88C" w:rsidR="00635CAE" w:rsidRPr="009C1D2A" w:rsidRDefault="00635CAE" w:rsidP="00924FAE">
            <w:pPr>
              <w:rPr>
                <w:rFonts w:cs="Arial"/>
              </w:rPr>
            </w:pPr>
            <w:r w:rsidRPr="009C1D2A">
              <w:rPr>
                <w:rFonts w:cs="Arial"/>
              </w:rPr>
              <w:t xml:space="preserve">R668-AD-1314 </w:t>
            </w:r>
            <w:r w:rsidR="00AB2FBF" w:rsidRPr="009C1D2A">
              <w:rPr>
                <w:rFonts w:cs="Arial"/>
              </w:rPr>
              <w:t>(</w:t>
            </w:r>
            <w:r w:rsidRPr="009C1D2A">
              <w:rPr>
                <w:rFonts w:cs="Arial"/>
                <w:lang w:val="en"/>
              </w:rPr>
              <w:t>NCT02210780)</w:t>
            </w:r>
            <w:r w:rsidR="00924FAE" w:rsidRPr="009C1D2A">
              <w:rPr>
                <w:rFonts w:cs="Arial"/>
                <w:vertAlign w:val="superscript"/>
                <w:lang w:val="en"/>
              </w:rPr>
              <w:t>2</w:t>
            </w:r>
          </w:p>
        </w:tc>
        <w:tc>
          <w:tcPr>
            <w:tcW w:w="822" w:type="dxa"/>
          </w:tcPr>
          <w:p w14:paraId="78B827A1" w14:textId="77777777" w:rsidR="00635CAE" w:rsidRPr="009C1D2A" w:rsidRDefault="00635CAE" w:rsidP="00946158">
            <w:pPr>
              <w:jc w:val="center"/>
              <w:rPr>
                <w:rFonts w:cs="Arial"/>
                <w:lang w:val="en-GB"/>
              </w:rPr>
            </w:pPr>
            <w:r w:rsidRPr="009C1D2A">
              <w:rPr>
                <w:rFonts w:cs="Arial"/>
              </w:rPr>
              <w:t>2</w:t>
            </w:r>
          </w:p>
        </w:tc>
        <w:tc>
          <w:tcPr>
            <w:tcW w:w="1083" w:type="dxa"/>
          </w:tcPr>
          <w:p w14:paraId="4BD54253" w14:textId="77777777" w:rsidR="00635CAE" w:rsidRPr="009C1D2A" w:rsidRDefault="00635CAE" w:rsidP="00946158">
            <w:pPr>
              <w:jc w:val="center"/>
              <w:rPr>
                <w:rFonts w:cs="Arial"/>
                <w:lang w:val="en-GB"/>
              </w:rPr>
            </w:pPr>
            <w:r w:rsidRPr="009C1D2A">
              <w:rPr>
                <w:rFonts w:cs="Arial"/>
              </w:rPr>
              <w:t>16</w:t>
            </w:r>
          </w:p>
        </w:tc>
        <w:tc>
          <w:tcPr>
            <w:tcW w:w="1072" w:type="dxa"/>
            <w:gridSpan w:val="2"/>
          </w:tcPr>
          <w:p w14:paraId="4F5E474A" w14:textId="77777777" w:rsidR="00635CAE" w:rsidRPr="009C1D2A" w:rsidRDefault="00635CAE" w:rsidP="00946158">
            <w:pPr>
              <w:jc w:val="center"/>
              <w:rPr>
                <w:rFonts w:cs="Arial"/>
                <w:lang w:val="en-GB"/>
              </w:rPr>
            </w:pPr>
            <w:r w:rsidRPr="009C1D2A">
              <w:rPr>
                <w:rFonts w:cs="Arial"/>
              </w:rPr>
              <w:t>194</w:t>
            </w:r>
          </w:p>
        </w:tc>
        <w:tc>
          <w:tcPr>
            <w:tcW w:w="2677" w:type="dxa"/>
          </w:tcPr>
          <w:p w14:paraId="6EE1B341" w14:textId="419490BD" w:rsidR="00635CAE" w:rsidRPr="009C1D2A" w:rsidRDefault="00635CAE" w:rsidP="00946158">
            <w:pPr>
              <w:rPr>
                <w:rFonts w:cs="Arial"/>
                <w:lang w:val="en-GB"/>
              </w:rPr>
            </w:pPr>
            <w:r w:rsidRPr="009C1D2A">
              <w:rPr>
                <w:rFonts w:cs="Arial"/>
                <w:lang w:val="en-GB"/>
              </w:rPr>
              <w:t xml:space="preserve">Adults with moderate-to-severe AD and history of inadequate response to or medically </w:t>
            </w:r>
            <w:r w:rsidR="00AA61EF" w:rsidRPr="009C1D2A">
              <w:rPr>
                <w:rFonts w:cs="Arial"/>
                <w:lang w:val="en-GB"/>
              </w:rPr>
              <w:t xml:space="preserve">inadvisable </w:t>
            </w:r>
            <w:r w:rsidR="00946158" w:rsidRPr="009C1D2A">
              <w:rPr>
                <w:rFonts w:cs="Arial"/>
                <w:lang w:val="en-GB"/>
              </w:rPr>
              <w:t>to use</w:t>
            </w:r>
            <w:r w:rsidRPr="009C1D2A">
              <w:rPr>
                <w:rFonts w:cs="Arial"/>
                <w:lang w:val="en-GB"/>
              </w:rPr>
              <w:t xml:space="preserve"> topical medications</w:t>
            </w:r>
          </w:p>
        </w:tc>
        <w:tc>
          <w:tcPr>
            <w:tcW w:w="2856" w:type="dxa"/>
          </w:tcPr>
          <w:p w14:paraId="63A6A87E" w14:textId="77777777" w:rsidR="00635CAE" w:rsidRPr="009C1D2A" w:rsidRDefault="00635CAE" w:rsidP="00946158">
            <w:pPr>
              <w:rPr>
                <w:rFonts w:cs="Arial"/>
              </w:rPr>
            </w:pPr>
            <w:r w:rsidRPr="009C1D2A">
              <w:rPr>
                <w:rFonts w:cs="Arial"/>
                <w:lang w:val="en-GB"/>
              </w:rPr>
              <w:t>Randomized 1:1 to receive SC dupilumab 300 mg qw or placebo</w:t>
            </w:r>
          </w:p>
        </w:tc>
        <w:tc>
          <w:tcPr>
            <w:tcW w:w="2873" w:type="dxa"/>
          </w:tcPr>
          <w:p w14:paraId="0B9AC890" w14:textId="4FEE943C" w:rsidR="00635CAE" w:rsidRPr="009C1D2A" w:rsidRDefault="00635CAE" w:rsidP="00946158">
            <w:pPr>
              <w:rPr>
                <w:rFonts w:cs="Arial"/>
                <w:lang w:val="en-GB"/>
              </w:rPr>
            </w:pPr>
            <w:r w:rsidRPr="009C1D2A">
              <w:rPr>
                <w:rFonts w:cs="Arial"/>
                <w:lang w:val="en-GB"/>
              </w:rPr>
              <w:t>Concomitant TDaP and quadrivalent meningococcal polysaccharide vaccines administered at Week 12; concomitant TCS</w:t>
            </w:r>
            <w:r w:rsidR="00946158" w:rsidRPr="009C1D2A">
              <w:rPr>
                <w:rFonts w:cs="Arial"/>
                <w:lang w:val="en-GB"/>
              </w:rPr>
              <w:t xml:space="preserve"> </w:t>
            </w:r>
            <w:r w:rsidRPr="009C1D2A">
              <w:rPr>
                <w:rFonts w:cs="Arial"/>
                <w:lang w:val="en-GB"/>
              </w:rPr>
              <w:t>±</w:t>
            </w:r>
            <w:r w:rsidR="00946158" w:rsidRPr="009C1D2A">
              <w:rPr>
                <w:rFonts w:cs="Arial"/>
                <w:lang w:val="en-GB"/>
              </w:rPr>
              <w:t xml:space="preserve"> </w:t>
            </w:r>
            <w:r w:rsidRPr="009C1D2A">
              <w:rPr>
                <w:rFonts w:cs="Arial"/>
                <w:lang w:val="en-GB"/>
              </w:rPr>
              <w:t>TCI were permitted</w:t>
            </w:r>
            <w:r w:rsidRPr="009C1D2A">
              <w:rPr>
                <w:rFonts w:cs="Arial"/>
                <w:vertAlign w:val="superscript"/>
                <w:lang w:val="en-GB"/>
              </w:rPr>
              <w:t>d</w:t>
            </w:r>
          </w:p>
        </w:tc>
      </w:tr>
      <w:tr w:rsidR="009867D9" w:rsidRPr="009C1D2A" w14:paraId="02407FA4" w14:textId="77777777" w:rsidTr="00A812E2">
        <w:tc>
          <w:tcPr>
            <w:tcW w:w="1951" w:type="dxa"/>
          </w:tcPr>
          <w:p w14:paraId="260D58EE" w14:textId="77777777" w:rsidR="00635CAE" w:rsidRPr="009C1D2A" w:rsidRDefault="00635CAE" w:rsidP="00946158">
            <w:pPr>
              <w:rPr>
                <w:rFonts w:cs="Arial"/>
                <w:lang w:val="en-GB"/>
              </w:rPr>
            </w:pPr>
            <w:r w:rsidRPr="009C1D2A">
              <w:rPr>
                <w:rFonts w:cs="Arial"/>
              </w:rPr>
              <w:t>R668-</w:t>
            </w:r>
            <w:r w:rsidRPr="009C1D2A">
              <w:rPr>
                <w:rFonts w:cs="Arial"/>
                <w:lang w:val="en-GB"/>
              </w:rPr>
              <w:t xml:space="preserve">AD-1021 </w:t>
            </w:r>
          </w:p>
          <w:p w14:paraId="6919630C" w14:textId="21A54825" w:rsidR="00635CAE" w:rsidRPr="009C1D2A" w:rsidRDefault="00635CAE" w:rsidP="00924FAE">
            <w:pPr>
              <w:rPr>
                <w:rFonts w:cs="Arial"/>
                <w:lang w:val="en-GB"/>
              </w:rPr>
            </w:pPr>
            <w:bookmarkStart w:id="5" w:name="_Hlk516419348"/>
            <w:r w:rsidRPr="009C1D2A">
              <w:rPr>
                <w:rFonts w:cs="Arial"/>
                <w:lang w:val="en"/>
              </w:rPr>
              <w:t>(NCT01859988</w:t>
            </w:r>
            <w:bookmarkEnd w:id="5"/>
            <w:r w:rsidRPr="009C1D2A">
              <w:rPr>
                <w:rFonts w:cs="Arial"/>
                <w:lang w:val="en"/>
              </w:rPr>
              <w:t>)</w:t>
            </w:r>
            <w:r w:rsidR="00924FAE" w:rsidRPr="009C1D2A">
              <w:rPr>
                <w:rFonts w:cs="Arial"/>
                <w:vertAlign w:val="superscript"/>
                <w:lang w:val="en-GB"/>
              </w:rPr>
              <w:t>3</w:t>
            </w:r>
          </w:p>
        </w:tc>
        <w:tc>
          <w:tcPr>
            <w:tcW w:w="822" w:type="dxa"/>
          </w:tcPr>
          <w:p w14:paraId="0DF9B33B" w14:textId="77777777" w:rsidR="00635CAE" w:rsidRPr="009C1D2A" w:rsidRDefault="00635CAE" w:rsidP="00946158">
            <w:pPr>
              <w:jc w:val="center"/>
              <w:rPr>
                <w:rFonts w:cs="Arial"/>
                <w:lang w:val="en-GB"/>
              </w:rPr>
            </w:pPr>
            <w:r w:rsidRPr="009C1D2A">
              <w:rPr>
                <w:rFonts w:cs="Arial"/>
                <w:lang w:val="en-GB"/>
              </w:rPr>
              <w:t>2b</w:t>
            </w:r>
          </w:p>
        </w:tc>
        <w:tc>
          <w:tcPr>
            <w:tcW w:w="1097" w:type="dxa"/>
            <w:gridSpan w:val="2"/>
          </w:tcPr>
          <w:p w14:paraId="3F5D992E" w14:textId="77777777" w:rsidR="00635CAE" w:rsidRPr="009C1D2A" w:rsidRDefault="00635CAE" w:rsidP="00946158">
            <w:pPr>
              <w:jc w:val="center"/>
              <w:rPr>
                <w:rFonts w:cs="Arial"/>
                <w:lang w:val="en-GB"/>
              </w:rPr>
            </w:pPr>
            <w:r w:rsidRPr="009C1D2A">
              <w:rPr>
                <w:rFonts w:cs="Arial"/>
                <w:lang w:val="en-GB"/>
              </w:rPr>
              <w:t>16</w:t>
            </w:r>
          </w:p>
        </w:tc>
        <w:tc>
          <w:tcPr>
            <w:tcW w:w="1058" w:type="dxa"/>
          </w:tcPr>
          <w:p w14:paraId="04CA3CC7" w14:textId="77777777" w:rsidR="00635CAE" w:rsidRPr="009C1D2A" w:rsidRDefault="00635CAE" w:rsidP="00946158">
            <w:pPr>
              <w:jc w:val="center"/>
              <w:rPr>
                <w:rFonts w:cs="Arial"/>
                <w:lang w:val="en-GB"/>
              </w:rPr>
            </w:pPr>
            <w:r w:rsidRPr="009C1D2A">
              <w:rPr>
                <w:rFonts w:cs="Arial"/>
                <w:lang w:val="en-GB"/>
              </w:rPr>
              <w:t>380</w:t>
            </w:r>
          </w:p>
        </w:tc>
        <w:tc>
          <w:tcPr>
            <w:tcW w:w="2677" w:type="dxa"/>
          </w:tcPr>
          <w:p w14:paraId="5D8A4135" w14:textId="1FBBF3DF" w:rsidR="00635CAE" w:rsidRPr="009C1D2A" w:rsidRDefault="00635CAE" w:rsidP="00946158">
            <w:pPr>
              <w:rPr>
                <w:rFonts w:cs="Arial"/>
                <w:lang w:val="en-GB"/>
              </w:rPr>
            </w:pPr>
            <w:r w:rsidRPr="009C1D2A">
              <w:rPr>
                <w:rFonts w:cs="Arial"/>
                <w:lang w:val="en-GB"/>
              </w:rPr>
              <w:t xml:space="preserve">Adults with moderate-to-severe AD and history of inadequate response to or medically </w:t>
            </w:r>
            <w:r w:rsidR="00AA61EF" w:rsidRPr="009C1D2A">
              <w:rPr>
                <w:rFonts w:cs="Arial"/>
                <w:lang w:val="en-GB"/>
              </w:rPr>
              <w:t xml:space="preserve">inadvisable </w:t>
            </w:r>
            <w:r w:rsidR="00946158" w:rsidRPr="009C1D2A">
              <w:rPr>
                <w:rFonts w:cs="Arial"/>
                <w:lang w:val="en-GB"/>
              </w:rPr>
              <w:t xml:space="preserve">to use </w:t>
            </w:r>
            <w:r w:rsidRPr="009C1D2A">
              <w:rPr>
                <w:rFonts w:cs="Arial"/>
                <w:lang w:val="en-GB"/>
              </w:rPr>
              <w:t>topical medications</w:t>
            </w:r>
          </w:p>
        </w:tc>
        <w:tc>
          <w:tcPr>
            <w:tcW w:w="2856" w:type="dxa"/>
          </w:tcPr>
          <w:p w14:paraId="1BF480D2" w14:textId="3E13FE22" w:rsidR="00635CAE" w:rsidRPr="009C1D2A" w:rsidRDefault="00635CAE" w:rsidP="00946158">
            <w:pPr>
              <w:rPr>
                <w:rFonts w:cs="Arial"/>
              </w:rPr>
            </w:pPr>
            <w:r w:rsidRPr="009C1D2A">
              <w:rPr>
                <w:rFonts w:cs="Arial"/>
                <w:lang w:val="en-GB"/>
              </w:rPr>
              <w:t xml:space="preserve">Randomized 1:1:1:1:1:1 to receive SC dupilumab </w:t>
            </w:r>
            <w:r w:rsidR="00A023D2" w:rsidRPr="009C1D2A">
              <w:rPr>
                <w:rFonts w:cs="Arial"/>
                <w:lang w:val="en-GB"/>
              </w:rPr>
              <w:br/>
            </w:r>
            <w:r w:rsidR="00946158" w:rsidRPr="009C1D2A">
              <w:rPr>
                <w:rFonts w:cs="Arial"/>
                <w:lang w:val="en-GB"/>
              </w:rPr>
              <w:t>(</w:t>
            </w:r>
            <w:r w:rsidRPr="009C1D2A">
              <w:rPr>
                <w:rFonts w:cs="Arial"/>
                <w:lang w:val="en-GB"/>
              </w:rPr>
              <w:t>5 dose regimens</w:t>
            </w:r>
            <w:r w:rsidR="00946158" w:rsidRPr="009C1D2A">
              <w:rPr>
                <w:rFonts w:cs="Arial"/>
                <w:lang w:val="en-GB"/>
              </w:rPr>
              <w:t>)</w:t>
            </w:r>
            <w:r w:rsidRPr="009C1D2A">
              <w:rPr>
                <w:rFonts w:cs="Arial"/>
                <w:lang w:val="en-GB"/>
              </w:rPr>
              <w:t xml:space="preserve"> or placebo; the present analysis included </w:t>
            </w:r>
            <w:r w:rsidR="00946158" w:rsidRPr="009C1D2A">
              <w:rPr>
                <w:rFonts w:cs="Arial"/>
                <w:lang w:val="en-GB"/>
              </w:rPr>
              <w:t xml:space="preserve">only </w:t>
            </w:r>
            <w:r w:rsidRPr="009C1D2A">
              <w:rPr>
                <w:rFonts w:cs="Arial"/>
                <w:lang w:val="en-GB"/>
              </w:rPr>
              <w:t xml:space="preserve">the </w:t>
            </w:r>
            <w:r w:rsidR="00946158" w:rsidRPr="009C1D2A">
              <w:rPr>
                <w:rFonts w:cs="Arial"/>
                <w:lang w:val="en-GB"/>
              </w:rPr>
              <w:t>regimens with the 2</w:t>
            </w:r>
            <w:r w:rsidRPr="009C1D2A">
              <w:rPr>
                <w:rFonts w:cs="Arial"/>
                <w:lang w:val="en-GB"/>
              </w:rPr>
              <w:t xml:space="preserve"> highest dupilumab dose</w:t>
            </w:r>
            <w:r w:rsidR="00946158" w:rsidRPr="009C1D2A">
              <w:rPr>
                <w:rFonts w:cs="Arial"/>
                <w:lang w:val="en-GB"/>
              </w:rPr>
              <w:t>s</w:t>
            </w:r>
            <w:r w:rsidRPr="009C1D2A">
              <w:rPr>
                <w:rFonts w:cs="Arial"/>
                <w:lang w:val="en-GB"/>
              </w:rPr>
              <w:t xml:space="preserve"> (300 mg qw and 300 mg q2w) and placebo</w:t>
            </w:r>
          </w:p>
        </w:tc>
        <w:tc>
          <w:tcPr>
            <w:tcW w:w="2873" w:type="dxa"/>
          </w:tcPr>
          <w:p w14:paraId="0DFEC7B7" w14:textId="0C9A3614" w:rsidR="00635CAE" w:rsidRPr="009C1D2A" w:rsidRDefault="00635CAE" w:rsidP="00A541D9">
            <w:pPr>
              <w:rPr>
                <w:rFonts w:cs="Arial"/>
                <w:lang w:val="en-GB"/>
              </w:rPr>
            </w:pPr>
            <w:r w:rsidRPr="009C1D2A">
              <w:t xml:space="preserve">None </w:t>
            </w:r>
            <w:r w:rsidR="00420079" w:rsidRPr="009C1D2A">
              <w:t>required</w:t>
            </w:r>
            <w:r w:rsidR="00420079" w:rsidRPr="009C1D2A">
              <w:rPr>
                <w:vertAlign w:val="superscript"/>
              </w:rPr>
              <w:t>c</w:t>
            </w:r>
          </w:p>
        </w:tc>
      </w:tr>
      <w:tr w:rsidR="009867D9" w:rsidRPr="009C1D2A" w14:paraId="2735E8F0" w14:textId="77777777" w:rsidTr="00A812E2">
        <w:tc>
          <w:tcPr>
            <w:tcW w:w="1951" w:type="dxa"/>
          </w:tcPr>
          <w:p w14:paraId="7F6D66FA" w14:textId="77777777" w:rsidR="00635CAE" w:rsidRPr="009C1D2A" w:rsidRDefault="00635CAE" w:rsidP="00946158">
            <w:pPr>
              <w:rPr>
                <w:rFonts w:cs="Arial"/>
                <w:lang w:val="en-GB"/>
              </w:rPr>
            </w:pPr>
            <w:r w:rsidRPr="009C1D2A">
              <w:rPr>
                <w:rFonts w:cs="Arial"/>
                <w:lang w:val="en-GB"/>
              </w:rPr>
              <w:t xml:space="preserve">LIBERTY AD SOLO 1 </w:t>
            </w:r>
          </w:p>
          <w:p w14:paraId="23149211" w14:textId="4E0815AD" w:rsidR="00635CAE" w:rsidRPr="009C1D2A" w:rsidRDefault="00635CAE" w:rsidP="00924FAE">
            <w:pPr>
              <w:rPr>
                <w:rFonts w:cs="Arial"/>
                <w:lang w:val="en-GB"/>
              </w:rPr>
            </w:pPr>
            <w:bookmarkStart w:id="6" w:name="_Hlk516419356"/>
            <w:r w:rsidRPr="009C1D2A">
              <w:rPr>
                <w:rFonts w:cs="Arial"/>
              </w:rPr>
              <w:t>R668-</w:t>
            </w:r>
            <w:r w:rsidRPr="009C1D2A">
              <w:rPr>
                <w:rFonts w:cs="Arial"/>
                <w:lang w:val="en-GB"/>
              </w:rPr>
              <w:t xml:space="preserve">AD-1334 </w:t>
            </w:r>
            <w:r w:rsidR="00AB2FBF" w:rsidRPr="009C1D2A">
              <w:rPr>
                <w:rFonts w:cs="Arial"/>
                <w:lang w:val="en-GB"/>
              </w:rPr>
              <w:t>(</w:t>
            </w:r>
            <w:r w:rsidRPr="009C1D2A">
              <w:rPr>
                <w:rFonts w:cs="Arial"/>
                <w:lang w:val="en"/>
              </w:rPr>
              <w:t>NCT02277743</w:t>
            </w:r>
            <w:bookmarkEnd w:id="6"/>
            <w:r w:rsidRPr="009C1D2A">
              <w:rPr>
                <w:rFonts w:cs="Arial"/>
                <w:lang w:val="en"/>
              </w:rPr>
              <w:t>)</w:t>
            </w:r>
            <w:r w:rsidR="00924FAE" w:rsidRPr="009C1D2A">
              <w:rPr>
                <w:rFonts w:cs="Arial"/>
                <w:vertAlign w:val="superscript"/>
                <w:lang w:val="en-GB"/>
              </w:rPr>
              <w:t>4</w:t>
            </w:r>
          </w:p>
        </w:tc>
        <w:tc>
          <w:tcPr>
            <w:tcW w:w="822" w:type="dxa"/>
          </w:tcPr>
          <w:p w14:paraId="6734495A" w14:textId="77777777" w:rsidR="00635CAE" w:rsidRPr="009C1D2A" w:rsidRDefault="00635CAE" w:rsidP="00946158">
            <w:pPr>
              <w:jc w:val="center"/>
              <w:rPr>
                <w:rFonts w:cs="Arial"/>
                <w:lang w:val="en-GB"/>
              </w:rPr>
            </w:pPr>
            <w:r w:rsidRPr="009C1D2A">
              <w:rPr>
                <w:rFonts w:cs="Arial"/>
                <w:lang w:val="en-GB"/>
              </w:rPr>
              <w:t>3</w:t>
            </w:r>
          </w:p>
        </w:tc>
        <w:tc>
          <w:tcPr>
            <w:tcW w:w="1097" w:type="dxa"/>
            <w:gridSpan w:val="2"/>
          </w:tcPr>
          <w:p w14:paraId="5BEEDDDB" w14:textId="77777777" w:rsidR="00635CAE" w:rsidRPr="009C1D2A" w:rsidRDefault="00635CAE" w:rsidP="00946158">
            <w:pPr>
              <w:jc w:val="center"/>
              <w:rPr>
                <w:rFonts w:cs="Arial"/>
                <w:lang w:val="en-GB"/>
              </w:rPr>
            </w:pPr>
            <w:r w:rsidRPr="009C1D2A">
              <w:rPr>
                <w:rFonts w:cs="Arial"/>
                <w:lang w:val="en-GB"/>
              </w:rPr>
              <w:t>16</w:t>
            </w:r>
          </w:p>
        </w:tc>
        <w:tc>
          <w:tcPr>
            <w:tcW w:w="1058" w:type="dxa"/>
          </w:tcPr>
          <w:p w14:paraId="75C2046E" w14:textId="77777777" w:rsidR="00635CAE" w:rsidRPr="009C1D2A" w:rsidRDefault="00635CAE" w:rsidP="00946158">
            <w:pPr>
              <w:jc w:val="center"/>
              <w:rPr>
                <w:rFonts w:cs="Arial"/>
                <w:lang w:val="en-GB"/>
              </w:rPr>
            </w:pPr>
            <w:r w:rsidRPr="009C1D2A">
              <w:rPr>
                <w:rFonts w:cs="Arial"/>
                <w:lang w:val="en-GB"/>
              </w:rPr>
              <w:t>671</w:t>
            </w:r>
          </w:p>
        </w:tc>
        <w:tc>
          <w:tcPr>
            <w:tcW w:w="2677" w:type="dxa"/>
          </w:tcPr>
          <w:p w14:paraId="2F30E30D" w14:textId="56BA7EC5" w:rsidR="00635CAE" w:rsidRPr="009C1D2A" w:rsidRDefault="00635CAE" w:rsidP="00946158">
            <w:pPr>
              <w:rPr>
                <w:rFonts w:cs="Arial"/>
              </w:rPr>
            </w:pPr>
            <w:r w:rsidRPr="009C1D2A">
              <w:rPr>
                <w:rFonts w:cs="Arial"/>
                <w:lang w:val="en-GB"/>
              </w:rPr>
              <w:t>Adults with moderate-to-severe AD and history of inadequate response to or medically inadvisable</w:t>
            </w:r>
            <w:r w:rsidR="00C8190F">
              <w:rPr>
                <w:rFonts w:cs="Arial"/>
                <w:lang w:val="en-GB"/>
              </w:rPr>
              <w:t xml:space="preserve"> to use</w:t>
            </w:r>
            <w:r w:rsidRPr="009C1D2A">
              <w:rPr>
                <w:rFonts w:cs="Arial"/>
                <w:lang w:val="en-GB"/>
              </w:rPr>
              <w:t xml:space="preserve"> topical medications</w:t>
            </w:r>
          </w:p>
        </w:tc>
        <w:tc>
          <w:tcPr>
            <w:tcW w:w="2856" w:type="dxa"/>
          </w:tcPr>
          <w:p w14:paraId="01834391" w14:textId="273467EA" w:rsidR="00635CAE" w:rsidRPr="009C1D2A" w:rsidRDefault="00635CAE" w:rsidP="00946158">
            <w:pPr>
              <w:rPr>
                <w:rFonts w:cs="Arial"/>
              </w:rPr>
            </w:pPr>
            <w:r w:rsidRPr="009C1D2A">
              <w:rPr>
                <w:rFonts w:cs="Arial"/>
              </w:rPr>
              <w:t>Randomized 1:1:1 to receive SC dupilumab 300 mg qw, 300 mg q2w, or placebo</w:t>
            </w:r>
          </w:p>
        </w:tc>
        <w:tc>
          <w:tcPr>
            <w:tcW w:w="2873" w:type="dxa"/>
          </w:tcPr>
          <w:p w14:paraId="23C3BCFD" w14:textId="77777777" w:rsidR="00635CAE" w:rsidRPr="009C1D2A" w:rsidRDefault="00635CAE" w:rsidP="00946158">
            <w:pPr>
              <w:rPr>
                <w:rFonts w:cs="Arial"/>
              </w:rPr>
            </w:pPr>
            <w:r w:rsidRPr="009C1D2A">
              <w:t>None required</w:t>
            </w:r>
            <w:r w:rsidRPr="009C1D2A">
              <w:rPr>
                <w:vertAlign w:val="superscript"/>
              </w:rPr>
              <w:t>e</w:t>
            </w:r>
          </w:p>
        </w:tc>
      </w:tr>
      <w:tr w:rsidR="009867D9" w:rsidRPr="009C1D2A" w14:paraId="749C7134" w14:textId="77777777" w:rsidTr="00A812E2">
        <w:trPr>
          <w:trHeight w:val="341"/>
        </w:trPr>
        <w:tc>
          <w:tcPr>
            <w:tcW w:w="1951" w:type="dxa"/>
          </w:tcPr>
          <w:p w14:paraId="5A3618EA" w14:textId="77777777" w:rsidR="00635CAE" w:rsidRPr="009C1D2A" w:rsidRDefault="00635CAE" w:rsidP="00946158">
            <w:pPr>
              <w:rPr>
                <w:rFonts w:cs="Arial"/>
                <w:lang w:val="en-GB"/>
              </w:rPr>
            </w:pPr>
            <w:r w:rsidRPr="009C1D2A">
              <w:rPr>
                <w:rFonts w:cs="Arial"/>
                <w:lang w:val="en-GB"/>
              </w:rPr>
              <w:t>LIBERTY AD SOLO 2</w:t>
            </w:r>
          </w:p>
          <w:p w14:paraId="6866A368" w14:textId="65AA23BB" w:rsidR="00635CAE" w:rsidRPr="009C1D2A" w:rsidRDefault="00635CAE" w:rsidP="00924FAE">
            <w:pPr>
              <w:rPr>
                <w:rFonts w:cs="Arial"/>
                <w:lang w:val="en-GB"/>
              </w:rPr>
            </w:pPr>
            <w:bookmarkStart w:id="7" w:name="_Hlk516419364"/>
            <w:r w:rsidRPr="009C1D2A">
              <w:rPr>
                <w:rFonts w:cs="Arial"/>
              </w:rPr>
              <w:t>R668-</w:t>
            </w:r>
            <w:r w:rsidRPr="009C1D2A">
              <w:rPr>
                <w:rFonts w:cs="Arial"/>
                <w:lang w:val="en-GB"/>
              </w:rPr>
              <w:t>AD-1416</w:t>
            </w:r>
            <w:r w:rsidRPr="009C1D2A">
              <w:rPr>
                <w:rFonts w:cs="Arial"/>
                <w:lang w:val="en"/>
              </w:rPr>
              <w:t xml:space="preserve"> </w:t>
            </w:r>
            <w:r w:rsidR="00AB2FBF" w:rsidRPr="009C1D2A">
              <w:rPr>
                <w:rFonts w:cs="Arial"/>
                <w:lang w:val="en"/>
              </w:rPr>
              <w:t>(</w:t>
            </w:r>
            <w:r w:rsidRPr="009C1D2A">
              <w:rPr>
                <w:rFonts w:cs="Arial"/>
                <w:lang w:val="en"/>
              </w:rPr>
              <w:t>NCT02277769</w:t>
            </w:r>
            <w:bookmarkEnd w:id="7"/>
            <w:r w:rsidRPr="009C1D2A">
              <w:rPr>
                <w:rFonts w:cs="Arial"/>
                <w:lang w:val="en"/>
              </w:rPr>
              <w:t>)</w:t>
            </w:r>
            <w:r w:rsidR="00924FAE" w:rsidRPr="009C1D2A">
              <w:rPr>
                <w:rFonts w:cs="Arial"/>
                <w:vertAlign w:val="superscript"/>
                <w:lang w:val="en"/>
              </w:rPr>
              <w:t>4</w:t>
            </w:r>
          </w:p>
        </w:tc>
        <w:tc>
          <w:tcPr>
            <w:tcW w:w="822" w:type="dxa"/>
          </w:tcPr>
          <w:p w14:paraId="4497BF92" w14:textId="77777777" w:rsidR="00635CAE" w:rsidRPr="009C1D2A" w:rsidRDefault="00635CAE" w:rsidP="00946158">
            <w:pPr>
              <w:jc w:val="center"/>
              <w:rPr>
                <w:rFonts w:cs="Arial"/>
                <w:lang w:val="en-GB"/>
              </w:rPr>
            </w:pPr>
            <w:r w:rsidRPr="009C1D2A">
              <w:rPr>
                <w:rFonts w:cs="Arial"/>
                <w:lang w:val="en-GB"/>
              </w:rPr>
              <w:t>3</w:t>
            </w:r>
          </w:p>
        </w:tc>
        <w:tc>
          <w:tcPr>
            <w:tcW w:w="1097" w:type="dxa"/>
            <w:gridSpan w:val="2"/>
          </w:tcPr>
          <w:p w14:paraId="0C9D285F" w14:textId="77777777" w:rsidR="00635CAE" w:rsidRPr="009C1D2A" w:rsidRDefault="00635CAE" w:rsidP="00946158">
            <w:pPr>
              <w:jc w:val="center"/>
              <w:rPr>
                <w:rFonts w:cs="Arial"/>
                <w:lang w:val="en-GB"/>
              </w:rPr>
            </w:pPr>
            <w:r w:rsidRPr="009C1D2A">
              <w:rPr>
                <w:rFonts w:cs="Arial"/>
                <w:lang w:val="en-GB"/>
              </w:rPr>
              <w:t>16</w:t>
            </w:r>
          </w:p>
        </w:tc>
        <w:tc>
          <w:tcPr>
            <w:tcW w:w="1058" w:type="dxa"/>
          </w:tcPr>
          <w:p w14:paraId="0422804F" w14:textId="77777777" w:rsidR="00635CAE" w:rsidRPr="009C1D2A" w:rsidRDefault="00635CAE" w:rsidP="00946158">
            <w:pPr>
              <w:jc w:val="center"/>
              <w:rPr>
                <w:rFonts w:cs="Arial"/>
                <w:lang w:val="en-GB"/>
              </w:rPr>
            </w:pPr>
            <w:r w:rsidRPr="009C1D2A">
              <w:rPr>
                <w:rFonts w:cs="Arial"/>
                <w:lang w:val="en-GB"/>
              </w:rPr>
              <w:t>708</w:t>
            </w:r>
          </w:p>
        </w:tc>
        <w:tc>
          <w:tcPr>
            <w:tcW w:w="2677" w:type="dxa"/>
          </w:tcPr>
          <w:p w14:paraId="3AA1083A" w14:textId="27D7FBAA" w:rsidR="00635CAE" w:rsidRPr="009C1D2A" w:rsidRDefault="00635CAE" w:rsidP="00946158">
            <w:pPr>
              <w:rPr>
                <w:rFonts w:cs="Arial"/>
              </w:rPr>
            </w:pPr>
            <w:r w:rsidRPr="009C1D2A">
              <w:rPr>
                <w:rFonts w:cs="Arial"/>
                <w:lang w:val="en-GB"/>
              </w:rPr>
              <w:t xml:space="preserve">Adults with moderate-to-severe AD and history of inadequate response to or medically </w:t>
            </w:r>
            <w:r w:rsidR="00AA61EF" w:rsidRPr="009C1D2A">
              <w:rPr>
                <w:rFonts w:cs="Arial"/>
                <w:lang w:val="en-GB"/>
              </w:rPr>
              <w:t xml:space="preserve">inadvisable </w:t>
            </w:r>
            <w:r w:rsidR="00946158" w:rsidRPr="009C1D2A">
              <w:rPr>
                <w:rFonts w:cs="Arial"/>
                <w:lang w:val="en-GB"/>
              </w:rPr>
              <w:t>to use</w:t>
            </w:r>
            <w:r w:rsidRPr="009C1D2A">
              <w:rPr>
                <w:rFonts w:cs="Arial"/>
                <w:lang w:val="en-GB"/>
              </w:rPr>
              <w:t xml:space="preserve"> topical medications</w:t>
            </w:r>
          </w:p>
        </w:tc>
        <w:tc>
          <w:tcPr>
            <w:tcW w:w="2856" w:type="dxa"/>
          </w:tcPr>
          <w:p w14:paraId="4EC57562" w14:textId="23DE68E6" w:rsidR="00635CAE" w:rsidRPr="009C1D2A" w:rsidRDefault="00635CAE" w:rsidP="00946158">
            <w:pPr>
              <w:rPr>
                <w:rFonts w:cs="Arial"/>
              </w:rPr>
            </w:pPr>
            <w:r w:rsidRPr="009C1D2A">
              <w:rPr>
                <w:rFonts w:cs="Arial"/>
              </w:rPr>
              <w:t>Randomized 1:1:1 to receive SC dupilumab 300 mg qw, 300 mg q2w, or placebo</w:t>
            </w:r>
          </w:p>
        </w:tc>
        <w:tc>
          <w:tcPr>
            <w:tcW w:w="2873" w:type="dxa"/>
          </w:tcPr>
          <w:p w14:paraId="0835020D" w14:textId="77777777" w:rsidR="00635CAE" w:rsidRPr="009C1D2A" w:rsidRDefault="00635CAE" w:rsidP="00946158">
            <w:pPr>
              <w:rPr>
                <w:rFonts w:cs="Arial"/>
              </w:rPr>
            </w:pPr>
            <w:r w:rsidRPr="009C1D2A">
              <w:t>None required</w:t>
            </w:r>
            <w:r w:rsidRPr="009C1D2A">
              <w:rPr>
                <w:vertAlign w:val="superscript"/>
              </w:rPr>
              <w:t>e</w:t>
            </w:r>
          </w:p>
        </w:tc>
      </w:tr>
      <w:tr w:rsidR="009867D9" w:rsidRPr="009C1D2A" w14:paraId="1B85A9B0" w14:textId="77777777" w:rsidTr="00A812E2">
        <w:tc>
          <w:tcPr>
            <w:tcW w:w="1951" w:type="dxa"/>
          </w:tcPr>
          <w:p w14:paraId="30AFD8D8" w14:textId="77777777" w:rsidR="00635CAE" w:rsidRPr="009C1D2A" w:rsidRDefault="00635CAE" w:rsidP="00946158">
            <w:pPr>
              <w:rPr>
                <w:rFonts w:cs="Arial"/>
                <w:lang w:val="en-GB"/>
              </w:rPr>
            </w:pPr>
            <w:r w:rsidRPr="009C1D2A">
              <w:rPr>
                <w:rFonts w:cs="Arial"/>
                <w:lang w:val="en-GB"/>
              </w:rPr>
              <w:lastRenderedPageBreak/>
              <w:t>LIBERTY AD CHRONOS</w:t>
            </w:r>
          </w:p>
          <w:p w14:paraId="651EA12C" w14:textId="72C32B81" w:rsidR="00635CAE" w:rsidRPr="009C1D2A" w:rsidRDefault="00635CAE" w:rsidP="00946158">
            <w:pPr>
              <w:rPr>
                <w:rFonts w:cs="Arial"/>
                <w:lang w:val="en-GB"/>
              </w:rPr>
            </w:pPr>
            <w:bookmarkStart w:id="8" w:name="_Hlk516419371"/>
            <w:r w:rsidRPr="009C1D2A">
              <w:rPr>
                <w:rFonts w:cs="Arial"/>
              </w:rPr>
              <w:t>R668-</w:t>
            </w:r>
            <w:r w:rsidRPr="009C1D2A">
              <w:rPr>
                <w:rFonts w:cs="Arial"/>
                <w:lang w:val="en-GB"/>
              </w:rPr>
              <w:t>AD-1224</w:t>
            </w:r>
          </w:p>
          <w:p w14:paraId="6319F27E" w14:textId="62094954" w:rsidR="00635CAE" w:rsidRPr="009C1D2A" w:rsidRDefault="00AB2FBF" w:rsidP="00924FAE">
            <w:pPr>
              <w:rPr>
                <w:rFonts w:cs="Arial"/>
                <w:lang w:val="en-GB"/>
              </w:rPr>
            </w:pPr>
            <w:r w:rsidRPr="009C1D2A">
              <w:rPr>
                <w:rFonts w:cs="Arial"/>
                <w:lang w:val="en"/>
              </w:rPr>
              <w:t>(</w:t>
            </w:r>
            <w:r w:rsidR="00635CAE" w:rsidRPr="009C1D2A">
              <w:rPr>
                <w:rFonts w:cs="Arial"/>
                <w:lang w:val="en"/>
              </w:rPr>
              <w:t>NCT02260986</w:t>
            </w:r>
            <w:bookmarkEnd w:id="8"/>
            <w:r w:rsidR="00635CAE" w:rsidRPr="009C1D2A">
              <w:rPr>
                <w:rFonts w:cs="Arial"/>
                <w:lang w:val="en"/>
              </w:rPr>
              <w:t>)</w:t>
            </w:r>
            <w:r w:rsidR="00924FAE" w:rsidRPr="009C1D2A">
              <w:rPr>
                <w:rFonts w:cs="Arial"/>
                <w:vertAlign w:val="superscript"/>
                <w:lang w:val="en"/>
              </w:rPr>
              <w:t>5</w:t>
            </w:r>
          </w:p>
        </w:tc>
        <w:tc>
          <w:tcPr>
            <w:tcW w:w="822" w:type="dxa"/>
          </w:tcPr>
          <w:p w14:paraId="7578BFFC" w14:textId="77777777" w:rsidR="00635CAE" w:rsidRPr="009C1D2A" w:rsidRDefault="00635CAE" w:rsidP="00946158">
            <w:pPr>
              <w:jc w:val="center"/>
              <w:rPr>
                <w:rFonts w:cs="Arial"/>
                <w:lang w:val="en-GB"/>
              </w:rPr>
            </w:pPr>
            <w:r w:rsidRPr="009C1D2A">
              <w:rPr>
                <w:rFonts w:cs="Arial"/>
                <w:lang w:val="en-GB"/>
              </w:rPr>
              <w:t>3</w:t>
            </w:r>
          </w:p>
        </w:tc>
        <w:tc>
          <w:tcPr>
            <w:tcW w:w="1097" w:type="dxa"/>
            <w:gridSpan w:val="2"/>
          </w:tcPr>
          <w:p w14:paraId="346A1C2F" w14:textId="77777777" w:rsidR="00635CAE" w:rsidRPr="009C1D2A" w:rsidRDefault="00635CAE" w:rsidP="00946158">
            <w:pPr>
              <w:jc w:val="center"/>
              <w:rPr>
                <w:rFonts w:cs="Arial"/>
                <w:lang w:val="en-GB"/>
              </w:rPr>
            </w:pPr>
            <w:r w:rsidRPr="009C1D2A">
              <w:rPr>
                <w:rFonts w:cs="Arial"/>
                <w:lang w:val="en-GB"/>
              </w:rPr>
              <w:t>52</w:t>
            </w:r>
          </w:p>
        </w:tc>
        <w:tc>
          <w:tcPr>
            <w:tcW w:w="1058" w:type="dxa"/>
          </w:tcPr>
          <w:p w14:paraId="65C817CE" w14:textId="4468DB0A" w:rsidR="00635CAE" w:rsidRPr="009C1D2A" w:rsidRDefault="00635CAE" w:rsidP="00946158">
            <w:pPr>
              <w:jc w:val="center"/>
              <w:rPr>
                <w:rFonts w:cs="Arial"/>
                <w:lang w:val="en-GB"/>
              </w:rPr>
            </w:pPr>
            <w:r w:rsidRPr="009C1D2A">
              <w:rPr>
                <w:rFonts w:cs="Arial"/>
                <w:lang w:val="en-GB"/>
              </w:rPr>
              <w:t>1375</w:t>
            </w:r>
          </w:p>
        </w:tc>
        <w:tc>
          <w:tcPr>
            <w:tcW w:w="2677" w:type="dxa"/>
          </w:tcPr>
          <w:p w14:paraId="484626C8" w14:textId="79A3500B" w:rsidR="00635CAE" w:rsidRPr="009C1D2A" w:rsidRDefault="00635CAE" w:rsidP="00946158">
            <w:pPr>
              <w:rPr>
                <w:rFonts w:cs="Arial"/>
              </w:rPr>
            </w:pPr>
            <w:r w:rsidRPr="009C1D2A">
              <w:rPr>
                <w:rFonts w:cs="Arial"/>
                <w:lang w:val="en-GB"/>
              </w:rPr>
              <w:t>Adults with moderate-to-severe AD and history of inadequate response to topical medications</w:t>
            </w:r>
          </w:p>
        </w:tc>
        <w:tc>
          <w:tcPr>
            <w:tcW w:w="2856" w:type="dxa"/>
          </w:tcPr>
          <w:p w14:paraId="464AA48B" w14:textId="05A7ED1F" w:rsidR="00635CAE" w:rsidRPr="009C1D2A" w:rsidRDefault="00635CAE" w:rsidP="00946158">
            <w:pPr>
              <w:rPr>
                <w:rFonts w:cs="Arial"/>
              </w:rPr>
            </w:pPr>
            <w:r w:rsidRPr="009C1D2A">
              <w:rPr>
                <w:rFonts w:cs="Arial"/>
              </w:rPr>
              <w:t>Randomized 3:1:3 to receive SC dupilumab 300 mg qw, 300 mg q2w, or placebo</w:t>
            </w:r>
            <w:r w:rsidR="00420079" w:rsidRPr="009C1D2A">
              <w:rPr>
                <w:rFonts w:cs="Arial"/>
              </w:rPr>
              <w:t xml:space="preserve"> with concomitant TCS</w:t>
            </w:r>
          </w:p>
        </w:tc>
        <w:tc>
          <w:tcPr>
            <w:tcW w:w="2873" w:type="dxa"/>
          </w:tcPr>
          <w:p w14:paraId="389732D3" w14:textId="77777777" w:rsidR="00635CAE" w:rsidRPr="009C1D2A" w:rsidRDefault="00635CAE" w:rsidP="00946158">
            <w:pPr>
              <w:rPr>
                <w:rFonts w:cs="Arial"/>
              </w:rPr>
            </w:pPr>
            <w:r w:rsidRPr="009C1D2A">
              <w:t>Medium-potency TCS, or low-potency TCS for sensitive skin areas, ± TCI in place of TCS in locations such as face, intertriginous areas, and genital areas. TCS ± TCI could be tapered and stopped, or restarted as needed</w:t>
            </w:r>
            <w:r w:rsidRPr="009C1D2A">
              <w:rPr>
                <w:vertAlign w:val="superscript"/>
              </w:rPr>
              <w:t>f</w:t>
            </w:r>
          </w:p>
        </w:tc>
      </w:tr>
      <w:tr w:rsidR="009867D9" w:rsidRPr="009C1D2A" w14:paraId="28D49DB9" w14:textId="77777777" w:rsidTr="00A812E2">
        <w:tc>
          <w:tcPr>
            <w:tcW w:w="1951" w:type="dxa"/>
            <w:tcBorders>
              <w:bottom w:val="single" w:sz="4" w:space="0" w:color="auto"/>
            </w:tcBorders>
          </w:tcPr>
          <w:p w14:paraId="71CB8107" w14:textId="77777777" w:rsidR="00635CAE" w:rsidRPr="009C1D2A" w:rsidRDefault="00635CAE" w:rsidP="00946158">
            <w:pPr>
              <w:rPr>
                <w:rFonts w:cs="Arial"/>
                <w:lang w:val="en-GB"/>
              </w:rPr>
            </w:pPr>
            <w:r w:rsidRPr="009C1D2A">
              <w:rPr>
                <w:rFonts w:cs="Arial"/>
                <w:lang w:val="en-GB"/>
              </w:rPr>
              <w:t>LIBERTY AD CAFÉ</w:t>
            </w:r>
          </w:p>
          <w:p w14:paraId="2721DD4F" w14:textId="41A00E19" w:rsidR="00635CAE" w:rsidRPr="009C1D2A" w:rsidRDefault="00635CAE" w:rsidP="00924FAE">
            <w:pPr>
              <w:rPr>
                <w:rFonts w:cs="Arial"/>
                <w:lang w:val="en-GB"/>
              </w:rPr>
            </w:pPr>
            <w:bookmarkStart w:id="9" w:name="_Hlk516419379"/>
            <w:r w:rsidRPr="009C1D2A">
              <w:rPr>
                <w:rFonts w:cs="Arial"/>
              </w:rPr>
              <w:t>R668-</w:t>
            </w:r>
            <w:r w:rsidRPr="009C1D2A">
              <w:rPr>
                <w:rFonts w:cs="Arial"/>
                <w:lang w:val="en-GB"/>
              </w:rPr>
              <w:t>AD-1424</w:t>
            </w:r>
            <w:r w:rsidR="00AB2FBF" w:rsidRPr="009C1D2A">
              <w:rPr>
                <w:rFonts w:cs="Arial"/>
                <w:lang w:val="en-GB"/>
              </w:rPr>
              <w:t>)</w:t>
            </w:r>
            <w:r w:rsidRPr="009C1D2A">
              <w:rPr>
                <w:rFonts w:cs="Arial"/>
                <w:lang w:val="en-GB"/>
              </w:rPr>
              <w:t xml:space="preserve"> </w:t>
            </w:r>
            <w:r w:rsidR="00AB2FBF" w:rsidRPr="009C1D2A">
              <w:rPr>
                <w:rFonts w:cs="Arial"/>
                <w:lang w:val="en-GB"/>
              </w:rPr>
              <w:t>(</w:t>
            </w:r>
            <w:r w:rsidRPr="009C1D2A">
              <w:rPr>
                <w:rFonts w:cs="Arial"/>
                <w:lang w:val="en"/>
              </w:rPr>
              <w:t>NCT02755649)</w:t>
            </w:r>
            <w:bookmarkEnd w:id="9"/>
            <w:r w:rsidR="00924FAE" w:rsidRPr="009C1D2A">
              <w:rPr>
                <w:rFonts w:cs="Arial"/>
                <w:vertAlign w:val="superscript"/>
                <w:lang w:val="en"/>
              </w:rPr>
              <w:t>6</w:t>
            </w:r>
          </w:p>
        </w:tc>
        <w:tc>
          <w:tcPr>
            <w:tcW w:w="822" w:type="dxa"/>
            <w:tcBorders>
              <w:bottom w:val="single" w:sz="4" w:space="0" w:color="auto"/>
            </w:tcBorders>
          </w:tcPr>
          <w:p w14:paraId="5933EB9A" w14:textId="77777777" w:rsidR="00635CAE" w:rsidRPr="009C1D2A" w:rsidRDefault="00635CAE" w:rsidP="00946158">
            <w:pPr>
              <w:jc w:val="center"/>
              <w:rPr>
                <w:rFonts w:cs="Arial"/>
                <w:lang w:val="en-GB"/>
              </w:rPr>
            </w:pPr>
            <w:r w:rsidRPr="009C1D2A">
              <w:rPr>
                <w:rFonts w:cs="Arial"/>
                <w:lang w:val="en-GB"/>
              </w:rPr>
              <w:t>3</w:t>
            </w:r>
          </w:p>
        </w:tc>
        <w:tc>
          <w:tcPr>
            <w:tcW w:w="1097" w:type="dxa"/>
            <w:gridSpan w:val="2"/>
            <w:tcBorders>
              <w:bottom w:val="single" w:sz="4" w:space="0" w:color="auto"/>
            </w:tcBorders>
          </w:tcPr>
          <w:p w14:paraId="37E24CDC" w14:textId="77777777" w:rsidR="00635CAE" w:rsidRPr="009C1D2A" w:rsidRDefault="00635CAE" w:rsidP="00946158">
            <w:pPr>
              <w:jc w:val="center"/>
              <w:rPr>
                <w:rFonts w:cs="Arial"/>
                <w:lang w:val="en-GB"/>
              </w:rPr>
            </w:pPr>
            <w:r w:rsidRPr="009C1D2A">
              <w:rPr>
                <w:rFonts w:cs="Arial"/>
                <w:lang w:val="en-GB"/>
              </w:rPr>
              <w:t>16</w:t>
            </w:r>
          </w:p>
        </w:tc>
        <w:tc>
          <w:tcPr>
            <w:tcW w:w="1058" w:type="dxa"/>
            <w:tcBorders>
              <w:bottom w:val="single" w:sz="4" w:space="0" w:color="auto"/>
            </w:tcBorders>
          </w:tcPr>
          <w:p w14:paraId="7FAB6C8F" w14:textId="77777777" w:rsidR="00635CAE" w:rsidRPr="009C1D2A" w:rsidRDefault="00635CAE" w:rsidP="00946158">
            <w:pPr>
              <w:jc w:val="center"/>
              <w:rPr>
                <w:rFonts w:cs="Arial"/>
                <w:lang w:val="en-GB"/>
              </w:rPr>
            </w:pPr>
            <w:r w:rsidRPr="009C1D2A">
              <w:rPr>
                <w:rFonts w:cs="Arial"/>
                <w:lang w:val="en-GB"/>
              </w:rPr>
              <w:t>352</w:t>
            </w:r>
          </w:p>
        </w:tc>
        <w:tc>
          <w:tcPr>
            <w:tcW w:w="2677" w:type="dxa"/>
            <w:tcBorders>
              <w:bottom w:val="single" w:sz="4" w:space="0" w:color="auto"/>
            </w:tcBorders>
          </w:tcPr>
          <w:p w14:paraId="6E70A594" w14:textId="2C893D3A" w:rsidR="00635CAE" w:rsidRPr="009C1D2A" w:rsidRDefault="00635CAE" w:rsidP="00946158">
            <w:pPr>
              <w:rPr>
                <w:rFonts w:cs="Arial"/>
                <w:lang w:val="en-GB"/>
              </w:rPr>
            </w:pPr>
            <w:r w:rsidRPr="009C1D2A">
              <w:rPr>
                <w:rFonts w:cs="Arial"/>
                <w:lang w:val="en-GB"/>
              </w:rPr>
              <w:t xml:space="preserve">Adults with moderate-to-severe AD not responsive </w:t>
            </w:r>
            <w:r w:rsidR="00946158" w:rsidRPr="009C1D2A">
              <w:rPr>
                <w:rFonts w:cs="Arial"/>
                <w:lang w:val="en-GB"/>
              </w:rPr>
              <w:t xml:space="preserve">to </w:t>
            </w:r>
            <w:r w:rsidRPr="009C1D2A">
              <w:rPr>
                <w:rFonts w:cs="Arial"/>
                <w:lang w:val="en-GB"/>
              </w:rPr>
              <w:t xml:space="preserve">or intolerant </w:t>
            </w:r>
            <w:r w:rsidR="00946158" w:rsidRPr="009C1D2A">
              <w:rPr>
                <w:rFonts w:cs="Arial"/>
                <w:lang w:val="en-GB"/>
              </w:rPr>
              <w:t>of</w:t>
            </w:r>
            <w:r w:rsidRPr="009C1D2A">
              <w:rPr>
                <w:rFonts w:cs="Arial"/>
                <w:lang w:val="en-GB"/>
              </w:rPr>
              <w:t xml:space="preserve"> topical medications and not responsive to, intolerant </w:t>
            </w:r>
            <w:r w:rsidR="00946158" w:rsidRPr="009C1D2A">
              <w:rPr>
                <w:rFonts w:cs="Arial"/>
                <w:lang w:val="en-GB"/>
              </w:rPr>
              <w:t>of</w:t>
            </w:r>
            <w:r w:rsidRPr="009C1D2A">
              <w:rPr>
                <w:rFonts w:cs="Arial"/>
                <w:lang w:val="en-GB"/>
              </w:rPr>
              <w:t xml:space="preserve">, or medically </w:t>
            </w:r>
            <w:r w:rsidR="00AA61EF" w:rsidRPr="009C1D2A">
              <w:rPr>
                <w:rFonts w:cs="Arial"/>
                <w:lang w:val="en-GB"/>
              </w:rPr>
              <w:t xml:space="preserve">inadvisable </w:t>
            </w:r>
            <w:r w:rsidR="00946158" w:rsidRPr="009C1D2A">
              <w:rPr>
                <w:rFonts w:cs="Arial"/>
                <w:lang w:val="en-GB"/>
              </w:rPr>
              <w:t>to use</w:t>
            </w:r>
            <w:r w:rsidRPr="009C1D2A">
              <w:rPr>
                <w:rFonts w:cs="Arial"/>
                <w:lang w:val="en-GB"/>
              </w:rPr>
              <w:t xml:space="preserve"> CsA</w:t>
            </w:r>
          </w:p>
        </w:tc>
        <w:tc>
          <w:tcPr>
            <w:tcW w:w="2856" w:type="dxa"/>
            <w:tcBorders>
              <w:bottom w:val="single" w:sz="4" w:space="0" w:color="auto"/>
            </w:tcBorders>
          </w:tcPr>
          <w:p w14:paraId="728D13E0" w14:textId="07DAC7E9" w:rsidR="00635CAE" w:rsidRPr="009C1D2A" w:rsidRDefault="00635CAE" w:rsidP="00A541D9">
            <w:pPr>
              <w:rPr>
                <w:rFonts w:cs="Arial"/>
              </w:rPr>
            </w:pPr>
            <w:r w:rsidRPr="009C1D2A">
              <w:rPr>
                <w:rFonts w:cs="Arial"/>
                <w:lang w:val="en-GB"/>
              </w:rPr>
              <w:t xml:space="preserve">Randomized 1:1:1 to SC dupilumab 300 mg qw or 300 mg q2w or placebo with </w:t>
            </w:r>
            <w:r w:rsidR="00420079" w:rsidRPr="009C1D2A">
              <w:rPr>
                <w:rFonts w:cs="Arial"/>
                <w:lang w:val="en-GB"/>
              </w:rPr>
              <w:t>concomitant TCS</w:t>
            </w:r>
          </w:p>
        </w:tc>
        <w:tc>
          <w:tcPr>
            <w:tcW w:w="2873" w:type="dxa"/>
            <w:tcBorders>
              <w:bottom w:val="single" w:sz="4" w:space="0" w:color="auto"/>
            </w:tcBorders>
          </w:tcPr>
          <w:p w14:paraId="294074FC" w14:textId="77777777" w:rsidR="00635CAE" w:rsidRPr="009C1D2A" w:rsidRDefault="00635CAE" w:rsidP="00946158">
            <w:pPr>
              <w:rPr>
                <w:rFonts w:cs="Arial"/>
                <w:b/>
                <w:lang w:val="en-GB"/>
              </w:rPr>
            </w:pPr>
            <w:r w:rsidRPr="009C1D2A">
              <w:t>Medium-potency TCS, or low-potency TCS for sensitive skin areas, ± TCI in place of TCS in locations such as face, intertriginous areas, and genital areas. TCS ± TCI could be tapered</w:t>
            </w:r>
            <w:r w:rsidRPr="009C1D2A" w:rsidDel="0037673E">
              <w:t xml:space="preserve"> </w:t>
            </w:r>
            <w:r w:rsidRPr="009C1D2A">
              <w:t>but not stopped</w:t>
            </w:r>
            <w:r w:rsidRPr="009C1D2A">
              <w:rPr>
                <w:vertAlign w:val="superscript"/>
              </w:rPr>
              <w:t>e</w:t>
            </w:r>
          </w:p>
        </w:tc>
      </w:tr>
    </w:tbl>
    <w:p w14:paraId="731A5823" w14:textId="77777777" w:rsidR="00D31A3C" w:rsidRPr="009C1D2A" w:rsidRDefault="00D31A3C" w:rsidP="00D31A3C">
      <w:pPr>
        <w:spacing w:after="0" w:line="240" w:lineRule="auto"/>
        <w:rPr>
          <w:rFonts w:cs="Arial"/>
          <w:lang w:val="en-GB"/>
        </w:rPr>
      </w:pPr>
      <w:r w:rsidRPr="009C1D2A">
        <w:rPr>
          <w:rFonts w:cs="Arial"/>
          <w:i/>
          <w:lang w:val="en-GB"/>
        </w:rPr>
        <w:t>AD</w:t>
      </w:r>
      <w:r w:rsidRPr="009C1D2A">
        <w:rPr>
          <w:rFonts w:cs="Arial"/>
          <w:lang w:val="en-GB"/>
        </w:rPr>
        <w:t xml:space="preserve"> atopic dermatitis, </w:t>
      </w:r>
      <w:r w:rsidRPr="009C1D2A">
        <w:rPr>
          <w:rFonts w:cs="Arial"/>
          <w:i/>
          <w:lang w:val="en-GB"/>
        </w:rPr>
        <w:t>CsA</w:t>
      </w:r>
      <w:r w:rsidRPr="009C1D2A">
        <w:rPr>
          <w:rFonts w:cs="Arial"/>
          <w:lang w:val="en-GB"/>
        </w:rPr>
        <w:t xml:space="preserve"> cyclosporine A, </w:t>
      </w:r>
      <w:r w:rsidRPr="009C1D2A">
        <w:rPr>
          <w:rFonts w:cs="Arial"/>
          <w:i/>
          <w:lang w:val="en-GB"/>
        </w:rPr>
        <w:t>qw</w:t>
      </w:r>
      <w:r w:rsidRPr="009C1D2A">
        <w:rPr>
          <w:rFonts w:cs="Arial"/>
          <w:lang w:val="en-GB"/>
        </w:rPr>
        <w:t xml:space="preserve"> weekly, </w:t>
      </w:r>
      <w:r w:rsidRPr="009C1D2A">
        <w:rPr>
          <w:rFonts w:cs="Arial"/>
          <w:i/>
          <w:lang w:val="en-GB"/>
        </w:rPr>
        <w:t>q2w</w:t>
      </w:r>
      <w:r w:rsidRPr="009C1D2A">
        <w:rPr>
          <w:rFonts w:cs="Arial"/>
          <w:lang w:val="en-GB"/>
        </w:rPr>
        <w:t xml:space="preserve"> every 2 weeks, </w:t>
      </w:r>
      <w:r w:rsidRPr="009C1D2A">
        <w:rPr>
          <w:rFonts w:cs="Arial"/>
          <w:i/>
          <w:lang w:val="en-GB"/>
        </w:rPr>
        <w:t>SC</w:t>
      </w:r>
      <w:r w:rsidRPr="009C1D2A">
        <w:rPr>
          <w:rFonts w:cs="Arial"/>
          <w:lang w:val="en-GB"/>
        </w:rPr>
        <w:t xml:space="preserve"> subcutaneous, </w:t>
      </w:r>
      <w:r w:rsidRPr="009C1D2A">
        <w:rPr>
          <w:rFonts w:cs="Arial"/>
          <w:i/>
          <w:lang w:val="en-GB"/>
        </w:rPr>
        <w:t>TCI</w:t>
      </w:r>
      <w:r w:rsidRPr="009C1D2A">
        <w:rPr>
          <w:rFonts w:cs="Arial"/>
          <w:lang w:val="en-GB"/>
        </w:rPr>
        <w:t xml:space="preserve"> topical calcineurin inhibitors, </w:t>
      </w:r>
      <w:r w:rsidRPr="009C1D2A">
        <w:rPr>
          <w:rFonts w:cs="Arial"/>
          <w:i/>
          <w:lang w:val="en-GB"/>
        </w:rPr>
        <w:t>TCS</w:t>
      </w:r>
      <w:r w:rsidRPr="009C1D2A">
        <w:rPr>
          <w:rFonts w:cs="Arial"/>
          <w:lang w:val="en-GB"/>
        </w:rPr>
        <w:t xml:space="preserve"> topical corticosteroids, </w:t>
      </w:r>
      <w:r w:rsidRPr="009C1D2A">
        <w:rPr>
          <w:rFonts w:cs="Arial"/>
          <w:i/>
          <w:lang w:val="en-GB"/>
        </w:rPr>
        <w:t>TDaP</w:t>
      </w:r>
      <w:r w:rsidRPr="009C1D2A">
        <w:rPr>
          <w:rFonts w:cs="Arial"/>
          <w:lang w:val="en-GB"/>
        </w:rPr>
        <w:t xml:space="preserve"> tetanus toxoid, reduced diphtheria toxoid, acellular pertussis vaccine</w:t>
      </w:r>
    </w:p>
    <w:p w14:paraId="7FB38231" w14:textId="0053C33F" w:rsidR="00635CAE" w:rsidRPr="009C1D2A" w:rsidRDefault="00635CAE" w:rsidP="00635CAE">
      <w:pPr>
        <w:spacing w:after="0" w:line="240" w:lineRule="auto"/>
        <w:rPr>
          <w:rFonts w:cs="Arial"/>
          <w:lang w:val="en-GB"/>
        </w:rPr>
      </w:pPr>
      <w:r w:rsidRPr="009C1D2A">
        <w:rPr>
          <w:rFonts w:cs="Arial"/>
          <w:vertAlign w:val="superscript"/>
          <w:lang w:val="en-GB"/>
        </w:rPr>
        <w:t>a</w:t>
      </w:r>
      <w:r w:rsidRPr="009C1D2A">
        <w:rPr>
          <w:rFonts w:cs="Arial"/>
          <w:lang w:val="en-GB"/>
        </w:rPr>
        <w:t xml:space="preserve">On Day 1, all patients in the dupilumab groups received a 600-mg loading dose of dupilumab; patients in the placebo groups received matching placebo </w:t>
      </w:r>
    </w:p>
    <w:p w14:paraId="249696A7" w14:textId="287609E6" w:rsidR="00635CAE" w:rsidRPr="009C1D2A" w:rsidRDefault="00635CAE" w:rsidP="00635CAE">
      <w:pPr>
        <w:spacing w:after="0" w:line="240" w:lineRule="auto"/>
      </w:pPr>
      <w:r w:rsidRPr="009C1D2A">
        <w:rPr>
          <w:vertAlign w:val="superscript"/>
        </w:rPr>
        <w:t>b</w:t>
      </w:r>
      <w:r w:rsidRPr="009C1D2A">
        <w:t>For all studies, this refers to concomitant medication that was required by the study design; please see study publications for other permitted and prohibited concomitant medications</w:t>
      </w:r>
    </w:p>
    <w:p w14:paraId="401E3A18" w14:textId="5366975E" w:rsidR="00635CAE" w:rsidRPr="009C1D2A" w:rsidRDefault="00635CAE" w:rsidP="00635CAE">
      <w:pPr>
        <w:spacing w:after="0" w:line="240" w:lineRule="auto"/>
      </w:pPr>
      <w:r w:rsidRPr="009C1D2A">
        <w:rPr>
          <w:vertAlign w:val="superscript"/>
        </w:rPr>
        <w:t>c</w:t>
      </w:r>
      <w:r w:rsidRPr="009C1D2A">
        <w:t>Rescue treatment was permitted if medically necessary. Patients receiving rescue treatment permanently discontinued study treatment</w:t>
      </w:r>
    </w:p>
    <w:p w14:paraId="62A771C0" w14:textId="21C9DF12" w:rsidR="00635CAE" w:rsidRPr="009C1D2A" w:rsidRDefault="00635CAE" w:rsidP="00635CAE">
      <w:pPr>
        <w:spacing w:after="0" w:line="240" w:lineRule="auto"/>
      </w:pPr>
      <w:r w:rsidRPr="009C1D2A">
        <w:rPr>
          <w:vertAlign w:val="superscript"/>
        </w:rPr>
        <w:t>d</w:t>
      </w:r>
      <w:r w:rsidRPr="009C1D2A">
        <w:t>Rescue treatment was permitted if medically necessary. Patients receiving rescue treatment temporarily discontinued study treatment</w:t>
      </w:r>
    </w:p>
    <w:p w14:paraId="4CC3B415" w14:textId="587F7AEC" w:rsidR="00635CAE" w:rsidRPr="009C1D2A" w:rsidRDefault="00635CAE" w:rsidP="00635CAE">
      <w:pPr>
        <w:spacing w:after="0" w:line="240" w:lineRule="auto"/>
      </w:pPr>
      <w:r w:rsidRPr="009C1D2A">
        <w:rPr>
          <w:vertAlign w:val="superscript"/>
        </w:rPr>
        <w:t>e</w:t>
      </w:r>
      <w:r w:rsidRPr="009C1D2A">
        <w:t>Rescue treatment was permitted if medically necessary. Patients receiving topical medication as rescue treatment could continue with study treatment, but those receiving systemic rescue medications discontinued study treatment</w:t>
      </w:r>
    </w:p>
    <w:p w14:paraId="0AE06199" w14:textId="6633AAD4" w:rsidR="00635CAE" w:rsidRPr="009C1D2A" w:rsidRDefault="00635CAE" w:rsidP="00635CAE">
      <w:pPr>
        <w:spacing w:after="0" w:line="240" w:lineRule="auto"/>
      </w:pPr>
      <w:r w:rsidRPr="009C1D2A">
        <w:rPr>
          <w:vertAlign w:val="superscript"/>
        </w:rPr>
        <w:t>f</w:t>
      </w:r>
      <w:r w:rsidRPr="009C1D2A">
        <w:t>Rescue treatment was permitted if medically necessary after Week 2. Patients receiving topical medication as rescue treatment could continue with study treatment, but those receiving systemic rescue medications discontinued study treatment</w:t>
      </w:r>
    </w:p>
    <w:p w14:paraId="6315DB9C" w14:textId="77777777" w:rsidR="002C2E95" w:rsidRPr="009C1D2A" w:rsidRDefault="002C2E95" w:rsidP="00A541D9">
      <w:pPr>
        <w:pStyle w:val="Heading1"/>
        <w:spacing w:before="0"/>
        <w:rPr>
          <w:rFonts w:asciiTheme="minorHAnsi" w:hAnsiTheme="minorHAnsi"/>
          <w:bCs w:val="0"/>
          <w:color w:val="000000" w:themeColor="text1"/>
          <w:sz w:val="24"/>
          <w:szCs w:val="24"/>
          <w:lang w:val="en-GB"/>
        </w:rPr>
      </w:pPr>
      <w:r w:rsidRPr="009C1D2A">
        <w:rPr>
          <w:rFonts w:asciiTheme="minorHAnsi" w:hAnsiTheme="minorHAnsi"/>
          <w:bCs w:val="0"/>
          <w:color w:val="000000" w:themeColor="text1"/>
          <w:sz w:val="24"/>
          <w:szCs w:val="24"/>
          <w:lang w:val="en-GB"/>
        </w:rPr>
        <w:br w:type="page"/>
      </w:r>
    </w:p>
    <w:p w14:paraId="0D910C03" w14:textId="4E530C90" w:rsidR="00E9208C" w:rsidRPr="009C1D2A" w:rsidRDefault="00884645" w:rsidP="00A541D9">
      <w:pPr>
        <w:pStyle w:val="Heading1"/>
        <w:spacing w:before="0"/>
        <w:rPr>
          <w:rFonts w:asciiTheme="minorHAnsi" w:hAnsiTheme="minorHAnsi"/>
          <w:lang w:val="en-GB"/>
        </w:rPr>
      </w:pPr>
      <w:bookmarkStart w:id="10" w:name="_Toc7722824"/>
      <w:r w:rsidRPr="009C1D2A">
        <w:rPr>
          <w:rFonts w:asciiTheme="minorHAnsi" w:hAnsiTheme="minorHAnsi"/>
          <w:bCs w:val="0"/>
          <w:color w:val="000000" w:themeColor="text1"/>
          <w:sz w:val="24"/>
          <w:szCs w:val="24"/>
          <w:lang w:val="en-GB"/>
        </w:rPr>
        <w:lastRenderedPageBreak/>
        <w:t>T</w:t>
      </w:r>
      <w:r w:rsidR="00562BC9" w:rsidRPr="009C1D2A">
        <w:rPr>
          <w:rFonts w:asciiTheme="minorHAnsi" w:hAnsiTheme="minorHAnsi"/>
          <w:bCs w:val="0"/>
          <w:color w:val="000000" w:themeColor="text1"/>
          <w:sz w:val="24"/>
          <w:szCs w:val="24"/>
          <w:lang w:val="en-GB"/>
        </w:rPr>
        <w:t>able</w:t>
      </w:r>
      <w:r w:rsidRPr="009C1D2A">
        <w:rPr>
          <w:rFonts w:asciiTheme="minorHAnsi" w:hAnsiTheme="minorHAnsi"/>
          <w:b w:val="0"/>
          <w:bCs w:val="0"/>
          <w:color w:val="000000" w:themeColor="text1"/>
          <w:sz w:val="24"/>
          <w:szCs w:val="24"/>
          <w:lang w:val="en-GB"/>
        </w:rPr>
        <w:t xml:space="preserve"> </w:t>
      </w:r>
      <w:r w:rsidR="00946158" w:rsidRPr="009C1D2A">
        <w:rPr>
          <w:rFonts w:asciiTheme="minorHAnsi" w:hAnsiTheme="minorHAnsi"/>
          <w:bCs w:val="0"/>
          <w:color w:val="000000" w:themeColor="text1"/>
          <w:sz w:val="24"/>
          <w:szCs w:val="24"/>
          <w:lang w:val="en-GB"/>
        </w:rPr>
        <w:t>E</w:t>
      </w:r>
      <w:r w:rsidR="00635CAE" w:rsidRPr="009C1D2A">
        <w:rPr>
          <w:rFonts w:asciiTheme="minorHAnsi" w:hAnsiTheme="minorHAnsi"/>
          <w:bCs w:val="0"/>
          <w:color w:val="000000" w:themeColor="text1"/>
          <w:sz w:val="24"/>
          <w:szCs w:val="24"/>
          <w:lang w:val="en-GB"/>
        </w:rPr>
        <w:t>2</w:t>
      </w:r>
      <w:r w:rsidR="00562BC9" w:rsidRPr="009C1D2A">
        <w:rPr>
          <w:rFonts w:asciiTheme="minorHAnsi" w:hAnsiTheme="minorHAnsi"/>
          <w:b w:val="0"/>
          <w:bCs w:val="0"/>
          <w:color w:val="000000" w:themeColor="text1"/>
          <w:sz w:val="24"/>
          <w:szCs w:val="24"/>
          <w:lang w:val="en-GB"/>
        </w:rPr>
        <w:t xml:space="preserve"> </w:t>
      </w:r>
      <w:r w:rsidR="00E9208C" w:rsidRPr="009C1D2A">
        <w:rPr>
          <w:rFonts w:asciiTheme="minorHAnsi" w:hAnsiTheme="minorHAnsi"/>
          <w:b w:val="0"/>
          <w:bCs w:val="0"/>
          <w:color w:val="000000" w:themeColor="text1"/>
          <w:sz w:val="24"/>
          <w:szCs w:val="24"/>
          <w:lang w:val="en-GB"/>
        </w:rPr>
        <w:t xml:space="preserve"> Endpoints used in the study</w:t>
      </w:r>
      <w:bookmarkEnd w:id="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4928"/>
        <w:gridCol w:w="8022"/>
      </w:tblGrid>
      <w:tr w:rsidR="00C31565" w:rsidRPr="009C1D2A" w14:paraId="431465D3" w14:textId="77777777" w:rsidTr="00A541D9">
        <w:tc>
          <w:tcPr>
            <w:tcW w:w="4928" w:type="dxa"/>
            <w:tcBorders>
              <w:top w:val="single" w:sz="4" w:space="0" w:color="auto"/>
              <w:bottom w:val="single" w:sz="4" w:space="0" w:color="auto"/>
            </w:tcBorders>
          </w:tcPr>
          <w:p w14:paraId="10869035" w14:textId="77777777" w:rsidR="00E9208C" w:rsidRPr="009C1D2A" w:rsidRDefault="00E9208C" w:rsidP="00E9208C">
            <w:pPr>
              <w:rPr>
                <w:rFonts w:cs="Arial"/>
                <w:b/>
                <w:lang w:val="en-GB"/>
              </w:rPr>
            </w:pPr>
            <w:r w:rsidRPr="009C1D2A">
              <w:rPr>
                <w:rFonts w:cs="Arial"/>
                <w:b/>
                <w:lang w:val="en-GB"/>
              </w:rPr>
              <w:t>Endpoint</w:t>
            </w:r>
          </w:p>
        </w:tc>
        <w:tc>
          <w:tcPr>
            <w:tcW w:w="8022" w:type="dxa"/>
            <w:tcBorders>
              <w:top w:val="single" w:sz="4" w:space="0" w:color="auto"/>
              <w:bottom w:val="single" w:sz="4" w:space="0" w:color="auto"/>
            </w:tcBorders>
          </w:tcPr>
          <w:p w14:paraId="1556EED0" w14:textId="77777777" w:rsidR="00E9208C" w:rsidRPr="009C1D2A" w:rsidRDefault="00E9208C" w:rsidP="00E9208C">
            <w:pPr>
              <w:rPr>
                <w:rFonts w:cs="Arial"/>
                <w:b/>
                <w:lang w:val="en-GB"/>
              </w:rPr>
            </w:pPr>
            <w:r w:rsidRPr="009C1D2A">
              <w:rPr>
                <w:rFonts w:cs="Arial"/>
                <w:b/>
                <w:lang w:val="en-GB"/>
              </w:rPr>
              <w:t>Assessment</w:t>
            </w:r>
          </w:p>
        </w:tc>
      </w:tr>
      <w:tr w:rsidR="00C31565" w:rsidRPr="009C1D2A" w14:paraId="7A06E237" w14:textId="77777777" w:rsidTr="00A541D9">
        <w:tc>
          <w:tcPr>
            <w:tcW w:w="4928" w:type="dxa"/>
            <w:tcBorders>
              <w:top w:val="single" w:sz="4" w:space="0" w:color="auto"/>
            </w:tcBorders>
          </w:tcPr>
          <w:p w14:paraId="00931557" w14:textId="77777777" w:rsidR="00E9208C" w:rsidRPr="009C1D2A" w:rsidRDefault="00E9208C" w:rsidP="00E9208C">
            <w:pPr>
              <w:rPr>
                <w:rFonts w:cs="Arial"/>
                <w:lang w:val="en-GB"/>
              </w:rPr>
            </w:pPr>
            <w:r w:rsidRPr="009C1D2A">
              <w:rPr>
                <w:rFonts w:cs="Arial"/>
                <w:lang w:val="en-GB"/>
              </w:rPr>
              <w:t>Overall infections</w:t>
            </w:r>
          </w:p>
        </w:tc>
        <w:tc>
          <w:tcPr>
            <w:tcW w:w="8022" w:type="dxa"/>
            <w:tcBorders>
              <w:top w:val="single" w:sz="4" w:space="0" w:color="auto"/>
            </w:tcBorders>
          </w:tcPr>
          <w:p w14:paraId="25A65B3C" w14:textId="73EF5829" w:rsidR="00E9208C" w:rsidRPr="009C1D2A" w:rsidRDefault="00E9208C" w:rsidP="00884645">
            <w:pPr>
              <w:rPr>
                <w:rFonts w:cs="Arial"/>
                <w:lang w:val="en-GB"/>
              </w:rPr>
            </w:pPr>
            <w:r w:rsidRPr="009C1D2A">
              <w:rPr>
                <w:rFonts w:cs="Arial"/>
                <w:lang w:val="en-GB"/>
              </w:rPr>
              <w:t xml:space="preserve">Any PT defined under the </w:t>
            </w:r>
            <w:r w:rsidR="00146A18" w:rsidRPr="009C1D2A">
              <w:rPr>
                <w:rFonts w:cs="Arial"/>
                <w:lang w:val="en-GB"/>
              </w:rPr>
              <w:t>SOC “</w:t>
            </w:r>
            <w:r w:rsidRPr="009C1D2A">
              <w:rPr>
                <w:rFonts w:cs="Arial"/>
                <w:lang w:val="en-GB"/>
              </w:rPr>
              <w:t xml:space="preserve">Infections and </w:t>
            </w:r>
            <w:r w:rsidR="004E6F34" w:rsidRPr="009C1D2A">
              <w:rPr>
                <w:rFonts w:cs="Arial"/>
                <w:lang w:val="en-GB"/>
              </w:rPr>
              <w:t>Infestations</w:t>
            </w:r>
            <w:r w:rsidR="00146A18" w:rsidRPr="009C1D2A">
              <w:rPr>
                <w:rFonts w:cs="Arial"/>
                <w:lang w:val="en-GB"/>
              </w:rPr>
              <w:t>”</w:t>
            </w:r>
            <w:r w:rsidR="004E6F34" w:rsidRPr="009C1D2A">
              <w:rPr>
                <w:rFonts w:cs="Arial"/>
                <w:lang w:val="en-GB"/>
              </w:rPr>
              <w:t xml:space="preserve"> </w:t>
            </w:r>
          </w:p>
        </w:tc>
      </w:tr>
      <w:tr w:rsidR="00C31565" w:rsidRPr="009C1D2A" w14:paraId="357E66EB" w14:textId="77777777" w:rsidTr="00A541D9">
        <w:tc>
          <w:tcPr>
            <w:tcW w:w="4928" w:type="dxa"/>
          </w:tcPr>
          <w:p w14:paraId="75214004" w14:textId="77777777" w:rsidR="00E9208C" w:rsidRPr="009C1D2A" w:rsidRDefault="00E9208C" w:rsidP="00904C05">
            <w:pPr>
              <w:rPr>
                <w:rFonts w:cs="Arial"/>
                <w:lang w:val="en-GB"/>
              </w:rPr>
            </w:pPr>
            <w:r w:rsidRPr="009C1D2A">
              <w:rPr>
                <w:rFonts w:cs="Arial"/>
                <w:lang w:val="en-GB"/>
              </w:rPr>
              <w:t>Infections leading to treatment discontinuation</w:t>
            </w:r>
          </w:p>
        </w:tc>
        <w:tc>
          <w:tcPr>
            <w:tcW w:w="8022" w:type="dxa"/>
          </w:tcPr>
          <w:p w14:paraId="17A1CE92" w14:textId="7F505DEA" w:rsidR="00E9208C" w:rsidRPr="009C1D2A" w:rsidRDefault="00E9208C" w:rsidP="00884645">
            <w:pPr>
              <w:rPr>
                <w:rFonts w:cs="Arial"/>
                <w:lang w:val="en-GB"/>
              </w:rPr>
            </w:pPr>
            <w:r w:rsidRPr="009C1D2A">
              <w:rPr>
                <w:rFonts w:cs="Arial"/>
                <w:lang w:val="en-GB"/>
              </w:rPr>
              <w:t xml:space="preserve">PTs classified under the </w:t>
            </w:r>
            <w:r w:rsidR="00146A18" w:rsidRPr="009C1D2A">
              <w:rPr>
                <w:rFonts w:cs="Arial"/>
                <w:lang w:val="en-GB"/>
              </w:rPr>
              <w:t xml:space="preserve">SOC “Infections and Infestations” that </w:t>
            </w:r>
            <w:r w:rsidRPr="009C1D2A">
              <w:rPr>
                <w:rFonts w:cs="Arial"/>
                <w:lang w:val="en-GB"/>
              </w:rPr>
              <w:t>led to permanent treatment discontinuation</w:t>
            </w:r>
          </w:p>
        </w:tc>
      </w:tr>
      <w:tr w:rsidR="00946158" w:rsidRPr="009C1D2A" w14:paraId="01596673" w14:textId="77777777" w:rsidTr="00A541D9">
        <w:tc>
          <w:tcPr>
            <w:tcW w:w="12950" w:type="dxa"/>
            <w:gridSpan w:val="2"/>
          </w:tcPr>
          <w:p w14:paraId="0A01C7C4" w14:textId="6098CD2A" w:rsidR="00946158" w:rsidRPr="009C1D2A" w:rsidRDefault="00946158" w:rsidP="00E9208C">
            <w:pPr>
              <w:rPr>
                <w:rFonts w:cs="Arial"/>
                <w:lang w:val="en-GB"/>
              </w:rPr>
            </w:pPr>
            <w:r w:rsidRPr="009C1D2A">
              <w:rPr>
                <w:rFonts w:cs="Arial"/>
                <w:lang w:val="en-GB"/>
              </w:rPr>
              <w:t>Serious infections or severe infections</w:t>
            </w:r>
          </w:p>
        </w:tc>
      </w:tr>
      <w:tr w:rsidR="00C31565" w:rsidRPr="009C1D2A" w14:paraId="1508ECE9" w14:textId="77777777" w:rsidTr="00A541D9">
        <w:tc>
          <w:tcPr>
            <w:tcW w:w="4928" w:type="dxa"/>
          </w:tcPr>
          <w:p w14:paraId="4ED08299" w14:textId="2D232E9E" w:rsidR="00FC567B" w:rsidRPr="009C1D2A" w:rsidRDefault="00FC567B" w:rsidP="00904C05">
            <w:pPr>
              <w:ind w:left="270"/>
              <w:rPr>
                <w:rFonts w:cs="Arial"/>
                <w:lang w:val="en-GB"/>
              </w:rPr>
            </w:pPr>
            <w:r w:rsidRPr="009C1D2A">
              <w:rPr>
                <w:rFonts w:cs="Arial"/>
                <w:lang w:val="en-GB"/>
              </w:rPr>
              <w:t>Serious</w:t>
            </w:r>
          </w:p>
        </w:tc>
        <w:tc>
          <w:tcPr>
            <w:tcW w:w="8022" w:type="dxa"/>
          </w:tcPr>
          <w:p w14:paraId="302EF8BB" w14:textId="7D5DB6A9" w:rsidR="00FC567B" w:rsidRPr="009C1D2A" w:rsidRDefault="00FC567B" w:rsidP="00E9208C">
            <w:pPr>
              <w:rPr>
                <w:rFonts w:cs="Arial"/>
                <w:lang w:val="en-GB"/>
              </w:rPr>
            </w:pPr>
            <w:r w:rsidRPr="009C1D2A">
              <w:rPr>
                <w:rFonts w:cs="Arial"/>
                <w:lang w:val="en-GB"/>
              </w:rPr>
              <w:t>Infection resulting in death, is life-threatening, or results in in-patient hospitalization or prolongation of hospitalization, persistent or significant disability</w:t>
            </w:r>
            <w:r w:rsidR="00946158" w:rsidRPr="009C1D2A">
              <w:rPr>
                <w:rFonts w:cs="Arial"/>
                <w:lang w:val="en-GB"/>
              </w:rPr>
              <w:t xml:space="preserve"> or </w:t>
            </w:r>
            <w:r w:rsidRPr="009C1D2A">
              <w:rPr>
                <w:rFonts w:cs="Arial"/>
                <w:lang w:val="en-GB"/>
              </w:rPr>
              <w:t>incapacity, congenital anomaly or birth defect, or an important medical event</w:t>
            </w:r>
          </w:p>
        </w:tc>
      </w:tr>
      <w:tr w:rsidR="00C31565" w:rsidRPr="009C1D2A" w14:paraId="0E66B331" w14:textId="77777777" w:rsidTr="00A541D9">
        <w:tc>
          <w:tcPr>
            <w:tcW w:w="4928" w:type="dxa"/>
          </w:tcPr>
          <w:p w14:paraId="5DBBFEC0" w14:textId="7097DDF4" w:rsidR="00FC567B" w:rsidRPr="009C1D2A" w:rsidRDefault="00FC567B" w:rsidP="00FC567B">
            <w:pPr>
              <w:ind w:left="288"/>
              <w:rPr>
                <w:rFonts w:cs="Arial"/>
                <w:lang w:val="en-GB"/>
              </w:rPr>
            </w:pPr>
            <w:r w:rsidRPr="009C1D2A">
              <w:rPr>
                <w:rFonts w:cs="Arial"/>
                <w:lang w:val="en-GB"/>
              </w:rPr>
              <w:t>Severe</w:t>
            </w:r>
          </w:p>
        </w:tc>
        <w:tc>
          <w:tcPr>
            <w:tcW w:w="8022" w:type="dxa"/>
          </w:tcPr>
          <w:p w14:paraId="1028F5B4" w14:textId="77777777" w:rsidR="00FC567B" w:rsidRPr="009C1D2A" w:rsidRDefault="00FC567B" w:rsidP="00E9208C">
            <w:pPr>
              <w:rPr>
                <w:rFonts w:cs="Arial"/>
                <w:lang w:val="en-GB"/>
              </w:rPr>
            </w:pPr>
            <w:r w:rsidRPr="009C1D2A">
              <w:rPr>
                <w:rFonts w:cs="Arial"/>
                <w:lang w:val="en-GB"/>
              </w:rPr>
              <w:t>Any infection that produces significant impairment of functioning or incapacitation and is a definite hazard to a patient’s health. Treatment for symptoms may begin and/or patient may be hospitalized.</w:t>
            </w:r>
          </w:p>
        </w:tc>
      </w:tr>
      <w:tr w:rsidR="00946158" w:rsidRPr="009C1D2A" w14:paraId="33CCBF07" w14:textId="77777777" w:rsidTr="00A541D9">
        <w:tc>
          <w:tcPr>
            <w:tcW w:w="12950" w:type="dxa"/>
            <w:gridSpan w:val="2"/>
          </w:tcPr>
          <w:p w14:paraId="159C9A00" w14:textId="589C04FE" w:rsidR="00946158" w:rsidRPr="009C1D2A" w:rsidRDefault="00946158" w:rsidP="00E9208C">
            <w:pPr>
              <w:rPr>
                <w:rFonts w:cs="Arial"/>
                <w:lang w:val="en-GB"/>
              </w:rPr>
            </w:pPr>
            <w:r w:rsidRPr="009C1D2A">
              <w:rPr>
                <w:rFonts w:cs="Arial"/>
                <w:lang w:val="en-GB"/>
              </w:rPr>
              <w:t>Non</w:t>
            </w:r>
            <w:r w:rsidR="006F5CC2" w:rsidRPr="009C1D2A">
              <w:rPr>
                <w:rFonts w:cs="Arial"/>
                <w:lang w:val="en-GB"/>
              </w:rPr>
              <w:t>-</w:t>
            </w:r>
            <w:r w:rsidRPr="009C1D2A">
              <w:rPr>
                <w:rFonts w:cs="Arial"/>
                <w:lang w:val="en-GB"/>
              </w:rPr>
              <w:t>herpetic skin infections</w:t>
            </w:r>
          </w:p>
        </w:tc>
      </w:tr>
      <w:tr w:rsidR="00FC567B" w:rsidRPr="009C1D2A" w14:paraId="76284F54" w14:textId="77777777" w:rsidTr="00A541D9">
        <w:tc>
          <w:tcPr>
            <w:tcW w:w="4928" w:type="dxa"/>
          </w:tcPr>
          <w:p w14:paraId="14F50624" w14:textId="21A3036E" w:rsidR="00FC567B" w:rsidRPr="009C1D2A" w:rsidRDefault="00FC567B" w:rsidP="00D60573">
            <w:pPr>
              <w:ind w:left="270"/>
              <w:rPr>
                <w:rFonts w:cs="Arial"/>
                <w:lang w:val="en-GB"/>
              </w:rPr>
            </w:pPr>
            <w:r w:rsidRPr="009C1D2A">
              <w:rPr>
                <w:rFonts w:cs="Arial"/>
              </w:rPr>
              <w:t>Skin structures and soft tissue infections</w:t>
            </w:r>
          </w:p>
        </w:tc>
        <w:tc>
          <w:tcPr>
            <w:tcW w:w="8022" w:type="dxa"/>
          </w:tcPr>
          <w:p w14:paraId="16F9546B" w14:textId="2BBF3DAF" w:rsidR="00FC567B" w:rsidRPr="009C1D2A" w:rsidRDefault="00FC567B" w:rsidP="00884645">
            <w:pPr>
              <w:rPr>
                <w:rFonts w:cs="Arial"/>
                <w:lang w:val="en-GB"/>
              </w:rPr>
            </w:pPr>
            <w:r w:rsidRPr="009C1D2A">
              <w:rPr>
                <w:rFonts w:cs="Arial"/>
                <w:lang w:val="en-GB"/>
              </w:rPr>
              <w:t xml:space="preserve">Any </w:t>
            </w:r>
            <w:r w:rsidR="004E6F34" w:rsidRPr="009C1D2A">
              <w:rPr>
                <w:rFonts w:cs="Arial"/>
                <w:lang w:val="en-GB"/>
              </w:rPr>
              <w:t xml:space="preserve">PT </w:t>
            </w:r>
            <w:r w:rsidRPr="009C1D2A">
              <w:rPr>
                <w:rFonts w:cs="Arial"/>
                <w:lang w:val="en-GB"/>
              </w:rPr>
              <w:t xml:space="preserve">defined under </w:t>
            </w:r>
            <w:r w:rsidR="004E6F34" w:rsidRPr="009C1D2A">
              <w:rPr>
                <w:rFonts w:cs="Arial"/>
                <w:lang w:val="en-GB"/>
              </w:rPr>
              <w:t xml:space="preserve">the </w:t>
            </w:r>
            <w:r w:rsidR="00146A18" w:rsidRPr="009C1D2A">
              <w:rPr>
                <w:rFonts w:cs="Arial"/>
                <w:lang w:val="en-GB"/>
              </w:rPr>
              <w:t>HLT “</w:t>
            </w:r>
            <w:r w:rsidRPr="009C1D2A">
              <w:rPr>
                <w:rFonts w:cs="Arial"/>
                <w:lang w:val="en-GB"/>
              </w:rPr>
              <w:t xml:space="preserve">Skin </w:t>
            </w:r>
            <w:r w:rsidR="004E6F34" w:rsidRPr="009C1D2A">
              <w:rPr>
                <w:rFonts w:cs="Arial"/>
                <w:lang w:val="en-GB"/>
              </w:rPr>
              <w:t xml:space="preserve">Structures </w:t>
            </w:r>
            <w:r w:rsidRPr="009C1D2A">
              <w:rPr>
                <w:rFonts w:cs="Arial"/>
                <w:lang w:val="en-GB"/>
              </w:rPr>
              <w:t xml:space="preserve">and </w:t>
            </w:r>
            <w:r w:rsidR="004E6F34" w:rsidRPr="009C1D2A">
              <w:rPr>
                <w:rFonts w:cs="Arial"/>
                <w:lang w:val="en-GB"/>
              </w:rPr>
              <w:t>Soft T</w:t>
            </w:r>
            <w:r w:rsidRPr="009C1D2A">
              <w:rPr>
                <w:rFonts w:cs="Arial"/>
                <w:lang w:val="en-GB"/>
              </w:rPr>
              <w:t xml:space="preserve">issue </w:t>
            </w:r>
            <w:r w:rsidR="004E6F34" w:rsidRPr="009C1D2A">
              <w:rPr>
                <w:rFonts w:cs="Arial"/>
                <w:lang w:val="en-GB"/>
              </w:rPr>
              <w:t>Infections</w:t>
            </w:r>
            <w:r w:rsidR="00146A18" w:rsidRPr="009C1D2A">
              <w:rPr>
                <w:rFonts w:cs="Arial"/>
                <w:lang w:val="en-GB"/>
              </w:rPr>
              <w:t>”</w:t>
            </w:r>
            <w:r w:rsidR="004E6F34" w:rsidRPr="009C1D2A">
              <w:rPr>
                <w:rFonts w:cs="Arial"/>
                <w:lang w:val="en-GB"/>
              </w:rPr>
              <w:t xml:space="preserve"> </w:t>
            </w:r>
            <w:r w:rsidRPr="009C1D2A">
              <w:rPr>
                <w:rFonts w:cs="Arial"/>
                <w:lang w:val="en-GB"/>
              </w:rPr>
              <w:t xml:space="preserve">in the </w:t>
            </w:r>
            <w:r w:rsidR="00146A18" w:rsidRPr="009C1D2A">
              <w:rPr>
                <w:rFonts w:cs="Arial"/>
                <w:lang w:val="en-GB"/>
              </w:rPr>
              <w:t>SOC “Infections and Infestations”</w:t>
            </w:r>
            <w:r w:rsidR="004E6F34" w:rsidRPr="009C1D2A">
              <w:rPr>
                <w:rFonts w:cs="Arial"/>
                <w:lang w:val="en-GB"/>
              </w:rPr>
              <w:t xml:space="preserve"> </w:t>
            </w:r>
          </w:p>
        </w:tc>
      </w:tr>
      <w:tr w:rsidR="00FC567B" w:rsidRPr="009C1D2A" w14:paraId="603B6DA2" w14:textId="77777777" w:rsidTr="00A541D9">
        <w:tc>
          <w:tcPr>
            <w:tcW w:w="4928" w:type="dxa"/>
          </w:tcPr>
          <w:p w14:paraId="03784E25" w14:textId="30AD3344" w:rsidR="00FC567B" w:rsidRPr="009C1D2A" w:rsidRDefault="00FC567B" w:rsidP="00D60573">
            <w:pPr>
              <w:ind w:left="270"/>
              <w:rPr>
                <w:rFonts w:cs="Arial"/>
                <w:lang w:val="en-GB"/>
              </w:rPr>
            </w:pPr>
            <w:r w:rsidRPr="009C1D2A">
              <w:rPr>
                <w:rFonts w:cs="Arial"/>
                <w:lang w:val="en-GB"/>
              </w:rPr>
              <w:t xml:space="preserve">Adjudicated skin infections (excluding </w:t>
            </w:r>
            <w:r w:rsidR="00B06EA0" w:rsidRPr="009C1D2A">
              <w:rPr>
                <w:rFonts w:cs="Arial"/>
                <w:lang w:val="en-GB"/>
              </w:rPr>
              <w:t>herpesviral</w:t>
            </w:r>
            <w:r w:rsidRPr="009C1D2A">
              <w:rPr>
                <w:rFonts w:cs="Arial"/>
                <w:lang w:val="en-GB"/>
              </w:rPr>
              <w:t xml:space="preserve"> infections)</w:t>
            </w:r>
          </w:p>
        </w:tc>
        <w:tc>
          <w:tcPr>
            <w:tcW w:w="8022" w:type="dxa"/>
          </w:tcPr>
          <w:p w14:paraId="395A8209" w14:textId="3AACCCB4" w:rsidR="00FC567B" w:rsidRPr="009C1D2A" w:rsidRDefault="00FC567B" w:rsidP="00884645">
            <w:pPr>
              <w:rPr>
                <w:rFonts w:cs="Arial"/>
                <w:lang w:val="en-GB"/>
              </w:rPr>
            </w:pPr>
            <w:r w:rsidRPr="009C1D2A">
              <w:rPr>
                <w:rFonts w:cs="Arial"/>
                <w:lang w:val="en-GB"/>
              </w:rPr>
              <w:t>Selected from the list of</w:t>
            </w:r>
            <w:r w:rsidR="004E6F34" w:rsidRPr="009C1D2A">
              <w:rPr>
                <w:rFonts w:cs="Arial"/>
                <w:lang w:val="en-GB"/>
              </w:rPr>
              <w:t xml:space="preserve"> skin-related</w:t>
            </w:r>
            <w:r w:rsidRPr="009C1D2A">
              <w:rPr>
                <w:rFonts w:cs="Arial"/>
                <w:lang w:val="en-GB"/>
              </w:rPr>
              <w:t xml:space="preserve"> PTs in </w:t>
            </w:r>
            <w:r w:rsidR="00146A18" w:rsidRPr="009C1D2A">
              <w:rPr>
                <w:rFonts w:cs="Arial"/>
                <w:lang w:val="en-GB"/>
              </w:rPr>
              <w:t xml:space="preserve">the SOC “Infections and Infestations” </w:t>
            </w:r>
            <w:r w:rsidRPr="009C1D2A">
              <w:rPr>
                <w:rFonts w:cs="Arial"/>
                <w:lang w:val="en-GB"/>
              </w:rPr>
              <w:t xml:space="preserve">and </w:t>
            </w:r>
            <w:r w:rsidR="004E6F34" w:rsidRPr="009C1D2A">
              <w:rPr>
                <w:rFonts w:cs="Arial"/>
                <w:lang w:val="en-GB"/>
              </w:rPr>
              <w:t xml:space="preserve">the </w:t>
            </w:r>
            <w:r w:rsidR="00146A18" w:rsidRPr="009C1D2A">
              <w:rPr>
                <w:rFonts w:cs="Arial"/>
                <w:lang w:val="en-GB"/>
              </w:rPr>
              <w:t>HLT “</w:t>
            </w:r>
            <w:r w:rsidRPr="009C1D2A">
              <w:rPr>
                <w:rFonts w:cs="Arial"/>
                <w:lang w:val="en-GB"/>
              </w:rPr>
              <w:t xml:space="preserve">Skin </w:t>
            </w:r>
            <w:r w:rsidR="004E6F34" w:rsidRPr="009C1D2A">
              <w:rPr>
                <w:rFonts w:cs="Arial"/>
                <w:lang w:val="en-GB"/>
              </w:rPr>
              <w:t xml:space="preserve">Structures </w:t>
            </w:r>
            <w:r w:rsidRPr="009C1D2A">
              <w:rPr>
                <w:rFonts w:cs="Arial"/>
                <w:lang w:val="en-GB"/>
              </w:rPr>
              <w:t xml:space="preserve">and </w:t>
            </w:r>
            <w:r w:rsidR="004E6F34" w:rsidRPr="009C1D2A">
              <w:rPr>
                <w:rFonts w:cs="Arial"/>
                <w:lang w:val="en-GB"/>
              </w:rPr>
              <w:t>Soft Tissue I</w:t>
            </w:r>
            <w:r w:rsidRPr="009C1D2A">
              <w:rPr>
                <w:rFonts w:cs="Arial"/>
                <w:lang w:val="en-GB"/>
              </w:rPr>
              <w:t>nfections</w:t>
            </w:r>
            <w:r w:rsidR="00146A18" w:rsidRPr="009C1D2A">
              <w:rPr>
                <w:rFonts w:cs="Arial"/>
                <w:lang w:val="en-GB"/>
              </w:rPr>
              <w:t>”</w:t>
            </w:r>
            <w:r w:rsidRPr="009C1D2A">
              <w:rPr>
                <w:rFonts w:cs="Arial"/>
                <w:lang w:val="en-GB"/>
              </w:rPr>
              <w:t xml:space="preserve">. The process was done prior to unblinding by medically qualified personnel in an unbiased fashion </w:t>
            </w:r>
            <w:r w:rsidR="004E6F34" w:rsidRPr="009C1D2A">
              <w:rPr>
                <w:rFonts w:cs="Arial"/>
                <w:lang w:val="en-GB"/>
              </w:rPr>
              <w:t xml:space="preserve"> </w:t>
            </w:r>
          </w:p>
        </w:tc>
      </w:tr>
      <w:tr w:rsidR="00FC567B" w:rsidRPr="009C1D2A" w14:paraId="79BE6E90" w14:textId="77777777" w:rsidTr="00A541D9">
        <w:tc>
          <w:tcPr>
            <w:tcW w:w="4928" w:type="dxa"/>
          </w:tcPr>
          <w:p w14:paraId="62E9BBF0" w14:textId="74785904" w:rsidR="00FC567B" w:rsidRPr="009C1D2A" w:rsidRDefault="00FC567B" w:rsidP="00E9208C">
            <w:pPr>
              <w:rPr>
                <w:rFonts w:cs="Arial"/>
                <w:lang w:val="en-GB"/>
              </w:rPr>
            </w:pPr>
            <w:r w:rsidRPr="009C1D2A">
              <w:rPr>
                <w:rFonts w:cs="Arial"/>
                <w:lang w:val="en-GB"/>
              </w:rPr>
              <w:t>Non</w:t>
            </w:r>
            <w:r w:rsidR="006F5CC2" w:rsidRPr="009C1D2A">
              <w:rPr>
                <w:rFonts w:cs="Arial"/>
                <w:lang w:val="en-GB"/>
              </w:rPr>
              <w:t>-</w:t>
            </w:r>
            <w:r w:rsidRPr="009C1D2A">
              <w:rPr>
                <w:rFonts w:cs="Arial"/>
                <w:lang w:val="en-GB"/>
              </w:rPr>
              <w:t xml:space="preserve">skin infections </w:t>
            </w:r>
          </w:p>
        </w:tc>
        <w:tc>
          <w:tcPr>
            <w:tcW w:w="8022" w:type="dxa"/>
          </w:tcPr>
          <w:p w14:paraId="3BDBC918" w14:textId="024992F7" w:rsidR="00FC567B" w:rsidRPr="009C1D2A" w:rsidRDefault="00FC567B" w:rsidP="00884645">
            <w:pPr>
              <w:rPr>
                <w:rFonts w:cs="Arial"/>
                <w:lang w:val="en-GB"/>
              </w:rPr>
            </w:pPr>
            <w:r w:rsidRPr="009C1D2A">
              <w:rPr>
                <w:rFonts w:cs="Arial"/>
                <w:lang w:val="en-GB"/>
              </w:rPr>
              <w:t xml:space="preserve">All AEs in the </w:t>
            </w:r>
            <w:r w:rsidR="00146A18" w:rsidRPr="009C1D2A">
              <w:rPr>
                <w:rFonts w:cs="Arial"/>
                <w:lang w:val="en-GB"/>
              </w:rPr>
              <w:t xml:space="preserve">SOC “Infections and Infestations” </w:t>
            </w:r>
            <w:r w:rsidRPr="009C1D2A">
              <w:rPr>
                <w:rFonts w:cs="Arial"/>
                <w:lang w:val="en-GB"/>
              </w:rPr>
              <w:t xml:space="preserve">excluding the HLT </w:t>
            </w:r>
            <w:r w:rsidR="00146A18" w:rsidRPr="009C1D2A">
              <w:rPr>
                <w:rFonts w:cs="Arial"/>
                <w:lang w:val="en-GB"/>
              </w:rPr>
              <w:t>“</w:t>
            </w:r>
            <w:r w:rsidRPr="009C1D2A">
              <w:rPr>
                <w:rFonts w:cs="Arial"/>
                <w:lang w:val="en-GB"/>
              </w:rPr>
              <w:t xml:space="preserve">Skin </w:t>
            </w:r>
            <w:r w:rsidR="004E6F34" w:rsidRPr="009C1D2A">
              <w:rPr>
                <w:rFonts w:cs="Arial"/>
                <w:lang w:val="en-GB"/>
              </w:rPr>
              <w:t>Structures and Soft Tissue Infections</w:t>
            </w:r>
            <w:r w:rsidR="00146A18" w:rsidRPr="009C1D2A">
              <w:rPr>
                <w:rFonts w:cs="Arial"/>
                <w:lang w:val="en-GB"/>
              </w:rPr>
              <w:t>”</w:t>
            </w:r>
          </w:p>
        </w:tc>
      </w:tr>
      <w:tr w:rsidR="00FC567B" w:rsidRPr="009C1D2A" w14:paraId="376A70CE" w14:textId="77777777" w:rsidTr="00A541D9">
        <w:tc>
          <w:tcPr>
            <w:tcW w:w="4928" w:type="dxa"/>
          </w:tcPr>
          <w:p w14:paraId="19A48A25" w14:textId="0AED32F4" w:rsidR="00FC567B" w:rsidRPr="009C1D2A" w:rsidRDefault="00FC567B" w:rsidP="00E9208C">
            <w:pPr>
              <w:rPr>
                <w:rFonts w:cs="Arial"/>
                <w:lang w:val="en-GB"/>
              </w:rPr>
            </w:pPr>
            <w:r w:rsidRPr="009C1D2A">
              <w:rPr>
                <w:rFonts w:cs="Arial"/>
                <w:lang w:val="en-GB"/>
              </w:rPr>
              <w:t>Herpesviral infections (total)</w:t>
            </w:r>
          </w:p>
        </w:tc>
        <w:tc>
          <w:tcPr>
            <w:tcW w:w="8022" w:type="dxa"/>
          </w:tcPr>
          <w:p w14:paraId="58545C6C" w14:textId="55B74B45" w:rsidR="00FC567B" w:rsidRPr="009C1D2A" w:rsidRDefault="00FC567B" w:rsidP="00146A18">
            <w:pPr>
              <w:rPr>
                <w:rFonts w:cs="Arial"/>
                <w:lang w:val="en-GB"/>
              </w:rPr>
            </w:pPr>
            <w:r w:rsidRPr="009C1D2A">
              <w:rPr>
                <w:rFonts w:cs="Arial"/>
                <w:lang w:val="en-GB"/>
              </w:rPr>
              <w:t xml:space="preserve">Respective HLTs in the </w:t>
            </w:r>
            <w:r w:rsidR="00146A18" w:rsidRPr="009C1D2A">
              <w:rPr>
                <w:rFonts w:cs="Arial"/>
                <w:lang w:val="en-GB"/>
              </w:rPr>
              <w:t>SOC “Infections and Infestations”</w:t>
            </w:r>
          </w:p>
        </w:tc>
      </w:tr>
      <w:tr w:rsidR="00FC567B" w:rsidRPr="009C1D2A" w14:paraId="5D19F192" w14:textId="77777777" w:rsidTr="00A541D9">
        <w:tc>
          <w:tcPr>
            <w:tcW w:w="4928" w:type="dxa"/>
          </w:tcPr>
          <w:p w14:paraId="52EC75CA" w14:textId="47555870" w:rsidR="00FC567B" w:rsidRPr="009C1D2A" w:rsidRDefault="00FC567B" w:rsidP="00E9208C">
            <w:pPr>
              <w:ind w:left="288"/>
              <w:rPr>
                <w:rFonts w:cs="Arial"/>
                <w:color w:val="000000" w:themeColor="text1"/>
                <w:lang w:val="en-GB"/>
              </w:rPr>
            </w:pPr>
            <w:r w:rsidRPr="009C1D2A">
              <w:rPr>
                <w:rFonts w:cs="Arial"/>
                <w:color w:val="000000" w:themeColor="text1"/>
                <w:lang w:val="en-GB"/>
              </w:rPr>
              <w:t>Total</w:t>
            </w:r>
          </w:p>
        </w:tc>
        <w:tc>
          <w:tcPr>
            <w:tcW w:w="8022" w:type="dxa"/>
          </w:tcPr>
          <w:p w14:paraId="546FB906" w14:textId="73CF8256" w:rsidR="00FC567B" w:rsidRPr="009C1D2A" w:rsidRDefault="00FC567B" w:rsidP="00884645">
            <w:pPr>
              <w:rPr>
                <w:rFonts w:cs="Arial"/>
                <w:lang w:val="en-GB"/>
              </w:rPr>
            </w:pPr>
            <w:r w:rsidRPr="009C1D2A">
              <w:rPr>
                <w:rFonts w:cs="Arial"/>
                <w:lang w:val="en-GB"/>
              </w:rPr>
              <w:t xml:space="preserve">Any PT classified under the </w:t>
            </w:r>
            <w:r w:rsidR="00146A18" w:rsidRPr="009C1D2A">
              <w:rPr>
                <w:rFonts w:cs="Arial"/>
                <w:lang w:val="en-GB"/>
              </w:rPr>
              <w:t>HLT “</w:t>
            </w:r>
            <w:r w:rsidR="00B06EA0" w:rsidRPr="009C1D2A">
              <w:rPr>
                <w:rFonts w:cs="Arial"/>
                <w:lang w:val="en-GB"/>
              </w:rPr>
              <w:t>Herpesviral</w:t>
            </w:r>
            <w:r w:rsidR="004E6F34" w:rsidRPr="009C1D2A">
              <w:rPr>
                <w:rFonts w:cs="Arial"/>
                <w:lang w:val="en-GB"/>
              </w:rPr>
              <w:t xml:space="preserve"> Infections</w:t>
            </w:r>
            <w:r w:rsidR="00146A18" w:rsidRPr="009C1D2A">
              <w:rPr>
                <w:rFonts w:cs="Arial"/>
                <w:lang w:val="en-GB"/>
              </w:rPr>
              <w:t>”</w:t>
            </w:r>
            <w:r w:rsidR="004E6F34" w:rsidRPr="009C1D2A">
              <w:rPr>
                <w:rFonts w:cs="Arial"/>
                <w:lang w:val="en-GB"/>
              </w:rPr>
              <w:t xml:space="preserve"> </w:t>
            </w:r>
          </w:p>
        </w:tc>
      </w:tr>
      <w:tr w:rsidR="00FC567B" w:rsidRPr="009C1D2A" w14:paraId="3D63816A" w14:textId="77777777" w:rsidTr="00A541D9">
        <w:tc>
          <w:tcPr>
            <w:tcW w:w="4928" w:type="dxa"/>
          </w:tcPr>
          <w:p w14:paraId="097652F3" w14:textId="33BA27D7" w:rsidR="00FC567B" w:rsidRPr="009C1D2A" w:rsidRDefault="00B06EA0" w:rsidP="00924FAE">
            <w:pPr>
              <w:ind w:left="288"/>
              <w:rPr>
                <w:rFonts w:cs="Arial"/>
                <w:color w:val="000000" w:themeColor="text1"/>
                <w:lang w:val="en-GB"/>
              </w:rPr>
            </w:pPr>
            <w:r w:rsidRPr="009C1D2A">
              <w:rPr>
                <w:rFonts w:cs="Arial"/>
                <w:color w:val="000000" w:themeColor="text1"/>
                <w:lang w:val="en-GB"/>
              </w:rPr>
              <w:t>Clinically important</w:t>
            </w:r>
            <w:r w:rsidR="00FC567B" w:rsidRPr="009C1D2A">
              <w:rPr>
                <w:rFonts w:cs="Arial"/>
                <w:color w:val="000000" w:themeColor="text1"/>
                <w:lang w:val="en-GB"/>
              </w:rPr>
              <w:t xml:space="preserve"> herpesviral infections</w:t>
            </w:r>
            <w:r w:rsidR="00924FAE" w:rsidRPr="009C1D2A">
              <w:rPr>
                <w:rFonts w:cs="Arial"/>
                <w:color w:val="000000" w:themeColor="text1"/>
                <w:vertAlign w:val="superscript"/>
                <w:lang w:val="en-GB"/>
              </w:rPr>
              <w:t>7</w:t>
            </w:r>
            <w:r w:rsidR="00FC567B" w:rsidRPr="009C1D2A">
              <w:rPr>
                <w:rFonts w:cs="Arial"/>
                <w:color w:val="000000" w:themeColor="text1"/>
                <w:lang w:val="en-GB"/>
              </w:rPr>
              <w:t xml:space="preserve"> </w:t>
            </w:r>
          </w:p>
        </w:tc>
        <w:tc>
          <w:tcPr>
            <w:tcW w:w="8022" w:type="dxa"/>
          </w:tcPr>
          <w:p w14:paraId="1B58EC07" w14:textId="44C051B6" w:rsidR="00FC567B" w:rsidRPr="009C1D2A" w:rsidRDefault="00FC567B" w:rsidP="007C0224">
            <w:pPr>
              <w:rPr>
                <w:rFonts w:cs="Arial"/>
                <w:lang w:val="en-GB"/>
              </w:rPr>
            </w:pPr>
            <w:r w:rsidRPr="009C1D2A">
              <w:rPr>
                <w:rFonts w:cs="Arial"/>
                <w:lang w:val="en-GB"/>
              </w:rPr>
              <w:t xml:space="preserve">Combined term of all PTs classified as either eczema herpeticum or </w:t>
            </w:r>
            <w:r w:rsidR="008C5ED8" w:rsidRPr="009C1D2A">
              <w:rPr>
                <w:rFonts w:cs="Arial"/>
                <w:lang w:val="en-GB"/>
              </w:rPr>
              <w:t>h</w:t>
            </w:r>
            <w:r w:rsidRPr="009C1D2A">
              <w:rPr>
                <w:rFonts w:cs="Arial"/>
                <w:lang w:val="en-GB"/>
              </w:rPr>
              <w:t xml:space="preserve">erpes zoster </w:t>
            </w:r>
          </w:p>
        </w:tc>
      </w:tr>
      <w:tr w:rsidR="00FC567B" w:rsidRPr="009C1D2A" w14:paraId="23981E4D" w14:textId="77777777" w:rsidTr="00A541D9">
        <w:tc>
          <w:tcPr>
            <w:tcW w:w="4928" w:type="dxa"/>
          </w:tcPr>
          <w:p w14:paraId="2D68942E" w14:textId="600F8E19" w:rsidR="00FC567B" w:rsidRPr="009C1D2A" w:rsidRDefault="00FC567B" w:rsidP="00DE40DA">
            <w:pPr>
              <w:ind w:left="288"/>
              <w:rPr>
                <w:rFonts w:cs="Arial"/>
                <w:lang w:val="en-GB"/>
              </w:rPr>
            </w:pPr>
            <w:r w:rsidRPr="009C1D2A">
              <w:rPr>
                <w:rFonts w:cs="Arial"/>
                <w:lang w:val="en-GB"/>
              </w:rPr>
              <w:t xml:space="preserve">Eczema </w:t>
            </w:r>
            <w:r w:rsidR="00B06EA0" w:rsidRPr="009C1D2A">
              <w:rPr>
                <w:rFonts w:cs="Arial"/>
                <w:lang w:val="en-GB"/>
              </w:rPr>
              <w:t>herpeticum</w:t>
            </w:r>
          </w:p>
        </w:tc>
        <w:tc>
          <w:tcPr>
            <w:tcW w:w="8022" w:type="dxa"/>
          </w:tcPr>
          <w:p w14:paraId="200965EE" w14:textId="2F29B6DD" w:rsidR="00FC567B" w:rsidRPr="009C1D2A" w:rsidRDefault="00FC567B" w:rsidP="007C0224">
            <w:pPr>
              <w:rPr>
                <w:rFonts w:cs="Arial"/>
                <w:lang w:val="en-GB"/>
              </w:rPr>
            </w:pPr>
            <w:r w:rsidRPr="009C1D2A">
              <w:rPr>
                <w:rFonts w:cs="Arial"/>
                <w:lang w:val="en-GB"/>
              </w:rPr>
              <w:t>All eczema herpeticum PTs</w:t>
            </w:r>
          </w:p>
        </w:tc>
      </w:tr>
      <w:tr w:rsidR="00FC567B" w:rsidRPr="009C1D2A" w14:paraId="07BD3FDC" w14:textId="77777777" w:rsidTr="00A541D9">
        <w:tc>
          <w:tcPr>
            <w:tcW w:w="4928" w:type="dxa"/>
            <w:tcBorders>
              <w:bottom w:val="single" w:sz="4" w:space="0" w:color="auto"/>
            </w:tcBorders>
          </w:tcPr>
          <w:p w14:paraId="1DCF245A" w14:textId="07972BA4" w:rsidR="00FC567B" w:rsidRPr="009C1D2A" w:rsidRDefault="00FC567B" w:rsidP="00E9208C">
            <w:pPr>
              <w:ind w:left="288"/>
              <w:rPr>
                <w:rFonts w:cs="Arial"/>
                <w:lang w:val="en-GB"/>
              </w:rPr>
            </w:pPr>
            <w:r w:rsidRPr="009C1D2A">
              <w:rPr>
                <w:rFonts w:cs="Arial"/>
                <w:lang w:val="en-GB"/>
              </w:rPr>
              <w:t xml:space="preserve">Herpes </w:t>
            </w:r>
            <w:r w:rsidR="00946158" w:rsidRPr="009C1D2A">
              <w:rPr>
                <w:rFonts w:cs="Arial"/>
                <w:lang w:val="en-GB"/>
              </w:rPr>
              <w:t>z</w:t>
            </w:r>
            <w:r w:rsidRPr="009C1D2A">
              <w:rPr>
                <w:rFonts w:cs="Arial"/>
                <w:lang w:val="en-GB"/>
              </w:rPr>
              <w:t>oster</w:t>
            </w:r>
          </w:p>
        </w:tc>
        <w:tc>
          <w:tcPr>
            <w:tcW w:w="8022" w:type="dxa"/>
            <w:tcBorders>
              <w:bottom w:val="single" w:sz="4" w:space="0" w:color="auto"/>
            </w:tcBorders>
          </w:tcPr>
          <w:p w14:paraId="2EB242E6" w14:textId="210B89F6" w:rsidR="00FC567B" w:rsidRPr="009C1D2A" w:rsidRDefault="00FC567B" w:rsidP="007C0224">
            <w:pPr>
              <w:rPr>
                <w:rFonts w:cs="Arial"/>
                <w:lang w:val="en-GB"/>
              </w:rPr>
            </w:pPr>
            <w:r w:rsidRPr="009C1D2A">
              <w:rPr>
                <w:rFonts w:cs="Arial"/>
                <w:lang w:val="en-GB"/>
              </w:rPr>
              <w:t xml:space="preserve">All </w:t>
            </w:r>
            <w:r w:rsidR="008C5ED8" w:rsidRPr="009C1D2A">
              <w:rPr>
                <w:rFonts w:cs="Arial"/>
                <w:lang w:val="en-GB"/>
              </w:rPr>
              <w:t>h</w:t>
            </w:r>
            <w:r w:rsidRPr="009C1D2A">
              <w:rPr>
                <w:rFonts w:cs="Arial"/>
                <w:lang w:val="en-GB"/>
              </w:rPr>
              <w:t>erpes zoster PTs</w:t>
            </w:r>
          </w:p>
        </w:tc>
      </w:tr>
    </w:tbl>
    <w:p w14:paraId="35930753" w14:textId="159EC215" w:rsidR="00E9208C" w:rsidRPr="009C1D2A" w:rsidRDefault="0023457A" w:rsidP="00E9208C">
      <w:pPr>
        <w:spacing w:after="0" w:line="240" w:lineRule="auto"/>
        <w:rPr>
          <w:rFonts w:cs="Arial"/>
          <w:lang w:val="en-GB"/>
        </w:rPr>
      </w:pPr>
      <w:r w:rsidRPr="009C1D2A">
        <w:rPr>
          <w:rFonts w:cs="Arial"/>
          <w:i/>
          <w:lang w:val="en-GB"/>
        </w:rPr>
        <w:t>AE</w:t>
      </w:r>
      <w:r w:rsidRPr="009C1D2A">
        <w:rPr>
          <w:rFonts w:cs="Arial"/>
          <w:lang w:val="en-GB"/>
        </w:rPr>
        <w:t xml:space="preserve"> adverse event</w:t>
      </w:r>
      <w:r w:rsidR="00704426" w:rsidRPr="009C1D2A">
        <w:rPr>
          <w:rFonts w:cs="Arial"/>
          <w:lang w:val="en-GB"/>
        </w:rPr>
        <w:t>,</w:t>
      </w:r>
      <w:r w:rsidRPr="009C1D2A">
        <w:rPr>
          <w:rFonts w:cs="Arial"/>
          <w:lang w:val="en-GB"/>
        </w:rPr>
        <w:t xml:space="preserve"> </w:t>
      </w:r>
      <w:r w:rsidR="00E9208C" w:rsidRPr="009C1D2A">
        <w:rPr>
          <w:rFonts w:cs="Arial"/>
          <w:i/>
          <w:lang w:val="en-GB"/>
        </w:rPr>
        <w:t>HLT</w:t>
      </w:r>
      <w:r w:rsidR="00E9208C" w:rsidRPr="009C1D2A">
        <w:rPr>
          <w:rFonts w:cs="Arial"/>
          <w:lang w:val="en-GB"/>
        </w:rPr>
        <w:t xml:space="preserve"> MedDRA high-level term</w:t>
      </w:r>
      <w:r w:rsidR="00704426" w:rsidRPr="009C1D2A">
        <w:rPr>
          <w:rFonts w:cs="Arial"/>
          <w:lang w:val="en-GB"/>
        </w:rPr>
        <w:t>,</w:t>
      </w:r>
      <w:r w:rsidR="00E9208C" w:rsidRPr="009C1D2A">
        <w:rPr>
          <w:rFonts w:cs="Arial"/>
          <w:lang w:val="en-GB"/>
        </w:rPr>
        <w:t xml:space="preserve"> </w:t>
      </w:r>
      <w:r w:rsidR="00E9208C" w:rsidRPr="009C1D2A">
        <w:rPr>
          <w:rFonts w:cs="Arial"/>
          <w:i/>
          <w:lang w:val="en-GB"/>
        </w:rPr>
        <w:t>MedDRA</w:t>
      </w:r>
      <w:r w:rsidR="00E9208C" w:rsidRPr="009C1D2A">
        <w:rPr>
          <w:rFonts w:cs="Arial"/>
          <w:lang w:val="en-GB"/>
        </w:rPr>
        <w:t xml:space="preserve"> Medical Dictionary for Regulatory Activities</w:t>
      </w:r>
      <w:r w:rsidR="00704426" w:rsidRPr="009C1D2A">
        <w:rPr>
          <w:rFonts w:cs="Arial"/>
          <w:lang w:val="en-GB"/>
        </w:rPr>
        <w:t>,</w:t>
      </w:r>
      <w:r w:rsidR="00E9208C" w:rsidRPr="009C1D2A">
        <w:rPr>
          <w:rFonts w:cs="Arial"/>
          <w:lang w:val="en-GB"/>
        </w:rPr>
        <w:t xml:space="preserve"> </w:t>
      </w:r>
      <w:r w:rsidR="00E9208C" w:rsidRPr="009C1D2A">
        <w:rPr>
          <w:rFonts w:cs="Arial"/>
          <w:i/>
          <w:lang w:val="en-GB"/>
        </w:rPr>
        <w:t>PT</w:t>
      </w:r>
      <w:r w:rsidR="00E9208C" w:rsidRPr="009C1D2A">
        <w:rPr>
          <w:rFonts w:cs="Arial"/>
          <w:lang w:val="en-GB"/>
        </w:rPr>
        <w:t xml:space="preserve"> MedDRA preferred</w:t>
      </w:r>
      <w:r w:rsidR="00951DD5" w:rsidRPr="009C1D2A">
        <w:rPr>
          <w:rFonts w:cs="Arial"/>
          <w:lang w:val="en-GB"/>
        </w:rPr>
        <w:t xml:space="preserve"> </w:t>
      </w:r>
      <w:r w:rsidR="00E9208C" w:rsidRPr="009C1D2A">
        <w:rPr>
          <w:rFonts w:cs="Arial"/>
          <w:lang w:val="en-GB"/>
        </w:rPr>
        <w:t>term</w:t>
      </w:r>
      <w:r w:rsidR="00704426" w:rsidRPr="009C1D2A">
        <w:rPr>
          <w:rFonts w:cs="Arial"/>
          <w:lang w:val="en-GB"/>
        </w:rPr>
        <w:t>,</w:t>
      </w:r>
      <w:r w:rsidR="00E9208C" w:rsidRPr="009C1D2A">
        <w:rPr>
          <w:rFonts w:cs="Arial"/>
          <w:lang w:val="en-GB"/>
        </w:rPr>
        <w:t xml:space="preserve"> </w:t>
      </w:r>
      <w:r w:rsidR="00E9208C" w:rsidRPr="009C1D2A">
        <w:rPr>
          <w:rFonts w:cs="Arial"/>
          <w:i/>
          <w:lang w:val="en-GB"/>
        </w:rPr>
        <w:t>SOC</w:t>
      </w:r>
      <w:r w:rsidR="00E9208C" w:rsidRPr="009C1D2A">
        <w:rPr>
          <w:rFonts w:cs="Arial"/>
          <w:lang w:val="en-GB"/>
        </w:rPr>
        <w:t xml:space="preserve"> MedDRA system organ class </w:t>
      </w:r>
    </w:p>
    <w:p w14:paraId="0FCCA7B8" w14:textId="77777777" w:rsidR="00E9208C" w:rsidRPr="009C1D2A" w:rsidRDefault="00E9208C" w:rsidP="000577F1">
      <w:pPr>
        <w:pStyle w:val="Heading1"/>
        <w:rPr>
          <w:rFonts w:asciiTheme="minorHAnsi" w:hAnsiTheme="minorHAnsi"/>
          <w:color w:val="000000" w:themeColor="text1"/>
        </w:rPr>
        <w:sectPr w:rsidR="00E9208C" w:rsidRPr="009C1D2A" w:rsidSect="000577F1">
          <w:pgSz w:w="15840" w:h="12240" w:orient="landscape"/>
          <w:pgMar w:top="1440" w:right="1440" w:bottom="1440" w:left="1440" w:header="720" w:footer="720" w:gutter="0"/>
          <w:cols w:space="720"/>
          <w:docGrid w:linePitch="360"/>
        </w:sectPr>
      </w:pPr>
    </w:p>
    <w:p w14:paraId="7FEB2E7D" w14:textId="06885D13" w:rsidR="008D2C5F" w:rsidRPr="009C1D2A" w:rsidRDefault="00884645" w:rsidP="00A541D9">
      <w:pPr>
        <w:pStyle w:val="Heading1"/>
        <w:spacing w:before="0"/>
        <w:rPr>
          <w:rFonts w:eastAsia="Calibri"/>
          <w:b w:val="0"/>
          <w:color w:val="000000" w:themeColor="text1"/>
          <w:sz w:val="24"/>
          <w:szCs w:val="24"/>
          <w:lang w:val="en-GB"/>
        </w:rPr>
      </w:pPr>
      <w:bookmarkStart w:id="11" w:name="_Toc7722825"/>
      <w:r w:rsidRPr="009C1D2A">
        <w:rPr>
          <w:rFonts w:asciiTheme="minorHAnsi" w:eastAsia="Calibri" w:hAnsiTheme="minorHAnsi"/>
          <w:color w:val="000000" w:themeColor="text1"/>
          <w:sz w:val="24"/>
          <w:szCs w:val="24"/>
          <w:lang w:val="en-GB"/>
        </w:rPr>
        <w:lastRenderedPageBreak/>
        <w:t>T</w:t>
      </w:r>
      <w:r w:rsidR="00B467FA" w:rsidRPr="009C1D2A">
        <w:rPr>
          <w:rFonts w:asciiTheme="minorHAnsi" w:eastAsia="Calibri" w:hAnsiTheme="minorHAnsi"/>
          <w:color w:val="000000" w:themeColor="text1"/>
          <w:sz w:val="24"/>
          <w:szCs w:val="24"/>
          <w:lang w:val="en-GB"/>
        </w:rPr>
        <w:t>able</w:t>
      </w:r>
      <w:r w:rsidRPr="009C1D2A">
        <w:rPr>
          <w:rFonts w:asciiTheme="minorHAnsi" w:eastAsia="Calibri" w:hAnsiTheme="minorHAnsi"/>
          <w:color w:val="000000" w:themeColor="text1"/>
          <w:sz w:val="24"/>
          <w:szCs w:val="24"/>
          <w:lang w:val="en-GB"/>
        </w:rPr>
        <w:t xml:space="preserve"> </w:t>
      </w:r>
      <w:r w:rsidR="00946158" w:rsidRPr="009C1D2A">
        <w:rPr>
          <w:rFonts w:asciiTheme="minorHAnsi" w:eastAsia="Calibri" w:hAnsiTheme="minorHAnsi"/>
          <w:color w:val="000000" w:themeColor="text1"/>
          <w:sz w:val="24"/>
          <w:szCs w:val="24"/>
          <w:lang w:val="en-GB"/>
        </w:rPr>
        <w:t>E</w:t>
      </w:r>
      <w:r w:rsidR="00635CAE" w:rsidRPr="009C1D2A">
        <w:rPr>
          <w:rFonts w:asciiTheme="minorHAnsi" w:eastAsia="Calibri" w:hAnsiTheme="minorHAnsi"/>
          <w:color w:val="000000" w:themeColor="text1"/>
          <w:sz w:val="24"/>
          <w:szCs w:val="24"/>
          <w:lang w:val="en-GB"/>
        </w:rPr>
        <w:t>3</w:t>
      </w:r>
      <w:r w:rsidR="00B467FA" w:rsidRPr="009C1D2A">
        <w:rPr>
          <w:rFonts w:asciiTheme="minorHAnsi" w:eastAsia="Calibri" w:hAnsiTheme="minorHAnsi"/>
          <w:color w:val="000000" w:themeColor="text1"/>
          <w:sz w:val="24"/>
          <w:szCs w:val="24"/>
          <w:lang w:val="en-GB"/>
        </w:rPr>
        <w:t xml:space="preserve"> </w:t>
      </w:r>
      <w:r w:rsidR="008D2C5F" w:rsidRPr="009C1D2A">
        <w:rPr>
          <w:rFonts w:asciiTheme="minorHAnsi" w:eastAsia="Calibri" w:hAnsiTheme="minorHAnsi"/>
          <w:color w:val="000000" w:themeColor="text1"/>
          <w:sz w:val="24"/>
          <w:szCs w:val="24"/>
          <w:lang w:val="en-GB"/>
        </w:rPr>
        <w:t xml:space="preserve"> </w:t>
      </w:r>
      <w:r w:rsidR="008D2C5F" w:rsidRPr="009C1D2A">
        <w:rPr>
          <w:rFonts w:asciiTheme="minorHAnsi" w:eastAsia="Calibri" w:hAnsiTheme="minorHAnsi"/>
          <w:b w:val="0"/>
          <w:color w:val="000000" w:themeColor="text1"/>
          <w:sz w:val="24"/>
          <w:szCs w:val="24"/>
          <w:lang w:val="en-GB"/>
        </w:rPr>
        <w:t xml:space="preserve">Exposure-adjusted numbers of treatment-emergent infections </w:t>
      </w:r>
      <w:r w:rsidR="00E721C2" w:rsidRPr="009C1D2A">
        <w:rPr>
          <w:rFonts w:asciiTheme="minorHAnsi" w:eastAsia="Calibri" w:hAnsiTheme="minorHAnsi"/>
          <w:b w:val="0"/>
          <w:color w:val="000000" w:themeColor="text1"/>
          <w:sz w:val="24"/>
          <w:szCs w:val="24"/>
          <w:lang w:val="en-GB"/>
        </w:rPr>
        <w:t xml:space="preserve">during </w:t>
      </w:r>
      <w:r w:rsidR="00946158" w:rsidRPr="009C1D2A">
        <w:rPr>
          <w:rFonts w:asciiTheme="minorHAnsi" w:eastAsia="Calibri" w:hAnsiTheme="minorHAnsi"/>
          <w:b w:val="0"/>
          <w:color w:val="000000" w:themeColor="text1"/>
          <w:sz w:val="24"/>
          <w:szCs w:val="24"/>
          <w:lang w:val="en-GB"/>
        </w:rPr>
        <w:t xml:space="preserve">the </w:t>
      </w:r>
      <w:r w:rsidR="00E721C2" w:rsidRPr="009C1D2A">
        <w:rPr>
          <w:rFonts w:asciiTheme="minorHAnsi" w:eastAsia="Calibri" w:hAnsiTheme="minorHAnsi"/>
          <w:b w:val="0"/>
          <w:color w:val="000000" w:themeColor="text1"/>
          <w:sz w:val="24"/>
          <w:szCs w:val="24"/>
          <w:lang w:val="en-GB"/>
        </w:rPr>
        <w:t>study treatment period</w:t>
      </w:r>
      <w:bookmarkEnd w:id="11"/>
      <w:r w:rsidR="008D2C5F" w:rsidRPr="009C1D2A">
        <w:rPr>
          <w:rFonts w:asciiTheme="minorHAnsi" w:eastAsia="Calibri" w:hAnsiTheme="minorHAnsi"/>
          <w:b w:val="0"/>
          <w:color w:val="000000" w:themeColor="text1"/>
          <w:sz w:val="24"/>
          <w:szCs w:val="24"/>
          <w:lang w:val="en-GB"/>
        </w:rPr>
        <w:t xml:space="preserve"> </w:t>
      </w:r>
    </w:p>
    <w:tbl>
      <w:tblPr>
        <w:tblStyle w:val="TableGrid"/>
        <w:tblW w:w="1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bottom w:w="72" w:type="dxa"/>
          <w:right w:w="115" w:type="dxa"/>
        </w:tblCellMar>
        <w:tblLook w:val="0420" w:firstRow="1" w:lastRow="0" w:firstColumn="0" w:lastColumn="0" w:noHBand="0" w:noVBand="1"/>
      </w:tblPr>
      <w:tblGrid>
        <w:gridCol w:w="2376"/>
        <w:gridCol w:w="1276"/>
        <w:gridCol w:w="1418"/>
        <w:gridCol w:w="1417"/>
        <w:gridCol w:w="1276"/>
        <w:gridCol w:w="1701"/>
        <w:gridCol w:w="1701"/>
        <w:gridCol w:w="1795"/>
      </w:tblGrid>
      <w:tr w:rsidR="00946158" w:rsidRPr="009C1D2A" w14:paraId="0C3D2450" w14:textId="77777777" w:rsidTr="00A541D9">
        <w:trPr>
          <w:trHeight w:val="550"/>
          <w:tblHeader/>
        </w:trPr>
        <w:tc>
          <w:tcPr>
            <w:tcW w:w="2376" w:type="dxa"/>
            <w:vMerge w:val="restart"/>
            <w:tcBorders>
              <w:top w:val="single" w:sz="4" w:space="0" w:color="auto"/>
            </w:tcBorders>
            <w:hideMark/>
          </w:tcPr>
          <w:p w14:paraId="2C20CC42" w14:textId="77777777" w:rsidR="00946158" w:rsidRPr="009C1D2A" w:rsidRDefault="00946158" w:rsidP="00946158">
            <w:pPr>
              <w:rPr>
                <w:rFonts w:cs="Arial"/>
              </w:rPr>
            </w:pPr>
          </w:p>
        </w:tc>
        <w:tc>
          <w:tcPr>
            <w:tcW w:w="5387" w:type="dxa"/>
            <w:gridSpan w:val="4"/>
            <w:tcBorders>
              <w:top w:val="single" w:sz="4" w:space="0" w:color="auto"/>
              <w:bottom w:val="single" w:sz="4" w:space="0" w:color="auto"/>
            </w:tcBorders>
            <w:vAlign w:val="bottom"/>
            <w:hideMark/>
          </w:tcPr>
          <w:p w14:paraId="0148BB70" w14:textId="4C125DD4" w:rsidR="00946158" w:rsidRPr="009C1D2A" w:rsidRDefault="00946158" w:rsidP="00946158">
            <w:pPr>
              <w:jc w:val="center"/>
              <w:rPr>
                <w:rFonts w:cs="Arial"/>
              </w:rPr>
            </w:pPr>
            <w:r w:rsidRPr="009C1D2A">
              <w:rPr>
                <w:rFonts w:cs="Arial"/>
                <w:b/>
                <w:bCs/>
              </w:rPr>
              <w:t xml:space="preserve">Number of events, </w:t>
            </w:r>
            <w:r w:rsidRPr="009C1D2A">
              <w:rPr>
                <w:rFonts w:cs="Arial"/>
                <w:b/>
                <w:bCs/>
              </w:rPr>
              <w:br/>
              <w:t>nE (nE/100 PY)</w:t>
            </w:r>
          </w:p>
        </w:tc>
        <w:tc>
          <w:tcPr>
            <w:tcW w:w="5197" w:type="dxa"/>
            <w:gridSpan w:val="3"/>
            <w:tcBorders>
              <w:top w:val="single" w:sz="4" w:space="0" w:color="auto"/>
              <w:bottom w:val="single" w:sz="4" w:space="0" w:color="auto"/>
            </w:tcBorders>
            <w:vAlign w:val="bottom"/>
            <w:hideMark/>
          </w:tcPr>
          <w:p w14:paraId="5E4B5D0A" w14:textId="38675348" w:rsidR="00946158" w:rsidRPr="009C1D2A" w:rsidRDefault="00946158" w:rsidP="00946158">
            <w:pPr>
              <w:jc w:val="center"/>
              <w:rPr>
                <w:rFonts w:cs="Arial"/>
              </w:rPr>
            </w:pPr>
            <w:r w:rsidRPr="009C1D2A">
              <w:rPr>
                <w:rFonts w:cs="Arial"/>
                <w:b/>
                <w:bCs/>
              </w:rPr>
              <w:t xml:space="preserve">Comparison with placebo, </w:t>
            </w:r>
            <w:r w:rsidRPr="009C1D2A">
              <w:rPr>
                <w:rFonts w:cs="Arial"/>
                <w:b/>
                <w:bCs/>
              </w:rPr>
              <w:br/>
              <w:t xml:space="preserve">risk ratio (95% CI) </w:t>
            </w:r>
            <w:r w:rsidR="008C5ED8" w:rsidRPr="009C1D2A">
              <w:rPr>
                <w:rFonts w:cs="Arial"/>
                <w:b/>
                <w:bCs/>
                <w:i/>
                <w:iCs/>
              </w:rPr>
              <w:t>p</w:t>
            </w:r>
            <w:r w:rsidRPr="009C1D2A">
              <w:rPr>
                <w:rFonts w:cs="Arial"/>
                <w:b/>
                <w:bCs/>
              </w:rPr>
              <w:t xml:space="preserve"> value</w:t>
            </w:r>
            <w:r w:rsidRPr="009C1D2A">
              <w:rPr>
                <w:rFonts w:cs="Arial"/>
                <w:b/>
                <w:bCs/>
                <w:vertAlign w:val="superscript"/>
              </w:rPr>
              <w:t>a</w:t>
            </w:r>
          </w:p>
        </w:tc>
      </w:tr>
      <w:tr w:rsidR="00E34120" w:rsidRPr="009C1D2A" w14:paraId="0C387DC8" w14:textId="77777777" w:rsidTr="00A9314C">
        <w:trPr>
          <w:trHeight w:val="492"/>
          <w:tblHeader/>
        </w:trPr>
        <w:tc>
          <w:tcPr>
            <w:tcW w:w="2376" w:type="dxa"/>
            <w:vMerge/>
            <w:tcBorders>
              <w:bottom w:val="single" w:sz="4" w:space="0" w:color="auto"/>
            </w:tcBorders>
          </w:tcPr>
          <w:p w14:paraId="20A6C5F7" w14:textId="77777777" w:rsidR="00946158" w:rsidRPr="009C1D2A" w:rsidRDefault="00946158" w:rsidP="00946158">
            <w:pPr>
              <w:rPr>
                <w:rFonts w:cs="Arial"/>
              </w:rPr>
            </w:pPr>
          </w:p>
        </w:tc>
        <w:tc>
          <w:tcPr>
            <w:tcW w:w="1276" w:type="dxa"/>
            <w:tcBorders>
              <w:top w:val="single" w:sz="4" w:space="0" w:color="auto"/>
              <w:bottom w:val="single" w:sz="4" w:space="0" w:color="auto"/>
            </w:tcBorders>
            <w:vAlign w:val="center"/>
            <w:hideMark/>
          </w:tcPr>
          <w:p w14:paraId="39055159" w14:textId="15D31E9F" w:rsidR="00946158" w:rsidRPr="009C1D2A" w:rsidRDefault="00946158" w:rsidP="00FE3C8B">
            <w:pPr>
              <w:jc w:val="center"/>
              <w:rPr>
                <w:rFonts w:cs="Arial"/>
              </w:rPr>
            </w:pPr>
            <w:r w:rsidRPr="009C1D2A">
              <w:rPr>
                <w:rFonts w:cs="Arial"/>
                <w:b/>
                <w:bCs/>
              </w:rPr>
              <w:t xml:space="preserve">Placebo </w:t>
            </w:r>
            <w:r w:rsidRPr="009C1D2A">
              <w:rPr>
                <w:rFonts w:cs="Arial"/>
                <w:b/>
                <w:bCs/>
              </w:rPr>
              <w:br/>
              <w:t>(</w:t>
            </w:r>
            <w:r w:rsidRPr="009C1D2A">
              <w:rPr>
                <w:rFonts w:cs="Arial"/>
                <w:b/>
                <w:bCs/>
                <w:i/>
              </w:rPr>
              <w:t>n</w:t>
            </w:r>
            <w:r w:rsidRPr="009C1D2A">
              <w:rPr>
                <w:rFonts w:cs="Arial"/>
                <w:b/>
                <w:bCs/>
              </w:rPr>
              <w:t xml:space="preserve"> = 1091)</w:t>
            </w:r>
          </w:p>
        </w:tc>
        <w:tc>
          <w:tcPr>
            <w:tcW w:w="1418" w:type="dxa"/>
            <w:tcBorders>
              <w:top w:val="single" w:sz="4" w:space="0" w:color="auto"/>
              <w:bottom w:val="single" w:sz="4" w:space="0" w:color="auto"/>
            </w:tcBorders>
            <w:vAlign w:val="center"/>
            <w:hideMark/>
          </w:tcPr>
          <w:p w14:paraId="1C0E9B27" w14:textId="5F4A7567" w:rsidR="00946158" w:rsidRPr="009C1D2A" w:rsidRDefault="00946158" w:rsidP="00FE3C8B">
            <w:pPr>
              <w:jc w:val="center"/>
              <w:rPr>
                <w:rFonts w:cs="Arial"/>
              </w:rPr>
            </w:pPr>
            <w:r w:rsidRPr="009C1D2A">
              <w:rPr>
                <w:rFonts w:cs="Arial"/>
                <w:b/>
                <w:bCs/>
              </w:rPr>
              <w:t>Dupilumab 300 mg qw</w:t>
            </w:r>
            <w:r w:rsidRPr="009C1D2A">
              <w:rPr>
                <w:rFonts w:cs="Arial"/>
                <w:b/>
                <w:bCs/>
              </w:rPr>
              <w:br/>
              <w:t>(</w:t>
            </w:r>
            <w:r w:rsidRPr="009C1D2A">
              <w:rPr>
                <w:rFonts w:cs="Arial"/>
                <w:b/>
                <w:bCs/>
                <w:i/>
              </w:rPr>
              <w:t>n</w:t>
            </w:r>
            <w:r w:rsidRPr="009C1D2A">
              <w:rPr>
                <w:rFonts w:cs="Arial"/>
                <w:b/>
                <w:bCs/>
              </w:rPr>
              <w:t xml:space="preserve"> = 1095)</w:t>
            </w:r>
          </w:p>
        </w:tc>
        <w:tc>
          <w:tcPr>
            <w:tcW w:w="1417" w:type="dxa"/>
            <w:tcBorders>
              <w:top w:val="single" w:sz="4" w:space="0" w:color="auto"/>
              <w:bottom w:val="single" w:sz="4" w:space="0" w:color="auto"/>
            </w:tcBorders>
            <w:vAlign w:val="center"/>
            <w:hideMark/>
          </w:tcPr>
          <w:p w14:paraId="7762D625" w14:textId="384561FC" w:rsidR="00946158" w:rsidRPr="009C1D2A" w:rsidRDefault="00946158" w:rsidP="00FE3C8B">
            <w:pPr>
              <w:jc w:val="center"/>
              <w:rPr>
                <w:rFonts w:cs="Arial"/>
              </w:rPr>
            </w:pPr>
            <w:r w:rsidRPr="009C1D2A">
              <w:rPr>
                <w:rFonts w:cs="Arial"/>
                <w:b/>
                <w:bCs/>
              </w:rPr>
              <w:t>Dupilumab 300 mg q2w</w:t>
            </w:r>
            <w:r w:rsidRPr="009C1D2A">
              <w:rPr>
                <w:rFonts w:cs="Arial"/>
                <w:b/>
                <w:bCs/>
              </w:rPr>
              <w:br/>
              <w:t>(</w:t>
            </w:r>
            <w:r w:rsidRPr="009C1D2A">
              <w:rPr>
                <w:rFonts w:cs="Arial"/>
                <w:b/>
                <w:bCs/>
                <w:i/>
              </w:rPr>
              <w:t>n</w:t>
            </w:r>
            <w:r w:rsidRPr="009C1D2A">
              <w:rPr>
                <w:rFonts w:cs="Arial"/>
                <w:b/>
                <w:bCs/>
              </w:rPr>
              <w:t xml:space="preserve"> = 746)</w:t>
            </w:r>
          </w:p>
        </w:tc>
        <w:tc>
          <w:tcPr>
            <w:tcW w:w="1276" w:type="dxa"/>
            <w:tcBorders>
              <w:top w:val="single" w:sz="4" w:space="0" w:color="auto"/>
              <w:bottom w:val="single" w:sz="4" w:space="0" w:color="auto"/>
            </w:tcBorders>
            <w:vAlign w:val="center"/>
            <w:hideMark/>
          </w:tcPr>
          <w:p w14:paraId="25BE4560" w14:textId="4686E0BC" w:rsidR="00946158" w:rsidRPr="009C1D2A" w:rsidRDefault="00946158" w:rsidP="00FE3C8B">
            <w:pPr>
              <w:jc w:val="center"/>
              <w:rPr>
                <w:rFonts w:cs="Arial"/>
              </w:rPr>
            </w:pPr>
            <w:r w:rsidRPr="009C1D2A">
              <w:rPr>
                <w:rFonts w:cs="Arial"/>
                <w:b/>
                <w:bCs/>
              </w:rPr>
              <w:t>Dupilumab combined</w:t>
            </w:r>
            <w:r w:rsidRPr="009C1D2A">
              <w:rPr>
                <w:rFonts w:cs="Arial"/>
                <w:b/>
                <w:bCs/>
              </w:rPr>
              <w:br/>
              <w:t>(</w:t>
            </w:r>
            <w:r w:rsidRPr="009C1D2A">
              <w:rPr>
                <w:rFonts w:cs="Arial"/>
                <w:b/>
                <w:bCs/>
                <w:i/>
              </w:rPr>
              <w:t>n</w:t>
            </w:r>
            <w:r w:rsidRPr="009C1D2A">
              <w:rPr>
                <w:rFonts w:cs="Arial"/>
                <w:b/>
                <w:bCs/>
              </w:rPr>
              <w:t xml:space="preserve"> = 1841)</w:t>
            </w:r>
          </w:p>
        </w:tc>
        <w:tc>
          <w:tcPr>
            <w:tcW w:w="1701" w:type="dxa"/>
            <w:tcBorders>
              <w:top w:val="single" w:sz="4" w:space="0" w:color="auto"/>
              <w:bottom w:val="single" w:sz="4" w:space="0" w:color="auto"/>
            </w:tcBorders>
            <w:vAlign w:val="center"/>
            <w:hideMark/>
          </w:tcPr>
          <w:p w14:paraId="0F783823" w14:textId="22DE90AB" w:rsidR="00946158" w:rsidRPr="009C1D2A" w:rsidRDefault="00946158" w:rsidP="00FE3C8B">
            <w:pPr>
              <w:jc w:val="center"/>
              <w:rPr>
                <w:rFonts w:cs="Arial"/>
              </w:rPr>
            </w:pPr>
            <w:r w:rsidRPr="009C1D2A">
              <w:rPr>
                <w:rFonts w:cs="Arial"/>
                <w:b/>
                <w:bCs/>
              </w:rPr>
              <w:t xml:space="preserve">Dupilumab </w:t>
            </w:r>
            <w:r w:rsidR="00603A12" w:rsidRPr="009C1D2A">
              <w:rPr>
                <w:rFonts w:cs="Arial"/>
                <w:b/>
                <w:bCs/>
              </w:rPr>
              <w:br/>
            </w:r>
            <w:r w:rsidRPr="009C1D2A">
              <w:rPr>
                <w:rFonts w:cs="Arial"/>
                <w:b/>
                <w:bCs/>
              </w:rPr>
              <w:t>300 mg qw</w:t>
            </w:r>
          </w:p>
        </w:tc>
        <w:tc>
          <w:tcPr>
            <w:tcW w:w="1701" w:type="dxa"/>
            <w:tcBorders>
              <w:top w:val="single" w:sz="4" w:space="0" w:color="auto"/>
              <w:bottom w:val="single" w:sz="4" w:space="0" w:color="auto"/>
            </w:tcBorders>
            <w:vAlign w:val="center"/>
            <w:hideMark/>
          </w:tcPr>
          <w:p w14:paraId="120E5C67" w14:textId="2F3BB4D2" w:rsidR="00946158" w:rsidRPr="009C1D2A" w:rsidRDefault="00946158" w:rsidP="00FE3C8B">
            <w:pPr>
              <w:jc w:val="center"/>
              <w:rPr>
                <w:rFonts w:cs="Arial"/>
              </w:rPr>
            </w:pPr>
            <w:r w:rsidRPr="009C1D2A">
              <w:rPr>
                <w:rFonts w:cs="Arial"/>
                <w:b/>
                <w:bCs/>
              </w:rPr>
              <w:t xml:space="preserve">Dupilumab </w:t>
            </w:r>
            <w:r w:rsidR="00603A12" w:rsidRPr="009C1D2A">
              <w:rPr>
                <w:rFonts w:cs="Arial"/>
                <w:b/>
                <w:bCs/>
              </w:rPr>
              <w:br/>
            </w:r>
            <w:r w:rsidRPr="009C1D2A">
              <w:rPr>
                <w:rFonts w:cs="Arial"/>
                <w:b/>
                <w:bCs/>
              </w:rPr>
              <w:t>300 mg q2w</w:t>
            </w:r>
          </w:p>
        </w:tc>
        <w:tc>
          <w:tcPr>
            <w:tcW w:w="1795" w:type="dxa"/>
            <w:tcBorders>
              <w:top w:val="single" w:sz="4" w:space="0" w:color="auto"/>
              <w:bottom w:val="single" w:sz="4" w:space="0" w:color="auto"/>
            </w:tcBorders>
            <w:vAlign w:val="center"/>
            <w:hideMark/>
          </w:tcPr>
          <w:p w14:paraId="4BFB8C0C" w14:textId="77777777" w:rsidR="00946158" w:rsidRPr="009C1D2A" w:rsidRDefault="00946158" w:rsidP="00FE3C8B">
            <w:pPr>
              <w:jc w:val="center"/>
              <w:rPr>
                <w:rFonts w:cs="Arial"/>
              </w:rPr>
            </w:pPr>
            <w:r w:rsidRPr="009C1D2A">
              <w:rPr>
                <w:rFonts w:cs="Arial"/>
                <w:b/>
                <w:bCs/>
              </w:rPr>
              <w:t>Dupilumab combined</w:t>
            </w:r>
          </w:p>
        </w:tc>
      </w:tr>
      <w:tr w:rsidR="00E34120" w:rsidRPr="009C1D2A" w14:paraId="0242E00B" w14:textId="77777777" w:rsidTr="00A541D9">
        <w:trPr>
          <w:trHeight w:val="492"/>
        </w:trPr>
        <w:tc>
          <w:tcPr>
            <w:tcW w:w="2376" w:type="dxa"/>
            <w:tcBorders>
              <w:top w:val="single" w:sz="4" w:space="0" w:color="auto"/>
            </w:tcBorders>
          </w:tcPr>
          <w:p w14:paraId="6E3E17D4" w14:textId="2504B1F8" w:rsidR="00441AC9" w:rsidRPr="009C1D2A" w:rsidRDefault="00441AC9" w:rsidP="00E34120">
            <w:pPr>
              <w:rPr>
                <w:rFonts w:cs="Arial"/>
              </w:rPr>
            </w:pPr>
            <w:r w:rsidRPr="009C1D2A">
              <w:rPr>
                <w:rFonts w:cs="Arial"/>
              </w:rPr>
              <w:t>Overall (SOC Infections and Infestations)</w:t>
            </w:r>
          </w:p>
        </w:tc>
        <w:tc>
          <w:tcPr>
            <w:tcW w:w="1276" w:type="dxa"/>
            <w:tcBorders>
              <w:top w:val="single" w:sz="4" w:space="0" w:color="auto"/>
            </w:tcBorders>
          </w:tcPr>
          <w:p w14:paraId="5F25065E" w14:textId="77777777" w:rsidR="00441AC9" w:rsidRPr="009C1D2A" w:rsidRDefault="00441AC9" w:rsidP="00946158">
            <w:pPr>
              <w:adjustRightInd w:val="0"/>
              <w:spacing w:before="20" w:after="20"/>
              <w:jc w:val="center"/>
              <w:rPr>
                <w:color w:val="000000"/>
              </w:rPr>
            </w:pPr>
            <w:r w:rsidRPr="009C1D2A">
              <w:rPr>
                <w:color w:val="000000"/>
              </w:rPr>
              <w:t>787 (154.639)</w:t>
            </w:r>
          </w:p>
        </w:tc>
        <w:tc>
          <w:tcPr>
            <w:tcW w:w="1418" w:type="dxa"/>
            <w:tcBorders>
              <w:top w:val="single" w:sz="4" w:space="0" w:color="auto"/>
            </w:tcBorders>
          </w:tcPr>
          <w:p w14:paraId="2A7222C9" w14:textId="77777777" w:rsidR="00441AC9" w:rsidRPr="009C1D2A" w:rsidRDefault="00441AC9" w:rsidP="00946158">
            <w:pPr>
              <w:adjustRightInd w:val="0"/>
              <w:spacing w:before="20" w:after="20"/>
              <w:jc w:val="center"/>
              <w:rPr>
                <w:color w:val="000000"/>
              </w:rPr>
            </w:pPr>
            <w:r w:rsidRPr="009C1D2A">
              <w:rPr>
                <w:color w:val="000000"/>
              </w:rPr>
              <w:t>786 (149.966)</w:t>
            </w:r>
          </w:p>
        </w:tc>
        <w:tc>
          <w:tcPr>
            <w:tcW w:w="1417" w:type="dxa"/>
            <w:tcBorders>
              <w:top w:val="single" w:sz="4" w:space="0" w:color="auto"/>
            </w:tcBorders>
          </w:tcPr>
          <w:p w14:paraId="77AD3C4D" w14:textId="77777777" w:rsidR="00441AC9" w:rsidRPr="009C1D2A" w:rsidRDefault="00441AC9" w:rsidP="00946158">
            <w:pPr>
              <w:adjustRightInd w:val="0"/>
              <w:spacing w:before="20" w:after="20"/>
              <w:jc w:val="center"/>
              <w:rPr>
                <w:color w:val="000000"/>
              </w:rPr>
            </w:pPr>
            <w:r w:rsidRPr="009C1D2A">
              <w:rPr>
                <w:color w:val="000000"/>
              </w:rPr>
              <w:t>459 (156.190)</w:t>
            </w:r>
          </w:p>
        </w:tc>
        <w:tc>
          <w:tcPr>
            <w:tcW w:w="1276" w:type="dxa"/>
            <w:tcBorders>
              <w:top w:val="single" w:sz="4" w:space="0" w:color="auto"/>
            </w:tcBorders>
          </w:tcPr>
          <w:p w14:paraId="4BEF5A85" w14:textId="77777777" w:rsidR="00441AC9" w:rsidRPr="009C1D2A" w:rsidRDefault="00441AC9" w:rsidP="00946158">
            <w:pPr>
              <w:adjustRightInd w:val="0"/>
              <w:spacing w:before="20" w:after="20"/>
              <w:jc w:val="center"/>
              <w:rPr>
                <w:color w:val="000000"/>
              </w:rPr>
            </w:pPr>
            <w:r w:rsidRPr="009C1D2A">
              <w:rPr>
                <w:color w:val="000000"/>
              </w:rPr>
              <w:t>1245 (152.202)</w:t>
            </w:r>
          </w:p>
        </w:tc>
        <w:tc>
          <w:tcPr>
            <w:tcW w:w="1701" w:type="dxa"/>
            <w:tcBorders>
              <w:top w:val="single" w:sz="4" w:space="0" w:color="auto"/>
            </w:tcBorders>
          </w:tcPr>
          <w:p w14:paraId="38708698" w14:textId="3BFAB354" w:rsidR="00441AC9" w:rsidRPr="009C1D2A" w:rsidRDefault="00441AC9" w:rsidP="00946158">
            <w:pPr>
              <w:adjustRightInd w:val="0"/>
              <w:spacing w:before="20" w:after="20"/>
              <w:jc w:val="center"/>
              <w:rPr>
                <w:color w:val="000000"/>
              </w:rPr>
            </w:pPr>
            <w:r w:rsidRPr="009C1D2A">
              <w:rPr>
                <w:color w:val="000000"/>
              </w:rPr>
              <w:t xml:space="preserve">0.97 (0.88, 1.07) </w:t>
            </w:r>
            <w:r w:rsidRPr="009C1D2A">
              <w:rPr>
                <w:color w:val="000000"/>
              </w:rPr>
              <w:br/>
            </w:r>
            <w:r w:rsidR="008C5ED8" w:rsidRPr="009C1D2A">
              <w:rPr>
                <w:color w:val="000000"/>
              </w:rPr>
              <w:t>0</w:t>
            </w:r>
            <w:r w:rsidRPr="009C1D2A">
              <w:rPr>
                <w:color w:val="000000"/>
              </w:rPr>
              <w:t>.54</w:t>
            </w:r>
          </w:p>
        </w:tc>
        <w:tc>
          <w:tcPr>
            <w:tcW w:w="1701" w:type="dxa"/>
            <w:tcBorders>
              <w:top w:val="single" w:sz="4" w:space="0" w:color="auto"/>
            </w:tcBorders>
          </w:tcPr>
          <w:p w14:paraId="4FE84CBC" w14:textId="073E6F3B" w:rsidR="00441AC9" w:rsidRPr="009C1D2A" w:rsidRDefault="00441AC9" w:rsidP="00946158">
            <w:pPr>
              <w:adjustRightInd w:val="0"/>
              <w:spacing w:before="20" w:after="20"/>
              <w:jc w:val="center"/>
              <w:rPr>
                <w:color w:val="000000"/>
              </w:rPr>
            </w:pPr>
            <w:r w:rsidRPr="009C1D2A">
              <w:rPr>
                <w:color w:val="000000"/>
              </w:rPr>
              <w:t xml:space="preserve">1.01 (0.90, 1.13) </w:t>
            </w:r>
            <w:r w:rsidRPr="009C1D2A">
              <w:rPr>
                <w:color w:val="000000"/>
              </w:rPr>
              <w:br/>
            </w:r>
            <w:r w:rsidR="008C5ED8" w:rsidRPr="009C1D2A">
              <w:rPr>
                <w:color w:val="000000"/>
              </w:rPr>
              <w:t>0</w:t>
            </w:r>
            <w:r w:rsidRPr="009C1D2A">
              <w:rPr>
                <w:color w:val="000000"/>
              </w:rPr>
              <w:t>.8</w:t>
            </w:r>
            <w:r w:rsidR="00E34120" w:rsidRPr="009C1D2A">
              <w:rPr>
                <w:color w:val="000000"/>
              </w:rPr>
              <w:t>7</w:t>
            </w:r>
          </w:p>
        </w:tc>
        <w:tc>
          <w:tcPr>
            <w:tcW w:w="1795" w:type="dxa"/>
            <w:tcBorders>
              <w:top w:val="single" w:sz="4" w:space="0" w:color="auto"/>
            </w:tcBorders>
          </w:tcPr>
          <w:p w14:paraId="1DD4A822" w14:textId="6610C8DF" w:rsidR="00441AC9" w:rsidRPr="009C1D2A" w:rsidRDefault="00441AC9" w:rsidP="00946158">
            <w:pPr>
              <w:adjustRightInd w:val="0"/>
              <w:spacing w:before="20" w:after="20"/>
              <w:jc w:val="center"/>
              <w:rPr>
                <w:color w:val="000000"/>
              </w:rPr>
            </w:pPr>
            <w:r w:rsidRPr="009C1D2A">
              <w:rPr>
                <w:color w:val="000000"/>
              </w:rPr>
              <w:t xml:space="preserve">0.98 (0.90, 1.08) </w:t>
            </w:r>
            <w:r w:rsidRPr="009C1D2A">
              <w:rPr>
                <w:color w:val="000000"/>
              </w:rPr>
              <w:br/>
            </w:r>
            <w:r w:rsidR="008C5ED8" w:rsidRPr="009C1D2A">
              <w:rPr>
                <w:color w:val="000000"/>
              </w:rPr>
              <w:t>0</w:t>
            </w:r>
            <w:r w:rsidRPr="009C1D2A">
              <w:rPr>
                <w:color w:val="000000"/>
              </w:rPr>
              <w:t>.7</w:t>
            </w:r>
            <w:r w:rsidR="00E34120" w:rsidRPr="009C1D2A">
              <w:rPr>
                <w:color w:val="000000"/>
              </w:rPr>
              <w:t>3</w:t>
            </w:r>
          </w:p>
        </w:tc>
      </w:tr>
      <w:tr w:rsidR="00E34120" w:rsidRPr="009C1D2A" w14:paraId="1277527E" w14:textId="77777777" w:rsidTr="00A541D9">
        <w:trPr>
          <w:trHeight w:val="492"/>
        </w:trPr>
        <w:tc>
          <w:tcPr>
            <w:tcW w:w="2376" w:type="dxa"/>
          </w:tcPr>
          <w:p w14:paraId="5A99C89B" w14:textId="0A224E44" w:rsidR="00441AC9" w:rsidRPr="009C1D2A" w:rsidRDefault="00441AC9" w:rsidP="00946158">
            <w:pPr>
              <w:rPr>
                <w:rFonts w:cs="Arial"/>
              </w:rPr>
            </w:pPr>
            <w:r w:rsidRPr="009C1D2A">
              <w:rPr>
                <w:rFonts w:cs="Arial"/>
                <w:lang w:val="en-GB"/>
              </w:rPr>
              <w:t>Infections leading to treatment discontinuation</w:t>
            </w:r>
            <w:r w:rsidR="00906FCD" w:rsidRPr="009C1D2A">
              <w:rPr>
                <w:rFonts w:cs="Arial"/>
                <w:vertAlign w:val="superscript"/>
                <w:lang w:val="en-GB"/>
              </w:rPr>
              <w:t>b</w:t>
            </w:r>
          </w:p>
        </w:tc>
        <w:tc>
          <w:tcPr>
            <w:tcW w:w="1276" w:type="dxa"/>
          </w:tcPr>
          <w:p w14:paraId="58B1CE82" w14:textId="77777777" w:rsidR="00441AC9" w:rsidRPr="009C1D2A" w:rsidRDefault="00441AC9" w:rsidP="00946158">
            <w:pPr>
              <w:adjustRightInd w:val="0"/>
              <w:spacing w:before="20" w:after="20"/>
              <w:jc w:val="center"/>
              <w:rPr>
                <w:color w:val="000000"/>
              </w:rPr>
            </w:pPr>
            <w:r w:rsidRPr="009C1D2A">
              <w:t>7 (1.375)</w:t>
            </w:r>
          </w:p>
        </w:tc>
        <w:tc>
          <w:tcPr>
            <w:tcW w:w="1418" w:type="dxa"/>
          </w:tcPr>
          <w:p w14:paraId="384C26CC" w14:textId="77777777" w:rsidR="00441AC9" w:rsidRPr="009C1D2A" w:rsidRDefault="00441AC9" w:rsidP="00946158">
            <w:pPr>
              <w:adjustRightInd w:val="0"/>
              <w:spacing w:before="20" w:after="20"/>
              <w:jc w:val="center"/>
              <w:rPr>
                <w:color w:val="000000"/>
              </w:rPr>
            </w:pPr>
            <w:r w:rsidRPr="009C1D2A">
              <w:t>2 (0.382)</w:t>
            </w:r>
          </w:p>
        </w:tc>
        <w:tc>
          <w:tcPr>
            <w:tcW w:w="1417" w:type="dxa"/>
          </w:tcPr>
          <w:p w14:paraId="5C792438" w14:textId="77777777" w:rsidR="00441AC9" w:rsidRPr="009C1D2A" w:rsidRDefault="00441AC9" w:rsidP="00946158">
            <w:pPr>
              <w:adjustRightInd w:val="0"/>
              <w:spacing w:before="20" w:after="20"/>
              <w:jc w:val="center"/>
              <w:rPr>
                <w:color w:val="000000"/>
              </w:rPr>
            </w:pPr>
            <w:r w:rsidRPr="009C1D2A">
              <w:t>1 (0.340)</w:t>
            </w:r>
          </w:p>
        </w:tc>
        <w:tc>
          <w:tcPr>
            <w:tcW w:w="1276" w:type="dxa"/>
          </w:tcPr>
          <w:p w14:paraId="2E6F5675" w14:textId="77777777" w:rsidR="00441AC9" w:rsidRPr="009C1D2A" w:rsidRDefault="00441AC9" w:rsidP="00946158">
            <w:pPr>
              <w:adjustRightInd w:val="0"/>
              <w:spacing w:before="20" w:after="20"/>
              <w:jc w:val="center"/>
              <w:rPr>
                <w:color w:val="000000"/>
              </w:rPr>
            </w:pPr>
            <w:r w:rsidRPr="009C1D2A">
              <w:t>3 (0.367)</w:t>
            </w:r>
          </w:p>
        </w:tc>
        <w:tc>
          <w:tcPr>
            <w:tcW w:w="1701" w:type="dxa"/>
          </w:tcPr>
          <w:p w14:paraId="00547F61" w14:textId="1FF46CE0" w:rsidR="00441AC9" w:rsidRPr="009C1D2A" w:rsidRDefault="00441AC9" w:rsidP="00946158">
            <w:pPr>
              <w:adjustRightInd w:val="0"/>
              <w:spacing w:before="20" w:after="20"/>
              <w:jc w:val="center"/>
              <w:rPr>
                <w:color w:val="000000"/>
              </w:rPr>
            </w:pPr>
            <w:r w:rsidRPr="009C1D2A">
              <w:rPr>
                <w:color w:val="000000"/>
              </w:rPr>
              <w:t xml:space="preserve">0.28 (0.06, 1.34) </w:t>
            </w:r>
            <w:r w:rsidRPr="009C1D2A">
              <w:rPr>
                <w:color w:val="000000"/>
              </w:rPr>
              <w:br/>
            </w:r>
            <w:r w:rsidR="008C5ED8" w:rsidRPr="009C1D2A">
              <w:rPr>
                <w:color w:val="000000"/>
              </w:rPr>
              <w:t>0</w:t>
            </w:r>
            <w:r w:rsidRPr="009C1D2A">
              <w:rPr>
                <w:color w:val="000000"/>
              </w:rPr>
              <w:t>.1</w:t>
            </w:r>
            <w:r w:rsidR="00E34120" w:rsidRPr="009C1D2A">
              <w:rPr>
                <w:color w:val="000000"/>
              </w:rPr>
              <w:t>1</w:t>
            </w:r>
          </w:p>
        </w:tc>
        <w:tc>
          <w:tcPr>
            <w:tcW w:w="1701" w:type="dxa"/>
          </w:tcPr>
          <w:p w14:paraId="44A75A8B" w14:textId="0C44FE40" w:rsidR="00441AC9" w:rsidRPr="009C1D2A" w:rsidRDefault="00441AC9" w:rsidP="00946158">
            <w:pPr>
              <w:adjustRightInd w:val="0"/>
              <w:spacing w:before="20" w:after="20"/>
              <w:jc w:val="center"/>
              <w:rPr>
                <w:color w:val="000000"/>
              </w:rPr>
            </w:pPr>
            <w:r w:rsidRPr="009C1D2A">
              <w:rPr>
                <w:color w:val="000000"/>
              </w:rPr>
              <w:t xml:space="preserve">0.25 (0.03, 2.01) </w:t>
            </w:r>
            <w:r w:rsidRPr="009C1D2A">
              <w:rPr>
                <w:color w:val="000000"/>
              </w:rPr>
              <w:br/>
            </w:r>
            <w:r w:rsidR="008C5ED8" w:rsidRPr="009C1D2A">
              <w:rPr>
                <w:color w:val="000000"/>
              </w:rPr>
              <w:t>0</w:t>
            </w:r>
            <w:r w:rsidRPr="009C1D2A">
              <w:rPr>
                <w:color w:val="000000"/>
              </w:rPr>
              <w:t>.19</w:t>
            </w:r>
          </w:p>
        </w:tc>
        <w:tc>
          <w:tcPr>
            <w:tcW w:w="1795" w:type="dxa"/>
          </w:tcPr>
          <w:p w14:paraId="63496A13" w14:textId="38187F33" w:rsidR="00441AC9" w:rsidRPr="009C1D2A" w:rsidRDefault="00441AC9" w:rsidP="00946158">
            <w:pPr>
              <w:adjustRightInd w:val="0"/>
              <w:spacing w:before="20" w:after="20"/>
              <w:jc w:val="center"/>
              <w:rPr>
                <w:color w:val="000000"/>
              </w:rPr>
            </w:pPr>
            <w:r w:rsidRPr="009C1D2A">
              <w:rPr>
                <w:color w:val="000000"/>
              </w:rPr>
              <w:t xml:space="preserve">0.27 (0.07, 1.03) </w:t>
            </w:r>
            <w:r w:rsidRPr="009C1D2A">
              <w:rPr>
                <w:color w:val="000000"/>
              </w:rPr>
              <w:br/>
            </w:r>
            <w:r w:rsidR="008C5ED8" w:rsidRPr="009C1D2A">
              <w:rPr>
                <w:color w:val="000000"/>
              </w:rPr>
              <w:t>0</w:t>
            </w:r>
            <w:r w:rsidRPr="009C1D2A">
              <w:rPr>
                <w:color w:val="000000"/>
              </w:rPr>
              <w:t>.</w:t>
            </w:r>
            <w:r w:rsidR="00115D29" w:rsidRPr="009C1D2A">
              <w:rPr>
                <w:color w:val="000000"/>
              </w:rPr>
              <w:t>0</w:t>
            </w:r>
            <w:r w:rsidR="00115D29">
              <w:rPr>
                <w:color w:val="000000"/>
              </w:rPr>
              <w:t>6</w:t>
            </w:r>
          </w:p>
        </w:tc>
      </w:tr>
      <w:tr w:rsidR="00E34120" w:rsidRPr="009C1D2A" w14:paraId="362A1531" w14:textId="77777777" w:rsidTr="00A541D9">
        <w:trPr>
          <w:trHeight w:val="407"/>
        </w:trPr>
        <w:tc>
          <w:tcPr>
            <w:tcW w:w="2376" w:type="dxa"/>
          </w:tcPr>
          <w:p w14:paraId="06A45B5B" w14:textId="77777777" w:rsidR="00441AC9" w:rsidRPr="009C1D2A" w:rsidRDefault="00441AC9" w:rsidP="00946158">
            <w:pPr>
              <w:rPr>
                <w:rFonts w:cs="Arial"/>
              </w:rPr>
            </w:pPr>
            <w:r w:rsidRPr="009C1D2A">
              <w:rPr>
                <w:rFonts w:cs="Arial"/>
              </w:rPr>
              <w:t>Serious or severe infections</w:t>
            </w:r>
          </w:p>
        </w:tc>
        <w:tc>
          <w:tcPr>
            <w:tcW w:w="1276" w:type="dxa"/>
          </w:tcPr>
          <w:p w14:paraId="6A5172A5" w14:textId="77777777" w:rsidR="00441AC9" w:rsidRPr="009C1D2A" w:rsidRDefault="00441AC9" w:rsidP="00946158">
            <w:pPr>
              <w:adjustRightInd w:val="0"/>
              <w:spacing w:before="20" w:after="20"/>
              <w:jc w:val="center"/>
              <w:rPr>
                <w:color w:val="000000"/>
              </w:rPr>
            </w:pPr>
            <w:r w:rsidRPr="009C1D2A">
              <w:rPr>
                <w:color w:val="000000"/>
              </w:rPr>
              <w:t>23 (4.519)</w:t>
            </w:r>
          </w:p>
        </w:tc>
        <w:tc>
          <w:tcPr>
            <w:tcW w:w="1418" w:type="dxa"/>
          </w:tcPr>
          <w:p w14:paraId="51A813CF" w14:textId="77777777" w:rsidR="00441AC9" w:rsidRPr="009C1D2A" w:rsidRDefault="00441AC9" w:rsidP="00946158">
            <w:pPr>
              <w:adjustRightInd w:val="0"/>
              <w:spacing w:before="20" w:after="20"/>
              <w:jc w:val="center"/>
              <w:rPr>
                <w:color w:val="000000"/>
              </w:rPr>
            </w:pPr>
            <w:r w:rsidRPr="009C1D2A">
              <w:rPr>
                <w:color w:val="000000"/>
              </w:rPr>
              <w:t>7 (1.336)</w:t>
            </w:r>
          </w:p>
        </w:tc>
        <w:tc>
          <w:tcPr>
            <w:tcW w:w="1417" w:type="dxa"/>
          </w:tcPr>
          <w:p w14:paraId="380CCD4F" w14:textId="77777777" w:rsidR="00441AC9" w:rsidRPr="009C1D2A" w:rsidRDefault="00441AC9" w:rsidP="00946158">
            <w:pPr>
              <w:adjustRightInd w:val="0"/>
              <w:spacing w:before="20" w:after="20"/>
              <w:jc w:val="center"/>
              <w:rPr>
                <w:color w:val="000000"/>
              </w:rPr>
            </w:pPr>
            <w:r w:rsidRPr="009C1D2A">
              <w:rPr>
                <w:color w:val="000000"/>
              </w:rPr>
              <w:t>7 (2.382)</w:t>
            </w:r>
          </w:p>
        </w:tc>
        <w:tc>
          <w:tcPr>
            <w:tcW w:w="1276" w:type="dxa"/>
          </w:tcPr>
          <w:p w14:paraId="5E2D12C2" w14:textId="77777777" w:rsidR="00441AC9" w:rsidRPr="009C1D2A" w:rsidRDefault="00441AC9" w:rsidP="00946158">
            <w:pPr>
              <w:adjustRightInd w:val="0"/>
              <w:spacing w:before="20" w:after="20"/>
              <w:jc w:val="center"/>
              <w:rPr>
                <w:color w:val="000000"/>
              </w:rPr>
            </w:pPr>
            <w:r w:rsidRPr="009C1D2A">
              <w:rPr>
                <w:color w:val="000000"/>
              </w:rPr>
              <w:t>14 (1.712)</w:t>
            </w:r>
          </w:p>
        </w:tc>
        <w:tc>
          <w:tcPr>
            <w:tcW w:w="1701" w:type="dxa"/>
          </w:tcPr>
          <w:p w14:paraId="02358C20" w14:textId="2B1724C7" w:rsidR="00441AC9" w:rsidRPr="009C1D2A" w:rsidRDefault="00441AC9" w:rsidP="00946158">
            <w:pPr>
              <w:adjustRightInd w:val="0"/>
              <w:spacing w:before="20" w:after="20"/>
              <w:jc w:val="center"/>
              <w:rPr>
                <w:color w:val="000000"/>
              </w:rPr>
            </w:pPr>
            <w:r w:rsidRPr="009C1D2A">
              <w:rPr>
                <w:color w:val="000000"/>
              </w:rPr>
              <w:t xml:space="preserve">0.30 (0.13, 0.69) </w:t>
            </w:r>
            <w:r w:rsidRPr="009C1D2A">
              <w:rPr>
                <w:color w:val="000000"/>
              </w:rPr>
              <w:br/>
            </w:r>
            <w:r w:rsidR="008C5ED8" w:rsidRPr="009C1D2A">
              <w:rPr>
                <w:color w:val="000000"/>
              </w:rPr>
              <w:t>0</w:t>
            </w:r>
            <w:r w:rsidRPr="009C1D2A">
              <w:rPr>
                <w:color w:val="000000"/>
              </w:rPr>
              <w:t>.00</w:t>
            </w:r>
            <w:r w:rsidR="00E34120" w:rsidRPr="009C1D2A">
              <w:rPr>
                <w:color w:val="000000"/>
              </w:rPr>
              <w:t>5</w:t>
            </w:r>
          </w:p>
        </w:tc>
        <w:tc>
          <w:tcPr>
            <w:tcW w:w="1701" w:type="dxa"/>
          </w:tcPr>
          <w:p w14:paraId="5B4D4D76" w14:textId="405B6B19" w:rsidR="00441AC9" w:rsidRPr="009C1D2A" w:rsidRDefault="00441AC9" w:rsidP="00946158">
            <w:pPr>
              <w:adjustRightInd w:val="0"/>
              <w:spacing w:before="20" w:after="20"/>
              <w:jc w:val="center"/>
              <w:rPr>
                <w:color w:val="000000"/>
              </w:rPr>
            </w:pPr>
            <w:r w:rsidRPr="009C1D2A">
              <w:rPr>
                <w:color w:val="000000"/>
              </w:rPr>
              <w:t xml:space="preserve">0.53 (0.23, 1.23) </w:t>
            </w:r>
            <w:r w:rsidRPr="009C1D2A">
              <w:rPr>
                <w:color w:val="000000"/>
              </w:rPr>
              <w:br/>
            </w:r>
            <w:r w:rsidR="008C5ED8" w:rsidRPr="009C1D2A">
              <w:rPr>
                <w:color w:val="000000"/>
              </w:rPr>
              <w:t>0</w:t>
            </w:r>
            <w:r w:rsidRPr="009C1D2A">
              <w:rPr>
                <w:color w:val="000000"/>
              </w:rPr>
              <w:t>.1</w:t>
            </w:r>
            <w:r w:rsidR="00E34120" w:rsidRPr="009C1D2A">
              <w:rPr>
                <w:color w:val="000000"/>
              </w:rPr>
              <w:t>4</w:t>
            </w:r>
          </w:p>
        </w:tc>
        <w:tc>
          <w:tcPr>
            <w:tcW w:w="1795" w:type="dxa"/>
          </w:tcPr>
          <w:p w14:paraId="3FA19DA8" w14:textId="7DACE9E5" w:rsidR="00441AC9" w:rsidRPr="009C1D2A" w:rsidRDefault="00441AC9" w:rsidP="00946158">
            <w:pPr>
              <w:adjustRightInd w:val="0"/>
              <w:spacing w:before="20" w:after="20"/>
              <w:jc w:val="center"/>
              <w:rPr>
                <w:color w:val="000000"/>
              </w:rPr>
            </w:pPr>
            <w:r w:rsidRPr="009C1D2A">
              <w:rPr>
                <w:color w:val="000000"/>
              </w:rPr>
              <w:t xml:space="preserve">0.38 (0.19, 0.74) </w:t>
            </w:r>
            <w:r w:rsidRPr="009C1D2A">
              <w:rPr>
                <w:color w:val="000000"/>
              </w:rPr>
              <w:br/>
            </w:r>
            <w:r w:rsidR="008C5ED8" w:rsidRPr="009C1D2A">
              <w:rPr>
                <w:color w:val="000000"/>
              </w:rPr>
              <w:t>0</w:t>
            </w:r>
            <w:r w:rsidRPr="009C1D2A">
              <w:rPr>
                <w:color w:val="000000"/>
              </w:rPr>
              <w:t>.004</w:t>
            </w:r>
          </w:p>
        </w:tc>
      </w:tr>
      <w:tr w:rsidR="00946158" w:rsidRPr="009C1D2A" w14:paraId="4C2B8285" w14:textId="77777777" w:rsidTr="00A541D9">
        <w:trPr>
          <w:trHeight w:val="293"/>
        </w:trPr>
        <w:tc>
          <w:tcPr>
            <w:tcW w:w="12960" w:type="dxa"/>
            <w:gridSpan w:val="8"/>
            <w:vAlign w:val="center"/>
          </w:tcPr>
          <w:p w14:paraId="31740D35" w14:textId="127B0A42" w:rsidR="00946158" w:rsidRPr="009C1D2A" w:rsidRDefault="00946158" w:rsidP="00A541D9">
            <w:pPr>
              <w:adjustRightInd w:val="0"/>
              <w:spacing w:before="20" w:after="20"/>
              <w:rPr>
                <w:color w:val="000000"/>
              </w:rPr>
            </w:pPr>
            <w:r w:rsidRPr="009C1D2A">
              <w:rPr>
                <w:rFonts w:cs="Arial"/>
              </w:rPr>
              <w:t>Non</w:t>
            </w:r>
            <w:r w:rsidR="00420079" w:rsidRPr="009C1D2A">
              <w:rPr>
                <w:rFonts w:cs="Arial"/>
              </w:rPr>
              <w:t>-</w:t>
            </w:r>
            <w:r w:rsidRPr="009C1D2A">
              <w:rPr>
                <w:rFonts w:cs="Arial"/>
              </w:rPr>
              <w:t>herpetic skin infections</w:t>
            </w:r>
          </w:p>
        </w:tc>
      </w:tr>
      <w:tr w:rsidR="00E34120" w:rsidRPr="009C1D2A" w14:paraId="5BCC4E69" w14:textId="77777777" w:rsidTr="00A541D9">
        <w:trPr>
          <w:trHeight w:val="407"/>
        </w:trPr>
        <w:tc>
          <w:tcPr>
            <w:tcW w:w="2376" w:type="dxa"/>
          </w:tcPr>
          <w:p w14:paraId="3C3B011B" w14:textId="15454B5D" w:rsidR="00441AC9" w:rsidRPr="009C1D2A" w:rsidRDefault="00441AC9" w:rsidP="00906FCD">
            <w:pPr>
              <w:ind w:left="180"/>
              <w:rPr>
                <w:rFonts w:cs="Arial"/>
              </w:rPr>
            </w:pPr>
            <w:r w:rsidRPr="009C1D2A">
              <w:rPr>
                <w:rFonts w:cs="Arial"/>
              </w:rPr>
              <w:t>Skin structures and soft tissue infections (HLT)</w:t>
            </w:r>
            <w:r w:rsidR="00906FCD" w:rsidRPr="009C1D2A">
              <w:rPr>
                <w:rFonts w:cs="Arial"/>
                <w:vertAlign w:val="superscript"/>
              </w:rPr>
              <w:t>c</w:t>
            </w:r>
          </w:p>
        </w:tc>
        <w:tc>
          <w:tcPr>
            <w:tcW w:w="1276" w:type="dxa"/>
          </w:tcPr>
          <w:p w14:paraId="3EA64C04" w14:textId="77777777" w:rsidR="00441AC9" w:rsidRPr="009C1D2A" w:rsidRDefault="00441AC9" w:rsidP="00946158">
            <w:pPr>
              <w:adjustRightInd w:val="0"/>
              <w:spacing w:before="20" w:after="20"/>
              <w:jc w:val="center"/>
              <w:rPr>
                <w:color w:val="000000"/>
              </w:rPr>
            </w:pPr>
            <w:r w:rsidRPr="009C1D2A">
              <w:t>66 (12.968)</w:t>
            </w:r>
          </w:p>
        </w:tc>
        <w:tc>
          <w:tcPr>
            <w:tcW w:w="1418" w:type="dxa"/>
          </w:tcPr>
          <w:p w14:paraId="0CBEFBD0" w14:textId="77777777" w:rsidR="00441AC9" w:rsidRPr="009C1D2A" w:rsidRDefault="00441AC9" w:rsidP="00946158">
            <w:pPr>
              <w:adjustRightInd w:val="0"/>
              <w:spacing w:before="20" w:after="20"/>
              <w:jc w:val="center"/>
              <w:rPr>
                <w:color w:val="000000"/>
              </w:rPr>
            </w:pPr>
            <w:r w:rsidRPr="009C1D2A">
              <w:t>26 (4.961)</w:t>
            </w:r>
          </w:p>
        </w:tc>
        <w:tc>
          <w:tcPr>
            <w:tcW w:w="1417" w:type="dxa"/>
          </w:tcPr>
          <w:p w14:paraId="15CF238C" w14:textId="77777777" w:rsidR="00441AC9" w:rsidRPr="009C1D2A" w:rsidRDefault="00441AC9" w:rsidP="00946158">
            <w:pPr>
              <w:adjustRightInd w:val="0"/>
              <w:spacing w:before="20" w:after="20"/>
              <w:jc w:val="center"/>
              <w:rPr>
                <w:color w:val="000000"/>
              </w:rPr>
            </w:pPr>
            <w:r w:rsidRPr="009C1D2A">
              <w:t>22 (7.486)</w:t>
            </w:r>
          </w:p>
        </w:tc>
        <w:tc>
          <w:tcPr>
            <w:tcW w:w="1276" w:type="dxa"/>
          </w:tcPr>
          <w:p w14:paraId="46936230" w14:textId="77777777" w:rsidR="00441AC9" w:rsidRPr="009C1D2A" w:rsidRDefault="00441AC9" w:rsidP="00946158">
            <w:pPr>
              <w:adjustRightInd w:val="0"/>
              <w:spacing w:before="20" w:after="20"/>
              <w:jc w:val="center"/>
              <w:rPr>
                <w:color w:val="000000"/>
              </w:rPr>
            </w:pPr>
            <w:r w:rsidRPr="009C1D2A">
              <w:t>48 (5.868)</w:t>
            </w:r>
          </w:p>
        </w:tc>
        <w:tc>
          <w:tcPr>
            <w:tcW w:w="1701" w:type="dxa"/>
          </w:tcPr>
          <w:p w14:paraId="1F2AAB59" w14:textId="6EF2BF87" w:rsidR="00441AC9" w:rsidRPr="009C1D2A" w:rsidRDefault="00441AC9" w:rsidP="00946158">
            <w:pPr>
              <w:adjustRightInd w:val="0"/>
              <w:spacing w:before="20" w:after="20"/>
              <w:jc w:val="center"/>
              <w:rPr>
                <w:color w:val="000000"/>
              </w:rPr>
            </w:pPr>
            <w:r w:rsidRPr="009C1D2A">
              <w:rPr>
                <w:color w:val="000000"/>
              </w:rPr>
              <w:t xml:space="preserve">0.38 (0.24, 0.60) </w:t>
            </w:r>
            <w:r w:rsidRPr="009C1D2A">
              <w:rPr>
                <w:color w:val="000000"/>
              </w:rPr>
              <w:br/>
              <w:t>&lt;</w:t>
            </w:r>
            <w:r w:rsidR="008C5ED8" w:rsidRPr="009C1D2A">
              <w:rPr>
                <w:color w:val="000000"/>
              </w:rPr>
              <w:t xml:space="preserve"> 0</w:t>
            </w:r>
            <w:r w:rsidRPr="009C1D2A">
              <w:rPr>
                <w:color w:val="000000"/>
              </w:rPr>
              <w:t>.001</w:t>
            </w:r>
          </w:p>
        </w:tc>
        <w:tc>
          <w:tcPr>
            <w:tcW w:w="1701" w:type="dxa"/>
          </w:tcPr>
          <w:p w14:paraId="42FC3BFD" w14:textId="330776EC" w:rsidR="00441AC9" w:rsidRPr="009C1D2A" w:rsidRDefault="00441AC9" w:rsidP="00946158">
            <w:pPr>
              <w:adjustRightInd w:val="0"/>
              <w:spacing w:before="20" w:after="20"/>
              <w:jc w:val="center"/>
              <w:rPr>
                <w:color w:val="000000"/>
              </w:rPr>
            </w:pPr>
            <w:r w:rsidRPr="009C1D2A">
              <w:rPr>
                <w:color w:val="000000"/>
              </w:rPr>
              <w:t xml:space="preserve">0.58 (0.36, 0.94) </w:t>
            </w:r>
            <w:r w:rsidRPr="009C1D2A">
              <w:rPr>
                <w:color w:val="000000"/>
              </w:rPr>
              <w:br/>
            </w:r>
            <w:r w:rsidR="008C5ED8" w:rsidRPr="009C1D2A">
              <w:rPr>
                <w:color w:val="000000"/>
              </w:rPr>
              <w:t>0</w:t>
            </w:r>
            <w:r w:rsidRPr="009C1D2A">
              <w:rPr>
                <w:color w:val="000000"/>
              </w:rPr>
              <w:t>.0</w:t>
            </w:r>
            <w:r w:rsidR="00E34120" w:rsidRPr="009C1D2A">
              <w:rPr>
                <w:color w:val="000000"/>
              </w:rPr>
              <w:t>3</w:t>
            </w:r>
          </w:p>
        </w:tc>
        <w:tc>
          <w:tcPr>
            <w:tcW w:w="1795" w:type="dxa"/>
          </w:tcPr>
          <w:p w14:paraId="61963DC3" w14:textId="24B767A6" w:rsidR="00441AC9" w:rsidRPr="009C1D2A" w:rsidRDefault="00441AC9" w:rsidP="00946158">
            <w:pPr>
              <w:adjustRightInd w:val="0"/>
              <w:spacing w:before="20" w:after="20"/>
              <w:jc w:val="center"/>
              <w:rPr>
                <w:color w:val="000000"/>
              </w:rPr>
            </w:pPr>
            <w:r w:rsidRPr="009C1D2A">
              <w:rPr>
                <w:color w:val="000000"/>
              </w:rPr>
              <w:t xml:space="preserve">0.45 (0.31, 0.66) </w:t>
            </w:r>
            <w:r w:rsidRPr="009C1D2A">
              <w:rPr>
                <w:color w:val="000000"/>
              </w:rPr>
              <w:br/>
              <w:t>&lt;</w:t>
            </w:r>
            <w:r w:rsidR="00196FA8" w:rsidRPr="009C1D2A">
              <w:rPr>
                <w:color w:val="000000"/>
              </w:rPr>
              <w:t xml:space="preserve"> </w:t>
            </w:r>
            <w:r w:rsidR="008C5ED8" w:rsidRPr="009C1D2A">
              <w:rPr>
                <w:color w:val="000000"/>
              </w:rPr>
              <w:t>0</w:t>
            </w:r>
            <w:r w:rsidRPr="009C1D2A">
              <w:rPr>
                <w:color w:val="000000"/>
              </w:rPr>
              <w:t>.001</w:t>
            </w:r>
          </w:p>
        </w:tc>
      </w:tr>
      <w:tr w:rsidR="00E34120" w:rsidRPr="009C1D2A" w14:paraId="59EC373B" w14:textId="77777777" w:rsidTr="00A541D9">
        <w:trPr>
          <w:trHeight w:val="486"/>
        </w:trPr>
        <w:tc>
          <w:tcPr>
            <w:tcW w:w="2376" w:type="dxa"/>
          </w:tcPr>
          <w:p w14:paraId="47E8F38D" w14:textId="7CF3CC08" w:rsidR="00441AC9" w:rsidRPr="009C1D2A" w:rsidRDefault="00441AC9" w:rsidP="00906FCD">
            <w:pPr>
              <w:ind w:left="180"/>
              <w:rPr>
                <w:rFonts w:cs="Arial"/>
              </w:rPr>
            </w:pPr>
            <w:r w:rsidRPr="009C1D2A">
              <w:rPr>
                <w:rFonts w:cs="Arial"/>
              </w:rPr>
              <w:t xml:space="preserve">Adjudicated skin </w:t>
            </w:r>
            <w:r w:rsidR="00906FCD" w:rsidRPr="009C1D2A">
              <w:rPr>
                <w:rFonts w:cs="Arial"/>
              </w:rPr>
              <w:t>infections</w:t>
            </w:r>
            <w:r w:rsidR="00906FCD" w:rsidRPr="009C1D2A">
              <w:rPr>
                <w:rFonts w:cs="Arial"/>
                <w:vertAlign w:val="superscript"/>
              </w:rPr>
              <w:t>d</w:t>
            </w:r>
          </w:p>
        </w:tc>
        <w:tc>
          <w:tcPr>
            <w:tcW w:w="1276" w:type="dxa"/>
          </w:tcPr>
          <w:p w14:paraId="4ED44728" w14:textId="77777777" w:rsidR="00441AC9" w:rsidRPr="009C1D2A" w:rsidRDefault="00441AC9" w:rsidP="00946158">
            <w:pPr>
              <w:adjustRightInd w:val="0"/>
              <w:spacing w:before="20" w:after="20"/>
              <w:jc w:val="center"/>
              <w:rPr>
                <w:color w:val="000000"/>
              </w:rPr>
            </w:pPr>
            <w:r w:rsidRPr="009C1D2A">
              <w:t>163 (32.028)</w:t>
            </w:r>
          </w:p>
        </w:tc>
        <w:tc>
          <w:tcPr>
            <w:tcW w:w="1418" w:type="dxa"/>
          </w:tcPr>
          <w:p w14:paraId="40BAA8B1" w14:textId="77777777" w:rsidR="00441AC9" w:rsidRPr="009C1D2A" w:rsidRDefault="00441AC9" w:rsidP="00946158">
            <w:pPr>
              <w:adjustRightInd w:val="0"/>
              <w:spacing w:before="20" w:after="20"/>
              <w:jc w:val="center"/>
              <w:rPr>
                <w:color w:val="000000"/>
              </w:rPr>
            </w:pPr>
            <w:r w:rsidRPr="009C1D2A">
              <w:t>76 (14.501)</w:t>
            </w:r>
          </w:p>
        </w:tc>
        <w:tc>
          <w:tcPr>
            <w:tcW w:w="1417" w:type="dxa"/>
          </w:tcPr>
          <w:p w14:paraId="53E65C00" w14:textId="77777777" w:rsidR="00441AC9" w:rsidRPr="009C1D2A" w:rsidRDefault="00441AC9" w:rsidP="00946158">
            <w:pPr>
              <w:adjustRightInd w:val="0"/>
              <w:spacing w:before="20" w:after="20"/>
              <w:jc w:val="center"/>
              <w:rPr>
                <w:color w:val="000000"/>
              </w:rPr>
            </w:pPr>
            <w:r w:rsidRPr="009C1D2A">
              <w:t>54 (18.375)</w:t>
            </w:r>
          </w:p>
        </w:tc>
        <w:tc>
          <w:tcPr>
            <w:tcW w:w="1276" w:type="dxa"/>
          </w:tcPr>
          <w:p w14:paraId="476453B3" w14:textId="77777777" w:rsidR="00441AC9" w:rsidRPr="009C1D2A" w:rsidRDefault="00441AC9" w:rsidP="00946158">
            <w:pPr>
              <w:adjustRightInd w:val="0"/>
              <w:spacing w:before="20" w:after="20"/>
              <w:jc w:val="center"/>
              <w:rPr>
                <w:color w:val="000000"/>
              </w:rPr>
            </w:pPr>
            <w:r w:rsidRPr="009C1D2A">
              <w:t>130 (15.893)</w:t>
            </w:r>
          </w:p>
        </w:tc>
        <w:tc>
          <w:tcPr>
            <w:tcW w:w="1701" w:type="dxa"/>
          </w:tcPr>
          <w:p w14:paraId="6EEBE2D9" w14:textId="64BB273F" w:rsidR="00441AC9" w:rsidRPr="009C1D2A" w:rsidRDefault="00441AC9" w:rsidP="00946158">
            <w:pPr>
              <w:adjustRightInd w:val="0"/>
              <w:spacing w:before="20" w:after="20"/>
              <w:jc w:val="center"/>
              <w:rPr>
                <w:color w:val="000000"/>
              </w:rPr>
            </w:pPr>
            <w:r w:rsidRPr="009C1D2A">
              <w:rPr>
                <w:color w:val="000000"/>
              </w:rPr>
              <w:t xml:space="preserve">0.45 (0.34, 0.59) </w:t>
            </w:r>
            <w:r w:rsidRPr="009C1D2A">
              <w:rPr>
                <w:color w:val="000000"/>
              </w:rPr>
              <w:br/>
              <w:t>&lt;</w:t>
            </w:r>
            <w:r w:rsidR="00196FA8" w:rsidRPr="009C1D2A">
              <w:rPr>
                <w:color w:val="000000"/>
              </w:rPr>
              <w:t xml:space="preserve"> </w:t>
            </w:r>
            <w:r w:rsidR="008C5ED8" w:rsidRPr="009C1D2A">
              <w:rPr>
                <w:color w:val="000000"/>
              </w:rPr>
              <w:t>0</w:t>
            </w:r>
            <w:r w:rsidRPr="009C1D2A">
              <w:rPr>
                <w:color w:val="000000"/>
              </w:rPr>
              <w:t>.001</w:t>
            </w:r>
          </w:p>
        </w:tc>
        <w:tc>
          <w:tcPr>
            <w:tcW w:w="1701" w:type="dxa"/>
          </w:tcPr>
          <w:p w14:paraId="6A6AA374" w14:textId="17028A70" w:rsidR="00441AC9" w:rsidRPr="009C1D2A" w:rsidRDefault="00441AC9" w:rsidP="00E34120">
            <w:pPr>
              <w:adjustRightInd w:val="0"/>
              <w:spacing w:before="20" w:after="20"/>
              <w:jc w:val="center"/>
              <w:rPr>
                <w:color w:val="000000"/>
              </w:rPr>
            </w:pPr>
            <w:r w:rsidRPr="009C1D2A">
              <w:rPr>
                <w:color w:val="000000"/>
              </w:rPr>
              <w:t xml:space="preserve">0.57 (0.42, 0.78) </w:t>
            </w:r>
            <w:r w:rsidRPr="009C1D2A">
              <w:rPr>
                <w:color w:val="000000"/>
              </w:rPr>
              <w:br/>
            </w:r>
            <w:r w:rsidR="00E34120" w:rsidRPr="009C1D2A">
              <w:rPr>
                <w:color w:val="000000"/>
              </w:rPr>
              <w:t>&lt;</w:t>
            </w:r>
            <w:r w:rsidR="00196FA8" w:rsidRPr="009C1D2A">
              <w:rPr>
                <w:color w:val="000000"/>
              </w:rPr>
              <w:t xml:space="preserve"> </w:t>
            </w:r>
            <w:r w:rsidR="008C5ED8" w:rsidRPr="009C1D2A">
              <w:rPr>
                <w:color w:val="000000"/>
              </w:rPr>
              <w:t>0</w:t>
            </w:r>
            <w:r w:rsidRPr="009C1D2A">
              <w:rPr>
                <w:color w:val="000000"/>
              </w:rPr>
              <w:t>.00</w:t>
            </w:r>
            <w:r w:rsidR="00E34120" w:rsidRPr="009C1D2A">
              <w:rPr>
                <w:color w:val="000000"/>
              </w:rPr>
              <w:t>1</w:t>
            </w:r>
          </w:p>
        </w:tc>
        <w:tc>
          <w:tcPr>
            <w:tcW w:w="1795" w:type="dxa"/>
          </w:tcPr>
          <w:p w14:paraId="180D8677" w14:textId="246ECF07" w:rsidR="00441AC9" w:rsidRPr="009C1D2A" w:rsidRDefault="00441AC9" w:rsidP="00946158">
            <w:pPr>
              <w:adjustRightInd w:val="0"/>
              <w:spacing w:before="20" w:after="20"/>
              <w:jc w:val="center"/>
              <w:rPr>
                <w:color w:val="000000"/>
              </w:rPr>
            </w:pPr>
            <w:r w:rsidRPr="009C1D2A">
              <w:rPr>
                <w:color w:val="000000"/>
              </w:rPr>
              <w:t xml:space="preserve">0.50 (0.39, 0.62) </w:t>
            </w:r>
            <w:r w:rsidRPr="009C1D2A">
              <w:rPr>
                <w:color w:val="000000"/>
              </w:rPr>
              <w:br/>
              <w:t>&lt;</w:t>
            </w:r>
            <w:r w:rsidR="00196FA8" w:rsidRPr="009C1D2A">
              <w:rPr>
                <w:color w:val="000000"/>
              </w:rPr>
              <w:t xml:space="preserve"> </w:t>
            </w:r>
            <w:r w:rsidR="008C5ED8" w:rsidRPr="009C1D2A">
              <w:rPr>
                <w:color w:val="000000"/>
              </w:rPr>
              <w:t>0</w:t>
            </w:r>
            <w:r w:rsidRPr="009C1D2A">
              <w:rPr>
                <w:color w:val="000000"/>
              </w:rPr>
              <w:t>.001</w:t>
            </w:r>
          </w:p>
        </w:tc>
      </w:tr>
      <w:tr w:rsidR="00E34120" w:rsidRPr="009C1D2A" w14:paraId="03C66A97" w14:textId="77777777" w:rsidTr="00A541D9">
        <w:trPr>
          <w:trHeight w:val="407"/>
        </w:trPr>
        <w:tc>
          <w:tcPr>
            <w:tcW w:w="2376" w:type="dxa"/>
          </w:tcPr>
          <w:p w14:paraId="560FAE85" w14:textId="3FAE07D1" w:rsidR="00441AC9" w:rsidRPr="009C1D2A" w:rsidRDefault="00441AC9" w:rsidP="00906FCD">
            <w:pPr>
              <w:rPr>
                <w:rFonts w:cs="Arial"/>
              </w:rPr>
            </w:pPr>
            <w:r w:rsidRPr="009C1D2A">
              <w:rPr>
                <w:rFonts w:cs="Arial"/>
              </w:rPr>
              <w:t>Non</w:t>
            </w:r>
            <w:r w:rsidR="00420079" w:rsidRPr="009C1D2A">
              <w:rPr>
                <w:rFonts w:cs="Arial"/>
              </w:rPr>
              <w:t>-</w:t>
            </w:r>
            <w:r w:rsidRPr="009C1D2A">
              <w:rPr>
                <w:rFonts w:cs="Arial"/>
              </w:rPr>
              <w:t xml:space="preserve">skin </w:t>
            </w:r>
            <w:r w:rsidR="00906FCD" w:rsidRPr="009C1D2A">
              <w:rPr>
                <w:rFonts w:cs="Arial"/>
              </w:rPr>
              <w:t>infections</w:t>
            </w:r>
            <w:r w:rsidR="00906FCD" w:rsidRPr="009C1D2A">
              <w:rPr>
                <w:rFonts w:cs="Arial"/>
                <w:vertAlign w:val="superscript"/>
                <w:lang w:val="en-GB"/>
              </w:rPr>
              <w:t>e</w:t>
            </w:r>
          </w:p>
        </w:tc>
        <w:tc>
          <w:tcPr>
            <w:tcW w:w="1276" w:type="dxa"/>
          </w:tcPr>
          <w:p w14:paraId="32A70739" w14:textId="77777777" w:rsidR="00441AC9" w:rsidRPr="009C1D2A" w:rsidRDefault="00441AC9" w:rsidP="00946158">
            <w:pPr>
              <w:adjustRightInd w:val="0"/>
              <w:spacing w:before="20" w:after="20"/>
              <w:jc w:val="center"/>
              <w:rPr>
                <w:color w:val="000000"/>
              </w:rPr>
            </w:pPr>
            <w:r w:rsidRPr="009C1D2A">
              <w:t>721 (141.670)</w:t>
            </w:r>
          </w:p>
        </w:tc>
        <w:tc>
          <w:tcPr>
            <w:tcW w:w="1418" w:type="dxa"/>
          </w:tcPr>
          <w:p w14:paraId="4CCCE68E" w14:textId="77777777" w:rsidR="00441AC9" w:rsidRPr="009C1D2A" w:rsidRDefault="00441AC9" w:rsidP="00946158">
            <w:pPr>
              <w:adjustRightInd w:val="0"/>
              <w:spacing w:before="20" w:after="20"/>
              <w:jc w:val="center"/>
              <w:rPr>
                <w:color w:val="000000"/>
              </w:rPr>
            </w:pPr>
            <w:r w:rsidRPr="009C1D2A">
              <w:t>760 (145.006)</w:t>
            </w:r>
          </w:p>
        </w:tc>
        <w:tc>
          <w:tcPr>
            <w:tcW w:w="1417" w:type="dxa"/>
          </w:tcPr>
          <w:p w14:paraId="6BB5AF0C" w14:textId="77777777" w:rsidR="00441AC9" w:rsidRPr="009C1D2A" w:rsidRDefault="00441AC9" w:rsidP="00946158">
            <w:pPr>
              <w:adjustRightInd w:val="0"/>
              <w:spacing w:before="20" w:after="20"/>
              <w:jc w:val="center"/>
              <w:rPr>
                <w:color w:val="000000"/>
              </w:rPr>
            </w:pPr>
            <w:r w:rsidRPr="009C1D2A">
              <w:t>437 (148.704)</w:t>
            </w:r>
          </w:p>
        </w:tc>
        <w:tc>
          <w:tcPr>
            <w:tcW w:w="1276" w:type="dxa"/>
          </w:tcPr>
          <w:p w14:paraId="34095AEB" w14:textId="77777777" w:rsidR="00441AC9" w:rsidRPr="009C1D2A" w:rsidRDefault="00441AC9" w:rsidP="00946158">
            <w:pPr>
              <w:adjustRightInd w:val="0"/>
              <w:spacing w:before="20" w:after="20"/>
              <w:jc w:val="center"/>
              <w:rPr>
                <w:color w:val="000000"/>
              </w:rPr>
            </w:pPr>
            <w:r w:rsidRPr="009C1D2A">
              <w:t>1197 (146.334)</w:t>
            </w:r>
          </w:p>
        </w:tc>
        <w:tc>
          <w:tcPr>
            <w:tcW w:w="1701" w:type="dxa"/>
          </w:tcPr>
          <w:p w14:paraId="65F1B113" w14:textId="1CA1FFBE" w:rsidR="00441AC9" w:rsidRPr="009C1D2A" w:rsidRDefault="00441AC9" w:rsidP="00946158">
            <w:pPr>
              <w:adjustRightInd w:val="0"/>
              <w:spacing w:before="20" w:after="20"/>
              <w:jc w:val="center"/>
              <w:rPr>
                <w:color w:val="000000"/>
              </w:rPr>
            </w:pPr>
            <w:r w:rsidRPr="009C1D2A">
              <w:rPr>
                <w:color w:val="000000"/>
              </w:rPr>
              <w:t xml:space="preserve">1.02 (0.92, 1.13) </w:t>
            </w:r>
            <w:r w:rsidRPr="009C1D2A">
              <w:rPr>
                <w:color w:val="000000"/>
              </w:rPr>
              <w:br/>
            </w:r>
            <w:r w:rsidR="008C5ED8" w:rsidRPr="009C1D2A">
              <w:rPr>
                <w:color w:val="000000"/>
              </w:rPr>
              <w:t>0</w:t>
            </w:r>
            <w:r w:rsidRPr="009C1D2A">
              <w:rPr>
                <w:color w:val="000000"/>
              </w:rPr>
              <w:t>.65</w:t>
            </w:r>
          </w:p>
        </w:tc>
        <w:tc>
          <w:tcPr>
            <w:tcW w:w="1701" w:type="dxa"/>
          </w:tcPr>
          <w:p w14:paraId="04231F97" w14:textId="0F565220" w:rsidR="00441AC9" w:rsidRPr="009C1D2A" w:rsidRDefault="00441AC9" w:rsidP="00946158">
            <w:pPr>
              <w:adjustRightInd w:val="0"/>
              <w:spacing w:before="20" w:after="20"/>
              <w:jc w:val="center"/>
              <w:rPr>
                <w:color w:val="000000"/>
              </w:rPr>
            </w:pPr>
            <w:r w:rsidRPr="009C1D2A">
              <w:rPr>
                <w:color w:val="000000"/>
              </w:rPr>
              <w:t xml:space="preserve">1.05 (0.93, 1.18) </w:t>
            </w:r>
            <w:r w:rsidRPr="009C1D2A">
              <w:rPr>
                <w:color w:val="000000"/>
              </w:rPr>
              <w:br/>
            </w:r>
            <w:r w:rsidR="008C5ED8" w:rsidRPr="009C1D2A">
              <w:rPr>
                <w:color w:val="000000"/>
              </w:rPr>
              <w:t>0</w:t>
            </w:r>
            <w:r w:rsidRPr="009C1D2A">
              <w:rPr>
                <w:color w:val="000000"/>
              </w:rPr>
              <w:t>.42</w:t>
            </w:r>
          </w:p>
        </w:tc>
        <w:tc>
          <w:tcPr>
            <w:tcW w:w="1795" w:type="dxa"/>
          </w:tcPr>
          <w:p w14:paraId="527F96BB" w14:textId="6226CD48" w:rsidR="00441AC9" w:rsidRPr="009C1D2A" w:rsidRDefault="00441AC9" w:rsidP="00946158">
            <w:pPr>
              <w:adjustRightInd w:val="0"/>
              <w:spacing w:before="20" w:after="20"/>
              <w:jc w:val="center"/>
              <w:rPr>
                <w:color w:val="000000"/>
              </w:rPr>
            </w:pPr>
            <w:r w:rsidRPr="009C1D2A">
              <w:rPr>
                <w:color w:val="000000"/>
              </w:rPr>
              <w:t xml:space="preserve">1.03 (0.94, 1.13) </w:t>
            </w:r>
            <w:r w:rsidRPr="009C1D2A">
              <w:rPr>
                <w:color w:val="000000"/>
              </w:rPr>
              <w:br/>
            </w:r>
            <w:r w:rsidR="008C5ED8" w:rsidRPr="009C1D2A">
              <w:rPr>
                <w:color w:val="000000"/>
              </w:rPr>
              <w:t>0</w:t>
            </w:r>
            <w:r w:rsidRPr="009C1D2A">
              <w:rPr>
                <w:color w:val="000000"/>
              </w:rPr>
              <w:t>.49</w:t>
            </w:r>
          </w:p>
        </w:tc>
      </w:tr>
      <w:tr w:rsidR="00946158" w:rsidRPr="009C1D2A" w14:paraId="337E2386" w14:textId="77777777" w:rsidTr="00A541D9">
        <w:trPr>
          <w:trHeight w:val="297"/>
        </w:trPr>
        <w:tc>
          <w:tcPr>
            <w:tcW w:w="12960" w:type="dxa"/>
            <w:gridSpan w:val="8"/>
            <w:vAlign w:val="center"/>
          </w:tcPr>
          <w:p w14:paraId="06CE4D75" w14:textId="0E43FE05" w:rsidR="00946158" w:rsidRPr="009C1D2A" w:rsidRDefault="00946158" w:rsidP="00A541D9">
            <w:pPr>
              <w:adjustRightInd w:val="0"/>
              <w:spacing w:before="20" w:after="20"/>
              <w:rPr>
                <w:color w:val="000000"/>
              </w:rPr>
            </w:pPr>
            <w:r w:rsidRPr="009C1D2A">
              <w:rPr>
                <w:rFonts w:cs="Arial"/>
              </w:rPr>
              <w:t>Herpesviral infections</w:t>
            </w:r>
          </w:p>
        </w:tc>
      </w:tr>
      <w:tr w:rsidR="00E34120" w:rsidRPr="009C1D2A" w14:paraId="7B4FD7EB" w14:textId="77777777" w:rsidTr="00A541D9">
        <w:trPr>
          <w:trHeight w:val="407"/>
        </w:trPr>
        <w:tc>
          <w:tcPr>
            <w:tcW w:w="2376" w:type="dxa"/>
          </w:tcPr>
          <w:p w14:paraId="092590FE" w14:textId="77777777" w:rsidR="00441AC9" w:rsidRPr="009C1D2A" w:rsidRDefault="00441AC9" w:rsidP="00946158">
            <w:pPr>
              <w:ind w:left="180"/>
              <w:rPr>
                <w:rFonts w:cs="Arial"/>
              </w:rPr>
            </w:pPr>
            <w:r w:rsidRPr="009C1D2A">
              <w:rPr>
                <w:rFonts w:cs="Arial"/>
              </w:rPr>
              <w:t>Total (HLT)</w:t>
            </w:r>
          </w:p>
        </w:tc>
        <w:tc>
          <w:tcPr>
            <w:tcW w:w="1276" w:type="dxa"/>
          </w:tcPr>
          <w:p w14:paraId="0138146D" w14:textId="77777777" w:rsidR="00441AC9" w:rsidRPr="009C1D2A" w:rsidRDefault="00441AC9" w:rsidP="00946158">
            <w:pPr>
              <w:adjustRightInd w:val="0"/>
              <w:spacing w:before="20" w:after="20"/>
              <w:jc w:val="center"/>
              <w:rPr>
                <w:color w:val="000000"/>
              </w:rPr>
            </w:pPr>
            <w:r w:rsidRPr="009C1D2A">
              <w:rPr>
                <w:color w:val="000000"/>
              </w:rPr>
              <w:t>63 (12.379)</w:t>
            </w:r>
          </w:p>
        </w:tc>
        <w:tc>
          <w:tcPr>
            <w:tcW w:w="1418" w:type="dxa"/>
          </w:tcPr>
          <w:p w14:paraId="5F745D42" w14:textId="77777777" w:rsidR="00441AC9" w:rsidRPr="009C1D2A" w:rsidRDefault="00441AC9" w:rsidP="00946158">
            <w:pPr>
              <w:adjustRightInd w:val="0"/>
              <w:spacing w:before="20" w:after="20"/>
              <w:jc w:val="center"/>
              <w:rPr>
                <w:color w:val="000000"/>
              </w:rPr>
            </w:pPr>
            <w:r w:rsidRPr="009C1D2A">
              <w:t>83 (15.836)</w:t>
            </w:r>
          </w:p>
        </w:tc>
        <w:tc>
          <w:tcPr>
            <w:tcW w:w="1417" w:type="dxa"/>
          </w:tcPr>
          <w:p w14:paraId="0E2A87A5" w14:textId="77777777" w:rsidR="00441AC9" w:rsidRPr="009C1D2A" w:rsidRDefault="00441AC9" w:rsidP="00946158">
            <w:pPr>
              <w:adjustRightInd w:val="0"/>
              <w:spacing w:before="20" w:after="20"/>
              <w:jc w:val="center"/>
              <w:rPr>
                <w:color w:val="000000"/>
              </w:rPr>
            </w:pPr>
            <w:r w:rsidRPr="009C1D2A">
              <w:t>58 (19.736)</w:t>
            </w:r>
          </w:p>
        </w:tc>
        <w:tc>
          <w:tcPr>
            <w:tcW w:w="1276" w:type="dxa"/>
          </w:tcPr>
          <w:p w14:paraId="10A27BA4" w14:textId="77777777" w:rsidR="00441AC9" w:rsidRPr="009C1D2A" w:rsidRDefault="00441AC9" w:rsidP="00946158">
            <w:pPr>
              <w:adjustRightInd w:val="0"/>
              <w:spacing w:before="20" w:after="20"/>
              <w:jc w:val="center"/>
              <w:rPr>
                <w:color w:val="000000"/>
              </w:rPr>
            </w:pPr>
            <w:r w:rsidRPr="009C1D2A">
              <w:t>141 (17.237)</w:t>
            </w:r>
          </w:p>
        </w:tc>
        <w:tc>
          <w:tcPr>
            <w:tcW w:w="1701" w:type="dxa"/>
          </w:tcPr>
          <w:p w14:paraId="446E0CFB" w14:textId="1E662653" w:rsidR="00441AC9" w:rsidRPr="009C1D2A" w:rsidRDefault="00441AC9" w:rsidP="00946158">
            <w:pPr>
              <w:adjustRightInd w:val="0"/>
              <w:spacing w:before="20" w:after="20"/>
              <w:jc w:val="center"/>
              <w:rPr>
                <w:color w:val="000000"/>
              </w:rPr>
            </w:pPr>
            <w:r w:rsidRPr="009C1D2A">
              <w:rPr>
                <w:color w:val="000000"/>
              </w:rPr>
              <w:t xml:space="preserve">1.28 (0.92, 1.77) </w:t>
            </w:r>
            <w:r w:rsidRPr="009C1D2A">
              <w:rPr>
                <w:color w:val="000000"/>
              </w:rPr>
              <w:br/>
            </w:r>
            <w:r w:rsidR="008C5ED8" w:rsidRPr="009C1D2A">
              <w:rPr>
                <w:color w:val="000000"/>
              </w:rPr>
              <w:t>0</w:t>
            </w:r>
            <w:r w:rsidRPr="009C1D2A">
              <w:rPr>
                <w:color w:val="000000"/>
              </w:rPr>
              <w:t>.14</w:t>
            </w:r>
          </w:p>
        </w:tc>
        <w:tc>
          <w:tcPr>
            <w:tcW w:w="1701" w:type="dxa"/>
          </w:tcPr>
          <w:p w14:paraId="4CF4E12F" w14:textId="153A2A1A" w:rsidR="00441AC9" w:rsidRPr="009C1D2A" w:rsidRDefault="00441AC9" w:rsidP="00946158">
            <w:pPr>
              <w:adjustRightInd w:val="0"/>
              <w:spacing w:before="20" w:after="20"/>
              <w:jc w:val="center"/>
              <w:rPr>
                <w:color w:val="000000"/>
              </w:rPr>
            </w:pPr>
            <w:r w:rsidRPr="009C1D2A">
              <w:rPr>
                <w:color w:val="000000"/>
              </w:rPr>
              <w:t xml:space="preserve">1.59 (1.12, 2.28) </w:t>
            </w:r>
            <w:r w:rsidRPr="009C1D2A">
              <w:rPr>
                <w:color w:val="000000"/>
              </w:rPr>
              <w:br/>
            </w:r>
            <w:r w:rsidR="008C5ED8" w:rsidRPr="009C1D2A">
              <w:rPr>
                <w:color w:val="000000"/>
              </w:rPr>
              <w:t>0</w:t>
            </w:r>
            <w:r w:rsidRPr="009C1D2A">
              <w:rPr>
                <w:color w:val="000000"/>
              </w:rPr>
              <w:t>.01</w:t>
            </w:r>
          </w:p>
        </w:tc>
        <w:tc>
          <w:tcPr>
            <w:tcW w:w="1795" w:type="dxa"/>
          </w:tcPr>
          <w:p w14:paraId="696FA668" w14:textId="0D2E0AD0" w:rsidR="00441AC9" w:rsidRPr="009C1D2A" w:rsidRDefault="00441AC9" w:rsidP="00946158">
            <w:pPr>
              <w:adjustRightInd w:val="0"/>
              <w:spacing w:before="20" w:after="20"/>
              <w:jc w:val="center"/>
              <w:rPr>
                <w:color w:val="000000"/>
              </w:rPr>
            </w:pPr>
            <w:r w:rsidRPr="009C1D2A">
              <w:rPr>
                <w:color w:val="000000"/>
              </w:rPr>
              <w:t xml:space="preserve">1.39 (1.03, 1.87) </w:t>
            </w:r>
            <w:r w:rsidRPr="009C1D2A">
              <w:rPr>
                <w:color w:val="000000"/>
              </w:rPr>
              <w:br/>
            </w:r>
            <w:r w:rsidR="008C5ED8" w:rsidRPr="009C1D2A">
              <w:rPr>
                <w:color w:val="000000"/>
              </w:rPr>
              <w:t>0</w:t>
            </w:r>
            <w:r w:rsidRPr="009C1D2A">
              <w:rPr>
                <w:color w:val="000000"/>
              </w:rPr>
              <w:t>.0</w:t>
            </w:r>
            <w:r w:rsidR="00E34120" w:rsidRPr="009C1D2A">
              <w:rPr>
                <w:color w:val="000000"/>
              </w:rPr>
              <w:t>3</w:t>
            </w:r>
          </w:p>
        </w:tc>
      </w:tr>
      <w:tr w:rsidR="00E34120" w:rsidRPr="009C1D2A" w14:paraId="7626697B" w14:textId="77777777" w:rsidTr="00A541D9">
        <w:trPr>
          <w:trHeight w:val="407"/>
        </w:trPr>
        <w:tc>
          <w:tcPr>
            <w:tcW w:w="2376" w:type="dxa"/>
          </w:tcPr>
          <w:p w14:paraId="411B410A" w14:textId="71AA9E18" w:rsidR="00441AC9" w:rsidRPr="009C1D2A" w:rsidRDefault="00441AC9" w:rsidP="00E34120">
            <w:pPr>
              <w:ind w:left="180"/>
              <w:rPr>
                <w:rFonts w:cs="Arial"/>
              </w:rPr>
            </w:pPr>
            <w:r w:rsidRPr="009C1D2A">
              <w:rPr>
                <w:rFonts w:cs="Arial"/>
              </w:rPr>
              <w:t>Clinically important herpesviral infections (eczema herpeticum</w:t>
            </w:r>
            <w:r w:rsidR="00E34120" w:rsidRPr="009C1D2A">
              <w:rPr>
                <w:rFonts w:cs="Arial"/>
              </w:rPr>
              <w:t>,</w:t>
            </w:r>
            <w:r w:rsidRPr="009C1D2A">
              <w:rPr>
                <w:rFonts w:cs="Arial"/>
              </w:rPr>
              <w:t xml:space="preserve"> </w:t>
            </w:r>
            <w:r w:rsidR="00603A12" w:rsidRPr="009C1D2A">
              <w:rPr>
                <w:rFonts w:cs="Arial"/>
                <w:lang w:val="en-GB"/>
              </w:rPr>
              <w:t>h</w:t>
            </w:r>
            <w:r w:rsidRPr="009C1D2A">
              <w:rPr>
                <w:rFonts w:cs="Arial"/>
                <w:lang w:val="en-GB"/>
              </w:rPr>
              <w:t>erpes zoster</w:t>
            </w:r>
            <w:r w:rsidRPr="009C1D2A">
              <w:rPr>
                <w:rFonts w:cs="Arial"/>
              </w:rPr>
              <w:t>) (PTs)</w:t>
            </w:r>
          </w:p>
        </w:tc>
        <w:tc>
          <w:tcPr>
            <w:tcW w:w="1276" w:type="dxa"/>
          </w:tcPr>
          <w:p w14:paraId="4D9B0169" w14:textId="77777777" w:rsidR="00441AC9" w:rsidRPr="009C1D2A" w:rsidRDefault="00441AC9" w:rsidP="00946158">
            <w:pPr>
              <w:adjustRightInd w:val="0"/>
              <w:spacing w:before="20" w:after="20"/>
              <w:jc w:val="center"/>
              <w:rPr>
                <w:color w:val="000000"/>
              </w:rPr>
            </w:pPr>
            <w:r w:rsidRPr="009C1D2A">
              <w:t>19 (3.733)</w:t>
            </w:r>
          </w:p>
        </w:tc>
        <w:tc>
          <w:tcPr>
            <w:tcW w:w="1418" w:type="dxa"/>
          </w:tcPr>
          <w:p w14:paraId="4E91FEBF" w14:textId="77777777" w:rsidR="00441AC9" w:rsidRPr="009C1D2A" w:rsidRDefault="00441AC9" w:rsidP="00946158">
            <w:pPr>
              <w:adjustRightInd w:val="0"/>
              <w:spacing w:before="20" w:after="20"/>
              <w:jc w:val="center"/>
              <w:rPr>
                <w:color w:val="000000"/>
              </w:rPr>
            </w:pPr>
            <w:r w:rsidRPr="009C1D2A">
              <w:t>3 (0.572)</w:t>
            </w:r>
          </w:p>
        </w:tc>
        <w:tc>
          <w:tcPr>
            <w:tcW w:w="1417" w:type="dxa"/>
          </w:tcPr>
          <w:p w14:paraId="51E6CAEA" w14:textId="77777777" w:rsidR="00441AC9" w:rsidRPr="009C1D2A" w:rsidRDefault="00441AC9" w:rsidP="00946158">
            <w:pPr>
              <w:adjustRightInd w:val="0"/>
              <w:spacing w:before="20" w:after="20"/>
              <w:jc w:val="center"/>
              <w:rPr>
                <w:color w:val="000000"/>
              </w:rPr>
            </w:pPr>
            <w:r w:rsidRPr="009C1D2A">
              <w:t>7 (2.382)</w:t>
            </w:r>
          </w:p>
        </w:tc>
        <w:tc>
          <w:tcPr>
            <w:tcW w:w="1276" w:type="dxa"/>
          </w:tcPr>
          <w:p w14:paraId="1E035192" w14:textId="77777777" w:rsidR="00441AC9" w:rsidRPr="009C1D2A" w:rsidRDefault="00441AC9" w:rsidP="00946158">
            <w:pPr>
              <w:adjustRightInd w:val="0"/>
              <w:spacing w:before="20" w:after="20"/>
              <w:jc w:val="center"/>
              <w:rPr>
                <w:color w:val="000000"/>
              </w:rPr>
            </w:pPr>
            <w:r w:rsidRPr="009C1D2A">
              <w:t>10 (1.223)</w:t>
            </w:r>
          </w:p>
        </w:tc>
        <w:tc>
          <w:tcPr>
            <w:tcW w:w="1701" w:type="dxa"/>
          </w:tcPr>
          <w:p w14:paraId="005D0A5C" w14:textId="5B7F21E4" w:rsidR="00441AC9" w:rsidRPr="009C1D2A" w:rsidRDefault="00441AC9" w:rsidP="00946158">
            <w:pPr>
              <w:adjustRightInd w:val="0"/>
              <w:spacing w:before="20" w:after="20"/>
              <w:jc w:val="center"/>
              <w:rPr>
                <w:color w:val="000000"/>
              </w:rPr>
            </w:pPr>
            <w:r w:rsidRPr="009C1D2A">
              <w:rPr>
                <w:color w:val="000000"/>
              </w:rPr>
              <w:t xml:space="preserve">0.15 (0.05, 0.52) </w:t>
            </w:r>
            <w:r w:rsidRPr="009C1D2A">
              <w:rPr>
                <w:color w:val="000000"/>
              </w:rPr>
              <w:br/>
            </w:r>
            <w:r w:rsidR="008C5ED8" w:rsidRPr="009C1D2A">
              <w:rPr>
                <w:color w:val="000000"/>
              </w:rPr>
              <w:t>0</w:t>
            </w:r>
            <w:r w:rsidRPr="009C1D2A">
              <w:rPr>
                <w:color w:val="000000"/>
              </w:rPr>
              <w:t>.00</w:t>
            </w:r>
            <w:r w:rsidR="00E34120" w:rsidRPr="009C1D2A">
              <w:rPr>
                <w:color w:val="000000"/>
              </w:rPr>
              <w:t>3</w:t>
            </w:r>
          </w:p>
        </w:tc>
        <w:tc>
          <w:tcPr>
            <w:tcW w:w="1701" w:type="dxa"/>
          </w:tcPr>
          <w:p w14:paraId="0C63275E" w14:textId="65B4C506" w:rsidR="00441AC9" w:rsidRPr="009C1D2A" w:rsidRDefault="00441AC9" w:rsidP="00946158">
            <w:pPr>
              <w:adjustRightInd w:val="0"/>
              <w:spacing w:before="20" w:after="20"/>
              <w:jc w:val="center"/>
              <w:rPr>
                <w:color w:val="000000"/>
              </w:rPr>
            </w:pPr>
            <w:r w:rsidRPr="009C1D2A">
              <w:rPr>
                <w:color w:val="000000"/>
              </w:rPr>
              <w:t xml:space="preserve">0.64 (0.27, 1.52) </w:t>
            </w:r>
            <w:r w:rsidRPr="009C1D2A">
              <w:rPr>
                <w:color w:val="000000"/>
              </w:rPr>
              <w:br/>
            </w:r>
            <w:r w:rsidR="008C5ED8" w:rsidRPr="009C1D2A">
              <w:rPr>
                <w:color w:val="000000"/>
              </w:rPr>
              <w:t>0</w:t>
            </w:r>
            <w:r w:rsidRPr="009C1D2A">
              <w:rPr>
                <w:color w:val="000000"/>
              </w:rPr>
              <w:t>.3</w:t>
            </w:r>
            <w:r w:rsidR="00E34120" w:rsidRPr="009C1D2A">
              <w:rPr>
                <w:color w:val="000000"/>
              </w:rPr>
              <w:t>1</w:t>
            </w:r>
          </w:p>
        </w:tc>
        <w:tc>
          <w:tcPr>
            <w:tcW w:w="1795" w:type="dxa"/>
          </w:tcPr>
          <w:p w14:paraId="52EA009D" w14:textId="3083AC67" w:rsidR="00441AC9" w:rsidRPr="009C1D2A" w:rsidRDefault="00441AC9" w:rsidP="00946158">
            <w:pPr>
              <w:adjustRightInd w:val="0"/>
              <w:spacing w:before="20" w:after="20"/>
              <w:jc w:val="center"/>
              <w:rPr>
                <w:color w:val="000000"/>
              </w:rPr>
            </w:pPr>
            <w:r w:rsidRPr="009C1D2A">
              <w:rPr>
                <w:color w:val="000000"/>
              </w:rPr>
              <w:t xml:space="preserve">0.33 (0.15, 0.70) </w:t>
            </w:r>
            <w:r w:rsidRPr="009C1D2A">
              <w:rPr>
                <w:color w:val="000000"/>
              </w:rPr>
              <w:br/>
            </w:r>
            <w:r w:rsidR="008C5ED8" w:rsidRPr="009C1D2A">
              <w:rPr>
                <w:color w:val="000000"/>
              </w:rPr>
              <w:t>0</w:t>
            </w:r>
            <w:r w:rsidRPr="009C1D2A">
              <w:rPr>
                <w:color w:val="000000"/>
              </w:rPr>
              <w:t>.004</w:t>
            </w:r>
          </w:p>
        </w:tc>
      </w:tr>
      <w:tr w:rsidR="00E34120" w:rsidRPr="009C1D2A" w14:paraId="69CFB147" w14:textId="77777777" w:rsidTr="00A541D9">
        <w:trPr>
          <w:trHeight w:val="486"/>
        </w:trPr>
        <w:tc>
          <w:tcPr>
            <w:tcW w:w="2376" w:type="dxa"/>
          </w:tcPr>
          <w:p w14:paraId="3AA9782A" w14:textId="77777777" w:rsidR="00441AC9" w:rsidRPr="009C1D2A" w:rsidRDefault="00441AC9" w:rsidP="00946158">
            <w:pPr>
              <w:ind w:left="180"/>
              <w:rPr>
                <w:rFonts w:cs="Arial"/>
              </w:rPr>
            </w:pPr>
            <w:r w:rsidRPr="009C1D2A">
              <w:rPr>
                <w:rFonts w:cs="Arial"/>
              </w:rPr>
              <w:lastRenderedPageBreak/>
              <w:t>Eczema herpeticum (PT)</w:t>
            </w:r>
          </w:p>
        </w:tc>
        <w:tc>
          <w:tcPr>
            <w:tcW w:w="1276" w:type="dxa"/>
          </w:tcPr>
          <w:p w14:paraId="1273AD11" w14:textId="77777777" w:rsidR="00441AC9" w:rsidRPr="009C1D2A" w:rsidRDefault="00441AC9" w:rsidP="00946158">
            <w:pPr>
              <w:adjustRightInd w:val="0"/>
              <w:spacing w:before="20" w:after="20"/>
              <w:jc w:val="center"/>
              <w:rPr>
                <w:color w:val="000000"/>
              </w:rPr>
            </w:pPr>
            <w:r w:rsidRPr="009C1D2A">
              <w:t>12 (2.358)</w:t>
            </w:r>
          </w:p>
        </w:tc>
        <w:tc>
          <w:tcPr>
            <w:tcW w:w="1418" w:type="dxa"/>
          </w:tcPr>
          <w:p w14:paraId="7AC3156D" w14:textId="77777777" w:rsidR="00441AC9" w:rsidRPr="009C1D2A" w:rsidRDefault="00441AC9" w:rsidP="00946158">
            <w:pPr>
              <w:adjustRightInd w:val="0"/>
              <w:spacing w:before="20" w:after="20"/>
              <w:jc w:val="center"/>
              <w:rPr>
                <w:color w:val="000000"/>
              </w:rPr>
            </w:pPr>
            <w:r w:rsidRPr="009C1D2A">
              <w:t>2 (0.382)</w:t>
            </w:r>
          </w:p>
        </w:tc>
        <w:tc>
          <w:tcPr>
            <w:tcW w:w="1417" w:type="dxa"/>
          </w:tcPr>
          <w:p w14:paraId="2919F5E7" w14:textId="77777777" w:rsidR="00441AC9" w:rsidRPr="009C1D2A" w:rsidRDefault="00441AC9" w:rsidP="00946158">
            <w:pPr>
              <w:adjustRightInd w:val="0"/>
              <w:spacing w:before="20" w:after="20"/>
              <w:jc w:val="center"/>
              <w:rPr>
                <w:color w:val="000000"/>
              </w:rPr>
            </w:pPr>
            <w:r w:rsidRPr="009C1D2A">
              <w:t>5 (1.701)</w:t>
            </w:r>
          </w:p>
        </w:tc>
        <w:tc>
          <w:tcPr>
            <w:tcW w:w="1276" w:type="dxa"/>
          </w:tcPr>
          <w:p w14:paraId="63FB69C5" w14:textId="77777777" w:rsidR="00441AC9" w:rsidRPr="009C1D2A" w:rsidRDefault="00441AC9" w:rsidP="00946158">
            <w:pPr>
              <w:adjustRightInd w:val="0"/>
              <w:spacing w:before="20" w:after="20"/>
              <w:jc w:val="center"/>
              <w:rPr>
                <w:color w:val="000000"/>
              </w:rPr>
            </w:pPr>
            <w:r w:rsidRPr="009C1D2A">
              <w:t>7 (0.856)</w:t>
            </w:r>
          </w:p>
        </w:tc>
        <w:tc>
          <w:tcPr>
            <w:tcW w:w="1701" w:type="dxa"/>
          </w:tcPr>
          <w:p w14:paraId="3F159604" w14:textId="64A67422" w:rsidR="00441AC9" w:rsidRPr="009C1D2A" w:rsidRDefault="00441AC9" w:rsidP="00946158">
            <w:pPr>
              <w:adjustRightInd w:val="0"/>
              <w:spacing w:before="20" w:after="20"/>
              <w:jc w:val="center"/>
              <w:rPr>
                <w:color w:val="000000"/>
              </w:rPr>
            </w:pPr>
            <w:r w:rsidRPr="009C1D2A">
              <w:rPr>
                <w:color w:val="000000"/>
              </w:rPr>
              <w:t xml:space="preserve">0.16 (0.04, 0.72) </w:t>
            </w:r>
            <w:r w:rsidRPr="009C1D2A">
              <w:rPr>
                <w:color w:val="000000"/>
              </w:rPr>
              <w:br/>
            </w:r>
            <w:r w:rsidR="00603A12" w:rsidRPr="009C1D2A">
              <w:rPr>
                <w:color w:val="000000"/>
              </w:rPr>
              <w:t>0</w:t>
            </w:r>
            <w:r w:rsidRPr="009C1D2A">
              <w:rPr>
                <w:color w:val="000000"/>
              </w:rPr>
              <w:t>.0</w:t>
            </w:r>
            <w:r w:rsidR="00E34120" w:rsidRPr="009C1D2A">
              <w:rPr>
                <w:color w:val="000000"/>
              </w:rPr>
              <w:t>2</w:t>
            </w:r>
          </w:p>
        </w:tc>
        <w:tc>
          <w:tcPr>
            <w:tcW w:w="1701" w:type="dxa"/>
          </w:tcPr>
          <w:p w14:paraId="3A28DD10" w14:textId="7256AE82" w:rsidR="00441AC9" w:rsidRPr="009C1D2A" w:rsidRDefault="00441AC9" w:rsidP="00946158">
            <w:pPr>
              <w:adjustRightInd w:val="0"/>
              <w:spacing w:before="20" w:after="20"/>
              <w:jc w:val="center"/>
              <w:rPr>
                <w:color w:val="000000"/>
              </w:rPr>
            </w:pPr>
            <w:r w:rsidRPr="009C1D2A">
              <w:rPr>
                <w:color w:val="000000"/>
              </w:rPr>
              <w:t xml:space="preserve">0.72 (0.25, 2.05) </w:t>
            </w:r>
            <w:r w:rsidRPr="009C1D2A">
              <w:rPr>
                <w:color w:val="000000"/>
              </w:rPr>
              <w:br/>
            </w:r>
            <w:r w:rsidR="00603A12" w:rsidRPr="009C1D2A">
              <w:rPr>
                <w:color w:val="000000"/>
              </w:rPr>
              <w:t>0</w:t>
            </w:r>
            <w:r w:rsidRPr="009C1D2A">
              <w:rPr>
                <w:color w:val="000000"/>
              </w:rPr>
              <w:t>.5</w:t>
            </w:r>
            <w:r w:rsidR="00E34120" w:rsidRPr="009C1D2A">
              <w:rPr>
                <w:color w:val="000000"/>
              </w:rPr>
              <w:t>4</w:t>
            </w:r>
          </w:p>
        </w:tc>
        <w:tc>
          <w:tcPr>
            <w:tcW w:w="1795" w:type="dxa"/>
          </w:tcPr>
          <w:p w14:paraId="4CB57ED6" w14:textId="6C7D71C5" w:rsidR="00441AC9" w:rsidRPr="009C1D2A" w:rsidRDefault="00441AC9" w:rsidP="00946158">
            <w:pPr>
              <w:adjustRightInd w:val="0"/>
              <w:spacing w:before="20" w:after="20"/>
              <w:jc w:val="center"/>
              <w:rPr>
                <w:color w:val="000000"/>
              </w:rPr>
            </w:pPr>
            <w:r w:rsidRPr="009C1D2A">
              <w:rPr>
                <w:color w:val="000000"/>
              </w:rPr>
              <w:t xml:space="preserve">0.36 (0.14, 0.92) </w:t>
            </w:r>
            <w:r w:rsidRPr="009C1D2A">
              <w:rPr>
                <w:color w:val="000000"/>
              </w:rPr>
              <w:br/>
            </w:r>
            <w:r w:rsidR="00603A12" w:rsidRPr="009C1D2A">
              <w:rPr>
                <w:color w:val="000000"/>
              </w:rPr>
              <w:t>0</w:t>
            </w:r>
            <w:r w:rsidRPr="009C1D2A">
              <w:rPr>
                <w:color w:val="000000"/>
              </w:rPr>
              <w:t>.03</w:t>
            </w:r>
          </w:p>
        </w:tc>
      </w:tr>
      <w:tr w:rsidR="00E34120" w:rsidRPr="009C1D2A" w14:paraId="229D781A" w14:textId="77777777" w:rsidTr="00A541D9">
        <w:trPr>
          <w:trHeight w:val="407"/>
        </w:trPr>
        <w:tc>
          <w:tcPr>
            <w:tcW w:w="2376" w:type="dxa"/>
            <w:tcBorders>
              <w:bottom w:val="single" w:sz="4" w:space="0" w:color="auto"/>
            </w:tcBorders>
          </w:tcPr>
          <w:p w14:paraId="5FD0F351" w14:textId="77777777" w:rsidR="00441AC9" w:rsidRPr="009C1D2A" w:rsidRDefault="00441AC9" w:rsidP="00946158">
            <w:pPr>
              <w:ind w:left="180"/>
              <w:rPr>
                <w:rFonts w:cs="Arial"/>
                <w:i/>
              </w:rPr>
            </w:pPr>
            <w:r w:rsidRPr="009C1D2A">
              <w:rPr>
                <w:rFonts w:cs="Arial"/>
              </w:rPr>
              <w:t>Herpes zoster (PT)</w:t>
            </w:r>
          </w:p>
        </w:tc>
        <w:tc>
          <w:tcPr>
            <w:tcW w:w="1276" w:type="dxa"/>
            <w:tcBorders>
              <w:bottom w:val="single" w:sz="4" w:space="0" w:color="auto"/>
            </w:tcBorders>
          </w:tcPr>
          <w:p w14:paraId="6E13544C" w14:textId="77777777" w:rsidR="00441AC9" w:rsidRPr="009C1D2A" w:rsidRDefault="00441AC9" w:rsidP="00946158">
            <w:pPr>
              <w:adjustRightInd w:val="0"/>
              <w:spacing w:before="20" w:after="20"/>
              <w:jc w:val="center"/>
              <w:rPr>
                <w:color w:val="000000"/>
              </w:rPr>
            </w:pPr>
            <w:r w:rsidRPr="009C1D2A">
              <w:t>7 (1.375)</w:t>
            </w:r>
          </w:p>
        </w:tc>
        <w:tc>
          <w:tcPr>
            <w:tcW w:w="1418" w:type="dxa"/>
            <w:tcBorders>
              <w:bottom w:val="single" w:sz="4" w:space="0" w:color="auto"/>
            </w:tcBorders>
          </w:tcPr>
          <w:p w14:paraId="7695DAB2" w14:textId="77777777" w:rsidR="00441AC9" w:rsidRPr="009C1D2A" w:rsidRDefault="00441AC9" w:rsidP="00946158">
            <w:pPr>
              <w:adjustRightInd w:val="0"/>
              <w:spacing w:before="20" w:after="20"/>
              <w:jc w:val="center"/>
              <w:rPr>
                <w:color w:val="000000"/>
              </w:rPr>
            </w:pPr>
            <w:r w:rsidRPr="009C1D2A">
              <w:t>1 (0.191)</w:t>
            </w:r>
          </w:p>
        </w:tc>
        <w:tc>
          <w:tcPr>
            <w:tcW w:w="1417" w:type="dxa"/>
            <w:tcBorders>
              <w:bottom w:val="single" w:sz="4" w:space="0" w:color="auto"/>
            </w:tcBorders>
          </w:tcPr>
          <w:p w14:paraId="6DF3DEDD" w14:textId="77777777" w:rsidR="00441AC9" w:rsidRPr="009C1D2A" w:rsidRDefault="00441AC9" w:rsidP="00946158">
            <w:pPr>
              <w:adjustRightInd w:val="0"/>
              <w:spacing w:before="20" w:after="20"/>
              <w:jc w:val="center"/>
              <w:rPr>
                <w:color w:val="000000"/>
              </w:rPr>
            </w:pPr>
            <w:r w:rsidRPr="009C1D2A">
              <w:t>2 (0.681)</w:t>
            </w:r>
          </w:p>
        </w:tc>
        <w:tc>
          <w:tcPr>
            <w:tcW w:w="1276" w:type="dxa"/>
            <w:tcBorders>
              <w:bottom w:val="single" w:sz="4" w:space="0" w:color="auto"/>
            </w:tcBorders>
          </w:tcPr>
          <w:p w14:paraId="3FB9BC65" w14:textId="77777777" w:rsidR="00441AC9" w:rsidRPr="009C1D2A" w:rsidRDefault="00441AC9" w:rsidP="00946158">
            <w:pPr>
              <w:adjustRightInd w:val="0"/>
              <w:spacing w:before="20" w:after="20"/>
              <w:jc w:val="center"/>
              <w:rPr>
                <w:color w:val="000000"/>
              </w:rPr>
            </w:pPr>
            <w:r w:rsidRPr="009C1D2A">
              <w:t>3 (0.367)</w:t>
            </w:r>
          </w:p>
        </w:tc>
        <w:tc>
          <w:tcPr>
            <w:tcW w:w="1701" w:type="dxa"/>
            <w:tcBorders>
              <w:bottom w:val="single" w:sz="4" w:space="0" w:color="auto"/>
            </w:tcBorders>
          </w:tcPr>
          <w:p w14:paraId="537D4F20" w14:textId="728CCF68" w:rsidR="00441AC9" w:rsidRPr="009C1D2A" w:rsidRDefault="00441AC9" w:rsidP="00946158">
            <w:pPr>
              <w:adjustRightInd w:val="0"/>
              <w:spacing w:before="20" w:after="20"/>
              <w:jc w:val="center"/>
              <w:rPr>
                <w:color w:val="000000"/>
              </w:rPr>
            </w:pPr>
            <w:r w:rsidRPr="009C1D2A">
              <w:rPr>
                <w:color w:val="000000"/>
              </w:rPr>
              <w:t xml:space="preserve">0.14 (0.02, 1.13) </w:t>
            </w:r>
            <w:r w:rsidRPr="009C1D2A">
              <w:rPr>
                <w:color w:val="000000"/>
              </w:rPr>
              <w:br/>
            </w:r>
            <w:r w:rsidR="00603A12" w:rsidRPr="009C1D2A">
              <w:rPr>
                <w:color w:val="000000"/>
              </w:rPr>
              <w:t>0</w:t>
            </w:r>
            <w:r w:rsidRPr="009C1D2A">
              <w:rPr>
                <w:color w:val="000000"/>
              </w:rPr>
              <w:t>.0</w:t>
            </w:r>
            <w:r w:rsidR="00E34120" w:rsidRPr="009C1D2A">
              <w:rPr>
                <w:color w:val="000000"/>
              </w:rPr>
              <w:t>7</w:t>
            </w:r>
          </w:p>
        </w:tc>
        <w:tc>
          <w:tcPr>
            <w:tcW w:w="1701" w:type="dxa"/>
            <w:tcBorders>
              <w:bottom w:val="single" w:sz="4" w:space="0" w:color="auto"/>
            </w:tcBorders>
          </w:tcPr>
          <w:p w14:paraId="09514FB3" w14:textId="41D8A1F8" w:rsidR="00441AC9" w:rsidRPr="009C1D2A" w:rsidRDefault="00441AC9" w:rsidP="00946158">
            <w:pPr>
              <w:adjustRightInd w:val="0"/>
              <w:spacing w:before="20" w:after="20"/>
              <w:jc w:val="center"/>
              <w:rPr>
                <w:color w:val="000000"/>
              </w:rPr>
            </w:pPr>
            <w:r w:rsidRPr="009C1D2A">
              <w:rPr>
                <w:color w:val="000000"/>
              </w:rPr>
              <w:t xml:space="preserve">0.49 (0.10, 2.38) </w:t>
            </w:r>
            <w:r w:rsidRPr="009C1D2A">
              <w:rPr>
                <w:color w:val="000000"/>
              </w:rPr>
              <w:br/>
            </w:r>
            <w:r w:rsidR="00603A12" w:rsidRPr="009C1D2A">
              <w:rPr>
                <w:color w:val="000000"/>
              </w:rPr>
              <w:t>0</w:t>
            </w:r>
            <w:r w:rsidRPr="009C1D2A">
              <w:rPr>
                <w:color w:val="000000"/>
              </w:rPr>
              <w:t>.38</w:t>
            </w:r>
          </w:p>
        </w:tc>
        <w:tc>
          <w:tcPr>
            <w:tcW w:w="1795" w:type="dxa"/>
            <w:tcBorders>
              <w:bottom w:val="single" w:sz="4" w:space="0" w:color="auto"/>
            </w:tcBorders>
          </w:tcPr>
          <w:p w14:paraId="0F6B4E09" w14:textId="1ED4A57D" w:rsidR="00441AC9" w:rsidRPr="009C1D2A" w:rsidRDefault="00441AC9" w:rsidP="00946158">
            <w:pPr>
              <w:adjustRightInd w:val="0"/>
              <w:spacing w:before="20" w:after="20"/>
              <w:jc w:val="center"/>
              <w:rPr>
                <w:color w:val="000000"/>
              </w:rPr>
            </w:pPr>
            <w:r w:rsidRPr="009C1D2A">
              <w:rPr>
                <w:color w:val="000000"/>
              </w:rPr>
              <w:t xml:space="preserve">0.27 (0.07, 1.03) </w:t>
            </w:r>
            <w:r w:rsidRPr="009C1D2A">
              <w:rPr>
                <w:color w:val="000000"/>
              </w:rPr>
              <w:br/>
            </w:r>
            <w:r w:rsidR="00603A12" w:rsidRPr="009C1D2A">
              <w:rPr>
                <w:color w:val="000000"/>
              </w:rPr>
              <w:t>0</w:t>
            </w:r>
            <w:r w:rsidRPr="009C1D2A">
              <w:rPr>
                <w:color w:val="000000"/>
              </w:rPr>
              <w:t>.</w:t>
            </w:r>
            <w:r w:rsidR="00B408D1" w:rsidRPr="009C1D2A">
              <w:rPr>
                <w:color w:val="000000"/>
              </w:rPr>
              <w:t>0</w:t>
            </w:r>
            <w:r w:rsidR="00B408D1">
              <w:rPr>
                <w:color w:val="000000"/>
              </w:rPr>
              <w:t>6</w:t>
            </w:r>
          </w:p>
        </w:tc>
      </w:tr>
    </w:tbl>
    <w:p w14:paraId="2E9E4CE2" w14:textId="77777777" w:rsidR="00441AC9" w:rsidRPr="009C1D2A" w:rsidRDefault="00441AC9" w:rsidP="00441AC9">
      <w:pPr>
        <w:spacing w:after="0" w:line="240" w:lineRule="auto"/>
        <w:rPr>
          <w:rFonts w:cs="Arial"/>
          <w:b/>
          <w:lang w:val="en-GB"/>
        </w:rPr>
      </w:pPr>
    </w:p>
    <w:p w14:paraId="0657FE5C" w14:textId="4290D3E1" w:rsidR="00C478A6" w:rsidRPr="009C1D2A" w:rsidRDefault="00C478A6" w:rsidP="00C478A6">
      <w:pPr>
        <w:spacing w:after="0"/>
        <w:rPr>
          <w:rFonts w:cs="Arial"/>
          <w:lang w:val="en-GB"/>
        </w:rPr>
      </w:pPr>
      <w:r w:rsidRPr="009C1D2A">
        <w:rPr>
          <w:rFonts w:cs="Arial"/>
          <w:i/>
          <w:lang w:val="en-GB"/>
        </w:rPr>
        <w:t>CI</w:t>
      </w:r>
      <w:r w:rsidRPr="009C1D2A">
        <w:rPr>
          <w:rFonts w:cs="Arial"/>
          <w:lang w:val="en-GB"/>
        </w:rPr>
        <w:t xml:space="preserve"> confidence interval, </w:t>
      </w:r>
      <w:r w:rsidRPr="009C1D2A">
        <w:rPr>
          <w:rFonts w:cs="Arial"/>
          <w:i/>
          <w:lang w:val="en-GB"/>
        </w:rPr>
        <w:t>HLT</w:t>
      </w:r>
      <w:r w:rsidRPr="009C1D2A">
        <w:rPr>
          <w:rFonts w:cs="Arial"/>
          <w:lang w:val="en-GB"/>
        </w:rPr>
        <w:t xml:space="preserve"> MedDRA high-level term, </w:t>
      </w:r>
      <w:r w:rsidRPr="009C1D2A">
        <w:rPr>
          <w:rFonts w:cs="Arial"/>
          <w:i/>
          <w:lang w:val="en-GB"/>
        </w:rPr>
        <w:t>MedDRA</w:t>
      </w:r>
      <w:r w:rsidRPr="009C1D2A">
        <w:rPr>
          <w:rFonts w:cs="Arial"/>
          <w:lang w:val="en-GB"/>
        </w:rPr>
        <w:t xml:space="preserve"> Medical Dictionary for Regulatory Activities, </w:t>
      </w:r>
      <w:r w:rsidRPr="009C1D2A">
        <w:rPr>
          <w:rFonts w:cs="Arial"/>
          <w:i/>
          <w:lang w:val="en-GB"/>
        </w:rPr>
        <w:t>nE</w:t>
      </w:r>
      <w:r w:rsidRPr="009C1D2A">
        <w:rPr>
          <w:rFonts w:cs="Arial"/>
          <w:lang w:val="en-GB"/>
        </w:rPr>
        <w:t xml:space="preserve"> number of events, </w:t>
      </w:r>
      <w:r w:rsidRPr="009C1D2A">
        <w:rPr>
          <w:rFonts w:cs="Arial"/>
          <w:i/>
          <w:lang w:val="en-GB"/>
        </w:rPr>
        <w:t>PT</w:t>
      </w:r>
      <w:r w:rsidRPr="009C1D2A">
        <w:rPr>
          <w:rFonts w:cs="Arial"/>
          <w:lang w:val="en-GB"/>
        </w:rPr>
        <w:t xml:space="preserve"> MedDRA preferred term, </w:t>
      </w:r>
      <w:r w:rsidRPr="009C1D2A">
        <w:rPr>
          <w:rFonts w:cs="Arial"/>
          <w:i/>
          <w:lang w:val="en-GB"/>
        </w:rPr>
        <w:t>PY</w:t>
      </w:r>
      <w:r w:rsidRPr="009C1D2A">
        <w:rPr>
          <w:rFonts w:cs="Arial"/>
          <w:lang w:val="en-GB"/>
        </w:rPr>
        <w:t xml:space="preserve"> patient-years, </w:t>
      </w:r>
      <w:r w:rsidRPr="009C1D2A">
        <w:rPr>
          <w:rFonts w:cs="Arial"/>
          <w:i/>
          <w:lang w:val="en-GB"/>
        </w:rPr>
        <w:t>q2w</w:t>
      </w:r>
      <w:r w:rsidRPr="009C1D2A">
        <w:rPr>
          <w:rFonts w:cs="Arial"/>
          <w:lang w:val="en-GB"/>
        </w:rPr>
        <w:t xml:space="preserve"> every 2 weeks, </w:t>
      </w:r>
      <w:r w:rsidRPr="009C1D2A">
        <w:rPr>
          <w:rFonts w:cs="Arial"/>
          <w:i/>
          <w:lang w:val="en-GB"/>
        </w:rPr>
        <w:t>qw</w:t>
      </w:r>
      <w:r w:rsidRPr="009C1D2A">
        <w:rPr>
          <w:rFonts w:cs="Arial"/>
          <w:lang w:val="en-GB"/>
        </w:rPr>
        <w:t xml:space="preserve"> weekly, </w:t>
      </w:r>
      <w:r w:rsidRPr="009C1D2A">
        <w:rPr>
          <w:rFonts w:cs="Arial"/>
          <w:i/>
          <w:lang w:val="en-GB"/>
        </w:rPr>
        <w:t>SOC</w:t>
      </w:r>
      <w:r w:rsidRPr="009C1D2A">
        <w:rPr>
          <w:rFonts w:cs="Arial"/>
          <w:lang w:val="en-GB"/>
        </w:rPr>
        <w:t xml:space="preserve"> system organ class, </w:t>
      </w:r>
      <w:r w:rsidRPr="009C1D2A">
        <w:rPr>
          <w:rFonts w:cs="Arial"/>
          <w:i/>
          <w:lang w:val="en-GB"/>
        </w:rPr>
        <w:t>TEAE</w:t>
      </w:r>
      <w:r w:rsidRPr="009C1D2A">
        <w:rPr>
          <w:rFonts w:cs="Arial"/>
          <w:lang w:val="en-GB"/>
        </w:rPr>
        <w:t xml:space="preserve"> treatment-emergent adverse event</w:t>
      </w:r>
    </w:p>
    <w:p w14:paraId="2DCCB382" w14:textId="7B165B80" w:rsidR="00E34120" w:rsidRPr="009C1D2A" w:rsidRDefault="00441AC9" w:rsidP="00A541D9">
      <w:pPr>
        <w:spacing w:after="0"/>
        <w:rPr>
          <w:rFonts w:cs="Arial"/>
          <w:lang w:val="en-GB"/>
        </w:rPr>
      </w:pPr>
      <w:r w:rsidRPr="009C1D2A">
        <w:rPr>
          <w:rFonts w:cs="Arial"/>
          <w:lang w:val="en-GB"/>
        </w:rPr>
        <w:t>Duration adjusted event rate: total number of events adjusted by [min (last visit day, last study treatment day +6, 118)]/365.25</w:t>
      </w:r>
      <w:r w:rsidR="00603A12" w:rsidRPr="009C1D2A">
        <w:rPr>
          <w:rFonts w:cs="Arial"/>
          <w:lang w:val="en-GB"/>
        </w:rPr>
        <w:t>×</w:t>
      </w:r>
      <w:r w:rsidRPr="009C1D2A">
        <w:rPr>
          <w:rFonts w:cs="Arial"/>
          <w:lang w:val="en-GB"/>
        </w:rPr>
        <w:t>100 for studies other than CHRONOS; total number of events adjusted by [min (last visit day, last study treatment day +6)</w:t>
      </w:r>
      <w:r w:rsidR="00207F68" w:rsidRPr="009C1D2A">
        <w:rPr>
          <w:rFonts w:cs="Arial"/>
          <w:lang w:val="en-GB"/>
        </w:rPr>
        <w:t>]</w:t>
      </w:r>
      <w:r w:rsidRPr="009C1D2A">
        <w:rPr>
          <w:rFonts w:cs="Arial"/>
          <w:lang w:val="en-GB"/>
        </w:rPr>
        <w:t xml:space="preserve">. </w:t>
      </w:r>
      <w:r w:rsidR="00420079" w:rsidRPr="009C1D2A">
        <w:t xml:space="preserve">TEAEs included in the analysis were those that </w:t>
      </w:r>
      <w:r w:rsidR="00884645" w:rsidRPr="009C1D2A">
        <w:t>occurred during</w:t>
      </w:r>
      <w:r w:rsidR="00420079" w:rsidRPr="009C1D2A">
        <w:t xml:space="preserve"> the study treatment period</w:t>
      </w:r>
      <w:r w:rsidRPr="009C1D2A">
        <w:rPr>
          <w:rFonts w:cs="Arial"/>
          <w:lang w:val="en-GB"/>
        </w:rPr>
        <w:t xml:space="preserve"> </w:t>
      </w:r>
    </w:p>
    <w:p w14:paraId="1B645FDA" w14:textId="4344B78D" w:rsidR="00E34120" w:rsidRPr="009C1D2A" w:rsidRDefault="00441AC9" w:rsidP="00A541D9">
      <w:pPr>
        <w:spacing w:after="0"/>
        <w:rPr>
          <w:rFonts w:cs="Arial"/>
          <w:lang w:val="en-GB"/>
        </w:rPr>
      </w:pPr>
      <w:r w:rsidRPr="009C1D2A">
        <w:rPr>
          <w:rFonts w:cs="Arial"/>
          <w:vertAlign w:val="superscript"/>
          <w:lang w:val="en-GB"/>
        </w:rPr>
        <w:t>a</w:t>
      </w:r>
      <w:r w:rsidR="00603A12" w:rsidRPr="009C1D2A">
        <w:rPr>
          <w:rFonts w:cs="Arial"/>
          <w:i/>
          <w:lang w:val="en-GB"/>
        </w:rPr>
        <w:t>p</w:t>
      </w:r>
      <w:r w:rsidR="00E34120" w:rsidRPr="009C1D2A">
        <w:rPr>
          <w:rFonts w:cs="Arial"/>
          <w:lang w:val="en-GB"/>
        </w:rPr>
        <w:t xml:space="preserve"> </w:t>
      </w:r>
      <w:r w:rsidRPr="009C1D2A">
        <w:rPr>
          <w:rFonts w:cs="Arial"/>
          <w:lang w:val="en-GB"/>
        </w:rPr>
        <w:t xml:space="preserve">values are from </w:t>
      </w:r>
      <w:r w:rsidR="00E34120" w:rsidRPr="009C1D2A">
        <w:rPr>
          <w:rFonts w:cs="Arial"/>
          <w:lang w:val="en-GB"/>
        </w:rPr>
        <w:t xml:space="preserve">a </w:t>
      </w:r>
      <w:r w:rsidRPr="009C1D2A">
        <w:rPr>
          <w:rFonts w:cs="Arial"/>
          <w:lang w:val="en-GB"/>
        </w:rPr>
        <w:t>time-to-event exponential regression model with treatment as the only covariate</w:t>
      </w:r>
      <w:r w:rsidR="00906FCD" w:rsidRPr="009C1D2A">
        <w:rPr>
          <w:rFonts w:cs="Arial"/>
          <w:lang w:val="en-GB"/>
        </w:rPr>
        <w:t xml:space="preserve"> </w:t>
      </w:r>
    </w:p>
    <w:p w14:paraId="7D3C2E7B" w14:textId="2F66785A" w:rsidR="00E34120" w:rsidRPr="009C1D2A" w:rsidRDefault="00906FCD" w:rsidP="00A541D9">
      <w:pPr>
        <w:spacing w:after="0"/>
        <w:rPr>
          <w:rFonts w:cs="Arial"/>
          <w:lang w:val="en-GB"/>
        </w:rPr>
      </w:pPr>
      <w:r w:rsidRPr="009C1D2A">
        <w:rPr>
          <w:rFonts w:cs="Arial"/>
          <w:vertAlign w:val="superscript"/>
          <w:lang w:val="en-GB"/>
        </w:rPr>
        <w:t>b</w:t>
      </w:r>
      <w:r w:rsidRPr="009C1D2A">
        <w:rPr>
          <w:rFonts w:cs="Arial"/>
          <w:lang w:val="en-GB"/>
        </w:rPr>
        <w:t xml:space="preserve">Infections that led to treatment discontinuation in the placebo group were cytomegalovirus infection, </w:t>
      </w:r>
      <w:r w:rsidR="00113FF1" w:rsidRPr="009C1D2A">
        <w:rPr>
          <w:rFonts w:cs="Arial"/>
          <w:lang w:val="en-GB"/>
        </w:rPr>
        <w:t xml:space="preserve">infected </w:t>
      </w:r>
      <w:r w:rsidRPr="009C1D2A">
        <w:rPr>
          <w:rFonts w:cs="Arial"/>
          <w:lang w:val="en-GB"/>
        </w:rPr>
        <w:t xml:space="preserve">dermatitis, eczema herpeticum, </w:t>
      </w:r>
      <w:r w:rsidR="00113FF1" w:rsidRPr="009C1D2A">
        <w:rPr>
          <w:rFonts w:cs="Arial"/>
          <w:lang w:val="en-GB"/>
        </w:rPr>
        <w:t xml:space="preserve">bacterial </w:t>
      </w:r>
      <w:r w:rsidRPr="009C1D2A">
        <w:rPr>
          <w:rFonts w:cs="Arial"/>
          <w:lang w:val="en-GB"/>
        </w:rPr>
        <w:t>endocarditis, molluscum contagiosum, sepsis</w:t>
      </w:r>
      <w:r w:rsidR="00E34120" w:rsidRPr="009C1D2A">
        <w:rPr>
          <w:rFonts w:cs="Arial"/>
          <w:lang w:val="en-GB"/>
        </w:rPr>
        <w:t>,</w:t>
      </w:r>
      <w:r w:rsidRPr="009C1D2A">
        <w:rPr>
          <w:rFonts w:cs="Arial"/>
          <w:lang w:val="en-GB"/>
        </w:rPr>
        <w:t xml:space="preserve"> and septic embolus (</w:t>
      </w:r>
      <w:r w:rsidR="00E34120" w:rsidRPr="009C1D2A">
        <w:rPr>
          <w:rFonts w:cs="Arial"/>
          <w:lang w:val="en-GB"/>
        </w:rPr>
        <w:t>1</w:t>
      </w:r>
      <w:r w:rsidRPr="009C1D2A">
        <w:rPr>
          <w:rFonts w:cs="Arial"/>
          <w:lang w:val="en-GB"/>
        </w:rPr>
        <w:t xml:space="preserve"> case each; </w:t>
      </w:r>
      <w:r w:rsidR="00E34120" w:rsidRPr="009C1D2A">
        <w:rPr>
          <w:rFonts w:cs="Arial"/>
          <w:lang w:val="en-GB"/>
        </w:rPr>
        <w:t>1</w:t>
      </w:r>
      <w:r w:rsidRPr="009C1D2A">
        <w:rPr>
          <w:rFonts w:cs="Arial"/>
          <w:lang w:val="en-GB"/>
        </w:rPr>
        <w:t xml:space="preserve"> patient who discontinued had </w:t>
      </w:r>
      <w:r w:rsidR="00E34120" w:rsidRPr="009C1D2A">
        <w:rPr>
          <w:rFonts w:cs="Arial"/>
          <w:lang w:val="en-GB"/>
        </w:rPr>
        <w:t>3</w:t>
      </w:r>
      <w:r w:rsidRPr="009C1D2A">
        <w:rPr>
          <w:rFonts w:cs="Arial"/>
          <w:lang w:val="en-GB"/>
        </w:rPr>
        <w:t xml:space="preserve"> infectious TEAEs [</w:t>
      </w:r>
      <w:r w:rsidR="00B44B4A" w:rsidRPr="009C1D2A">
        <w:rPr>
          <w:rFonts w:cs="Arial"/>
          <w:lang w:val="en-GB"/>
        </w:rPr>
        <w:t xml:space="preserve">bacterial </w:t>
      </w:r>
      <w:r w:rsidRPr="009C1D2A">
        <w:rPr>
          <w:rFonts w:cs="Arial"/>
          <w:lang w:val="en-GB"/>
        </w:rPr>
        <w:t>endocarditis, sepsis, and septic embolus]). Infections that led to treatment discontinuation in the dupilumab group were conjunctivitis, eczema impetiginous, and folliculitis (1 case each)</w:t>
      </w:r>
      <w:r w:rsidR="00441AC9" w:rsidRPr="009C1D2A">
        <w:rPr>
          <w:rFonts w:cs="Arial"/>
          <w:lang w:val="en-GB"/>
        </w:rPr>
        <w:t xml:space="preserve"> </w:t>
      </w:r>
    </w:p>
    <w:p w14:paraId="46B51FC7" w14:textId="14063487" w:rsidR="00E34120" w:rsidRPr="009C1D2A" w:rsidRDefault="00906FCD" w:rsidP="00A541D9">
      <w:pPr>
        <w:spacing w:after="0"/>
        <w:rPr>
          <w:rFonts w:cs="Arial"/>
          <w:lang w:val="en-GB"/>
        </w:rPr>
      </w:pPr>
      <w:r w:rsidRPr="009C1D2A">
        <w:rPr>
          <w:rFonts w:cs="Arial"/>
          <w:vertAlign w:val="superscript"/>
          <w:lang w:val="en-GB"/>
        </w:rPr>
        <w:t>c</w:t>
      </w:r>
      <w:r w:rsidRPr="009C1D2A">
        <w:rPr>
          <w:rFonts w:cs="Arial"/>
          <w:lang w:val="en-GB"/>
        </w:rPr>
        <w:t xml:space="preserve">MedDRA </w:t>
      </w:r>
      <w:r w:rsidR="00441AC9" w:rsidRPr="009C1D2A">
        <w:rPr>
          <w:rFonts w:cs="Arial"/>
          <w:lang w:val="en-GB"/>
        </w:rPr>
        <w:t xml:space="preserve">HLT </w:t>
      </w:r>
    </w:p>
    <w:p w14:paraId="2E5D8411" w14:textId="4D19C9AD" w:rsidR="00E34120" w:rsidRPr="009C1D2A" w:rsidRDefault="00906FCD" w:rsidP="00A541D9">
      <w:pPr>
        <w:spacing w:after="0"/>
        <w:rPr>
          <w:rFonts w:cs="Arial"/>
          <w:lang w:val="en-GB"/>
        </w:rPr>
      </w:pPr>
      <w:r w:rsidRPr="009C1D2A">
        <w:rPr>
          <w:rFonts w:cs="Arial"/>
          <w:vertAlign w:val="superscript"/>
          <w:lang w:val="en-GB"/>
        </w:rPr>
        <w:t>d</w:t>
      </w:r>
      <w:r w:rsidRPr="009C1D2A">
        <w:rPr>
          <w:rFonts w:cs="Arial"/>
          <w:lang w:val="en-GB"/>
        </w:rPr>
        <w:t xml:space="preserve">Excluding </w:t>
      </w:r>
      <w:r w:rsidR="00441AC9" w:rsidRPr="009C1D2A">
        <w:rPr>
          <w:rFonts w:cs="Arial"/>
          <w:lang w:val="en-GB"/>
        </w:rPr>
        <w:t xml:space="preserve">herpesviral infections; data not available for study R668-AD-1117 </w:t>
      </w:r>
    </w:p>
    <w:p w14:paraId="61941C6B" w14:textId="715AD93F" w:rsidR="00E34120" w:rsidRPr="009C1D2A" w:rsidRDefault="00906FCD" w:rsidP="00A541D9">
      <w:pPr>
        <w:spacing w:after="0"/>
        <w:rPr>
          <w:rFonts w:cs="Arial"/>
          <w:lang w:val="en-GB"/>
        </w:rPr>
      </w:pPr>
      <w:r w:rsidRPr="009C1D2A">
        <w:rPr>
          <w:rFonts w:cs="Arial"/>
          <w:vertAlign w:val="superscript"/>
          <w:lang w:val="en-GB"/>
        </w:rPr>
        <w:t>e</w:t>
      </w:r>
      <w:r w:rsidRPr="009C1D2A">
        <w:rPr>
          <w:rFonts w:cs="Arial"/>
          <w:lang w:val="en-GB"/>
        </w:rPr>
        <w:t xml:space="preserve">Includes </w:t>
      </w:r>
      <w:r w:rsidR="00441AC9" w:rsidRPr="009C1D2A">
        <w:rPr>
          <w:rFonts w:cs="Arial"/>
          <w:lang w:val="en-GB"/>
        </w:rPr>
        <w:t xml:space="preserve">all infections other than those listed in the MedDRA HLT skin structures and soft tissue infections </w:t>
      </w:r>
    </w:p>
    <w:p w14:paraId="1754D29F" w14:textId="0ADB0FB6" w:rsidR="00441AC9" w:rsidRPr="009C1D2A" w:rsidRDefault="00441AC9" w:rsidP="00A541D9">
      <w:pPr>
        <w:spacing w:after="0"/>
        <w:rPr>
          <w:lang w:val="en-GB"/>
        </w:rPr>
      </w:pPr>
    </w:p>
    <w:p w14:paraId="54B76426" w14:textId="77777777" w:rsidR="00441AC9" w:rsidRPr="009C1D2A" w:rsidRDefault="00441AC9" w:rsidP="00441AC9">
      <w:pPr>
        <w:rPr>
          <w:lang w:val="en-GB"/>
        </w:rPr>
        <w:sectPr w:rsidR="00441AC9" w:rsidRPr="009C1D2A" w:rsidSect="000577F1">
          <w:pgSz w:w="15840" w:h="12240" w:orient="landscape"/>
          <w:pgMar w:top="1440" w:right="1440" w:bottom="1440" w:left="1440" w:header="720" w:footer="720" w:gutter="0"/>
          <w:cols w:space="720"/>
          <w:docGrid w:linePitch="360"/>
        </w:sectPr>
      </w:pPr>
    </w:p>
    <w:p w14:paraId="3C1954AD" w14:textId="4E065A1A" w:rsidR="00625B64" w:rsidRPr="009C1D2A" w:rsidRDefault="00884645" w:rsidP="00A541D9">
      <w:pPr>
        <w:pStyle w:val="Heading1"/>
        <w:spacing w:before="0"/>
        <w:rPr>
          <w:rFonts w:asciiTheme="minorHAnsi" w:hAnsiTheme="minorHAnsi"/>
          <w:color w:val="000000" w:themeColor="text1"/>
          <w:sz w:val="24"/>
          <w:szCs w:val="24"/>
        </w:rPr>
      </w:pPr>
      <w:bookmarkStart w:id="12" w:name="_Toc7722826"/>
      <w:r w:rsidRPr="009C1D2A">
        <w:rPr>
          <w:rFonts w:asciiTheme="minorHAnsi" w:eastAsia="Calibri" w:hAnsiTheme="minorHAnsi"/>
          <w:bCs w:val="0"/>
          <w:color w:val="000000" w:themeColor="text1"/>
          <w:sz w:val="24"/>
          <w:szCs w:val="24"/>
          <w:lang w:val="en-GB"/>
        </w:rPr>
        <w:lastRenderedPageBreak/>
        <w:t>T</w:t>
      </w:r>
      <w:r w:rsidR="00B467FA" w:rsidRPr="009C1D2A">
        <w:rPr>
          <w:rFonts w:asciiTheme="minorHAnsi" w:eastAsia="Calibri" w:hAnsiTheme="minorHAnsi"/>
          <w:bCs w:val="0"/>
          <w:color w:val="000000" w:themeColor="text1"/>
          <w:sz w:val="24"/>
          <w:szCs w:val="24"/>
          <w:lang w:val="en-GB"/>
        </w:rPr>
        <w:t>able</w:t>
      </w:r>
      <w:r w:rsidRPr="009C1D2A">
        <w:rPr>
          <w:rFonts w:asciiTheme="minorHAnsi" w:eastAsia="Calibri" w:hAnsiTheme="minorHAnsi"/>
          <w:bCs w:val="0"/>
          <w:color w:val="000000" w:themeColor="text1"/>
          <w:sz w:val="24"/>
          <w:szCs w:val="24"/>
          <w:lang w:val="en-GB"/>
        </w:rPr>
        <w:t xml:space="preserve"> </w:t>
      </w:r>
      <w:r w:rsidR="00E34120" w:rsidRPr="009C1D2A">
        <w:rPr>
          <w:rFonts w:asciiTheme="minorHAnsi" w:eastAsia="Calibri" w:hAnsiTheme="minorHAnsi"/>
          <w:bCs w:val="0"/>
          <w:color w:val="000000" w:themeColor="text1"/>
          <w:sz w:val="24"/>
          <w:szCs w:val="24"/>
          <w:lang w:val="en-GB"/>
        </w:rPr>
        <w:t>E</w:t>
      </w:r>
      <w:r w:rsidR="00635CAE" w:rsidRPr="009C1D2A">
        <w:rPr>
          <w:rFonts w:asciiTheme="minorHAnsi" w:eastAsia="Calibri" w:hAnsiTheme="minorHAnsi"/>
          <w:bCs w:val="0"/>
          <w:color w:val="000000" w:themeColor="text1"/>
          <w:sz w:val="24"/>
          <w:szCs w:val="24"/>
          <w:lang w:val="en-GB"/>
        </w:rPr>
        <w:t>4</w:t>
      </w:r>
      <w:r w:rsidR="00603A12" w:rsidRPr="009C1D2A">
        <w:rPr>
          <w:rFonts w:asciiTheme="minorHAnsi" w:eastAsia="Calibri" w:hAnsiTheme="minorHAnsi"/>
          <w:bCs w:val="0"/>
          <w:color w:val="000000" w:themeColor="text1"/>
          <w:sz w:val="24"/>
          <w:szCs w:val="24"/>
          <w:lang w:val="en-GB"/>
        </w:rPr>
        <w:t xml:space="preserve"> </w:t>
      </w:r>
      <w:r w:rsidR="00A56E69" w:rsidRPr="009C1D2A">
        <w:rPr>
          <w:rFonts w:asciiTheme="minorHAnsi" w:eastAsia="Calibri" w:hAnsiTheme="minorHAnsi"/>
          <w:b w:val="0"/>
          <w:bCs w:val="0"/>
          <w:color w:val="000000" w:themeColor="text1"/>
          <w:sz w:val="24"/>
          <w:szCs w:val="24"/>
          <w:lang w:val="en-GB"/>
        </w:rPr>
        <w:t xml:space="preserve"> Treatment-emergent</w:t>
      </w:r>
      <w:r w:rsidR="00467761" w:rsidRPr="009C1D2A">
        <w:rPr>
          <w:rFonts w:asciiTheme="minorHAnsi" w:eastAsia="Calibri" w:hAnsiTheme="minorHAnsi"/>
          <w:b w:val="0"/>
          <w:bCs w:val="0"/>
          <w:color w:val="000000" w:themeColor="text1"/>
          <w:sz w:val="24"/>
          <w:szCs w:val="24"/>
          <w:lang w:val="en-GB"/>
        </w:rPr>
        <w:t xml:space="preserve"> </w:t>
      </w:r>
      <w:r w:rsidR="00A56E69" w:rsidRPr="009C1D2A">
        <w:rPr>
          <w:rFonts w:asciiTheme="minorHAnsi" w:eastAsia="Calibri" w:hAnsiTheme="minorHAnsi"/>
          <w:b w:val="0"/>
          <w:bCs w:val="0"/>
          <w:color w:val="000000" w:themeColor="text1"/>
          <w:sz w:val="24"/>
          <w:szCs w:val="24"/>
          <w:lang w:val="en-GB"/>
        </w:rPr>
        <w:t>infections</w:t>
      </w:r>
      <w:r w:rsidR="00467761" w:rsidRPr="009C1D2A">
        <w:rPr>
          <w:rFonts w:asciiTheme="minorHAnsi" w:eastAsia="Calibri" w:hAnsiTheme="minorHAnsi"/>
          <w:b w:val="0"/>
          <w:bCs w:val="0"/>
          <w:color w:val="000000" w:themeColor="text1"/>
          <w:sz w:val="24"/>
          <w:szCs w:val="24"/>
          <w:lang w:val="en-GB"/>
        </w:rPr>
        <w:t xml:space="preserve"> (MedDRA PT)</w:t>
      </w:r>
      <w:r w:rsidR="00A56E69" w:rsidRPr="009C1D2A">
        <w:rPr>
          <w:rFonts w:asciiTheme="minorHAnsi" w:eastAsia="Calibri" w:hAnsiTheme="minorHAnsi"/>
          <w:b w:val="0"/>
          <w:bCs w:val="0"/>
          <w:color w:val="000000" w:themeColor="text1"/>
          <w:sz w:val="24"/>
          <w:szCs w:val="24"/>
          <w:lang w:val="en-GB"/>
        </w:rPr>
        <w:t xml:space="preserve"> by </w:t>
      </w:r>
      <w:r w:rsidR="00467761" w:rsidRPr="009C1D2A">
        <w:rPr>
          <w:rFonts w:asciiTheme="minorHAnsi" w:eastAsia="Calibri" w:hAnsiTheme="minorHAnsi"/>
          <w:b w:val="0"/>
          <w:bCs w:val="0"/>
          <w:color w:val="000000" w:themeColor="text1"/>
          <w:sz w:val="24"/>
          <w:szCs w:val="24"/>
          <w:lang w:val="en-GB"/>
        </w:rPr>
        <w:t>incidence rate</w:t>
      </w:r>
      <w:r w:rsidR="001C6EDB" w:rsidRPr="009C1D2A">
        <w:rPr>
          <w:rFonts w:asciiTheme="minorHAnsi" w:eastAsia="Calibri" w:hAnsiTheme="minorHAnsi"/>
          <w:b w:val="0"/>
          <w:bCs w:val="0"/>
          <w:color w:val="000000" w:themeColor="text1"/>
          <w:sz w:val="24"/>
          <w:szCs w:val="24"/>
          <w:lang w:val="en-GB"/>
        </w:rPr>
        <w:t>: number of events per 100 PY</w:t>
      </w:r>
      <w:r w:rsidR="009A1495" w:rsidRPr="009C1D2A">
        <w:rPr>
          <w:rFonts w:asciiTheme="minorHAnsi" w:eastAsia="Calibri" w:hAnsiTheme="minorHAnsi"/>
          <w:b w:val="0"/>
          <w:bCs w:val="0"/>
          <w:color w:val="000000" w:themeColor="text1"/>
          <w:sz w:val="24"/>
          <w:szCs w:val="24"/>
          <w:lang w:val="en-GB"/>
        </w:rPr>
        <w:t xml:space="preserve"> (includes any PT with </w:t>
      </w:r>
      <w:r w:rsidR="00603A12" w:rsidRPr="009C1D2A">
        <w:rPr>
          <w:rFonts w:asciiTheme="minorHAnsi" w:eastAsia="Calibri" w:hAnsiTheme="minorHAnsi"/>
          <w:b w:val="0"/>
          <w:bCs w:val="0"/>
          <w:color w:val="000000" w:themeColor="text1"/>
          <w:sz w:val="24"/>
          <w:szCs w:val="24"/>
          <w:lang w:val="en-GB"/>
        </w:rPr>
        <w:br/>
      </w:r>
      <w:r w:rsidR="00133101" w:rsidRPr="009C1D2A">
        <w:rPr>
          <w:rFonts w:asciiTheme="minorHAnsi" w:eastAsia="Calibri" w:hAnsiTheme="minorHAnsi"/>
          <w:b w:val="0"/>
          <w:bCs w:val="0"/>
          <w:color w:val="000000" w:themeColor="text1"/>
          <w:sz w:val="24"/>
          <w:szCs w:val="24"/>
          <w:lang w:val="en-GB"/>
        </w:rPr>
        <w:t>&gt;</w:t>
      </w:r>
      <w:r w:rsidR="00C478A6" w:rsidRPr="009C1D2A">
        <w:rPr>
          <w:rFonts w:asciiTheme="minorHAnsi" w:eastAsia="Calibri" w:hAnsiTheme="minorHAnsi"/>
          <w:b w:val="0"/>
          <w:bCs w:val="0"/>
          <w:color w:val="000000" w:themeColor="text1"/>
          <w:sz w:val="24"/>
          <w:szCs w:val="24"/>
          <w:lang w:val="en-GB"/>
        </w:rPr>
        <w:t xml:space="preserve"> </w:t>
      </w:r>
      <w:r w:rsidR="00133101" w:rsidRPr="009C1D2A">
        <w:rPr>
          <w:rFonts w:asciiTheme="minorHAnsi" w:eastAsia="Calibri" w:hAnsiTheme="minorHAnsi"/>
          <w:b w:val="0"/>
          <w:bCs w:val="0"/>
          <w:color w:val="000000" w:themeColor="text1"/>
          <w:sz w:val="24"/>
          <w:szCs w:val="24"/>
          <w:lang w:val="en-GB"/>
        </w:rPr>
        <w:t>5</w:t>
      </w:r>
      <w:r w:rsidR="009A1495" w:rsidRPr="009C1D2A">
        <w:rPr>
          <w:rFonts w:asciiTheme="minorHAnsi" w:eastAsia="Calibri" w:hAnsiTheme="minorHAnsi"/>
          <w:b w:val="0"/>
          <w:bCs w:val="0"/>
          <w:color w:val="000000" w:themeColor="text1"/>
          <w:sz w:val="24"/>
          <w:szCs w:val="24"/>
          <w:lang w:val="en-GB"/>
        </w:rPr>
        <w:t xml:space="preserve"> events in </w:t>
      </w:r>
      <w:r w:rsidR="002870BC" w:rsidRPr="009C1D2A">
        <w:rPr>
          <w:rFonts w:asciiTheme="minorHAnsi" w:eastAsia="Calibri" w:hAnsiTheme="minorHAnsi"/>
          <w:b w:val="0"/>
          <w:bCs w:val="0"/>
          <w:color w:val="000000" w:themeColor="text1"/>
          <w:sz w:val="24"/>
          <w:szCs w:val="24"/>
          <w:lang w:val="en-GB"/>
        </w:rPr>
        <w:t>the placebo, dupilumab 300 mg qw, or dupilumab 300 mg q2w group</w:t>
      </w:r>
      <w:r w:rsidR="009A1495" w:rsidRPr="009C1D2A">
        <w:rPr>
          <w:rFonts w:asciiTheme="minorHAnsi" w:eastAsia="Calibri" w:hAnsiTheme="minorHAnsi"/>
          <w:b w:val="0"/>
          <w:bCs w:val="0"/>
          <w:color w:val="000000" w:themeColor="text1"/>
          <w:sz w:val="24"/>
          <w:szCs w:val="24"/>
          <w:lang w:val="en-GB"/>
        </w:rPr>
        <w:t>)</w:t>
      </w:r>
      <w:bookmarkEnd w:id="12"/>
      <w:r w:rsidR="001C6EDB" w:rsidRPr="009C1D2A">
        <w:rPr>
          <w:rFonts w:asciiTheme="minorHAnsi" w:eastAsia="Calibri" w:hAnsiTheme="minorHAnsi"/>
          <w:b w:val="0"/>
          <w:bCs w:val="0"/>
          <w:color w:val="000000" w:themeColor="text1"/>
          <w:sz w:val="24"/>
          <w:szCs w:val="24"/>
          <w:lang w:val="en-GB"/>
        </w:rPr>
        <w:t xml:space="preserve"> </w:t>
      </w:r>
    </w:p>
    <w:tbl>
      <w:tblPr>
        <w:tblStyle w:val="TableGrid"/>
        <w:tblW w:w="13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974"/>
        <w:gridCol w:w="1946"/>
        <w:gridCol w:w="2410"/>
        <w:gridCol w:w="2464"/>
        <w:gridCol w:w="2274"/>
      </w:tblGrid>
      <w:tr w:rsidR="00E34120" w:rsidRPr="009C1D2A" w14:paraId="33973291" w14:textId="77777777" w:rsidTr="00A541D9">
        <w:trPr>
          <w:trHeight w:val="395"/>
          <w:tblHeader/>
        </w:trPr>
        <w:tc>
          <w:tcPr>
            <w:tcW w:w="3974" w:type="dxa"/>
            <w:vMerge w:val="restart"/>
            <w:tcBorders>
              <w:top w:val="single" w:sz="4" w:space="0" w:color="auto"/>
              <w:bottom w:val="single" w:sz="4" w:space="0" w:color="auto"/>
            </w:tcBorders>
          </w:tcPr>
          <w:p w14:paraId="32D2524B" w14:textId="1B750EF2" w:rsidR="00E34120" w:rsidRPr="009C1D2A" w:rsidRDefault="00E34120" w:rsidP="00F547F0">
            <w:pPr>
              <w:rPr>
                <w:rFonts w:cs="Arial"/>
              </w:rPr>
            </w:pPr>
          </w:p>
        </w:tc>
        <w:tc>
          <w:tcPr>
            <w:tcW w:w="9094" w:type="dxa"/>
            <w:gridSpan w:val="4"/>
            <w:tcBorders>
              <w:top w:val="single" w:sz="4" w:space="0" w:color="auto"/>
              <w:bottom w:val="single" w:sz="4" w:space="0" w:color="auto"/>
            </w:tcBorders>
            <w:vAlign w:val="center"/>
          </w:tcPr>
          <w:p w14:paraId="49ABD685" w14:textId="1901DC90" w:rsidR="00E34120" w:rsidRPr="009C1D2A" w:rsidRDefault="00E34120" w:rsidP="00E34120">
            <w:pPr>
              <w:jc w:val="center"/>
              <w:rPr>
                <w:rFonts w:cs="Arial"/>
                <w:b/>
                <w:bCs/>
              </w:rPr>
            </w:pPr>
            <w:r w:rsidRPr="009C1D2A">
              <w:rPr>
                <w:rFonts w:cs="Arial"/>
                <w:b/>
                <w:bCs/>
              </w:rPr>
              <w:t>Events, nE (nE/100 PY)</w:t>
            </w:r>
          </w:p>
        </w:tc>
      </w:tr>
      <w:tr w:rsidR="00E34120" w:rsidRPr="009C1D2A" w14:paraId="38B99206" w14:textId="77777777" w:rsidTr="00A541D9">
        <w:trPr>
          <w:trHeight w:val="492"/>
          <w:tblHeader/>
        </w:trPr>
        <w:tc>
          <w:tcPr>
            <w:tcW w:w="3974" w:type="dxa"/>
            <w:vMerge/>
            <w:tcBorders>
              <w:top w:val="single" w:sz="4" w:space="0" w:color="auto"/>
              <w:bottom w:val="single" w:sz="4" w:space="0" w:color="auto"/>
            </w:tcBorders>
          </w:tcPr>
          <w:p w14:paraId="4A7BA470" w14:textId="77777777" w:rsidR="00E34120" w:rsidRPr="009C1D2A" w:rsidRDefault="00E34120" w:rsidP="00F547F0">
            <w:pPr>
              <w:rPr>
                <w:rFonts w:cs="Arial"/>
              </w:rPr>
            </w:pPr>
          </w:p>
        </w:tc>
        <w:tc>
          <w:tcPr>
            <w:tcW w:w="1946" w:type="dxa"/>
            <w:tcBorders>
              <w:top w:val="single" w:sz="4" w:space="0" w:color="auto"/>
              <w:bottom w:val="single" w:sz="4" w:space="0" w:color="auto"/>
            </w:tcBorders>
            <w:hideMark/>
          </w:tcPr>
          <w:p w14:paraId="04604CA2" w14:textId="5926A00B" w:rsidR="00E34120" w:rsidRPr="009C1D2A" w:rsidRDefault="00E34120" w:rsidP="00F547F0">
            <w:pPr>
              <w:jc w:val="center"/>
              <w:rPr>
                <w:rFonts w:cs="Arial"/>
              </w:rPr>
            </w:pPr>
            <w:r w:rsidRPr="009C1D2A">
              <w:rPr>
                <w:rFonts w:cs="Arial"/>
                <w:b/>
                <w:bCs/>
              </w:rPr>
              <w:t xml:space="preserve">Placebo </w:t>
            </w:r>
            <w:r w:rsidRPr="009C1D2A">
              <w:rPr>
                <w:rFonts w:cs="Arial"/>
                <w:b/>
                <w:bCs/>
              </w:rPr>
              <w:br/>
              <w:t>(</w:t>
            </w:r>
            <w:r w:rsidRPr="009C1D2A">
              <w:rPr>
                <w:rFonts w:cs="Arial"/>
                <w:b/>
                <w:bCs/>
                <w:i/>
              </w:rPr>
              <w:t>n</w:t>
            </w:r>
            <w:r w:rsidRPr="009C1D2A">
              <w:rPr>
                <w:rFonts w:cs="Arial"/>
                <w:b/>
                <w:bCs/>
              </w:rPr>
              <w:t xml:space="preserve"> = 1091)</w:t>
            </w:r>
          </w:p>
        </w:tc>
        <w:tc>
          <w:tcPr>
            <w:tcW w:w="2410" w:type="dxa"/>
            <w:tcBorders>
              <w:top w:val="single" w:sz="4" w:space="0" w:color="auto"/>
              <w:bottom w:val="single" w:sz="4" w:space="0" w:color="auto"/>
            </w:tcBorders>
            <w:hideMark/>
          </w:tcPr>
          <w:p w14:paraId="7D68A48F" w14:textId="39D69904" w:rsidR="00E34120" w:rsidRPr="009C1D2A" w:rsidRDefault="00E34120" w:rsidP="00F547F0">
            <w:pPr>
              <w:jc w:val="center"/>
              <w:rPr>
                <w:rFonts w:cs="Arial"/>
              </w:rPr>
            </w:pPr>
            <w:r w:rsidRPr="009C1D2A">
              <w:rPr>
                <w:rFonts w:cs="Arial"/>
                <w:b/>
                <w:bCs/>
              </w:rPr>
              <w:t>Dupilumab 300 mg qw</w:t>
            </w:r>
            <w:r w:rsidRPr="009C1D2A">
              <w:rPr>
                <w:rFonts w:cs="Arial"/>
                <w:b/>
                <w:bCs/>
              </w:rPr>
              <w:br/>
              <w:t>(</w:t>
            </w:r>
            <w:r w:rsidRPr="009C1D2A">
              <w:rPr>
                <w:rFonts w:cs="Arial"/>
                <w:b/>
                <w:bCs/>
                <w:i/>
              </w:rPr>
              <w:t>n</w:t>
            </w:r>
            <w:r w:rsidRPr="009C1D2A">
              <w:rPr>
                <w:rFonts w:cs="Arial"/>
                <w:b/>
                <w:bCs/>
              </w:rPr>
              <w:t xml:space="preserve"> = 1095)</w:t>
            </w:r>
          </w:p>
        </w:tc>
        <w:tc>
          <w:tcPr>
            <w:tcW w:w="2464" w:type="dxa"/>
            <w:tcBorders>
              <w:top w:val="single" w:sz="4" w:space="0" w:color="auto"/>
              <w:bottom w:val="single" w:sz="4" w:space="0" w:color="auto"/>
            </w:tcBorders>
            <w:hideMark/>
          </w:tcPr>
          <w:p w14:paraId="327E0D9E" w14:textId="77777777" w:rsidR="00E34120" w:rsidRPr="009C1D2A" w:rsidRDefault="00E34120" w:rsidP="00F547F0">
            <w:pPr>
              <w:jc w:val="center"/>
              <w:rPr>
                <w:rFonts w:cs="Arial"/>
                <w:b/>
                <w:bCs/>
              </w:rPr>
            </w:pPr>
            <w:r w:rsidRPr="009C1D2A">
              <w:rPr>
                <w:rFonts w:cs="Arial"/>
                <w:b/>
                <w:bCs/>
              </w:rPr>
              <w:t>Dupilumab 300 mg q2w</w:t>
            </w:r>
          </w:p>
          <w:p w14:paraId="28DD300E" w14:textId="0C6D367F" w:rsidR="00E34120" w:rsidRPr="009C1D2A" w:rsidRDefault="00E34120" w:rsidP="00F547F0">
            <w:pPr>
              <w:jc w:val="center"/>
              <w:rPr>
                <w:rFonts w:cs="Arial"/>
              </w:rPr>
            </w:pPr>
            <w:r w:rsidRPr="009C1D2A">
              <w:rPr>
                <w:rFonts w:cs="Arial"/>
                <w:b/>
                <w:bCs/>
              </w:rPr>
              <w:t>(</w:t>
            </w:r>
            <w:r w:rsidRPr="009C1D2A">
              <w:rPr>
                <w:rFonts w:cs="Arial"/>
                <w:b/>
                <w:bCs/>
                <w:i/>
              </w:rPr>
              <w:t>n</w:t>
            </w:r>
            <w:r w:rsidRPr="009C1D2A">
              <w:rPr>
                <w:rFonts w:cs="Arial"/>
                <w:b/>
                <w:bCs/>
              </w:rPr>
              <w:t xml:space="preserve"> = 746)</w:t>
            </w:r>
          </w:p>
        </w:tc>
        <w:tc>
          <w:tcPr>
            <w:tcW w:w="2274" w:type="dxa"/>
            <w:tcBorders>
              <w:top w:val="single" w:sz="4" w:space="0" w:color="auto"/>
              <w:bottom w:val="single" w:sz="4" w:space="0" w:color="auto"/>
            </w:tcBorders>
            <w:hideMark/>
          </w:tcPr>
          <w:p w14:paraId="488951C4" w14:textId="77777777" w:rsidR="00E34120" w:rsidRPr="009C1D2A" w:rsidRDefault="00E34120" w:rsidP="00F547F0">
            <w:pPr>
              <w:jc w:val="center"/>
              <w:rPr>
                <w:rFonts w:cs="Arial"/>
                <w:b/>
                <w:bCs/>
              </w:rPr>
            </w:pPr>
            <w:r w:rsidRPr="009C1D2A">
              <w:rPr>
                <w:rFonts w:cs="Arial"/>
                <w:b/>
                <w:bCs/>
              </w:rPr>
              <w:t xml:space="preserve"> Dupilumab combined</w:t>
            </w:r>
          </w:p>
          <w:p w14:paraId="5712AD62" w14:textId="78B9122E" w:rsidR="00E34120" w:rsidRPr="009C1D2A" w:rsidRDefault="00E34120" w:rsidP="00F547F0">
            <w:pPr>
              <w:jc w:val="center"/>
              <w:rPr>
                <w:rFonts w:cs="Arial"/>
              </w:rPr>
            </w:pPr>
            <w:r w:rsidRPr="009C1D2A">
              <w:rPr>
                <w:rFonts w:cs="Arial"/>
                <w:b/>
                <w:bCs/>
              </w:rPr>
              <w:t>(</w:t>
            </w:r>
            <w:r w:rsidRPr="009C1D2A">
              <w:rPr>
                <w:rFonts w:cs="Arial"/>
                <w:b/>
                <w:bCs/>
                <w:i/>
              </w:rPr>
              <w:t>n</w:t>
            </w:r>
            <w:r w:rsidRPr="009C1D2A">
              <w:rPr>
                <w:rFonts w:cs="Arial"/>
                <w:b/>
                <w:bCs/>
              </w:rPr>
              <w:t xml:space="preserve"> = 1841)</w:t>
            </w:r>
          </w:p>
        </w:tc>
      </w:tr>
      <w:tr w:rsidR="00DC0455" w:rsidRPr="009C1D2A" w14:paraId="6514DBE7" w14:textId="77777777" w:rsidTr="00A541D9">
        <w:trPr>
          <w:trHeight w:val="492"/>
        </w:trPr>
        <w:tc>
          <w:tcPr>
            <w:tcW w:w="3974" w:type="dxa"/>
            <w:tcBorders>
              <w:top w:val="single" w:sz="4" w:space="0" w:color="auto"/>
            </w:tcBorders>
          </w:tcPr>
          <w:p w14:paraId="4CEF40C3" w14:textId="010D87F6" w:rsidR="00DC0455" w:rsidRPr="009C1D2A" w:rsidRDefault="00DC0455" w:rsidP="00DC0455">
            <w:pPr>
              <w:adjustRightInd w:val="0"/>
              <w:spacing w:before="20" w:after="20"/>
              <w:rPr>
                <w:color w:val="000000"/>
              </w:rPr>
            </w:pPr>
            <w:r w:rsidRPr="009C1D2A">
              <w:t>Nasopharyngitis</w:t>
            </w:r>
          </w:p>
        </w:tc>
        <w:tc>
          <w:tcPr>
            <w:tcW w:w="1946" w:type="dxa"/>
            <w:tcBorders>
              <w:top w:val="single" w:sz="4" w:space="0" w:color="auto"/>
            </w:tcBorders>
          </w:tcPr>
          <w:p w14:paraId="119467E4" w14:textId="27058F2A" w:rsidR="00DC0455" w:rsidRPr="009C1D2A" w:rsidRDefault="00DC0455" w:rsidP="00DC0455">
            <w:pPr>
              <w:adjustRightInd w:val="0"/>
              <w:spacing w:before="20" w:after="20"/>
              <w:jc w:val="center"/>
              <w:rPr>
                <w:color w:val="000000"/>
              </w:rPr>
            </w:pPr>
            <w:r w:rsidRPr="009C1D2A">
              <w:t>189 (37.137)</w:t>
            </w:r>
          </w:p>
        </w:tc>
        <w:tc>
          <w:tcPr>
            <w:tcW w:w="2410" w:type="dxa"/>
            <w:tcBorders>
              <w:top w:val="single" w:sz="4" w:space="0" w:color="auto"/>
            </w:tcBorders>
          </w:tcPr>
          <w:p w14:paraId="0562414A" w14:textId="1B52128E" w:rsidR="00DC0455" w:rsidRPr="009C1D2A" w:rsidRDefault="00DC0455" w:rsidP="00DC0455">
            <w:pPr>
              <w:adjustRightInd w:val="0"/>
              <w:spacing w:before="20" w:after="20"/>
              <w:jc w:val="center"/>
              <w:rPr>
                <w:color w:val="000000"/>
              </w:rPr>
            </w:pPr>
            <w:r w:rsidRPr="009C1D2A">
              <w:t>197 (37.587)</w:t>
            </w:r>
          </w:p>
        </w:tc>
        <w:tc>
          <w:tcPr>
            <w:tcW w:w="2464" w:type="dxa"/>
            <w:tcBorders>
              <w:top w:val="single" w:sz="4" w:space="0" w:color="auto"/>
            </w:tcBorders>
          </w:tcPr>
          <w:p w14:paraId="256F74D9" w14:textId="369E9253" w:rsidR="00DC0455" w:rsidRPr="009C1D2A" w:rsidRDefault="00DC0455" w:rsidP="00DC0455">
            <w:pPr>
              <w:adjustRightInd w:val="0"/>
              <w:spacing w:before="20" w:after="20"/>
              <w:jc w:val="center"/>
              <w:rPr>
                <w:color w:val="000000"/>
              </w:rPr>
            </w:pPr>
            <w:r w:rsidRPr="009C1D2A">
              <w:t>127 (43.216)</w:t>
            </w:r>
          </w:p>
        </w:tc>
        <w:tc>
          <w:tcPr>
            <w:tcW w:w="2274" w:type="dxa"/>
            <w:tcBorders>
              <w:top w:val="single" w:sz="4" w:space="0" w:color="auto"/>
            </w:tcBorders>
          </w:tcPr>
          <w:p w14:paraId="3FE26ED1" w14:textId="7C605197" w:rsidR="00DC0455" w:rsidRPr="009C1D2A" w:rsidRDefault="00DC0455" w:rsidP="00DC0455">
            <w:pPr>
              <w:adjustRightInd w:val="0"/>
              <w:spacing w:before="20" w:after="20"/>
              <w:jc w:val="center"/>
              <w:rPr>
                <w:color w:val="000000"/>
              </w:rPr>
            </w:pPr>
            <w:r w:rsidRPr="009C1D2A">
              <w:t>324 (39.609)</w:t>
            </w:r>
          </w:p>
        </w:tc>
      </w:tr>
      <w:tr w:rsidR="00DC0455" w:rsidRPr="009C1D2A" w14:paraId="6A66920C" w14:textId="77777777" w:rsidTr="00A541D9">
        <w:trPr>
          <w:trHeight w:val="492"/>
        </w:trPr>
        <w:tc>
          <w:tcPr>
            <w:tcW w:w="3974" w:type="dxa"/>
          </w:tcPr>
          <w:p w14:paraId="6C450C00" w14:textId="7F259758" w:rsidR="00DC0455" w:rsidRPr="009C1D2A" w:rsidRDefault="00DC0455" w:rsidP="00DC0455">
            <w:pPr>
              <w:adjustRightInd w:val="0"/>
              <w:spacing w:before="20" w:after="20"/>
              <w:rPr>
                <w:color w:val="000000"/>
              </w:rPr>
            </w:pPr>
            <w:r w:rsidRPr="009C1D2A">
              <w:t>Upper respiratory tract infection</w:t>
            </w:r>
          </w:p>
        </w:tc>
        <w:tc>
          <w:tcPr>
            <w:tcW w:w="1946" w:type="dxa"/>
          </w:tcPr>
          <w:p w14:paraId="2FEA4919" w14:textId="3E8308D0" w:rsidR="00DC0455" w:rsidRPr="009C1D2A" w:rsidRDefault="00DC0455" w:rsidP="00DC0455">
            <w:pPr>
              <w:adjustRightInd w:val="0"/>
              <w:spacing w:before="20" w:after="20"/>
              <w:jc w:val="center"/>
              <w:rPr>
                <w:color w:val="000000"/>
              </w:rPr>
            </w:pPr>
            <w:r w:rsidRPr="009C1D2A">
              <w:t>79 (15.523)</w:t>
            </w:r>
          </w:p>
        </w:tc>
        <w:tc>
          <w:tcPr>
            <w:tcW w:w="2410" w:type="dxa"/>
          </w:tcPr>
          <w:p w14:paraId="4A03098A" w14:textId="43F5FB30" w:rsidR="00DC0455" w:rsidRPr="009C1D2A" w:rsidRDefault="00DC0455" w:rsidP="00DC0455">
            <w:pPr>
              <w:adjustRightInd w:val="0"/>
              <w:spacing w:before="20" w:after="20"/>
              <w:jc w:val="center"/>
              <w:rPr>
                <w:color w:val="000000"/>
              </w:rPr>
            </w:pPr>
            <w:r w:rsidRPr="009C1D2A">
              <w:t>105 (20.034)</w:t>
            </w:r>
          </w:p>
        </w:tc>
        <w:tc>
          <w:tcPr>
            <w:tcW w:w="2464" w:type="dxa"/>
          </w:tcPr>
          <w:p w14:paraId="7191DB95" w14:textId="4EB2424B" w:rsidR="00DC0455" w:rsidRPr="009C1D2A" w:rsidRDefault="00DC0455" w:rsidP="00DC0455">
            <w:pPr>
              <w:adjustRightInd w:val="0"/>
              <w:spacing w:before="20" w:after="20"/>
              <w:jc w:val="center"/>
              <w:rPr>
                <w:color w:val="000000"/>
              </w:rPr>
            </w:pPr>
            <w:r w:rsidRPr="009C1D2A">
              <w:t>42 (14.292)</w:t>
            </w:r>
          </w:p>
        </w:tc>
        <w:tc>
          <w:tcPr>
            <w:tcW w:w="2274" w:type="dxa"/>
          </w:tcPr>
          <w:p w14:paraId="03A1C4EA" w14:textId="27A619A1" w:rsidR="00DC0455" w:rsidRPr="009C1D2A" w:rsidRDefault="00DC0455" w:rsidP="00DC0455">
            <w:pPr>
              <w:adjustRightInd w:val="0"/>
              <w:spacing w:before="20" w:after="20"/>
              <w:jc w:val="center"/>
              <w:rPr>
                <w:color w:val="000000"/>
              </w:rPr>
            </w:pPr>
            <w:r w:rsidRPr="009C1D2A">
              <w:t>147 (17.971)</w:t>
            </w:r>
          </w:p>
        </w:tc>
      </w:tr>
      <w:tr w:rsidR="00DC0455" w:rsidRPr="009C1D2A" w14:paraId="37346E05" w14:textId="77777777" w:rsidTr="00A541D9">
        <w:trPr>
          <w:trHeight w:val="492"/>
        </w:trPr>
        <w:tc>
          <w:tcPr>
            <w:tcW w:w="3974" w:type="dxa"/>
          </w:tcPr>
          <w:p w14:paraId="7BFDCFBD" w14:textId="602C06E6" w:rsidR="00DC0455" w:rsidRPr="009C1D2A" w:rsidRDefault="00DC0455" w:rsidP="00DC0455">
            <w:pPr>
              <w:adjustRightInd w:val="0"/>
              <w:spacing w:before="20" w:after="20"/>
              <w:rPr>
                <w:color w:val="000000"/>
              </w:rPr>
            </w:pPr>
            <w:r w:rsidRPr="009C1D2A">
              <w:t>Conjunctivitis</w:t>
            </w:r>
          </w:p>
        </w:tc>
        <w:tc>
          <w:tcPr>
            <w:tcW w:w="1946" w:type="dxa"/>
          </w:tcPr>
          <w:p w14:paraId="53178FC1" w14:textId="6EE27825" w:rsidR="00DC0455" w:rsidRPr="009C1D2A" w:rsidRDefault="00DC0455" w:rsidP="00DC0455">
            <w:pPr>
              <w:adjustRightInd w:val="0"/>
              <w:spacing w:before="20" w:after="20"/>
              <w:jc w:val="center"/>
              <w:rPr>
                <w:color w:val="000000"/>
              </w:rPr>
            </w:pPr>
            <w:r w:rsidRPr="009C1D2A">
              <w:t>10 (1.965)</w:t>
            </w:r>
          </w:p>
        </w:tc>
        <w:tc>
          <w:tcPr>
            <w:tcW w:w="2410" w:type="dxa"/>
          </w:tcPr>
          <w:p w14:paraId="49F2AFF6" w14:textId="012803BA" w:rsidR="00DC0455" w:rsidRPr="009C1D2A" w:rsidRDefault="00DC0455" w:rsidP="00DC0455">
            <w:pPr>
              <w:adjustRightInd w:val="0"/>
              <w:spacing w:before="20" w:after="20"/>
              <w:jc w:val="center"/>
              <w:rPr>
                <w:color w:val="000000"/>
              </w:rPr>
            </w:pPr>
            <w:r w:rsidRPr="009C1D2A">
              <w:t>49 (9.349)</w:t>
            </w:r>
          </w:p>
        </w:tc>
        <w:tc>
          <w:tcPr>
            <w:tcW w:w="2464" w:type="dxa"/>
          </w:tcPr>
          <w:p w14:paraId="7E5549D4" w14:textId="7723B9C7" w:rsidR="00DC0455" w:rsidRPr="009C1D2A" w:rsidRDefault="00DC0455" w:rsidP="00DC0455">
            <w:pPr>
              <w:adjustRightInd w:val="0"/>
              <w:spacing w:before="20" w:after="20"/>
              <w:jc w:val="center"/>
              <w:rPr>
                <w:color w:val="000000"/>
              </w:rPr>
            </w:pPr>
            <w:r w:rsidRPr="009C1D2A">
              <w:t>38 (12.931)</w:t>
            </w:r>
          </w:p>
        </w:tc>
        <w:tc>
          <w:tcPr>
            <w:tcW w:w="2274" w:type="dxa"/>
          </w:tcPr>
          <w:p w14:paraId="28FE4593" w14:textId="309B04E0" w:rsidR="00DC0455" w:rsidRPr="009C1D2A" w:rsidRDefault="00DC0455" w:rsidP="00DC0455">
            <w:pPr>
              <w:adjustRightInd w:val="0"/>
              <w:spacing w:before="20" w:after="20"/>
              <w:jc w:val="center"/>
              <w:rPr>
                <w:color w:val="000000"/>
              </w:rPr>
            </w:pPr>
            <w:r w:rsidRPr="009C1D2A">
              <w:t>87 (10.636)</w:t>
            </w:r>
          </w:p>
        </w:tc>
      </w:tr>
      <w:tr w:rsidR="00DC0455" w:rsidRPr="009C1D2A" w14:paraId="4A31284F" w14:textId="77777777" w:rsidTr="00A541D9">
        <w:trPr>
          <w:trHeight w:val="492"/>
        </w:trPr>
        <w:tc>
          <w:tcPr>
            <w:tcW w:w="3974" w:type="dxa"/>
          </w:tcPr>
          <w:p w14:paraId="716D811E" w14:textId="14119B92" w:rsidR="00DC0455" w:rsidRPr="009C1D2A" w:rsidRDefault="00DC0455" w:rsidP="00DC0455">
            <w:pPr>
              <w:adjustRightInd w:val="0"/>
              <w:spacing w:before="20" w:after="20"/>
              <w:rPr>
                <w:color w:val="000000"/>
              </w:rPr>
            </w:pPr>
            <w:r w:rsidRPr="009C1D2A">
              <w:t>Oral herpes</w:t>
            </w:r>
          </w:p>
        </w:tc>
        <w:tc>
          <w:tcPr>
            <w:tcW w:w="1946" w:type="dxa"/>
          </w:tcPr>
          <w:p w14:paraId="10FF4ACC" w14:textId="6BA95525" w:rsidR="00DC0455" w:rsidRPr="009C1D2A" w:rsidRDefault="00DC0455" w:rsidP="00DC0455">
            <w:pPr>
              <w:adjustRightInd w:val="0"/>
              <w:spacing w:before="20" w:after="20"/>
              <w:jc w:val="center"/>
              <w:rPr>
                <w:color w:val="000000"/>
              </w:rPr>
            </w:pPr>
            <w:r w:rsidRPr="009C1D2A">
              <w:t>21 (4.126)</w:t>
            </w:r>
          </w:p>
        </w:tc>
        <w:tc>
          <w:tcPr>
            <w:tcW w:w="2410" w:type="dxa"/>
          </w:tcPr>
          <w:p w14:paraId="2CE520FE" w14:textId="5A3453C4" w:rsidR="00DC0455" w:rsidRPr="009C1D2A" w:rsidRDefault="00DC0455" w:rsidP="00DC0455">
            <w:pPr>
              <w:adjustRightInd w:val="0"/>
              <w:spacing w:before="20" w:after="20"/>
              <w:jc w:val="center"/>
              <w:rPr>
                <w:color w:val="000000"/>
              </w:rPr>
            </w:pPr>
            <w:r w:rsidRPr="009C1D2A">
              <w:t>52 (9.921)</w:t>
            </w:r>
          </w:p>
        </w:tc>
        <w:tc>
          <w:tcPr>
            <w:tcW w:w="2464" w:type="dxa"/>
          </w:tcPr>
          <w:p w14:paraId="6D2F828B" w14:textId="247E72A0" w:rsidR="00DC0455" w:rsidRPr="009C1D2A" w:rsidRDefault="00DC0455" w:rsidP="00DC0455">
            <w:pPr>
              <w:adjustRightInd w:val="0"/>
              <w:spacing w:before="20" w:after="20"/>
              <w:jc w:val="center"/>
              <w:rPr>
                <w:color w:val="000000"/>
              </w:rPr>
            </w:pPr>
            <w:r w:rsidRPr="009C1D2A">
              <w:t>33 (11.229)</w:t>
            </w:r>
          </w:p>
        </w:tc>
        <w:tc>
          <w:tcPr>
            <w:tcW w:w="2274" w:type="dxa"/>
          </w:tcPr>
          <w:p w14:paraId="52AFF945" w14:textId="22003799" w:rsidR="00DC0455" w:rsidRPr="009C1D2A" w:rsidRDefault="00DC0455" w:rsidP="00DC0455">
            <w:pPr>
              <w:adjustRightInd w:val="0"/>
              <w:spacing w:before="20" w:after="20"/>
              <w:jc w:val="center"/>
              <w:rPr>
                <w:color w:val="000000"/>
              </w:rPr>
            </w:pPr>
            <w:r w:rsidRPr="009C1D2A">
              <w:t>85 (10.391)</w:t>
            </w:r>
          </w:p>
        </w:tc>
      </w:tr>
      <w:tr w:rsidR="00DC0455" w:rsidRPr="009C1D2A" w14:paraId="58F76762" w14:textId="77777777" w:rsidTr="00A541D9">
        <w:trPr>
          <w:trHeight w:val="492"/>
        </w:trPr>
        <w:tc>
          <w:tcPr>
            <w:tcW w:w="3974" w:type="dxa"/>
          </w:tcPr>
          <w:p w14:paraId="5AE44AAB" w14:textId="3DD14580" w:rsidR="00DC0455" w:rsidRPr="009C1D2A" w:rsidRDefault="00113FF1" w:rsidP="00DC0455">
            <w:pPr>
              <w:adjustRightInd w:val="0"/>
              <w:spacing w:before="20" w:after="20"/>
              <w:rPr>
                <w:color w:val="000000"/>
              </w:rPr>
            </w:pPr>
            <w:r w:rsidRPr="009C1D2A">
              <w:t>Bacterial c</w:t>
            </w:r>
            <w:r w:rsidR="00DC0455" w:rsidRPr="009C1D2A">
              <w:t xml:space="preserve">onjunctivitis </w:t>
            </w:r>
          </w:p>
        </w:tc>
        <w:tc>
          <w:tcPr>
            <w:tcW w:w="1946" w:type="dxa"/>
          </w:tcPr>
          <w:p w14:paraId="03117883" w14:textId="3ED5C831" w:rsidR="00DC0455" w:rsidRPr="009C1D2A" w:rsidRDefault="00DC0455" w:rsidP="00DC0455">
            <w:pPr>
              <w:adjustRightInd w:val="0"/>
              <w:spacing w:before="20" w:after="20"/>
              <w:jc w:val="center"/>
              <w:rPr>
                <w:color w:val="000000"/>
              </w:rPr>
            </w:pPr>
            <w:r w:rsidRPr="009C1D2A">
              <w:t>10 (1.965)</w:t>
            </w:r>
          </w:p>
        </w:tc>
        <w:tc>
          <w:tcPr>
            <w:tcW w:w="2410" w:type="dxa"/>
          </w:tcPr>
          <w:p w14:paraId="5048ECC4" w14:textId="2A6DC3FD" w:rsidR="00DC0455" w:rsidRPr="009C1D2A" w:rsidRDefault="00DC0455" w:rsidP="00DC0455">
            <w:pPr>
              <w:adjustRightInd w:val="0"/>
              <w:spacing w:before="20" w:after="20"/>
              <w:jc w:val="center"/>
              <w:rPr>
                <w:color w:val="000000"/>
              </w:rPr>
            </w:pPr>
            <w:r w:rsidRPr="009C1D2A">
              <w:t>22 (4.198)</w:t>
            </w:r>
          </w:p>
        </w:tc>
        <w:tc>
          <w:tcPr>
            <w:tcW w:w="2464" w:type="dxa"/>
          </w:tcPr>
          <w:p w14:paraId="18AFF75F" w14:textId="50047FA0" w:rsidR="00DC0455" w:rsidRPr="009C1D2A" w:rsidRDefault="00DC0455" w:rsidP="00DC0455">
            <w:pPr>
              <w:adjustRightInd w:val="0"/>
              <w:spacing w:before="20" w:after="20"/>
              <w:jc w:val="center"/>
              <w:rPr>
                <w:color w:val="000000"/>
              </w:rPr>
            </w:pPr>
            <w:r w:rsidRPr="009C1D2A">
              <w:t>12 (4.083)</w:t>
            </w:r>
          </w:p>
        </w:tc>
        <w:tc>
          <w:tcPr>
            <w:tcW w:w="2274" w:type="dxa"/>
          </w:tcPr>
          <w:p w14:paraId="31B1ABAA" w14:textId="57A0F83D" w:rsidR="00DC0455" w:rsidRPr="009C1D2A" w:rsidRDefault="00DC0455" w:rsidP="00DC0455">
            <w:pPr>
              <w:adjustRightInd w:val="0"/>
              <w:spacing w:before="20" w:after="20"/>
              <w:jc w:val="center"/>
              <w:rPr>
                <w:color w:val="000000"/>
              </w:rPr>
            </w:pPr>
            <w:r w:rsidRPr="009C1D2A">
              <w:t>34 (4.157)</w:t>
            </w:r>
          </w:p>
        </w:tc>
      </w:tr>
      <w:tr w:rsidR="00DC0455" w:rsidRPr="009C1D2A" w14:paraId="3A7D9C2B" w14:textId="77777777" w:rsidTr="00A541D9">
        <w:trPr>
          <w:trHeight w:val="492"/>
        </w:trPr>
        <w:tc>
          <w:tcPr>
            <w:tcW w:w="3974" w:type="dxa"/>
          </w:tcPr>
          <w:p w14:paraId="26460C6B" w14:textId="7F65AB0F" w:rsidR="00DC0455" w:rsidRPr="009C1D2A" w:rsidRDefault="00DC0455" w:rsidP="00DC0455">
            <w:pPr>
              <w:adjustRightInd w:val="0"/>
              <w:spacing w:before="20" w:after="20"/>
              <w:rPr>
                <w:color w:val="000000"/>
              </w:rPr>
            </w:pPr>
            <w:r w:rsidRPr="009C1D2A">
              <w:t>Sinusitis</w:t>
            </w:r>
          </w:p>
        </w:tc>
        <w:tc>
          <w:tcPr>
            <w:tcW w:w="1946" w:type="dxa"/>
          </w:tcPr>
          <w:p w14:paraId="68573B56" w14:textId="26E959E0" w:rsidR="00DC0455" w:rsidRPr="009C1D2A" w:rsidRDefault="00DC0455" w:rsidP="00DC0455">
            <w:pPr>
              <w:adjustRightInd w:val="0"/>
              <w:spacing w:before="20" w:after="20"/>
              <w:jc w:val="center"/>
              <w:rPr>
                <w:color w:val="000000"/>
              </w:rPr>
            </w:pPr>
            <w:r w:rsidRPr="009C1D2A">
              <w:t>17 (3.340)</w:t>
            </w:r>
          </w:p>
        </w:tc>
        <w:tc>
          <w:tcPr>
            <w:tcW w:w="2410" w:type="dxa"/>
          </w:tcPr>
          <w:p w14:paraId="758C439B" w14:textId="61299C9F" w:rsidR="00DC0455" w:rsidRPr="009C1D2A" w:rsidRDefault="00DC0455" w:rsidP="00DC0455">
            <w:pPr>
              <w:adjustRightInd w:val="0"/>
              <w:spacing w:before="20" w:after="20"/>
              <w:jc w:val="center"/>
              <w:rPr>
                <w:color w:val="000000"/>
              </w:rPr>
            </w:pPr>
            <w:r w:rsidRPr="009C1D2A">
              <w:t>24 (4.579)</w:t>
            </w:r>
          </w:p>
        </w:tc>
        <w:tc>
          <w:tcPr>
            <w:tcW w:w="2464" w:type="dxa"/>
          </w:tcPr>
          <w:p w14:paraId="210A8AB2" w14:textId="146A6D16" w:rsidR="00DC0455" w:rsidRPr="009C1D2A" w:rsidRDefault="00DC0455" w:rsidP="00DC0455">
            <w:pPr>
              <w:adjustRightInd w:val="0"/>
              <w:spacing w:before="20" w:after="20"/>
              <w:jc w:val="center"/>
              <w:rPr>
                <w:color w:val="000000"/>
              </w:rPr>
            </w:pPr>
            <w:r w:rsidRPr="009C1D2A">
              <w:t>5 (1.701)</w:t>
            </w:r>
          </w:p>
        </w:tc>
        <w:tc>
          <w:tcPr>
            <w:tcW w:w="2274" w:type="dxa"/>
          </w:tcPr>
          <w:p w14:paraId="2C778C08" w14:textId="51E798FE" w:rsidR="00DC0455" w:rsidRPr="009C1D2A" w:rsidRDefault="00DC0455" w:rsidP="00DC0455">
            <w:pPr>
              <w:adjustRightInd w:val="0"/>
              <w:spacing w:before="20" w:after="20"/>
              <w:jc w:val="center"/>
              <w:rPr>
                <w:color w:val="000000"/>
              </w:rPr>
            </w:pPr>
            <w:r w:rsidRPr="009C1D2A">
              <w:t>29 (3.545)</w:t>
            </w:r>
          </w:p>
        </w:tc>
      </w:tr>
      <w:tr w:rsidR="00DC0455" w:rsidRPr="009C1D2A" w14:paraId="5E7450C2" w14:textId="77777777" w:rsidTr="00A541D9">
        <w:trPr>
          <w:trHeight w:val="492"/>
        </w:trPr>
        <w:tc>
          <w:tcPr>
            <w:tcW w:w="3974" w:type="dxa"/>
          </w:tcPr>
          <w:p w14:paraId="7FDD004C" w14:textId="7A606CD0" w:rsidR="00DC0455" w:rsidRPr="009C1D2A" w:rsidRDefault="00DC0455" w:rsidP="00DC0455">
            <w:pPr>
              <w:adjustRightInd w:val="0"/>
              <w:spacing w:before="20" w:after="20"/>
              <w:rPr>
                <w:color w:val="000000"/>
              </w:rPr>
            </w:pPr>
            <w:r w:rsidRPr="009C1D2A">
              <w:t>Urinary tract infection</w:t>
            </w:r>
          </w:p>
        </w:tc>
        <w:tc>
          <w:tcPr>
            <w:tcW w:w="1946" w:type="dxa"/>
          </w:tcPr>
          <w:p w14:paraId="5C616C47" w14:textId="40CF275D" w:rsidR="00DC0455" w:rsidRPr="009C1D2A" w:rsidRDefault="00DC0455" w:rsidP="00DC0455">
            <w:pPr>
              <w:adjustRightInd w:val="0"/>
              <w:spacing w:before="20" w:after="20"/>
              <w:jc w:val="center"/>
              <w:rPr>
                <w:color w:val="000000"/>
              </w:rPr>
            </w:pPr>
            <w:r w:rsidRPr="009C1D2A">
              <w:t>27 (5.305)</w:t>
            </w:r>
          </w:p>
        </w:tc>
        <w:tc>
          <w:tcPr>
            <w:tcW w:w="2410" w:type="dxa"/>
          </w:tcPr>
          <w:p w14:paraId="2083C59F" w14:textId="6625F43F" w:rsidR="00DC0455" w:rsidRPr="009C1D2A" w:rsidRDefault="00DC0455" w:rsidP="00DC0455">
            <w:pPr>
              <w:adjustRightInd w:val="0"/>
              <w:spacing w:before="20" w:after="20"/>
              <w:jc w:val="center"/>
              <w:rPr>
                <w:color w:val="000000"/>
              </w:rPr>
            </w:pPr>
            <w:r w:rsidRPr="009C1D2A">
              <w:t>23 (4.388)</w:t>
            </w:r>
          </w:p>
        </w:tc>
        <w:tc>
          <w:tcPr>
            <w:tcW w:w="2464" w:type="dxa"/>
          </w:tcPr>
          <w:p w14:paraId="7A4138D4" w14:textId="59181071" w:rsidR="00DC0455" w:rsidRPr="009C1D2A" w:rsidRDefault="00DC0455" w:rsidP="00DC0455">
            <w:pPr>
              <w:adjustRightInd w:val="0"/>
              <w:spacing w:before="20" w:after="20"/>
              <w:jc w:val="center"/>
              <w:rPr>
                <w:color w:val="000000"/>
              </w:rPr>
            </w:pPr>
            <w:r w:rsidRPr="009C1D2A">
              <w:t>14 (4.764)</w:t>
            </w:r>
          </w:p>
        </w:tc>
        <w:tc>
          <w:tcPr>
            <w:tcW w:w="2274" w:type="dxa"/>
          </w:tcPr>
          <w:p w14:paraId="332E1594" w14:textId="0B3BAD0D" w:rsidR="00DC0455" w:rsidRPr="009C1D2A" w:rsidRDefault="00DC0455" w:rsidP="00DC0455">
            <w:pPr>
              <w:adjustRightInd w:val="0"/>
              <w:spacing w:before="20" w:after="20"/>
              <w:jc w:val="center"/>
              <w:rPr>
                <w:color w:val="000000"/>
              </w:rPr>
            </w:pPr>
            <w:r w:rsidRPr="009C1D2A">
              <w:t>37 (4.523)</w:t>
            </w:r>
          </w:p>
        </w:tc>
      </w:tr>
      <w:tr w:rsidR="00DC0455" w:rsidRPr="009C1D2A" w14:paraId="2C8DFE58" w14:textId="77777777" w:rsidTr="00A541D9">
        <w:trPr>
          <w:trHeight w:val="492"/>
        </w:trPr>
        <w:tc>
          <w:tcPr>
            <w:tcW w:w="3974" w:type="dxa"/>
          </w:tcPr>
          <w:p w14:paraId="2F4B15DE" w14:textId="603B5CF9" w:rsidR="00DC0455" w:rsidRPr="009C1D2A" w:rsidRDefault="00DC0455" w:rsidP="00DC0455">
            <w:pPr>
              <w:adjustRightInd w:val="0"/>
              <w:spacing w:before="20" w:after="20"/>
              <w:rPr>
                <w:color w:val="000000"/>
              </w:rPr>
            </w:pPr>
            <w:r w:rsidRPr="009C1D2A">
              <w:t>Herpes simplex</w:t>
            </w:r>
          </w:p>
        </w:tc>
        <w:tc>
          <w:tcPr>
            <w:tcW w:w="1946" w:type="dxa"/>
          </w:tcPr>
          <w:p w14:paraId="6E92B4FF" w14:textId="48E59E99" w:rsidR="00DC0455" w:rsidRPr="009C1D2A" w:rsidRDefault="00DC0455" w:rsidP="00DC0455">
            <w:pPr>
              <w:adjustRightInd w:val="0"/>
              <w:spacing w:before="20" w:after="20"/>
              <w:jc w:val="center"/>
              <w:rPr>
                <w:color w:val="000000"/>
              </w:rPr>
            </w:pPr>
            <w:r w:rsidRPr="009C1D2A">
              <w:t>13 (2.554)</w:t>
            </w:r>
          </w:p>
        </w:tc>
        <w:tc>
          <w:tcPr>
            <w:tcW w:w="2410" w:type="dxa"/>
          </w:tcPr>
          <w:p w14:paraId="0D368231" w14:textId="2C022B1A" w:rsidR="00DC0455" w:rsidRPr="009C1D2A" w:rsidRDefault="00DC0455" w:rsidP="00DC0455">
            <w:pPr>
              <w:adjustRightInd w:val="0"/>
              <w:spacing w:before="20" w:after="20"/>
              <w:jc w:val="center"/>
              <w:rPr>
                <w:color w:val="000000"/>
              </w:rPr>
            </w:pPr>
            <w:r w:rsidRPr="009C1D2A">
              <w:t>16 (3.053)</w:t>
            </w:r>
          </w:p>
        </w:tc>
        <w:tc>
          <w:tcPr>
            <w:tcW w:w="2464" w:type="dxa"/>
          </w:tcPr>
          <w:p w14:paraId="7F2D4652" w14:textId="6A3C3DEA" w:rsidR="00DC0455" w:rsidRPr="009C1D2A" w:rsidRDefault="00DC0455" w:rsidP="00DC0455">
            <w:pPr>
              <w:adjustRightInd w:val="0"/>
              <w:spacing w:before="20" w:after="20"/>
              <w:jc w:val="center"/>
              <w:rPr>
                <w:color w:val="000000"/>
              </w:rPr>
            </w:pPr>
            <w:r w:rsidRPr="009C1D2A">
              <w:t>15 (5.104)</w:t>
            </w:r>
          </w:p>
        </w:tc>
        <w:tc>
          <w:tcPr>
            <w:tcW w:w="2274" w:type="dxa"/>
          </w:tcPr>
          <w:p w14:paraId="06EFC4A8" w14:textId="24202010" w:rsidR="00DC0455" w:rsidRPr="009C1D2A" w:rsidRDefault="00DC0455" w:rsidP="00DC0455">
            <w:pPr>
              <w:adjustRightInd w:val="0"/>
              <w:spacing w:before="20" w:after="20"/>
              <w:jc w:val="center"/>
              <w:rPr>
                <w:color w:val="000000"/>
              </w:rPr>
            </w:pPr>
            <w:r w:rsidRPr="009C1D2A">
              <w:t>31 (3.790)</w:t>
            </w:r>
          </w:p>
        </w:tc>
      </w:tr>
      <w:tr w:rsidR="00DC0455" w:rsidRPr="009C1D2A" w14:paraId="44DE2BD5" w14:textId="77777777" w:rsidTr="00A541D9">
        <w:trPr>
          <w:trHeight w:val="492"/>
        </w:trPr>
        <w:tc>
          <w:tcPr>
            <w:tcW w:w="3974" w:type="dxa"/>
          </w:tcPr>
          <w:p w14:paraId="5E633A3A" w14:textId="606AAE92" w:rsidR="00DC0455" w:rsidRPr="009C1D2A" w:rsidRDefault="00DC0455" w:rsidP="00DC0455">
            <w:pPr>
              <w:adjustRightInd w:val="0"/>
              <w:spacing w:before="20" w:after="20"/>
              <w:rPr>
                <w:color w:val="000000"/>
              </w:rPr>
            </w:pPr>
            <w:r w:rsidRPr="009C1D2A">
              <w:t>Influenza</w:t>
            </w:r>
          </w:p>
        </w:tc>
        <w:tc>
          <w:tcPr>
            <w:tcW w:w="1946" w:type="dxa"/>
          </w:tcPr>
          <w:p w14:paraId="1FBDAF1F" w14:textId="3BC137E4" w:rsidR="00DC0455" w:rsidRPr="009C1D2A" w:rsidRDefault="00DC0455" w:rsidP="00DC0455">
            <w:pPr>
              <w:adjustRightInd w:val="0"/>
              <w:spacing w:before="20" w:after="20"/>
              <w:jc w:val="center"/>
              <w:rPr>
                <w:color w:val="000000"/>
              </w:rPr>
            </w:pPr>
            <w:r w:rsidRPr="009C1D2A">
              <w:t>28 (5.502)</w:t>
            </w:r>
          </w:p>
        </w:tc>
        <w:tc>
          <w:tcPr>
            <w:tcW w:w="2410" w:type="dxa"/>
          </w:tcPr>
          <w:p w14:paraId="4AF3E8E4" w14:textId="7E89F300" w:rsidR="00DC0455" w:rsidRPr="009C1D2A" w:rsidRDefault="00DC0455" w:rsidP="00DC0455">
            <w:pPr>
              <w:adjustRightInd w:val="0"/>
              <w:spacing w:before="20" w:after="20"/>
              <w:jc w:val="center"/>
              <w:rPr>
                <w:color w:val="000000"/>
              </w:rPr>
            </w:pPr>
            <w:r w:rsidRPr="009C1D2A">
              <w:t>20 (3.816)</w:t>
            </w:r>
          </w:p>
        </w:tc>
        <w:tc>
          <w:tcPr>
            <w:tcW w:w="2464" w:type="dxa"/>
          </w:tcPr>
          <w:p w14:paraId="0A3A4840" w14:textId="0D3C4AA7" w:rsidR="00DC0455" w:rsidRPr="009C1D2A" w:rsidRDefault="00DC0455" w:rsidP="00DC0455">
            <w:pPr>
              <w:adjustRightInd w:val="0"/>
              <w:spacing w:before="20" w:after="20"/>
              <w:jc w:val="center"/>
              <w:rPr>
                <w:color w:val="000000"/>
              </w:rPr>
            </w:pPr>
            <w:r w:rsidRPr="009C1D2A">
              <w:t>8 (2.722)</w:t>
            </w:r>
          </w:p>
        </w:tc>
        <w:tc>
          <w:tcPr>
            <w:tcW w:w="2274" w:type="dxa"/>
          </w:tcPr>
          <w:p w14:paraId="78F2756C" w14:textId="5D08A1B0" w:rsidR="00DC0455" w:rsidRPr="009C1D2A" w:rsidRDefault="00DC0455" w:rsidP="00DC0455">
            <w:pPr>
              <w:adjustRightInd w:val="0"/>
              <w:spacing w:before="20" w:after="20"/>
              <w:jc w:val="center"/>
              <w:rPr>
                <w:color w:val="000000"/>
              </w:rPr>
            </w:pPr>
            <w:r w:rsidRPr="009C1D2A">
              <w:t>28 (3.423)</w:t>
            </w:r>
          </w:p>
        </w:tc>
      </w:tr>
      <w:tr w:rsidR="00DC0455" w:rsidRPr="009C1D2A" w14:paraId="59AA8DC2" w14:textId="77777777" w:rsidTr="00A541D9">
        <w:trPr>
          <w:trHeight w:val="492"/>
        </w:trPr>
        <w:tc>
          <w:tcPr>
            <w:tcW w:w="3974" w:type="dxa"/>
          </w:tcPr>
          <w:p w14:paraId="1A4461F9" w14:textId="77B80960" w:rsidR="00DC0455" w:rsidRPr="009C1D2A" w:rsidRDefault="00DC0455" w:rsidP="00DC0455">
            <w:pPr>
              <w:adjustRightInd w:val="0"/>
              <w:spacing w:before="20" w:after="20"/>
              <w:rPr>
                <w:color w:val="000000"/>
              </w:rPr>
            </w:pPr>
            <w:r w:rsidRPr="009C1D2A">
              <w:t>Gastroenteritis</w:t>
            </w:r>
          </w:p>
        </w:tc>
        <w:tc>
          <w:tcPr>
            <w:tcW w:w="1946" w:type="dxa"/>
          </w:tcPr>
          <w:p w14:paraId="4C6F4DE5" w14:textId="43E35F54" w:rsidR="00DC0455" w:rsidRPr="009C1D2A" w:rsidRDefault="00DC0455" w:rsidP="00DC0455">
            <w:pPr>
              <w:adjustRightInd w:val="0"/>
              <w:spacing w:before="20" w:after="20"/>
              <w:jc w:val="center"/>
              <w:rPr>
                <w:color w:val="000000"/>
              </w:rPr>
            </w:pPr>
            <w:r w:rsidRPr="009C1D2A">
              <w:t>15 (2.947)</w:t>
            </w:r>
          </w:p>
        </w:tc>
        <w:tc>
          <w:tcPr>
            <w:tcW w:w="2410" w:type="dxa"/>
          </w:tcPr>
          <w:p w14:paraId="650C2C1F" w14:textId="04CCED37" w:rsidR="00DC0455" w:rsidRPr="009C1D2A" w:rsidRDefault="00DC0455" w:rsidP="00DC0455">
            <w:pPr>
              <w:adjustRightInd w:val="0"/>
              <w:spacing w:before="20" w:after="20"/>
              <w:jc w:val="center"/>
              <w:rPr>
                <w:color w:val="000000"/>
              </w:rPr>
            </w:pPr>
            <w:r w:rsidRPr="009C1D2A">
              <w:t>13 (2.480)</w:t>
            </w:r>
          </w:p>
        </w:tc>
        <w:tc>
          <w:tcPr>
            <w:tcW w:w="2464" w:type="dxa"/>
          </w:tcPr>
          <w:p w14:paraId="1F058A9D" w14:textId="44B50656" w:rsidR="00DC0455" w:rsidRPr="009C1D2A" w:rsidRDefault="00DC0455" w:rsidP="00DC0455">
            <w:pPr>
              <w:adjustRightInd w:val="0"/>
              <w:spacing w:before="20" w:after="20"/>
              <w:jc w:val="center"/>
              <w:rPr>
                <w:color w:val="000000"/>
              </w:rPr>
            </w:pPr>
            <w:r w:rsidRPr="009C1D2A">
              <w:t>9 (3.063)</w:t>
            </w:r>
          </w:p>
        </w:tc>
        <w:tc>
          <w:tcPr>
            <w:tcW w:w="2274" w:type="dxa"/>
          </w:tcPr>
          <w:p w14:paraId="32A36B59" w14:textId="6FC0E349" w:rsidR="00DC0455" w:rsidRPr="009C1D2A" w:rsidRDefault="00DC0455" w:rsidP="00DC0455">
            <w:pPr>
              <w:adjustRightInd w:val="0"/>
              <w:spacing w:before="20" w:after="20"/>
              <w:jc w:val="center"/>
              <w:rPr>
                <w:color w:val="000000"/>
              </w:rPr>
            </w:pPr>
            <w:r w:rsidRPr="009C1D2A">
              <w:t>22 (2.690)</w:t>
            </w:r>
          </w:p>
        </w:tc>
      </w:tr>
      <w:tr w:rsidR="00DC0455" w:rsidRPr="009C1D2A" w14:paraId="00ABF119" w14:textId="77777777" w:rsidTr="00A541D9">
        <w:trPr>
          <w:trHeight w:val="492"/>
        </w:trPr>
        <w:tc>
          <w:tcPr>
            <w:tcW w:w="3974" w:type="dxa"/>
          </w:tcPr>
          <w:p w14:paraId="7F0D1F9E" w14:textId="6A4CAF1E" w:rsidR="00DC0455" w:rsidRPr="009C1D2A" w:rsidRDefault="00DC0455" w:rsidP="00DC0455">
            <w:pPr>
              <w:adjustRightInd w:val="0"/>
              <w:spacing w:before="20" w:after="20"/>
              <w:rPr>
                <w:color w:val="000000"/>
              </w:rPr>
            </w:pPr>
            <w:r w:rsidRPr="009C1D2A">
              <w:t>Folliculitis</w:t>
            </w:r>
          </w:p>
        </w:tc>
        <w:tc>
          <w:tcPr>
            <w:tcW w:w="1946" w:type="dxa"/>
          </w:tcPr>
          <w:p w14:paraId="3582EFED" w14:textId="186E5E14" w:rsidR="00DC0455" w:rsidRPr="009C1D2A" w:rsidRDefault="00DC0455" w:rsidP="00DC0455">
            <w:pPr>
              <w:adjustRightInd w:val="0"/>
              <w:spacing w:before="20" w:after="20"/>
              <w:jc w:val="center"/>
              <w:rPr>
                <w:color w:val="000000"/>
              </w:rPr>
            </w:pPr>
            <w:r w:rsidRPr="009C1D2A">
              <w:t>22 (4.323)</w:t>
            </w:r>
          </w:p>
        </w:tc>
        <w:tc>
          <w:tcPr>
            <w:tcW w:w="2410" w:type="dxa"/>
          </w:tcPr>
          <w:p w14:paraId="7B3B36C7" w14:textId="5D1BF55D" w:rsidR="00DC0455" w:rsidRPr="009C1D2A" w:rsidRDefault="00DC0455" w:rsidP="00DC0455">
            <w:pPr>
              <w:adjustRightInd w:val="0"/>
              <w:spacing w:before="20" w:after="20"/>
              <w:jc w:val="center"/>
              <w:rPr>
                <w:color w:val="000000"/>
              </w:rPr>
            </w:pPr>
            <w:r w:rsidRPr="009C1D2A">
              <w:t>15 (2.862)</w:t>
            </w:r>
          </w:p>
        </w:tc>
        <w:tc>
          <w:tcPr>
            <w:tcW w:w="2464" w:type="dxa"/>
          </w:tcPr>
          <w:p w14:paraId="29B16EC6" w14:textId="14A0D14C" w:rsidR="00DC0455" w:rsidRPr="009C1D2A" w:rsidRDefault="00DC0455" w:rsidP="00DC0455">
            <w:pPr>
              <w:adjustRightInd w:val="0"/>
              <w:spacing w:before="20" w:after="20"/>
              <w:jc w:val="center"/>
              <w:rPr>
                <w:color w:val="000000"/>
              </w:rPr>
            </w:pPr>
            <w:r w:rsidRPr="009C1D2A">
              <w:t>6 (2.042)</w:t>
            </w:r>
          </w:p>
        </w:tc>
        <w:tc>
          <w:tcPr>
            <w:tcW w:w="2274" w:type="dxa"/>
          </w:tcPr>
          <w:p w14:paraId="16F36CC9" w14:textId="788A0249" w:rsidR="00DC0455" w:rsidRPr="009C1D2A" w:rsidRDefault="00DC0455" w:rsidP="00DC0455">
            <w:pPr>
              <w:adjustRightInd w:val="0"/>
              <w:spacing w:before="20" w:after="20"/>
              <w:jc w:val="center"/>
              <w:rPr>
                <w:color w:val="000000"/>
              </w:rPr>
            </w:pPr>
            <w:r w:rsidRPr="009C1D2A">
              <w:t>21 (2.567)</w:t>
            </w:r>
          </w:p>
        </w:tc>
      </w:tr>
      <w:tr w:rsidR="00DC0455" w:rsidRPr="009C1D2A" w14:paraId="45409CAD" w14:textId="77777777" w:rsidTr="00A541D9">
        <w:trPr>
          <w:trHeight w:val="492"/>
        </w:trPr>
        <w:tc>
          <w:tcPr>
            <w:tcW w:w="3974" w:type="dxa"/>
          </w:tcPr>
          <w:p w14:paraId="5F4D0F97" w14:textId="1AE70CDC" w:rsidR="00DC0455" w:rsidRPr="009C1D2A" w:rsidRDefault="00DC0455" w:rsidP="00DC0455">
            <w:pPr>
              <w:adjustRightInd w:val="0"/>
              <w:spacing w:before="20" w:after="20"/>
              <w:rPr>
                <w:color w:val="000000"/>
              </w:rPr>
            </w:pPr>
            <w:r w:rsidRPr="009C1D2A">
              <w:t>Viral upper respiratory tract infection</w:t>
            </w:r>
          </w:p>
        </w:tc>
        <w:tc>
          <w:tcPr>
            <w:tcW w:w="1946" w:type="dxa"/>
          </w:tcPr>
          <w:p w14:paraId="2A5C06F3" w14:textId="1B10BAE8" w:rsidR="00DC0455" w:rsidRPr="009C1D2A" w:rsidRDefault="00DC0455" w:rsidP="00DC0455">
            <w:pPr>
              <w:adjustRightInd w:val="0"/>
              <w:spacing w:before="20" w:after="20"/>
              <w:jc w:val="center"/>
              <w:rPr>
                <w:color w:val="000000"/>
              </w:rPr>
            </w:pPr>
            <w:r w:rsidRPr="009C1D2A">
              <w:t>18 (3.537)</w:t>
            </w:r>
          </w:p>
        </w:tc>
        <w:tc>
          <w:tcPr>
            <w:tcW w:w="2410" w:type="dxa"/>
          </w:tcPr>
          <w:p w14:paraId="27835738" w14:textId="6BDF2196" w:rsidR="00DC0455" w:rsidRPr="009C1D2A" w:rsidRDefault="00DC0455" w:rsidP="00DC0455">
            <w:pPr>
              <w:adjustRightInd w:val="0"/>
              <w:spacing w:before="20" w:after="20"/>
              <w:jc w:val="center"/>
              <w:rPr>
                <w:color w:val="000000"/>
              </w:rPr>
            </w:pPr>
            <w:r w:rsidRPr="009C1D2A">
              <w:t>15 (2.862)</w:t>
            </w:r>
          </w:p>
        </w:tc>
        <w:tc>
          <w:tcPr>
            <w:tcW w:w="2464" w:type="dxa"/>
          </w:tcPr>
          <w:p w14:paraId="74B5C8FF" w14:textId="6A185706" w:rsidR="00DC0455" w:rsidRPr="009C1D2A" w:rsidRDefault="00DC0455" w:rsidP="00DC0455">
            <w:pPr>
              <w:adjustRightInd w:val="0"/>
              <w:spacing w:before="20" w:after="20"/>
              <w:jc w:val="center"/>
              <w:rPr>
                <w:color w:val="000000"/>
              </w:rPr>
            </w:pPr>
            <w:r w:rsidRPr="009C1D2A">
              <w:t>9 (3.063)</w:t>
            </w:r>
          </w:p>
        </w:tc>
        <w:tc>
          <w:tcPr>
            <w:tcW w:w="2274" w:type="dxa"/>
          </w:tcPr>
          <w:p w14:paraId="7CECCDAD" w14:textId="42CF71CC" w:rsidR="00DC0455" w:rsidRPr="009C1D2A" w:rsidRDefault="00DC0455" w:rsidP="00DC0455">
            <w:pPr>
              <w:adjustRightInd w:val="0"/>
              <w:spacing w:before="20" w:after="20"/>
              <w:jc w:val="center"/>
              <w:rPr>
                <w:color w:val="000000"/>
              </w:rPr>
            </w:pPr>
            <w:r w:rsidRPr="009C1D2A">
              <w:t>24 (2.934)</w:t>
            </w:r>
          </w:p>
        </w:tc>
      </w:tr>
      <w:tr w:rsidR="00DC0455" w:rsidRPr="009C1D2A" w14:paraId="1F62E2F6" w14:textId="77777777" w:rsidTr="00A541D9">
        <w:trPr>
          <w:trHeight w:val="492"/>
        </w:trPr>
        <w:tc>
          <w:tcPr>
            <w:tcW w:w="3974" w:type="dxa"/>
          </w:tcPr>
          <w:p w14:paraId="5AC76F3D" w14:textId="2CE50A2C" w:rsidR="00DC0455" w:rsidRPr="009C1D2A" w:rsidRDefault="00DC0455" w:rsidP="00DC0455">
            <w:pPr>
              <w:adjustRightInd w:val="0"/>
              <w:spacing w:before="20" w:after="20"/>
              <w:rPr>
                <w:color w:val="000000"/>
              </w:rPr>
            </w:pPr>
            <w:r w:rsidRPr="009C1D2A">
              <w:t>Pharyngitis</w:t>
            </w:r>
          </w:p>
        </w:tc>
        <w:tc>
          <w:tcPr>
            <w:tcW w:w="1946" w:type="dxa"/>
          </w:tcPr>
          <w:p w14:paraId="3003618F" w14:textId="4F142857" w:rsidR="00DC0455" w:rsidRPr="009C1D2A" w:rsidRDefault="00DC0455" w:rsidP="00DC0455">
            <w:pPr>
              <w:adjustRightInd w:val="0"/>
              <w:spacing w:before="20" w:after="20"/>
              <w:jc w:val="center"/>
              <w:rPr>
                <w:color w:val="000000"/>
              </w:rPr>
            </w:pPr>
            <w:r w:rsidRPr="009C1D2A">
              <w:t>18 (3.537)</w:t>
            </w:r>
          </w:p>
        </w:tc>
        <w:tc>
          <w:tcPr>
            <w:tcW w:w="2410" w:type="dxa"/>
          </w:tcPr>
          <w:p w14:paraId="0CC28218" w14:textId="535C60F4" w:rsidR="00DC0455" w:rsidRPr="009C1D2A" w:rsidRDefault="00DC0455" w:rsidP="00DC0455">
            <w:pPr>
              <w:adjustRightInd w:val="0"/>
              <w:spacing w:before="20" w:after="20"/>
              <w:jc w:val="center"/>
              <w:rPr>
                <w:color w:val="000000"/>
              </w:rPr>
            </w:pPr>
            <w:r w:rsidRPr="009C1D2A">
              <w:t>13 (2.480)</w:t>
            </w:r>
          </w:p>
        </w:tc>
        <w:tc>
          <w:tcPr>
            <w:tcW w:w="2464" w:type="dxa"/>
          </w:tcPr>
          <w:p w14:paraId="1D058FB6" w14:textId="1A005832" w:rsidR="00DC0455" w:rsidRPr="009C1D2A" w:rsidRDefault="00DC0455" w:rsidP="00DC0455">
            <w:pPr>
              <w:adjustRightInd w:val="0"/>
              <w:spacing w:before="20" w:after="20"/>
              <w:jc w:val="center"/>
              <w:rPr>
                <w:color w:val="000000"/>
              </w:rPr>
            </w:pPr>
            <w:r w:rsidRPr="009C1D2A">
              <w:t>7 (2.382)</w:t>
            </w:r>
          </w:p>
        </w:tc>
        <w:tc>
          <w:tcPr>
            <w:tcW w:w="2274" w:type="dxa"/>
          </w:tcPr>
          <w:p w14:paraId="79670D69" w14:textId="1A442AB1" w:rsidR="00DC0455" w:rsidRPr="009C1D2A" w:rsidRDefault="00DC0455" w:rsidP="00DC0455">
            <w:pPr>
              <w:adjustRightInd w:val="0"/>
              <w:spacing w:before="20" w:after="20"/>
              <w:jc w:val="center"/>
              <w:rPr>
                <w:color w:val="000000"/>
              </w:rPr>
            </w:pPr>
            <w:r w:rsidRPr="009C1D2A">
              <w:t>20 (2.445)</w:t>
            </w:r>
          </w:p>
        </w:tc>
      </w:tr>
      <w:tr w:rsidR="00DC0455" w:rsidRPr="009C1D2A" w14:paraId="35535FDB" w14:textId="77777777" w:rsidTr="00A541D9">
        <w:trPr>
          <w:trHeight w:val="492"/>
        </w:trPr>
        <w:tc>
          <w:tcPr>
            <w:tcW w:w="3974" w:type="dxa"/>
          </w:tcPr>
          <w:p w14:paraId="2FA9B004" w14:textId="69C400F0" w:rsidR="00DC0455" w:rsidRPr="009C1D2A" w:rsidRDefault="00DC0455" w:rsidP="00DC0455">
            <w:pPr>
              <w:adjustRightInd w:val="0"/>
              <w:spacing w:before="20" w:after="20"/>
              <w:rPr>
                <w:color w:val="000000"/>
              </w:rPr>
            </w:pPr>
            <w:r w:rsidRPr="009C1D2A">
              <w:t>Rhinitis</w:t>
            </w:r>
          </w:p>
        </w:tc>
        <w:tc>
          <w:tcPr>
            <w:tcW w:w="1946" w:type="dxa"/>
          </w:tcPr>
          <w:p w14:paraId="1BD24938" w14:textId="4A628EA4" w:rsidR="00DC0455" w:rsidRPr="009C1D2A" w:rsidRDefault="00DC0455" w:rsidP="00DC0455">
            <w:pPr>
              <w:adjustRightInd w:val="0"/>
              <w:spacing w:before="20" w:after="20"/>
              <w:jc w:val="center"/>
              <w:rPr>
                <w:color w:val="000000"/>
              </w:rPr>
            </w:pPr>
            <w:r w:rsidRPr="009C1D2A">
              <w:t>8 (1.572)</w:t>
            </w:r>
          </w:p>
        </w:tc>
        <w:tc>
          <w:tcPr>
            <w:tcW w:w="2410" w:type="dxa"/>
          </w:tcPr>
          <w:p w14:paraId="6D4FB2EC" w14:textId="420710C1" w:rsidR="00DC0455" w:rsidRPr="009C1D2A" w:rsidRDefault="00DC0455" w:rsidP="00DC0455">
            <w:pPr>
              <w:adjustRightInd w:val="0"/>
              <w:spacing w:before="20" w:after="20"/>
              <w:jc w:val="center"/>
              <w:rPr>
                <w:color w:val="000000"/>
              </w:rPr>
            </w:pPr>
            <w:r w:rsidRPr="009C1D2A">
              <w:t>13 (2.480)</w:t>
            </w:r>
          </w:p>
        </w:tc>
        <w:tc>
          <w:tcPr>
            <w:tcW w:w="2464" w:type="dxa"/>
          </w:tcPr>
          <w:p w14:paraId="258FEFD0" w14:textId="241A9A86" w:rsidR="00DC0455" w:rsidRPr="009C1D2A" w:rsidRDefault="00DC0455" w:rsidP="00DC0455">
            <w:pPr>
              <w:adjustRightInd w:val="0"/>
              <w:spacing w:before="20" w:after="20"/>
              <w:jc w:val="center"/>
              <w:rPr>
                <w:color w:val="000000"/>
              </w:rPr>
            </w:pPr>
            <w:r w:rsidRPr="009C1D2A">
              <w:t>5 (1.701)</w:t>
            </w:r>
          </w:p>
        </w:tc>
        <w:tc>
          <w:tcPr>
            <w:tcW w:w="2274" w:type="dxa"/>
          </w:tcPr>
          <w:p w14:paraId="1DEFBD94" w14:textId="2BA6DB6D" w:rsidR="00DC0455" w:rsidRPr="009C1D2A" w:rsidRDefault="00DC0455" w:rsidP="00DC0455">
            <w:pPr>
              <w:adjustRightInd w:val="0"/>
              <w:spacing w:before="20" w:after="20"/>
              <w:jc w:val="center"/>
              <w:rPr>
                <w:color w:val="000000"/>
              </w:rPr>
            </w:pPr>
            <w:r w:rsidRPr="009C1D2A">
              <w:t>18 (2.201)</w:t>
            </w:r>
          </w:p>
        </w:tc>
      </w:tr>
      <w:tr w:rsidR="00DC0455" w:rsidRPr="009C1D2A" w14:paraId="50EF2438" w14:textId="77777777" w:rsidTr="00A541D9">
        <w:trPr>
          <w:trHeight w:val="492"/>
        </w:trPr>
        <w:tc>
          <w:tcPr>
            <w:tcW w:w="3974" w:type="dxa"/>
          </w:tcPr>
          <w:p w14:paraId="5A912302" w14:textId="1F64F7EB" w:rsidR="00DC0455" w:rsidRPr="009C1D2A" w:rsidRDefault="00DC0455" w:rsidP="00DC0455">
            <w:pPr>
              <w:adjustRightInd w:val="0"/>
              <w:spacing w:before="20" w:after="20"/>
              <w:rPr>
                <w:color w:val="000000"/>
              </w:rPr>
            </w:pPr>
            <w:r w:rsidRPr="009C1D2A">
              <w:t>Bronchitis</w:t>
            </w:r>
          </w:p>
        </w:tc>
        <w:tc>
          <w:tcPr>
            <w:tcW w:w="1946" w:type="dxa"/>
          </w:tcPr>
          <w:p w14:paraId="0CF8E463" w14:textId="79313868" w:rsidR="00DC0455" w:rsidRPr="009C1D2A" w:rsidRDefault="00DC0455" w:rsidP="00DC0455">
            <w:pPr>
              <w:adjustRightInd w:val="0"/>
              <w:spacing w:before="20" w:after="20"/>
              <w:jc w:val="center"/>
              <w:rPr>
                <w:color w:val="000000"/>
              </w:rPr>
            </w:pPr>
            <w:r w:rsidRPr="009C1D2A">
              <w:t>12 (2.358)</w:t>
            </w:r>
          </w:p>
        </w:tc>
        <w:tc>
          <w:tcPr>
            <w:tcW w:w="2410" w:type="dxa"/>
          </w:tcPr>
          <w:p w14:paraId="435E6994" w14:textId="704DE92F" w:rsidR="00DC0455" w:rsidRPr="009C1D2A" w:rsidRDefault="00DC0455" w:rsidP="00DC0455">
            <w:pPr>
              <w:adjustRightInd w:val="0"/>
              <w:spacing w:before="20" w:after="20"/>
              <w:jc w:val="center"/>
              <w:rPr>
                <w:color w:val="000000"/>
              </w:rPr>
            </w:pPr>
            <w:r w:rsidRPr="009C1D2A">
              <w:t>10 (1.908)</w:t>
            </w:r>
          </w:p>
        </w:tc>
        <w:tc>
          <w:tcPr>
            <w:tcW w:w="2464" w:type="dxa"/>
          </w:tcPr>
          <w:p w14:paraId="180534C6" w14:textId="77F7B691" w:rsidR="00DC0455" w:rsidRPr="009C1D2A" w:rsidRDefault="00DC0455" w:rsidP="00DC0455">
            <w:pPr>
              <w:adjustRightInd w:val="0"/>
              <w:spacing w:before="20" w:after="20"/>
              <w:jc w:val="center"/>
              <w:rPr>
                <w:color w:val="000000"/>
              </w:rPr>
            </w:pPr>
            <w:r w:rsidRPr="009C1D2A">
              <w:t>9 (3.063)</w:t>
            </w:r>
          </w:p>
        </w:tc>
        <w:tc>
          <w:tcPr>
            <w:tcW w:w="2274" w:type="dxa"/>
          </w:tcPr>
          <w:p w14:paraId="1AC659E3" w14:textId="7523DAAC" w:rsidR="00DC0455" w:rsidRPr="009C1D2A" w:rsidRDefault="00DC0455" w:rsidP="00DC0455">
            <w:pPr>
              <w:adjustRightInd w:val="0"/>
              <w:spacing w:before="20" w:after="20"/>
              <w:jc w:val="center"/>
              <w:rPr>
                <w:color w:val="000000"/>
              </w:rPr>
            </w:pPr>
            <w:r w:rsidRPr="009C1D2A">
              <w:t>19 (2.323)</w:t>
            </w:r>
          </w:p>
        </w:tc>
      </w:tr>
      <w:tr w:rsidR="00DC0455" w:rsidRPr="009C1D2A" w14:paraId="4CF77671" w14:textId="77777777" w:rsidTr="00A541D9">
        <w:trPr>
          <w:trHeight w:val="492"/>
        </w:trPr>
        <w:tc>
          <w:tcPr>
            <w:tcW w:w="3974" w:type="dxa"/>
          </w:tcPr>
          <w:p w14:paraId="014D4BBE" w14:textId="7F87A817" w:rsidR="00DC0455" w:rsidRPr="009C1D2A" w:rsidRDefault="00DC0455" w:rsidP="00DC0455">
            <w:pPr>
              <w:adjustRightInd w:val="0"/>
              <w:spacing w:before="20" w:after="20"/>
              <w:rPr>
                <w:color w:val="000000"/>
              </w:rPr>
            </w:pPr>
            <w:r w:rsidRPr="009C1D2A">
              <w:lastRenderedPageBreak/>
              <w:t>Cystitis</w:t>
            </w:r>
          </w:p>
        </w:tc>
        <w:tc>
          <w:tcPr>
            <w:tcW w:w="1946" w:type="dxa"/>
          </w:tcPr>
          <w:p w14:paraId="0D5F71DF" w14:textId="2C340EB3" w:rsidR="00DC0455" w:rsidRPr="009C1D2A" w:rsidRDefault="00DC0455" w:rsidP="00DC0455">
            <w:pPr>
              <w:adjustRightInd w:val="0"/>
              <w:spacing w:before="20" w:after="20"/>
              <w:jc w:val="center"/>
              <w:rPr>
                <w:color w:val="000000"/>
              </w:rPr>
            </w:pPr>
            <w:r w:rsidRPr="009C1D2A">
              <w:t>5 (0.982)</w:t>
            </w:r>
          </w:p>
        </w:tc>
        <w:tc>
          <w:tcPr>
            <w:tcW w:w="2410" w:type="dxa"/>
          </w:tcPr>
          <w:p w14:paraId="21A0342F" w14:textId="6424B035" w:rsidR="00DC0455" w:rsidRPr="009C1D2A" w:rsidRDefault="00DC0455" w:rsidP="00DC0455">
            <w:pPr>
              <w:adjustRightInd w:val="0"/>
              <w:spacing w:before="20" w:after="20"/>
              <w:jc w:val="center"/>
              <w:rPr>
                <w:color w:val="000000"/>
              </w:rPr>
            </w:pPr>
            <w:r w:rsidRPr="009C1D2A">
              <w:t>12 (2.290)</w:t>
            </w:r>
          </w:p>
        </w:tc>
        <w:tc>
          <w:tcPr>
            <w:tcW w:w="2464" w:type="dxa"/>
          </w:tcPr>
          <w:p w14:paraId="19FEA896" w14:textId="6E88D085" w:rsidR="00DC0455" w:rsidRPr="009C1D2A" w:rsidRDefault="00DC0455" w:rsidP="00DC0455">
            <w:pPr>
              <w:adjustRightInd w:val="0"/>
              <w:spacing w:before="20" w:after="20"/>
              <w:jc w:val="center"/>
              <w:rPr>
                <w:color w:val="000000"/>
              </w:rPr>
            </w:pPr>
            <w:r w:rsidRPr="009C1D2A">
              <w:t>4 (1.361)</w:t>
            </w:r>
          </w:p>
        </w:tc>
        <w:tc>
          <w:tcPr>
            <w:tcW w:w="2274" w:type="dxa"/>
          </w:tcPr>
          <w:p w14:paraId="5996327C" w14:textId="11B47468" w:rsidR="00DC0455" w:rsidRPr="009C1D2A" w:rsidRDefault="00DC0455" w:rsidP="00DC0455">
            <w:pPr>
              <w:adjustRightInd w:val="0"/>
              <w:spacing w:before="20" w:after="20"/>
              <w:jc w:val="center"/>
              <w:rPr>
                <w:color w:val="000000"/>
              </w:rPr>
            </w:pPr>
            <w:r w:rsidRPr="009C1D2A">
              <w:t>16 (1.956)</w:t>
            </w:r>
          </w:p>
        </w:tc>
      </w:tr>
      <w:tr w:rsidR="00DC0455" w:rsidRPr="009C1D2A" w14:paraId="5F29BFFF" w14:textId="77777777" w:rsidTr="00A541D9">
        <w:trPr>
          <w:trHeight w:val="492"/>
        </w:trPr>
        <w:tc>
          <w:tcPr>
            <w:tcW w:w="3974" w:type="dxa"/>
          </w:tcPr>
          <w:p w14:paraId="4C87A22B" w14:textId="124883A1" w:rsidR="00DC0455" w:rsidRPr="009C1D2A" w:rsidRDefault="00DC0455" w:rsidP="00DC0455">
            <w:pPr>
              <w:adjustRightInd w:val="0"/>
              <w:spacing w:before="20" w:after="20"/>
              <w:rPr>
                <w:color w:val="000000"/>
              </w:rPr>
            </w:pPr>
            <w:r w:rsidRPr="009C1D2A">
              <w:t>Molluscum contagiosum</w:t>
            </w:r>
          </w:p>
        </w:tc>
        <w:tc>
          <w:tcPr>
            <w:tcW w:w="1946" w:type="dxa"/>
          </w:tcPr>
          <w:p w14:paraId="0A6532A7" w14:textId="77EC50D2" w:rsidR="00DC0455" w:rsidRPr="009C1D2A" w:rsidRDefault="00DC0455" w:rsidP="00DC0455">
            <w:pPr>
              <w:adjustRightInd w:val="0"/>
              <w:spacing w:before="20" w:after="20"/>
              <w:jc w:val="center"/>
              <w:rPr>
                <w:color w:val="000000"/>
              </w:rPr>
            </w:pPr>
            <w:r w:rsidRPr="009C1D2A">
              <w:t>4 (0.786)</w:t>
            </w:r>
          </w:p>
        </w:tc>
        <w:tc>
          <w:tcPr>
            <w:tcW w:w="2410" w:type="dxa"/>
          </w:tcPr>
          <w:p w14:paraId="6754DAC7" w14:textId="3FE58977" w:rsidR="00DC0455" w:rsidRPr="009C1D2A" w:rsidRDefault="00DC0455" w:rsidP="00DC0455">
            <w:pPr>
              <w:adjustRightInd w:val="0"/>
              <w:spacing w:before="20" w:after="20"/>
              <w:jc w:val="center"/>
              <w:rPr>
                <w:color w:val="000000"/>
              </w:rPr>
            </w:pPr>
            <w:r w:rsidRPr="009C1D2A">
              <w:t>9 (1.717)</w:t>
            </w:r>
          </w:p>
        </w:tc>
        <w:tc>
          <w:tcPr>
            <w:tcW w:w="2464" w:type="dxa"/>
          </w:tcPr>
          <w:p w14:paraId="3D59E148" w14:textId="63D779C3" w:rsidR="00DC0455" w:rsidRPr="009C1D2A" w:rsidRDefault="00DC0455" w:rsidP="00DC0455">
            <w:pPr>
              <w:adjustRightInd w:val="0"/>
              <w:spacing w:before="20" w:after="20"/>
              <w:jc w:val="center"/>
              <w:rPr>
                <w:color w:val="000000"/>
              </w:rPr>
            </w:pPr>
            <w:r w:rsidRPr="009C1D2A">
              <w:t>2 (0.681)</w:t>
            </w:r>
          </w:p>
        </w:tc>
        <w:tc>
          <w:tcPr>
            <w:tcW w:w="2274" w:type="dxa"/>
          </w:tcPr>
          <w:p w14:paraId="3C244A98" w14:textId="5C671E61" w:rsidR="00DC0455" w:rsidRPr="009C1D2A" w:rsidRDefault="00DC0455" w:rsidP="00DC0455">
            <w:pPr>
              <w:adjustRightInd w:val="0"/>
              <w:spacing w:before="20" w:after="20"/>
              <w:jc w:val="center"/>
              <w:rPr>
                <w:color w:val="000000"/>
              </w:rPr>
            </w:pPr>
            <w:r w:rsidRPr="009C1D2A">
              <w:t>11 (1.345)</w:t>
            </w:r>
          </w:p>
        </w:tc>
      </w:tr>
      <w:tr w:rsidR="00DC0455" w:rsidRPr="009C1D2A" w14:paraId="47585376" w14:textId="77777777" w:rsidTr="00A541D9">
        <w:trPr>
          <w:trHeight w:val="492"/>
        </w:trPr>
        <w:tc>
          <w:tcPr>
            <w:tcW w:w="3974" w:type="dxa"/>
          </w:tcPr>
          <w:p w14:paraId="5FB78CBA" w14:textId="02EE61FA" w:rsidR="00DC0455" w:rsidRPr="009C1D2A" w:rsidRDefault="00DC0455" w:rsidP="00DC0455">
            <w:pPr>
              <w:adjustRightInd w:val="0"/>
              <w:spacing w:before="20" w:after="20"/>
              <w:rPr>
                <w:color w:val="000000"/>
              </w:rPr>
            </w:pPr>
            <w:r w:rsidRPr="009C1D2A">
              <w:t>Cellulitis</w:t>
            </w:r>
          </w:p>
        </w:tc>
        <w:tc>
          <w:tcPr>
            <w:tcW w:w="1946" w:type="dxa"/>
          </w:tcPr>
          <w:p w14:paraId="1F9E9569" w14:textId="05ED3F71" w:rsidR="00DC0455" w:rsidRPr="009C1D2A" w:rsidRDefault="00DC0455" w:rsidP="00DC0455">
            <w:pPr>
              <w:adjustRightInd w:val="0"/>
              <w:spacing w:before="20" w:after="20"/>
              <w:jc w:val="center"/>
              <w:rPr>
                <w:color w:val="000000"/>
              </w:rPr>
            </w:pPr>
            <w:r w:rsidRPr="009C1D2A">
              <w:t>14 (2.751)</w:t>
            </w:r>
          </w:p>
        </w:tc>
        <w:tc>
          <w:tcPr>
            <w:tcW w:w="2410" w:type="dxa"/>
          </w:tcPr>
          <w:p w14:paraId="21D6AED2" w14:textId="79A77E8E" w:rsidR="00DC0455" w:rsidRPr="009C1D2A" w:rsidRDefault="00DC0455" w:rsidP="00DC0455">
            <w:pPr>
              <w:adjustRightInd w:val="0"/>
              <w:spacing w:before="20" w:after="20"/>
              <w:jc w:val="center"/>
              <w:rPr>
                <w:color w:val="000000"/>
              </w:rPr>
            </w:pPr>
            <w:r w:rsidRPr="009C1D2A">
              <w:t>8 (1.526)</w:t>
            </w:r>
          </w:p>
        </w:tc>
        <w:tc>
          <w:tcPr>
            <w:tcW w:w="2464" w:type="dxa"/>
          </w:tcPr>
          <w:p w14:paraId="43FD6151" w14:textId="29AF09BE" w:rsidR="00DC0455" w:rsidRPr="009C1D2A" w:rsidRDefault="00DC0455" w:rsidP="00DC0455">
            <w:pPr>
              <w:adjustRightInd w:val="0"/>
              <w:spacing w:before="20" w:after="20"/>
              <w:jc w:val="center"/>
              <w:rPr>
                <w:color w:val="000000"/>
              </w:rPr>
            </w:pPr>
            <w:r w:rsidRPr="009C1D2A">
              <w:t>2 (0.681)</w:t>
            </w:r>
          </w:p>
        </w:tc>
        <w:tc>
          <w:tcPr>
            <w:tcW w:w="2274" w:type="dxa"/>
          </w:tcPr>
          <w:p w14:paraId="6A8B2EA6" w14:textId="3B15971D" w:rsidR="00DC0455" w:rsidRPr="009C1D2A" w:rsidRDefault="00DC0455" w:rsidP="00DC0455">
            <w:pPr>
              <w:adjustRightInd w:val="0"/>
              <w:spacing w:before="20" w:after="20"/>
              <w:jc w:val="center"/>
              <w:rPr>
                <w:color w:val="000000"/>
              </w:rPr>
            </w:pPr>
            <w:r w:rsidRPr="009C1D2A">
              <w:t>10 (1.223)</w:t>
            </w:r>
          </w:p>
        </w:tc>
      </w:tr>
      <w:tr w:rsidR="00DC0455" w:rsidRPr="009C1D2A" w14:paraId="7CFD8A77" w14:textId="77777777" w:rsidTr="00A541D9">
        <w:trPr>
          <w:trHeight w:val="492"/>
        </w:trPr>
        <w:tc>
          <w:tcPr>
            <w:tcW w:w="3974" w:type="dxa"/>
          </w:tcPr>
          <w:p w14:paraId="2286A0F3" w14:textId="0E3166ED" w:rsidR="00DC0455" w:rsidRPr="009C1D2A" w:rsidRDefault="00DC0455" w:rsidP="00DC0455">
            <w:pPr>
              <w:adjustRightInd w:val="0"/>
              <w:spacing w:before="20" w:after="20"/>
              <w:rPr>
                <w:color w:val="000000"/>
              </w:rPr>
            </w:pPr>
            <w:r w:rsidRPr="009C1D2A">
              <w:t>Respiratory tract infection</w:t>
            </w:r>
          </w:p>
        </w:tc>
        <w:tc>
          <w:tcPr>
            <w:tcW w:w="1946" w:type="dxa"/>
          </w:tcPr>
          <w:p w14:paraId="21D93DE8" w14:textId="4269B8E4" w:rsidR="00DC0455" w:rsidRPr="009C1D2A" w:rsidRDefault="00DC0455" w:rsidP="00DC0455">
            <w:pPr>
              <w:adjustRightInd w:val="0"/>
              <w:spacing w:before="20" w:after="20"/>
              <w:jc w:val="center"/>
              <w:rPr>
                <w:color w:val="000000"/>
              </w:rPr>
            </w:pPr>
            <w:r w:rsidRPr="009C1D2A">
              <w:t>5 (0.982)</w:t>
            </w:r>
          </w:p>
        </w:tc>
        <w:tc>
          <w:tcPr>
            <w:tcW w:w="2410" w:type="dxa"/>
          </w:tcPr>
          <w:p w14:paraId="2628A687" w14:textId="6CE6CB95" w:rsidR="00DC0455" w:rsidRPr="009C1D2A" w:rsidRDefault="00DC0455" w:rsidP="00DC0455">
            <w:pPr>
              <w:adjustRightInd w:val="0"/>
              <w:spacing w:before="20" w:after="20"/>
              <w:jc w:val="center"/>
              <w:rPr>
                <w:color w:val="000000"/>
              </w:rPr>
            </w:pPr>
            <w:r w:rsidRPr="009C1D2A">
              <w:t>8 (1.526)</w:t>
            </w:r>
          </w:p>
        </w:tc>
        <w:tc>
          <w:tcPr>
            <w:tcW w:w="2464" w:type="dxa"/>
          </w:tcPr>
          <w:p w14:paraId="00895A32" w14:textId="6D1CFB47" w:rsidR="00DC0455" w:rsidRPr="009C1D2A" w:rsidRDefault="00DC0455" w:rsidP="00DC0455">
            <w:pPr>
              <w:adjustRightInd w:val="0"/>
              <w:spacing w:before="20" w:after="20"/>
              <w:jc w:val="center"/>
              <w:rPr>
                <w:color w:val="000000"/>
              </w:rPr>
            </w:pPr>
            <w:r w:rsidRPr="009C1D2A">
              <w:t>1 (0.340)</w:t>
            </w:r>
          </w:p>
        </w:tc>
        <w:tc>
          <w:tcPr>
            <w:tcW w:w="2274" w:type="dxa"/>
          </w:tcPr>
          <w:p w14:paraId="3055D8C7" w14:textId="0BE0BF38" w:rsidR="00DC0455" w:rsidRPr="009C1D2A" w:rsidRDefault="00DC0455" w:rsidP="00DC0455">
            <w:pPr>
              <w:adjustRightInd w:val="0"/>
              <w:spacing w:before="20" w:after="20"/>
              <w:jc w:val="center"/>
              <w:rPr>
                <w:color w:val="000000"/>
              </w:rPr>
            </w:pPr>
            <w:r w:rsidRPr="009C1D2A">
              <w:t>9 (1.100)</w:t>
            </w:r>
          </w:p>
        </w:tc>
      </w:tr>
      <w:tr w:rsidR="00DC0455" w:rsidRPr="009C1D2A" w14:paraId="20AB384D" w14:textId="77777777" w:rsidTr="00A541D9">
        <w:trPr>
          <w:trHeight w:val="492"/>
        </w:trPr>
        <w:tc>
          <w:tcPr>
            <w:tcW w:w="3974" w:type="dxa"/>
          </w:tcPr>
          <w:p w14:paraId="25B5F81C" w14:textId="184640EF" w:rsidR="00DC0455" w:rsidRPr="009C1D2A" w:rsidRDefault="00DC0455" w:rsidP="00DC0455">
            <w:pPr>
              <w:adjustRightInd w:val="0"/>
              <w:spacing w:before="20" w:after="20"/>
              <w:rPr>
                <w:color w:val="000000"/>
              </w:rPr>
            </w:pPr>
            <w:r w:rsidRPr="009C1D2A">
              <w:t>Tonsillitis</w:t>
            </w:r>
          </w:p>
        </w:tc>
        <w:tc>
          <w:tcPr>
            <w:tcW w:w="1946" w:type="dxa"/>
          </w:tcPr>
          <w:p w14:paraId="50FC0DD5" w14:textId="1A2946F2" w:rsidR="00DC0455" w:rsidRPr="009C1D2A" w:rsidRDefault="00DC0455" w:rsidP="00DC0455">
            <w:pPr>
              <w:adjustRightInd w:val="0"/>
              <w:spacing w:before="20" w:after="20"/>
              <w:jc w:val="center"/>
              <w:rPr>
                <w:color w:val="000000"/>
              </w:rPr>
            </w:pPr>
            <w:r w:rsidRPr="009C1D2A">
              <w:t>3 (0.589)</w:t>
            </w:r>
          </w:p>
        </w:tc>
        <w:tc>
          <w:tcPr>
            <w:tcW w:w="2410" w:type="dxa"/>
          </w:tcPr>
          <w:p w14:paraId="70AB7F0A" w14:textId="3C9360AB" w:rsidR="00DC0455" w:rsidRPr="009C1D2A" w:rsidRDefault="00DC0455" w:rsidP="00DC0455">
            <w:pPr>
              <w:adjustRightInd w:val="0"/>
              <w:spacing w:before="20" w:after="20"/>
              <w:jc w:val="center"/>
              <w:rPr>
                <w:color w:val="000000"/>
              </w:rPr>
            </w:pPr>
            <w:r w:rsidRPr="009C1D2A">
              <w:t>7 (1.336)</w:t>
            </w:r>
          </w:p>
        </w:tc>
        <w:tc>
          <w:tcPr>
            <w:tcW w:w="2464" w:type="dxa"/>
          </w:tcPr>
          <w:p w14:paraId="7E359A97" w14:textId="7CF06725" w:rsidR="00DC0455" w:rsidRPr="009C1D2A" w:rsidRDefault="00DC0455" w:rsidP="00DC0455">
            <w:pPr>
              <w:adjustRightInd w:val="0"/>
              <w:spacing w:before="20" w:after="20"/>
              <w:jc w:val="center"/>
              <w:rPr>
                <w:color w:val="000000"/>
              </w:rPr>
            </w:pPr>
            <w:r w:rsidRPr="009C1D2A">
              <w:t>2 (0.681)</w:t>
            </w:r>
          </w:p>
        </w:tc>
        <w:tc>
          <w:tcPr>
            <w:tcW w:w="2274" w:type="dxa"/>
          </w:tcPr>
          <w:p w14:paraId="69788BB6" w14:textId="2DB1ED47" w:rsidR="00DC0455" w:rsidRPr="009C1D2A" w:rsidRDefault="00DC0455" w:rsidP="00DC0455">
            <w:pPr>
              <w:adjustRightInd w:val="0"/>
              <w:spacing w:before="20" w:after="20"/>
              <w:jc w:val="center"/>
              <w:rPr>
                <w:color w:val="000000"/>
              </w:rPr>
            </w:pPr>
            <w:r w:rsidRPr="009C1D2A">
              <w:t>9 (1.100)</w:t>
            </w:r>
          </w:p>
        </w:tc>
      </w:tr>
      <w:tr w:rsidR="00DC0455" w:rsidRPr="009C1D2A" w14:paraId="606DE556" w14:textId="77777777" w:rsidTr="00A541D9">
        <w:trPr>
          <w:trHeight w:val="492"/>
        </w:trPr>
        <w:tc>
          <w:tcPr>
            <w:tcW w:w="3974" w:type="dxa"/>
          </w:tcPr>
          <w:p w14:paraId="639BB25E" w14:textId="3A8BF785" w:rsidR="00DC0455" w:rsidRPr="009C1D2A" w:rsidRDefault="00113FF1" w:rsidP="00DC0455">
            <w:pPr>
              <w:adjustRightInd w:val="0"/>
              <w:spacing w:before="20" w:after="20"/>
              <w:rPr>
                <w:color w:val="000000"/>
              </w:rPr>
            </w:pPr>
            <w:r w:rsidRPr="009C1D2A">
              <w:t>Viral g</w:t>
            </w:r>
            <w:r w:rsidR="00DC0455" w:rsidRPr="009C1D2A">
              <w:t xml:space="preserve">astroenteritis </w:t>
            </w:r>
          </w:p>
        </w:tc>
        <w:tc>
          <w:tcPr>
            <w:tcW w:w="1946" w:type="dxa"/>
          </w:tcPr>
          <w:p w14:paraId="6716BC87" w14:textId="09A09F43" w:rsidR="00DC0455" w:rsidRPr="009C1D2A" w:rsidRDefault="00DC0455" w:rsidP="00DC0455">
            <w:pPr>
              <w:adjustRightInd w:val="0"/>
              <w:spacing w:before="20" w:after="20"/>
              <w:jc w:val="center"/>
              <w:rPr>
                <w:color w:val="000000"/>
              </w:rPr>
            </w:pPr>
            <w:r w:rsidRPr="009C1D2A">
              <w:t>8 (1.572)</w:t>
            </w:r>
          </w:p>
        </w:tc>
        <w:tc>
          <w:tcPr>
            <w:tcW w:w="2410" w:type="dxa"/>
          </w:tcPr>
          <w:p w14:paraId="6E4B74F6" w14:textId="720A85C2" w:rsidR="00DC0455" w:rsidRPr="009C1D2A" w:rsidRDefault="00DC0455" w:rsidP="00DC0455">
            <w:pPr>
              <w:adjustRightInd w:val="0"/>
              <w:spacing w:before="20" w:after="20"/>
              <w:jc w:val="center"/>
              <w:rPr>
                <w:color w:val="000000"/>
              </w:rPr>
            </w:pPr>
            <w:r w:rsidRPr="009C1D2A">
              <w:t>3 (0.572)</w:t>
            </w:r>
          </w:p>
        </w:tc>
        <w:tc>
          <w:tcPr>
            <w:tcW w:w="2464" w:type="dxa"/>
          </w:tcPr>
          <w:p w14:paraId="5FD2ED1D" w14:textId="18BA5B11" w:rsidR="00DC0455" w:rsidRPr="009C1D2A" w:rsidRDefault="00DC0455" w:rsidP="00DC0455">
            <w:pPr>
              <w:adjustRightInd w:val="0"/>
              <w:spacing w:before="20" w:after="20"/>
              <w:jc w:val="center"/>
              <w:rPr>
                <w:color w:val="000000"/>
              </w:rPr>
            </w:pPr>
            <w:r w:rsidRPr="009C1D2A">
              <w:t>4 (1.361)</w:t>
            </w:r>
          </w:p>
        </w:tc>
        <w:tc>
          <w:tcPr>
            <w:tcW w:w="2274" w:type="dxa"/>
          </w:tcPr>
          <w:p w14:paraId="39DF5304" w14:textId="40444AC1" w:rsidR="00DC0455" w:rsidRPr="009C1D2A" w:rsidRDefault="00DC0455" w:rsidP="00DC0455">
            <w:pPr>
              <w:adjustRightInd w:val="0"/>
              <w:spacing w:before="20" w:after="20"/>
              <w:jc w:val="center"/>
              <w:rPr>
                <w:color w:val="000000"/>
              </w:rPr>
            </w:pPr>
            <w:r w:rsidRPr="009C1D2A">
              <w:t>7 (0.856)</w:t>
            </w:r>
          </w:p>
        </w:tc>
      </w:tr>
      <w:tr w:rsidR="00DC0455" w:rsidRPr="009C1D2A" w14:paraId="6343C4E3" w14:textId="77777777" w:rsidTr="00A541D9">
        <w:trPr>
          <w:trHeight w:val="492"/>
        </w:trPr>
        <w:tc>
          <w:tcPr>
            <w:tcW w:w="3974" w:type="dxa"/>
          </w:tcPr>
          <w:p w14:paraId="7303F45F" w14:textId="69F126F1" w:rsidR="00DC0455" w:rsidRPr="009C1D2A" w:rsidRDefault="00113FF1" w:rsidP="00DC0455">
            <w:pPr>
              <w:adjustRightInd w:val="0"/>
              <w:spacing w:before="20" w:after="20"/>
              <w:rPr>
                <w:color w:val="000000"/>
              </w:rPr>
            </w:pPr>
            <w:r w:rsidRPr="009C1D2A">
              <w:t xml:space="preserve">Viral conjunctivitis </w:t>
            </w:r>
          </w:p>
        </w:tc>
        <w:tc>
          <w:tcPr>
            <w:tcW w:w="1946" w:type="dxa"/>
          </w:tcPr>
          <w:p w14:paraId="79C2E26F" w14:textId="11851AA2" w:rsidR="00DC0455" w:rsidRPr="009C1D2A" w:rsidRDefault="00DC0455" w:rsidP="00DC0455">
            <w:pPr>
              <w:adjustRightInd w:val="0"/>
              <w:spacing w:before="20" w:after="20"/>
              <w:jc w:val="center"/>
              <w:rPr>
                <w:color w:val="000000"/>
              </w:rPr>
            </w:pPr>
            <w:r w:rsidRPr="009C1D2A">
              <w:t>2 (0.393)</w:t>
            </w:r>
          </w:p>
        </w:tc>
        <w:tc>
          <w:tcPr>
            <w:tcW w:w="2410" w:type="dxa"/>
          </w:tcPr>
          <w:p w14:paraId="4475BB2E" w14:textId="3A5B7458" w:rsidR="00DC0455" w:rsidRPr="009C1D2A" w:rsidRDefault="00DC0455" w:rsidP="00DC0455">
            <w:pPr>
              <w:adjustRightInd w:val="0"/>
              <w:spacing w:before="20" w:after="20"/>
              <w:jc w:val="center"/>
              <w:rPr>
                <w:color w:val="000000"/>
              </w:rPr>
            </w:pPr>
            <w:r w:rsidRPr="009C1D2A">
              <w:t>1 (0.191)</w:t>
            </w:r>
          </w:p>
        </w:tc>
        <w:tc>
          <w:tcPr>
            <w:tcW w:w="2464" w:type="dxa"/>
          </w:tcPr>
          <w:p w14:paraId="739A9B1D" w14:textId="618B3659" w:rsidR="00DC0455" w:rsidRPr="009C1D2A" w:rsidRDefault="00DC0455" w:rsidP="00DC0455">
            <w:pPr>
              <w:adjustRightInd w:val="0"/>
              <w:spacing w:before="20" w:after="20"/>
              <w:jc w:val="center"/>
              <w:rPr>
                <w:color w:val="000000"/>
              </w:rPr>
            </w:pPr>
            <w:r w:rsidRPr="009C1D2A">
              <w:t>7 (2.382)</w:t>
            </w:r>
          </w:p>
        </w:tc>
        <w:tc>
          <w:tcPr>
            <w:tcW w:w="2274" w:type="dxa"/>
          </w:tcPr>
          <w:p w14:paraId="0D3DABB6" w14:textId="34B0E121" w:rsidR="00DC0455" w:rsidRPr="009C1D2A" w:rsidRDefault="00DC0455" w:rsidP="00DC0455">
            <w:pPr>
              <w:adjustRightInd w:val="0"/>
              <w:spacing w:before="20" w:after="20"/>
              <w:jc w:val="center"/>
              <w:rPr>
                <w:color w:val="000000"/>
              </w:rPr>
            </w:pPr>
            <w:r w:rsidRPr="009C1D2A">
              <w:t>8 (0.978)</w:t>
            </w:r>
          </w:p>
        </w:tc>
      </w:tr>
      <w:tr w:rsidR="00DC0455" w:rsidRPr="009C1D2A" w14:paraId="779C2666" w14:textId="77777777" w:rsidTr="00A541D9">
        <w:trPr>
          <w:trHeight w:val="492"/>
        </w:trPr>
        <w:tc>
          <w:tcPr>
            <w:tcW w:w="3974" w:type="dxa"/>
          </w:tcPr>
          <w:p w14:paraId="39E52BC8" w14:textId="6405FF55" w:rsidR="00DC0455" w:rsidRPr="009C1D2A" w:rsidRDefault="00DC0455" w:rsidP="00DC0455">
            <w:pPr>
              <w:adjustRightInd w:val="0"/>
              <w:spacing w:before="20" w:after="20"/>
              <w:rPr>
                <w:color w:val="000000"/>
              </w:rPr>
            </w:pPr>
            <w:r w:rsidRPr="009C1D2A">
              <w:t>Eczema herpeticum</w:t>
            </w:r>
          </w:p>
        </w:tc>
        <w:tc>
          <w:tcPr>
            <w:tcW w:w="1946" w:type="dxa"/>
          </w:tcPr>
          <w:p w14:paraId="27CD600A" w14:textId="3F62E5C3" w:rsidR="00DC0455" w:rsidRPr="009C1D2A" w:rsidRDefault="00DC0455" w:rsidP="00DC0455">
            <w:pPr>
              <w:adjustRightInd w:val="0"/>
              <w:spacing w:before="20" w:after="20"/>
              <w:jc w:val="center"/>
              <w:rPr>
                <w:color w:val="000000"/>
              </w:rPr>
            </w:pPr>
            <w:r w:rsidRPr="009C1D2A">
              <w:t>12 (2.358)</w:t>
            </w:r>
          </w:p>
        </w:tc>
        <w:tc>
          <w:tcPr>
            <w:tcW w:w="2410" w:type="dxa"/>
          </w:tcPr>
          <w:p w14:paraId="0CEA24F2" w14:textId="50153870" w:rsidR="00DC0455" w:rsidRPr="009C1D2A" w:rsidRDefault="00DC0455" w:rsidP="00DC0455">
            <w:pPr>
              <w:adjustRightInd w:val="0"/>
              <w:spacing w:before="20" w:after="20"/>
              <w:jc w:val="center"/>
              <w:rPr>
                <w:color w:val="000000"/>
              </w:rPr>
            </w:pPr>
            <w:r w:rsidRPr="009C1D2A">
              <w:t>2 (0.382)</w:t>
            </w:r>
          </w:p>
        </w:tc>
        <w:tc>
          <w:tcPr>
            <w:tcW w:w="2464" w:type="dxa"/>
          </w:tcPr>
          <w:p w14:paraId="0D980C11" w14:textId="59230F48" w:rsidR="00DC0455" w:rsidRPr="009C1D2A" w:rsidRDefault="00DC0455" w:rsidP="00DC0455">
            <w:pPr>
              <w:adjustRightInd w:val="0"/>
              <w:spacing w:before="20" w:after="20"/>
              <w:jc w:val="center"/>
              <w:rPr>
                <w:color w:val="000000"/>
              </w:rPr>
            </w:pPr>
            <w:r w:rsidRPr="009C1D2A">
              <w:t>5 (1.701)</w:t>
            </w:r>
          </w:p>
        </w:tc>
        <w:tc>
          <w:tcPr>
            <w:tcW w:w="2274" w:type="dxa"/>
          </w:tcPr>
          <w:p w14:paraId="1D13ABD7" w14:textId="310E1AE5" w:rsidR="00DC0455" w:rsidRPr="009C1D2A" w:rsidRDefault="00DC0455" w:rsidP="00DC0455">
            <w:pPr>
              <w:adjustRightInd w:val="0"/>
              <w:spacing w:before="20" w:after="20"/>
              <w:jc w:val="center"/>
              <w:rPr>
                <w:color w:val="000000"/>
              </w:rPr>
            </w:pPr>
            <w:r w:rsidRPr="009C1D2A">
              <w:t>7 (0.856)</w:t>
            </w:r>
          </w:p>
        </w:tc>
      </w:tr>
      <w:tr w:rsidR="00DC0455" w:rsidRPr="009C1D2A" w14:paraId="1AC18C19" w14:textId="77777777" w:rsidTr="00A541D9">
        <w:trPr>
          <w:trHeight w:val="492"/>
        </w:trPr>
        <w:tc>
          <w:tcPr>
            <w:tcW w:w="3974" w:type="dxa"/>
          </w:tcPr>
          <w:p w14:paraId="3C7A0CEB" w14:textId="55214615" w:rsidR="00DC0455" w:rsidRPr="009C1D2A" w:rsidRDefault="00DC0455" w:rsidP="00DC0455">
            <w:pPr>
              <w:adjustRightInd w:val="0"/>
              <w:spacing w:before="20" w:after="20"/>
              <w:rPr>
                <w:color w:val="000000"/>
              </w:rPr>
            </w:pPr>
            <w:r w:rsidRPr="009C1D2A">
              <w:t>Furuncle</w:t>
            </w:r>
          </w:p>
        </w:tc>
        <w:tc>
          <w:tcPr>
            <w:tcW w:w="1946" w:type="dxa"/>
          </w:tcPr>
          <w:p w14:paraId="314E6292" w14:textId="6118311F" w:rsidR="00DC0455" w:rsidRPr="009C1D2A" w:rsidRDefault="00DC0455" w:rsidP="00DC0455">
            <w:pPr>
              <w:adjustRightInd w:val="0"/>
              <w:spacing w:before="20" w:after="20"/>
              <w:jc w:val="center"/>
              <w:rPr>
                <w:color w:val="000000"/>
              </w:rPr>
            </w:pPr>
            <w:r w:rsidRPr="009C1D2A">
              <w:t>8 (1.572)</w:t>
            </w:r>
          </w:p>
        </w:tc>
        <w:tc>
          <w:tcPr>
            <w:tcW w:w="2410" w:type="dxa"/>
          </w:tcPr>
          <w:p w14:paraId="272854A8" w14:textId="78216D11" w:rsidR="00DC0455" w:rsidRPr="009C1D2A" w:rsidRDefault="00DC0455" w:rsidP="00DC0455">
            <w:pPr>
              <w:adjustRightInd w:val="0"/>
              <w:spacing w:before="20" w:after="20"/>
              <w:jc w:val="center"/>
              <w:rPr>
                <w:color w:val="000000"/>
              </w:rPr>
            </w:pPr>
            <w:r w:rsidRPr="009C1D2A">
              <w:t>1 (0.191)</w:t>
            </w:r>
          </w:p>
        </w:tc>
        <w:tc>
          <w:tcPr>
            <w:tcW w:w="2464" w:type="dxa"/>
          </w:tcPr>
          <w:p w14:paraId="51446DCC" w14:textId="35621A37" w:rsidR="00DC0455" w:rsidRPr="009C1D2A" w:rsidRDefault="00DC0455" w:rsidP="00DC0455">
            <w:pPr>
              <w:adjustRightInd w:val="0"/>
              <w:spacing w:before="20" w:after="20"/>
              <w:jc w:val="center"/>
              <w:rPr>
                <w:color w:val="000000"/>
              </w:rPr>
            </w:pPr>
            <w:r w:rsidRPr="009C1D2A">
              <w:t>5 (1.701)</w:t>
            </w:r>
          </w:p>
        </w:tc>
        <w:tc>
          <w:tcPr>
            <w:tcW w:w="2274" w:type="dxa"/>
          </w:tcPr>
          <w:p w14:paraId="493510DD" w14:textId="0F947F55" w:rsidR="00DC0455" w:rsidRPr="009C1D2A" w:rsidRDefault="00DC0455" w:rsidP="00DC0455">
            <w:pPr>
              <w:adjustRightInd w:val="0"/>
              <w:spacing w:before="20" w:after="20"/>
              <w:jc w:val="center"/>
              <w:rPr>
                <w:color w:val="000000"/>
              </w:rPr>
            </w:pPr>
            <w:r w:rsidRPr="009C1D2A">
              <w:t>6 (0.734)</w:t>
            </w:r>
          </w:p>
        </w:tc>
      </w:tr>
      <w:tr w:rsidR="00DC0455" w:rsidRPr="009C1D2A" w14:paraId="290E4A92" w14:textId="77777777" w:rsidTr="00A541D9">
        <w:trPr>
          <w:trHeight w:val="492"/>
        </w:trPr>
        <w:tc>
          <w:tcPr>
            <w:tcW w:w="3974" w:type="dxa"/>
          </w:tcPr>
          <w:p w14:paraId="0E284C8A" w14:textId="788A642C" w:rsidR="00DC0455" w:rsidRPr="009C1D2A" w:rsidRDefault="00DC0455" w:rsidP="00DC0455">
            <w:pPr>
              <w:adjustRightInd w:val="0"/>
              <w:spacing w:before="20" w:after="20"/>
              <w:rPr>
                <w:color w:val="000000"/>
              </w:rPr>
            </w:pPr>
            <w:r w:rsidRPr="009C1D2A">
              <w:t>Staphylococcal skin infection</w:t>
            </w:r>
          </w:p>
        </w:tc>
        <w:tc>
          <w:tcPr>
            <w:tcW w:w="1946" w:type="dxa"/>
          </w:tcPr>
          <w:p w14:paraId="3B0CF91D" w14:textId="521A2050" w:rsidR="00DC0455" w:rsidRPr="009C1D2A" w:rsidRDefault="00DC0455" w:rsidP="00DC0455">
            <w:pPr>
              <w:adjustRightInd w:val="0"/>
              <w:spacing w:before="20" w:after="20"/>
              <w:jc w:val="center"/>
              <w:rPr>
                <w:color w:val="000000"/>
              </w:rPr>
            </w:pPr>
            <w:r w:rsidRPr="009C1D2A">
              <w:t>8 (1.572)</w:t>
            </w:r>
          </w:p>
        </w:tc>
        <w:tc>
          <w:tcPr>
            <w:tcW w:w="2410" w:type="dxa"/>
          </w:tcPr>
          <w:p w14:paraId="7BBDA31A" w14:textId="4F56897C" w:rsidR="00DC0455" w:rsidRPr="009C1D2A" w:rsidRDefault="00DC0455" w:rsidP="00DC0455">
            <w:pPr>
              <w:adjustRightInd w:val="0"/>
              <w:spacing w:before="20" w:after="20"/>
              <w:jc w:val="center"/>
              <w:rPr>
                <w:color w:val="000000"/>
              </w:rPr>
            </w:pPr>
            <w:r w:rsidRPr="009C1D2A">
              <w:t>3 (0.572)</w:t>
            </w:r>
          </w:p>
        </w:tc>
        <w:tc>
          <w:tcPr>
            <w:tcW w:w="2464" w:type="dxa"/>
          </w:tcPr>
          <w:p w14:paraId="352706EB" w14:textId="45E52D84" w:rsidR="00DC0455" w:rsidRPr="009C1D2A" w:rsidRDefault="00DC0455" w:rsidP="00DC0455">
            <w:pPr>
              <w:adjustRightInd w:val="0"/>
              <w:spacing w:before="20" w:after="20"/>
              <w:jc w:val="center"/>
              <w:rPr>
                <w:color w:val="000000"/>
              </w:rPr>
            </w:pPr>
            <w:r w:rsidRPr="009C1D2A">
              <w:t>5 (1.701)</w:t>
            </w:r>
          </w:p>
        </w:tc>
        <w:tc>
          <w:tcPr>
            <w:tcW w:w="2274" w:type="dxa"/>
          </w:tcPr>
          <w:p w14:paraId="3541438F" w14:textId="04100822" w:rsidR="00DC0455" w:rsidRPr="009C1D2A" w:rsidRDefault="00DC0455" w:rsidP="00DC0455">
            <w:pPr>
              <w:adjustRightInd w:val="0"/>
              <w:spacing w:before="20" w:after="20"/>
              <w:jc w:val="center"/>
              <w:rPr>
                <w:color w:val="000000"/>
              </w:rPr>
            </w:pPr>
            <w:r w:rsidRPr="009C1D2A">
              <w:t>8 (0.978)</w:t>
            </w:r>
          </w:p>
        </w:tc>
      </w:tr>
      <w:tr w:rsidR="00DC0455" w:rsidRPr="009C1D2A" w14:paraId="69534B3B" w14:textId="77777777" w:rsidTr="00A541D9">
        <w:trPr>
          <w:trHeight w:val="492"/>
        </w:trPr>
        <w:tc>
          <w:tcPr>
            <w:tcW w:w="3974" w:type="dxa"/>
          </w:tcPr>
          <w:p w14:paraId="46A43109" w14:textId="0D0A5791" w:rsidR="00DC0455" w:rsidRPr="009C1D2A" w:rsidRDefault="00DC0455" w:rsidP="00DC0455">
            <w:pPr>
              <w:adjustRightInd w:val="0"/>
              <w:spacing w:before="20" w:after="20"/>
              <w:rPr>
                <w:color w:val="000000"/>
              </w:rPr>
            </w:pPr>
            <w:r w:rsidRPr="009C1D2A">
              <w:t>Eczema impetiginous</w:t>
            </w:r>
          </w:p>
        </w:tc>
        <w:tc>
          <w:tcPr>
            <w:tcW w:w="1946" w:type="dxa"/>
          </w:tcPr>
          <w:p w14:paraId="23F9F253" w14:textId="6488FA53" w:rsidR="00DC0455" w:rsidRPr="009C1D2A" w:rsidRDefault="00DC0455" w:rsidP="00DC0455">
            <w:pPr>
              <w:adjustRightInd w:val="0"/>
              <w:spacing w:before="20" w:after="20"/>
              <w:jc w:val="center"/>
              <w:rPr>
                <w:color w:val="000000"/>
              </w:rPr>
            </w:pPr>
            <w:r w:rsidRPr="009C1D2A">
              <w:t>6 (1.179)</w:t>
            </w:r>
          </w:p>
        </w:tc>
        <w:tc>
          <w:tcPr>
            <w:tcW w:w="2410" w:type="dxa"/>
          </w:tcPr>
          <w:p w14:paraId="46D21BA4" w14:textId="75F831B8" w:rsidR="00DC0455" w:rsidRPr="009C1D2A" w:rsidRDefault="00DC0455" w:rsidP="00DC0455">
            <w:pPr>
              <w:adjustRightInd w:val="0"/>
              <w:spacing w:before="20" w:after="20"/>
              <w:jc w:val="center"/>
              <w:rPr>
                <w:color w:val="000000"/>
              </w:rPr>
            </w:pPr>
            <w:r w:rsidRPr="009C1D2A">
              <w:t>2 (0.382)</w:t>
            </w:r>
          </w:p>
        </w:tc>
        <w:tc>
          <w:tcPr>
            <w:tcW w:w="2464" w:type="dxa"/>
          </w:tcPr>
          <w:p w14:paraId="057B32FB" w14:textId="4D984B71" w:rsidR="00DC0455" w:rsidRPr="009C1D2A" w:rsidRDefault="00DC0455" w:rsidP="00DC0455">
            <w:pPr>
              <w:adjustRightInd w:val="0"/>
              <w:spacing w:before="20" w:after="20"/>
              <w:jc w:val="center"/>
              <w:rPr>
                <w:color w:val="000000"/>
              </w:rPr>
            </w:pPr>
            <w:r w:rsidRPr="009C1D2A">
              <w:t>3 (1.021)</w:t>
            </w:r>
          </w:p>
        </w:tc>
        <w:tc>
          <w:tcPr>
            <w:tcW w:w="2274" w:type="dxa"/>
          </w:tcPr>
          <w:p w14:paraId="625F76D6" w14:textId="66930198" w:rsidR="00DC0455" w:rsidRPr="009C1D2A" w:rsidRDefault="00DC0455" w:rsidP="00DC0455">
            <w:pPr>
              <w:adjustRightInd w:val="0"/>
              <w:spacing w:before="20" w:after="20"/>
              <w:jc w:val="center"/>
              <w:rPr>
                <w:color w:val="000000"/>
              </w:rPr>
            </w:pPr>
            <w:r w:rsidRPr="009C1D2A">
              <w:t>5 (0.611)</w:t>
            </w:r>
          </w:p>
        </w:tc>
      </w:tr>
      <w:tr w:rsidR="00DC0455" w:rsidRPr="009C1D2A" w14:paraId="5E364399" w14:textId="77777777" w:rsidTr="00A541D9">
        <w:trPr>
          <w:trHeight w:val="492"/>
        </w:trPr>
        <w:tc>
          <w:tcPr>
            <w:tcW w:w="3974" w:type="dxa"/>
          </w:tcPr>
          <w:p w14:paraId="0F183590" w14:textId="11BF512E" w:rsidR="00DC0455" w:rsidRPr="009C1D2A" w:rsidRDefault="00DC0455" w:rsidP="00DC0455">
            <w:pPr>
              <w:adjustRightInd w:val="0"/>
              <w:spacing w:before="20" w:after="20"/>
              <w:rPr>
                <w:color w:val="000000"/>
              </w:rPr>
            </w:pPr>
            <w:r w:rsidRPr="009C1D2A">
              <w:t>Otitis externa</w:t>
            </w:r>
          </w:p>
        </w:tc>
        <w:tc>
          <w:tcPr>
            <w:tcW w:w="1946" w:type="dxa"/>
          </w:tcPr>
          <w:p w14:paraId="2ECB8AF6" w14:textId="7C67C17A" w:rsidR="00DC0455" w:rsidRPr="009C1D2A" w:rsidRDefault="00DC0455" w:rsidP="00DC0455">
            <w:pPr>
              <w:adjustRightInd w:val="0"/>
              <w:spacing w:before="20" w:after="20"/>
              <w:jc w:val="center"/>
              <w:rPr>
                <w:color w:val="000000"/>
              </w:rPr>
            </w:pPr>
            <w:r w:rsidRPr="009C1D2A">
              <w:t>10 (1.965)</w:t>
            </w:r>
          </w:p>
        </w:tc>
        <w:tc>
          <w:tcPr>
            <w:tcW w:w="2410" w:type="dxa"/>
          </w:tcPr>
          <w:p w14:paraId="519EDB4E" w14:textId="33765783" w:rsidR="00DC0455" w:rsidRPr="009C1D2A" w:rsidRDefault="00DC0455" w:rsidP="00DC0455">
            <w:pPr>
              <w:adjustRightInd w:val="0"/>
              <w:spacing w:before="20" w:after="20"/>
              <w:jc w:val="center"/>
              <w:rPr>
                <w:color w:val="000000"/>
              </w:rPr>
            </w:pPr>
            <w:r w:rsidRPr="009C1D2A">
              <w:t>3 (0.572)</w:t>
            </w:r>
          </w:p>
        </w:tc>
        <w:tc>
          <w:tcPr>
            <w:tcW w:w="2464" w:type="dxa"/>
          </w:tcPr>
          <w:p w14:paraId="5650144E" w14:textId="5E080F89" w:rsidR="00DC0455" w:rsidRPr="009C1D2A" w:rsidRDefault="00DC0455" w:rsidP="00DC0455">
            <w:pPr>
              <w:adjustRightInd w:val="0"/>
              <w:spacing w:before="20" w:after="20"/>
              <w:jc w:val="center"/>
              <w:rPr>
                <w:color w:val="000000"/>
              </w:rPr>
            </w:pPr>
            <w:r w:rsidRPr="009C1D2A">
              <w:t>2 (0.681)</w:t>
            </w:r>
          </w:p>
        </w:tc>
        <w:tc>
          <w:tcPr>
            <w:tcW w:w="2274" w:type="dxa"/>
          </w:tcPr>
          <w:p w14:paraId="5927CD6D" w14:textId="7648D787" w:rsidR="00DC0455" w:rsidRPr="009C1D2A" w:rsidRDefault="00DC0455" w:rsidP="00DC0455">
            <w:pPr>
              <w:adjustRightInd w:val="0"/>
              <w:spacing w:before="20" w:after="20"/>
              <w:jc w:val="center"/>
              <w:rPr>
                <w:color w:val="000000"/>
              </w:rPr>
            </w:pPr>
            <w:r w:rsidRPr="009C1D2A">
              <w:t>5 (0.611)</w:t>
            </w:r>
          </w:p>
        </w:tc>
      </w:tr>
      <w:tr w:rsidR="00DC0455" w:rsidRPr="009C1D2A" w14:paraId="1DD27069" w14:textId="77777777" w:rsidTr="00A541D9">
        <w:trPr>
          <w:trHeight w:val="492"/>
        </w:trPr>
        <w:tc>
          <w:tcPr>
            <w:tcW w:w="3974" w:type="dxa"/>
          </w:tcPr>
          <w:p w14:paraId="1484392D" w14:textId="3E76A374" w:rsidR="00DC0455" w:rsidRPr="009C1D2A" w:rsidRDefault="00DC0455" w:rsidP="00DC0455">
            <w:pPr>
              <w:adjustRightInd w:val="0"/>
              <w:spacing w:before="20" w:after="20"/>
              <w:rPr>
                <w:color w:val="000000"/>
              </w:rPr>
            </w:pPr>
            <w:r w:rsidRPr="009C1D2A">
              <w:t>Herpes zoster</w:t>
            </w:r>
          </w:p>
        </w:tc>
        <w:tc>
          <w:tcPr>
            <w:tcW w:w="1946" w:type="dxa"/>
          </w:tcPr>
          <w:p w14:paraId="2F923F8D" w14:textId="1A607A6E" w:rsidR="00DC0455" w:rsidRPr="009C1D2A" w:rsidRDefault="00DC0455" w:rsidP="00DC0455">
            <w:pPr>
              <w:adjustRightInd w:val="0"/>
              <w:spacing w:before="20" w:after="20"/>
              <w:jc w:val="center"/>
              <w:rPr>
                <w:color w:val="000000"/>
              </w:rPr>
            </w:pPr>
            <w:r w:rsidRPr="009C1D2A">
              <w:t>7 (1.375)</w:t>
            </w:r>
          </w:p>
        </w:tc>
        <w:tc>
          <w:tcPr>
            <w:tcW w:w="2410" w:type="dxa"/>
          </w:tcPr>
          <w:p w14:paraId="189CD3A6" w14:textId="0245809E" w:rsidR="00DC0455" w:rsidRPr="009C1D2A" w:rsidRDefault="00DC0455" w:rsidP="00DC0455">
            <w:pPr>
              <w:adjustRightInd w:val="0"/>
              <w:spacing w:before="20" w:after="20"/>
              <w:jc w:val="center"/>
              <w:rPr>
                <w:color w:val="000000"/>
              </w:rPr>
            </w:pPr>
            <w:r w:rsidRPr="009C1D2A">
              <w:t>1 (0.191)</w:t>
            </w:r>
          </w:p>
        </w:tc>
        <w:tc>
          <w:tcPr>
            <w:tcW w:w="2464" w:type="dxa"/>
          </w:tcPr>
          <w:p w14:paraId="53704F76" w14:textId="3F63D8C8" w:rsidR="00DC0455" w:rsidRPr="009C1D2A" w:rsidRDefault="00DC0455" w:rsidP="00DC0455">
            <w:pPr>
              <w:adjustRightInd w:val="0"/>
              <w:spacing w:before="20" w:after="20"/>
              <w:jc w:val="center"/>
              <w:rPr>
                <w:color w:val="000000"/>
              </w:rPr>
            </w:pPr>
            <w:r w:rsidRPr="009C1D2A">
              <w:t>2 (0.681)</w:t>
            </w:r>
          </w:p>
        </w:tc>
        <w:tc>
          <w:tcPr>
            <w:tcW w:w="2274" w:type="dxa"/>
          </w:tcPr>
          <w:p w14:paraId="16A538A3" w14:textId="74805103" w:rsidR="00DC0455" w:rsidRPr="009C1D2A" w:rsidRDefault="00DC0455" w:rsidP="00DC0455">
            <w:pPr>
              <w:adjustRightInd w:val="0"/>
              <w:spacing w:before="20" w:after="20"/>
              <w:jc w:val="center"/>
              <w:rPr>
                <w:color w:val="000000"/>
              </w:rPr>
            </w:pPr>
            <w:r w:rsidRPr="009C1D2A">
              <w:t>3 (0.367)</w:t>
            </w:r>
          </w:p>
        </w:tc>
      </w:tr>
      <w:tr w:rsidR="00DC0455" w:rsidRPr="009C1D2A" w14:paraId="57766ABB" w14:textId="77777777" w:rsidTr="00A541D9">
        <w:trPr>
          <w:trHeight w:val="492"/>
        </w:trPr>
        <w:tc>
          <w:tcPr>
            <w:tcW w:w="3974" w:type="dxa"/>
          </w:tcPr>
          <w:p w14:paraId="75452E4A" w14:textId="1AABD4FC" w:rsidR="00DC0455" w:rsidRPr="009C1D2A" w:rsidRDefault="00DC0455" w:rsidP="00DC0455">
            <w:pPr>
              <w:adjustRightInd w:val="0"/>
              <w:spacing w:before="20" w:after="20"/>
              <w:rPr>
                <w:color w:val="000000"/>
              </w:rPr>
            </w:pPr>
            <w:r w:rsidRPr="009C1D2A">
              <w:t>Erysipelas</w:t>
            </w:r>
          </w:p>
        </w:tc>
        <w:tc>
          <w:tcPr>
            <w:tcW w:w="1946" w:type="dxa"/>
          </w:tcPr>
          <w:p w14:paraId="7A0DD39A" w14:textId="0EF0722E" w:rsidR="00DC0455" w:rsidRPr="009C1D2A" w:rsidRDefault="00DC0455" w:rsidP="00DC0455">
            <w:pPr>
              <w:adjustRightInd w:val="0"/>
              <w:spacing w:before="20" w:after="20"/>
              <w:jc w:val="center"/>
              <w:rPr>
                <w:color w:val="000000"/>
              </w:rPr>
            </w:pPr>
            <w:r w:rsidRPr="009C1D2A">
              <w:t>6 (1.179)</w:t>
            </w:r>
          </w:p>
        </w:tc>
        <w:tc>
          <w:tcPr>
            <w:tcW w:w="2410" w:type="dxa"/>
          </w:tcPr>
          <w:p w14:paraId="7F7BAB69" w14:textId="39590FD3" w:rsidR="00DC0455" w:rsidRPr="009C1D2A" w:rsidRDefault="00DC0455" w:rsidP="00DC0455">
            <w:pPr>
              <w:adjustRightInd w:val="0"/>
              <w:spacing w:before="20" w:after="20"/>
              <w:jc w:val="center"/>
              <w:rPr>
                <w:color w:val="000000"/>
              </w:rPr>
            </w:pPr>
            <w:r w:rsidRPr="009C1D2A">
              <w:t>2 (0.382)</w:t>
            </w:r>
          </w:p>
        </w:tc>
        <w:tc>
          <w:tcPr>
            <w:tcW w:w="2464" w:type="dxa"/>
          </w:tcPr>
          <w:p w14:paraId="466BCDB6" w14:textId="28C0E593" w:rsidR="00DC0455" w:rsidRPr="009C1D2A" w:rsidRDefault="00DC0455" w:rsidP="00DC0455">
            <w:pPr>
              <w:adjustRightInd w:val="0"/>
              <w:spacing w:before="20" w:after="20"/>
              <w:jc w:val="center"/>
              <w:rPr>
                <w:color w:val="000000"/>
              </w:rPr>
            </w:pPr>
            <w:r w:rsidRPr="009C1D2A">
              <w:t>0</w:t>
            </w:r>
          </w:p>
        </w:tc>
        <w:tc>
          <w:tcPr>
            <w:tcW w:w="2274" w:type="dxa"/>
          </w:tcPr>
          <w:p w14:paraId="30BF8E9E" w14:textId="0B33FCAA" w:rsidR="00DC0455" w:rsidRPr="009C1D2A" w:rsidRDefault="00DC0455" w:rsidP="00DC0455">
            <w:pPr>
              <w:adjustRightInd w:val="0"/>
              <w:spacing w:before="20" w:after="20"/>
              <w:jc w:val="center"/>
              <w:rPr>
                <w:color w:val="000000"/>
              </w:rPr>
            </w:pPr>
            <w:r w:rsidRPr="009C1D2A">
              <w:t>2 (0.245)</w:t>
            </w:r>
          </w:p>
        </w:tc>
      </w:tr>
      <w:tr w:rsidR="00DC0455" w:rsidRPr="009C1D2A" w14:paraId="538C7105" w14:textId="77777777" w:rsidTr="00A541D9">
        <w:trPr>
          <w:trHeight w:val="492"/>
        </w:trPr>
        <w:tc>
          <w:tcPr>
            <w:tcW w:w="3974" w:type="dxa"/>
            <w:tcBorders>
              <w:bottom w:val="single" w:sz="4" w:space="0" w:color="auto"/>
            </w:tcBorders>
          </w:tcPr>
          <w:p w14:paraId="1111C136" w14:textId="3BD92918" w:rsidR="00DC0455" w:rsidRPr="009C1D2A" w:rsidRDefault="00B44B4A" w:rsidP="00DC0455">
            <w:pPr>
              <w:adjustRightInd w:val="0"/>
              <w:spacing w:before="20" w:after="20"/>
              <w:rPr>
                <w:color w:val="000000"/>
              </w:rPr>
            </w:pPr>
            <w:r w:rsidRPr="009C1D2A">
              <w:t xml:space="preserve">Bacterial skin </w:t>
            </w:r>
            <w:r w:rsidR="00DC0455" w:rsidRPr="009C1D2A">
              <w:t>infection</w:t>
            </w:r>
          </w:p>
        </w:tc>
        <w:tc>
          <w:tcPr>
            <w:tcW w:w="1946" w:type="dxa"/>
            <w:tcBorders>
              <w:bottom w:val="single" w:sz="4" w:space="0" w:color="auto"/>
            </w:tcBorders>
          </w:tcPr>
          <w:p w14:paraId="712DF953" w14:textId="2A5CC5AC" w:rsidR="00DC0455" w:rsidRPr="009C1D2A" w:rsidRDefault="00DC0455" w:rsidP="00DC0455">
            <w:pPr>
              <w:adjustRightInd w:val="0"/>
              <w:spacing w:before="20" w:after="20"/>
              <w:jc w:val="center"/>
              <w:rPr>
                <w:color w:val="000000"/>
              </w:rPr>
            </w:pPr>
            <w:r w:rsidRPr="009C1D2A">
              <w:t>12 (2.358)</w:t>
            </w:r>
          </w:p>
        </w:tc>
        <w:tc>
          <w:tcPr>
            <w:tcW w:w="2410" w:type="dxa"/>
            <w:tcBorders>
              <w:bottom w:val="single" w:sz="4" w:space="0" w:color="auto"/>
            </w:tcBorders>
          </w:tcPr>
          <w:p w14:paraId="0BC2D4A6" w14:textId="441819A5" w:rsidR="00DC0455" w:rsidRPr="009C1D2A" w:rsidRDefault="00DC0455" w:rsidP="00DC0455">
            <w:pPr>
              <w:adjustRightInd w:val="0"/>
              <w:spacing w:before="20" w:after="20"/>
              <w:jc w:val="center"/>
              <w:rPr>
                <w:color w:val="000000"/>
              </w:rPr>
            </w:pPr>
            <w:r w:rsidRPr="009C1D2A">
              <w:t>2 (0.382)</w:t>
            </w:r>
          </w:p>
        </w:tc>
        <w:tc>
          <w:tcPr>
            <w:tcW w:w="2464" w:type="dxa"/>
            <w:tcBorders>
              <w:bottom w:val="single" w:sz="4" w:space="0" w:color="auto"/>
            </w:tcBorders>
          </w:tcPr>
          <w:p w14:paraId="4C64A292" w14:textId="6B9CB7B0" w:rsidR="00DC0455" w:rsidRPr="009C1D2A" w:rsidRDefault="00DC0455" w:rsidP="00DC0455">
            <w:pPr>
              <w:adjustRightInd w:val="0"/>
              <w:spacing w:before="20" w:after="20"/>
              <w:jc w:val="center"/>
              <w:rPr>
                <w:color w:val="000000"/>
              </w:rPr>
            </w:pPr>
            <w:r w:rsidRPr="009C1D2A">
              <w:t>0</w:t>
            </w:r>
          </w:p>
        </w:tc>
        <w:tc>
          <w:tcPr>
            <w:tcW w:w="2274" w:type="dxa"/>
            <w:tcBorders>
              <w:bottom w:val="single" w:sz="4" w:space="0" w:color="auto"/>
            </w:tcBorders>
          </w:tcPr>
          <w:p w14:paraId="4BBD92B4" w14:textId="763FD897" w:rsidR="00DC0455" w:rsidRPr="009C1D2A" w:rsidRDefault="00DC0455" w:rsidP="00DC0455">
            <w:pPr>
              <w:adjustRightInd w:val="0"/>
              <w:spacing w:before="20" w:after="20"/>
              <w:jc w:val="center"/>
              <w:rPr>
                <w:color w:val="000000"/>
              </w:rPr>
            </w:pPr>
            <w:r w:rsidRPr="009C1D2A">
              <w:t>2 (0.245)</w:t>
            </w:r>
          </w:p>
        </w:tc>
      </w:tr>
    </w:tbl>
    <w:p w14:paraId="60BDF814" w14:textId="64BB72EE" w:rsidR="00E34120" w:rsidRPr="009C1D2A" w:rsidRDefault="00BD22B6" w:rsidP="00A541D9">
      <w:pPr>
        <w:spacing w:after="0"/>
        <w:rPr>
          <w:rFonts w:cs="Arial"/>
          <w:lang w:val="en-GB"/>
        </w:rPr>
      </w:pPr>
      <w:r w:rsidRPr="009C1D2A">
        <w:rPr>
          <w:rFonts w:cs="Arial"/>
          <w:lang w:val="en-GB"/>
        </w:rPr>
        <w:t>At each level of patient summarization, a patient is counted once if the patient reported ≥</w:t>
      </w:r>
      <w:r w:rsidR="00C478A6" w:rsidRPr="009C1D2A">
        <w:rPr>
          <w:rFonts w:cs="Arial"/>
          <w:lang w:val="en-GB"/>
        </w:rPr>
        <w:t xml:space="preserve"> </w:t>
      </w:r>
      <w:r w:rsidRPr="009C1D2A">
        <w:rPr>
          <w:rFonts w:cs="Arial"/>
          <w:lang w:val="en-GB"/>
        </w:rPr>
        <w:t xml:space="preserve">1 event. </w:t>
      </w:r>
      <w:r w:rsidR="00133101" w:rsidRPr="009C1D2A">
        <w:t xml:space="preserve">TEAEs included in the analysis were those that </w:t>
      </w:r>
      <w:r w:rsidR="00884645" w:rsidRPr="009C1D2A">
        <w:t xml:space="preserve">occurred during </w:t>
      </w:r>
      <w:r w:rsidR="00133101" w:rsidRPr="009C1D2A">
        <w:t>the study treatment period</w:t>
      </w:r>
    </w:p>
    <w:p w14:paraId="04532BAE" w14:textId="64CC957A" w:rsidR="00BD22B6" w:rsidRPr="009C1D2A" w:rsidRDefault="00BD22B6" w:rsidP="00A541D9">
      <w:pPr>
        <w:spacing w:after="0"/>
        <w:rPr>
          <w:rFonts w:cs="Arial"/>
          <w:lang w:val="en-GB"/>
        </w:rPr>
      </w:pPr>
      <w:r w:rsidRPr="009C1D2A">
        <w:rPr>
          <w:rFonts w:cs="Arial"/>
          <w:i/>
          <w:lang w:val="en-GB"/>
        </w:rPr>
        <w:lastRenderedPageBreak/>
        <w:t>MedDRA</w:t>
      </w:r>
      <w:r w:rsidRPr="009C1D2A">
        <w:rPr>
          <w:rFonts w:cs="Arial"/>
          <w:lang w:val="en-GB"/>
        </w:rPr>
        <w:t xml:space="preserve"> Medical Dictionary for Regulatory Activities</w:t>
      </w:r>
      <w:r w:rsidR="00704426" w:rsidRPr="009C1D2A">
        <w:rPr>
          <w:rFonts w:cs="Arial"/>
          <w:lang w:val="en-GB"/>
        </w:rPr>
        <w:t>,</w:t>
      </w:r>
      <w:r w:rsidRPr="009C1D2A">
        <w:rPr>
          <w:rFonts w:cs="Arial"/>
          <w:lang w:val="en-GB"/>
        </w:rPr>
        <w:t xml:space="preserve"> </w:t>
      </w:r>
      <w:r w:rsidRPr="009C1D2A">
        <w:rPr>
          <w:rFonts w:cs="Arial"/>
          <w:i/>
          <w:lang w:val="en-GB"/>
        </w:rPr>
        <w:t>nE</w:t>
      </w:r>
      <w:r w:rsidRPr="009C1D2A">
        <w:rPr>
          <w:rFonts w:cs="Arial"/>
          <w:lang w:val="en-GB"/>
        </w:rPr>
        <w:t xml:space="preserve"> number of events</w:t>
      </w:r>
      <w:r w:rsidR="00704426" w:rsidRPr="009C1D2A">
        <w:rPr>
          <w:rFonts w:cs="Arial"/>
          <w:lang w:val="en-GB"/>
        </w:rPr>
        <w:t>,</w:t>
      </w:r>
      <w:r w:rsidRPr="009C1D2A">
        <w:rPr>
          <w:rFonts w:cs="Arial"/>
          <w:lang w:val="en-GB"/>
        </w:rPr>
        <w:t xml:space="preserve"> </w:t>
      </w:r>
      <w:r w:rsidRPr="009C1D2A">
        <w:rPr>
          <w:rFonts w:cs="Arial"/>
          <w:i/>
          <w:lang w:val="en-GB"/>
        </w:rPr>
        <w:t>nE/100</w:t>
      </w:r>
      <w:r w:rsidR="00E34120" w:rsidRPr="009C1D2A">
        <w:rPr>
          <w:rFonts w:cs="Arial"/>
          <w:i/>
          <w:lang w:val="en-GB"/>
        </w:rPr>
        <w:t xml:space="preserve"> </w:t>
      </w:r>
      <w:r w:rsidRPr="009C1D2A">
        <w:rPr>
          <w:rFonts w:cs="Arial"/>
          <w:i/>
          <w:lang w:val="en-GB"/>
        </w:rPr>
        <w:t>PY</w:t>
      </w:r>
      <w:r w:rsidRPr="009C1D2A">
        <w:rPr>
          <w:rFonts w:cs="Arial"/>
          <w:lang w:val="en-GB"/>
        </w:rPr>
        <w:t xml:space="preserve"> number of events per 100 </w:t>
      </w:r>
      <w:r w:rsidR="0092584C" w:rsidRPr="009C1D2A">
        <w:rPr>
          <w:rFonts w:cs="Arial"/>
          <w:lang w:val="en-GB"/>
        </w:rPr>
        <w:t>PY</w:t>
      </w:r>
      <w:r w:rsidR="00704426" w:rsidRPr="009C1D2A">
        <w:rPr>
          <w:rFonts w:cs="Arial"/>
          <w:lang w:val="en-GB"/>
        </w:rPr>
        <w:t>,</w:t>
      </w:r>
      <w:r w:rsidRPr="009C1D2A">
        <w:rPr>
          <w:rFonts w:cs="Arial"/>
          <w:lang w:val="en-GB"/>
        </w:rPr>
        <w:t xml:space="preserve"> </w:t>
      </w:r>
      <w:r w:rsidRPr="009C1D2A">
        <w:rPr>
          <w:rFonts w:cs="Arial"/>
          <w:i/>
          <w:lang w:val="en-GB"/>
        </w:rPr>
        <w:t>PT</w:t>
      </w:r>
      <w:r w:rsidRPr="009C1D2A">
        <w:rPr>
          <w:rFonts w:cs="Arial"/>
          <w:lang w:val="en-GB"/>
        </w:rPr>
        <w:t xml:space="preserve"> </w:t>
      </w:r>
      <w:r w:rsidR="00FE382A" w:rsidRPr="009C1D2A">
        <w:rPr>
          <w:rFonts w:cs="Arial"/>
          <w:lang w:val="en-GB"/>
        </w:rPr>
        <w:t xml:space="preserve">MedDRA </w:t>
      </w:r>
      <w:r w:rsidRPr="009C1D2A">
        <w:rPr>
          <w:rFonts w:cs="Arial"/>
          <w:lang w:val="en-GB"/>
        </w:rPr>
        <w:t>preferred term</w:t>
      </w:r>
      <w:r w:rsidR="00704426" w:rsidRPr="009C1D2A">
        <w:rPr>
          <w:rFonts w:cs="Arial"/>
          <w:lang w:val="en-GB"/>
        </w:rPr>
        <w:t>,</w:t>
      </w:r>
      <w:r w:rsidRPr="009C1D2A">
        <w:rPr>
          <w:rFonts w:cs="Arial"/>
          <w:lang w:val="en-GB"/>
        </w:rPr>
        <w:t xml:space="preserve"> </w:t>
      </w:r>
      <w:r w:rsidRPr="009C1D2A">
        <w:rPr>
          <w:rFonts w:cs="Arial"/>
          <w:i/>
          <w:lang w:val="en-GB"/>
        </w:rPr>
        <w:t>PY</w:t>
      </w:r>
      <w:r w:rsidRPr="009C1D2A">
        <w:rPr>
          <w:rFonts w:cs="Arial"/>
          <w:lang w:val="en-GB"/>
        </w:rPr>
        <w:t xml:space="preserve"> patient-years</w:t>
      </w:r>
      <w:r w:rsidR="00704426" w:rsidRPr="009C1D2A">
        <w:rPr>
          <w:rFonts w:cs="Arial"/>
          <w:lang w:val="en-GB"/>
        </w:rPr>
        <w:t>,</w:t>
      </w:r>
      <w:r w:rsidR="00EA0629" w:rsidRPr="009C1D2A">
        <w:rPr>
          <w:rFonts w:cs="Arial"/>
          <w:lang w:val="en-GB"/>
        </w:rPr>
        <w:t xml:space="preserve"> </w:t>
      </w:r>
      <w:r w:rsidR="00C478A6" w:rsidRPr="009C1D2A">
        <w:rPr>
          <w:rFonts w:cs="Arial"/>
          <w:i/>
          <w:lang w:val="en-GB"/>
        </w:rPr>
        <w:t>q2w</w:t>
      </w:r>
      <w:r w:rsidR="00C478A6" w:rsidRPr="009C1D2A">
        <w:rPr>
          <w:rFonts w:cs="Arial"/>
          <w:lang w:val="en-GB"/>
        </w:rPr>
        <w:t xml:space="preserve"> every 2 weeks, </w:t>
      </w:r>
      <w:r w:rsidR="00EA0629" w:rsidRPr="009C1D2A">
        <w:rPr>
          <w:rFonts w:cs="Arial"/>
          <w:i/>
          <w:lang w:val="en-GB"/>
        </w:rPr>
        <w:t>qw</w:t>
      </w:r>
      <w:r w:rsidR="00EA0629" w:rsidRPr="009C1D2A">
        <w:rPr>
          <w:rFonts w:cs="Arial"/>
          <w:lang w:val="en-GB"/>
        </w:rPr>
        <w:t xml:space="preserve"> weekly</w:t>
      </w:r>
      <w:r w:rsidR="00704426" w:rsidRPr="009C1D2A">
        <w:rPr>
          <w:rFonts w:cs="Arial"/>
          <w:lang w:val="en-GB"/>
        </w:rPr>
        <w:t>,</w:t>
      </w:r>
      <w:r w:rsidR="00EA0629" w:rsidRPr="009C1D2A">
        <w:rPr>
          <w:rFonts w:cs="Arial"/>
          <w:lang w:val="en-GB"/>
        </w:rPr>
        <w:t xml:space="preserve"> </w:t>
      </w:r>
      <w:r w:rsidR="00BE3D0A" w:rsidRPr="009C1D2A">
        <w:rPr>
          <w:rFonts w:cs="Arial"/>
          <w:i/>
          <w:lang w:val="en-GB"/>
        </w:rPr>
        <w:t>TEAE</w:t>
      </w:r>
      <w:r w:rsidR="00BE3D0A" w:rsidRPr="009C1D2A">
        <w:rPr>
          <w:rFonts w:cs="Arial"/>
          <w:lang w:val="en-GB"/>
        </w:rPr>
        <w:t xml:space="preserve"> treatment-emergent adverse event</w:t>
      </w:r>
      <w:r w:rsidR="007E5233" w:rsidRPr="009C1D2A">
        <w:rPr>
          <w:rFonts w:cs="Arial"/>
          <w:lang w:val="en-GB"/>
        </w:rPr>
        <w:t xml:space="preserve"> </w:t>
      </w:r>
    </w:p>
    <w:p w14:paraId="3F339A25" w14:textId="77777777" w:rsidR="00A56E69" w:rsidRPr="009C1D2A" w:rsidRDefault="00A56E69"/>
    <w:p w14:paraId="39AD5DA7" w14:textId="77777777" w:rsidR="000577F1" w:rsidRPr="009C1D2A" w:rsidRDefault="000577F1"/>
    <w:p w14:paraId="4AEE974D" w14:textId="77777777" w:rsidR="000577F1" w:rsidRPr="009C1D2A" w:rsidRDefault="000577F1">
      <w:pPr>
        <w:sectPr w:rsidR="000577F1" w:rsidRPr="009C1D2A" w:rsidSect="000577F1">
          <w:pgSz w:w="15840" w:h="12240" w:orient="landscape"/>
          <w:pgMar w:top="1440" w:right="1440" w:bottom="1440" w:left="1440" w:header="720" w:footer="720" w:gutter="0"/>
          <w:cols w:space="720"/>
          <w:docGrid w:linePitch="360"/>
        </w:sectPr>
      </w:pPr>
    </w:p>
    <w:p w14:paraId="75D5F3B7" w14:textId="715D678B" w:rsidR="00635CAE" w:rsidRPr="009C1D2A" w:rsidRDefault="00884645" w:rsidP="00A541D9">
      <w:pPr>
        <w:pStyle w:val="Heading1"/>
        <w:spacing w:before="0"/>
        <w:rPr>
          <w:rFonts w:asciiTheme="minorHAnsi" w:hAnsiTheme="minorHAnsi"/>
          <w:sz w:val="24"/>
          <w:szCs w:val="24"/>
          <w:lang w:val="en-GB"/>
        </w:rPr>
      </w:pPr>
      <w:bookmarkStart w:id="13" w:name="_Toc7722827"/>
      <w:r w:rsidRPr="009C1D2A">
        <w:rPr>
          <w:rFonts w:asciiTheme="minorHAnsi" w:hAnsiTheme="minorHAnsi"/>
          <w:bCs w:val="0"/>
          <w:color w:val="000000" w:themeColor="text1"/>
          <w:sz w:val="24"/>
          <w:szCs w:val="24"/>
        </w:rPr>
        <w:lastRenderedPageBreak/>
        <w:t>T</w:t>
      </w:r>
      <w:r w:rsidR="00B467FA" w:rsidRPr="009C1D2A">
        <w:rPr>
          <w:rFonts w:asciiTheme="minorHAnsi" w:hAnsiTheme="minorHAnsi"/>
          <w:bCs w:val="0"/>
          <w:color w:val="000000" w:themeColor="text1"/>
          <w:sz w:val="24"/>
          <w:szCs w:val="24"/>
        </w:rPr>
        <w:t>able</w:t>
      </w:r>
      <w:r w:rsidRPr="009C1D2A">
        <w:rPr>
          <w:rFonts w:asciiTheme="minorHAnsi" w:hAnsiTheme="minorHAnsi"/>
          <w:bCs w:val="0"/>
          <w:color w:val="000000" w:themeColor="text1"/>
          <w:sz w:val="24"/>
          <w:szCs w:val="24"/>
        </w:rPr>
        <w:t xml:space="preserve"> </w:t>
      </w:r>
      <w:r w:rsidR="00FC2A68" w:rsidRPr="009C1D2A">
        <w:rPr>
          <w:rFonts w:asciiTheme="minorHAnsi" w:hAnsiTheme="minorHAnsi"/>
          <w:bCs w:val="0"/>
          <w:color w:val="000000" w:themeColor="text1"/>
          <w:sz w:val="24"/>
          <w:szCs w:val="24"/>
        </w:rPr>
        <w:t>E</w:t>
      </w:r>
      <w:r w:rsidR="00635CAE" w:rsidRPr="009C1D2A">
        <w:rPr>
          <w:rFonts w:asciiTheme="minorHAnsi" w:hAnsiTheme="minorHAnsi"/>
          <w:bCs w:val="0"/>
          <w:color w:val="000000" w:themeColor="text1"/>
          <w:sz w:val="24"/>
          <w:szCs w:val="24"/>
        </w:rPr>
        <w:t>5</w:t>
      </w:r>
      <w:r w:rsidR="00FE3C8B" w:rsidRPr="009C1D2A">
        <w:rPr>
          <w:rFonts w:asciiTheme="minorHAnsi" w:hAnsiTheme="minorHAnsi"/>
          <w:bCs w:val="0"/>
          <w:color w:val="000000" w:themeColor="text1"/>
          <w:sz w:val="24"/>
          <w:szCs w:val="24"/>
        </w:rPr>
        <w:t xml:space="preserve"> </w:t>
      </w:r>
      <w:r w:rsidR="000577F1" w:rsidRPr="009C1D2A">
        <w:rPr>
          <w:rFonts w:asciiTheme="minorHAnsi" w:hAnsiTheme="minorHAnsi"/>
          <w:b w:val="0"/>
          <w:bCs w:val="0"/>
          <w:color w:val="000000" w:themeColor="text1"/>
          <w:sz w:val="24"/>
          <w:szCs w:val="24"/>
        </w:rPr>
        <w:t xml:space="preserve"> Exposure-adjusted numbers of patients with </w:t>
      </w:r>
      <w:r w:rsidR="000577F1" w:rsidRPr="009C1D2A">
        <w:rPr>
          <w:rFonts w:asciiTheme="minorHAnsi" w:hAnsiTheme="minorHAnsi"/>
          <w:b w:val="0"/>
          <w:bCs w:val="0"/>
          <w:color w:val="000000" w:themeColor="text1"/>
          <w:sz w:val="24"/>
          <w:szCs w:val="24"/>
          <w:lang w:val="en-GB"/>
        </w:rPr>
        <w:t xml:space="preserve">treatment-emergent infections </w:t>
      </w:r>
      <w:r w:rsidR="00CB13B7" w:rsidRPr="009C1D2A">
        <w:rPr>
          <w:rFonts w:asciiTheme="minorHAnsi" w:hAnsiTheme="minorHAnsi"/>
          <w:b w:val="0"/>
          <w:bCs w:val="0"/>
          <w:color w:val="000000" w:themeColor="text1"/>
          <w:sz w:val="24"/>
          <w:szCs w:val="24"/>
          <w:lang w:val="en-GB"/>
        </w:rPr>
        <w:t xml:space="preserve">during </w:t>
      </w:r>
      <w:r w:rsidR="00FC2A68" w:rsidRPr="009C1D2A">
        <w:rPr>
          <w:rFonts w:asciiTheme="minorHAnsi" w:hAnsiTheme="minorHAnsi"/>
          <w:b w:val="0"/>
          <w:bCs w:val="0"/>
          <w:color w:val="000000" w:themeColor="text1"/>
          <w:sz w:val="24"/>
          <w:szCs w:val="24"/>
          <w:lang w:val="en-GB"/>
        </w:rPr>
        <w:t xml:space="preserve">the </w:t>
      </w:r>
      <w:r w:rsidR="00E721C2" w:rsidRPr="009C1D2A">
        <w:rPr>
          <w:rFonts w:asciiTheme="minorHAnsi" w:eastAsia="Calibri" w:hAnsiTheme="minorHAnsi"/>
          <w:b w:val="0"/>
          <w:bCs w:val="0"/>
          <w:color w:val="000000" w:themeColor="text1"/>
          <w:sz w:val="24"/>
          <w:szCs w:val="24"/>
          <w:lang w:val="en-GB"/>
        </w:rPr>
        <w:t>study treatment period</w:t>
      </w:r>
      <w:r w:rsidR="00FC2A68" w:rsidRPr="009C1D2A">
        <w:rPr>
          <w:rFonts w:asciiTheme="minorHAnsi" w:hAnsiTheme="minorHAnsi"/>
          <w:b w:val="0"/>
          <w:bCs w:val="0"/>
          <w:color w:val="000000" w:themeColor="text1"/>
          <w:sz w:val="24"/>
          <w:szCs w:val="24"/>
          <w:lang w:val="en-GB"/>
        </w:rPr>
        <w:t>.</w:t>
      </w:r>
      <w:r w:rsidR="000577F1" w:rsidRPr="009C1D2A">
        <w:rPr>
          <w:rFonts w:asciiTheme="minorHAnsi" w:hAnsiTheme="minorHAnsi"/>
          <w:b w:val="0"/>
          <w:bCs w:val="0"/>
          <w:color w:val="000000" w:themeColor="text1"/>
          <w:sz w:val="24"/>
          <w:szCs w:val="24"/>
          <w:lang w:val="en-GB"/>
        </w:rPr>
        <w:t xml:space="preserve"> </w:t>
      </w:r>
      <w:r w:rsidR="00C478A6" w:rsidRPr="009C1D2A">
        <w:rPr>
          <w:rFonts w:asciiTheme="minorHAnsi" w:hAnsiTheme="minorHAnsi"/>
          <w:bCs w:val="0"/>
          <w:color w:val="000000" w:themeColor="text1"/>
          <w:sz w:val="24"/>
          <w:szCs w:val="24"/>
          <w:lang w:val="en-GB"/>
        </w:rPr>
        <w:t>a</w:t>
      </w:r>
      <w:r w:rsidR="00B467FA" w:rsidRPr="009C1D2A">
        <w:rPr>
          <w:rFonts w:asciiTheme="minorHAnsi" w:hAnsiTheme="minorHAnsi"/>
          <w:bCs w:val="0"/>
          <w:color w:val="000000" w:themeColor="text1"/>
          <w:sz w:val="24"/>
          <w:szCs w:val="24"/>
          <w:lang w:val="en-GB"/>
        </w:rPr>
        <w:t>:</w:t>
      </w:r>
      <w:r w:rsidR="00FC2A68" w:rsidRPr="009C1D2A">
        <w:rPr>
          <w:rFonts w:asciiTheme="minorHAnsi" w:hAnsiTheme="minorHAnsi"/>
          <w:bCs w:val="0"/>
          <w:color w:val="000000" w:themeColor="text1"/>
          <w:sz w:val="24"/>
          <w:szCs w:val="24"/>
          <w:lang w:val="en-GB"/>
        </w:rPr>
        <w:t xml:space="preserve"> </w:t>
      </w:r>
      <w:r w:rsidR="00FC2A68" w:rsidRPr="009C1D2A">
        <w:rPr>
          <w:rFonts w:asciiTheme="minorHAnsi" w:hAnsiTheme="minorHAnsi"/>
          <w:b w:val="0"/>
          <w:bCs w:val="0"/>
          <w:color w:val="000000" w:themeColor="text1"/>
          <w:sz w:val="24"/>
          <w:szCs w:val="24"/>
          <w:lang w:val="en-GB"/>
        </w:rPr>
        <w:t>M</w:t>
      </w:r>
      <w:r w:rsidR="000577F1" w:rsidRPr="009C1D2A">
        <w:rPr>
          <w:rFonts w:asciiTheme="minorHAnsi" w:hAnsiTheme="minorHAnsi"/>
          <w:b w:val="0"/>
          <w:bCs w:val="0"/>
          <w:color w:val="000000" w:themeColor="text1"/>
          <w:sz w:val="24"/>
          <w:szCs w:val="24"/>
          <w:lang w:val="en-GB"/>
        </w:rPr>
        <w:t>onotherapy studies (</w:t>
      </w:r>
      <w:r w:rsidR="007E5233" w:rsidRPr="009C1D2A">
        <w:rPr>
          <w:rFonts w:asciiTheme="minorHAnsi" w:hAnsiTheme="minorHAnsi"/>
          <w:b w:val="0"/>
          <w:bCs w:val="0"/>
          <w:color w:val="000000" w:themeColor="text1"/>
          <w:sz w:val="24"/>
          <w:szCs w:val="24"/>
          <w:lang w:val="en-GB"/>
        </w:rPr>
        <w:t>R668-AD-</w:t>
      </w:r>
      <w:r w:rsidR="000577F1" w:rsidRPr="009C1D2A">
        <w:rPr>
          <w:rFonts w:asciiTheme="minorHAnsi" w:hAnsiTheme="minorHAnsi"/>
          <w:b w:val="0"/>
          <w:bCs w:val="0"/>
          <w:color w:val="000000" w:themeColor="text1"/>
          <w:sz w:val="24"/>
          <w:szCs w:val="24"/>
          <w:lang w:val="en-GB"/>
        </w:rPr>
        <w:t xml:space="preserve">1117, </w:t>
      </w:r>
      <w:r w:rsidR="000E76BB" w:rsidRPr="009C1D2A">
        <w:rPr>
          <w:rFonts w:asciiTheme="minorHAnsi" w:hAnsiTheme="minorHAnsi"/>
          <w:b w:val="0"/>
          <w:bCs w:val="0"/>
          <w:color w:val="000000" w:themeColor="text1"/>
          <w:sz w:val="24"/>
          <w:szCs w:val="24"/>
          <w:lang w:val="en-GB"/>
        </w:rPr>
        <w:t>EVALUATE</w:t>
      </w:r>
      <w:r w:rsidR="000577F1" w:rsidRPr="009C1D2A">
        <w:rPr>
          <w:rFonts w:asciiTheme="minorHAnsi" w:hAnsiTheme="minorHAnsi"/>
          <w:b w:val="0"/>
          <w:bCs w:val="0"/>
          <w:color w:val="000000" w:themeColor="text1"/>
          <w:sz w:val="24"/>
          <w:szCs w:val="24"/>
          <w:lang w:val="en-GB"/>
        </w:rPr>
        <w:t xml:space="preserve">, </w:t>
      </w:r>
      <w:r w:rsidR="007E5233" w:rsidRPr="009C1D2A">
        <w:rPr>
          <w:rFonts w:asciiTheme="minorHAnsi" w:hAnsiTheme="minorHAnsi"/>
          <w:b w:val="0"/>
          <w:bCs w:val="0"/>
          <w:color w:val="000000" w:themeColor="text1"/>
          <w:sz w:val="24"/>
          <w:szCs w:val="24"/>
          <w:lang w:val="en-GB"/>
        </w:rPr>
        <w:t>R668-AD-</w:t>
      </w:r>
      <w:r w:rsidR="000577F1" w:rsidRPr="009C1D2A">
        <w:rPr>
          <w:rFonts w:asciiTheme="minorHAnsi" w:hAnsiTheme="minorHAnsi"/>
          <w:b w:val="0"/>
          <w:bCs w:val="0"/>
          <w:color w:val="000000" w:themeColor="text1"/>
          <w:sz w:val="24"/>
          <w:szCs w:val="24"/>
          <w:lang w:val="en-GB"/>
        </w:rPr>
        <w:t>1021, SOLO 1, SOLO 2)</w:t>
      </w:r>
      <w:r w:rsidR="00BE3D0A" w:rsidRPr="009C1D2A">
        <w:rPr>
          <w:rFonts w:asciiTheme="minorHAnsi" w:hAnsiTheme="minorHAnsi"/>
          <w:b w:val="0"/>
          <w:bCs w:val="0"/>
          <w:color w:val="000000" w:themeColor="text1"/>
          <w:sz w:val="24"/>
          <w:szCs w:val="24"/>
          <w:lang w:val="en-GB"/>
        </w:rPr>
        <w:t>.</w:t>
      </w:r>
      <w:r w:rsidR="000577F1" w:rsidRPr="009C1D2A">
        <w:rPr>
          <w:rFonts w:asciiTheme="minorHAnsi" w:hAnsiTheme="minorHAnsi"/>
          <w:b w:val="0"/>
          <w:bCs w:val="0"/>
          <w:color w:val="000000" w:themeColor="text1"/>
          <w:sz w:val="24"/>
          <w:szCs w:val="24"/>
          <w:lang w:val="en-GB"/>
        </w:rPr>
        <w:t xml:space="preserve"> </w:t>
      </w:r>
      <w:r w:rsidR="00C478A6" w:rsidRPr="009C1D2A">
        <w:rPr>
          <w:rFonts w:asciiTheme="minorHAnsi" w:hAnsiTheme="minorHAnsi"/>
          <w:bCs w:val="0"/>
          <w:color w:val="000000" w:themeColor="text1"/>
          <w:sz w:val="24"/>
          <w:szCs w:val="24"/>
          <w:lang w:val="en-GB"/>
        </w:rPr>
        <w:t>b</w:t>
      </w:r>
      <w:r w:rsidR="00B467FA" w:rsidRPr="009C1D2A">
        <w:rPr>
          <w:rFonts w:asciiTheme="minorHAnsi" w:hAnsiTheme="minorHAnsi"/>
          <w:bCs w:val="0"/>
          <w:color w:val="000000" w:themeColor="text1"/>
          <w:sz w:val="24"/>
          <w:szCs w:val="24"/>
          <w:lang w:val="en-GB"/>
        </w:rPr>
        <w:t>:</w:t>
      </w:r>
      <w:r w:rsidR="00FC2A68" w:rsidRPr="009C1D2A">
        <w:rPr>
          <w:rFonts w:asciiTheme="minorHAnsi" w:hAnsiTheme="minorHAnsi"/>
          <w:bCs w:val="0"/>
          <w:color w:val="000000" w:themeColor="text1"/>
          <w:sz w:val="24"/>
          <w:szCs w:val="24"/>
          <w:lang w:val="en-GB"/>
        </w:rPr>
        <w:t xml:space="preserve"> </w:t>
      </w:r>
      <w:r w:rsidR="00603A12" w:rsidRPr="009C1D2A">
        <w:rPr>
          <w:rFonts w:asciiTheme="minorHAnsi" w:hAnsiTheme="minorHAnsi"/>
          <w:b w:val="0"/>
          <w:bCs w:val="0"/>
          <w:color w:val="000000" w:themeColor="text1"/>
          <w:sz w:val="24"/>
          <w:szCs w:val="24"/>
          <w:lang w:val="en-GB"/>
        </w:rPr>
        <w:t>S</w:t>
      </w:r>
      <w:r w:rsidR="000E76BB" w:rsidRPr="009C1D2A">
        <w:rPr>
          <w:rFonts w:asciiTheme="minorHAnsi" w:hAnsiTheme="minorHAnsi"/>
          <w:b w:val="0"/>
          <w:bCs w:val="0"/>
          <w:color w:val="000000" w:themeColor="text1"/>
          <w:sz w:val="24"/>
          <w:szCs w:val="24"/>
          <w:lang w:val="en-GB"/>
        </w:rPr>
        <w:t xml:space="preserve">tudies </w:t>
      </w:r>
      <w:r w:rsidR="00FC2A68" w:rsidRPr="009C1D2A">
        <w:rPr>
          <w:rFonts w:asciiTheme="minorHAnsi" w:hAnsiTheme="minorHAnsi"/>
          <w:b w:val="0"/>
          <w:bCs w:val="0"/>
          <w:color w:val="000000" w:themeColor="text1"/>
          <w:sz w:val="24"/>
          <w:szCs w:val="24"/>
          <w:lang w:val="en-GB"/>
        </w:rPr>
        <w:t>that</w:t>
      </w:r>
      <w:r w:rsidR="000E76BB" w:rsidRPr="009C1D2A">
        <w:rPr>
          <w:rFonts w:asciiTheme="minorHAnsi" w:hAnsiTheme="minorHAnsi"/>
          <w:b w:val="0"/>
          <w:bCs w:val="0"/>
          <w:color w:val="000000" w:themeColor="text1"/>
          <w:sz w:val="24"/>
          <w:szCs w:val="24"/>
          <w:lang w:val="en-GB"/>
        </w:rPr>
        <w:t xml:space="preserve"> required </w:t>
      </w:r>
      <w:r w:rsidR="000577F1" w:rsidRPr="009C1D2A">
        <w:rPr>
          <w:rFonts w:asciiTheme="minorHAnsi" w:hAnsiTheme="minorHAnsi"/>
          <w:b w:val="0"/>
          <w:bCs w:val="0"/>
          <w:color w:val="000000" w:themeColor="text1"/>
          <w:sz w:val="24"/>
          <w:szCs w:val="24"/>
          <w:lang w:val="en-GB"/>
        </w:rPr>
        <w:t xml:space="preserve">concomitant </w:t>
      </w:r>
      <w:r w:rsidR="000E76BB" w:rsidRPr="009C1D2A">
        <w:rPr>
          <w:rFonts w:asciiTheme="minorHAnsi" w:hAnsiTheme="minorHAnsi"/>
          <w:b w:val="0"/>
          <w:bCs w:val="0"/>
          <w:color w:val="000000" w:themeColor="text1"/>
          <w:sz w:val="24"/>
          <w:szCs w:val="24"/>
          <w:lang w:val="en-GB"/>
        </w:rPr>
        <w:t>TCS</w:t>
      </w:r>
      <w:r w:rsidR="000577F1" w:rsidRPr="009C1D2A">
        <w:rPr>
          <w:rFonts w:asciiTheme="minorHAnsi" w:hAnsiTheme="minorHAnsi"/>
          <w:b w:val="0"/>
          <w:bCs w:val="0"/>
          <w:color w:val="000000" w:themeColor="text1"/>
          <w:sz w:val="24"/>
          <w:szCs w:val="24"/>
          <w:lang w:val="en-GB"/>
        </w:rPr>
        <w:t xml:space="preserve"> (CHRONOS, CAFÉ)</w:t>
      </w:r>
      <w:bookmarkEnd w:id="13"/>
    </w:p>
    <w:p w14:paraId="6DF9F9DD" w14:textId="733DF2D0" w:rsidR="001A3FB2" w:rsidRPr="009C1D2A" w:rsidRDefault="00C478A6" w:rsidP="009B5DAB">
      <w:pPr>
        <w:pStyle w:val="Heading2"/>
      </w:pPr>
      <w:bookmarkStart w:id="14" w:name="_Toc401245166"/>
      <w:bookmarkStart w:id="15" w:name="_Toc7722828"/>
      <w:r w:rsidRPr="009C1D2A">
        <w:rPr>
          <w:lang w:val="en-GB"/>
        </w:rPr>
        <w:t>a</w:t>
      </w:r>
      <w:bookmarkEnd w:id="14"/>
      <w:bookmarkEnd w:id="15"/>
    </w:p>
    <w:tbl>
      <w:tblPr>
        <w:tblStyle w:val="TableGrid"/>
        <w:tblW w:w="1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bottom w:w="72" w:type="dxa"/>
          <w:right w:w="115" w:type="dxa"/>
        </w:tblCellMar>
        <w:tblLook w:val="0420" w:firstRow="1" w:lastRow="0" w:firstColumn="0" w:lastColumn="0" w:noHBand="0" w:noVBand="1"/>
      </w:tblPr>
      <w:tblGrid>
        <w:gridCol w:w="2376"/>
        <w:gridCol w:w="1276"/>
        <w:gridCol w:w="1418"/>
        <w:gridCol w:w="1417"/>
        <w:gridCol w:w="1276"/>
        <w:gridCol w:w="1701"/>
        <w:gridCol w:w="1701"/>
        <w:gridCol w:w="1795"/>
      </w:tblGrid>
      <w:tr w:rsidR="00FC2A68" w:rsidRPr="009C1D2A" w14:paraId="792CFBF2" w14:textId="77777777" w:rsidTr="00A541D9">
        <w:trPr>
          <w:trHeight w:val="550"/>
          <w:tblHeader/>
        </w:trPr>
        <w:tc>
          <w:tcPr>
            <w:tcW w:w="2376" w:type="dxa"/>
            <w:vMerge w:val="restart"/>
            <w:tcBorders>
              <w:top w:val="single" w:sz="4" w:space="0" w:color="auto"/>
              <w:bottom w:val="single" w:sz="4" w:space="0" w:color="auto"/>
            </w:tcBorders>
            <w:hideMark/>
          </w:tcPr>
          <w:p w14:paraId="29F3912B" w14:textId="77777777" w:rsidR="00FC2A68" w:rsidRPr="009C1D2A" w:rsidRDefault="00FC2A68" w:rsidP="000577F1">
            <w:pPr>
              <w:rPr>
                <w:rFonts w:cs="Arial"/>
              </w:rPr>
            </w:pPr>
          </w:p>
        </w:tc>
        <w:tc>
          <w:tcPr>
            <w:tcW w:w="5387" w:type="dxa"/>
            <w:gridSpan w:val="4"/>
            <w:tcBorders>
              <w:top w:val="single" w:sz="4" w:space="0" w:color="auto"/>
              <w:bottom w:val="single" w:sz="4" w:space="0" w:color="auto"/>
            </w:tcBorders>
            <w:vAlign w:val="bottom"/>
            <w:hideMark/>
          </w:tcPr>
          <w:p w14:paraId="3AB2D069" w14:textId="228B8194" w:rsidR="00FC2A68" w:rsidRPr="009C1D2A" w:rsidRDefault="00FC2A68" w:rsidP="00FC2A68">
            <w:pPr>
              <w:jc w:val="center"/>
              <w:rPr>
                <w:rFonts w:cs="Arial"/>
              </w:rPr>
            </w:pPr>
            <w:r w:rsidRPr="009C1D2A">
              <w:rPr>
                <w:rFonts w:cs="Arial"/>
                <w:b/>
                <w:bCs/>
              </w:rPr>
              <w:t xml:space="preserve">Patients with infection, </w:t>
            </w:r>
            <w:r w:rsidRPr="009C1D2A">
              <w:rPr>
                <w:rFonts w:cs="Arial"/>
                <w:b/>
                <w:bCs/>
              </w:rPr>
              <w:br/>
              <w:t>nP (nP/100</w:t>
            </w:r>
            <w:r w:rsidR="00603A12" w:rsidRPr="009C1D2A">
              <w:rPr>
                <w:rFonts w:cs="Arial"/>
                <w:b/>
                <w:bCs/>
              </w:rPr>
              <w:t xml:space="preserve"> </w:t>
            </w:r>
            <w:r w:rsidRPr="009C1D2A">
              <w:rPr>
                <w:rFonts w:cs="Arial"/>
                <w:b/>
                <w:bCs/>
              </w:rPr>
              <w:t>PY)</w:t>
            </w:r>
          </w:p>
        </w:tc>
        <w:tc>
          <w:tcPr>
            <w:tcW w:w="5197" w:type="dxa"/>
            <w:gridSpan w:val="3"/>
            <w:tcBorders>
              <w:top w:val="single" w:sz="4" w:space="0" w:color="auto"/>
              <w:bottom w:val="single" w:sz="4" w:space="0" w:color="auto"/>
            </w:tcBorders>
            <w:vAlign w:val="bottom"/>
            <w:hideMark/>
          </w:tcPr>
          <w:p w14:paraId="78F20EC1" w14:textId="281C7CA4" w:rsidR="00FC2A68" w:rsidRPr="009C1D2A" w:rsidRDefault="00FC2A68" w:rsidP="00FC2A68">
            <w:pPr>
              <w:jc w:val="center"/>
              <w:rPr>
                <w:rFonts w:cs="Arial"/>
              </w:rPr>
            </w:pPr>
            <w:r w:rsidRPr="009C1D2A">
              <w:rPr>
                <w:rFonts w:cs="Arial"/>
                <w:b/>
                <w:bCs/>
              </w:rPr>
              <w:t xml:space="preserve">Comparison with placebo, </w:t>
            </w:r>
            <w:r w:rsidRPr="009C1D2A">
              <w:rPr>
                <w:rFonts w:cs="Arial"/>
                <w:b/>
                <w:bCs/>
              </w:rPr>
              <w:br/>
              <w:t xml:space="preserve">risk ratio (95% CI) </w:t>
            </w:r>
            <w:r w:rsidR="00603A12" w:rsidRPr="009C1D2A">
              <w:rPr>
                <w:rFonts w:cs="Arial"/>
                <w:b/>
                <w:bCs/>
                <w:i/>
                <w:iCs/>
              </w:rPr>
              <w:t>p</w:t>
            </w:r>
            <w:r w:rsidR="00603A12" w:rsidRPr="009C1D2A">
              <w:rPr>
                <w:rFonts w:cs="Arial"/>
                <w:b/>
                <w:bCs/>
              </w:rPr>
              <w:t xml:space="preserve"> </w:t>
            </w:r>
            <w:r w:rsidRPr="009C1D2A">
              <w:rPr>
                <w:rFonts w:cs="Arial"/>
                <w:b/>
                <w:bCs/>
              </w:rPr>
              <w:t>value</w:t>
            </w:r>
            <w:r w:rsidRPr="009C1D2A">
              <w:rPr>
                <w:rFonts w:cs="Arial"/>
                <w:b/>
                <w:bCs/>
                <w:vertAlign w:val="superscript"/>
              </w:rPr>
              <w:t>a</w:t>
            </w:r>
          </w:p>
        </w:tc>
      </w:tr>
      <w:tr w:rsidR="00FC2A68" w:rsidRPr="009C1D2A" w14:paraId="05822257" w14:textId="77777777" w:rsidTr="00410396">
        <w:trPr>
          <w:trHeight w:val="492"/>
          <w:tblHeader/>
        </w:trPr>
        <w:tc>
          <w:tcPr>
            <w:tcW w:w="2376" w:type="dxa"/>
            <w:vMerge/>
            <w:tcBorders>
              <w:top w:val="single" w:sz="4" w:space="0" w:color="auto"/>
              <w:bottom w:val="single" w:sz="4" w:space="0" w:color="auto"/>
            </w:tcBorders>
          </w:tcPr>
          <w:p w14:paraId="4DCA5A3D" w14:textId="47A13040" w:rsidR="00FC2A68" w:rsidRPr="009C1D2A" w:rsidRDefault="00FC2A68" w:rsidP="000E76BB">
            <w:pPr>
              <w:rPr>
                <w:rFonts w:cs="Arial"/>
              </w:rPr>
            </w:pPr>
          </w:p>
        </w:tc>
        <w:tc>
          <w:tcPr>
            <w:tcW w:w="1276" w:type="dxa"/>
            <w:tcBorders>
              <w:top w:val="single" w:sz="4" w:space="0" w:color="auto"/>
              <w:bottom w:val="single" w:sz="4" w:space="0" w:color="auto"/>
            </w:tcBorders>
            <w:vAlign w:val="bottom"/>
            <w:hideMark/>
          </w:tcPr>
          <w:p w14:paraId="66F4C294" w14:textId="43F5D001" w:rsidR="00FC2A68" w:rsidRPr="009C1D2A" w:rsidRDefault="00FC2A68" w:rsidP="00115D29">
            <w:pPr>
              <w:jc w:val="center"/>
              <w:rPr>
                <w:rFonts w:cs="Arial"/>
              </w:rPr>
            </w:pPr>
            <w:r w:rsidRPr="009C1D2A">
              <w:rPr>
                <w:rFonts w:cs="Arial"/>
                <w:b/>
                <w:bCs/>
              </w:rPr>
              <w:t xml:space="preserve">Placebo </w:t>
            </w:r>
            <w:r w:rsidRPr="009C1D2A">
              <w:rPr>
                <w:rFonts w:cs="Arial"/>
                <w:b/>
                <w:bCs/>
              </w:rPr>
              <w:br/>
              <w:t>(</w:t>
            </w:r>
            <w:r w:rsidRPr="009C1D2A">
              <w:rPr>
                <w:rFonts w:cs="Arial"/>
                <w:b/>
                <w:bCs/>
                <w:i/>
              </w:rPr>
              <w:t>n</w:t>
            </w:r>
            <w:r w:rsidRPr="009C1D2A">
              <w:rPr>
                <w:rFonts w:cs="Arial"/>
                <w:b/>
                <w:bCs/>
              </w:rPr>
              <w:t xml:space="preserve"> = 668)</w:t>
            </w:r>
          </w:p>
        </w:tc>
        <w:tc>
          <w:tcPr>
            <w:tcW w:w="1418" w:type="dxa"/>
            <w:tcBorders>
              <w:top w:val="single" w:sz="4" w:space="0" w:color="auto"/>
              <w:bottom w:val="single" w:sz="4" w:space="0" w:color="auto"/>
            </w:tcBorders>
            <w:vAlign w:val="bottom"/>
            <w:hideMark/>
          </w:tcPr>
          <w:p w14:paraId="56D9A199" w14:textId="167AE8F8" w:rsidR="00FC2A68" w:rsidRPr="009C1D2A" w:rsidRDefault="00FC2A68">
            <w:pPr>
              <w:jc w:val="center"/>
              <w:rPr>
                <w:rFonts w:cs="Arial"/>
              </w:rPr>
            </w:pPr>
            <w:r w:rsidRPr="009C1D2A">
              <w:rPr>
                <w:rFonts w:cs="Arial"/>
                <w:b/>
                <w:bCs/>
              </w:rPr>
              <w:t>Dupilumab 300 mg qw</w:t>
            </w:r>
            <w:r w:rsidRPr="009C1D2A">
              <w:rPr>
                <w:rFonts w:cs="Arial"/>
                <w:b/>
                <w:bCs/>
              </w:rPr>
              <w:br/>
              <w:t>(</w:t>
            </w:r>
            <w:r w:rsidRPr="009C1D2A">
              <w:rPr>
                <w:rFonts w:cs="Arial"/>
                <w:b/>
                <w:bCs/>
                <w:i/>
              </w:rPr>
              <w:t>n</w:t>
            </w:r>
            <w:r w:rsidRPr="009C1D2A">
              <w:rPr>
                <w:rFonts w:cs="Arial"/>
                <w:b/>
                <w:bCs/>
              </w:rPr>
              <w:t xml:space="preserve"> = 670)</w:t>
            </w:r>
          </w:p>
        </w:tc>
        <w:tc>
          <w:tcPr>
            <w:tcW w:w="1417" w:type="dxa"/>
            <w:tcBorders>
              <w:top w:val="single" w:sz="4" w:space="0" w:color="auto"/>
              <w:bottom w:val="single" w:sz="4" w:space="0" w:color="auto"/>
            </w:tcBorders>
            <w:vAlign w:val="bottom"/>
            <w:hideMark/>
          </w:tcPr>
          <w:p w14:paraId="761951C1" w14:textId="4F4398D6" w:rsidR="00FC2A68" w:rsidRPr="009C1D2A" w:rsidRDefault="00FC2A68">
            <w:pPr>
              <w:jc w:val="center"/>
              <w:rPr>
                <w:rFonts w:cs="Arial"/>
              </w:rPr>
            </w:pPr>
            <w:r w:rsidRPr="009C1D2A">
              <w:rPr>
                <w:rFonts w:cs="Arial"/>
                <w:b/>
                <w:bCs/>
              </w:rPr>
              <w:t>Dupilumab 300 mg q2w</w:t>
            </w:r>
            <w:r w:rsidRPr="009C1D2A">
              <w:rPr>
                <w:rFonts w:cs="Arial"/>
                <w:b/>
                <w:bCs/>
              </w:rPr>
              <w:br/>
              <w:t>(</w:t>
            </w:r>
            <w:r w:rsidRPr="009C1D2A">
              <w:rPr>
                <w:rFonts w:cs="Arial"/>
                <w:b/>
                <w:bCs/>
                <w:i/>
              </w:rPr>
              <w:t>n</w:t>
            </w:r>
            <w:r w:rsidRPr="009C1D2A">
              <w:rPr>
                <w:rFonts w:cs="Arial"/>
                <w:b/>
                <w:bCs/>
              </w:rPr>
              <w:t xml:space="preserve"> = 529)</w:t>
            </w:r>
          </w:p>
        </w:tc>
        <w:tc>
          <w:tcPr>
            <w:tcW w:w="1276" w:type="dxa"/>
            <w:tcBorders>
              <w:top w:val="single" w:sz="4" w:space="0" w:color="auto"/>
              <w:bottom w:val="single" w:sz="4" w:space="0" w:color="auto"/>
            </w:tcBorders>
            <w:vAlign w:val="bottom"/>
            <w:hideMark/>
          </w:tcPr>
          <w:p w14:paraId="44625DE3" w14:textId="5266720D" w:rsidR="00FC2A68" w:rsidRPr="009C1D2A" w:rsidRDefault="00FC2A68">
            <w:pPr>
              <w:jc w:val="center"/>
              <w:rPr>
                <w:rFonts w:cs="Arial"/>
              </w:rPr>
            </w:pPr>
            <w:r w:rsidRPr="009C1D2A">
              <w:rPr>
                <w:rFonts w:cs="Arial"/>
                <w:b/>
                <w:bCs/>
              </w:rPr>
              <w:t>Dupilumab</w:t>
            </w:r>
            <w:r w:rsidRPr="009C1D2A" w:rsidDel="004E0D22">
              <w:rPr>
                <w:rFonts w:cs="Arial"/>
                <w:b/>
                <w:bCs/>
              </w:rPr>
              <w:t xml:space="preserve"> </w:t>
            </w:r>
            <w:r w:rsidRPr="009C1D2A">
              <w:rPr>
                <w:rFonts w:cs="Arial"/>
                <w:b/>
                <w:bCs/>
              </w:rPr>
              <w:t xml:space="preserve"> combined</w:t>
            </w:r>
            <w:r w:rsidRPr="009C1D2A">
              <w:rPr>
                <w:rFonts w:cs="Arial"/>
                <w:b/>
                <w:bCs/>
              </w:rPr>
              <w:br/>
              <w:t>(</w:t>
            </w:r>
            <w:r w:rsidRPr="009C1D2A">
              <w:rPr>
                <w:rFonts w:cs="Arial"/>
                <w:b/>
                <w:bCs/>
                <w:i/>
              </w:rPr>
              <w:t>n</w:t>
            </w:r>
            <w:r w:rsidRPr="009C1D2A">
              <w:rPr>
                <w:rFonts w:cs="Arial"/>
                <w:b/>
                <w:bCs/>
              </w:rPr>
              <w:t xml:space="preserve"> = 1199)</w:t>
            </w:r>
          </w:p>
        </w:tc>
        <w:tc>
          <w:tcPr>
            <w:tcW w:w="1701" w:type="dxa"/>
            <w:tcBorders>
              <w:top w:val="single" w:sz="4" w:space="0" w:color="auto"/>
              <w:bottom w:val="single" w:sz="4" w:space="0" w:color="auto"/>
            </w:tcBorders>
            <w:vAlign w:val="bottom"/>
            <w:hideMark/>
          </w:tcPr>
          <w:p w14:paraId="0CB8A236" w14:textId="52EC5B0E" w:rsidR="00FC2A68" w:rsidRPr="009C1D2A" w:rsidRDefault="00FC2A68">
            <w:pPr>
              <w:jc w:val="center"/>
              <w:rPr>
                <w:rFonts w:cs="Arial"/>
              </w:rPr>
            </w:pPr>
            <w:r w:rsidRPr="009C1D2A">
              <w:rPr>
                <w:rFonts w:cs="Arial"/>
                <w:b/>
                <w:bCs/>
              </w:rPr>
              <w:t xml:space="preserve">Dupilumab </w:t>
            </w:r>
            <w:r w:rsidR="00603A12" w:rsidRPr="009C1D2A">
              <w:rPr>
                <w:rFonts w:cs="Arial"/>
                <w:b/>
                <w:bCs/>
              </w:rPr>
              <w:br/>
            </w:r>
            <w:r w:rsidRPr="009C1D2A">
              <w:rPr>
                <w:rFonts w:cs="Arial"/>
                <w:b/>
                <w:bCs/>
              </w:rPr>
              <w:t>300 mg qw</w:t>
            </w:r>
          </w:p>
        </w:tc>
        <w:tc>
          <w:tcPr>
            <w:tcW w:w="1701" w:type="dxa"/>
            <w:tcBorders>
              <w:top w:val="single" w:sz="4" w:space="0" w:color="auto"/>
              <w:bottom w:val="single" w:sz="4" w:space="0" w:color="auto"/>
            </w:tcBorders>
            <w:vAlign w:val="bottom"/>
            <w:hideMark/>
          </w:tcPr>
          <w:p w14:paraId="2233B5CE" w14:textId="18BC4D64" w:rsidR="00FC2A68" w:rsidRPr="009C1D2A" w:rsidRDefault="00FC2A68">
            <w:pPr>
              <w:jc w:val="center"/>
              <w:rPr>
                <w:rFonts w:cs="Arial"/>
              </w:rPr>
            </w:pPr>
            <w:r w:rsidRPr="009C1D2A">
              <w:rPr>
                <w:rFonts w:cs="Arial"/>
                <w:b/>
                <w:bCs/>
              </w:rPr>
              <w:t xml:space="preserve">Dupilumab </w:t>
            </w:r>
            <w:r w:rsidR="00603A12" w:rsidRPr="009C1D2A">
              <w:rPr>
                <w:rFonts w:cs="Arial"/>
                <w:b/>
                <w:bCs/>
              </w:rPr>
              <w:br/>
            </w:r>
            <w:r w:rsidRPr="009C1D2A">
              <w:rPr>
                <w:rFonts w:cs="Arial"/>
                <w:b/>
                <w:bCs/>
              </w:rPr>
              <w:t>300 mg q2w</w:t>
            </w:r>
          </w:p>
        </w:tc>
        <w:tc>
          <w:tcPr>
            <w:tcW w:w="1795" w:type="dxa"/>
            <w:tcBorders>
              <w:top w:val="single" w:sz="4" w:space="0" w:color="auto"/>
              <w:bottom w:val="single" w:sz="4" w:space="0" w:color="auto"/>
            </w:tcBorders>
            <w:vAlign w:val="bottom"/>
            <w:hideMark/>
          </w:tcPr>
          <w:p w14:paraId="34D25E8D" w14:textId="67E677D7" w:rsidR="00FC2A68" w:rsidRPr="009C1D2A" w:rsidRDefault="00FC2A68">
            <w:pPr>
              <w:jc w:val="center"/>
              <w:rPr>
                <w:rFonts w:cs="Arial"/>
              </w:rPr>
            </w:pPr>
            <w:r w:rsidRPr="009C1D2A">
              <w:rPr>
                <w:rFonts w:cs="Arial"/>
                <w:b/>
                <w:bCs/>
              </w:rPr>
              <w:t>Dupilumab combined</w:t>
            </w:r>
          </w:p>
        </w:tc>
      </w:tr>
      <w:tr w:rsidR="00FC2A68" w:rsidRPr="009C1D2A" w14:paraId="41BC0DE1" w14:textId="77777777" w:rsidTr="00A541D9">
        <w:trPr>
          <w:trHeight w:val="492"/>
        </w:trPr>
        <w:tc>
          <w:tcPr>
            <w:tcW w:w="2376" w:type="dxa"/>
            <w:tcBorders>
              <w:top w:val="single" w:sz="4" w:space="0" w:color="auto"/>
            </w:tcBorders>
          </w:tcPr>
          <w:p w14:paraId="6C6C1249" w14:textId="77777777" w:rsidR="004244A0" w:rsidRPr="009C1D2A" w:rsidRDefault="004244A0" w:rsidP="004244A0">
            <w:pPr>
              <w:rPr>
                <w:rFonts w:cs="Arial"/>
              </w:rPr>
            </w:pPr>
            <w:r w:rsidRPr="009C1D2A">
              <w:rPr>
                <w:color w:val="000000"/>
              </w:rPr>
              <w:t>Total infections</w:t>
            </w:r>
          </w:p>
        </w:tc>
        <w:tc>
          <w:tcPr>
            <w:tcW w:w="1276" w:type="dxa"/>
            <w:tcBorders>
              <w:top w:val="single" w:sz="4" w:space="0" w:color="auto"/>
            </w:tcBorders>
          </w:tcPr>
          <w:p w14:paraId="09065A95" w14:textId="40E989C8" w:rsidR="004244A0" w:rsidRPr="009C1D2A" w:rsidRDefault="004244A0" w:rsidP="004244A0">
            <w:pPr>
              <w:adjustRightInd w:val="0"/>
              <w:spacing w:before="20" w:after="20"/>
              <w:jc w:val="center"/>
              <w:rPr>
                <w:color w:val="000000"/>
              </w:rPr>
            </w:pPr>
            <w:r w:rsidRPr="009C1D2A">
              <w:t>227 (144.556)</w:t>
            </w:r>
          </w:p>
        </w:tc>
        <w:tc>
          <w:tcPr>
            <w:tcW w:w="1418" w:type="dxa"/>
            <w:tcBorders>
              <w:top w:val="single" w:sz="4" w:space="0" w:color="auto"/>
            </w:tcBorders>
          </w:tcPr>
          <w:p w14:paraId="53CDB482" w14:textId="5A578D74" w:rsidR="004244A0" w:rsidRPr="009C1D2A" w:rsidRDefault="004244A0" w:rsidP="004244A0">
            <w:pPr>
              <w:adjustRightInd w:val="0"/>
              <w:spacing w:before="20" w:after="20"/>
              <w:jc w:val="center"/>
              <w:rPr>
                <w:color w:val="000000"/>
              </w:rPr>
            </w:pPr>
            <w:r w:rsidRPr="009C1D2A">
              <w:t>239 (153.103)</w:t>
            </w:r>
          </w:p>
        </w:tc>
        <w:tc>
          <w:tcPr>
            <w:tcW w:w="1417" w:type="dxa"/>
            <w:tcBorders>
              <w:top w:val="single" w:sz="4" w:space="0" w:color="auto"/>
            </w:tcBorders>
          </w:tcPr>
          <w:p w14:paraId="1592C9C7" w14:textId="6BDA8623" w:rsidR="004244A0" w:rsidRPr="009C1D2A" w:rsidRDefault="004244A0" w:rsidP="004244A0">
            <w:pPr>
              <w:adjustRightInd w:val="0"/>
              <w:spacing w:before="20" w:after="20"/>
              <w:jc w:val="center"/>
              <w:rPr>
                <w:color w:val="000000"/>
              </w:rPr>
            </w:pPr>
            <w:r w:rsidRPr="009C1D2A">
              <w:t>175 (136.337)</w:t>
            </w:r>
          </w:p>
        </w:tc>
        <w:tc>
          <w:tcPr>
            <w:tcW w:w="1276" w:type="dxa"/>
            <w:tcBorders>
              <w:top w:val="single" w:sz="4" w:space="0" w:color="auto"/>
            </w:tcBorders>
          </w:tcPr>
          <w:p w14:paraId="3B539602" w14:textId="3958D53E" w:rsidR="004244A0" w:rsidRPr="009C1D2A" w:rsidRDefault="004244A0" w:rsidP="004244A0">
            <w:pPr>
              <w:adjustRightInd w:val="0"/>
              <w:spacing w:before="20" w:after="20"/>
              <w:jc w:val="center"/>
              <w:rPr>
                <w:color w:val="000000"/>
              </w:rPr>
            </w:pPr>
            <w:r w:rsidRPr="009C1D2A">
              <w:t>414 (145.538)</w:t>
            </w:r>
          </w:p>
        </w:tc>
        <w:tc>
          <w:tcPr>
            <w:tcW w:w="1701" w:type="dxa"/>
            <w:tcBorders>
              <w:top w:val="single" w:sz="4" w:space="0" w:color="auto"/>
            </w:tcBorders>
          </w:tcPr>
          <w:p w14:paraId="10AEA5D8" w14:textId="5E9B03A4" w:rsidR="004244A0" w:rsidRPr="009C1D2A" w:rsidRDefault="004244A0" w:rsidP="004244A0">
            <w:pPr>
              <w:adjustRightInd w:val="0"/>
              <w:spacing w:before="20" w:after="20"/>
              <w:jc w:val="center"/>
              <w:rPr>
                <w:color w:val="000000"/>
              </w:rPr>
            </w:pPr>
            <w:r w:rsidRPr="009C1D2A">
              <w:rPr>
                <w:color w:val="000000"/>
              </w:rPr>
              <w:t xml:space="preserve">1.06 (0.88, 1.27) </w:t>
            </w:r>
            <w:r w:rsidRPr="009C1D2A">
              <w:rPr>
                <w:color w:val="000000"/>
              </w:rPr>
              <w:br/>
            </w:r>
            <w:r w:rsidR="00603A12" w:rsidRPr="009C1D2A">
              <w:rPr>
                <w:color w:val="000000"/>
              </w:rPr>
              <w:t>0</w:t>
            </w:r>
            <w:r w:rsidRPr="009C1D2A">
              <w:rPr>
                <w:color w:val="000000"/>
              </w:rPr>
              <w:t>.5</w:t>
            </w:r>
            <w:r w:rsidR="00412235" w:rsidRPr="009C1D2A">
              <w:rPr>
                <w:color w:val="000000"/>
              </w:rPr>
              <w:t>4</w:t>
            </w:r>
          </w:p>
        </w:tc>
        <w:tc>
          <w:tcPr>
            <w:tcW w:w="1701" w:type="dxa"/>
            <w:tcBorders>
              <w:top w:val="single" w:sz="4" w:space="0" w:color="auto"/>
            </w:tcBorders>
          </w:tcPr>
          <w:p w14:paraId="171CFE27" w14:textId="6E8A8B62" w:rsidR="004244A0" w:rsidRPr="009C1D2A" w:rsidRDefault="004244A0" w:rsidP="004244A0">
            <w:pPr>
              <w:adjustRightInd w:val="0"/>
              <w:spacing w:before="20" w:after="20"/>
              <w:jc w:val="center"/>
              <w:rPr>
                <w:color w:val="000000"/>
              </w:rPr>
            </w:pPr>
            <w:r w:rsidRPr="009C1D2A">
              <w:rPr>
                <w:color w:val="000000"/>
              </w:rPr>
              <w:t xml:space="preserve">0.94 (0.77, 1.15) </w:t>
            </w:r>
            <w:r w:rsidRPr="009C1D2A">
              <w:rPr>
                <w:color w:val="000000"/>
              </w:rPr>
              <w:br/>
            </w:r>
            <w:r w:rsidR="00603A12" w:rsidRPr="009C1D2A">
              <w:rPr>
                <w:color w:val="000000"/>
              </w:rPr>
              <w:t>0</w:t>
            </w:r>
            <w:r w:rsidRPr="009C1D2A">
              <w:rPr>
                <w:color w:val="000000"/>
              </w:rPr>
              <w:t>.56</w:t>
            </w:r>
          </w:p>
        </w:tc>
        <w:tc>
          <w:tcPr>
            <w:tcW w:w="1795" w:type="dxa"/>
            <w:tcBorders>
              <w:top w:val="single" w:sz="4" w:space="0" w:color="auto"/>
            </w:tcBorders>
          </w:tcPr>
          <w:p w14:paraId="4E4ED7DD" w14:textId="1E4DFFC4" w:rsidR="004244A0" w:rsidRPr="009C1D2A" w:rsidRDefault="004244A0" w:rsidP="004244A0">
            <w:pPr>
              <w:adjustRightInd w:val="0"/>
              <w:spacing w:before="20" w:after="20"/>
              <w:jc w:val="center"/>
              <w:rPr>
                <w:color w:val="000000"/>
              </w:rPr>
            </w:pPr>
            <w:r w:rsidRPr="009C1D2A">
              <w:rPr>
                <w:color w:val="000000"/>
              </w:rPr>
              <w:t xml:space="preserve">1.01 (0.86, 1.18) </w:t>
            </w:r>
            <w:r w:rsidRPr="009C1D2A">
              <w:rPr>
                <w:color w:val="000000"/>
              </w:rPr>
              <w:br/>
            </w:r>
            <w:r w:rsidR="00603A12" w:rsidRPr="009C1D2A">
              <w:rPr>
                <w:color w:val="000000"/>
              </w:rPr>
              <w:t>0</w:t>
            </w:r>
            <w:r w:rsidRPr="009C1D2A">
              <w:rPr>
                <w:color w:val="000000"/>
              </w:rPr>
              <w:t>.93</w:t>
            </w:r>
          </w:p>
        </w:tc>
      </w:tr>
      <w:tr w:rsidR="00FC2A68" w:rsidRPr="009C1D2A" w14:paraId="4F38FEE6" w14:textId="77777777" w:rsidTr="00A541D9">
        <w:trPr>
          <w:trHeight w:val="492"/>
        </w:trPr>
        <w:tc>
          <w:tcPr>
            <w:tcW w:w="2376" w:type="dxa"/>
          </w:tcPr>
          <w:p w14:paraId="09D41529" w14:textId="05D79416" w:rsidR="00BC086A" w:rsidRPr="009C1D2A" w:rsidRDefault="00BC086A" w:rsidP="00FE382A">
            <w:pPr>
              <w:rPr>
                <w:color w:val="000000"/>
              </w:rPr>
            </w:pPr>
            <w:r w:rsidRPr="009C1D2A">
              <w:rPr>
                <w:color w:val="000000"/>
              </w:rPr>
              <w:t>Infections leading to treatment discontinuation</w:t>
            </w:r>
            <w:r w:rsidR="00FE382A" w:rsidRPr="009C1D2A">
              <w:rPr>
                <w:color w:val="000000"/>
                <w:vertAlign w:val="superscript"/>
              </w:rPr>
              <w:t>b</w:t>
            </w:r>
          </w:p>
        </w:tc>
        <w:tc>
          <w:tcPr>
            <w:tcW w:w="1276" w:type="dxa"/>
          </w:tcPr>
          <w:p w14:paraId="283C8C2E" w14:textId="77777777" w:rsidR="00BC086A" w:rsidRPr="009C1D2A" w:rsidRDefault="00BC086A" w:rsidP="0069386E">
            <w:pPr>
              <w:adjustRightInd w:val="0"/>
              <w:spacing w:before="20" w:after="20"/>
              <w:jc w:val="center"/>
              <w:rPr>
                <w:color w:val="000000"/>
              </w:rPr>
            </w:pPr>
            <w:r w:rsidRPr="009C1D2A">
              <w:t>2 (1.026)</w:t>
            </w:r>
          </w:p>
        </w:tc>
        <w:tc>
          <w:tcPr>
            <w:tcW w:w="1418" w:type="dxa"/>
          </w:tcPr>
          <w:p w14:paraId="35DA82B9" w14:textId="77777777" w:rsidR="00BC086A" w:rsidRPr="009C1D2A" w:rsidRDefault="00BC086A" w:rsidP="0069386E">
            <w:pPr>
              <w:adjustRightInd w:val="0"/>
              <w:spacing w:before="20" w:after="20"/>
              <w:jc w:val="center"/>
              <w:rPr>
                <w:color w:val="000000"/>
              </w:rPr>
            </w:pPr>
            <w:r w:rsidRPr="009C1D2A">
              <w:t>2 (1.011)</w:t>
            </w:r>
          </w:p>
        </w:tc>
        <w:tc>
          <w:tcPr>
            <w:tcW w:w="1417" w:type="dxa"/>
          </w:tcPr>
          <w:p w14:paraId="1AD5CE06" w14:textId="77777777" w:rsidR="00BC086A" w:rsidRPr="009C1D2A" w:rsidRDefault="00BC086A" w:rsidP="0069386E">
            <w:pPr>
              <w:adjustRightInd w:val="0"/>
              <w:spacing w:before="20" w:after="20"/>
              <w:jc w:val="center"/>
              <w:rPr>
                <w:color w:val="000000"/>
              </w:rPr>
            </w:pPr>
            <w:r w:rsidRPr="009C1D2A">
              <w:t>1 (0.624)</w:t>
            </w:r>
          </w:p>
        </w:tc>
        <w:tc>
          <w:tcPr>
            <w:tcW w:w="1276" w:type="dxa"/>
          </w:tcPr>
          <w:p w14:paraId="174D755A" w14:textId="77777777" w:rsidR="00BC086A" w:rsidRPr="009C1D2A" w:rsidRDefault="00BC086A" w:rsidP="0069386E">
            <w:pPr>
              <w:adjustRightInd w:val="0"/>
              <w:spacing w:before="20" w:after="20"/>
              <w:jc w:val="center"/>
              <w:rPr>
                <w:color w:val="000000"/>
              </w:rPr>
            </w:pPr>
            <w:r w:rsidRPr="009C1D2A">
              <w:t>3 (0.838)</w:t>
            </w:r>
          </w:p>
        </w:tc>
        <w:tc>
          <w:tcPr>
            <w:tcW w:w="1701" w:type="dxa"/>
          </w:tcPr>
          <w:p w14:paraId="119BC7E1" w14:textId="7E43A0BC" w:rsidR="00BC086A" w:rsidRPr="009C1D2A" w:rsidRDefault="00BC086A" w:rsidP="0069386E">
            <w:pPr>
              <w:adjustRightInd w:val="0"/>
              <w:spacing w:before="20" w:after="20"/>
              <w:jc w:val="center"/>
              <w:rPr>
                <w:color w:val="000000"/>
              </w:rPr>
            </w:pPr>
            <w:r w:rsidRPr="009C1D2A">
              <w:rPr>
                <w:color w:val="000000"/>
              </w:rPr>
              <w:t xml:space="preserve">0.98 (0.14, 6.99) </w:t>
            </w:r>
            <w:r w:rsidRPr="009C1D2A">
              <w:rPr>
                <w:color w:val="000000"/>
              </w:rPr>
              <w:br/>
            </w:r>
            <w:r w:rsidR="00603A12" w:rsidRPr="009C1D2A">
              <w:rPr>
                <w:color w:val="000000"/>
              </w:rPr>
              <w:t>0</w:t>
            </w:r>
            <w:r w:rsidRPr="009C1D2A">
              <w:rPr>
                <w:color w:val="000000"/>
              </w:rPr>
              <w:t>.9</w:t>
            </w:r>
            <w:r w:rsidR="00412235" w:rsidRPr="009C1D2A">
              <w:rPr>
                <w:color w:val="000000"/>
              </w:rPr>
              <w:t>9</w:t>
            </w:r>
          </w:p>
        </w:tc>
        <w:tc>
          <w:tcPr>
            <w:tcW w:w="1701" w:type="dxa"/>
          </w:tcPr>
          <w:p w14:paraId="204FAF79" w14:textId="19FBD383" w:rsidR="00BC086A" w:rsidRPr="009C1D2A" w:rsidRDefault="00BC086A" w:rsidP="0069386E">
            <w:pPr>
              <w:adjustRightInd w:val="0"/>
              <w:spacing w:before="20" w:after="20"/>
              <w:jc w:val="center"/>
              <w:rPr>
                <w:color w:val="000000"/>
              </w:rPr>
            </w:pPr>
            <w:r w:rsidRPr="009C1D2A">
              <w:rPr>
                <w:color w:val="000000"/>
              </w:rPr>
              <w:t xml:space="preserve">0.61 (0.06, 6.70) </w:t>
            </w:r>
            <w:r w:rsidRPr="009C1D2A">
              <w:rPr>
                <w:color w:val="000000"/>
              </w:rPr>
              <w:br/>
            </w:r>
            <w:r w:rsidR="00603A12" w:rsidRPr="009C1D2A">
              <w:rPr>
                <w:color w:val="000000"/>
              </w:rPr>
              <w:t>0</w:t>
            </w:r>
            <w:r w:rsidRPr="009C1D2A">
              <w:rPr>
                <w:color w:val="000000"/>
              </w:rPr>
              <w:t>.68</w:t>
            </w:r>
          </w:p>
        </w:tc>
        <w:tc>
          <w:tcPr>
            <w:tcW w:w="1795" w:type="dxa"/>
          </w:tcPr>
          <w:p w14:paraId="2C0B794B" w14:textId="7159D4F2" w:rsidR="00BC086A" w:rsidRPr="009C1D2A" w:rsidRDefault="00BC086A" w:rsidP="0069386E">
            <w:pPr>
              <w:adjustRightInd w:val="0"/>
              <w:spacing w:before="20" w:after="20"/>
              <w:jc w:val="center"/>
              <w:rPr>
                <w:color w:val="000000"/>
              </w:rPr>
            </w:pPr>
            <w:r w:rsidRPr="009C1D2A">
              <w:rPr>
                <w:color w:val="000000"/>
              </w:rPr>
              <w:t xml:space="preserve">0.82 (0.14, 4.88) </w:t>
            </w:r>
            <w:r w:rsidRPr="009C1D2A">
              <w:rPr>
                <w:color w:val="000000"/>
              </w:rPr>
              <w:br/>
            </w:r>
            <w:r w:rsidR="00603A12" w:rsidRPr="009C1D2A">
              <w:rPr>
                <w:color w:val="000000"/>
              </w:rPr>
              <w:t>0</w:t>
            </w:r>
            <w:r w:rsidRPr="009C1D2A">
              <w:rPr>
                <w:color w:val="000000"/>
              </w:rPr>
              <w:t>.82</w:t>
            </w:r>
          </w:p>
        </w:tc>
      </w:tr>
      <w:tr w:rsidR="00FC2A68" w:rsidRPr="009C1D2A" w14:paraId="6E94C218" w14:textId="77777777" w:rsidTr="00A541D9">
        <w:trPr>
          <w:trHeight w:val="492"/>
        </w:trPr>
        <w:tc>
          <w:tcPr>
            <w:tcW w:w="2376" w:type="dxa"/>
          </w:tcPr>
          <w:p w14:paraId="666D4D59" w14:textId="77777777" w:rsidR="004244A0" w:rsidRPr="009C1D2A" w:rsidRDefault="004244A0" w:rsidP="004244A0">
            <w:pPr>
              <w:rPr>
                <w:color w:val="000000"/>
              </w:rPr>
            </w:pPr>
            <w:r w:rsidRPr="009C1D2A">
              <w:rPr>
                <w:color w:val="000000"/>
              </w:rPr>
              <w:t>Serious or severe infections</w:t>
            </w:r>
          </w:p>
        </w:tc>
        <w:tc>
          <w:tcPr>
            <w:tcW w:w="1276" w:type="dxa"/>
          </w:tcPr>
          <w:p w14:paraId="0A3D3CA8" w14:textId="2A8FC7EB" w:rsidR="004244A0" w:rsidRPr="009C1D2A" w:rsidRDefault="004244A0" w:rsidP="004244A0">
            <w:pPr>
              <w:adjustRightInd w:val="0"/>
              <w:spacing w:before="20" w:after="20"/>
              <w:jc w:val="center"/>
              <w:rPr>
                <w:color w:val="000000"/>
              </w:rPr>
            </w:pPr>
            <w:r w:rsidRPr="009C1D2A">
              <w:t>14 (7.290)</w:t>
            </w:r>
          </w:p>
        </w:tc>
        <w:tc>
          <w:tcPr>
            <w:tcW w:w="1418" w:type="dxa"/>
          </w:tcPr>
          <w:p w14:paraId="6A4CAD07" w14:textId="68F53D56" w:rsidR="004244A0" w:rsidRPr="009C1D2A" w:rsidRDefault="004244A0" w:rsidP="004244A0">
            <w:pPr>
              <w:adjustRightInd w:val="0"/>
              <w:spacing w:before="20" w:after="20"/>
              <w:jc w:val="center"/>
              <w:rPr>
                <w:color w:val="000000"/>
              </w:rPr>
            </w:pPr>
            <w:r w:rsidRPr="009C1D2A">
              <w:t>6 (3.039)</w:t>
            </w:r>
          </w:p>
        </w:tc>
        <w:tc>
          <w:tcPr>
            <w:tcW w:w="1417" w:type="dxa"/>
          </w:tcPr>
          <w:p w14:paraId="1A96E7FF" w14:textId="233F0A93" w:rsidR="004244A0" w:rsidRPr="009C1D2A" w:rsidRDefault="004244A0" w:rsidP="004244A0">
            <w:pPr>
              <w:adjustRightInd w:val="0"/>
              <w:spacing w:before="20" w:after="20"/>
              <w:jc w:val="center"/>
              <w:rPr>
                <w:color w:val="000000"/>
              </w:rPr>
            </w:pPr>
            <w:r w:rsidRPr="009C1D2A">
              <w:t>5 (3.138)</w:t>
            </w:r>
          </w:p>
        </w:tc>
        <w:tc>
          <w:tcPr>
            <w:tcW w:w="1276" w:type="dxa"/>
          </w:tcPr>
          <w:p w14:paraId="2A4EDE2E" w14:textId="44856652" w:rsidR="004244A0" w:rsidRPr="009C1D2A" w:rsidRDefault="004244A0" w:rsidP="004244A0">
            <w:pPr>
              <w:adjustRightInd w:val="0"/>
              <w:spacing w:before="20" w:after="20"/>
              <w:jc w:val="center"/>
              <w:rPr>
                <w:color w:val="000000"/>
              </w:rPr>
            </w:pPr>
            <w:r w:rsidRPr="009C1D2A">
              <w:t>11 (3.083)</w:t>
            </w:r>
          </w:p>
        </w:tc>
        <w:tc>
          <w:tcPr>
            <w:tcW w:w="1701" w:type="dxa"/>
          </w:tcPr>
          <w:p w14:paraId="2EAE5B8F" w14:textId="5EDD7DB5" w:rsidR="004244A0" w:rsidRPr="009C1D2A" w:rsidRDefault="004244A0" w:rsidP="004244A0">
            <w:pPr>
              <w:adjustRightInd w:val="0"/>
              <w:spacing w:before="20" w:after="20"/>
              <w:jc w:val="center"/>
              <w:rPr>
                <w:color w:val="000000"/>
              </w:rPr>
            </w:pPr>
            <w:r w:rsidRPr="009C1D2A">
              <w:rPr>
                <w:color w:val="000000"/>
              </w:rPr>
              <w:t xml:space="preserve">0.42 (0.16, 1.08) </w:t>
            </w:r>
            <w:r w:rsidRPr="009C1D2A">
              <w:rPr>
                <w:color w:val="000000"/>
              </w:rPr>
              <w:br/>
            </w:r>
            <w:r w:rsidR="00603A12" w:rsidRPr="009C1D2A">
              <w:rPr>
                <w:color w:val="000000"/>
              </w:rPr>
              <w:t>0</w:t>
            </w:r>
            <w:r w:rsidRPr="009C1D2A">
              <w:rPr>
                <w:color w:val="000000"/>
              </w:rPr>
              <w:t>.07</w:t>
            </w:r>
          </w:p>
        </w:tc>
        <w:tc>
          <w:tcPr>
            <w:tcW w:w="1701" w:type="dxa"/>
          </w:tcPr>
          <w:p w14:paraId="71FB5669" w14:textId="30DA9A33" w:rsidR="004244A0" w:rsidRPr="009C1D2A" w:rsidRDefault="004244A0" w:rsidP="004244A0">
            <w:pPr>
              <w:adjustRightInd w:val="0"/>
              <w:spacing w:before="20" w:after="20"/>
              <w:jc w:val="center"/>
              <w:rPr>
                <w:color w:val="000000"/>
              </w:rPr>
            </w:pPr>
            <w:r w:rsidRPr="009C1D2A">
              <w:rPr>
                <w:color w:val="000000"/>
              </w:rPr>
              <w:t xml:space="preserve">0.43 (0.16, 1.20) </w:t>
            </w:r>
            <w:r w:rsidRPr="009C1D2A">
              <w:rPr>
                <w:color w:val="000000"/>
              </w:rPr>
              <w:br/>
            </w:r>
            <w:r w:rsidR="00603A12" w:rsidRPr="009C1D2A">
              <w:rPr>
                <w:color w:val="000000"/>
              </w:rPr>
              <w:t>0</w:t>
            </w:r>
            <w:r w:rsidRPr="009C1D2A">
              <w:rPr>
                <w:color w:val="000000"/>
              </w:rPr>
              <w:t>.1</w:t>
            </w:r>
            <w:r w:rsidR="00412235" w:rsidRPr="009C1D2A">
              <w:rPr>
                <w:color w:val="000000"/>
              </w:rPr>
              <w:t>1</w:t>
            </w:r>
          </w:p>
        </w:tc>
        <w:tc>
          <w:tcPr>
            <w:tcW w:w="1795" w:type="dxa"/>
          </w:tcPr>
          <w:p w14:paraId="522EF5B3" w14:textId="69DE1788" w:rsidR="004244A0" w:rsidRPr="009C1D2A" w:rsidRDefault="004244A0" w:rsidP="004244A0">
            <w:pPr>
              <w:adjustRightInd w:val="0"/>
              <w:spacing w:before="20" w:after="20"/>
              <w:jc w:val="center"/>
              <w:rPr>
                <w:color w:val="000000"/>
              </w:rPr>
            </w:pPr>
            <w:r w:rsidRPr="009C1D2A">
              <w:rPr>
                <w:color w:val="000000"/>
              </w:rPr>
              <w:t xml:space="preserve">0.42 (0.19, 0.93) </w:t>
            </w:r>
            <w:r w:rsidRPr="009C1D2A">
              <w:rPr>
                <w:color w:val="000000"/>
              </w:rPr>
              <w:br/>
            </w:r>
            <w:r w:rsidR="00603A12" w:rsidRPr="009C1D2A">
              <w:rPr>
                <w:color w:val="000000"/>
              </w:rPr>
              <w:t>0</w:t>
            </w:r>
            <w:r w:rsidRPr="009C1D2A">
              <w:rPr>
                <w:color w:val="000000"/>
              </w:rPr>
              <w:t>.03</w:t>
            </w:r>
          </w:p>
        </w:tc>
      </w:tr>
      <w:tr w:rsidR="00FC2A68" w:rsidRPr="009C1D2A" w14:paraId="12CEB283" w14:textId="77777777" w:rsidTr="00A541D9">
        <w:trPr>
          <w:trHeight w:val="265"/>
        </w:trPr>
        <w:tc>
          <w:tcPr>
            <w:tcW w:w="12960" w:type="dxa"/>
            <w:gridSpan w:val="8"/>
            <w:vAlign w:val="center"/>
          </w:tcPr>
          <w:p w14:paraId="7267CA74" w14:textId="71DD62A1" w:rsidR="00FC2A68" w:rsidRPr="009C1D2A" w:rsidRDefault="00FC2A68" w:rsidP="00A541D9">
            <w:pPr>
              <w:adjustRightInd w:val="0"/>
              <w:spacing w:before="20" w:after="20"/>
              <w:rPr>
                <w:color w:val="000000"/>
              </w:rPr>
            </w:pPr>
            <w:r w:rsidRPr="009C1D2A">
              <w:rPr>
                <w:color w:val="000000"/>
              </w:rPr>
              <w:t>Non</w:t>
            </w:r>
            <w:r w:rsidR="00962314" w:rsidRPr="009C1D2A">
              <w:rPr>
                <w:color w:val="000000"/>
              </w:rPr>
              <w:t>-</w:t>
            </w:r>
            <w:r w:rsidRPr="009C1D2A">
              <w:rPr>
                <w:color w:val="000000"/>
              </w:rPr>
              <w:t>herpetic skin infections</w:t>
            </w:r>
          </w:p>
        </w:tc>
      </w:tr>
      <w:tr w:rsidR="00FC2A68" w:rsidRPr="009C1D2A" w14:paraId="7C79E358" w14:textId="77777777" w:rsidTr="00A541D9">
        <w:trPr>
          <w:trHeight w:val="492"/>
        </w:trPr>
        <w:tc>
          <w:tcPr>
            <w:tcW w:w="2376" w:type="dxa"/>
          </w:tcPr>
          <w:p w14:paraId="1EA3147F" w14:textId="3A58CBB6" w:rsidR="004244A0" w:rsidRPr="009C1D2A" w:rsidRDefault="004244A0" w:rsidP="00FE382A">
            <w:pPr>
              <w:ind w:left="180"/>
              <w:rPr>
                <w:rFonts w:cs="Arial"/>
              </w:rPr>
            </w:pPr>
            <w:r w:rsidRPr="009C1D2A">
              <w:rPr>
                <w:rFonts w:cs="Arial"/>
              </w:rPr>
              <w:t>Skin structures and soft tissue infections</w:t>
            </w:r>
            <w:r w:rsidR="00FE382A" w:rsidRPr="009C1D2A">
              <w:rPr>
                <w:rFonts w:cs="Arial"/>
                <w:vertAlign w:val="superscript"/>
              </w:rPr>
              <w:t>c</w:t>
            </w:r>
          </w:p>
        </w:tc>
        <w:tc>
          <w:tcPr>
            <w:tcW w:w="1276" w:type="dxa"/>
          </w:tcPr>
          <w:p w14:paraId="71561BDC" w14:textId="21AB1F32" w:rsidR="004244A0" w:rsidRPr="009C1D2A" w:rsidRDefault="004244A0" w:rsidP="004244A0">
            <w:pPr>
              <w:adjustRightInd w:val="0"/>
              <w:spacing w:before="20" w:after="20"/>
              <w:jc w:val="center"/>
              <w:rPr>
                <w:color w:val="000000"/>
              </w:rPr>
            </w:pPr>
            <w:r w:rsidRPr="009C1D2A">
              <w:t>32 (16.959)</w:t>
            </w:r>
          </w:p>
        </w:tc>
        <w:tc>
          <w:tcPr>
            <w:tcW w:w="1418" w:type="dxa"/>
          </w:tcPr>
          <w:p w14:paraId="0F77AAF4" w14:textId="3CD87AA2" w:rsidR="004244A0" w:rsidRPr="009C1D2A" w:rsidRDefault="004244A0" w:rsidP="004244A0">
            <w:pPr>
              <w:adjustRightInd w:val="0"/>
              <w:spacing w:before="20" w:after="20"/>
              <w:jc w:val="center"/>
              <w:rPr>
                <w:color w:val="000000"/>
              </w:rPr>
            </w:pPr>
            <w:r w:rsidRPr="009C1D2A">
              <w:t>11 (5.609)</w:t>
            </w:r>
          </w:p>
        </w:tc>
        <w:tc>
          <w:tcPr>
            <w:tcW w:w="1417" w:type="dxa"/>
          </w:tcPr>
          <w:p w14:paraId="7CE618FF" w14:textId="57E57EE7" w:rsidR="004244A0" w:rsidRPr="009C1D2A" w:rsidRDefault="004244A0" w:rsidP="004244A0">
            <w:pPr>
              <w:adjustRightInd w:val="0"/>
              <w:spacing w:before="20" w:after="20"/>
              <w:jc w:val="center"/>
              <w:rPr>
                <w:color w:val="000000"/>
              </w:rPr>
            </w:pPr>
            <w:r w:rsidRPr="009C1D2A">
              <w:t>13 (8.254)</w:t>
            </w:r>
          </w:p>
        </w:tc>
        <w:tc>
          <w:tcPr>
            <w:tcW w:w="1276" w:type="dxa"/>
          </w:tcPr>
          <w:p w14:paraId="2259DDFB" w14:textId="1A424CE5" w:rsidR="004244A0" w:rsidRPr="009C1D2A" w:rsidRDefault="004244A0" w:rsidP="004244A0">
            <w:pPr>
              <w:adjustRightInd w:val="0"/>
              <w:spacing w:before="20" w:after="20"/>
              <w:jc w:val="center"/>
              <w:rPr>
                <w:color w:val="000000"/>
              </w:rPr>
            </w:pPr>
            <w:r w:rsidRPr="009C1D2A">
              <w:t>24 (6.787)</w:t>
            </w:r>
          </w:p>
        </w:tc>
        <w:tc>
          <w:tcPr>
            <w:tcW w:w="1701" w:type="dxa"/>
          </w:tcPr>
          <w:p w14:paraId="6CA5BD06" w14:textId="2842EB72" w:rsidR="004244A0" w:rsidRPr="009C1D2A" w:rsidRDefault="004244A0" w:rsidP="004244A0">
            <w:pPr>
              <w:adjustRightInd w:val="0"/>
              <w:spacing w:before="20" w:after="20"/>
              <w:jc w:val="center"/>
              <w:rPr>
                <w:color w:val="000000"/>
              </w:rPr>
            </w:pPr>
            <w:r w:rsidRPr="009C1D2A">
              <w:rPr>
                <w:color w:val="000000"/>
              </w:rPr>
              <w:t xml:space="preserve">0.33 (0.17, 0.66) </w:t>
            </w:r>
            <w:r w:rsidRPr="009C1D2A">
              <w:rPr>
                <w:color w:val="000000"/>
              </w:rPr>
              <w:br/>
            </w:r>
            <w:r w:rsidR="00603A12" w:rsidRPr="009C1D2A">
              <w:rPr>
                <w:color w:val="000000"/>
              </w:rPr>
              <w:t>0</w:t>
            </w:r>
            <w:r w:rsidRPr="009C1D2A">
              <w:rPr>
                <w:color w:val="000000"/>
              </w:rPr>
              <w:t>.00</w:t>
            </w:r>
            <w:r w:rsidR="00412235" w:rsidRPr="009C1D2A">
              <w:rPr>
                <w:color w:val="000000"/>
              </w:rPr>
              <w:t>2</w:t>
            </w:r>
          </w:p>
        </w:tc>
        <w:tc>
          <w:tcPr>
            <w:tcW w:w="1701" w:type="dxa"/>
          </w:tcPr>
          <w:p w14:paraId="2D517D07" w14:textId="4EE902B5" w:rsidR="004244A0" w:rsidRPr="009C1D2A" w:rsidRDefault="004244A0" w:rsidP="004244A0">
            <w:pPr>
              <w:adjustRightInd w:val="0"/>
              <w:spacing w:before="20" w:after="20"/>
              <w:jc w:val="center"/>
              <w:rPr>
                <w:color w:val="000000"/>
              </w:rPr>
            </w:pPr>
            <w:r w:rsidRPr="009C1D2A">
              <w:rPr>
                <w:color w:val="000000"/>
              </w:rPr>
              <w:t xml:space="preserve">0.49 (0.26, 0.93) </w:t>
            </w:r>
            <w:r w:rsidRPr="009C1D2A">
              <w:rPr>
                <w:color w:val="000000"/>
              </w:rPr>
              <w:br/>
            </w:r>
            <w:r w:rsidR="00603A12" w:rsidRPr="009C1D2A">
              <w:rPr>
                <w:color w:val="000000"/>
              </w:rPr>
              <w:t>0</w:t>
            </w:r>
            <w:r w:rsidRPr="009C1D2A">
              <w:rPr>
                <w:color w:val="000000"/>
              </w:rPr>
              <w:t>.0</w:t>
            </w:r>
            <w:r w:rsidR="00412235" w:rsidRPr="009C1D2A">
              <w:rPr>
                <w:color w:val="000000"/>
              </w:rPr>
              <w:t>3</w:t>
            </w:r>
          </w:p>
        </w:tc>
        <w:tc>
          <w:tcPr>
            <w:tcW w:w="1795" w:type="dxa"/>
          </w:tcPr>
          <w:p w14:paraId="2A36341C" w14:textId="4470B7CF" w:rsidR="004244A0" w:rsidRPr="009C1D2A" w:rsidRDefault="004244A0" w:rsidP="004244A0">
            <w:pPr>
              <w:adjustRightInd w:val="0"/>
              <w:spacing w:before="20" w:after="20"/>
              <w:jc w:val="center"/>
              <w:rPr>
                <w:color w:val="000000"/>
              </w:rPr>
            </w:pPr>
            <w:r w:rsidRPr="009C1D2A">
              <w:rPr>
                <w:color w:val="000000"/>
              </w:rPr>
              <w:t xml:space="preserve">0.40 (0.24, 0.68) </w:t>
            </w:r>
            <w:r w:rsidRPr="009C1D2A">
              <w:rPr>
                <w:color w:val="000000"/>
              </w:rPr>
              <w:br/>
            </w:r>
            <w:r w:rsidR="00603A12" w:rsidRPr="009C1D2A">
              <w:rPr>
                <w:color w:val="000000"/>
              </w:rPr>
              <w:t>0</w:t>
            </w:r>
            <w:r w:rsidRPr="009C1D2A">
              <w:rPr>
                <w:color w:val="000000"/>
              </w:rPr>
              <w:t>.00</w:t>
            </w:r>
            <w:r w:rsidR="00412235" w:rsidRPr="009C1D2A">
              <w:rPr>
                <w:color w:val="000000"/>
              </w:rPr>
              <w:t>1</w:t>
            </w:r>
          </w:p>
        </w:tc>
      </w:tr>
      <w:tr w:rsidR="00FC2A68" w:rsidRPr="009C1D2A" w14:paraId="3BFC01DB" w14:textId="77777777" w:rsidTr="00A541D9">
        <w:trPr>
          <w:trHeight w:val="492"/>
        </w:trPr>
        <w:tc>
          <w:tcPr>
            <w:tcW w:w="2376" w:type="dxa"/>
          </w:tcPr>
          <w:p w14:paraId="6B13AA9E" w14:textId="35188076" w:rsidR="004244A0" w:rsidRPr="009C1D2A" w:rsidRDefault="004244A0" w:rsidP="009F0E9A">
            <w:pPr>
              <w:ind w:left="180"/>
              <w:rPr>
                <w:rFonts w:cs="Arial"/>
              </w:rPr>
            </w:pPr>
            <w:r w:rsidRPr="009C1D2A">
              <w:rPr>
                <w:rFonts w:cs="Arial"/>
              </w:rPr>
              <w:t xml:space="preserve">Adjudicated skin </w:t>
            </w:r>
            <w:proofErr w:type="spellStart"/>
            <w:r w:rsidRPr="009C1D2A">
              <w:rPr>
                <w:rFonts w:cs="Arial"/>
              </w:rPr>
              <w:t>infections</w:t>
            </w:r>
            <w:r w:rsidR="00E421B2" w:rsidRPr="00E421B2">
              <w:rPr>
                <w:rFonts w:cs="Arial"/>
                <w:vertAlign w:val="superscript"/>
              </w:rPr>
              <w:t>d</w:t>
            </w:r>
            <w:proofErr w:type="spellEnd"/>
          </w:p>
        </w:tc>
        <w:tc>
          <w:tcPr>
            <w:tcW w:w="1276" w:type="dxa"/>
          </w:tcPr>
          <w:p w14:paraId="6C854EC8" w14:textId="7C8CB305" w:rsidR="004244A0" w:rsidRPr="009C1D2A" w:rsidRDefault="004244A0" w:rsidP="004244A0">
            <w:pPr>
              <w:adjustRightInd w:val="0"/>
              <w:spacing w:before="20" w:after="20"/>
              <w:jc w:val="center"/>
              <w:rPr>
                <w:color w:val="000000"/>
              </w:rPr>
            </w:pPr>
            <w:r w:rsidRPr="009C1D2A">
              <w:t>57 (31.142)</w:t>
            </w:r>
          </w:p>
        </w:tc>
        <w:tc>
          <w:tcPr>
            <w:tcW w:w="1418" w:type="dxa"/>
          </w:tcPr>
          <w:p w14:paraId="512C3156" w14:textId="3CBCD21C" w:rsidR="004244A0" w:rsidRPr="009C1D2A" w:rsidRDefault="004244A0" w:rsidP="004244A0">
            <w:pPr>
              <w:adjustRightInd w:val="0"/>
              <w:spacing w:before="20" w:after="20"/>
              <w:jc w:val="center"/>
              <w:rPr>
                <w:color w:val="000000"/>
              </w:rPr>
            </w:pPr>
            <w:r w:rsidRPr="009C1D2A">
              <w:t>39 (20.523)</w:t>
            </w:r>
          </w:p>
        </w:tc>
        <w:tc>
          <w:tcPr>
            <w:tcW w:w="1417" w:type="dxa"/>
          </w:tcPr>
          <w:p w14:paraId="276D92A0" w14:textId="32D5496D" w:rsidR="004244A0" w:rsidRPr="009C1D2A" w:rsidRDefault="004244A0" w:rsidP="004244A0">
            <w:pPr>
              <w:adjustRightInd w:val="0"/>
              <w:spacing w:before="20" w:after="20"/>
              <w:jc w:val="center"/>
              <w:rPr>
                <w:color w:val="000000"/>
              </w:rPr>
            </w:pPr>
            <w:r w:rsidRPr="009C1D2A">
              <w:t>30 (19.404)</w:t>
            </w:r>
          </w:p>
        </w:tc>
        <w:tc>
          <w:tcPr>
            <w:tcW w:w="1276" w:type="dxa"/>
          </w:tcPr>
          <w:p w14:paraId="319ECA8F" w14:textId="3B6E987D" w:rsidR="004244A0" w:rsidRPr="009C1D2A" w:rsidRDefault="004244A0" w:rsidP="004244A0">
            <w:pPr>
              <w:adjustRightInd w:val="0"/>
              <w:spacing w:before="20" w:after="20"/>
              <w:jc w:val="center"/>
              <w:rPr>
                <w:color w:val="000000"/>
              </w:rPr>
            </w:pPr>
            <w:r w:rsidRPr="009C1D2A">
              <w:t>69 (20.021)</w:t>
            </w:r>
          </w:p>
        </w:tc>
        <w:tc>
          <w:tcPr>
            <w:tcW w:w="1701" w:type="dxa"/>
          </w:tcPr>
          <w:p w14:paraId="33CD9FE6" w14:textId="2DDAC418" w:rsidR="004244A0" w:rsidRPr="009C1D2A" w:rsidRDefault="004244A0" w:rsidP="004244A0">
            <w:pPr>
              <w:adjustRightInd w:val="0"/>
              <w:spacing w:before="20" w:after="20"/>
              <w:jc w:val="center"/>
              <w:rPr>
                <w:color w:val="000000"/>
              </w:rPr>
            </w:pPr>
            <w:r w:rsidRPr="009C1D2A">
              <w:rPr>
                <w:color w:val="000000"/>
              </w:rPr>
              <w:t xml:space="preserve">0.66 (0.44, 0.99) </w:t>
            </w:r>
            <w:r w:rsidRPr="009C1D2A">
              <w:rPr>
                <w:color w:val="000000"/>
              </w:rPr>
              <w:br/>
            </w:r>
            <w:r w:rsidR="00603A12" w:rsidRPr="009C1D2A">
              <w:rPr>
                <w:color w:val="000000"/>
              </w:rPr>
              <w:t>0</w:t>
            </w:r>
            <w:r w:rsidRPr="009C1D2A">
              <w:rPr>
                <w:color w:val="000000"/>
              </w:rPr>
              <w:t>.04</w:t>
            </w:r>
          </w:p>
        </w:tc>
        <w:tc>
          <w:tcPr>
            <w:tcW w:w="1701" w:type="dxa"/>
          </w:tcPr>
          <w:p w14:paraId="727C0D1F" w14:textId="2C450D97" w:rsidR="004244A0" w:rsidRPr="009C1D2A" w:rsidRDefault="004244A0" w:rsidP="004244A0">
            <w:pPr>
              <w:adjustRightInd w:val="0"/>
              <w:spacing w:before="20" w:after="20"/>
              <w:jc w:val="center"/>
              <w:rPr>
                <w:color w:val="000000"/>
              </w:rPr>
            </w:pPr>
            <w:r w:rsidRPr="009C1D2A">
              <w:rPr>
                <w:color w:val="000000"/>
              </w:rPr>
              <w:t xml:space="preserve">0.62 (0.40, 0.97) </w:t>
            </w:r>
            <w:r w:rsidRPr="009C1D2A">
              <w:rPr>
                <w:color w:val="000000"/>
              </w:rPr>
              <w:br/>
            </w:r>
            <w:r w:rsidR="00603A12" w:rsidRPr="009C1D2A">
              <w:rPr>
                <w:color w:val="000000"/>
              </w:rPr>
              <w:t>0</w:t>
            </w:r>
            <w:r w:rsidRPr="009C1D2A">
              <w:rPr>
                <w:color w:val="000000"/>
              </w:rPr>
              <w:t>.</w:t>
            </w:r>
            <w:r w:rsidR="00E421B2" w:rsidRPr="009C1D2A">
              <w:rPr>
                <w:color w:val="000000"/>
              </w:rPr>
              <w:t>0</w:t>
            </w:r>
            <w:r w:rsidR="00E421B2">
              <w:rPr>
                <w:color w:val="000000"/>
              </w:rPr>
              <w:t>4</w:t>
            </w:r>
          </w:p>
        </w:tc>
        <w:tc>
          <w:tcPr>
            <w:tcW w:w="1795" w:type="dxa"/>
          </w:tcPr>
          <w:p w14:paraId="1C1064E9" w14:textId="702723CF" w:rsidR="004244A0" w:rsidRPr="009C1D2A" w:rsidRDefault="004244A0" w:rsidP="004244A0">
            <w:pPr>
              <w:adjustRightInd w:val="0"/>
              <w:spacing w:before="20" w:after="20"/>
              <w:jc w:val="center"/>
              <w:rPr>
                <w:color w:val="000000"/>
              </w:rPr>
            </w:pPr>
            <w:r w:rsidRPr="009C1D2A">
              <w:rPr>
                <w:color w:val="000000"/>
              </w:rPr>
              <w:t xml:space="preserve">0.64 (0.45, 0.91) </w:t>
            </w:r>
            <w:r w:rsidRPr="009C1D2A">
              <w:rPr>
                <w:color w:val="000000"/>
              </w:rPr>
              <w:br/>
            </w:r>
            <w:r w:rsidR="00603A12" w:rsidRPr="009C1D2A">
              <w:rPr>
                <w:color w:val="000000"/>
              </w:rPr>
              <w:t>0</w:t>
            </w:r>
            <w:r w:rsidRPr="009C1D2A">
              <w:rPr>
                <w:color w:val="000000"/>
              </w:rPr>
              <w:t>.01</w:t>
            </w:r>
          </w:p>
        </w:tc>
      </w:tr>
      <w:tr w:rsidR="00FC2A68" w:rsidRPr="009C1D2A" w14:paraId="5FC8B1A6" w14:textId="77777777" w:rsidTr="00A541D9">
        <w:trPr>
          <w:trHeight w:val="189"/>
        </w:trPr>
        <w:tc>
          <w:tcPr>
            <w:tcW w:w="12960" w:type="dxa"/>
            <w:gridSpan w:val="8"/>
            <w:vAlign w:val="center"/>
          </w:tcPr>
          <w:p w14:paraId="25C3B377" w14:textId="249DF301" w:rsidR="00FC2A68" w:rsidRPr="009C1D2A" w:rsidRDefault="00FC2A68" w:rsidP="00A541D9">
            <w:pPr>
              <w:adjustRightInd w:val="0"/>
              <w:spacing w:before="20" w:after="20"/>
              <w:rPr>
                <w:color w:val="000000"/>
              </w:rPr>
            </w:pPr>
            <w:r w:rsidRPr="009C1D2A">
              <w:rPr>
                <w:color w:val="000000"/>
              </w:rPr>
              <w:t>Herpesviral infections</w:t>
            </w:r>
          </w:p>
        </w:tc>
      </w:tr>
      <w:tr w:rsidR="00FC2A68" w:rsidRPr="009C1D2A" w14:paraId="7430E892" w14:textId="77777777" w:rsidTr="00A541D9">
        <w:trPr>
          <w:trHeight w:val="492"/>
        </w:trPr>
        <w:tc>
          <w:tcPr>
            <w:tcW w:w="2376" w:type="dxa"/>
          </w:tcPr>
          <w:p w14:paraId="315409D8" w14:textId="77777777" w:rsidR="004244A0" w:rsidRPr="009C1D2A" w:rsidRDefault="004244A0" w:rsidP="004244A0">
            <w:pPr>
              <w:ind w:left="180"/>
              <w:rPr>
                <w:color w:val="000000"/>
              </w:rPr>
            </w:pPr>
            <w:r w:rsidRPr="009C1D2A">
              <w:rPr>
                <w:color w:val="000000"/>
              </w:rPr>
              <w:t>Total</w:t>
            </w:r>
          </w:p>
        </w:tc>
        <w:tc>
          <w:tcPr>
            <w:tcW w:w="1276" w:type="dxa"/>
          </w:tcPr>
          <w:p w14:paraId="000A6376" w14:textId="4BA4A211" w:rsidR="004244A0" w:rsidRPr="009C1D2A" w:rsidRDefault="004244A0" w:rsidP="004244A0">
            <w:pPr>
              <w:adjustRightInd w:val="0"/>
              <w:spacing w:before="20" w:after="20"/>
              <w:jc w:val="center"/>
              <w:rPr>
                <w:color w:val="000000"/>
              </w:rPr>
            </w:pPr>
            <w:r w:rsidRPr="009C1D2A">
              <w:t>20 (10.447)</w:t>
            </w:r>
          </w:p>
        </w:tc>
        <w:tc>
          <w:tcPr>
            <w:tcW w:w="1418" w:type="dxa"/>
          </w:tcPr>
          <w:p w14:paraId="29965DFD" w14:textId="05EA54B3" w:rsidR="004244A0" w:rsidRPr="009C1D2A" w:rsidRDefault="004244A0" w:rsidP="004244A0">
            <w:pPr>
              <w:adjustRightInd w:val="0"/>
              <w:spacing w:before="20" w:after="20"/>
              <w:jc w:val="center"/>
              <w:rPr>
                <w:color w:val="000000"/>
              </w:rPr>
            </w:pPr>
            <w:r w:rsidRPr="009C1D2A">
              <w:t>27 (13.929)</w:t>
            </w:r>
          </w:p>
        </w:tc>
        <w:tc>
          <w:tcPr>
            <w:tcW w:w="1417" w:type="dxa"/>
          </w:tcPr>
          <w:p w14:paraId="08A08EA1" w14:textId="09C0076F" w:rsidR="004244A0" w:rsidRPr="009C1D2A" w:rsidRDefault="004244A0" w:rsidP="004244A0">
            <w:pPr>
              <w:adjustRightInd w:val="0"/>
              <w:spacing w:before="20" w:after="20"/>
              <w:jc w:val="center"/>
              <w:rPr>
                <w:color w:val="000000"/>
              </w:rPr>
            </w:pPr>
            <w:r w:rsidRPr="009C1D2A">
              <w:t>30 (19.383)</w:t>
            </w:r>
          </w:p>
        </w:tc>
        <w:tc>
          <w:tcPr>
            <w:tcW w:w="1276" w:type="dxa"/>
          </w:tcPr>
          <w:p w14:paraId="128C5DD4" w14:textId="26E9EDD7" w:rsidR="004244A0" w:rsidRPr="009C1D2A" w:rsidRDefault="004244A0" w:rsidP="004244A0">
            <w:pPr>
              <w:adjustRightInd w:val="0"/>
              <w:spacing w:before="20" w:after="20"/>
              <w:jc w:val="center"/>
              <w:rPr>
                <w:color w:val="000000"/>
              </w:rPr>
            </w:pPr>
            <w:r w:rsidRPr="009C1D2A">
              <w:t>57 (16.350)</w:t>
            </w:r>
          </w:p>
        </w:tc>
        <w:tc>
          <w:tcPr>
            <w:tcW w:w="1701" w:type="dxa"/>
          </w:tcPr>
          <w:p w14:paraId="2DF84F5B" w14:textId="265480F0" w:rsidR="004244A0" w:rsidRPr="009C1D2A" w:rsidRDefault="004244A0" w:rsidP="004244A0">
            <w:pPr>
              <w:adjustRightInd w:val="0"/>
              <w:spacing w:before="20" w:after="20"/>
              <w:jc w:val="center"/>
              <w:rPr>
                <w:color w:val="000000"/>
              </w:rPr>
            </w:pPr>
            <w:r w:rsidRPr="009C1D2A">
              <w:rPr>
                <w:color w:val="000000"/>
              </w:rPr>
              <w:t xml:space="preserve">1.33 (0.75, 2.38) </w:t>
            </w:r>
            <w:r w:rsidRPr="009C1D2A">
              <w:rPr>
                <w:color w:val="000000"/>
              </w:rPr>
              <w:br/>
            </w:r>
            <w:r w:rsidR="00603A12" w:rsidRPr="009C1D2A">
              <w:rPr>
                <w:color w:val="000000"/>
              </w:rPr>
              <w:t>0</w:t>
            </w:r>
            <w:r w:rsidRPr="009C1D2A">
              <w:rPr>
                <w:color w:val="000000"/>
              </w:rPr>
              <w:t>.3</w:t>
            </w:r>
            <w:r w:rsidR="00412235" w:rsidRPr="009C1D2A">
              <w:rPr>
                <w:color w:val="000000"/>
              </w:rPr>
              <w:t>3</w:t>
            </w:r>
          </w:p>
        </w:tc>
        <w:tc>
          <w:tcPr>
            <w:tcW w:w="1701" w:type="dxa"/>
          </w:tcPr>
          <w:p w14:paraId="2A091886" w14:textId="39BFCE2B" w:rsidR="004244A0" w:rsidRPr="009C1D2A" w:rsidRDefault="004244A0" w:rsidP="004244A0">
            <w:pPr>
              <w:adjustRightInd w:val="0"/>
              <w:spacing w:before="20" w:after="20"/>
              <w:jc w:val="center"/>
              <w:rPr>
                <w:color w:val="000000"/>
              </w:rPr>
            </w:pPr>
            <w:r w:rsidRPr="009C1D2A">
              <w:rPr>
                <w:color w:val="000000"/>
              </w:rPr>
              <w:t xml:space="preserve">1.86 (1.05, 3.27) </w:t>
            </w:r>
            <w:r w:rsidRPr="009C1D2A">
              <w:rPr>
                <w:color w:val="000000"/>
              </w:rPr>
              <w:br/>
            </w:r>
            <w:r w:rsidR="00603A12" w:rsidRPr="009C1D2A">
              <w:rPr>
                <w:color w:val="000000"/>
              </w:rPr>
              <w:t>0</w:t>
            </w:r>
            <w:r w:rsidRPr="009C1D2A">
              <w:rPr>
                <w:color w:val="000000"/>
              </w:rPr>
              <w:t>.03</w:t>
            </w:r>
          </w:p>
        </w:tc>
        <w:tc>
          <w:tcPr>
            <w:tcW w:w="1795" w:type="dxa"/>
          </w:tcPr>
          <w:p w14:paraId="39FE8494" w14:textId="79CDD93C" w:rsidR="004244A0" w:rsidRPr="009C1D2A" w:rsidRDefault="004244A0" w:rsidP="004244A0">
            <w:pPr>
              <w:adjustRightInd w:val="0"/>
              <w:spacing w:before="20" w:after="20"/>
              <w:jc w:val="center"/>
              <w:rPr>
                <w:color w:val="000000"/>
              </w:rPr>
            </w:pPr>
            <w:r w:rsidRPr="009C1D2A">
              <w:rPr>
                <w:color w:val="000000"/>
              </w:rPr>
              <w:t xml:space="preserve">1.57 (0.94, 2.60) </w:t>
            </w:r>
            <w:r w:rsidRPr="009C1D2A">
              <w:rPr>
                <w:color w:val="000000"/>
              </w:rPr>
              <w:br/>
            </w:r>
            <w:r w:rsidR="00603A12" w:rsidRPr="009C1D2A">
              <w:rPr>
                <w:color w:val="000000"/>
              </w:rPr>
              <w:t>0</w:t>
            </w:r>
            <w:r w:rsidRPr="009C1D2A">
              <w:rPr>
                <w:color w:val="000000"/>
              </w:rPr>
              <w:t>.08</w:t>
            </w:r>
          </w:p>
        </w:tc>
      </w:tr>
      <w:tr w:rsidR="00FC2A68" w:rsidRPr="009C1D2A" w14:paraId="608AA05D" w14:textId="77777777" w:rsidTr="00A541D9">
        <w:trPr>
          <w:trHeight w:val="492"/>
        </w:trPr>
        <w:tc>
          <w:tcPr>
            <w:tcW w:w="2376" w:type="dxa"/>
          </w:tcPr>
          <w:p w14:paraId="13571BD5" w14:textId="0F907243" w:rsidR="004244A0" w:rsidRPr="009C1D2A" w:rsidRDefault="00B06EA0" w:rsidP="004244A0">
            <w:pPr>
              <w:ind w:left="180"/>
              <w:rPr>
                <w:rFonts w:cs="Arial"/>
              </w:rPr>
            </w:pPr>
            <w:r w:rsidRPr="009C1D2A">
              <w:rPr>
                <w:rFonts w:cs="Arial"/>
              </w:rPr>
              <w:t>Clinically important</w:t>
            </w:r>
            <w:r w:rsidR="004244A0" w:rsidRPr="009C1D2A">
              <w:rPr>
                <w:rFonts w:cs="Arial"/>
              </w:rPr>
              <w:t xml:space="preserve"> (eczema herpeticum</w:t>
            </w:r>
            <w:r w:rsidR="00FC2A68" w:rsidRPr="009C1D2A">
              <w:rPr>
                <w:rFonts w:cs="Arial"/>
              </w:rPr>
              <w:t>,</w:t>
            </w:r>
            <w:r w:rsidR="004244A0" w:rsidRPr="009C1D2A">
              <w:rPr>
                <w:rFonts w:cs="Arial"/>
              </w:rPr>
              <w:t xml:space="preserve"> </w:t>
            </w:r>
            <w:r w:rsidR="00251B76" w:rsidRPr="009C1D2A">
              <w:rPr>
                <w:rFonts w:cs="Arial"/>
              </w:rPr>
              <w:t>h</w:t>
            </w:r>
            <w:r w:rsidR="004244A0" w:rsidRPr="009C1D2A">
              <w:rPr>
                <w:rFonts w:cs="Arial"/>
              </w:rPr>
              <w:t>erpes zoster)</w:t>
            </w:r>
          </w:p>
        </w:tc>
        <w:tc>
          <w:tcPr>
            <w:tcW w:w="1276" w:type="dxa"/>
          </w:tcPr>
          <w:p w14:paraId="0FD37859" w14:textId="775613A4" w:rsidR="004244A0" w:rsidRPr="009C1D2A" w:rsidRDefault="004244A0" w:rsidP="004244A0">
            <w:pPr>
              <w:adjustRightInd w:val="0"/>
              <w:spacing w:before="20" w:after="20"/>
              <w:jc w:val="center"/>
              <w:rPr>
                <w:color w:val="000000"/>
              </w:rPr>
            </w:pPr>
            <w:r w:rsidRPr="009C1D2A">
              <w:t>7 (3.613)</w:t>
            </w:r>
          </w:p>
        </w:tc>
        <w:tc>
          <w:tcPr>
            <w:tcW w:w="1418" w:type="dxa"/>
          </w:tcPr>
          <w:p w14:paraId="3EBCAA20" w14:textId="3C3C5FCF" w:rsidR="004244A0" w:rsidRPr="009C1D2A" w:rsidRDefault="004244A0" w:rsidP="004244A0">
            <w:pPr>
              <w:adjustRightInd w:val="0"/>
              <w:spacing w:before="20" w:after="20"/>
              <w:jc w:val="center"/>
              <w:rPr>
                <w:color w:val="000000"/>
              </w:rPr>
            </w:pPr>
            <w:r w:rsidRPr="009C1D2A">
              <w:t>2 (1.011)</w:t>
            </w:r>
          </w:p>
        </w:tc>
        <w:tc>
          <w:tcPr>
            <w:tcW w:w="1417" w:type="dxa"/>
          </w:tcPr>
          <w:p w14:paraId="66D76584" w14:textId="73344AF5" w:rsidR="004244A0" w:rsidRPr="009C1D2A" w:rsidRDefault="004244A0" w:rsidP="004244A0">
            <w:pPr>
              <w:adjustRightInd w:val="0"/>
              <w:spacing w:before="20" w:after="20"/>
              <w:jc w:val="center"/>
              <w:rPr>
                <w:color w:val="000000"/>
              </w:rPr>
            </w:pPr>
            <w:r w:rsidRPr="009C1D2A">
              <w:t>4 (2.508)</w:t>
            </w:r>
          </w:p>
        </w:tc>
        <w:tc>
          <w:tcPr>
            <w:tcW w:w="1276" w:type="dxa"/>
          </w:tcPr>
          <w:p w14:paraId="705E5543" w14:textId="382C9323" w:rsidR="004244A0" w:rsidRPr="009C1D2A" w:rsidRDefault="004244A0" w:rsidP="004244A0">
            <w:pPr>
              <w:adjustRightInd w:val="0"/>
              <w:spacing w:before="20" w:after="20"/>
              <w:jc w:val="center"/>
              <w:rPr>
                <w:color w:val="000000"/>
              </w:rPr>
            </w:pPr>
            <w:r w:rsidRPr="009C1D2A">
              <w:t>6 (1.679)</w:t>
            </w:r>
          </w:p>
        </w:tc>
        <w:tc>
          <w:tcPr>
            <w:tcW w:w="1701" w:type="dxa"/>
          </w:tcPr>
          <w:p w14:paraId="6DF9E326" w14:textId="566FE61A" w:rsidR="004244A0" w:rsidRPr="009C1D2A" w:rsidRDefault="004244A0" w:rsidP="004244A0">
            <w:pPr>
              <w:adjustRightInd w:val="0"/>
              <w:spacing w:before="20" w:after="20"/>
              <w:jc w:val="center"/>
              <w:rPr>
                <w:color w:val="000000"/>
              </w:rPr>
            </w:pPr>
            <w:r w:rsidRPr="009C1D2A">
              <w:rPr>
                <w:color w:val="000000"/>
              </w:rPr>
              <w:t xml:space="preserve">0.28 (0.06, 1.35) </w:t>
            </w:r>
            <w:r w:rsidRPr="009C1D2A">
              <w:rPr>
                <w:color w:val="000000"/>
              </w:rPr>
              <w:br/>
            </w:r>
            <w:r w:rsidR="00603A12" w:rsidRPr="009C1D2A">
              <w:rPr>
                <w:color w:val="000000"/>
              </w:rPr>
              <w:t>0</w:t>
            </w:r>
            <w:r w:rsidRPr="009C1D2A">
              <w:rPr>
                <w:color w:val="000000"/>
              </w:rPr>
              <w:t>.11</w:t>
            </w:r>
          </w:p>
        </w:tc>
        <w:tc>
          <w:tcPr>
            <w:tcW w:w="1701" w:type="dxa"/>
          </w:tcPr>
          <w:p w14:paraId="268C13BB" w14:textId="036AFE99" w:rsidR="004244A0" w:rsidRPr="009C1D2A" w:rsidRDefault="004244A0" w:rsidP="004244A0">
            <w:pPr>
              <w:adjustRightInd w:val="0"/>
              <w:spacing w:before="20" w:after="20"/>
              <w:jc w:val="center"/>
              <w:rPr>
                <w:color w:val="000000"/>
              </w:rPr>
            </w:pPr>
            <w:r w:rsidRPr="009C1D2A">
              <w:rPr>
                <w:color w:val="000000"/>
              </w:rPr>
              <w:t xml:space="preserve">0.69 (0.20, 2.37) </w:t>
            </w:r>
            <w:r w:rsidRPr="009C1D2A">
              <w:rPr>
                <w:color w:val="000000"/>
              </w:rPr>
              <w:br/>
            </w:r>
            <w:r w:rsidR="00603A12" w:rsidRPr="009C1D2A">
              <w:rPr>
                <w:color w:val="000000"/>
              </w:rPr>
              <w:t>0</w:t>
            </w:r>
            <w:r w:rsidRPr="009C1D2A">
              <w:rPr>
                <w:color w:val="000000"/>
              </w:rPr>
              <w:t>.56</w:t>
            </w:r>
          </w:p>
        </w:tc>
        <w:tc>
          <w:tcPr>
            <w:tcW w:w="1795" w:type="dxa"/>
          </w:tcPr>
          <w:p w14:paraId="66DDA833" w14:textId="03489943" w:rsidR="004244A0" w:rsidRPr="009C1D2A" w:rsidRDefault="004244A0" w:rsidP="004244A0">
            <w:pPr>
              <w:adjustRightInd w:val="0"/>
              <w:spacing w:before="20" w:after="20"/>
              <w:jc w:val="center"/>
              <w:rPr>
                <w:color w:val="000000"/>
              </w:rPr>
            </w:pPr>
            <w:r w:rsidRPr="009C1D2A">
              <w:rPr>
                <w:color w:val="000000"/>
              </w:rPr>
              <w:t xml:space="preserve">0.46 (0.16, 1.38) </w:t>
            </w:r>
            <w:r w:rsidRPr="009C1D2A">
              <w:rPr>
                <w:color w:val="000000"/>
              </w:rPr>
              <w:br/>
            </w:r>
            <w:r w:rsidR="00603A12" w:rsidRPr="009C1D2A">
              <w:rPr>
                <w:color w:val="000000"/>
              </w:rPr>
              <w:t>0</w:t>
            </w:r>
            <w:r w:rsidRPr="009C1D2A">
              <w:rPr>
                <w:color w:val="000000"/>
              </w:rPr>
              <w:t>.1</w:t>
            </w:r>
            <w:r w:rsidR="00412235" w:rsidRPr="009C1D2A">
              <w:rPr>
                <w:color w:val="000000"/>
              </w:rPr>
              <w:t>7</w:t>
            </w:r>
          </w:p>
        </w:tc>
      </w:tr>
      <w:tr w:rsidR="00FC2A68" w:rsidRPr="009C1D2A" w14:paraId="7600CCDA" w14:textId="77777777" w:rsidTr="00A541D9">
        <w:trPr>
          <w:trHeight w:val="492"/>
        </w:trPr>
        <w:tc>
          <w:tcPr>
            <w:tcW w:w="2376" w:type="dxa"/>
          </w:tcPr>
          <w:p w14:paraId="413708F2" w14:textId="77777777" w:rsidR="004244A0" w:rsidRPr="009C1D2A" w:rsidRDefault="004244A0" w:rsidP="004244A0">
            <w:pPr>
              <w:ind w:left="180"/>
              <w:rPr>
                <w:color w:val="000000"/>
              </w:rPr>
            </w:pPr>
            <w:r w:rsidRPr="009C1D2A">
              <w:rPr>
                <w:color w:val="000000"/>
              </w:rPr>
              <w:t>Eczema herpeticum</w:t>
            </w:r>
          </w:p>
        </w:tc>
        <w:tc>
          <w:tcPr>
            <w:tcW w:w="1276" w:type="dxa"/>
          </w:tcPr>
          <w:p w14:paraId="775EFABC" w14:textId="2115828E" w:rsidR="004244A0" w:rsidRPr="009C1D2A" w:rsidRDefault="004244A0" w:rsidP="004244A0">
            <w:pPr>
              <w:adjustRightInd w:val="0"/>
              <w:spacing w:before="20" w:after="20"/>
              <w:jc w:val="center"/>
              <w:rPr>
                <w:color w:val="000000"/>
              </w:rPr>
            </w:pPr>
            <w:r w:rsidRPr="009C1D2A">
              <w:t>5 (2.578)</w:t>
            </w:r>
          </w:p>
        </w:tc>
        <w:tc>
          <w:tcPr>
            <w:tcW w:w="1418" w:type="dxa"/>
          </w:tcPr>
          <w:p w14:paraId="11C601CD" w14:textId="513E3716" w:rsidR="004244A0" w:rsidRPr="009C1D2A" w:rsidRDefault="004244A0" w:rsidP="004244A0">
            <w:pPr>
              <w:adjustRightInd w:val="0"/>
              <w:spacing w:before="20" w:after="20"/>
              <w:jc w:val="center"/>
              <w:rPr>
                <w:color w:val="000000"/>
              </w:rPr>
            </w:pPr>
            <w:r w:rsidRPr="009C1D2A">
              <w:t>2 (1.011)</w:t>
            </w:r>
          </w:p>
        </w:tc>
        <w:tc>
          <w:tcPr>
            <w:tcW w:w="1417" w:type="dxa"/>
          </w:tcPr>
          <w:p w14:paraId="743FC08E" w14:textId="5AD414FE" w:rsidR="004244A0" w:rsidRPr="009C1D2A" w:rsidRDefault="004244A0" w:rsidP="004244A0">
            <w:pPr>
              <w:adjustRightInd w:val="0"/>
              <w:spacing w:before="20" w:after="20"/>
              <w:jc w:val="center"/>
              <w:rPr>
                <w:color w:val="000000"/>
              </w:rPr>
            </w:pPr>
            <w:r w:rsidRPr="009C1D2A">
              <w:t>3 (1.878)</w:t>
            </w:r>
          </w:p>
        </w:tc>
        <w:tc>
          <w:tcPr>
            <w:tcW w:w="1276" w:type="dxa"/>
          </w:tcPr>
          <w:p w14:paraId="4CCAF26F" w14:textId="1536317D" w:rsidR="004244A0" w:rsidRPr="009C1D2A" w:rsidRDefault="004244A0" w:rsidP="004244A0">
            <w:pPr>
              <w:adjustRightInd w:val="0"/>
              <w:spacing w:before="20" w:after="20"/>
              <w:jc w:val="center"/>
              <w:rPr>
                <w:color w:val="000000"/>
              </w:rPr>
            </w:pPr>
            <w:r w:rsidRPr="009C1D2A">
              <w:t>5 (1.399)</w:t>
            </w:r>
          </w:p>
        </w:tc>
        <w:tc>
          <w:tcPr>
            <w:tcW w:w="1701" w:type="dxa"/>
          </w:tcPr>
          <w:p w14:paraId="20C36711" w14:textId="36A4B463" w:rsidR="004244A0" w:rsidRPr="009C1D2A" w:rsidRDefault="004244A0" w:rsidP="004244A0">
            <w:pPr>
              <w:adjustRightInd w:val="0"/>
              <w:spacing w:before="20" w:after="20"/>
              <w:jc w:val="center"/>
              <w:rPr>
                <w:color w:val="000000"/>
              </w:rPr>
            </w:pPr>
            <w:r w:rsidRPr="009C1D2A">
              <w:rPr>
                <w:color w:val="000000"/>
              </w:rPr>
              <w:t xml:space="preserve">0.39 (0.08, 2.02) </w:t>
            </w:r>
            <w:r w:rsidRPr="009C1D2A">
              <w:rPr>
                <w:color w:val="000000"/>
              </w:rPr>
              <w:br/>
            </w:r>
            <w:r w:rsidR="00603A12" w:rsidRPr="009C1D2A">
              <w:rPr>
                <w:color w:val="000000"/>
              </w:rPr>
              <w:t>0</w:t>
            </w:r>
            <w:r w:rsidRPr="009C1D2A">
              <w:rPr>
                <w:color w:val="000000"/>
              </w:rPr>
              <w:t>.26</w:t>
            </w:r>
          </w:p>
        </w:tc>
        <w:tc>
          <w:tcPr>
            <w:tcW w:w="1701" w:type="dxa"/>
          </w:tcPr>
          <w:p w14:paraId="0355A962" w14:textId="6DDAD6BC" w:rsidR="004244A0" w:rsidRPr="009C1D2A" w:rsidRDefault="004244A0" w:rsidP="004244A0">
            <w:pPr>
              <w:adjustRightInd w:val="0"/>
              <w:spacing w:before="20" w:after="20"/>
              <w:jc w:val="center"/>
              <w:rPr>
                <w:color w:val="000000"/>
              </w:rPr>
            </w:pPr>
            <w:r w:rsidRPr="009C1D2A">
              <w:rPr>
                <w:color w:val="000000"/>
              </w:rPr>
              <w:t xml:space="preserve">0.73 (0.17, 3.05) </w:t>
            </w:r>
            <w:r w:rsidRPr="009C1D2A">
              <w:rPr>
                <w:color w:val="000000"/>
              </w:rPr>
              <w:br/>
            </w:r>
            <w:r w:rsidR="00603A12" w:rsidRPr="009C1D2A">
              <w:rPr>
                <w:color w:val="000000"/>
              </w:rPr>
              <w:t>0</w:t>
            </w:r>
            <w:r w:rsidRPr="009C1D2A">
              <w:rPr>
                <w:color w:val="000000"/>
              </w:rPr>
              <w:t>.66</w:t>
            </w:r>
          </w:p>
        </w:tc>
        <w:tc>
          <w:tcPr>
            <w:tcW w:w="1795" w:type="dxa"/>
          </w:tcPr>
          <w:p w14:paraId="084FBC8B" w14:textId="4E74C6A8" w:rsidR="004244A0" w:rsidRPr="009C1D2A" w:rsidRDefault="004244A0" w:rsidP="004244A0">
            <w:pPr>
              <w:adjustRightInd w:val="0"/>
              <w:spacing w:before="20" w:after="20"/>
              <w:jc w:val="center"/>
              <w:rPr>
                <w:color w:val="000000"/>
              </w:rPr>
            </w:pPr>
            <w:r w:rsidRPr="009C1D2A">
              <w:rPr>
                <w:color w:val="000000"/>
              </w:rPr>
              <w:t xml:space="preserve">0.54 (0.16, 1.87) </w:t>
            </w:r>
            <w:r w:rsidRPr="009C1D2A">
              <w:rPr>
                <w:color w:val="000000"/>
              </w:rPr>
              <w:br/>
            </w:r>
            <w:r w:rsidR="00603A12" w:rsidRPr="009C1D2A">
              <w:rPr>
                <w:color w:val="000000"/>
              </w:rPr>
              <w:t>0</w:t>
            </w:r>
            <w:r w:rsidRPr="009C1D2A">
              <w:rPr>
                <w:color w:val="000000"/>
              </w:rPr>
              <w:t>.33</w:t>
            </w:r>
          </w:p>
        </w:tc>
      </w:tr>
      <w:tr w:rsidR="00FC2A68" w:rsidRPr="009C1D2A" w14:paraId="54F45063" w14:textId="77777777" w:rsidTr="00A541D9">
        <w:trPr>
          <w:trHeight w:val="492"/>
        </w:trPr>
        <w:tc>
          <w:tcPr>
            <w:tcW w:w="2376" w:type="dxa"/>
            <w:tcBorders>
              <w:bottom w:val="single" w:sz="4" w:space="0" w:color="auto"/>
            </w:tcBorders>
          </w:tcPr>
          <w:p w14:paraId="17BFB56B" w14:textId="77777777" w:rsidR="004244A0" w:rsidRPr="009C1D2A" w:rsidRDefault="004244A0" w:rsidP="004244A0">
            <w:pPr>
              <w:ind w:left="180"/>
              <w:rPr>
                <w:color w:val="000000"/>
              </w:rPr>
            </w:pPr>
            <w:r w:rsidRPr="009C1D2A">
              <w:rPr>
                <w:color w:val="000000"/>
              </w:rPr>
              <w:lastRenderedPageBreak/>
              <w:t>Herpes zoster</w:t>
            </w:r>
          </w:p>
        </w:tc>
        <w:tc>
          <w:tcPr>
            <w:tcW w:w="1276" w:type="dxa"/>
            <w:tcBorders>
              <w:bottom w:val="single" w:sz="4" w:space="0" w:color="auto"/>
            </w:tcBorders>
          </w:tcPr>
          <w:p w14:paraId="309F84D7" w14:textId="5B153A63" w:rsidR="004244A0" w:rsidRPr="009C1D2A" w:rsidRDefault="004244A0" w:rsidP="004244A0">
            <w:pPr>
              <w:adjustRightInd w:val="0"/>
              <w:spacing w:before="20" w:after="20"/>
              <w:jc w:val="center"/>
              <w:rPr>
                <w:color w:val="000000"/>
              </w:rPr>
            </w:pPr>
            <w:r w:rsidRPr="009C1D2A">
              <w:t>2 (1.028)</w:t>
            </w:r>
          </w:p>
        </w:tc>
        <w:tc>
          <w:tcPr>
            <w:tcW w:w="1418" w:type="dxa"/>
            <w:tcBorders>
              <w:bottom w:val="single" w:sz="4" w:space="0" w:color="auto"/>
            </w:tcBorders>
          </w:tcPr>
          <w:p w14:paraId="72B80412" w14:textId="586DC7B9" w:rsidR="004244A0" w:rsidRPr="009C1D2A" w:rsidRDefault="004244A0" w:rsidP="004244A0">
            <w:pPr>
              <w:adjustRightInd w:val="0"/>
              <w:spacing w:before="20" w:after="20"/>
              <w:jc w:val="center"/>
              <w:rPr>
                <w:color w:val="000000"/>
              </w:rPr>
            </w:pPr>
            <w:r w:rsidRPr="009C1D2A">
              <w:t>0</w:t>
            </w:r>
          </w:p>
        </w:tc>
        <w:tc>
          <w:tcPr>
            <w:tcW w:w="1417" w:type="dxa"/>
            <w:tcBorders>
              <w:bottom w:val="single" w:sz="4" w:space="0" w:color="auto"/>
            </w:tcBorders>
          </w:tcPr>
          <w:p w14:paraId="188109D2" w14:textId="0693E34B" w:rsidR="004244A0" w:rsidRPr="009C1D2A" w:rsidRDefault="004244A0" w:rsidP="004244A0">
            <w:pPr>
              <w:adjustRightInd w:val="0"/>
              <w:spacing w:before="20" w:after="20"/>
              <w:jc w:val="center"/>
              <w:rPr>
                <w:color w:val="000000"/>
              </w:rPr>
            </w:pPr>
            <w:r w:rsidRPr="009C1D2A">
              <w:t>1 (0.625)</w:t>
            </w:r>
          </w:p>
        </w:tc>
        <w:tc>
          <w:tcPr>
            <w:tcW w:w="1276" w:type="dxa"/>
            <w:tcBorders>
              <w:bottom w:val="single" w:sz="4" w:space="0" w:color="auto"/>
            </w:tcBorders>
          </w:tcPr>
          <w:p w14:paraId="29628AB1" w14:textId="72837AFA" w:rsidR="004244A0" w:rsidRPr="009C1D2A" w:rsidRDefault="004244A0" w:rsidP="004244A0">
            <w:pPr>
              <w:adjustRightInd w:val="0"/>
              <w:spacing w:before="20" w:after="20"/>
              <w:jc w:val="center"/>
              <w:rPr>
                <w:color w:val="000000"/>
              </w:rPr>
            </w:pPr>
            <w:r w:rsidRPr="009C1D2A">
              <w:t>1 (0.279)</w:t>
            </w:r>
          </w:p>
        </w:tc>
        <w:tc>
          <w:tcPr>
            <w:tcW w:w="1701" w:type="dxa"/>
            <w:tcBorders>
              <w:bottom w:val="single" w:sz="4" w:space="0" w:color="auto"/>
            </w:tcBorders>
          </w:tcPr>
          <w:p w14:paraId="446F7421" w14:textId="0080B32C" w:rsidR="004244A0" w:rsidRPr="009C1D2A" w:rsidRDefault="004244A0" w:rsidP="00A541D9">
            <w:pPr>
              <w:adjustRightInd w:val="0"/>
              <w:spacing w:before="20" w:after="20"/>
              <w:jc w:val="center"/>
              <w:rPr>
                <w:color w:val="000000"/>
              </w:rPr>
            </w:pPr>
            <w:r w:rsidRPr="009C1D2A">
              <w:rPr>
                <w:color w:val="000000"/>
              </w:rPr>
              <w:t xml:space="preserve">0.00 (0.00, </w:t>
            </w:r>
            <w:r w:rsidR="0069386E" w:rsidRPr="009C1D2A">
              <w:rPr>
                <w:color w:val="000000"/>
              </w:rPr>
              <w:t>NC</w:t>
            </w:r>
            <w:r w:rsidRPr="009C1D2A">
              <w:rPr>
                <w:color w:val="000000"/>
              </w:rPr>
              <w:t xml:space="preserve">) </w:t>
            </w:r>
            <w:r w:rsidRPr="009C1D2A">
              <w:rPr>
                <w:color w:val="000000"/>
              </w:rPr>
              <w:br/>
            </w:r>
            <w:r w:rsidR="00412235" w:rsidRPr="009C1D2A">
              <w:rPr>
                <w:color w:val="000000"/>
              </w:rPr>
              <w:t>1.0</w:t>
            </w:r>
          </w:p>
        </w:tc>
        <w:tc>
          <w:tcPr>
            <w:tcW w:w="1701" w:type="dxa"/>
            <w:tcBorders>
              <w:bottom w:val="single" w:sz="4" w:space="0" w:color="auto"/>
            </w:tcBorders>
          </w:tcPr>
          <w:p w14:paraId="02C6E8F0" w14:textId="2929A1F3" w:rsidR="004244A0" w:rsidRPr="009C1D2A" w:rsidRDefault="004244A0" w:rsidP="004244A0">
            <w:pPr>
              <w:adjustRightInd w:val="0"/>
              <w:spacing w:before="20" w:after="20"/>
              <w:jc w:val="center"/>
              <w:rPr>
                <w:color w:val="000000"/>
              </w:rPr>
            </w:pPr>
            <w:r w:rsidRPr="009C1D2A">
              <w:rPr>
                <w:color w:val="000000"/>
              </w:rPr>
              <w:t xml:space="preserve">0.61 (0.06, 6.71) </w:t>
            </w:r>
            <w:r w:rsidRPr="009C1D2A">
              <w:rPr>
                <w:color w:val="000000"/>
              </w:rPr>
              <w:br/>
            </w:r>
            <w:r w:rsidR="00603A12" w:rsidRPr="009C1D2A">
              <w:rPr>
                <w:color w:val="000000"/>
              </w:rPr>
              <w:t>0</w:t>
            </w:r>
            <w:r w:rsidRPr="009C1D2A">
              <w:rPr>
                <w:color w:val="000000"/>
              </w:rPr>
              <w:t>.68</w:t>
            </w:r>
          </w:p>
        </w:tc>
        <w:tc>
          <w:tcPr>
            <w:tcW w:w="1795" w:type="dxa"/>
            <w:tcBorders>
              <w:bottom w:val="single" w:sz="4" w:space="0" w:color="auto"/>
            </w:tcBorders>
          </w:tcPr>
          <w:p w14:paraId="23E2F596" w14:textId="57552DC3" w:rsidR="004244A0" w:rsidRPr="009C1D2A" w:rsidRDefault="004244A0" w:rsidP="004244A0">
            <w:pPr>
              <w:adjustRightInd w:val="0"/>
              <w:spacing w:before="20" w:after="20"/>
              <w:jc w:val="center"/>
              <w:rPr>
                <w:color w:val="000000"/>
              </w:rPr>
            </w:pPr>
            <w:r w:rsidRPr="009C1D2A">
              <w:rPr>
                <w:color w:val="000000"/>
              </w:rPr>
              <w:t xml:space="preserve">0.27 (0.02, 3.00) </w:t>
            </w:r>
            <w:r w:rsidRPr="009C1D2A">
              <w:rPr>
                <w:color w:val="000000"/>
              </w:rPr>
              <w:br/>
            </w:r>
            <w:r w:rsidR="00603A12" w:rsidRPr="009C1D2A">
              <w:rPr>
                <w:color w:val="000000"/>
              </w:rPr>
              <w:t>0</w:t>
            </w:r>
            <w:r w:rsidRPr="009C1D2A">
              <w:rPr>
                <w:color w:val="000000"/>
              </w:rPr>
              <w:t>.2</w:t>
            </w:r>
            <w:r w:rsidR="00412235" w:rsidRPr="009C1D2A">
              <w:rPr>
                <w:color w:val="000000"/>
              </w:rPr>
              <w:t>9</w:t>
            </w:r>
          </w:p>
        </w:tc>
      </w:tr>
    </w:tbl>
    <w:p w14:paraId="55617920" w14:textId="777D34E1" w:rsidR="001A3FB2" w:rsidRPr="009C1D2A" w:rsidRDefault="001A3FB2">
      <w:pPr>
        <w:rPr>
          <w:rFonts w:cs="Arial"/>
          <w:lang w:val="en-GB"/>
        </w:rPr>
      </w:pPr>
    </w:p>
    <w:p w14:paraId="17709D50" w14:textId="295C68BC" w:rsidR="001A3FB2" w:rsidRPr="009C1D2A" w:rsidRDefault="00C478A6" w:rsidP="009B5DAB">
      <w:pPr>
        <w:pStyle w:val="Heading2"/>
      </w:pPr>
      <w:bookmarkStart w:id="16" w:name="_Toc401245167"/>
      <w:bookmarkStart w:id="17" w:name="_Toc7722829"/>
      <w:r w:rsidRPr="009C1D2A">
        <w:t>b</w:t>
      </w:r>
      <w:bookmarkEnd w:id="16"/>
      <w:bookmarkEnd w:id="17"/>
    </w:p>
    <w:tbl>
      <w:tblPr>
        <w:tblStyle w:val="TableGrid"/>
        <w:tblW w:w="13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bottom w:w="72" w:type="dxa"/>
          <w:right w:w="115" w:type="dxa"/>
        </w:tblCellMar>
        <w:tblLook w:val="0420" w:firstRow="1" w:lastRow="0" w:firstColumn="0" w:lastColumn="0" w:noHBand="0" w:noVBand="1"/>
      </w:tblPr>
      <w:tblGrid>
        <w:gridCol w:w="2376"/>
        <w:gridCol w:w="1275"/>
        <w:gridCol w:w="1417"/>
        <w:gridCol w:w="1416"/>
        <w:gridCol w:w="1275"/>
        <w:gridCol w:w="1700"/>
        <w:gridCol w:w="1700"/>
        <w:gridCol w:w="1842"/>
        <w:gridCol w:w="7"/>
      </w:tblGrid>
      <w:tr w:rsidR="00FC2A68" w:rsidRPr="009C1D2A" w14:paraId="351A479E" w14:textId="77777777" w:rsidTr="00C478A6">
        <w:trPr>
          <w:gridAfter w:val="1"/>
          <w:wAfter w:w="7" w:type="dxa"/>
          <w:trHeight w:val="550"/>
          <w:tblHeader/>
        </w:trPr>
        <w:tc>
          <w:tcPr>
            <w:tcW w:w="2376" w:type="dxa"/>
            <w:vMerge w:val="restart"/>
            <w:tcBorders>
              <w:top w:val="single" w:sz="4" w:space="0" w:color="auto"/>
            </w:tcBorders>
            <w:hideMark/>
          </w:tcPr>
          <w:p w14:paraId="564FD3FD" w14:textId="77777777" w:rsidR="00FC2A68" w:rsidRPr="009C1D2A" w:rsidRDefault="00FC2A68" w:rsidP="00C73184">
            <w:pPr>
              <w:rPr>
                <w:rFonts w:cs="Arial"/>
              </w:rPr>
            </w:pPr>
          </w:p>
        </w:tc>
        <w:tc>
          <w:tcPr>
            <w:tcW w:w="5383" w:type="dxa"/>
            <w:gridSpan w:val="4"/>
            <w:tcBorders>
              <w:top w:val="single" w:sz="4" w:space="0" w:color="auto"/>
              <w:bottom w:val="single" w:sz="4" w:space="0" w:color="auto"/>
            </w:tcBorders>
            <w:vAlign w:val="bottom"/>
            <w:hideMark/>
          </w:tcPr>
          <w:p w14:paraId="25761FA2" w14:textId="00F015E2" w:rsidR="00FC2A68" w:rsidRPr="009C1D2A" w:rsidRDefault="00FC2A68" w:rsidP="00FC2A68">
            <w:pPr>
              <w:jc w:val="center"/>
              <w:rPr>
                <w:rFonts w:cs="Arial"/>
              </w:rPr>
            </w:pPr>
            <w:r w:rsidRPr="009C1D2A">
              <w:rPr>
                <w:rFonts w:cs="Arial"/>
                <w:b/>
                <w:bCs/>
              </w:rPr>
              <w:t xml:space="preserve">Patients with infection, </w:t>
            </w:r>
            <w:r w:rsidRPr="009C1D2A">
              <w:rPr>
                <w:rFonts w:cs="Arial"/>
                <w:b/>
                <w:bCs/>
              </w:rPr>
              <w:br/>
              <w:t>nP (nP/100 PY)</w:t>
            </w:r>
          </w:p>
        </w:tc>
        <w:tc>
          <w:tcPr>
            <w:tcW w:w="5242" w:type="dxa"/>
            <w:gridSpan w:val="3"/>
            <w:tcBorders>
              <w:top w:val="single" w:sz="4" w:space="0" w:color="auto"/>
              <w:bottom w:val="single" w:sz="4" w:space="0" w:color="auto"/>
            </w:tcBorders>
            <w:vAlign w:val="bottom"/>
            <w:hideMark/>
          </w:tcPr>
          <w:p w14:paraId="3FA842DF" w14:textId="337C312F" w:rsidR="00FC2A68" w:rsidRPr="009C1D2A" w:rsidRDefault="00FC2A68" w:rsidP="00FC2A68">
            <w:pPr>
              <w:jc w:val="center"/>
              <w:rPr>
                <w:rFonts w:cs="Arial"/>
              </w:rPr>
            </w:pPr>
            <w:r w:rsidRPr="009C1D2A">
              <w:rPr>
                <w:rFonts w:cs="Arial"/>
                <w:b/>
                <w:bCs/>
              </w:rPr>
              <w:t xml:space="preserve">Comparison with placebo, </w:t>
            </w:r>
            <w:r w:rsidRPr="009C1D2A">
              <w:rPr>
                <w:rFonts w:cs="Arial"/>
                <w:b/>
                <w:bCs/>
              </w:rPr>
              <w:br/>
              <w:t xml:space="preserve">risk ratio (95% CI) </w:t>
            </w:r>
            <w:r w:rsidR="00BB3111" w:rsidRPr="009C1D2A">
              <w:rPr>
                <w:rFonts w:cs="Arial"/>
                <w:b/>
                <w:bCs/>
                <w:i/>
                <w:iCs/>
              </w:rPr>
              <w:t>p</w:t>
            </w:r>
            <w:r w:rsidRPr="009C1D2A">
              <w:rPr>
                <w:rFonts w:cs="Arial"/>
                <w:b/>
                <w:bCs/>
              </w:rPr>
              <w:t xml:space="preserve"> value</w:t>
            </w:r>
            <w:r w:rsidRPr="009C1D2A">
              <w:rPr>
                <w:rFonts w:cs="Arial"/>
                <w:b/>
                <w:bCs/>
                <w:vertAlign w:val="superscript"/>
              </w:rPr>
              <w:t>a</w:t>
            </w:r>
          </w:p>
        </w:tc>
      </w:tr>
      <w:tr w:rsidR="00FC2A68" w:rsidRPr="009C1D2A" w14:paraId="2C3F95B1" w14:textId="77777777" w:rsidTr="00C478A6">
        <w:trPr>
          <w:gridAfter w:val="1"/>
          <w:wAfter w:w="7" w:type="dxa"/>
          <w:trHeight w:val="492"/>
          <w:tblHeader/>
        </w:trPr>
        <w:tc>
          <w:tcPr>
            <w:tcW w:w="2376" w:type="dxa"/>
            <w:vMerge/>
            <w:tcBorders>
              <w:bottom w:val="single" w:sz="4" w:space="0" w:color="auto"/>
            </w:tcBorders>
          </w:tcPr>
          <w:p w14:paraId="4C3A53BC" w14:textId="022681CA" w:rsidR="00FC2A68" w:rsidRPr="009C1D2A" w:rsidRDefault="00FC2A68" w:rsidP="000E76BB">
            <w:pPr>
              <w:rPr>
                <w:rFonts w:cs="Arial"/>
              </w:rPr>
            </w:pPr>
          </w:p>
        </w:tc>
        <w:tc>
          <w:tcPr>
            <w:tcW w:w="1275" w:type="dxa"/>
            <w:tcBorders>
              <w:top w:val="single" w:sz="4" w:space="0" w:color="auto"/>
              <w:bottom w:val="single" w:sz="4" w:space="0" w:color="auto"/>
            </w:tcBorders>
            <w:vAlign w:val="bottom"/>
            <w:hideMark/>
          </w:tcPr>
          <w:p w14:paraId="74AB3D3E" w14:textId="25C79C05" w:rsidR="00FC2A68" w:rsidRPr="009C1D2A" w:rsidRDefault="00FC2A68" w:rsidP="00FC2A68">
            <w:pPr>
              <w:jc w:val="center"/>
              <w:rPr>
                <w:rFonts w:cs="Arial"/>
              </w:rPr>
            </w:pPr>
            <w:r w:rsidRPr="009C1D2A">
              <w:rPr>
                <w:rFonts w:cs="Arial"/>
                <w:b/>
                <w:bCs/>
              </w:rPr>
              <w:t xml:space="preserve">Placebo </w:t>
            </w:r>
            <w:r w:rsidR="00E421B2">
              <w:rPr>
                <w:rFonts w:cs="Arial"/>
                <w:b/>
                <w:bCs/>
              </w:rPr>
              <w:t xml:space="preserve"> + TCS</w:t>
            </w:r>
            <w:r w:rsidRPr="009C1D2A">
              <w:rPr>
                <w:rFonts w:cs="Arial"/>
                <w:b/>
                <w:bCs/>
              </w:rPr>
              <w:br/>
              <w:t>(</w:t>
            </w:r>
            <w:r w:rsidRPr="009C1D2A">
              <w:rPr>
                <w:rFonts w:cs="Arial"/>
                <w:b/>
                <w:bCs/>
                <w:i/>
              </w:rPr>
              <w:t>n</w:t>
            </w:r>
            <w:r w:rsidRPr="009C1D2A">
              <w:rPr>
                <w:rFonts w:cs="Arial"/>
                <w:b/>
                <w:bCs/>
              </w:rPr>
              <w:t xml:space="preserve"> = 423)</w:t>
            </w:r>
          </w:p>
        </w:tc>
        <w:tc>
          <w:tcPr>
            <w:tcW w:w="1417" w:type="dxa"/>
            <w:tcBorders>
              <w:top w:val="single" w:sz="4" w:space="0" w:color="auto"/>
              <w:bottom w:val="single" w:sz="4" w:space="0" w:color="auto"/>
            </w:tcBorders>
            <w:vAlign w:val="bottom"/>
            <w:hideMark/>
          </w:tcPr>
          <w:p w14:paraId="68596D94" w14:textId="5EAC7B78" w:rsidR="00FC2A68" w:rsidRPr="009C1D2A" w:rsidRDefault="00FC2A68" w:rsidP="00FC2A68">
            <w:pPr>
              <w:jc w:val="center"/>
              <w:rPr>
                <w:rFonts w:cs="Arial"/>
              </w:rPr>
            </w:pPr>
            <w:r w:rsidRPr="009C1D2A">
              <w:rPr>
                <w:rFonts w:cs="Arial"/>
                <w:b/>
                <w:bCs/>
              </w:rPr>
              <w:t>Dupilumab 300 mg qw</w:t>
            </w:r>
            <w:r w:rsidR="00E421B2">
              <w:rPr>
                <w:rFonts w:cs="Arial"/>
                <w:b/>
                <w:bCs/>
              </w:rPr>
              <w:t xml:space="preserve"> + TCS</w:t>
            </w:r>
            <w:r w:rsidRPr="009C1D2A">
              <w:rPr>
                <w:rFonts w:cs="Arial"/>
                <w:b/>
                <w:bCs/>
              </w:rPr>
              <w:br/>
              <w:t>(</w:t>
            </w:r>
            <w:r w:rsidRPr="009C1D2A">
              <w:rPr>
                <w:rFonts w:cs="Arial"/>
                <w:b/>
                <w:bCs/>
                <w:i/>
              </w:rPr>
              <w:t>n</w:t>
            </w:r>
            <w:r w:rsidRPr="009C1D2A">
              <w:rPr>
                <w:rFonts w:cs="Arial"/>
                <w:b/>
                <w:bCs/>
              </w:rPr>
              <w:t xml:space="preserve"> = 425)</w:t>
            </w:r>
          </w:p>
        </w:tc>
        <w:tc>
          <w:tcPr>
            <w:tcW w:w="1416" w:type="dxa"/>
            <w:tcBorders>
              <w:top w:val="single" w:sz="4" w:space="0" w:color="auto"/>
              <w:bottom w:val="single" w:sz="4" w:space="0" w:color="auto"/>
            </w:tcBorders>
            <w:vAlign w:val="bottom"/>
            <w:hideMark/>
          </w:tcPr>
          <w:p w14:paraId="49CDC2EC" w14:textId="1A09A1CF" w:rsidR="00FC2A68" w:rsidRPr="009C1D2A" w:rsidRDefault="00FC2A68" w:rsidP="00FC2A68">
            <w:pPr>
              <w:jc w:val="center"/>
              <w:rPr>
                <w:rFonts w:cs="Arial"/>
              </w:rPr>
            </w:pPr>
            <w:r w:rsidRPr="009C1D2A">
              <w:rPr>
                <w:rFonts w:cs="Arial"/>
                <w:b/>
                <w:bCs/>
              </w:rPr>
              <w:t>Dupilumab 300 mg q2w</w:t>
            </w:r>
            <w:r w:rsidR="00E421B2">
              <w:rPr>
                <w:rFonts w:cs="Arial"/>
                <w:b/>
                <w:bCs/>
              </w:rPr>
              <w:t xml:space="preserve"> + TCS</w:t>
            </w:r>
            <w:r w:rsidRPr="009C1D2A">
              <w:rPr>
                <w:rFonts w:cs="Arial"/>
                <w:b/>
                <w:bCs/>
              </w:rPr>
              <w:br/>
              <w:t>(</w:t>
            </w:r>
            <w:r w:rsidRPr="009C1D2A">
              <w:rPr>
                <w:rFonts w:cs="Arial"/>
                <w:b/>
                <w:bCs/>
                <w:i/>
              </w:rPr>
              <w:t>n</w:t>
            </w:r>
            <w:r w:rsidRPr="009C1D2A">
              <w:rPr>
                <w:rFonts w:cs="Arial"/>
                <w:b/>
                <w:bCs/>
              </w:rPr>
              <w:t xml:space="preserve"> = 217)</w:t>
            </w:r>
          </w:p>
        </w:tc>
        <w:tc>
          <w:tcPr>
            <w:tcW w:w="1275" w:type="dxa"/>
            <w:tcBorders>
              <w:top w:val="single" w:sz="4" w:space="0" w:color="auto"/>
              <w:bottom w:val="single" w:sz="4" w:space="0" w:color="auto"/>
            </w:tcBorders>
            <w:vAlign w:val="bottom"/>
            <w:hideMark/>
          </w:tcPr>
          <w:p w14:paraId="75BBB0BF" w14:textId="7E91354C" w:rsidR="00FC2A68" w:rsidRPr="009C1D2A" w:rsidRDefault="00FC2A68" w:rsidP="00FC2A68">
            <w:pPr>
              <w:jc w:val="center"/>
              <w:rPr>
                <w:rFonts w:cs="Arial"/>
              </w:rPr>
            </w:pPr>
            <w:r w:rsidRPr="009C1D2A">
              <w:rPr>
                <w:rFonts w:cs="Arial"/>
                <w:b/>
                <w:bCs/>
              </w:rPr>
              <w:t>Dupilumab</w:t>
            </w:r>
            <w:r w:rsidRPr="009C1D2A" w:rsidDel="004E0D22">
              <w:rPr>
                <w:rFonts w:cs="Arial"/>
                <w:b/>
                <w:bCs/>
              </w:rPr>
              <w:t xml:space="preserve"> </w:t>
            </w:r>
            <w:r w:rsidRPr="009C1D2A">
              <w:rPr>
                <w:rFonts w:cs="Arial"/>
                <w:b/>
                <w:bCs/>
              </w:rPr>
              <w:t xml:space="preserve"> combined</w:t>
            </w:r>
            <w:r w:rsidR="00E421B2">
              <w:rPr>
                <w:rFonts w:cs="Arial"/>
                <w:b/>
                <w:bCs/>
              </w:rPr>
              <w:t xml:space="preserve"> + TCS</w:t>
            </w:r>
            <w:r w:rsidRPr="009C1D2A">
              <w:rPr>
                <w:rFonts w:cs="Arial"/>
                <w:b/>
                <w:bCs/>
              </w:rPr>
              <w:br/>
              <w:t>(</w:t>
            </w:r>
            <w:r w:rsidRPr="009C1D2A">
              <w:rPr>
                <w:rFonts w:cs="Arial"/>
                <w:b/>
                <w:bCs/>
                <w:i/>
              </w:rPr>
              <w:t>n</w:t>
            </w:r>
            <w:r w:rsidRPr="009C1D2A">
              <w:rPr>
                <w:rFonts w:cs="Arial"/>
                <w:b/>
                <w:bCs/>
              </w:rPr>
              <w:t xml:space="preserve"> = 642)</w:t>
            </w:r>
          </w:p>
        </w:tc>
        <w:tc>
          <w:tcPr>
            <w:tcW w:w="1700" w:type="dxa"/>
            <w:tcBorders>
              <w:top w:val="single" w:sz="4" w:space="0" w:color="auto"/>
              <w:bottom w:val="single" w:sz="4" w:space="0" w:color="auto"/>
            </w:tcBorders>
            <w:vAlign w:val="bottom"/>
            <w:hideMark/>
          </w:tcPr>
          <w:p w14:paraId="280A34D0" w14:textId="3D936753" w:rsidR="00FC2A68" w:rsidRPr="009C1D2A" w:rsidRDefault="00FC2A68" w:rsidP="00FC2A68">
            <w:pPr>
              <w:jc w:val="center"/>
              <w:rPr>
                <w:rFonts w:cs="Arial"/>
                <w:b/>
                <w:bCs/>
              </w:rPr>
            </w:pPr>
            <w:r w:rsidRPr="009C1D2A">
              <w:rPr>
                <w:rFonts w:cs="Arial"/>
                <w:b/>
                <w:bCs/>
              </w:rPr>
              <w:t>Dupilumab</w:t>
            </w:r>
          </w:p>
          <w:p w14:paraId="3C78877F" w14:textId="23B6A02B" w:rsidR="00FC2A68" w:rsidRPr="009C1D2A" w:rsidRDefault="00FC2A68" w:rsidP="00FC2A68">
            <w:pPr>
              <w:jc w:val="center"/>
              <w:rPr>
                <w:rFonts w:cs="Arial"/>
              </w:rPr>
            </w:pPr>
            <w:r w:rsidRPr="009C1D2A">
              <w:rPr>
                <w:rFonts w:cs="Arial"/>
                <w:b/>
                <w:bCs/>
              </w:rPr>
              <w:t>300 mg qw</w:t>
            </w:r>
            <w:r w:rsidR="00E421B2">
              <w:rPr>
                <w:rFonts w:cs="Arial"/>
                <w:b/>
                <w:bCs/>
              </w:rPr>
              <w:t xml:space="preserve"> + TCS</w:t>
            </w:r>
          </w:p>
        </w:tc>
        <w:tc>
          <w:tcPr>
            <w:tcW w:w="1700" w:type="dxa"/>
            <w:tcBorders>
              <w:top w:val="single" w:sz="4" w:space="0" w:color="auto"/>
              <w:bottom w:val="single" w:sz="4" w:space="0" w:color="auto"/>
            </w:tcBorders>
            <w:vAlign w:val="bottom"/>
            <w:hideMark/>
          </w:tcPr>
          <w:p w14:paraId="4C4DC293" w14:textId="5AEFB85D" w:rsidR="00FC2A68" w:rsidRPr="009C1D2A" w:rsidRDefault="00FC2A68" w:rsidP="00FC2A68">
            <w:pPr>
              <w:jc w:val="center"/>
              <w:rPr>
                <w:rFonts w:cs="Arial"/>
                <w:b/>
                <w:bCs/>
              </w:rPr>
            </w:pPr>
            <w:r w:rsidRPr="009C1D2A">
              <w:rPr>
                <w:rFonts w:cs="Arial"/>
                <w:b/>
                <w:bCs/>
              </w:rPr>
              <w:t>Dupilumab</w:t>
            </w:r>
          </w:p>
          <w:p w14:paraId="76F2F391" w14:textId="302B5954" w:rsidR="00FC2A68" w:rsidRPr="009C1D2A" w:rsidRDefault="00FC2A68" w:rsidP="00FC2A68">
            <w:pPr>
              <w:jc w:val="center"/>
              <w:rPr>
                <w:rFonts w:cs="Arial"/>
              </w:rPr>
            </w:pPr>
            <w:r w:rsidRPr="009C1D2A">
              <w:rPr>
                <w:rFonts w:cs="Arial"/>
                <w:b/>
                <w:bCs/>
              </w:rPr>
              <w:t>300 mg q2w</w:t>
            </w:r>
            <w:r w:rsidR="00E421B2">
              <w:rPr>
                <w:rFonts w:cs="Arial"/>
                <w:b/>
                <w:bCs/>
              </w:rPr>
              <w:t xml:space="preserve"> + TCS</w:t>
            </w:r>
          </w:p>
        </w:tc>
        <w:tc>
          <w:tcPr>
            <w:tcW w:w="1842" w:type="dxa"/>
            <w:tcBorders>
              <w:top w:val="single" w:sz="4" w:space="0" w:color="auto"/>
              <w:bottom w:val="single" w:sz="4" w:space="0" w:color="auto"/>
            </w:tcBorders>
            <w:vAlign w:val="bottom"/>
            <w:hideMark/>
          </w:tcPr>
          <w:p w14:paraId="6176F91C" w14:textId="0A0EBED7" w:rsidR="00FC2A68" w:rsidRPr="009C1D2A" w:rsidRDefault="00FC2A68" w:rsidP="00FC2A68">
            <w:pPr>
              <w:jc w:val="center"/>
              <w:rPr>
                <w:rFonts w:cs="Arial"/>
              </w:rPr>
            </w:pPr>
            <w:r w:rsidRPr="009C1D2A">
              <w:rPr>
                <w:rFonts w:cs="Arial"/>
                <w:b/>
                <w:bCs/>
              </w:rPr>
              <w:t>Dupilumab</w:t>
            </w:r>
            <w:r w:rsidRPr="009C1D2A" w:rsidDel="004E0D22">
              <w:rPr>
                <w:rFonts w:cs="Arial"/>
                <w:b/>
                <w:bCs/>
              </w:rPr>
              <w:t xml:space="preserve"> </w:t>
            </w:r>
            <w:r w:rsidRPr="009C1D2A">
              <w:rPr>
                <w:rFonts w:cs="Arial"/>
                <w:b/>
                <w:bCs/>
              </w:rPr>
              <w:t xml:space="preserve"> combined</w:t>
            </w:r>
            <w:r w:rsidR="00E421B2">
              <w:rPr>
                <w:rFonts w:cs="Arial"/>
                <w:b/>
                <w:bCs/>
              </w:rPr>
              <w:t xml:space="preserve"> + TCS</w:t>
            </w:r>
          </w:p>
        </w:tc>
      </w:tr>
      <w:tr w:rsidR="00FC2A68" w:rsidRPr="009C1D2A" w14:paraId="0D59F83F" w14:textId="77777777" w:rsidTr="00C478A6">
        <w:trPr>
          <w:gridAfter w:val="1"/>
          <w:wAfter w:w="7" w:type="dxa"/>
          <w:trHeight w:val="492"/>
        </w:trPr>
        <w:tc>
          <w:tcPr>
            <w:tcW w:w="2376" w:type="dxa"/>
            <w:tcBorders>
              <w:top w:val="single" w:sz="4" w:space="0" w:color="auto"/>
            </w:tcBorders>
          </w:tcPr>
          <w:p w14:paraId="1E5E7E12" w14:textId="77777777" w:rsidR="00166466" w:rsidRPr="009C1D2A" w:rsidRDefault="00166466" w:rsidP="00166466">
            <w:pPr>
              <w:rPr>
                <w:rFonts w:cs="Arial"/>
              </w:rPr>
            </w:pPr>
            <w:r w:rsidRPr="009C1D2A">
              <w:rPr>
                <w:color w:val="000000"/>
              </w:rPr>
              <w:t>Total infections</w:t>
            </w:r>
          </w:p>
        </w:tc>
        <w:tc>
          <w:tcPr>
            <w:tcW w:w="1275" w:type="dxa"/>
            <w:tcBorders>
              <w:top w:val="single" w:sz="4" w:space="0" w:color="auto"/>
            </w:tcBorders>
          </w:tcPr>
          <w:p w14:paraId="2A17390E" w14:textId="157FC70E" w:rsidR="00166466" w:rsidRPr="009C1D2A" w:rsidRDefault="00166466" w:rsidP="00166466">
            <w:pPr>
              <w:adjustRightInd w:val="0"/>
              <w:spacing w:before="20" w:after="20"/>
              <w:jc w:val="center"/>
              <w:rPr>
                <w:color w:val="000000"/>
              </w:rPr>
            </w:pPr>
            <w:r w:rsidRPr="009C1D2A">
              <w:t>226 (116.935)</w:t>
            </w:r>
          </w:p>
        </w:tc>
        <w:tc>
          <w:tcPr>
            <w:tcW w:w="1417" w:type="dxa"/>
            <w:tcBorders>
              <w:top w:val="single" w:sz="4" w:space="0" w:color="auto"/>
            </w:tcBorders>
          </w:tcPr>
          <w:p w14:paraId="57F4909F" w14:textId="62042CD7" w:rsidR="00166466" w:rsidRPr="009C1D2A" w:rsidRDefault="00166466" w:rsidP="00166466">
            <w:pPr>
              <w:adjustRightInd w:val="0"/>
              <w:spacing w:before="20" w:after="20"/>
              <w:jc w:val="center"/>
              <w:rPr>
                <w:color w:val="000000"/>
              </w:rPr>
            </w:pPr>
            <w:r w:rsidRPr="009C1D2A">
              <w:t>213 (105.839)</w:t>
            </w:r>
          </w:p>
        </w:tc>
        <w:tc>
          <w:tcPr>
            <w:tcW w:w="1416" w:type="dxa"/>
            <w:tcBorders>
              <w:top w:val="single" w:sz="4" w:space="0" w:color="auto"/>
            </w:tcBorders>
          </w:tcPr>
          <w:p w14:paraId="5C5D08FD" w14:textId="55391C41" w:rsidR="00166466" w:rsidRPr="009C1D2A" w:rsidRDefault="00166466" w:rsidP="00166466">
            <w:pPr>
              <w:adjustRightInd w:val="0"/>
              <w:spacing w:before="20" w:after="20"/>
              <w:jc w:val="center"/>
              <w:rPr>
                <w:color w:val="000000"/>
              </w:rPr>
            </w:pPr>
            <w:r w:rsidRPr="009C1D2A">
              <w:t>112 (129.488)</w:t>
            </w:r>
          </w:p>
        </w:tc>
        <w:tc>
          <w:tcPr>
            <w:tcW w:w="1275" w:type="dxa"/>
            <w:tcBorders>
              <w:top w:val="single" w:sz="4" w:space="0" w:color="auto"/>
            </w:tcBorders>
          </w:tcPr>
          <w:p w14:paraId="782EBAF5" w14:textId="0AFDD5E3" w:rsidR="00166466" w:rsidRPr="009C1D2A" w:rsidRDefault="00166466" w:rsidP="00166466">
            <w:pPr>
              <w:adjustRightInd w:val="0"/>
              <w:spacing w:before="20" w:after="20"/>
              <w:jc w:val="center"/>
              <w:rPr>
                <w:color w:val="000000"/>
              </w:rPr>
            </w:pPr>
            <w:r w:rsidRPr="009C1D2A">
              <w:t>325 (112.948)</w:t>
            </w:r>
          </w:p>
        </w:tc>
        <w:tc>
          <w:tcPr>
            <w:tcW w:w="1700" w:type="dxa"/>
            <w:tcBorders>
              <w:top w:val="single" w:sz="4" w:space="0" w:color="auto"/>
            </w:tcBorders>
          </w:tcPr>
          <w:p w14:paraId="33C73C2B" w14:textId="1B6C7EFE" w:rsidR="00166466" w:rsidRPr="009C1D2A" w:rsidRDefault="00166466" w:rsidP="00166466">
            <w:pPr>
              <w:adjustRightInd w:val="0"/>
              <w:spacing w:before="20" w:after="20"/>
              <w:jc w:val="center"/>
              <w:rPr>
                <w:color w:val="000000"/>
              </w:rPr>
            </w:pPr>
            <w:r w:rsidRPr="009C1D2A">
              <w:rPr>
                <w:color w:val="000000"/>
              </w:rPr>
              <w:t xml:space="preserve">0.91 (0.75, 1.09) </w:t>
            </w:r>
            <w:r w:rsidRPr="009C1D2A">
              <w:rPr>
                <w:color w:val="000000"/>
              </w:rPr>
              <w:br/>
            </w:r>
            <w:r w:rsidR="00BB3111" w:rsidRPr="009C1D2A">
              <w:rPr>
                <w:color w:val="000000"/>
              </w:rPr>
              <w:t>0</w:t>
            </w:r>
            <w:r w:rsidRPr="009C1D2A">
              <w:rPr>
                <w:color w:val="000000"/>
              </w:rPr>
              <w:t>.</w:t>
            </w:r>
            <w:r w:rsidR="00FC2A68" w:rsidRPr="009C1D2A">
              <w:rPr>
                <w:color w:val="000000"/>
              </w:rPr>
              <w:t>30</w:t>
            </w:r>
          </w:p>
        </w:tc>
        <w:tc>
          <w:tcPr>
            <w:tcW w:w="1700" w:type="dxa"/>
            <w:tcBorders>
              <w:top w:val="single" w:sz="4" w:space="0" w:color="auto"/>
            </w:tcBorders>
          </w:tcPr>
          <w:p w14:paraId="7D5C1E80" w14:textId="65A279BD" w:rsidR="00166466" w:rsidRPr="009C1D2A" w:rsidRDefault="00166466" w:rsidP="00166466">
            <w:pPr>
              <w:adjustRightInd w:val="0"/>
              <w:spacing w:before="20" w:after="20"/>
              <w:jc w:val="center"/>
              <w:rPr>
                <w:color w:val="000000"/>
              </w:rPr>
            </w:pPr>
            <w:r w:rsidRPr="009C1D2A">
              <w:rPr>
                <w:color w:val="000000"/>
              </w:rPr>
              <w:t xml:space="preserve">1.11 (0.88, 1.39) </w:t>
            </w:r>
            <w:r w:rsidRPr="009C1D2A">
              <w:rPr>
                <w:color w:val="000000"/>
              </w:rPr>
              <w:br/>
            </w:r>
            <w:r w:rsidR="00BB3111" w:rsidRPr="009C1D2A">
              <w:rPr>
                <w:color w:val="000000"/>
              </w:rPr>
              <w:t>0</w:t>
            </w:r>
            <w:r w:rsidRPr="009C1D2A">
              <w:rPr>
                <w:color w:val="000000"/>
              </w:rPr>
              <w:t>.3</w:t>
            </w:r>
            <w:r w:rsidR="00FC2A68" w:rsidRPr="009C1D2A">
              <w:rPr>
                <w:color w:val="000000"/>
              </w:rPr>
              <w:t>8</w:t>
            </w:r>
          </w:p>
        </w:tc>
        <w:tc>
          <w:tcPr>
            <w:tcW w:w="1842" w:type="dxa"/>
            <w:tcBorders>
              <w:top w:val="single" w:sz="4" w:space="0" w:color="auto"/>
            </w:tcBorders>
          </w:tcPr>
          <w:p w14:paraId="520B0F62" w14:textId="492E307A" w:rsidR="00166466" w:rsidRPr="009C1D2A" w:rsidRDefault="00166466" w:rsidP="00166466">
            <w:pPr>
              <w:adjustRightInd w:val="0"/>
              <w:spacing w:before="20" w:after="20"/>
              <w:jc w:val="center"/>
              <w:rPr>
                <w:color w:val="000000"/>
              </w:rPr>
            </w:pPr>
            <w:r w:rsidRPr="009C1D2A">
              <w:rPr>
                <w:color w:val="000000"/>
              </w:rPr>
              <w:t xml:space="preserve">0.97 (0.82, 1.14) </w:t>
            </w:r>
            <w:r w:rsidRPr="009C1D2A">
              <w:rPr>
                <w:color w:val="000000"/>
              </w:rPr>
              <w:br/>
            </w:r>
            <w:r w:rsidR="00BB3111" w:rsidRPr="009C1D2A">
              <w:rPr>
                <w:color w:val="000000"/>
              </w:rPr>
              <w:t>0</w:t>
            </w:r>
            <w:r w:rsidRPr="009C1D2A">
              <w:rPr>
                <w:color w:val="000000"/>
              </w:rPr>
              <w:t>.6</w:t>
            </w:r>
            <w:r w:rsidR="00FC2A68" w:rsidRPr="009C1D2A">
              <w:rPr>
                <w:color w:val="000000"/>
              </w:rPr>
              <w:t>9</w:t>
            </w:r>
          </w:p>
        </w:tc>
      </w:tr>
      <w:tr w:rsidR="00FC2A68" w:rsidRPr="009C1D2A" w14:paraId="70CBAF65" w14:textId="77777777" w:rsidTr="00C478A6">
        <w:trPr>
          <w:gridAfter w:val="1"/>
          <w:wAfter w:w="7" w:type="dxa"/>
          <w:trHeight w:val="492"/>
        </w:trPr>
        <w:tc>
          <w:tcPr>
            <w:tcW w:w="2376" w:type="dxa"/>
          </w:tcPr>
          <w:p w14:paraId="269EC585" w14:textId="0F44DCF7" w:rsidR="0069386E" w:rsidRPr="009C1D2A" w:rsidRDefault="0069386E" w:rsidP="00FE382A">
            <w:pPr>
              <w:rPr>
                <w:color w:val="000000"/>
              </w:rPr>
            </w:pPr>
            <w:r w:rsidRPr="009C1D2A">
              <w:rPr>
                <w:rFonts w:cs="Arial"/>
                <w:lang w:val="en-GB"/>
              </w:rPr>
              <w:t xml:space="preserve">Infections leading to treatment </w:t>
            </w:r>
            <w:proofErr w:type="spellStart"/>
            <w:r w:rsidR="00E421B2" w:rsidRPr="009C1D2A">
              <w:rPr>
                <w:rFonts w:cs="Arial"/>
                <w:lang w:val="en-GB"/>
              </w:rPr>
              <w:t>discontinuation</w:t>
            </w:r>
            <w:r w:rsidR="00E421B2">
              <w:rPr>
                <w:rFonts w:cs="Arial"/>
                <w:vertAlign w:val="superscript"/>
                <w:lang w:val="en-GB"/>
              </w:rPr>
              <w:t>e</w:t>
            </w:r>
            <w:proofErr w:type="spellEnd"/>
          </w:p>
        </w:tc>
        <w:tc>
          <w:tcPr>
            <w:tcW w:w="1275" w:type="dxa"/>
          </w:tcPr>
          <w:p w14:paraId="340C4321" w14:textId="77777777" w:rsidR="0069386E" w:rsidRPr="009C1D2A" w:rsidRDefault="0069386E" w:rsidP="0069386E">
            <w:pPr>
              <w:adjustRightInd w:val="0"/>
              <w:spacing w:before="20" w:after="20"/>
              <w:jc w:val="center"/>
              <w:rPr>
                <w:color w:val="000000"/>
              </w:rPr>
            </w:pPr>
            <w:r w:rsidRPr="009C1D2A">
              <w:t>3 (0.961)</w:t>
            </w:r>
          </w:p>
        </w:tc>
        <w:tc>
          <w:tcPr>
            <w:tcW w:w="1417" w:type="dxa"/>
          </w:tcPr>
          <w:p w14:paraId="55780B39" w14:textId="77777777" w:rsidR="0069386E" w:rsidRPr="009C1D2A" w:rsidRDefault="0069386E" w:rsidP="0069386E">
            <w:pPr>
              <w:adjustRightInd w:val="0"/>
              <w:spacing w:before="20" w:after="20"/>
              <w:jc w:val="center"/>
              <w:rPr>
                <w:color w:val="000000"/>
              </w:rPr>
            </w:pPr>
            <w:r w:rsidRPr="009C1D2A">
              <w:t>0</w:t>
            </w:r>
          </w:p>
        </w:tc>
        <w:tc>
          <w:tcPr>
            <w:tcW w:w="1416" w:type="dxa"/>
          </w:tcPr>
          <w:p w14:paraId="7953796C" w14:textId="77777777" w:rsidR="0069386E" w:rsidRPr="009C1D2A" w:rsidRDefault="0069386E" w:rsidP="0069386E">
            <w:pPr>
              <w:adjustRightInd w:val="0"/>
              <w:spacing w:before="20" w:after="20"/>
              <w:jc w:val="center"/>
              <w:rPr>
                <w:color w:val="000000"/>
              </w:rPr>
            </w:pPr>
            <w:r w:rsidRPr="009C1D2A">
              <w:t>0</w:t>
            </w:r>
          </w:p>
        </w:tc>
        <w:tc>
          <w:tcPr>
            <w:tcW w:w="1275" w:type="dxa"/>
          </w:tcPr>
          <w:p w14:paraId="12661DC5" w14:textId="77777777" w:rsidR="0069386E" w:rsidRPr="009C1D2A" w:rsidRDefault="0069386E" w:rsidP="0069386E">
            <w:pPr>
              <w:adjustRightInd w:val="0"/>
              <w:spacing w:before="20" w:after="20"/>
              <w:jc w:val="center"/>
              <w:rPr>
                <w:color w:val="000000"/>
              </w:rPr>
            </w:pPr>
            <w:r w:rsidRPr="009C1D2A">
              <w:t>0</w:t>
            </w:r>
          </w:p>
        </w:tc>
        <w:tc>
          <w:tcPr>
            <w:tcW w:w="1700" w:type="dxa"/>
          </w:tcPr>
          <w:p w14:paraId="7290DA04" w14:textId="20A93758" w:rsidR="0069386E" w:rsidRPr="009C1D2A" w:rsidRDefault="0069386E" w:rsidP="0069386E">
            <w:pPr>
              <w:adjustRightInd w:val="0"/>
              <w:spacing w:before="20" w:after="20"/>
              <w:jc w:val="center"/>
              <w:rPr>
                <w:color w:val="000000"/>
              </w:rPr>
            </w:pPr>
            <w:r w:rsidRPr="009C1D2A">
              <w:rPr>
                <w:color w:val="000000"/>
              </w:rPr>
              <w:t xml:space="preserve">0.00 (0.00, NC) </w:t>
            </w:r>
            <w:r w:rsidRPr="009C1D2A">
              <w:rPr>
                <w:color w:val="000000"/>
              </w:rPr>
              <w:br/>
            </w:r>
            <w:r w:rsidR="00FC2A68" w:rsidRPr="009C1D2A">
              <w:rPr>
                <w:color w:val="000000"/>
              </w:rPr>
              <w:t>1.00</w:t>
            </w:r>
          </w:p>
        </w:tc>
        <w:tc>
          <w:tcPr>
            <w:tcW w:w="1700" w:type="dxa"/>
          </w:tcPr>
          <w:p w14:paraId="3A08C849" w14:textId="77777777" w:rsidR="0069386E" w:rsidRPr="009C1D2A" w:rsidRDefault="0069386E" w:rsidP="0069386E">
            <w:pPr>
              <w:adjustRightInd w:val="0"/>
              <w:spacing w:before="20" w:after="20"/>
              <w:jc w:val="center"/>
              <w:rPr>
                <w:color w:val="000000"/>
              </w:rPr>
            </w:pPr>
            <w:r w:rsidRPr="009C1D2A">
              <w:rPr>
                <w:color w:val="000000"/>
              </w:rPr>
              <w:t xml:space="preserve">0.00 (0.00, NC) </w:t>
            </w:r>
          </w:p>
          <w:p w14:paraId="7DF863AB" w14:textId="68E1F3BC" w:rsidR="0069386E" w:rsidRPr="009C1D2A" w:rsidRDefault="00FC2A68" w:rsidP="0069386E">
            <w:pPr>
              <w:adjustRightInd w:val="0"/>
              <w:spacing w:before="20" w:after="20"/>
              <w:jc w:val="center"/>
              <w:rPr>
                <w:color w:val="000000"/>
              </w:rPr>
            </w:pPr>
            <w:r w:rsidRPr="009C1D2A">
              <w:rPr>
                <w:color w:val="000000"/>
              </w:rPr>
              <w:t>1.00</w:t>
            </w:r>
          </w:p>
        </w:tc>
        <w:tc>
          <w:tcPr>
            <w:tcW w:w="1842" w:type="dxa"/>
          </w:tcPr>
          <w:p w14:paraId="3D149E71" w14:textId="77777777" w:rsidR="0069386E" w:rsidRPr="009C1D2A" w:rsidRDefault="0069386E" w:rsidP="0069386E">
            <w:pPr>
              <w:adjustRightInd w:val="0"/>
              <w:spacing w:before="20" w:after="20"/>
              <w:jc w:val="center"/>
              <w:rPr>
                <w:color w:val="000000"/>
              </w:rPr>
            </w:pPr>
            <w:r w:rsidRPr="009C1D2A">
              <w:rPr>
                <w:color w:val="000000"/>
              </w:rPr>
              <w:t xml:space="preserve">0.00 (0.00, NC) </w:t>
            </w:r>
          </w:p>
          <w:p w14:paraId="5B0F30B0" w14:textId="0C0A0B93" w:rsidR="0069386E" w:rsidRPr="009C1D2A" w:rsidRDefault="00FC2A68" w:rsidP="0069386E">
            <w:pPr>
              <w:adjustRightInd w:val="0"/>
              <w:spacing w:before="20" w:after="20"/>
              <w:jc w:val="center"/>
              <w:rPr>
                <w:color w:val="000000"/>
              </w:rPr>
            </w:pPr>
            <w:r w:rsidRPr="009C1D2A">
              <w:rPr>
                <w:color w:val="000000"/>
              </w:rPr>
              <w:t>1</w:t>
            </w:r>
            <w:r w:rsidR="0069386E" w:rsidRPr="009C1D2A">
              <w:rPr>
                <w:color w:val="000000"/>
              </w:rPr>
              <w:t>.</w:t>
            </w:r>
            <w:r w:rsidRPr="009C1D2A">
              <w:rPr>
                <w:color w:val="000000"/>
              </w:rPr>
              <w:t>00</w:t>
            </w:r>
          </w:p>
        </w:tc>
      </w:tr>
      <w:tr w:rsidR="00FC2A68" w:rsidRPr="009C1D2A" w14:paraId="1F77F53B" w14:textId="77777777" w:rsidTr="00C478A6">
        <w:trPr>
          <w:gridAfter w:val="1"/>
          <w:wAfter w:w="7" w:type="dxa"/>
          <w:trHeight w:val="492"/>
        </w:trPr>
        <w:tc>
          <w:tcPr>
            <w:tcW w:w="2376" w:type="dxa"/>
          </w:tcPr>
          <w:p w14:paraId="4F9553F7" w14:textId="77777777" w:rsidR="00166466" w:rsidRPr="009C1D2A" w:rsidRDefault="00166466" w:rsidP="00166466">
            <w:pPr>
              <w:rPr>
                <w:color w:val="000000"/>
              </w:rPr>
            </w:pPr>
            <w:r w:rsidRPr="009C1D2A">
              <w:rPr>
                <w:color w:val="000000"/>
              </w:rPr>
              <w:t>Serious or severe infections</w:t>
            </w:r>
          </w:p>
        </w:tc>
        <w:tc>
          <w:tcPr>
            <w:tcW w:w="1275" w:type="dxa"/>
          </w:tcPr>
          <w:p w14:paraId="2EC304B9" w14:textId="6F5C24CA" w:rsidR="00166466" w:rsidRPr="009C1D2A" w:rsidRDefault="00166466" w:rsidP="00166466">
            <w:pPr>
              <w:adjustRightInd w:val="0"/>
              <w:spacing w:before="20" w:after="20"/>
              <w:jc w:val="center"/>
              <w:rPr>
                <w:color w:val="000000"/>
              </w:rPr>
            </w:pPr>
            <w:r w:rsidRPr="009C1D2A">
              <w:t>6 (1.931)</w:t>
            </w:r>
          </w:p>
        </w:tc>
        <w:tc>
          <w:tcPr>
            <w:tcW w:w="1417" w:type="dxa"/>
          </w:tcPr>
          <w:p w14:paraId="0A98E675" w14:textId="3CFC449B" w:rsidR="00166466" w:rsidRPr="009C1D2A" w:rsidRDefault="00166466" w:rsidP="00166466">
            <w:pPr>
              <w:adjustRightInd w:val="0"/>
              <w:spacing w:before="20" w:after="20"/>
              <w:jc w:val="center"/>
              <w:rPr>
                <w:color w:val="000000"/>
              </w:rPr>
            </w:pPr>
            <w:r w:rsidRPr="009C1D2A">
              <w:t>1 (0.308)</w:t>
            </w:r>
          </w:p>
        </w:tc>
        <w:tc>
          <w:tcPr>
            <w:tcW w:w="1416" w:type="dxa"/>
          </w:tcPr>
          <w:p w14:paraId="26CDC14A" w14:textId="34E0C574" w:rsidR="00166466" w:rsidRPr="009C1D2A" w:rsidRDefault="00166466" w:rsidP="00166466">
            <w:pPr>
              <w:adjustRightInd w:val="0"/>
              <w:spacing w:before="20" w:after="20"/>
              <w:jc w:val="center"/>
              <w:rPr>
                <w:color w:val="000000"/>
              </w:rPr>
            </w:pPr>
            <w:r w:rsidRPr="009C1D2A">
              <w:t>2 (1.501)</w:t>
            </w:r>
          </w:p>
        </w:tc>
        <w:tc>
          <w:tcPr>
            <w:tcW w:w="1275" w:type="dxa"/>
          </w:tcPr>
          <w:p w14:paraId="3E7D02DC" w14:textId="2E03B022" w:rsidR="00166466" w:rsidRPr="009C1D2A" w:rsidRDefault="00166466" w:rsidP="00166466">
            <w:pPr>
              <w:adjustRightInd w:val="0"/>
              <w:spacing w:before="20" w:after="20"/>
              <w:jc w:val="center"/>
              <w:rPr>
                <w:color w:val="000000"/>
              </w:rPr>
            </w:pPr>
            <w:r w:rsidRPr="009C1D2A">
              <w:t>3 (0.655)</w:t>
            </w:r>
          </w:p>
        </w:tc>
        <w:tc>
          <w:tcPr>
            <w:tcW w:w="1700" w:type="dxa"/>
          </w:tcPr>
          <w:p w14:paraId="5CE376A1" w14:textId="26C79F5C" w:rsidR="00166466" w:rsidRPr="009C1D2A" w:rsidRDefault="00166466" w:rsidP="00166466">
            <w:pPr>
              <w:adjustRightInd w:val="0"/>
              <w:spacing w:before="20" w:after="20"/>
              <w:jc w:val="center"/>
              <w:rPr>
                <w:color w:val="000000"/>
              </w:rPr>
            </w:pPr>
            <w:r w:rsidRPr="009C1D2A">
              <w:rPr>
                <w:color w:val="000000"/>
              </w:rPr>
              <w:t xml:space="preserve">0.16 (0.02, 1.32) </w:t>
            </w:r>
            <w:r w:rsidRPr="009C1D2A">
              <w:rPr>
                <w:color w:val="000000"/>
              </w:rPr>
              <w:br/>
            </w:r>
            <w:r w:rsidR="00BB3111" w:rsidRPr="009C1D2A">
              <w:rPr>
                <w:color w:val="000000"/>
              </w:rPr>
              <w:t>0</w:t>
            </w:r>
            <w:r w:rsidRPr="009C1D2A">
              <w:rPr>
                <w:color w:val="000000"/>
              </w:rPr>
              <w:t>.0</w:t>
            </w:r>
            <w:r w:rsidR="00FC2A68" w:rsidRPr="009C1D2A">
              <w:rPr>
                <w:color w:val="000000"/>
              </w:rPr>
              <w:t>9</w:t>
            </w:r>
          </w:p>
        </w:tc>
        <w:tc>
          <w:tcPr>
            <w:tcW w:w="1700" w:type="dxa"/>
          </w:tcPr>
          <w:p w14:paraId="1D4AEDFC" w14:textId="054EFEC7" w:rsidR="00166466" w:rsidRPr="009C1D2A" w:rsidRDefault="00166466" w:rsidP="00166466">
            <w:pPr>
              <w:adjustRightInd w:val="0"/>
              <w:spacing w:before="20" w:after="20"/>
              <w:jc w:val="center"/>
              <w:rPr>
                <w:color w:val="000000"/>
              </w:rPr>
            </w:pPr>
            <w:r w:rsidRPr="009C1D2A">
              <w:rPr>
                <w:color w:val="000000"/>
              </w:rPr>
              <w:t xml:space="preserve">0.78 (0.16, 3.85) </w:t>
            </w:r>
            <w:r w:rsidRPr="009C1D2A">
              <w:rPr>
                <w:color w:val="000000"/>
              </w:rPr>
              <w:br/>
            </w:r>
            <w:r w:rsidR="00BB3111" w:rsidRPr="009C1D2A">
              <w:rPr>
                <w:color w:val="000000"/>
              </w:rPr>
              <w:t>0</w:t>
            </w:r>
            <w:r w:rsidRPr="009C1D2A">
              <w:rPr>
                <w:color w:val="000000"/>
              </w:rPr>
              <w:t>.7</w:t>
            </w:r>
            <w:r w:rsidR="00FC2A68" w:rsidRPr="009C1D2A">
              <w:rPr>
                <w:color w:val="000000"/>
              </w:rPr>
              <w:t>6</w:t>
            </w:r>
          </w:p>
        </w:tc>
        <w:tc>
          <w:tcPr>
            <w:tcW w:w="1842" w:type="dxa"/>
          </w:tcPr>
          <w:p w14:paraId="5E989AD0" w14:textId="5578B62B" w:rsidR="00166466" w:rsidRPr="009C1D2A" w:rsidRDefault="00166466" w:rsidP="00166466">
            <w:pPr>
              <w:adjustRightInd w:val="0"/>
              <w:spacing w:before="20" w:after="20"/>
              <w:jc w:val="center"/>
              <w:rPr>
                <w:color w:val="000000"/>
              </w:rPr>
            </w:pPr>
            <w:r w:rsidRPr="009C1D2A">
              <w:rPr>
                <w:color w:val="000000"/>
              </w:rPr>
              <w:t xml:space="preserve">0.34 (0.08, 1.36) </w:t>
            </w:r>
            <w:r w:rsidRPr="009C1D2A">
              <w:rPr>
                <w:color w:val="000000"/>
              </w:rPr>
              <w:br/>
            </w:r>
            <w:r w:rsidR="00BB3111" w:rsidRPr="009C1D2A">
              <w:rPr>
                <w:color w:val="000000"/>
              </w:rPr>
              <w:t>0</w:t>
            </w:r>
            <w:r w:rsidRPr="009C1D2A">
              <w:rPr>
                <w:color w:val="000000"/>
              </w:rPr>
              <w:t>.1</w:t>
            </w:r>
            <w:r w:rsidR="00FC2A68" w:rsidRPr="009C1D2A">
              <w:rPr>
                <w:color w:val="000000"/>
              </w:rPr>
              <w:t>3</w:t>
            </w:r>
          </w:p>
        </w:tc>
      </w:tr>
      <w:tr w:rsidR="00FC2A68" w:rsidRPr="009C1D2A" w14:paraId="545E202E" w14:textId="77777777" w:rsidTr="00C478A6">
        <w:trPr>
          <w:gridAfter w:val="1"/>
          <w:wAfter w:w="7" w:type="dxa"/>
          <w:trHeight w:val="293"/>
        </w:trPr>
        <w:tc>
          <w:tcPr>
            <w:tcW w:w="13001" w:type="dxa"/>
            <w:gridSpan w:val="8"/>
            <w:vAlign w:val="center"/>
          </w:tcPr>
          <w:p w14:paraId="2A853C11" w14:textId="551DA87B" w:rsidR="00FC2A68" w:rsidRPr="009C1D2A" w:rsidRDefault="00FC2A68" w:rsidP="00A541D9">
            <w:pPr>
              <w:adjustRightInd w:val="0"/>
              <w:spacing w:before="20" w:after="20"/>
              <w:rPr>
                <w:color w:val="000000"/>
              </w:rPr>
            </w:pPr>
            <w:r w:rsidRPr="009C1D2A">
              <w:rPr>
                <w:color w:val="000000"/>
              </w:rPr>
              <w:t>Non</w:t>
            </w:r>
            <w:r w:rsidR="00962314" w:rsidRPr="009C1D2A">
              <w:rPr>
                <w:color w:val="000000"/>
              </w:rPr>
              <w:t>-</w:t>
            </w:r>
            <w:r w:rsidRPr="009C1D2A">
              <w:rPr>
                <w:color w:val="000000"/>
              </w:rPr>
              <w:t>herpetic skin infections</w:t>
            </w:r>
          </w:p>
        </w:tc>
      </w:tr>
      <w:tr w:rsidR="00FC2A68" w:rsidRPr="009C1D2A" w14:paraId="1C1064AA" w14:textId="77777777" w:rsidTr="00C478A6">
        <w:trPr>
          <w:trHeight w:val="492"/>
        </w:trPr>
        <w:tc>
          <w:tcPr>
            <w:tcW w:w="2376" w:type="dxa"/>
          </w:tcPr>
          <w:p w14:paraId="3A0573E8" w14:textId="6EDC34D8" w:rsidR="00166466" w:rsidRPr="009C1D2A" w:rsidRDefault="00166466" w:rsidP="00FE382A">
            <w:pPr>
              <w:ind w:left="180"/>
              <w:rPr>
                <w:rFonts w:cs="Arial"/>
              </w:rPr>
            </w:pPr>
            <w:r w:rsidRPr="009C1D2A">
              <w:rPr>
                <w:rFonts w:cs="Arial"/>
              </w:rPr>
              <w:t>Skin structures and soft tissue infections</w:t>
            </w:r>
            <w:r w:rsidR="00FE382A" w:rsidRPr="009C1D2A">
              <w:rPr>
                <w:rFonts w:cs="Arial"/>
                <w:vertAlign w:val="superscript"/>
              </w:rPr>
              <w:t>c</w:t>
            </w:r>
          </w:p>
        </w:tc>
        <w:tc>
          <w:tcPr>
            <w:tcW w:w="1275" w:type="dxa"/>
          </w:tcPr>
          <w:p w14:paraId="7E3C5408" w14:textId="5F320F61" w:rsidR="00166466" w:rsidRPr="009C1D2A" w:rsidRDefault="00166466" w:rsidP="00166466">
            <w:pPr>
              <w:adjustRightInd w:val="0"/>
              <w:spacing w:before="20" w:after="20"/>
              <w:jc w:val="center"/>
              <w:rPr>
                <w:color w:val="000000"/>
              </w:rPr>
            </w:pPr>
            <w:r w:rsidRPr="009C1D2A">
              <w:t>23 (7.667)</w:t>
            </w:r>
          </w:p>
        </w:tc>
        <w:tc>
          <w:tcPr>
            <w:tcW w:w="1417" w:type="dxa"/>
          </w:tcPr>
          <w:p w14:paraId="6B70C56B" w14:textId="1E84E3B7" w:rsidR="00166466" w:rsidRPr="009C1D2A" w:rsidRDefault="00166466" w:rsidP="00166466">
            <w:pPr>
              <w:adjustRightInd w:val="0"/>
              <w:spacing w:before="20" w:after="20"/>
              <w:jc w:val="center"/>
              <w:rPr>
                <w:color w:val="000000"/>
              </w:rPr>
            </w:pPr>
            <w:r w:rsidRPr="009C1D2A">
              <w:t>12 (3.749)</w:t>
            </w:r>
          </w:p>
        </w:tc>
        <w:tc>
          <w:tcPr>
            <w:tcW w:w="1416" w:type="dxa"/>
          </w:tcPr>
          <w:p w14:paraId="6052864A" w14:textId="6B20B766" w:rsidR="00166466" w:rsidRPr="009C1D2A" w:rsidRDefault="00166466" w:rsidP="00166466">
            <w:pPr>
              <w:adjustRightInd w:val="0"/>
              <w:spacing w:before="20" w:after="20"/>
              <w:jc w:val="center"/>
              <w:rPr>
                <w:color w:val="000000"/>
              </w:rPr>
            </w:pPr>
            <w:r w:rsidRPr="009C1D2A">
              <w:t>4 (3.024)</w:t>
            </w:r>
          </w:p>
        </w:tc>
        <w:tc>
          <w:tcPr>
            <w:tcW w:w="1275" w:type="dxa"/>
          </w:tcPr>
          <w:p w14:paraId="58F6BECA" w14:textId="6128AEAD" w:rsidR="00166466" w:rsidRPr="009C1D2A" w:rsidRDefault="00166466" w:rsidP="00166466">
            <w:pPr>
              <w:adjustRightInd w:val="0"/>
              <w:spacing w:before="20" w:after="20"/>
              <w:jc w:val="center"/>
              <w:rPr>
                <w:color w:val="000000"/>
              </w:rPr>
            </w:pPr>
            <w:r w:rsidRPr="009C1D2A">
              <w:t>16 (3.537)</w:t>
            </w:r>
          </w:p>
        </w:tc>
        <w:tc>
          <w:tcPr>
            <w:tcW w:w="1700" w:type="dxa"/>
          </w:tcPr>
          <w:p w14:paraId="0D023988" w14:textId="5FDDA2D4" w:rsidR="00166466" w:rsidRPr="009C1D2A" w:rsidRDefault="00166466" w:rsidP="00166466">
            <w:pPr>
              <w:adjustRightInd w:val="0"/>
              <w:spacing w:before="20" w:after="20"/>
              <w:jc w:val="center"/>
              <w:rPr>
                <w:color w:val="000000"/>
              </w:rPr>
            </w:pPr>
            <w:r w:rsidRPr="009C1D2A">
              <w:rPr>
                <w:color w:val="000000"/>
              </w:rPr>
              <w:t xml:space="preserve">0.49 (0.24, 0.98) </w:t>
            </w:r>
            <w:r w:rsidRPr="009C1D2A">
              <w:rPr>
                <w:color w:val="000000"/>
              </w:rPr>
              <w:br/>
            </w:r>
            <w:r w:rsidR="00BB3111" w:rsidRPr="009C1D2A">
              <w:rPr>
                <w:color w:val="000000"/>
              </w:rPr>
              <w:t>0</w:t>
            </w:r>
            <w:r w:rsidRPr="009C1D2A">
              <w:rPr>
                <w:color w:val="000000"/>
              </w:rPr>
              <w:t>.04</w:t>
            </w:r>
          </w:p>
        </w:tc>
        <w:tc>
          <w:tcPr>
            <w:tcW w:w="1700" w:type="dxa"/>
          </w:tcPr>
          <w:p w14:paraId="2965CA55" w14:textId="11A798DE" w:rsidR="00166466" w:rsidRPr="009C1D2A" w:rsidRDefault="00166466" w:rsidP="00166466">
            <w:pPr>
              <w:adjustRightInd w:val="0"/>
              <w:spacing w:before="20" w:after="20"/>
              <w:jc w:val="center"/>
              <w:rPr>
                <w:color w:val="000000"/>
              </w:rPr>
            </w:pPr>
            <w:r w:rsidRPr="009C1D2A">
              <w:rPr>
                <w:color w:val="000000"/>
              </w:rPr>
              <w:t xml:space="preserve">0.39 (0.14, 1.14) </w:t>
            </w:r>
            <w:r w:rsidRPr="009C1D2A">
              <w:rPr>
                <w:color w:val="000000"/>
              </w:rPr>
              <w:br/>
            </w:r>
            <w:r w:rsidR="00BB3111" w:rsidRPr="009C1D2A">
              <w:rPr>
                <w:color w:val="000000"/>
              </w:rPr>
              <w:t>0</w:t>
            </w:r>
            <w:r w:rsidRPr="009C1D2A">
              <w:rPr>
                <w:color w:val="000000"/>
              </w:rPr>
              <w:t>.0</w:t>
            </w:r>
            <w:r w:rsidR="00FC2A68" w:rsidRPr="009C1D2A">
              <w:rPr>
                <w:color w:val="000000"/>
              </w:rPr>
              <w:t>9</w:t>
            </w:r>
          </w:p>
        </w:tc>
        <w:tc>
          <w:tcPr>
            <w:tcW w:w="1849" w:type="dxa"/>
            <w:gridSpan w:val="2"/>
          </w:tcPr>
          <w:p w14:paraId="410FF3FF" w14:textId="0BB39553" w:rsidR="00166466" w:rsidRPr="009C1D2A" w:rsidRDefault="00166466" w:rsidP="00166466">
            <w:pPr>
              <w:adjustRightInd w:val="0"/>
              <w:spacing w:before="20" w:after="20"/>
              <w:jc w:val="center"/>
              <w:rPr>
                <w:color w:val="000000"/>
              </w:rPr>
            </w:pPr>
            <w:r w:rsidRPr="009C1D2A">
              <w:rPr>
                <w:color w:val="000000"/>
              </w:rPr>
              <w:t xml:space="preserve">0.46 (0.24, 0.87) </w:t>
            </w:r>
            <w:r w:rsidRPr="009C1D2A">
              <w:rPr>
                <w:color w:val="000000"/>
              </w:rPr>
              <w:br/>
            </w:r>
            <w:r w:rsidR="00BB3111" w:rsidRPr="009C1D2A">
              <w:rPr>
                <w:color w:val="000000"/>
              </w:rPr>
              <w:t>0</w:t>
            </w:r>
            <w:r w:rsidRPr="009C1D2A">
              <w:rPr>
                <w:color w:val="000000"/>
              </w:rPr>
              <w:t>.0</w:t>
            </w:r>
            <w:r w:rsidR="00FC2A68" w:rsidRPr="009C1D2A">
              <w:rPr>
                <w:color w:val="000000"/>
              </w:rPr>
              <w:t>2</w:t>
            </w:r>
          </w:p>
        </w:tc>
      </w:tr>
      <w:tr w:rsidR="00FC2A68" w:rsidRPr="009C1D2A" w14:paraId="44E40EEB" w14:textId="77777777" w:rsidTr="00C478A6">
        <w:trPr>
          <w:gridAfter w:val="1"/>
          <w:wAfter w:w="7" w:type="dxa"/>
          <w:trHeight w:val="492"/>
        </w:trPr>
        <w:tc>
          <w:tcPr>
            <w:tcW w:w="2376" w:type="dxa"/>
          </w:tcPr>
          <w:p w14:paraId="3BF29E3B" w14:textId="750700A1" w:rsidR="00166466" w:rsidRPr="009C1D2A" w:rsidRDefault="00166466" w:rsidP="009F0E9A">
            <w:pPr>
              <w:ind w:left="180"/>
              <w:rPr>
                <w:rFonts w:cs="Arial"/>
              </w:rPr>
            </w:pPr>
            <w:r w:rsidRPr="009C1D2A">
              <w:rPr>
                <w:rFonts w:cs="Arial"/>
              </w:rPr>
              <w:t>Adjudicated skin infections</w:t>
            </w:r>
          </w:p>
        </w:tc>
        <w:tc>
          <w:tcPr>
            <w:tcW w:w="1275" w:type="dxa"/>
          </w:tcPr>
          <w:p w14:paraId="65AD1A6B" w14:textId="70C20EF7" w:rsidR="00166466" w:rsidRPr="009C1D2A" w:rsidRDefault="00166466" w:rsidP="00166466">
            <w:pPr>
              <w:adjustRightInd w:val="0"/>
              <w:spacing w:before="20" w:after="20"/>
              <w:jc w:val="center"/>
              <w:rPr>
                <w:color w:val="000000"/>
              </w:rPr>
            </w:pPr>
            <w:r w:rsidRPr="009C1D2A">
              <w:t>65 (23.529)</w:t>
            </w:r>
          </w:p>
        </w:tc>
        <w:tc>
          <w:tcPr>
            <w:tcW w:w="1417" w:type="dxa"/>
          </w:tcPr>
          <w:p w14:paraId="3CDB64AC" w14:textId="5FC51E0D" w:rsidR="00166466" w:rsidRPr="009C1D2A" w:rsidRDefault="00166466" w:rsidP="00166466">
            <w:pPr>
              <w:adjustRightInd w:val="0"/>
              <w:spacing w:before="20" w:after="20"/>
              <w:jc w:val="center"/>
              <w:rPr>
                <w:color w:val="000000"/>
              </w:rPr>
            </w:pPr>
            <w:r w:rsidRPr="009C1D2A">
              <w:t>30 (9.771)</w:t>
            </w:r>
          </w:p>
        </w:tc>
        <w:tc>
          <w:tcPr>
            <w:tcW w:w="1416" w:type="dxa"/>
          </w:tcPr>
          <w:p w14:paraId="47B1E03E" w14:textId="281ED089" w:rsidR="00166466" w:rsidRPr="009C1D2A" w:rsidRDefault="00166466" w:rsidP="00166466">
            <w:pPr>
              <w:adjustRightInd w:val="0"/>
              <w:spacing w:before="20" w:after="20"/>
              <w:jc w:val="center"/>
              <w:rPr>
                <w:color w:val="000000"/>
              </w:rPr>
            </w:pPr>
            <w:r w:rsidRPr="009C1D2A">
              <w:t>14 (11.097)</w:t>
            </w:r>
          </w:p>
        </w:tc>
        <w:tc>
          <w:tcPr>
            <w:tcW w:w="1275" w:type="dxa"/>
          </w:tcPr>
          <w:p w14:paraId="0DF4887D" w14:textId="4132DC41" w:rsidR="00166466" w:rsidRPr="009C1D2A" w:rsidRDefault="00166466" w:rsidP="00166466">
            <w:pPr>
              <w:adjustRightInd w:val="0"/>
              <w:spacing w:before="20" w:after="20"/>
              <w:jc w:val="center"/>
              <w:rPr>
                <w:color w:val="000000"/>
              </w:rPr>
            </w:pPr>
            <w:r w:rsidRPr="009C1D2A">
              <w:t>44 (10.157)</w:t>
            </w:r>
          </w:p>
        </w:tc>
        <w:tc>
          <w:tcPr>
            <w:tcW w:w="1700" w:type="dxa"/>
          </w:tcPr>
          <w:p w14:paraId="7924CE57" w14:textId="3DDAAD91" w:rsidR="00166466" w:rsidRPr="009C1D2A" w:rsidRDefault="00166466" w:rsidP="00166466">
            <w:pPr>
              <w:adjustRightInd w:val="0"/>
              <w:spacing w:before="20" w:after="20"/>
              <w:jc w:val="center"/>
              <w:rPr>
                <w:color w:val="000000"/>
              </w:rPr>
            </w:pPr>
            <w:r w:rsidRPr="009C1D2A">
              <w:rPr>
                <w:color w:val="000000"/>
              </w:rPr>
              <w:t xml:space="preserve">0.42 (0.27, 0.64) </w:t>
            </w:r>
            <w:r w:rsidRPr="009C1D2A">
              <w:rPr>
                <w:color w:val="000000"/>
              </w:rPr>
              <w:br/>
              <w:t>&lt;</w:t>
            </w:r>
            <w:r w:rsidR="00196FA8" w:rsidRPr="009C1D2A">
              <w:rPr>
                <w:color w:val="000000"/>
              </w:rPr>
              <w:t xml:space="preserve"> </w:t>
            </w:r>
            <w:r w:rsidR="00BB3111" w:rsidRPr="009C1D2A">
              <w:rPr>
                <w:color w:val="000000"/>
              </w:rPr>
              <w:t>0</w:t>
            </w:r>
            <w:r w:rsidRPr="009C1D2A">
              <w:rPr>
                <w:color w:val="000000"/>
              </w:rPr>
              <w:t>.001</w:t>
            </w:r>
          </w:p>
        </w:tc>
        <w:tc>
          <w:tcPr>
            <w:tcW w:w="1700" w:type="dxa"/>
          </w:tcPr>
          <w:p w14:paraId="140CE2E2" w14:textId="09AB12ED" w:rsidR="00166466" w:rsidRPr="009C1D2A" w:rsidRDefault="00166466" w:rsidP="00166466">
            <w:pPr>
              <w:adjustRightInd w:val="0"/>
              <w:spacing w:before="20" w:after="20"/>
              <w:jc w:val="center"/>
              <w:rPr>
                <w:color w:val="000000"/>
              </w:rPr>
            </w:pPr>
            <w:r w:rsidRPr="009C1D2A">
              <w:rPr>
                <w:color w:val="000000"/>
              </w:rPr>
              <w:t xml:space="preserve">0.47 (0.26, 0.84) </w:t>
            </w:r>
            <w:r w:rsidRPr="009C1D2A">
              <w:rPr>
                <w:color w:val="000000"/>
              </w:rPr>
              <w:br/>
            </w:r>
            <w:r w:rsidR="00BB3111" w:rsidRPr="009C1D2A">
              <w:rPr>
                <w:color w:val="000000"/>
              </w:rPr>
              <w:t>0</w:t>
            </w:r>
            <w:r w:rsidRPr="009C1D2A">
              <w:rPr>
                <w:color w:val="000000"/>
              </w:rPr>
              <w:t>.01</w:t>
            </w:r>
          </w:p>
        </w:tc>
        <w:tc>
          <w:tcPr>
            <w:tcW w:w="1842" w:type="dxa"/>
          </w:tcPr>
          <w:p w14:paraId="4D68B491" w14:textId="3664FCE8" w:rsidR="00166466" w:rsidRPr="009C1D2A" w:rsidRDefault="00166466" w:rsidP="00166466">
            <w:pPr>
              <w:adjustRightInd w:val="0"/>
              <w:spacing w:before="20" w:after="20"/>
              <w:jc w:val="center"/>
              <w:rPr>
                <w:color w:val="000000"/>
              </w:rPr>
            </w:pPr>
            <w:r w:rsidRPr="009C1D2A">
              <w:rPr>
                <w:color w:val="000000"/>
              </w:rPr>
              <w:t xml:space="preserve">0.43 (0.29, 0.63) </w:t>
            </w:r>
            <w:r w:rsidRPr="009C1D2A">
              <w:rPr>
                <w:color w:val="000000"/>
              </w:rPr>
              <w:br/>
              <w:t>&lt;</w:t>
            </w:r>
            <w:r w:rsidR="00196FA8" w:rsidRPr="009C1D2A">
              <w:rPr>
                <w:color w:val="000000"/>
              </w:rPr>
              <w:t xml:space="preserve"> </w:t>
            </w:r>
            <w:r w:rsidR="00BB3111" w:rsidRPr="009C1D2A">
              <w:rPr>
                <w:color w:val="000000"/>
              </w:rPr>
              <w:t>0</w:t>
            </w:r>
            <w:r w:rsidRPr="009C1D2A">
              <w:rPr>
                <w:color w:val="000000"/>
              </w:rPr>
              <w:t>.001</w:t>
            </w:r>
          </w:p>
        </w:tc>
      </w:tr>
      <w:tr w:rsidR="00FC2A68" w:rsidRPr="009C1D2A" w14:paraId="0360DF6E" w14:textId="77777777" w:rsidTr="00C478A6">
        <w:trPr>
          <w:gridAfter w:val="1"/>
          <w:wAfter w:w="7" w:type="dxa"/>
          <w:trHeight w:val="243"/>
        </w:trPr>
        <w:tc>
          <w:tcPr>
            <w:tcW w:w="13001" w:type="dxa"/>
            <w:gridSpan w:val="8"/>
            <w:vAlign w:val="center"/>
          </w:tcPr>
          <w:p w14:paraId="717DD4FD" w14:textId="475BA1A6" w:rsidR="00FC2A68" w:rsidRPr="009C1D2A" w:rsidRDefault="00FC2A68" w:rsidP="00A541D9">
            <w:pPr>
              <w:keepNext/>
              <w:adjustRightInd w:val="0"/>
              <w:spacing w:before="20" w:after="20"/>
              <w:rPr>
                <w:color w:val="000000"/>
              </w:rPr>
            </w:pPr>
            <w:r w:rsidRPr="009C1D2A">
              <w:rPr>
                <w:color w:val="000000"/>
              </w:rPr>
              <w:lastRenderedPageBreak/>
              <w:t>Herpesviral infections</w:t>
            </w:r>
          </w:p>
        </w:tc>
      </w:tr>
      <w:tr w:rsidR="00FC2A68" w:rsidRPr="009C1D2A" w14:paraId="2873FD3D" w14:textId="77777777" w:rsidTr="00C478A6">
        <w:trPr>
          <w:gridAfter w:val="1"/>
          <w:wAfter w:w="7" w:type="dxa"/>
          <w:trHeight w:val="492"/>
        </w:trPr>
        <w:tc>
          <w:tcPr>
            <w:tcW w:w="2376" w:type="dxa"/>
          </w:tcPr>
          <w:p w14:paraId="366839A1" w14:textId="77777777" w:rsidR="00166466" w:rsidRPr="009C1D2A" w:rsidRDefault="00166466" w:rsidP="00166466">
            <w:pPr>
              <w:ind w:left="180"/>
              <w:rPr>
                <w:color w:val="000000"/>
              </w:rPr>
            </w:pPr>
            <w:r w:rsidRPr="009C1D2A">
              <w:rPr>
                <w:color w:val="000000"/>
              </w:rPr>
              <w:t>Total</w:t>
            </w:r>
          </w:p>
        </w:tc>
        <w:tc>
          <w:tcPr>
            <w:tcW w:w="1275" w:type="dxa"/>
          </w:tcPr>
          <w:p w14:paraId="5777B7F1" w14:textId="715A2546" w:rsidR="00166466" w:rsidRPr="009C1D2A" w:rsidRDefault="00166466" w:rsidP="00166466">
            <w:pPr>
              <w:adjustRightInd w:val="0"/>
              <w:spacing w:before="20" w:after="20"/>
              <w:jc w:val="center"/>
              <w:rPr>
                <w:color w:val="000000"/>
              </w:rPr>
            </w:pPr>
            <w:r w:rsidRPr="009C1D2A">
              <w:t>31 (10.335)</w:t>
            </w:r>
          </w:p>
        </w:tc>
        <w:tc>
          <w:tcPr>
            <w:tcW w:w="1417" w:type="dxa"/>
          </w:tcPr>
          <w:p w14:paraId="26D88C51" w14:textId="2A54D263" w:rsidR="00166466" w:rsidRPr="009C1D2A" w:rsidRDefault="00166466" w:rsidP="00166466">
            <w:pPr>
              <w:adjustRightInd w:val="0"/>
              <w:spacing w:before="20" w:after="20"/>
              <w:jc w:val="center"/>
              <w:rPr>
                <w:color w:val="000000"/>
              </w:rPr>
            </w:pPr>
            <w:r w:rsidRPr="009C1D2A">
              <w:t>30 (9.606)</w:t>
            </w:r>
          </w:p>
        </w:tc>
        <w:tc>
          <w:tcPr>
            <w:tcW w:w="1416" w:type="dxa"/>
          </w:tcPr>
          <w:p w14:paraId="5C8BCB40" w14:textId="1317DF6F" w:rsidR="00166466" w:rsidRPr="009C1D2A" w:rsidRDefault="00166466" w:rsidP="00166466">
            <w:pPr>
              <w:adjustRightInd w:val="0"/>
              <w:spacing w:before="20" w:after="20"/>
              <w:jc w:val="center"/>
              <w:rPr>
                <w:color w:val="000000"/>
              </w:rPr>
            </w:pPr>
            <w:r w:rsidRPr="009C1D2A">
              <w:t>13 (10.211)</w:t>
            </w:r>
          </w:p>
        </w:tc>
        <w:tc>
          <w:tcPr>
            <w:tcW w:w="1275" w:type="dxa"/>
          </w:tcPr>
          <w:p w14:paraId="7A014F8E" w14:textId="15E35309" w:rsidR="00166466" w:rsidRPr="009C1D2A" w:rsidRDefault="00166466" w:rsidP="00166466">
            <w:pPr>
              <w:adjustRightInd w:val="0"/>
              <w:spacing w:before="20" w:after="20"/>
              <w:jc w:val="center"/>
              <w:rPr>
                <w:color w:val="000000"/>
              </w:rPr>
            </w:pPr>
            <w:r w:rsidRPr="009C1D2A">
              <w:t>43 (9.781)</w:t>
            </w:r>
          </w:p>
        </w:tc>
        <w:tc>
          <w:tcPr>
            <w:tcW w:w="1700" w:type="dxa"/>
          </w:tcPr>
          <w:p w14:paraId="1F55FDB6" w14:textId="0F012A59" w:rsidR="00166466" w:rsidRPr="009C1D2A" w:rsidRDefault="00166466" w:rsidP="00166466">
            <w:pPr>
              <w:adjustRightInd w:val="0"/>
              <w:spacing w:before="20" w:after="20"/>
              <w:jc w:val="center"/>
              <w:rPr>
                <w:color w:val="000000"/>
              </w:rPr>
            </w:pPr>
            <w:r w:rsidRPr="009C1D2A">
              <w:rPr>
                <w:color w:val="000000"/>
              </w:rPr>
              <w:t xml:space="preserve">0.93 (0.56, 1.54) </w:t>
            </w:r>
            <w:r w:rsidRPr="009C1D2A">
              <w:rPr>
                <w:color w:val="000000"/>
              </w:rPr>
              <w:br/>
            </w:r>
            <w:r w:rsidR="00BB3111" w:rsidRPr="009C1D2A">
              <w:rPr>
                <w:color w:val="000000"/>
              </w:rPr>
              <w:t>0</w:t>
            </w:r>
            <w:r w:rsidRPr="009C1D2A">
              <w:rPr>
                <w:color w:val="000000"/>
              </w:rPr>
              <w:t>.7</w:t>
            </w:r>
            <w:r w:rsidR="00FC2A68" w:rsidRPr="009C1D2A">
              <w:rPr>
                <w:color w:val="000000"/>
              </w:rPr>
              <w:t>8</w:t>
            </w:r>
          </w:p>
        </w:tc>
        <w:tc>
          <w:tcPr>
            <w:tcW w:w="1700" w:type="dxa"/>
          </w:tcPr>
          <w:p w14:paraId="40F30429" w14:textId="384030DF" w:rsidR="00166466" w:rsidRPr="009C1D2A" w:rsidRDefault="00166466" w:rsidP="00166466">
            <w:pPr>
              <w:adjustRightInd w:val="0"/>
              <w:spacing w:before="20" w:after="20"/>
              <w:jc w:val="center"/>
              <w:rPr>
                <w:color w:val="000000"/>
              </w:rPr>
            </w:pPr>
            <w:r w:rsidRPr="009C1D2A">
              <w:rPr>
                <w:color w:val="000000"/>
              </w:rPr>
              <w:t xml:space="preserve">0.99 (0.52, 1.89) </w:t>
            </w:r>
            <w:r w:rsidRPr="009C1D2A">
              <w:rPr>
                <w:color w:val="000000"/>
              </w:rPr>
              <w:br/>
            </w:r>
            <w:r w:rsidR="00BB3111" w:rsidRPr="009C1D2A">
              <w:rPr>
                <w:color w:val="000000"/>
              </w:rPr>
              <w:t>0</w:t>
            </w:r>
            <w:r w:rsidRPr="009C1D2A">
              <w:rPr>
                <w:color w:val="000000"/>
              </w:rPr>
              <w:t>.97</w:t>
            </w:r>
          </w:p>
        </w:tc>
        <w:tc>
          <w:tcPr>
            <w:tcW w:w="1842" w:type="dxa"/>
          </w:tcPr>
          <w:p w14:paraId="45F378F4" w14:textId="00F7106A" w:rsidR="00166466" w:rsidRPr="009C1D2A" w:rsidRDefault="00166466" w:rsidP="00166466">
            <w:pPr>
              <w:adjustRightInd w:val="0"/>
              <w:spacing w:before="20" w:after="20"/>
              <w:jc w:val="center"/>
              <w:rPr>
                <w:color w:val="000000"/>
              </w:rPr>
            </w:pPr>
            <w:r w:rsidRPr="009C1D2A">
              <w:rPr>
                <w:color w:val="000000"/>
              </w:rPr>
              <w:t xml:space="preserve">0.95 (0.60, 1.50) </w:t>
            </w:r>
            <w:r w:rsidRPr="009C1D2A">
              <w:rPr>
                <w:color w:val="000000"/>
              </w:rPr>
              <w:br/>
            </w:r>
            <w:r w:rsidR="00BB3111" w:rsidRPr="009C1D2A">
              <w:rPr>
                <w:color w:val="000000"/>
              </w:rPr>
              <w:t>0</w:t>
            </w:r>
            <w:r w:rsidRPr="009C1D2A">
              <w:rPr>
                <w:color w:val="000000"/>
              </w:rPr>
              <w:t>.8</w:t>
            </w:r>
            <w:r w:rsidR="00FC2A68" w:rsidRPr="009C1D2A">
              <w:rPr>
                <w:color w:val="000000"/>
              </w:rPr>
              <w:t>2</w:t>
            </w:r>
          </w:p>
        </w:tc>
      </w:tr>
      <w:tr w:rsidR="00FC2A68" w:rsidRPr="009C1D2A" w14:paraId="5CABA974" w14:textId="77777777" w:rsidTr="00C478A6">
        <w:trPr>
          <w:gridAfter w:val="1"/>
          <w:wAfter w:w="7" w:type="dxa"/>
          <w:trHeight w:val="492"/>
        </w:trPr>
        <w:tc>
          <w:tcPr>
            <w:tcW w:w="2376" w:type="dxa"/>
          </w:tcPr>
          <w:p w14:paraId="04C6C36A" w14:textId="3E779E6F" w:rsidR="00166466" w:rsidRPr="009C1D2A" w:rsidRDefault="002167D3" w:rsidP="00FC2A68">
            <w:pPr>
              <w:ind w:left="180"/>
              <w:rPr>
                <w:color w:val="000000"/>
              </w:rPr>
            </w:pPr>
            <w:r w:rsidRPr="009C1D2A">
              <w:rPr>
                <w:rFonts w:cs="Arial"/>
              </w:rPr>
              <w:t>Clinically important</w:t>
            </w:r>
            <w:r w:rsidR="00166466" w:rsidRPr="009C1D2A">
              <w:rPr>
                <w:rFonts w:cs="Arial"/>
              </w:rPr>
              <w:t xml:space="preserve"> (eczema herpeticum</w:t>
            </w:r>
            <w:r w:rsidR="00FC2A68" w:rsidRPr="009C1D2A">
              <w:rPr>
                <w:rFonts w:cs="Arial"/>
              </w:rPr>
              <w:t>,</w:t>
            </w:r>
            <w:r w:rsidR="00166466" w:rsidRPr="009C1D2A">
              <w:rPr>
                <w:rFonts w:cs="Arial"/>
              </w:rPr>
              <w:t xml:space="preserve"> </w:t>
            </w:r>
            <w:r w:rsidR="00BB3111" w:rsidRPr="009C1D2A">
              <w:rPr>
                <w:rFonts w:cs="Arial"/>
              </w:rPr>
              <w:t>h</w:t>
            </w:r>
            <w:r w:rsidR="00166466" w:rsidRPr="009C1D2A">
              <w:rPr>
                <w:rFonts w:cs="Arial"/>
              </w:rPr>
              <w:t>erpes zoster)</w:t>
            </w:r>
          </w:p>
        </w:tc>
        <w:tc>
          <w:tcPr>
            <w:tcW w:w="1275" w:type="dxa"/>
          </w:tcPr>
          <w:p w14:paraId="58435A1A" w14:textId="4CF52C1A" w:rsidR="00166466" w:rsidRPr="009C1D2A" w:rsidRDefault="00166466" w:rsidP="00166466">
            <w:pPr>
              <w:adjustRightInd w:val="0"/>
              <w:spacing w:before="20" w:after="20"/>
              <w:jc w:val="center"/>
              <w:rPr>
                <w:color w:val="000000"/>
              </w:rPr>
            </w:pPr>
            <w:r w:rsidRPr="009C1D2A">
              <w:t>11 (3.575)</w:t>
            </w:r>
          </w:p>
        </w:tc>
        <w:tc>
          <w:tcPr>
            <w:tcW w:w="1417" w:type="dxa"/>
          </w:tcPr>
          <w:p w14:paraId="2AE471CF" w14:textId="74A9C53F" w:rsidR="00166466" w:rsidRPr="009C1D2A" w:rsidRDefault="00166466" w:rsidP="00166466">
            <w:pPr>
              <w:adjustRightInd w:val="0"/>
              <w:spacing w:before="20" w:after="20"/>
              <w:jc w:val="center"/>
              <w:rPr>
                <w:color w:val="000000"/>
              </w:rPr>
            </w:pPr>
            <w:r w:rsidRPr="009C1D2A">
              <w:t>1 (0.307)</w:t>
            </w:r>
          </w:p>
        </w:tc>
        <w:tc>
          <w:tcPr>
            <w:tcW w:w="1416" w:type="dxa"/>
          </w:tcPr>
          <w:p w14:paraId="18EEEE4A" w14:textId="3000FFFE" w:rsidR="00166466" w:rsidRPr="009C1D2A" w:rsidRDefault="00166466" w:rsidP="00166466">
            <w:pPr>
              <w:adjustRightInd w:val="0"/>
              <w:spacing w:before="20" w:after="20"/>
              <w:jc w:val="center"/>
              <w:rPr>
                <w:color w:val="000000"/>
              </w:rPr>
            </w:pPr>
            <w:r w:rsidRPr="009C1D2A">
              <w:t>2 (1.508)</w:t>
            </w:r>
          </w:p>
        </w:tc>
        <w:tc>
          <w:tcPr>
            <w:tcW w:w="1275" w:type="dxa"/>
          </w:tcPr>
          <w:p w14:paraId="2138496D" w14:textId="316981B9" w:rsidR="00166466" w:rsidRPr="009C1D2A" w:rsidRDefault="00166466" w:rsidP="00166466">
            <w:pPr>
              <w:adjustRightInd w:val="0"/>
              <w:spacing w:before="20" w:after="20"/>
              <w:jc w:val="center"/>
              <w:rPr>
                <w:color w:val="000000"/>
              </w:rPr>
            </w:pPr>
            <w:r w:rsidRPr="009C1D2A">
              <w:t>3 (0.655)</w:t>
            </w:r>
          </w:p>
        </w:tc>
        <w:tc>
          <w:tcPr>
            <w:tcW w:w="1700" w:type="dxa"/>
          </w:tcPr>
          <w:p w14:paraId="0765AB73" w14:textId="47A745CA" w:rsidR="00166466" w:rsidRPr="009C1D2A" w:rsidRDefault="00166466" w:rsidP="00166466">
            <w:pPr>
              <w:adjustRightInd w:val="0"/>
              <w:spacing w:before="20" w:after="20"/>
              <w:jc w:val="center"/>
              <w:rPr>
                <w:color w:val="000000"/>
              </w:rPr>
            </w:pPr>
            <w:r w:rsidRPr="009C1D2A">
              <w:rPr>
                <w:color w:val="000000"/>
              </w:rPr>
              <w:t xml:space="preserve">0.09 (0.01, 0.67) </w:t>
            </w:r>
            <w:r w:rsidRPr="009C1D2A">
              <w:rPr>
                <w:color w:val="000000"/>
              </w:rPr>
              <w:br/>
            </w:r>
            <w:r w:rsidR="00BB3111" w:rsidRPr="009C1D2A">
              <w:rPr>
                <w:color w:val="000000"/>
              </w:rPr>
              <w:t>0</w:t>
            </w:r>
            <w:r w:rsidRPr="009C1D2A">
              <w:rPr>
                <w:color w:val="000000"/>
              </w:rPr>
              <w:t>.0</w:t>
            </w:r>
            <w:r w:rsidR="00FC2A68" w:rsidRPr="009C1D2A">
              <w:rPr>
                <w:color w:val="000000"/>
              </w:rPr>
              <w:t>2</w:t>
            </w:r>
          </w:p>
        </w:tc>
        <w:tc>
          <w:tcPr>
            <w:tcW w:w="1700" w:type="dxa"/>
          </w:tcPr>
          <w:p w14:paraId="626F0DE0" w14:textId="1C581226" w:rsidR="00166466" w:rsidRPr="009C1D2A" w:rsidRDefault="00166466" w:rsidP="00166466">
            <w:pPr>
              <w:adjustRightInd w:val="0"/>
              <w:spacing w:before="20" w:after="20"/>
              <w:jc w:val="center"/>
              <w:rPr>
                <w:color w:val="000000"/>
              </w:rPr>
            </w:pPr>
            <w:r w:rsidRPr="009C1D2A">
              <w:rPr>
                <w:color w:val="000000"/>
              </w:rPr>
              <w:t xml:space="preserve">0.42 (0.09, 1.90) </w:t>
            </w:r>
            <w:r w:rsidRPr="009C1D2A">
              <w:rPr>
                <w:color w:val="000000"/>
              </w:rPr>
              <w:br/>
            </w:r>
            <w:r w:rsidR="00BB3111" w:rsidRPr="009C1D2A">
              <w:rPr>
                <w:color w:val="000000"/>
              </w:rPr>
              <w:t>0</w:t>
            </w:r>
            <w:r w:rsidRPr="009C1D2A">
              <w:rPr>
                <w:color w:val="000000"/>
              </w:rPr>
              <w:t>.26</w:t>
            </w:r>
          </w:p>
        </w:tc>
        <w:tc>
          <w:tcPr>
            <w:tcW w:w="1842" w:type="dxa"/>
          </w:tcPr>
          <w:p w14:paraId="597445EE" w14:textId="3B293EF8" w:rsidR="00166466" w:rsidRPr="009C1D2A" w:rsidRDefault="00166466" w:rsidP="00166466">
            <w:pPr>
              <w:adjustRightInd w:val="0"/>
              <w:spacing w:before="20" w:after="20"/>
              <w:jc w:val="center"/>
              <w:rPr>
                <w:color w:val="000000"/>
              </w:rPr>
            </w:pPr>
            <w:r w:rsidRPr="009C1D2A">
              <w:rPr>
                <w:color w:val="000000"/>
              </w:rPr>
              <w:t xml:space="preserve">0.18 (0.05, 0.66) </w:t>
            </w:r>
            <w:r w:rsidRPr="009C1D2A">
              <w:rPr>
                <w:color w:val="000000"/>
              </w:rPr>
              <w:br/>
            </w:r>
            <w:r w:rsidR="00BB3111" w:rsidRPr="009C1D2A">
              <w:rPr>
                <w:color w:val="000000"/>
              </w:rPr>
              <w:t>0</w:t>
            </w:r>
            <w:r w:rsidRPr="009C1D2A">
              <w:rPr>
                <w:color w:val="000000"/>
              </w:rPr>
              <w:t>.009</w:t>
            </w:r>
          </w:p>
        </w:tc>
      </w:tr>
      <w:tr w:rsidR="00FC2A68" w:rsidRPr="009C1D2A" w14:paraId="0590CF2A" w14:textId="77777777" w:rsidTr="00C478A6">
        <w:trPr>
          <w:gridAfter w:val="1"/>
          <w:wAfter w:w="7" w:type="dxa"/>
          <w:trHeight w:val="492"/>
        </w:trPr>
        <w:tc>
          <w:tcPr>
            <w:tcW w:w="2376" w:type="dxa"/>
          </w:tcPr>
          <w:p w14:paraId="4090B9DB" w14:textId="77777777" w:rsidR="00166466" w:rsidRPr="009C1D2A" w:rsidRDefault="00166466" w:rsidP="00166466">
            <w:pPr>
              <w:ind w:left="180"/>
              <w:rPr>
                <w:color w:val="000000"/>
              </w:rPr>
            </w:pPr>
            <w:r w:rsidRPr="009C1D2A">
              <w:rPr>
                <w:color w:val="000000"/>
              </w:rPr>
              <w:t>Eczema herpeticum</w:t>
            </w:r>
          </w:p>
        </w:tc>
        <w:tc>
          <w:tcPr>
            <w:tcW w:w="1275" w:type="dxa"/>
          </w:tcPr>
          <w:p w14:paraId="0B36E3EC" w14:textId="37A276DE" w:rsidR="00166466" w:rsidRPr="009C1D2A" w:rsidRDefault="00166466" w:rsidP="00166466">
            <w:pPr>
              <w:adjustRightInd w:val="0"/>
              <w:spacing w:before="20" w:after="20"/>
              <w:jc w:val="center"/>
              <w:rPr>
                <w:color w:val="000000"/>
              </w:rPr>
            </w:pPr>
            <w:r w:rsidRPr="009C1D2A">
              <w:t>7 (2.256)</w:t>
            </w:r>
          </w:p>
        </w:tc>
        <w:tc>
          <w:tcPr>
            <w:tcW w:w="1417" w:type="dxa"/>
          </w:tcPr>
          <w:p w14:paraId="53D294A6" w14:textId="6EB6E243" w:rsidR="00166466" w:rsidRPr="009C1D2A" w:rsidRDefault="00166466" w:rsidP="00166466">
            <w:pPr>
              <w:adjustRightInd w:val="0"/>
              <w:spacing w:before="20" w:after="20"/>
              <w:jc w:val="center"/>
              <w:rPr>
                <w:color w:val="000000"/>
              </w:rPr>
            </w:pPr>
            <w:r w:rsidRPr="009C1D2A">
              <w:t>0</w:t>
            </w:r>
          </w:p>
        </w:tc>
        <w:tc>
          <w:tcPr>
            <w:tcW w:w="1416" w:type="dxa"/>
          </w:tcPr>
          <w:p w14:paraId="509D7BD2" w14:textId="79130658" w:rsidR="00166466" w:rsidRPr="009C1D2A" w:rsidRDefault="00166466" w:rsidP="00166466">
            <w:pPr>
              <w:adjustRightInd w:val="0"/>
              <w:spacing w:before="20" w:after="20"/>
              <w:jc w:val="center"/>
              <w:rPr>
                <w:color w:val="000000"/>
              </w:rPr>
            </w:pPr>
            <w:r w:rsidRPr="009C1D2A">
              <w:t>1 (0.754)</w:t>
            </w:r>
          </w:p>
        </w:tc>
        <w:tc>
          <w:tcPr>
            <w:tcW w:w="1275" w:type="dxa"/>
          </w:tcPr>
          <w:p w14:paraId="44A4071F" w14:textId="69E74E49" w:rsidR="00166466" w:rsidRPr="009C1D2A" w:rsidRDefault="00166466" w:rsidP="00166466">
            <w:pPr>
              <w:adjustRightInd w:val="0"/>
              <w:spacing w:before="20" w:after="20"/>
              <w:jc w:val="center"/>
              <w:rPr>
                <w:color w:val="000000"/>
              </w:rPr>
            </w:pPr>
            <w:r w:rsidRPr="009C1D2A">
              <w:t>1 (0.218)</w:t>
            </w:r>
          </w:p>
        </w:tc>
        <w:tc>
          <w:tcPr>
            <w:tcW w:w="1700" w:type="dxa"/>
          </w:tcPr>
          <w:p w14:paraId="63B21650" w14:textId="133B1F3A" w:rsidR="00166466" w:rsidRPr="009C1D2A" w:rsidRDefault="00166466" w:rsidP="00FC2A68">
            <w:pPr>
              <w:adjustRightInd w:val="0"/>
              <w:spacing w:before="20" w:after="20"/>
              <w:jc w:val="center"/>
              <w:rPr>
                <w:color w:val="000000"/>
              </w:rPr>
            </w:pPr>
            <w:r w:rsidRPr="009C1D2A">
              <w:rPr>
                <w:color w:val="000000"/>
              </w:rPr>
              <w:t xml:space="preserve">0.00 (0.00, </w:t>
            </w:r>
            <w:r w:rsidR="0069386E" w:rsidRPr="009C1D2A">
              <w:rPr>
                <w:color w:val="000000"/>
              </w:rPr>
              <w:t>NC</w:t>
            </w:r>
            <w:r w:rsidRPr="009C1D2A">
              <w:rPr>
                <w:color w:val="000000"/>
              </w:rPr>
              <w:t xml:space="preserve">) </w:t>
            </w:r>
            <w:r w:rsidRPr="009C1D2A">
              <w:rPr>
                <w:color w:val="000000"/>
              </w:rPr>
              <w:br/>
            </w:r>
            <w:r w:rsidR="00FC2A68" w:rsidRPr="009C1D2A">
              <w:rPr>
                <w:color w:val="000000"/>
              </w:rPr>
              <w:t>1.00</w:t>
            </w:r>
          </w:p>
        </w:tc>
        <w:tc>
          <w:tcPr>
            <w:tcW w:w="1700" w:type="dxa"/>
          </w:tcPr>
          <w:p w14:paraId="420EE40A" w14:textId="28957297" w:rsidR="00166466" w:rsidRPr="009C1D2A" w:rsidRDefault="00166466" w:rsidP="00166466">
            <w:pPr>
              <w:adjustRightInd w:val="0"/>
              <w:spacing w:before="20" w:after="20"/>
              <w:jc w:val="center"/>
              <w:rPr>
                <w:color w:val="000000"/>
              </w:rPr>
            </w:pPr>
            <w:r w:rsidRPr="009C1D2A">
              <w:rPr>
                <w:color w:val="000000"/>
              </w:rPr>
              <w:t xml:space="preserve">0.33 (0.04, 2.72) </w:t>
            </w:r>
            <w:r w:rsidRPr="009C1D2A">
              <w:rPr>
                <w:color w:val="000000"/>
              </w:rPr>
              <w:br/>
            </w:r>
            <w:r w:rsidR="00BB3111" w:rsidRPr="009C1D2A">
              <w:rPr>
                <w:color w:val="000000"/>
              </w:rPr>
              <w:t>0</w:t>
            </w:r>
            <w:r w:rsidRPr="009C1D2A">
              <w:rPr>
                <w:color w:val="000000"/>
              </w:rPr>
              <w:t>.3</w:t>
            </w:r>
            <w:r w:rsidR="00FC2A68" w:rsidRPr="009C1D2A">
              <w:rPr>
                <w:color w:val="000000"/>
              </w:rPr>
              <w:t>1</w:t>
            </w:r>
          </w:p>
        </w:tc>
        <w:tc>
          <w:tcPr>
            <w:tcW w:w="1842" w:type="dxa"/>
          </w:tcPr>
          <w:p w14:paraId="504F1977" w14:textId="23C8335B" w:rsidR="00166466" w:rsidRPr="009C1D2A" w:rsidRDefault="00166466" w:rsidP="00166466">
            <w:pPr>
              <w:adjustRightInd w:val="0"/>
              <w:spacing w:before="20" w:after="20"/>
              <w:jc w:val="center"/>
              <w:rPr>
                <w:color w:val="000000"/>
              </w:rPr>
            </w:pPr>
            <w:r w:rsidRPr="009C1D2A">
              <w:rPr>
                <w:color w:val="000000"/>
              </w:rPr>
              <w:t xml:space="preserve">0.10 (0.01, 0.79) </w:t>
            </w:r>
            <w:r w:rsidRPr="009C1D2A">
              <w:rPr>
                <w:color w:val="000000"/>
              </w:rPr>
              <w:br/>
            </w:r>
            <w:r w:rsidR="00BB3111" w:rsidRPr="009C1D2A">
              <w:rPr>
                <w:color w:val="000000"/>
              </w:rPr>
              <w:t>0</w:t>
            </w:r>
            <w:r w:rsidRPr="009C1D2A">
              <w:rPr>
                <w:color w:val="000000"/>
              </w:rPr>
              <w:t>.0</w:t>
            </w:r>
            <w:r w:rsidR="00FC2A68" w:rsidRPr="009C1D2A">
              <w:rPr>
                <w:color w:val="000000"/>
              </w:rPr>
              <w:t>3</w:t>
            </w:r>
          </w:p>
        </w:tc>
      </w:tr>
      <w:tr w:rsidR="00FC2A68" w:rsidRPr="009C1D2A" w14:paraId="1829983C" w14:textId="77777777" w:rsidTr="00C478A6">
        <w:trPr>
          <w:gridAfter w:val="1"/>
          <w:wAfter w:w="7" w:type="dxa"/>
          <w:trHeight w:val="492"/>
        </w:trPr>
        <w:tc>
          <w:tcPr>
            <w:tcW w:w="2376" w:type="dxa"/>
            <w:tcBorders>
              <w:bottom w:val="single" w:sz="4" w:space="0" w:color="auto"/>
            </w:tcBorders>
          </w:tcPr>
          <w:p w14:paraId="1F682513" w14:textId="77777777" w:rsidR="00166466" w:rsidRPr="009C1D2A" w:rsidRDefault="00166466" w:rsidP="00166466">
            <w:pPr>
              <w:ind w:left="180"/>
              <w:rPr>
                <w:color w:val="000000"/>
              </w:rPr>
            </w:pPr>
            <w:r w:rsidRPr="009C1D2A">
              <w:rPr>
                <w:color w:val="000000"/>
              </w:rPr>
              <w:t>Herpes zoster</w:t>
            </w:r>
          </w:p>
        </w:tc>
        <w:tc>
          <w:tcPr>
            <w:tcW w:w="1275" w:type="dxa"/>
            <w:tcBorders>
              <w:bottom w:val="single" w:sz="4" w:space="0" w:color="auto"/>
            </w:tcBorders>
          </w:tcPr>
          <w:p w14:paraId="796300D2" w14:textId="69B32B25" w:rsidR="00166466" w:rsidRPr="009C1D2A" w:rsidRDefault="00166466" w:rsidP="00166466">
            <w:pPr>
              <w:keepNext/>
              <w:adjustRightInd w:val="0"/>
              <w:spacing w:before="20" w:after="20"/>
              <w:jc w:val="center"/>
              <w:rPr>
                <w:color w:val="000000"/>
              </w:rPr>
            </w:pPr>
            <w:r w:rsidRPr="009C1D2A">
              <w:t>5 (1.606)</w:t>
            </w:r>
          </w:p>
        </w:tc>
        <w:tc>
          <w:tcPr>
            <w:tcW w:w="1417" w:type="dxa"/>
            <w:tcBorders>
              <w:bottom w:val="single" w:sz="4" w:space="0" w:color="auto"/>
            </w:tcBorders>
          </w:tcPr>
          <w:p w14:paraId="66237DF6" w14:textId="198B2879" w:rsidR="00166466" w:rsidRPr="009C1D2A" w:rsidRDefault="00166466" w:rsidP="00166466">
            <w:pPr>
              <w:keepNext/>
              <w:adjustRightInd w:val="0"/>
              <w:spacing w:before="20" w:after="20"/>
              <w:jc w:val="center"/>
              <w:rPr>
                <w:color w:val="000000"/>
              </w:rPr>
            </w:pPr>
            <w:r w:rsidRPr="009C1D2A">
              <w:t>1 (0.307)</w:t>
            </w:r>
          </w:p>
        </w:tc>
        <w:tc>
          <w:tcPr>
            <w:tcW w:w="1416" w:type="dxa"/>
            <w:tcBorders>
              <w:bottom w:val="single" w:sz="4" w:space="0" w:color="auto"/>
            </w:tcBorders>
          </w:tcPr>
          <w:p w14:paraId="7AA42200" w14:textId="0A9C715E" w:rsidR="00166466" w:rsidRPr="009C1D2A" w:rsidRDefault="00166466" w:rsidP="00166466">
            <w:pPr>
              <w:keepNext/>
              <w:adjustRightInd w:val="0"/>
              <w:spacing w:before="20" w:after="20"/>
              <w:jc w:val="center"/>
              <w:rPr>
                <w:color w:val="000000"/>
              </w:rPr>
            </w:pPr>
            <w:r w:rsidRPr="009C1D2A">
              <w:t>1 (0.749)</w:t>
            </w:r>
          </w:p>
        </w:tc>
        <w:tc>
          <w:tcPr>
            <w:tcW w:w="1275" w:type="dxa"/>
            <w:tcBorders>
              <w:bottom w:val="single" w:sz="4" w:space="0" w:color="auto"/>
            </w:tcBorders>
          </w:tcPr>
          <w:p w14:paraId="05B95FD3" w14:textId="2EB5DA99" w:rsidR="00166466" w:rsidRPr="009C1D2A" w:rsidRDefault="00166466" w:rsidP="00166466">
            <w:pPr>
              <w:keepNext/>
              <w:adjustRightInd w:val="0"/>
              <w:spacing w:before="20" w:after="20"/>
              <w:jc w:val="center"/>
              <w:rPr>
                <w:color w:val="000000"/>
              </w:rPr>
            </w:pPr>
            <w:r w:rsidRPr="009C1D2A">
              <w:t>2 (0.436)</w:t>
            </w:r>
          </w:p>
        </w:tc>
        <w:tc>
          <w:tcPr>
            <w:tcW w:w="1700" w:type="dxa"/>
            <w:tcBorders>
              <w:bottom w:val="single" w:sz="4" w:space="0" w:color="auto"/>
            </w:tcBorders>
          </w:tcPr>
          <w:p w14:paraId="339DE504" w14:textId="2D1DDF94" w:rsidR="00166466" w:rsidRPr="009C1D2A" w:rsidRDefault="00166466" w:rsidP="00166466">
            <w:pPr>
              <w:keepNext/>
              <w:adjustRightInd w:val="0"/>
              <w:spacing w:before="20" w:after="20"/>
              <w:jc w:val="center"/>
              <w:rPr>
                <w:color w:val="000000"/>
              </w:rPr>
            </w:pPr>
            <w:r w:rsidRPr="009C1D2A">
              <w:rPr>
                <w:color w:val="000000"/>
              </w:rPr>
              <w:t xml:space="preserve">0.19 (0.02, 1.64) </w:t>
            </w:r>
            <w:r w:rsidRPr="009C1D2A">
              <w:rPr>
                <w:color w:val="000000"/>
              </w:rPr>
              <w:br/>
            </w:r>
            <w:r w:rsidR="00BB3111" w:rsidRPr="009C1D2A">
              <w:rPr>
                <w:color w:val="000000"/>
              </w:rPr>
              <w:t>0</w:t>
            </w:r>
            <w:r w:rsidRPr="009C1D2A">
              <w:rPr>
                <w:color w:val="000000"/>
              </w:rPr>
              <w:t>.13</w:t>
            </w:r>
          </w:p>
        </w:tc>
        <w:tc>
          <w:tcPr>
            <w:tcW w:w="1700" w:type="dxa"/>
            <w:tcBorders>
              <w:bottom w:val="single" w:sz="4" w:space="0" w:color="auto"/>
            </w:tcBorders>
          </w:tcPr>
          <w:p w14:paraId="4B67893E" w14:textId="3CE4D437" w:rsidR="00166466" w:rsidRPr="009C1D2A" w:rsidRDefault="00166466" w:rsidP="00166466">
            <w:pPr>
              <w:keepNext/>
              <w:adjustRightInd w:val="0"/>
              <w:spacing w:before="20" w:after="20"/>
              <w:jc w:val="center"/>
              <w:rPr>
                <w:color w:val="000000"/>
              </w:rPr>
            </w:pPr>
            <w:r w:rsidRPr="009C1D2A">
              <w:rPr>
                <w:color w:val="000000"/>
              </w:rPr>
              <w:t xml:space="preserve">0.47 (0.05, 3.99) </w:t>
            </w:r>
            <w:r w:rsidRPr="009C1D2A">
              <w:rPr>
                <w:color w:val="000000"/>
              </w:rPr>
              <w:br/>
            </w:r>
            <w:r w:rsidR="00BB3111" w:rsidRPr="009C1D2A">
              <w:rPr>
                <w:color w:val="000000"/>
              </w:rPr>
              <w:t>0</w:t>
            </w:r>
            <w:r w:rsidRPr="009C1D2A">
              <w:rPr>
                <w:color w:val="000000"/>
              </w:rPr>
              <w:t>.</w:t>
            </w:r>
            <w:r w:rsidR="00196FA8" w:rsidRPr="009C1D2A">
              <w:rPr>
                <w:color w:val="000000"/>
              </w:rPr>
              <w:t>49</w:t>
            </w:r>
          </w:p>
        </w:tc>
        <w:tc>
          <w:tcPr>
            <w:tcW w:w="1842" w:type="dxa"/>
            <w:tcBorders>
              <w:bottom w:val="single" w:sz="4" w:space="0" w:color="auto"/>
            </w:tcBorders>
          </w:tcPr>
          <w:p w14:paraId="5E08F19A" w14:textId="12FAA798" w:rsidR="00166466" w:rsidRPr="009C1D2A" w:rsidRDefault="00166466" w:rsidP="00166466">
            <w:pPr>
              <w:keepNext/>
              <w:adjustRightInd w:val="0"/>
              <w:spacing w:before="20" w:after="20"/>
              <w:jc w:val="center"/>
              <w:rPr>
                <w:color w:val="000000"/>
              </w:rPr>
            </w:pPr>
            <w:r w:rsidRPr="009C1D2A">
              <w:rPr>
                <w:color w:val="000000"/>
              </w:rPr>
              <w:t xml:space="preserve">0.27 (0.05, 1.40) </w:t>
            </w:r>
            <w:r w:rsidRPr="009C1D2A">
              <w:rPr>
                <w:color w:val="000000"/>
              </w:rPr>
              <w:br/>
            </w:r>
            <w:r w:rsidR="00BB3111" w:rsidRPr="009C1D2A">
              <w:rPr>
                <w:color w:val="000000"/>
              </w:rPr>
              <w:t>0</w:t>
            </w:r>
            <w:r w:rsidRPr="009C1D2A">
              <w:rPr>
                <w:color w:val="000000"/>
              </w:rPr>
              <w:t>.1</w:t>
            </w:r>
            <w:r w:rsidR="00FC2A68" w:rsidRPr="009C1D2A">
              <w:rPr>
                <w:color w:val="000000"/>
              </w:rPr>
              <w:t>2</w:t>
            </w:r>
          </w:p>
        </w:tc>
      </w:tr>
    </w:tbl>
    <w:p w14:paraId="3DE032A2" w14:textId="7492B1D5" w:rsidR="00C478A6" w:rsidRPr="009C1D2A" w:rsidRDefault="00C478A6" w:rsidP="00C478A6">
      <w:pPr>
        <w:spacing w:after="0"/>
        <w:rPr>
          <w:rFonts w:cs="Arial"/>
          <w:vertAlign w:val="superscript"/>
          <w:lang w:val="en-GB"/>
        </w:rPr>
      </w:pPr>
      <w:r w:rsidRPr="009C1D2A">
        <w:rPr>
          <w:rFonts w:cs="Arial"/>
          <w:i/>
          <w:lang w:val="en-GB"/>
        </w:rPr>
        <w:t>CI</w:t>
      </w:r>
      <w:r w:rsidRPr="009C1D2A">
        <w:rPr>
          <w:rFonts w:cs="Arial"/>
          <w:lang w:val="en-GB"/>
        </w:rPr>
        <w:t xml:space="preserve"> confidence interval, </w:t>
      </w:r>
      <w:r w:rsidRPr="009C1D2A">
        <w:rPr>
          <w:rFonts w:cs="Arial"/>
          <w:i/>
          <w:lang w:val="en-GB"/>
        </w:rPr>
        <w:t>HLT</w:t>
      </w:r>
      <w:r w:rsidRPr="009C1D2A">
        <w:rPr>
          <w:rFonts w:cs="Arial"/>
          <w:lang w:val="en-GB"/>
        </w:rPr>
        <w:t xml:space="preserve"> MedDRA high-level term, </w:t>
      </w:r>
      <w:r w:rsidRPr="009C1D2A">
        <w:rPr>
          <w:rFonts w:cs="Arial"/>
          <w:i/>
          <w:lang w:val="en-GB"/>
        </w:rPr>
        <w:t>MedDRA</w:t>
      </w:r>
      <w:r w:rsidRPr="009C1D2A">
        <w:rPr>
          <w:rFonts w:cs="Arial"/>
          <w:lang w:val="en-GB"/>
        </w:rPr>
        <w:t xml:space="preserve"> Medical Dictionary for Regulatory Activities, </w:t>
      </w:r>
      <w:r w:rsidRPr="009C1D2A">
        <w:rPr>
          <w:rFonts w:cs="Arial"/>
          <w:i/>
          <w:lang w:val="en-GB"/>
        </w:rPr>
        <w:t>NC</w:t>
      </w:r>
      <w:r w:rsidRPr="009C1D2A">
        <w:rPr>
          <w:rFonts w:cs="Arial"/>
          <w:lang w:val="en-GB"/>
        </w:rPr>
        <w:t xml:space="preserve"> not calculable, </w:t>
      </w:r>
      <w:r w:rsidRPr="009C1D2A">
        <w:rPr>
          <w:rFonts w:cs="Arial"/>
          <w:i/>
          <w:lang w:val="en-GB"/>
        </w:rPr>
        <w:t>nP</w:t>
      </w:r>
      <w:r w:rsidRPr="009C1D2A">
        <w:rPr>
          <w:rFonts w:cs="Arial"/>
          <w:lang w:val="en-GB"/>
        </w:rPr>
        <w:t xml:space="preserve"> number of patients with ≥ 1 event, </w:t>
      </w:r>
      <w:r w:rsidRPr="009C1D2A">
        <w:rPr>
          <w:rFonts w:cs="Arial"/>
          <w:i/>
          <w:lang w:val="en-GB"/>
        </w:rPr>
        <w:t>nP/100 PY</w:t>
      </w:r>
      <w:r w:rsidRPr="009C1D2A">
        <w:rPr>
          <w:rFonts w:cs="Arial"/>
          <w:lang w:val="en-GB"/>
        </w:rPr>
        <w:t xml:space="preserve"> number of patients with ≥</w:t>
      </w:r>
      <w:r w:rsidR="00B44B4A" w:rsidRPr="009C1D2A">
        <w:rPr>
          <w:rFonts w:cs="Arial"/>
          <w:lang w:val="en-GB"/>
        </w:rPr>
        <w:t xml:space="preserve"> </w:t>
      </w:r>
      <w:r w:rsidRPr="009C1D2A">
        <w:rPr>
          <w:rFonts w:cs="Arial"/>
          <w:lang w:val="en-GB"/>
        </w:rPr>
        <w:t xml:space="preserve">1 event per 100 PY, </w:t>
      </w:r>
      <w:r w:rsidRPr="009C1D2A">
        <w:rPr>
          <w:rFonts w:cs="Arial"/>
          <w:i/>
          <w:lang w:val="en-GB"/>
        </w:rPr>
        <w:t>PY</w:t>
      </w:r>
      <w:r w:rsidRPr="009C1D2A">
        <w:rPr>
          <w:rFonts w:cs="Arial"/>
          <w:lang w:val="en-GB"/>
        </w:rPr>
        <w:t xml:space="preserve"> patient-years, </w:t>
      </w:r>
      <w:r w:rsidRPr="009C1D2A">
        <w:rPr>
          <w:rFonts w:cs="Arial"/>
          <w:i/>
          <w:lang w:val="en-GB"/>
        </w:rPr>
        <w:t>q2w</w:t>
      </w:r>
      <w:r w:rsidRPr="009C1D2A">
        <w:rPr>
          <w:rFonts w:cs="Arial"/>
          <w:lang w:val="en-GB"/>
        </w:rPr>
        <w:t xml:space="preserve"> every 2 weeks, </w:t>
      </w:r>
      <w:r w:rsidRPr="009C1D2A">
        <w:rPr>
          <w:rFonts w:cs="Arial"/>
          <w:i/>
          <w:lang w:val="en-GB"/>
        </w:rPr>
        <w:t>qw</w:t>
      </w:r>
      <w:r w:rsidRPr="009C1D2A">
        <w:rPr>
          <w:rFonts w:cs="Arial"/>
          <w:lang w:val="en-GB"/>
        </w:rPr>
        <w:t xml:space="preserve"> weekly, </w:t>
      </w:r>
      <w:r w:rsidRPr="009C1D2A">
        <w:rPr>
          <w:rFonts w:cs="Arial"/>
          <w:i/>
          <w:lang w:val="en-GB"/>
        </w:rPr>
        <w:t>TCS</w:t>
      </w:r>
      <w:r w:rsidRPr="009C1D2A">
        <w:rPr>
          <w:rFonts w:cs="Arial"/>
          <w:lang w:val="en-GB"/>
        </w:rPr>
        <w:t xml:space="preserve"> topical corticosteroids</w:t>
      </w:r>
      <w:r w:rsidR="00962314" w:rsidRPr="009C1D2A">
        <w:rPr>
          <w:rFonts w:cs="Arial"/>
          <w:i/>
          <w:lang w:val="en-GB"/>
        </w:rPr>
        <w:t xml:space="preserve">, </w:t>
      </w:r>
      <w:r w:rsidRPr="009C1D2A">
        <w:rPr>
          <w:rFonts w:cs="Arial"/>
          <w:i/>
          <w:lang w:val="en-GB"/>
        </w:rPr>
        <w:t>TEAE</w:t>
      </w:r>
      <w:r w:rsidRPr="009C1D2A">
        <w:rPr>
          <w:rFonts w:cs="Arial"/>
          <w:lang w:val="en-GB"/>
        </w:rPr>
        <w:t xml:space="preserve"> treatment-emergent adverse event</w:t>
      </w:r>
    </w:p>
    <w:p w14:paraId="548B660F" w14:textId="3ABD2AB8" w:rsidR="00C41BE7" w:rsidRPr="009C1D2A" w:rsidRDefault="001F53E7" w:rsidP="00A541D9">
      <w:pPr>
        <w:spacing w:after="0"/>
        <w:rPr>
          <w:rFonts w:cs="Arial"/>
          <w:lang w:val="en-GB"/>
        </w:rPr>
      </w:pPr>
      <w:r w:rsidRPr="009C1D2A">
        <w:rPr>
          <w:rFonts w:cs="Arial"/>
          <w:lang w:val="en-GB"/>
        </w:rPr>
        <w:t>At each level of patient summarization, a patient is counted once if the patient reported ≥</w:t>
      </w:r>
      <w:r w:rsidR="00B44B4A" w:rsidRPr="009C1D2A">
        <w:rPr>
          <w:rFonts w:cs="Arial"/>
          <w:lang w:val="en-GB"/>
        </w:rPr>
        <w:t xml:space="preserve"> </w:t>
      </w:r>
      <w:r w:rsidRPr="009C1D2A">
        <w:rPr>
          <w:rFonts w:cs="Arial"/>
          <w:lang w:val="en-GB"/>
        </w:rPr>
        <w:t xml:space="preserve">1 event. </w:t>
      </w:r>
      <w:r w:rsidR="00412235" w:rsidRPr="009C1D2A">
        <w:t xml:space="preserve">TEAEs included in the analysis were those that </w:t>
      </w:r>
      <w:r w:rsidR="00884645" w:rsidRPr="009C1D2A">
        <w:t xml:space="preserve">occurred during </w:t>
      </w:r>
      <w:r w:rsidR="00412235" w:rsidRPr="009C1D2A">
        <w:t>the study treatment period</w:t>
      </w:r>
    </w:p>
    <w:p w14:paraId="30D2E73A" w14:textId="3F3CF64D" w:rsidR="00C41BE7" w:rsidRPr="009C1D2A" w:rsidRDefault="00BB3111" w:rsidP="00A541D9">
      <w:pPr>
        <w:spacing w:after="0"/>
        <w:rPr>
          <w:rFonts w:cs="Arial"/>
          <w:lang w:val="en-GB"/>
        </w:rPr>
      </w:pPr>
      <w:r w:rsidRPr="009C1D2A">
        <w:rPr>
          <w:rFonts w:cs="Arial"/>
          <w:vertAlign w:val="superscript"/>
          <w:lang w:val="en-GB"/>
        </w:rPr>
        <w:t>a</w:t>
      </w:r>
      <w:r w:rsidRPr="009C1D2A">
        <w:rPr>
          <w:rFonts w:cs="Arial"/>
          <w:i/>
          <w:lang w:val="en-GB"/>
        </w:rPr>
        <w:t>p</w:t>
      </w:r>
      <w:r w:rsidRPr="009C1D2A">
        <w:rPr>
          <w:rFonts w:cs="Arial"/>
          <w:lang w:val="en-GB"/>
        </w:rPr>
        <w:t xml:space="preserve"> </w:t>
      </w:r>
      <w:r w:rsidR="00FE382A" w:rsidRPr="009C1D2A">
        <w:rPr>
          <w:rFonts w:cs="Arial"/>
          <w:lang w:val="en-GB"/>
        </w:rPr>
        <w:t xml:space="preserve">values are from </w:t>
      </w:r>
      <w:r w:rsidR="00C41BE7" w:rsidRPr="009C1D2A">
        <w:rPr>
          <w:rFonts w:cs="Arial"/>
          <w:lang w:val="en-GB"/>
        </w:rPr>
        <w:t xml:space="preserve">a </w:t>
      </w:r>
      <w:r w:rsidR="00FE382A" w:rsidRPr="009C1D2A">
        <w:rPr>
          <w:rFonts w:cs="Arial"/>
          <w:lang w:val="en-GB"/>
        </w:rPr>
        <w:t xml:space="preserve">time-to-event exponential regression model with treatment as the only covariate </w:t>
      </w:r>
    </w:p>
    <w:p w14:paraId="0C1374B7" w14:textId="150A46DA" w:rsidR="00C41BE7" w:rsidRPr="009C1D2A" w:rsidRDefault="00FE382A" w:rsidP="00A541D9">
      <w:pPr>
        <w:spacing w:after="0"/>
        <w:rPr>
          <w:rFonts w:cs="Arial"/>
          <w:lang w:val="en-GB"/>
        </w:rPr>
      </w:pPr>
      <w:r w:rsidRPr="009C1D2A">
        <w:rPr>
          <w:rFonts w:cs="Arial"/>
          <w:vertAlign w:val="superscript"/>
          <w:lang w:val="en-GB"/>
        </w:rPr>
        <w:t>b</w:t>
      </w:r>
      <w:r w:rsidRPr="009C1D2A">
        <w:rPr>
          <w:rFonts w:cs="Arial"/>
          <w:lang w:val="en-GB"/>
        </w:rPr>
        <w:t xml:space="preserve">Includes discontinuations due to the following TEAEs: 1 event each of eczema herpeticum, </w:t>
      </w:r>
      <w:r w:rsidR="00113FF1" w:rsidRPr="009C1D2A">
        <w:rPr>
          <w:rFonts w:cs="Arial"/>
          <w:lang w:val="en-GB"/>
        </w:rPr>
        <w:t xml:space="preserve">bacterial </w:t>
      </w:r>
      <w:r w:rsidRPr="009C1D2A">
        <w:rPr>
          <w:rFonts w:cs="Arial"/>
          <w:lang w:val="en-GB"/>
        </w:rPr>
        <w:t>endocarditis, sepsis, and septic embolus in the placebo group; 1 event each of conjunctivitis and folliculitis in the dupilumab 300 mg qw group</w:t>
      </w:r>
      <w:r w:rsidR="00962314" w:rsidRPr="009C1D2A">
        <w:rPr>
          <w:rFonts w:cs="Arial"/>
          <w:lang w:val="en-GB"/>
        </w:rPr>
        <w:t>;</w:t>
      </w:r>
      <w:r w:rsidRPr="009C1D2A">
        <w:rPr>
          <w:rFonts w:cs="Arial"/>
          <w:lang w:val="en-GB"/>
        </w:rPr>
        <w:t xml:space="preserve"> and 1 event of eczema impetiginous in the dupilumab 300 mg q2w group </w:t>
      </w:r>
    </w:p>
    <w:p w14:paraId="0C7F4D21" w14:textId="46825FB9" w:rsidR="00C41BE7" w:rsidRPr="009C1D2A" w:rsidRDefault="00FE382A" w:rsidP="00A541D9">
      <w:pPr>
        <w:spacing w:after="0"/>
        <w:rPr>
          <w:rFonts w:cs="Arial"/>
          <w:lang w:val="en-GB"/>
        </w:rPr>
      </w:pPr>
      <w:r w:rsidRPr="009C1D2A">
        <w:rPr>
          <w:rFonts w:cs="Arial"/>
          <w:vertAlign w:val="superscript"/>
          <w:lang w:val="en-GB"/>
        </w:rPr>
        <w:t>c</w:t>
      </w:r>
      <w:r w:rsidR="005C1380" w:rsidRPr="009C1D2A">
        <w:rPr>
          <w:rFonts w:cs="Arial"/>
          <w:lang w:val="en-GB"/>
        </w:rPr>
        <w:t xml:space="preserve">MedDRA HLT </w:t>
      </w:r>
    </w:p>
    <w:p w14:paraId="26A6B989" w14:textId="77777777" w:rsidR="00E421B2" w:rsidRPr="009C1D2A" w:rsidRDefault="00E421B2" w:rsidP="00E421B2">
      <w:pPr>
        <w:spacing w:after="0"/>
        <w:rPr>
          <w:rFonts w:cs="Arial"/>
          <w:lang w:val="en-GB"/>
        </w:rPr>
      </w:pPr>
      <w:proofErr w:type="spellStart"/>
      <w:r w:rsidRPr="009C1D2A">
        <w:rPr>
          <w:rFonts w:cs="Arial"/>
          <w:vertAlign w:val="superscript"/>
          <w:lang w:val="en-GB"/>
        </w:rPr>
        <w:t>d</w:t>
      </w:r>
      <w:r w:rsidRPr="009C1D2A">
        <w:rPr>
          <w:rFonts w:cs="Arial"/>
          <w:lang w:val="en-GB"/>
        </w:rPr>
        <w:t>Excluding</w:t>
      </w:r>
      <w:proofErr w:type="spellEnd"/>
      <w:r w:rsidRPr="009C1D2A">
        <w:rPr>
          <w:rFonts w:cs="Arial"/>
          <w:lang w:val="en-GB"/>
        </w:rPr>
        <w:t xml:space="preserve"> herpesviral infections; data not available for study R668-AD-1117 </w:t>
      </w:r>
    </w:p>
    <w:p w14:paraId="0EC1EFDF" w14:textId="54BC9A92" w:rsidR="001F53E7" w:rsidRPr="009C1D2A" w:rsidRDefault="00E421B2" w:rsidP="00A541D9">
      <w:pPr>
        <w:spacing w:after="0"/>
        <w:rPr>
          <w:rFonts w:cs="Arial"/>
          <w:lang w:val="en-GB"/>
        </w:rPr>
      </w:pPr>
      <w:proofErr w:type="spellStart"/>
      <w:r w:rsidRPr="00E421B2">
        <w:rPr>
          <w:rFonts w:cs="Arial"/>
          <w:vertAlign w:val="superscript"/>
          <w:lang w:val="en-GB"/>
        </w:rPr>
        <w:t>e</w:t>
      </w:r>
      <w:r w:rsidR="005C1380" w:rsidRPr="009C1D2A">
        <w:rPr>
          <w:rFonts w:cs="Arial"/>
          <w:lang w:val="en-GB"/>
        </w:rPr>
        <w:t>Includes</w:t>
      </w:r>
      <w:proofErr w:type="spellEnd"/>
      <w:r w:rsidR="005C1380" w:rsidRPr="009C1D2A">
        <w:rPr>
          <w:rFonts w:cs="Arial"/>
          <w:lang w:val="en-GB"/>
        </w:rPr>
        <w:t xml:space="preserve"> 1 event each of cytomegalovirus infection, </w:t>
      </w:r>
      <w:r w:rsidR="00113FF1" w:rsidRPr="009C1D2A">
        <w:rPr>
          <w:rFonts w:cs="Arial"/>
          <w:lang w:val="en-GB"/>
        </w:rPr>
        <w:t xml:space="preserve">infected </w:t>
      </w:r>
      <w:r w:rsidR="005C1380" w:rsidRPr="009C1D2A">
        <w:rPr>
          <w:rFonts w:cs="Arial"/>
          <w:lang w:val="en-GB"/>
        </w:rPr>
        <w:t>dermatitis</w:t>
      </w:r>
      <w:r w:rsidR="002167D3" w:rsidRPr="009C1D2A">
        <w:rPr>
          <w:rFonts w:cs="Arial"/>
          <w:lang w:val="en-GB"/>
        </w:rPr>
        <w:t>,</w:t>
      </w:r>
      <w:r w:rsidR="005C1380" w:rsidRPr="009C1D2A">
        <w:rPr>
          <w:rFonts w:cs="Arial"/>
          <w:lang w:val="en-GB"/>
        </w:rPr>
        <w:t xml:space="preserve"> and molluscum contagiosum in the placebo group</w:t>
      </w:r>
      <w:r w:rsidR="00FE382A" w:rsidRPr="009C1D2A">
        <w:rPr>
          <w:rFonts w:cs="Arial"/>
          <w:lang w:val="en-GB"/>
        </w:rPr>
        <w:t xml:space="preserve"> </w:t>
      </w:r>
    </w:p>
    <w:p w14:paraId="411BE8B9" w14:textId="77777777" w:rsidR="00CF4A0E" w:rsidRPr="009C1D2A" w:rsidRDefault="00CF4A0E">
      <w:pPr>
        <w:sectPr w:rsidR="00CF4A0E" w:rsidRPr="009C1D2A" w:rsidSect="000577F1">
          <w:pgSz w:w="15840" w:h="12240" w:orient="landscape"/>
          <w:pgMar w:top="1440" w:right="1440" w:bottom="1440" w:left="1440" w:header="720" w:footer="720" w:gutter="0"/>
          <w:cols w:space="720"/>
          <w:docGrid w:linePitch="360"/>
        </w:sectPr>
      </w:pPr>
    </w:p>
    <w:p w14:paraId="4D230BCF" w14:textId="629BA787" w:rsidR="00CF4A0E" w:rsidRPr="009C1D2A" w:rsidRDefault="00884645" w:rsidP="00A541D9">
      <w:pPr>
        <w:pStyle w:val="Heading1"/>
        <w:spacing w:before="0" w:after="120"/>
        <w:rPr>
          <w:rFonts w:asciiTheme="minorHAnsi" w:hAnsiTheme="minorHAnsi"/>
          <w:color w:val="000000" w:themeColor="text1"/>
          <w:sz w:val="24"/>
          <w:szCs w:val="24"/>
          <w:lang w:val="en-GB"/>
        </w:rPr>
      </w:pPr>
      <w:bookmarkStart w:id="18" w:name="_Toc7722830"/>
      <w:r w:rsidRPr="009C1D2A">
        <w:rPr>
          <w:rFonts w:asciiTheme="minorHAnsi" w:hAnsiTheme="minorHAnsi"/>
          <w:bCs w:val="0"/>
          <w:color w:val="000000" w:themeColor="text1"/>
          <w:sz w:val="24"/>
          <w:szCs w:val="24"/>
        </w:rPr>
        <w:lastRenderedPageBreak/>
        <w:t>T</w:t>
      </w:r>
      <w:r w:rsidR="00B467FA" w:rsidRPr="009C1D2A">
        <w:rPr>
          <w:rFonts w:asciiTheme="minorHAnsi" w:hAnsiTheme="minorHAnsi"/>
          <w:bCs w:val="0"/>
          <w:color w:val="000000" w:themeColor="text1"/>
          <w:sz w:val="24"/>
          <w:szCs w:val="24"/>
        </w:rPr>
        <w:t>able</w:t>
      </w:r>
      <w:r w:rsidRPr="009C1D2A">
        <w:rPr>
          <w:rFonts w:asciiTheme="minorHAnsi" w:hAnsiTheme="minorHAnsi"/>
          <w:bCs w:val="0"/>
          <w:color w:val="000000" w:themeColor="text1"/>
          <w:sz w:val="24"/>
          <w:szCs w:val="24"/>
        </w:rPr>
        <w:t xml:space="preserve"> </w:t>
      </w:r>
      <w:r w:rsidR="00EF56E8" w:rsidRPr="009C1D2A">
        <w:rPr>
          <w:rFonts w:asciiTheme="minorHAnsi" w:hAnsiTheme="minorHAnsi"/>
          <w:bCs w:val="0"/>
          <w:color w:val="000000" w:themeColor="text1"/>
          <w:sz w:val="24"/>
          <w:szCs w:val="24"/>
        </w:rPr>
        <w:t>E</w:t>
      </w:r>
      <w:r w:rsidR="00635CAE" w:rsidRPr="009C1D2A">
        <w:rPr>
          <w:rFonts w:asciiTheme="minorHAnsi" w:hAnsiTheme="minorHAnsi"/>
          <w:bCs w:val="0"/>
          <w:color w:val="000000" w:themeColor="text1"/>
          <w:sz w:val="24"/>
          <w:szCs w:val="24"/>
        </w:rPr>
        <w:t>6</w:t>
      </w:r>
      <w:r w:rsidR="00FE3C8B" w:rsidRPr="009C1D2A">
        <w:rPr>
          <w:rFonts w:asciiTheme="minorHAnsi" w:hAnsiTheme="minorHAnsi"/>
          <w:bCs w:val="0"/>
          <w:color w:val="000000" w:themeColor="text1"/>
          <w:sz w:val="24"/>
          <w:szCs w:val="24"/>
        </w:rPr>
        <w:t xml:space="preserve"> </w:t>
      </w:r>
      <w:r w:rsidR="00CF4A0E" w:rsidRPr="009C1D2A">
        <w:rPr>
          <w:rFonts w:asciiTheme="minorHAnsi" w:hAnsiTheme="minorHAnsi"/>
          <w:b w:val="0"/>
          <w:bCs w:val="0"/>
          <w:color w:val="000000" w:themeColor="text1"/>
          <w:sz w:val="24"/>
          <w:szCs w:val="24"/>
        </w:rPr>
        <w:t xml:space="preserve"> Exposure-adjusted </w:t>
      </w:r>
      <w:r w:rsidR="00CF4A0E" w:rsidRPr="009C1D2A">
        <w:rPr>
          <w:rFonts w:asciiTheme="minorHAnsi" w:hAnsiTheme="minorHAnsi"/>
          <w:b w:val="0"/>
          <w:bCs w:val="0"/>
          <w:color w:val="000000" w:themeColor="text1"/>
          <w:sz w:val="24"/>
          <w:szCs w:val="24"/>
          <w:lang w:val="en-GB"/>
        </w:rPr>
        <w:t xml:space="preserve">treatment-emergent infections </w:t>
      </w:r>
      <w:r w:rsidR="00E721C2" w:rsidRPr="009C1D2A">
        <w:rPr>
          <w:rFonts w:asciiTheme="minorHAnsi" w:eastAsia="Calibri" w:hAnsiTheme="minorHAnsi"/>
          <w:b w:val="0"/>
          <w:bCs w:val="0"/>
          <w:color w:val="000000" w:themeColor="text1"/>
          <w:sz w:val="24"/>
          <w:szCs w:val="24"/>
          <w:lang w:val="en-GB"/>
        </w:rPr>
        <w:t xml:space="preserve">during </w:t>
      </w:r>
      <w:r w:rsidR="00EF56E8" w:rsidRPr="009C1D2A">
        <w:rPr>
          <w:rFonts w:asciiTheme="minorHAnsi" w:eastAsia="Calibri" w:hAnsiTheme="minorHAnsi"/>
          <w:b w:val="0"/>
          <w:bCs w:val="0"/>
          <w:color w:val="000000" w:themeColor="text1"/>
          <w:sz w:val="24"/>
          <w:szCs w:val="24"/>
          <w:lang w:val="en-GB"/>
        </w:rPr>
        <w:t xml:space="preserve">the </w:t>
      </w:r>
      <w:r w:rsidR="00E721C2" w:rsidRPr="009C1D2A">
        <w:rPr>
          <w:rFonts w:asciiTheme="minorHAnsi" w:eastAsia="Calibri" w:hAnsiTheme="minorHAnsi"/>
          <w:b w:val="0"/>
          <w:bCs w:val="0"/>
          <w:color w:val="000000" w:themeColor="text1"/>
          <w:sz w:val="24"/>
          <w:szCs w:val="24"/>
          <w:lang w:val="en-GB"/>
        </w:rPr>
        <w:t>study treatment period</w:t>
      </w:r>
      <w:r w:rsidR="00EF56E8" w:rsidRPr="009C1D2A">
        <w:rPr>
          <w:rFonts w:asciiTheme="minorHAnsi" w:hAnsiTheme="minorHAnsi"/>
          <w:b w:val="0"/>
          <w:bCs w:val="0"/>
          <w:color w:val="000000" w:themeColor="text1"/>
          <w:sz w:val="24"/>
          <w:szCs w:val="24"/>
          <w:lang w:val="en-GB"/>
        </w:rPr>
        <w:t>.</w:t>
      </w:r>
      <w:r w:rsidR="00CF4A0E" w:rsidRPr="009C1D2A">
        <w:rPr>
          <w:rFonts w:asciiTheme="minorHAnsi" w:hAnsiTheme="minorHAnsi"/>
          <w:b w:val="0"/>
          <w:bCs w:val="0"/>
          <w:color w:val="000000" w:themeColor="text1"/>
          <w:sz w:val="24"/>
          <w:szCs w:val="24"/>
          <w:lang w:val="en-GB"/>
        </w:rPr>
        <w:t xml:space="preserve"> </w:t>
      </w:r>
      <w:r w:rsidR="00962314" w:rsidRPr="009C1D2A">
        <w:rPr>
          <w:rFonts w:asciiTheme="minorHAnsi" w:hAnsiTheme="minorHAnsi"/>
          <w:bCs w:val="0"/>
          <w:color w:val="000000" w:themeColor="text1"/>
          <w:sz w:val="24"/>
          <w:szCs w:val="24"/>
          <w:lang w:val="en-GB"/>
        </w:rPr>
        <w:t>a</w:t>
      </w:r>
      <w:r w:rsidR="00FE3C8B" w:rsidRPr="009C1D2A">
        <w:rPr>
          <w:rFonts w:asciiTheme="minorHAnsi" w:hAnsiTheme="minorHAnsi"/>
          <w:bCs w:val="0"/>
          <w:color w:val="000000" w:themeColor="text1"/>
          <w:sz w:val="24"/>
          <w:szCs w:val="24"/>
          <w:lang w:val="en-GB"/>
        </w:rPr>
        <w:t>:</w:t>
      </w:r>
      <w:r w:rsidR="00EF56E8" w:rsidRPr="009C1D2A">
        <w:rPr>
          <w:rFonts w:asciiTheme="minorHAnsi" w:hAnsiTheme="minorHAnsi"/>
          <w:bCs w:val="0"/>
          <w:color w:val="000000" w:themeColor="text1"/>
          <w:sz w:val="24"/>
          <w:szCs w:val="24"/>
          <w:lang w:val="en-GB"/>
        </w:rPr>
        <w:t xml:space="preserve"> </w:t>
      </w:r>
      <w:r w:rsidR="00EF56E8" w:rsidRPr="009C1D2A">
        <w:rPr>
          <w:rFonts w:asciiTheme="minorHAnsi" w:hAnsiTheme="minorHAnsi"/>
          <w:b w:val="0"/>
          <w:bCs w:val="0"/>
          <w:color w:val="000000" w:themeColor="text1"/>
          <w:sz w:val="24"/>
          <w:szCs w:val="24"/>
          <w:lang w:val="en-GB"/>
        </w:rPr>
        <w:t>M</w:t>
      </w:r>
      <w:r w:rsidR="00CF4A0E" w:rsidRPr="009C1D2A">
        <w:rPr>
          <w:rFonts w:asciiTheme="minorHAnsi" w:hAnsiTheme="minorHAnsi"/>
          <w:b w:val="0"/>
          <w:bCs w:val="0"/>
          <w:color w:val="000000" w:themeColor="text1"/>
          <w:sz w:val="24"/>
          <w:szCs w:val="24"/>
          <w:lang w:val="en-GB"/>
        </w:rPr>
        <w:t>onotherapy studies (</w:t>
      </w:r>
      <w:r w:rsidR="007E5233" w:rsidRPr="009C1D2A">
        <w:rPr>
          <w:rFonts w:asciiTheme="minorHAnsi" w:hAnsiTheme="minorHAnsi"/>
          <w:b w:val="0"/>
          <w:bCs w:val="0"/>
          <w:color w:val="000000" w:themeColor="text1"/>
          <w:sz w:val="24"/>
          <w:szCs w:val="24"/>
          <w:lang w:val="en-GB"/>
        </w:rPr>
        <w:t>R668-AD-</w:t>
      </w:r>
      <w:r w:rsidR="00CF4A0E" w:rsidRPr="009C1D2A">
        <w:rPr>
          <w:rFonts w:asciiTheme="minorHAnsi" w:hAnsiTheme="minorHAnsi"/>
          <w:b w:val="0"/>
          <w:bCs w:val="0"/>
          <w:color w:val="000000" w:themeColor="text1"/>
          <w:sz w:val="24"/>
          <w:szCs w:val="24"/>
          <w:lang w:val="en-GB"/>
        </w:rPr>
        <w:t xml:space="preserve">1117, </w:t>
      </w:r>
      <w:r w:rsidR="000E76BB" w:rsidRPr="009C1D2A">
        <w:rPr>
          <w:rFonts w:asciiTheme="minorHAnsi" w:hAnsiTheme="minorHAnsi"/>
          <w:b w:val="0"/>
          <w:bCs w:val="0"/>
          <w:color w:val="000000" w:themeColor="text1"/>
          <w:sz w:val="24"/>
          <w:szCs w:val="24"/>
          <w:lang w:val="en-GB"/>
        </w:rPr>
        <w:t>EVALUATE</w:t>
      </w:r>
      <w:r w:rsidR="00CF4A0E" w:rsidRPr="009C1D2A">
        <w:rPr>
          <w:rFonts w:asciiTheme="minorHAnsi" w:hAnsiTheme="minorHAnsi"/>
          <w:b w:val="0"/>
          <w:bCs w:val="0"/>
          <w:color w:val="000000" w:themeColor="text1"/>
          <w:sz w:val="24"/>
          <w:szCs w:val="24"/>
          <w:lang w:val="en-GB"/>
        </w:rPr>
        <w:t xml:space="preserve">, </w:t>
      </w:r>
      <w:r w:rsidR="007E5233" w:rsidRPr="009C1D2A">
        <w:rPr>
          <w:rFonts w:asciiTheme="minorHAnsi" w:hAnsiTheme="minorHAnsi"/>
          <w:b w:val="0"/>
          <w:bCs w:val="0"/>
          <w:color w:val="000000" w:themeColor="text1"/>
          <w:sz w:val="24"/>
          <w:szCs w:val="24"/>
          <w:lang w:val="en-GB"/>
        </w:rPr>
        <w:t>R668-AD-</w:t>
      </w:r>
      <w:r w:rsidR="00CF4A0E" w:rsidRPr="009C1D2A">
        <w:rPr>
          <w:rFonts w:asciiTheme="minorHAnsi" w:hAnsiTheme="minorHAnsi"/>
          <w:b w:val="0"/>
          <w:bCs w:val="0"/>
          <w:color w:val="000000" w:themeColor="text1"/>
          <w:sz w:val="24"/>
          <w:szCs w:val="24"/>
          <w:lang w:val="en-GB"/>
        </w:rPr>
        <w:t>1021, SOLO 1, SOLO 2)</w:t>
      </w:r>
      <w:r w:rsidR="000E0D3E" w:rsidRPr="009C1D2A">
        <w:rPr>
          <w:rFonts w:asciiTheme="minorHAnsi" w:hAnsiTheme="minorHAnsi"/>
          <w:b w:val="0"/>
          <w:bCs w:val="0"/>
          <w:color w:val="000000" w:themeColor="text1"/>
          <w:sz w:val="24"/>
          <w:szCs w:val="24"/>
          <w:lang w:val="en-GB"/>
        </w:rPr>
        <w:t>.</w:t>
      </w:r>
      <w:r w:rsidR="00CF4A0E" w:rsidRPr="009C1D2A">
        <w:rPr>
          <w:rFonts w:asciiTheme="minorHAnsi" w:hAnsiTheme="minorHAnsi"/>
          <w:b w:val="0"/>
          <w:bCs w:val="0"/>
          <w:color w:val="000000" w:themeColor="text1"/>
          <w:sz w:val="24"/>
          <w:szCs w:val="24"/>
          <w:lang w:val="en-GB"/>
        </w:rPr>
        <w:t xml:space="preserve"> </w:t>
      </w:r>
      <w:r w:rsidR="00962314" w:rsidRPr="009C1D2A">
        <w:rPr>
          <w:rFonts w:asciiTheme="minorHAnsi" w:hAnsiTheme="minorHAnsi"/>
          <w:bCs w:val="0"/>
          <w:color w:val="000000" w:themeColor="text1"/>
          <w:sz w:val="24"/>
          <w:szCs w:val="24"/>
          <w:lang w:val="en-GB"/>
        </w:rPr>
        <w:t>b</w:t>
      </w:r>
      <w:r w:rsidR="00FE3C8B" w:rsidRPr="009C1D2A">
        <w:rPr>
          <w:rFonts w:asciiTheme="minorHAnsi" w:hAnsiTheme="minorHAnsi"/>
          <w:bCs w:val="0"/>
          <w:color w:val="000000" w:themeColor="text1"/>
          <w:sz w:val="24"/>
          <w:szCs w:val="24"/>
          <w:lang w:val="en-GB"/>
        </w:rPr>
        <w:t>:</w:t>
      </w:r>
      <w:r w:rsidR="00EF56E8" w:rsidRPr="009C1D2A">
        <w:rPr>
          <w:rFonts w:asciiTheme="minorHAnsi" w:hAnsiTheme="minorHAnsi"/>
          <w:bCs w:val="0"/>
          <w:color w:val="000000" w:themeColor="text1"/>
          <w:sz w:val="24"/>
          <w:szCs w:val="24"/>
          <w:lang w:val="en-GB"/>
        </w:rPr>
        <w:t xml:space="preserve"> </w:t>
      </w:r>
      <w:r w:rsidR="00FE3C8B" w:rsidRPr="009C1D2A">
        <w:rPr>
          <w:rFonts w:asciiTheme="minorHAnsi" w:hAnsiTheme="minorHAnsi"/>
          <w:b w:val="0"/>
          <w:bCs w:val="0"/>
          <w:color w:val="000000" w:themeColor="text1"/>
          <w:sz w:val="24"/>
          <w:szCs w:val="24"/>
          <w:lang w:val="en-GB"/>
        </w:rPr>
        <w:t>S</w:t>
      </w:r>
      <w:r w:rsidR="000E76BB" w:rsidRPr="009C1D2A">
        <w:rPr>
          <w:rFonts w:asciiTheme="minorHAnsi" w:hAnsiTheme="minorHAnsi"/>
          <w:b w:val="0"/>
          <w:bCs w:val="0"/>
          <w:color w:val="000000" w:themeColor="text1"/>
          <w:sz w:val="24"/>
          <w:szCs w:val="24"/>
          <w:lang w:val="en-GB"/>
        </w:rPr>
        <w:t xml:space="preserve">tudies </w:t>
      </w:r>
      <w:r w:rsidR="00EF56E8" w:rsidRPr="009C1D2A">
        <w:rPr>
          <w:rFonts w:asciiTheme="minorHAnsi" w:hAnsiTheme="minorHAnsi"/>
          <w:b w:val="0"/>
          <w:bCs w:val="0"/>
          <w:color w:val="000000" w:themeColor="text1"/>
          <w:sz w:val="24"/>
          <w:szCs w:val="24"/>
          <w:lang w:val="en-GB"/>
        </w:rPr>
        <w:t>that</w:t>
      </w:r>
      <w:r w:rsidR="000E76BB" w:rsidRPr="009C1D2A">
        <w:rPr>
          <w:rFonts w:asciiTheme="minorHAnsi" w:hAnsiTheme="minorHAnsi"/>
          <w:b w:val="0"/>
          <w:bCs w:val="0"/>
          <w:color w:val="000000" w:themeColor="text1"/>
          <w:sz w:val="24"/>
          <w:szCs w:val="24"/>
          <w:lang w:val="en-GB"/>
        </w:rPr>
        <w:t xml:space="preserve"> required </w:t>
      </w:r>
      <w:r w:rsidR="00CF4A0E" w:rsidRPr="009C1D2A">
        <w:rPr>
          <w:rFonts w:asciiTheme="minorHAnsi" w:hAnsiTheme="minorHAnsi"/>
          <w:b w:val="0"/>
          <w:bCs w:val="0"/>
          <w:color w:val="000000" w:themeColor="text1"/>
          <w:sz w:val="24"/>
          <w:szCs w:val="24"/>
          <w:lang w:val="en-GB"/>
        </w:rPr>
        <w:t xml:space="preserve">concomitant </w:t>
      </w:r>
      <w:r w:rsidR="000E76BB" w:rsidRPr="009C1D2A">
        <w:rPr>
          <w:rFonts w:asciiTheme="minorHAnsi" w:hAnsiTheme="minorHAnsi"/>
          <w:b w:val="0"/>
          <w:bCs w:val="0"/>
          <w:color w:val="000000" w:themeColor="text1"/>
          <w:sz w:val="24"/>
          <w:szCs w:val="24"/>
          <w:lang w:val="en-GB"/>
        </w:rPr>
        <w:t>TCS</w:t>
      </w:r>
      <w:r w:rsidR="00CF4A0E" w:rsidRPr="009C1D2A">
        <w:rPr>
          <w:rFonts w:asciiTheme="minorHAnsi" w:hAnsiTheme="minorHAnsi"/>
          <w:b w:val="0"/>
          <w:bCs w:val="0"/>
          <w:color w:val="000000" w:themeColor="text1"/>
          <w:sz w:val="24"/>
          <w:szCs w:val="24"/>
          <w:lang w:val="en-GB"/>
        </w:rPr>
        <w:t xml:space="preserve"> (CHRONOS, CAFÉ)</w:t>
      </w:r>
      <w:bookmarkEnd w:id="18"/>
    </w:p>
    <w:p w14:paraId="5488F351" w14:textId="35CD8E0A" w:rsidR="00CF4A0E" w:rsidRPr="009C1D2A" w:rsidRDefault="00962314" w:rsidP="009B5DAB">
      <w:pPr>
        <w:pStyle w:val="Heading2"/>
      </w:pPr>
      <w:bookmarkStart w:id="19" w:name="_Toc7722831"/>
      <w:r w:rsidRPr="009C1D2A">
        <w:rPr>
          <w:lang w:val="en-GB"/>
        </w:rPr>
        <w:t>a</w:t>
      </w:r>
      <w:bookmarkEnd w:id="19"/>
    </w:p>
    <w:tbl>
      <w:tblPr>
        <w:tblStyle w:val="TableGrid"/>
        <w:tblW w:w="13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bottom w:w="72" w:type="dxa"/>
          <w:right w:w="115" w:type="dxa"/>
        </w:tblCellMar>
        <w:tblLook w:val="0420" w:firstRow="1" w:lastRow="0" w:firstColumn="0" w:lastColumn="0" w:noHBand="0" w:noVBand="1"/>
      </w:tblPr>
      <w:tblGrid>
        <w:gridCol w:w="2376"/>
        <w:gridCol w:w="1276"/>
        <w:gridCol w:w="1418"/>
        <w:gridCol w:w="1417"/>
        <w:gridCol w:w="1276"/>
        <w:gridCol w:w="1701"/>
        <w:gridCol w:w="1701"/>
        <w:gridCol w:w="1843"/>
      </w:tblGrid>
      <w:tr w:rsidR="00225C2E" w:rsidRPr="009C1D2A" w14:paraId="695F15B0" w14:textId="77777777" w:rsidTr="00A541D9">
        <w:trPr>
          <w:trHeight w:val="550"/>
          <w:tblHeader/>
        </w:trPr>
        <w:tc>
          <w:tcPr>
            <w:tcW w:w="2376" w:type="dxa"/>
            <w:vMerge w:val="restart"/>
            <w:tcBorders>
              <w:top w:val="single" w:sz="4" w:space="0" w:color="auto"/>
              <w:bottom w:val="single" w:sz="4" w:space="0" w:color="auto"/>
            </w:tcBorders>
            <w:hideMark/>
          </w:tcPr>
          <w:p w14:paraId="24EB5294" w14:textId="77777777" w:rsidR="00225C2E" w:rsidRPr="009C1D2A" w:rsidRDefault="00225C2E" w:rsidP="00C73184">
            <w:pPr>
              <w:rPr>
                <w:rFonts w:cs="Arial"/>
              </w:rPr>
            </w:pPr>
          </w:p>
        </w:tc>
        <w:tc>
          <w:tcPr>
            <w:tcW w:w="5387" w:type="dxa"/>
            <w:gridSpan w:val="4"/>
            <w:tcBorders>
              <w:top w:val="single" w:sz="4" w:space="0" w:color="auto"/>
              <w:bottom w:val="single" w:sz="4" w:space="0" w:color="auto"/>
            </w:tcBorders>
            <w:vAlign w:val="bottom"/>
            <w:hideMark/>
          </w:tcPr>
          <w:p w14:paraId="0D385B62" w14:textId="036E2D27" w:rsidR="00225C2E" w:rsidRPr="009C1D2A" w:rsidRDefault="00225C2E" w:rsidP="00CD197F">
            <w:pPr>
              <w:jc w:val="center"/>
              <w:rPr>
                <w:rFonts w:cs="Arial"/>
              </w:rPr>
            </w:pPr>
            <w:r w:rsidRPr="009C1D2A">
              <w:rPr>
                <w:rFonts w:cs="Arial"/>
                <w:b/>
                <w:bCs/>
              </w:rPr>
              <w:t xml:space="preserve">Events, </w:t>
            </w:r>
            <w:r w:rsidRPr="009C1D2A">
              <w:rPr>
                <w:rFonts w:cs="Arial"/>
                <w:b/>
                <w:bCs/>
              </w:rPr>
              <w:br/>
              <w:t>nE (nE/100 PY)</w:t>
            </w:r>
          </w:p>
        </w:tc>
        <w:tc>
          <w:tcPr>
            <w:tcW w:w="5245" w:type="dxa"/>
            <w:gridSpan w:val="3"/>
            <w:tcBorders>
              <w:top w:val="single" w:sz="4" w:space="0" w:color="auto"/>
              <w:bottom w:val="single" w:sz="4" w:space="0" w:color="auto"/>
            </w:tcBorders>
            <w:vAlign w:val="bottom"/>
            <w:hideMark/>
          </w:tcPr>
          <w:p w14:paraId="14C0D2A4" w14:textId="73433920" w:rsidR="00225C2E" w:rsidRPr="009C1D2A" w:rsidRDefault="00225C2E" w:rsidP="00CD197F">
            <w:pPr>
              <w:jc w:val="center"/>
              <w:rPr>
                <w:rFonts w:cs="Arial"/>
                <w:b/>
                <w:bCs/>
              </w:rPr>
            </w:pPr>
            <w:r w:rsidRPr="009C1D2A">
              <w:rPr>
                <w:rFonts w:cs="Arial"/>
                <w:b/>
                <w:bCs/>
              </w:rPr>
              <w:t>Comparison with placebo,</w:t>
            </w:r>
          </w:p>
          <w:p w14:paraId="461687A8" w14:textId="6CAC5F53" w:rsidR="00225C2E" w:rsidRPr="009C1D2A" w:rsidRDefault="00225C2E" w:rsidP="00CD197F">
            <w:pPr>
              <w:jc w:val="center"/>
              <w:rPr>
                <w:rFonts w:cs="Arial"/>
              </w:rPr>
            </w:pPr>
            <w:r w:rsidRPr="009C1D2A">
              <w:rPr>
                <w:rFonts w:cs="Arial"/>
                <w:b/>
                <w:bCs/>
              </w:rPr>
              <w:t xml:space="preserve">risk ratio (95% CI) </w:t>
            </w:r>
            <w:r w:rsidR="00BB3111" w:rsidRPr="009C1D2A">
              <w:rPr>
                <w:rFonts w:cs="Arial"/>
                <w:b/>
                <w:bCs/>
                <w:i/>
                <w:iCs/>
              </w:rPr>
              <w:t>p</w:t>
            </w:r>
            <w:r w:rsidRPr="009C1D2A">
              <w:rPr>
                <w:rFonts w:cs="Arial"/>
                <w:b/>
                <w:bCs/>
              </w:rPr>
              <w:t xml:space="preserve"> value</w:t>
            </w:r>
            <w:r w:rsidRPr="009C1D2A">
              <w:rPr>
                <w:rFonts w:cs="Arial"/>
                <w:b/>
                <w:bCs/>
                <w:vertAlign w:val="superscript"/>
              </w:rPr>
              <w:t>a</w:t>
            </w:r>
          </w:p>
        </w:tc>
      </w:tr>
      <w:tr w:rsidR="00225C2E" w:rsidRPr="009C1D2A" w14:paraId="6E8FCB19" w14:textId="77777777" w:rsidTr="00410396">
        <w:trPr>
          <w:trHeight w:val="492"/>
          <w:tblHeader/>
        </w:trPr>
        <w:tc>
          <w:tcPr>
            <w:tcW w:w="2376" w:type="dxa"/>
            <w:vMerge/>
            <w:tcBorders>
              <w:top w:val="single" w:sz="4" w:space="0" w:color="auto"/>
              <w:bottom w:val="single" w:sz="4" w:space="0" w:color="auto"/>
            </w:tcBorders>
          </w:tcPr>
          <w:p w14:paraId="7FD00316" w14:textId="76E664BB" w:rsidR="00225C2E" w:rsidRPr="009C1D2A" w:rsidRDefault="00225C2E" w:rsidP="00C73184">
            <w:pPr>
              <w:rPr>
                <w:rFonts w:cs="Arial"/>
              </w:rPr>
            </w:pPr>
          </w:p>
        </w:tc>
        <w:tc>
          <w:tcPr>
            <w:tcW w:w="1276" w:type="dxa"/>
            <w:tcBorders>
              <w:top w:val="single" w:sz="4" w:space="0" w:color="auto"/>
              <w:bottom w:val="single" w:sz="4" w:space="0" w:color="auto"/>
            </w:tcBorders>
            <w:vAlign w:val="bottom"/>
            <w:hideMark/>
          </w:tcPr>
          <w:p w14:paraId="6A135063" w14:textId="415E8128" w:rsidR="00225C2E" w:rsidRPr="009C1D2A" w:rsidRDefault="00225C2E" w:rsidP="00115D29">
            <w:pPr>
              <w:jc w:val="center"/>
              <w:rPr>
                <w:rFonts w:cs="Arial"/>
              </w:rPr>
            </w:pPr>
            <w:r w:rsidRPr="009C1D2A">
              <w:rPr>
                <w:rFonts w:cs="Arial"/>
                <w:b/>
                <w:bCs/>
              </w:rPr>
              <w:t xml:space="preserve">Placebo </w:t>
            </w:r>
            <w:r w:rsidRPr="009C1D2A">
              <w:rPr>
                <w:rFonts w:cs="Arial"/>
                <w:b/>
                <w:bCs/>
              </w:rPr>
              <w:br/>
              <w:t>(</w:t>
            </w:r>
            <w:r w:rsidRPr="009C1D2A">
              <w:rPr>
                <w:rFonts w:cs="Arial"/>
                <w:b/>
                <w:bCs/>
                <w:i/>
              </w:rPr>
              <w:t>n</w:t>
            </w:r>
            <w:r w:rsidRPr="009C1D2A">
              <w:rPr>
                <w:rFonts w:cs="Arial"/>
                <w:b/>
                <w:bCs/>
              </w:rPr>
              <w:t xml:space="preserve"> = 668)</w:t>
            </w:r>
          </w:p>
        </w:tc>
        <w:tc>
          <w:tcPr>
            <w:tcW w:w="1418" w:type="dxa"/>
            <w:tcBorders>
              <w:top w:val="single" w:sz="4" w:space="0" w:color="auto"/>
              <w:bottom w:val="single" w:sz="4" w:space="0" w:color="auto"/>
            </w:tcBorders>
            <w:vAlign w:val="bottom"/>
            <w:hideMark/>
          </w:tcPr>
          <w:p w14:paraId="01FFC74D" w14:textId="597B4446" w:rsidR="00225C2E" w:rsidRPr="009C1D2A" w:rsidRDefault="00225C2E">
            <w:pPr>
              <w:jc w:val="center"/>
              <w:rPr>
                <w:rFonts w:cs="Arial"/>
              </w:rPr>
            </w:pPr>
            <w:r w:rsidRPr="009C1D2A">
              <w:rPr>
                <w:rFonts w:cs="Arial"/>
                <w:b/>
                <w:bCs/>
              </w:rPr>
              <w:t>Dupilumab 300 mg qw</w:t>
            </w:r>
            <w:r w:rsidRPr="009C1D2A">
              <w:rPr>
                <w:rFonts w:cs="Arial"/>
                <w:b/>
                <w:bCs/>
              </w:rPr>
              <w:br/>
              <w:t>(</w:t>
            </w:r>
            <w:r w:rsidRPr="009C1D2A">
              <w:rPr>
                <w:rFonts w:cs="Arial"/>
                <w:b/>
                <w:bCs/>
                <w:i/>
              </w:rPr>
              <w:t>n</w:t>
            </w:r>
            <w:r w:rsidRPr="009C1D2A">
              <w:rPr>
                <w:rFonts w:cs="Arial"/>
                <w:b/>
                <w:bCs/>
              </w:rPr>
              <w:t xml:space="preserve"> = 670)</w:t>
            </w:r>
          </w:p>
        </w:tc>
        <w:tc>
          <w:tcPr>
            <w:tcW w:w="1417" w:type="dxa"/>
            <w:tcBorders>
              <w:top w:val="single" w:sz="4" w:space="0" w:color="auto"/>
              <w:bottom w:val="single" w:sz="4" w:space="0" w:color="auto"/>
            </w:tcBorders>
            <w:vAlign w:val="bottom"/>
            <w:hideMark/>
          </w:tcPr>
          <w:p w14:paraId="4C8D8693" w14:textId="7C9695FF" w:rsidR="00225C2E" w:rsidRPr="009C1D2A" w:rsidRDefault="00225C2E">
            <w:pPr>
              <w:jc w:val="center"/>
              <w:rPr>
                <w:rFonts w:cs="Arial"/>
              </w:rPr>
            </w:pPr>
            <w:r w:rsidRPr="009C1D2A">
              <w:rPr>
                <w:rFonts w:cs="Arial"/>
                <w:b/>
                <w:bCs/>
              </w:rPr>
              <w:t>Dupilumab 300 mg q2w</w:t>
            </w:r>
            <w:r w:rsidRPr="009C1D2A">
              <w:rPr>
                <w:rFonts w:cs="Arial"/>
                <w:b/>
                <w:bCs/>
              </w:rPr>
              <w:br/>
              <w:t>(</w:t>
            </w:r>
            <w:r w:rsidRPr="009C1D2A">
              <w:rPr>
                <w:rFonts w:cs="Arial"/>
                <w:b/>
                <w:bCs/>
                <w:i/>
              </w:rPr>
              <w:t>n</w:t>
            </w:r>
            <w:r w:rsidRPr="009C1D2A">
              <w:rPr>
                <w:rFonts w:cs="Arial"/>
                <w:b/>
                <w:bCs/>
              </w:rPr>
              <w:t xml:space="preserve"> = 529)</w:t>
            </w:r>
          </w:p>
        </w:tc>
        <w:tc>
          <w:tcPr>
            <w:tcW w:w="1276" w:type="dxa"/>
            <w:tcBorders>
              <w:top w:val="single" w:sz="4" w:space="0" w:color="auto"/>
              <w:bottom w:val="single" w:sz="4" w:space="0" w:color="auto"/>
            </w:tcBorders>
            <w:vAlign w:val="bottom"/>
            <w:hideMark/>
          </w:tcPr>
          <w:p w14:paraId="6C7098AF" w14:textId="326C1BAE" w:rsidR="00225C2E" w:rsidRPr="009C1D2A" w:rsidRDefault="00225C2E">
            <w:pPr>
              <w:jc w:val="center"/>
              <w:rPr>
                <w:rFonts w:cs="Arial"/>
              </w:rPr>
            </w:pPr>
            <w:r w:rsidRPr="009C1D2A">
              <w:rPr>
                <w:rFonts w:cs="Arial"/>
                <w:b/>
                <w:bCs/>
              </w:rPr>
              <w:t>Dupilumab</w:t>
            </w:r>
            <w:r w:rsidRPr="009C1D2A" w:rsidDel="002F5976">
              <w:rPr>
                <w:rFonts w:cs="Arial"/>
                <w:b/>
                <w:bCs/>
              </w:rPr>
              <w:t xml:space="preserve"> </w:t>
            </w:r>
            <w:r w:rsidRPr="009C1D2A">
              <w:rPr>
                <w:rFonts w:cs="Arial"/>
                <w:b/>
                <w:bCs/>
              </w:rPr>
              <w:t xml:space="preserve"> combined</w:t>
            </w:r>
            <w:r w:rsidRPr="009C1D2A">
              <w:rPr>
                <w:rFonts w:cs="Arial"/>
                <w:b/>
                <w:bCs/>
              </w:rPr>
              <w:br/>
              <w:t>(</w:t>
            </w:r>
            <w:r w:rsidRPr="009C1D2A">
              <w:rPr>
                <w:rFonts w:cs="Arial"/>
                <w:b/>
                <w:bCs/>
                <w:i/>
              </w:rPr>
              <w:t>n</w:t>
            </w:r>
            <w:r w:rsidRPr="009C1D2A">
              <w:rPr>
                <w:rFonts w:cs="Arial"/>
                <w:b/>
                <w:bCs/>
              </w:rPr>
              <w:t xml:space="preserve"> = 1199)</w:t>
            </w:r>
          </w:p>
        </w:tc>
        <w:tc>
          <w:tcPr>
            <w:tcW w:w="1701" w:type="dxa"/>
            <w:tcBorders>
              <w:top w:val="single" w:sz="4" w:space="0" w:color="auto"/>
              <w:bottom w:val="single" w:sz="4" w:space="0" w:color="auto"/>
            </w:tcBorders>
            <w:vAlign w:val="bottom"/>
            <w:hideMark/>
          </w:tcPr>
          <w:p w14:paraId="3DA54F6D" w14:textId="5052E4EF" w:rsidR="00225C2E" w:rsidRPr="009C1D2A" w:rsidRDefault="00225C2E">
            <w:pPr>
              <w:jc w:val="center"/>
              <w:rPr>
                <w:rFonts w:cs="Arial"/>
                <w:b/>
                <w:bCs/>
              </w:rPr>
            </w:pPr>
            <w:r w:rsidRPr="009C1D2A">
              <w:rPr>
                <w:rFonts w:cs="Arial"/>
                <w:b/>
                <w:bCs/>
              </w:rPr>
              <w:t>Dupilumab</w:t>
            </w:r>
          </w:p>
          <w:p w14:paraId="369E55E7" w14:textId="09E4E9DC" w:rsidR="00225C2E" w:rsidRPr="009C1D2A" w:rsidRDefault="00225C2E">
            <w:pPr>
              <w:jc w:val="center"/>
              <w:rPr>
                <w:rFonts w:cs="Arial"/>
              </w:rPr>
            </w:pPr>
            <w:r w:rsidRPr="009C1D2A">
              <w:rPr>
                <w:rFonts w:cs="Arial"/>
                <w:b/>
                <w:bCs/>
              </w:rPr>
              <w:t>300 mg qw</w:t>
            </w:r>
          </w:p>
        </w:tc>
        <w:tc>
          <w:tcPr>
            <w:tcW w:w="1701" w:type="dxa"/>
            <w:tcBorders>
              <w:top w:val="single" w:sz="4" w:space="0" w:color="auto"/>
              <w:bottom w:val="single" w:sz="4" w:space="0" w:color="auto"/>
            </w:tcBorders>
            <w:vAlign w:val="bottom"/>
            <w:hideMark/>
          </w:tcPr>
          <w:p w14:paraId="01602BDE" w14:textId="17258795" w:rsidR="00225C2E" w:rsidRPr="009C1D2A" w:rsidRDefault="00225C2E">
            <w:pPr>
              <w:jc w:val="center"/>
              <w:rPr>
                <w:rFonts w:cs="Arial"/>
                <w:b/>
                <w:bCs/>
              </w:rPr>
            </w:pPr>
            <w:r w:rsidRPr="009C1D2A">
              <w:rPr>
                <w:rFonts w:cs="Arial"/>
                <w:b/>
                <w:bCs/>
              </w:rPr>
              <w:t>Dupilumab</w:t>
            </w:r>
          </w:p>
          <w:p w14:paraId="73526125" w14:textId="617F85AA" w:rsidR="00225C2E" w:rsidRPr="009C1D2A" w:rsidRDefault="00225C2E">
            <w:pPr>
              <w:jc w:val="center"/>
              <w:rPr>
                <w:rFonts w:cs="Arial"/>
              </w:rPr>
            </w:pPr>
            <w:r w:rsidRPr="009C1D2A">
              <w:rPr>
                <w:rFonts w:cs="Arial"/>
                <w:b/>
                <w:bCs/>
              </w:rPr>
              <w:t>300 mg q2w</w:t>
            </w:r>
          </w:p>
        </w:tc>
        <w:tc>
          <w:tcPr>
            <w:tcW w:w="1843" w:type="dxa"/>
            <w:tcBorders>
              <w:top w:val="single" w:sz="4" w:space="0" w:color="auto"/>
              <w:bottom w:val="single" w:sz="4" w:space="0" w:color="auto"/>
            </w:tcBorders>
            <w:vAlign w:val="bottom"/>
            <w:hideMark/>
          </w:tcPr>
          <w:p w14:paraId="3A65CDAA" w14:textId="607642D2" w:rsidR="00225C2E" w:rsidRPr="009C1D2A" w:rsidRDefault="00225C2E">
            <w:pPr>
              <w:jc w:val="center"/>
              <w:rPr>
                <w:rFonts w:cs="Arial"/>
              </w:rPr>
            </w:pPr>
            <w:r w:rsidRPr="009C1D2A">
              <w:rPr>
                <w:rFonts w:cs="Arial"/>
                <w:b/>
                <w:bCs/>
              </w:rPr>
              <w:t>Dupilumab</w:t>
            </w:r>
            <w:r w:rsidRPr="009C1D2A" w:rsidDel="002F5976">
              <w:rPr>
                <w:rFonts w:cs="Arial"/>
                <w:b/>
                <w:bCs/>
              </w:rPr>
              <w:t xml:space="preserve"> </w:t>
            </w:r>
            <w:r w:rsidRPr="009C1D2A">
              <w:rPr>
                <w:rFonts w:cs="Arial"/>
                <w:b/>
                <w:bCs/>
              </w:rPr>
              <w:t xml:space="preserve"> combined</w:t>
            </w:r>
          </w:p>
        </w:tc>
      </w:tr>
      <w:tr w:rsidR="008C7AEF" w:rsidRPr="009C1D2A" w14:paraId="231C3377" w14:textId="77777777" w:rsidTr="00A541D9">
        <w:trPr>
          <w:trHeight w:val="492"/>
        </w:trPr>
        <w:tc>
          <w:tcPr>
            <w:tcW w:w="2376" w:type="dxa"/>
            <w:tcBorders>
              <w:top w:val="single" w:sz="4" w:space="0" w:color="auto"/>
            </w:tcBorders>
          </w:tcPr>
          <w:p w14:paraId="1D6F5DD8" w14:textId="77777777" w:rsidR="004E4983" w:rsidRPr="009C1D2A" w:rsidRDefault="004E4983" w:rsidP="004E4983">
            <w:pPr>
              <w:rPr>
                <w:rFonts w:cs="Arial"/>
              </w:rPr>
            </w:pPr>
            <w:r w:rsidRPr="009C1D2A">
              <w:rPr>
                <w:color w:val="000000"/>
              </w:rPr>
              <w:t>Total infections</w:t>
            </w:r>
          </w:p>
        </w:tc>
        <w:tc>
          <w:tcPr>
            <w:tcW w:w="1276" w:type="dxa"/>
            <w:tcBorders>
              <w:top w:val="single" w:sz="4" w:space="0" w:color="auto"/>
            </w:tcBorders>
            <w:shd w:val="clear" w:color="auto" w:fill="auto"/>
          </w:tcPr>
          <w:p w14:paraId="546FE057" w14:textId="5B370B3E" w:rsidR="004E4983" w:rsidRPr="009C1D2A" w:rsidRDefault="004E4983" w:rsidP="004E4983">
            <w:pPr>
              <w:adjustRightInd w:val="0"/>
              <w:spacing w:before="20" w:after="20"/>
              <w:jc w:val="center"/>
              <w:rPr>
                <w:color w:val="000000"/>
              </w:rPr>
            </w:pPr>
            <w:r w:rsidRPr="009C1D2A">
              <w:t>329 (168.831)</w:t>
            </w:r>
          </w:p>
        </w:tc>
        <w:tc>
          <w:tcPr>
            <w:tcW w:w="1418" w:type="dxa"/>
            <w:tcBorders>
              <w:top w:val="single" w:sz="4" w:space="0" w:color="auto"/>
            </w:tcBorders>
            <w:shd w:val="clear" w:color="auto" w:fill="auto"/>
          </w:tcPr>
          <w:p w14:paraId="62FE3E46" w14:textId="69B72169" w:rsidR="004E4983" w:rsidRPr="009C1D2A" w:rsidRDefault="004E4983" w:rsidP="004E4983">
            <w:pPr>
              <w:adjustRightInd w:val="0"/>
              <w:spacing w:before="20" w:after="20"/>
              <w:jc w:val="center"/>
              <w:rPr>
                <w:color w:val="000000"/>
              </w:rPr>
            </w:pPr>
            <w:r w:rsidRPr="009C1D2A">
              <w:t>338 (170.475)</w:t>
            </w:r>
          </w:p>
        </w:tc>
        <w:tc>
          <w:tcPr>
            <w:tcW w:w="1417" w:type="dxa"/>
            <w:tcBorders>
              <w:top w:val="single" w:sz="4" w:space="0" w:color="auto"/>
            </w:tcBorders>
            <w:shd w:val="clear" w:color="auto" w:fill="auto"/>
          </w:tcPr>
          <w:p w14:paraId="4EA7E702" w14:textId="3189BBD2" w:rsidR="004E4983" w:rsidRPr="009C1D2A" w:rsidRDefault="004E4983" w:rsidP="004E4983">
            <w:pPr>
              <w:adjustRightInd w:val="0"/>
              <w:spacing w:before="20" w:after="20"/>
              <w:jc w:val="center"/>
              <w:rPr>
                <w:color w:val="000000"/>
              </w:rPr>
            </w:pPr>
            <w:r w:rsidRPr="009C1D2A">
              <w:t>256 (159.724)</w:t>
            </w:r>
          </w:p>
        </w:tc>
        <w:tc>
          <w:tcPr>
            <w:tcW w:w="1276" w:type="dxa"/>
            <w:tcBorders>
              <w:top w:val="single" w:sz="4" w:space="0" w:color="auto"/>
            </w:tcBorders>
            <w:shd w:val="clear" w:color="auto" w:fill="auto"/>
          </w:tcPr>
          <w:p w14:paraId="1A5620EE" w14:textId="0BF738BD" w:rsidR="004E4983" w:rsidRPr="009C1D2A" w:rsidRDefault="004E4983" w:rsidP="004E4983">
            <w:pPr>
              <w:adjustRightInd w:val="0"/>
              <w:spacing w:before="20" w:after="20"/>
              <w:jc w:val="center"/>
              <w:rPr>
                <w:color w:val="000000"/>
              </w:rPr>
            </w:pPr>
            <w:r w:rsidRPr="009C1D2A">
              <w:t>594 (165.669)</w:t>
            </w:r>
          </w:p>
        </w:tc>
        <w:tc>
          <w:tcPr>
            <w:tcW w:w="1701" w:type="dxa"/>
            <w:tcBorders>
              <w:top w:val="single" w:sz="4" w:space="0" w:color="auto"/>
            </w:tcBorders>
            <w:shd w:val="clear" w:color="auto" w:fill="auto"/>
          </w:tcPr>
          <w:p w14:paraId="7539FED5" w14:textId="3C59DB21" w:rsidR="004E4983" w:rsidRPr="009C1D2A" w:rsidRDefault="00EF59C1" w:rsidP="004E4983">
            <w:pPr>
              <w:adjustRightInd w:val="0"/>
              <w:spacing w:before="20" w:after="20"/>
              <w:jc w:val="center"/>
              <w:rPr>
                <w:color w:val="000000"/>
              </w:rPr>
            </w:pPr>
            <w:r w:rsidRPr="009C1D2A">
              <w:rPr>
                <w:color w:val="000000"/>
              </w:rPr>
              <w:t xml:space="preserve">1.01 (0.87, 1.18) </w:t>
            </w:r>
            <w:r w:rsidRPr="009C1D2A">
              <w:rPr>
                <w:color w:val="000000"/>
              </w:rPr>
              <w:br/>
            </w:r>
            <w:r w:rsidR="00663082" w:rsidRPr="009C1D2A">
              <w:rPr>
                <w:color w:val="000000"/>
              </w:rPr>
              <w:t>0</w:t>
            </w:r>
            <w:r w:rsidRPr="009C1D2A">
              <w:rPr>
                <w:color w:val="000000"/>
              </w:rPr>
              <w:t>.90</w:t>
            </w:r>
          </w:p>
        </w:tc>
        <w:tc>
          <w:tcPr>
            <w:tcW w:w="1701" w:type="dxa"/>
            <w:tcBorders>
              <w:top w:val="single" w:sz="4" w:space="0" w:color="auto"/>
            </w:tcBorders>
            <w:shd w:val="clear" w:color="auto" w:fill="auto"/>
          </w:tcPr>
          <w:p w14:paraId="4CF2304F" w14:textId="4D34429F" w:rsidR="004E4983" w:rsidRPr="009C1D2A" w:rsidRDefault="00EF59C1" w:rsidP="004E4983">
            <w:pPr>
              <w:adjustRightInd w:val="0"/>
              <w:spacing w:before="20" w:after="20"/>
              <w:jc w:val="center"/>
              <w:rPr>
                <w:color w:val="000000"/>
              </w:rPr>
            </w:pPr>
            <w:r w:rsidRPr="009C1D2A">
              <w:rPr>
                <w:color w:val="000000"/>
              </w:rPr>
              <w:t xml:space="preserve">0.95 (0.80, 1.11) </w:t>
            </w:r>
            <w:r w:rsidRPr="009C1D2A">
              <w:rPr>
                <w:color w:val="000000"/>
              </w:rPr>
              <w:br/>
            </w:r>
            <w:r w:rsidR="00663082" w:rsidRPr="009C1D2A">
              <w:rPr>
                <w:color w:val="000000"/>
              </w:rPr>
              <w:t>0</w:t>
            </w:r>
            <w:r w:rsidRPr="009C1D2A">
              <w:rPr>
                <w:color w:val="000000"/>
              </w:rPr>
              <w:t>.</w:t>
            </w:r>
            <w:r w:rsidR="00E421B2" w:rsidRPr="009C1D2A">
              <w:rPr>
                <w:color w:val="000000"/>
              </w:rPr>
              <w:t>5</w:t>
            </w:r>
            <w:r w:rsidR="00E421B2">
              <w:rPr>
                <w:color w:val="000000"/>
              </w:rPr>
              <w:t>1</w:t>
            </w:r>
          </w:p>
        </w:tc>
        <w:tc>
          <w:tcPr>
            <w:tcW w:w="1843" w:type="dxa"/>
            <w:tcBorders>
              <w:top w:val="single" w:sz="4" w:space="0" w:color="auto"/>
            </w:tcBorders>
            <w:shd w:val="clear" w:color="auto" w:fill="auto"/>
          </w:tcPr>
          <w:p w14:paraId="02341527" w14:textId="77DB9118" w:rsidR="004E4983" w:rsidRPr="009C1D2A" w:rsidRDefault="00EF59C1" w:rsidP="004E4983">
            <w:pPr>
              <w:adjustRightInd w:val="0"/>
              <w:spacing w:before="20" w:after="20"/>
              <w:jc w:val="center"/>
              <w:rPr>
                <w:color w:val="000000"/>
              </w:rPr>
            </w:pPr>
            <w:r w:rsidRPr="009C1D2A">
              <w:rPr>
                <w:color w:val="000000"/>
              </w:rPr>
              <w:t xml:space="preserve">0.98 (0.86, 1.12) </w:t>
            </w:r>
            <w:r w:rsidRPr="009C1D2A">
              <w:rPr>
                <w:color w:val="000000"/>
              </w:rPr>
              <w:br/>
            </w:r>
            <w:r w:rsidR="00663082" w:rsidRPr="009C1D2A">
              <w:rPr>
                <w:color w:val="000000"/>
              </w:rPr>
              <w:t>0</w:t>
            </w:r>
            <w:r w:rsidRPr="009C1D2A">
              <w:rPr>
                <w:color w:val="000000"/>
              </w:rPr>
              <w:t>.78</w:t>
            </w:r>
          </w:p>
        </w:tc>
      </w:tr>
      <w:tr w:rsidR="008C7AEF" w:rsidRPr="009C1D2A" w14:paraId="1F2867A0" w14:textId="77777777" w:rsidTr="00A541D9">
        <w:trPr>
          <w:trHeight w:val="492"/>
        </w:trPr>
        <w:tc>
          <w:tcPr>
            <w:tcW w:w="2376" w:type="dxa"/>
          </w:tcPr>
          <w:p w14:paraId="1EFC9A59" w14:textId="792D4A4C" w:rsidR="006C6AC9" w:rsidRPr="009C1D2A" w:rsidRDefault="006C6AC9" w:rsidP="001E1AB7">
            <w:pPr>
              <w:rPr>
                <w:color w:val="000000"/>
              </w:rPr>
            </w:pPr>
            <w:r w:rsidRPr="009C1D2A">
              <w:rPr>
                <w:rFonts w:cs="Arial"/>
                <w:lang w:val="en-GB"/>
              </w:rPr>
              <w:t>Infections leading to treatment discontinuation</w:t>
            </w:r>
            <w:r w:rsidR="001E1AB7" w:rsidRPr="009C1D2A">
              <w:rPr>
                <w:rFonts w:cs="Arial"/>
                <w:vertAlign w:val="superscript"/>
              </w:rPr>
              <w:t>b</w:t>
            </w:r>
          </w:p>
        </w:tc>
        <w:tc>
          <w:tcPr>
            <w:tcW w:w="1276" w:type="dxa"/>
            <w:shd w:val="clear" w:color="auto" w:fill="auto"/>
          </w:tcPr>
          <w:p w14:paraId="5BBA0A31" w14:textId="77777777" w:rsidR="006C6AC9" w:rsidRPr="009C1D2A" w:rsidRDefault="006C6AC9" w:rsidP="0022578C">
            <w:pPr>
              <w:adjustRightInd w:val="0"/>
              <w:spacing w:before="20" w:after="20"/>
              <w:jc w:val="center"/>
              <w:rPr>
                <w:color w:val="000000"/>
              </w:rPr>
            </w:pPr>
            <w:r w:rsidRPr="009C1D2A">
              <w:t>4 (2.053)</w:t>
            </w:r>
          </w:p>
        </w:tc>
        <w:tc>
          <w:tcPr>
            <w:tcW w:w="1418" w:type="dxa"/>
            <w:shd w:val="clear" w:color="auto" w:fill="auto"/>
          </w:tcPr>
          <w:p w14:paraId="0B25ED0B" w14:textId="77777777" w:rsidR="006C6AC9" w:rsidRPr="009C1D2A" w:rsidRDefault="006C6AC9" w:rsidP="0022578C">
            <w:pPr>
              <w:adjustRightInd w:val="0"/>
              <w:spacing w:before="20" w:after="20"/>
              <w:jc w:val="center"/>
              <w:rPr>
                <w:color w:val="000000"/>
              </w:rPr>
            </w:pPr>
            <w:r w:rsidRPr="009C1D2A">
              <w:t>2 (1.009)</w:t>
            </w:r>
          </w:p>
        </w:tc>
        <w:tc>
          <w:tcPr>
            <w:tcW w:w="1417" w:type="dxa"/>
            <w:shd w:val="clear" w:color="auto" w:fill="auto"/>
          </w:tcPr>
          <w:p w14:paraId="49038069" w14:textId="77777777" w:rsidR="006C6AC9" w:rsidRPr="009C1D2A" w:rsidRDefault="006C6AC9" w:rsidP="0022578C">
            <w:pPr>
              <w:adjustRightInd w:val="0"/>
              <w:spacing w:before="20" w:after="20"/>
              <w:jc w:val="center"/>
              <w:rPr>
                <w:color w:val="000000"/>
              </w:rPr>
            </w:pPr>
            <w:r w:rsidRPr="009C1D2A">
              <w:t>1 (0.624)</w:t>
            </w:r>
          </w:p>
        </w:tc>
        <w:tc>
          <w:tcPr>
            <w:tcW w:w="1276" w:type="dxa"/>
            <w:shd w:val="clear" w:color="auto" w:fill="auto"/>
          </w:tcPr>
          <w:p w14:paraId="26620593" w14:textId="77777777" w:rsidR="006C6AC9" w:rsidRPr="009C1D2A" w:rsidRDefault="006C6AC9" w:rsidP="0022578C">
            <w:pPr>
              <w:adjustRightInd w:val="0"/>
              <w:spacing w:before="20" w:after="20"/>
              <w:jc w:val="center"/>
              <w:rPr>
                <w:color w:val="000000"/>
              </w:rPr>
            </w:pPr>
            <w:r w:rsidRPr="009C1D2A">
              <w:t>3 (0.837)</w:t>
            </w:r>
          </w:p>
        </w:tc>
        <w:tc>
          <w:tcPr>
            <w:tcW w:w="1701" w:type="dxa"/>
            <w:shd w:val="clear" w:color="auto" w:fill="auto"/>
          </w:tcPr>
          <w:p w14:paraId="197CB28B" w14:textId="6050A339" w:rsidR="006C6AC9" w:rsidRPr="009C1D2A" w:rsidRDefault="006C6AC9" w:rsidP="0022578C">
            <w:pPr>
              <w:adjustRightInd w:val="0"/>
              <w:spacing w:before="20" w:after="20"/>
              <w:jc w:val="center"/>
              <w:rPr>
                <w:color w:val="000000"/>
              </w:rPr>
            </w:pPr>
            <w:r w:rsidRPr="009C1D2A">
              <w:rPr>
                <w:color w:val="000000"/>
              </w:rPr>
              <w:t xml:space="preserve">0.49 (0.09, 2.68) </w:t>
            </w:r>
            <w:r w:rsidRPr="009C1D2A">
              <w:rPr>
                <w:color w:val="000000"/>
              </w:rPr>
              <w:br/>
            </w:r>
            <w:r w:rsidR="00663082" w:rsidRPr="009C1D2A">
              <w:rPr>
                <w:color w:val="000000"/>
              </w:rPr>
              <w:t>0</w:t>
            </w:r>
            <w:r w:rsidRPr="009C1D2A">
              <w:rPr>
                <w:color w:val="000000"/>
              </w:rPr>
              <w:t>.41</w:t>
            </w:r>
          </w:p>
        </w:tc>
        <w:tc>
          <w:tcPr>
            <w:tcW w:w="1701" w:type="dxa"/>
            <w:shd w:val="clear" w:color="auto" w:fill="auto"/>
          </w:tcPr>
          <w:p w14:paraId="5FDA45AD" w14:textId="4709A172" w:rsidR="006C6AC9" w:rsidRPr="009C1D2A" w:rsidRDefault="006C6AC9" w:rsidP="0022578C">
            <w:pPr>
              <w:adjustRightInd w:val="0"/>
              <w:spacing w:before="20" w:after="20"/>
              <w:jc w:val="center"/>
              <w:rPr>
                <w:color w:val="000000"/>
              </w:rPr>
            </w:pPr>
            <w:r w:rsidRPr="009C1D2A">
              <w:rPr>
                <w:color w:val="000000"/>
              </w:rPr>
              <w:t xml:space="preserve">0.30 (0.03, 2.72) </w:t>
            </w:r>
            <w:r w:rsidRPr="009C1D2A">
              <w:rPr>
                <w:color w:val="000000"/>
              </w:rPr>
              <w:br/>
            </w:r>
            <w:r w:rsidR="00663082" w:rsidRPr="009C1D2A">
              <w:rPr>
                <w:color w:val="000000"/>
              </w:rPr>
              <w:t>0</w:t>
            </w:r>
            <w:r w:rsidRPr="009C1D2A">
              <w:rPr>
                <w:color w:val="000000"/>
              </w:rPr>
              <w:t>.2</w:t>
            </w:r>
            <w:r w:rsidR="005006D2" w:rsidRPr="009C1D2A">
              <w:rPr>
                <w:color w:val="000000"/>
              </w:rPr>
              <w:t>9</w:t>
            </w:r>
          </w:p>
        </w:tc>
        <w:tc>
          <w:tcPr>
            <w:tcW w:w="1843" w:type="dxa"/>
            <w:shd w:val="clear" w:color="auto" w:fill="auto"/>
          </w:tcPr>
          <w:p w14:paraId="53AFED1E" w14:textId="458513E5" w:rsidR="006C6AC9" w:rsidRPr="009C1D2A" w:rsidRDefault="006C6AC9" w:rsidP="0022578C">
            <w:pPr>
              <w:adjustRightInd w:val="0"/>
              <w:spacing w:before="20" w:after="20"/>
              <w:jc w:val="center"/>
              <w:rPr>
                <w:color w:val="000000"/>
              </w:rPr>
            </w:pPr>
            <w:r w:rsidRPr="009C1D2A">
              <w:rPr>
                <w:color w:val="000000"/>
              </w:rPr>
              <w:t xml:space="preserve">0.41 (0.09, 1.82) </w:t>
            </w:r>
            <w:r w:rsidRPr="009C1D2A">
              <w:rPr>
                <w:color w:val="000000"/>
              </w:rPr>
              <w:br/>
            </w:r>
            <w:r w:rsidR="00663082" w:rsidRPr="009C1D2A">
              <w:rPr>
                <w:color w:val="000000"/>
              </w:rPr>
              <w:t>0</w:t>
            </w:r>
            <w:r w:rsidRPr="009C1D2A">
              <w:rPr>
                <w:color w:val="000000"/>
              </w:rPr>
              <w:t>.24</w:t>
            </w:r>
          </w:p>
        </w:tc>
      </w:tr>
      <w:tr w:rsidR="008C7AEF" w:rsidRPr="009C1D2A" w14:paraId="733A1799" w14:textId="77777777" w:rsidTr="00A541D9">
        <w:trPr>
          <w:trHeight w:val="492"/>
        </w:trPr>
        <w:tc>
          <w:tcPr>
            <w:tcW w:w="2376" w:type="dxa"/>
          </w:tcPr>
          <w:p w14:paraId="0BEF1BDA" w14:textId="77777777" w:rsidR="00EF59C1" w:rsidRPr="009C1D2A" w:rsidRDefault="00EF59C1" w:rsidP="00EF59C1">
            <w:pPr>
              <w:rPr>
                <w:color w:val="000000"/>
              </w:rPr>
            </w:pPr>
            <w:r w:rsidRPr="009C1D2A">
              <w:rPr>
                <w:color w:val="000000"/>
              </w:rPr>
              <w:t>Serious or severe infections</w:t>
            </w:r>
          </w:p>
        </w:tc>
        <w:tc>
          <w:tcPr>
            <w:tcW w:w="1276" w:type="dxa"/>
            <w:shd w:val="clear" w:color="auto" w:fill="auto"/>
          </w:tcPr>
          <w:p w14:paraId="6F0C267A" w14:textId="4DF22826" w:rsidR="00EF59C1" w:rsidRPr="009C1D2A" w:rsidRDefault="00EF59C1" w:rsidP="00EF59C1">
            <w:pPr>
              <w:adjustRightInd w:val="0"/>
              <w:spacing w:before="20" w:after="20"/>
              <w:jc w:val="center"/>
              <w:rPr>
                <w:color w:val="000000"/>
              </w:rPr>
            </w:pPr>
            <w:r w:rsidRPr="009C1D2A">
              <w:t>16 (8.211)</w:t>
            </w:r>
          </w:p>
        </w:tc>
        <w:tc>
          <w:tcPr>
            <w:tcW w:w="1418" w:type="dxa"/>
            <w:shd w:val="clear" w:color="auto" w:fill="auto"/>
          </w:tcPr>
          <w:p w14:paraId="402CFD92" w14:textId="5DFB15AA" w:rsidR="00EF59C1" w:rsidRPr="009C1D2A" w:rsidRDefault="00EF59C1" w:rsidP="00EF59C1">
            <w:pPr>
              <w:adjustRightInd w:val="0"/>
              <w:spacing w:before="20" w:after="20"/>
              <w:jc w:val="center"/>
              <w:rPr>
                <w:color w:val="000000"/>
              </w:rPr>
            </w:pPr>
            <w:r w:rsidRPr="009C1D2A">
              <w:t>6 (3.026)</w:t>
            </w:r>
          </w:p>
        </w:tc>
        <w:tc>
          <w:tcPr>
            <w:tcW w:w="1417" w:type="dxa"/>
            <w:shd w:val="clear" w:color="auto" w:fill="auto"/>
          </w:tcPr>
          <w:p w14:paraId="1908AF92" w14:textId="047B0F20" w:rsidR="00EF59C1" w:rsidRPr="009C1D2A" w:rsidRDefault="00EF59C1" w:rsidP="00EF59C1">
            <w:pPr>
              <w:adjustRightInd w:val="0"/>
              <w:spacing w:before="20" w:after="20"/>
              <w:jc w:val="center"/>
              <w:rPr>
                <w:color w:val="000000"/>
              </w:rPr>
            </w:pPr>
            <w:r w:rsidRPr="009C1D2A">
              <w:t>5 (3.120)</w:t>
            </w:r>
          </w:p>
        </w:tc>
        <w:tc>
          <w:tcPr>
            <w:tcW w:w="1276" w:type="dxa"/>
            <w:shd w:val="clear" w:color="auto" w:fill="auto"/>
          </w:tcPr>
          <w:p w14:paraId="7D442C3B" w14:textId="7FFFF578" w:rsidR="00EF59C1" w:rsidRPr="009C1D2A" w:rsidRDefault="00EF59C1" w:rsidP="00EF59C1">
            <w:pPr>
              <w:adjustRightInd w:val="0"/>
              <w:spacing w:before="20" w:after="20"/>
              <w:jc w:val="center"/>
              <w:rPr>
                <w:color w:val="000000"/>
              </w:rPr>
            </w:pPr>
            <w:r w:rsidRPr="009C1D2A">
              <w:t>11 (3.068)</w:t>
            </w:r>
          </w:p>
        </w:tc>
        <w:tc>
          <w:tcPr>
            <w:tcW w:w="1701" w:type="dxa"/>
            <w:shd w:val="clear" w:color="auto" w:fill="auto"/>
          </w:tcPr>
          <w:p w14:paraId="3B61DC7A" w14:textId="28077E2E" w:rsidR="00EF59C1" w:rsidRPr="009C1D2A" w:rsidRDefault="00EF59C1" w:rsidP="00EF59C1">
            <w:pPr>
              <w:adjustRightInd w:val="0"/>
              <w:spacing w:before="20" w:after="20"/>
              <w:jc w:val="center"/>
              <w:rPr>
                <w:color w:val="000000"/>
              </w:rPr>
            </w:pPr>
            <w:r w:rsidRPr="009C1D2A">
              <w:rPr>
                <w:color w:val="000000"/>
              </w:rPr>
              <w:t xml:space="preserve">0.37 (0.14, 0.94) </w:t>
            </w:r>
            <w:r w:rsidRPr="009C1D2A">
              <w:rPr>
                <w:color w:val="000000"/>
              </w:rPr>
              <w:br/>
            </w:r>
            <w:r w:rsidR="00663082" w:rsidRPr="009C1D2A">
              <w:rPr>
                <w:color w:val="000000"/>
              </w:rPr>
              <w:t>0</w:t>
            </w:r>
            <w:r w:rsidRPr="009C1D2A">
              <w:rPr>
                <w:color w:val="000000"/>
              </w:rPr>
              <w:t>.0</w:t>
            </w:r>
            <w:r w:rsidR="005006D2" w:rsidRPr="009C1D2A">
              <w:rPr>
                <w:color w:val="000000"/>
              </w:rPr>
              <w:t>4</w:t>
            </w:r>
          </w:p>
        </w:tc>
        <w:tc>
          <w:tcPr>
            <w:tcW w:w="1701" w:type="dxa"/>
            <w:shd w:val="clear" w:color="auto" w:fill="auto"/>
          </w:tcPr>
          <w:p w14:paraId="345416B4" w14:textId="5A6DAA8A" w:rsidR="00EF59C1" w:rsidRPr="009C1D2A" w:rsidRDefault="00EF59C1" w:rsidP="00EF59C1">
            <w:pPr>
              <w:adjustRightInd w:val="0"/>
              <w:spacing w:before="20" w:after="20"/>
              <w:jc w:val="center"/>
              <w:rPr>
                <w:color w:val="000000"/>
              </w:rPr>
            </w:pPr>
            <w:r w:rsidRPr="009C1D2A">
              <w:rPr>
                <w:color w:val="000000"/>
              </w:rPr>
              <w:t xml:space="preserve">0.38 (0.14, 1.04) </w:t>
            </w:r>
            <w:r w:rsidRPr="009C1D2A">
              <w:rPr>
                <w:color w:val="000000"/>
              </w:rPr>
              <w:br/>
            </w:r>
            <w:r w:rsidR="00663082" w:rsidRPr="009C1D2A">
              <w:rPr>
                <w:color w:val="000000"/>
              </w:rPr>
              <w:t>0</w:t>
            </w:r>
            <w:r w:rsidRPr="009C1D2A">
              <w:rPr>
                <w:color w:val="000000"/>
              </w:rPr>
              <w:t>.</w:t>
            </w:r>
            <w:r w:rsidR="00E421B2" w:rsidRPr="009C1D2A">
              <w:rPr>
                <w:color w:val="000000"/>
              </w:rPr>
              <w:t>0</w:t>
            </w:r>
            <w:r w:rsidR="00E421B2">
              <w:rPr>
                <w:color w:val="000000"/>
              </w:rPr>
              <w:t>6</w:t>
            </w:r>
          </w:p>
        </w:tc>
        <w:tc>
          <w:tcPr>
            <w:tcW w:w="1843" w:type="dxa"/>
            <w:shd w:val="clear" w:color="auto" w:fill="auto"/>
          </w:tcPr>
          <w:p w14:paraId="18F7BDD3" w14:textId="664236A9" w:rsidR="00EF59C1" w:rsidRPr="009C1D2A" w:rsidRDefault="00EF59C1" w:rsidP="00EF59C1">
            <w:pPr>
              <w:adjustRightInd w:val="0"/>
              <w:spacing w:before="20" w:after="20"/>
              <w:jc w:val="center"/>
              <w:rPr>
                <w:color w:val="000000"/>
              </w:rPr>
            </w:pPr>
            <w:r w:rsidRPr="009C1D2A">
              <w:rPr>
                <w:color w:val="000000"/>
              </w:rPr>
              <w:t xml:space="preserve">0.37 (0.17, 0.81) </w:t>
            </w:r>
            <w:r w:rsidRPr="009C1D2A">
              <w:rPr>
                <w:color w:val="000000"/>
              </w:rPr>
              <w:br/>
            </w:r>
            <w:r w:rsidR="00663082" w:rsidRPr="009C1D2A">
              <w:rPr>
                <w:color w:val="000000"/>
              </w:rPr>
              <w:t>0</w:t>
            </w:r>
            <w:r w:rsidRPr="009C1D2A">
              <w:rPr>
                <w:color w:val="000000"/>
              </w:rPr>
              <w:t>.01</w:t>
            </w:r>
          </w:p>
        </w:tc>
      </w:tr>
      <w:tr w:rsidR="005006D2" w:rsidRPr="009C1D2A" w14:paraId="2B176A4B" w14:textId="77777777" w:rsidTr="00A541D9">
        <w:trPr>
          <w:trHeight w:val="299"/>
        </w:trPr>
        <w:tc>
          <w:tcPr>
            <w:tcW w:w="13008" w:type="dxa"/>
            <w:gridSpan w:val="8"/>
            <w:vAlign w:val="center"/>
          </w:tcPr>
          <w:p w14:paraId="3EED27AA" w14:textId="44D050C4" w:rsidR="005006D2" w:rsidRPr="009C1D2A" w:rsidRDefault="005006D2" w:rsidP="00A541D9">
            <w:pPr>
              <w:adjustRightInd w:val="0"/>
              <w:spacing w:before="20" w:after="20"/>
              <w:rPr>
                <w:color w:val="000000"/>
              </w:rPr>
            </w:pPr>
            <w:r w:rsidRPr="009C1D2A">
              <w:rPr>
                <w:color w:val="000000"/>
              </w:rPr>
              <w:t>Non</w:t>
            </w:r>
            <w:r w:rsidR="00962314" w:rsidRPr="009C1D2A">
              <w:rPr>
                <w:color w:val="000000"/>
              </w:rPr>
              <w:t>-</w:t>
            </w:r>
            <w:r w:rsidRPr="009C1D2A">
              <w:rPr>
                <w:color w:val="000000"/>
              </w:rPr>
              <w:t>herpetic skin infections</w:t>
            </w:r>
          </w:p>
        </w:tc>
      </w:tr>
      <w:tr w:rsidR="008C7AEF" w:rsidRPr="009C1D2A" w14:paraId="2A67888C" w14:textId="77777777" w:rsidTr="00A541D9">
        <w:trPr>
          <w:trHeight w:val="492"/>
        </w:trPr>
        <w:tc>
          <w:tcPr>
            <w:tcW w:w="2376" w:type="dxa"/>
          </w:tcPr>
          <w:p w14:paraId="3C55884D" w14:textId="59884B94" w:rsidR="00EF59C1" w:rsidRPr="009C1D2A" w:rsidRDefault="00EF59C1" w:rsidP="001E1AB7">
            <w:pPr>
              <w:ind w:left="180"/>
              <w:rPr>
                <w:rFonts w:cs="Arial"/>
              </w:rPr>
            </w:pPr>
            <w:r w:rsidRPr="009C1D2A">
              <w:rPr>
                <w:rFonts w:cs="Arial"/>
              </w:rPr>
              <w:t>Skin structures and soft tissue infections</w:t>
            </w:r>
            <w:r w:rsidR="001E1AB7" w:rsidRPr="009C1D2A">
              <w:rPr>
                <w:rFonts w:cs="Arial"/>
                <w:vertAlign w:val="superscript"/>
              </w:rPr>
              <w:t>c</w:t>
            </w:r>
          </w:p>
        </w:tc>
        <w:tc>
          <w:tcPr>
            <w:tcW w:w="1276" w:type="dxa"/>
            <w:shd w:val="clear" w:color="auto" w:fill="auto"/>
          </w:tcPr>
          <w:p w14:paraId="385ACFA2" w14:textId="42BF9ADA" w:rsidR="00EF59C1" w:rsidRPr="009C1D2A" w:rsidRDefault="00EF59C1" w:rsidP="00EF59C1">
            <w:pPr>
              <w:adjustRightInd w:val="0"/>
              <w:spacing w:before="20" w:after="20"/>
              <w:jc w:val="center"/>
              <w:rPr>
                <w:color w:val="000000"/>
              </w:rPr>
            </w:pPr>
            <w:r w:rsidRPr="009C1D2A">
              <w:t>40 (20.527)</w:t>
            </w:r>
          </w:p>
        </w:tc>
        <w:tc>
          <w:tcPr>
            <w:tcW w:w="1418" w:type="dxa"/>
            <w:shd w:val="clear" w:color="auto" w:fill="auto"/>
          </w:tcPr>
          <w:p w14:paraId="0EDC55A4" w14:textId="4BA4687F" w:rsidR="00EF59C1" w:rsidRPr="009C1D2A" w:rsidRDefault="00EF59C1" w:rsidP="00EF59C1">
            <w:pPr>
              <w:adjustRightInd w:val="0"/>
              <w:spacing w:before="20" w:after="20"/>
              <w:jc w:val="center"/>
              <w:rPr>
                <w:color w:val="000000"/>
              </w:rPr>
            </w:pPr>
            <w:r w:rsidRPr="009C1D2A">
              <w:t>12 (6.052)</w:t>
            </w:r>
          </w:p>
        </w:tc>
        <w:tc>
          <w:tcPr>
            <w:tcW w:w="1417" w:type="dxa"/>
            <w:shd w:val="clear" w:color="auto" w:fill="auto"/>
          </w:tcPr>
          <w:p w14:paraId="35CE3B9C" w14:textId="7D49BF07" w:rsidR="00EF59C1" w:rsidRPr="009C1D2A" w:rsidRDefault="00EF59C1" w:rsidP="00EF59C1">
            <w:pPr>
              <w:adjustRightInd w:val="0"/>
              <w:spacing w:before="20" w:after="20"/>
              <w:jc w:val="center"/>
              <w:rPr>
                <w:color w:val="000000"/>
              </w:rPr>
            </w:pPr>
            <w:r w:rsidRPr="009C1D2A">
              <w:t>18 (11.231)</w:t>
            </w:r>
          </w:p>
        </w:tc>
        <w:tc>
          <w:tcPr>
            <w:tcW w:w="1276" w:type="dxa"/>
            <w:shd w:val="clear" w:color="auto" w:fill="auto"/>
          </w:tcPr>
          <w:p w14:paraId="43D1B101" w14:textId="11326928" w:rsidR="00EF59C1" w:rsidRPr="009C1D2A" w:rsidRDefault="00EF59C1" w:rsidP="00EF59C1">
            <w:pPr>
              <w:adjustRightInd w:val="0"/>
              <w:spacing w:before="20" w:after="20"/>
              <w:jc w:val="center"/>
              <w:rPr>
                <w:color w:val="000000"/>
              </w:rPr>
            </w:pPr>
            <w:r w:rsidRPr="009C1D2A">
              <w:t>30 (8.367)</w:t>
            </w:r>
          </w:p>
        </w:tc>
        <w:tc>
          <w:tcPr>
            <w:tcW w:w="1701" w:type="dxa"/>
            <w:shd w:val="clear" w:color="auto" w:fill="auto"/>
          </w:tcPr>
          <w:p w14:paraId="5E804B54" w14:textId="3CFBBAE3" w:rsidR="00EF59C1" w:rsidRPr="009C1D2A" w:rsidRDefault="00EF59C1" w:rsidP="00EF59C1">
            <w:pPr>
              <w:adjustRightInd w:val="0"/>
              <w:spacing w:before="20" w:after="20"/>
              <w:jc w:val="center"/>
              <w:rPr>
                <w:color w:val="000000"/>
              </w:rPr>
            </w:pPr>
            <w:r w:rsidRPr="009C1D2A">
              <w:rPr>
                <w:color w:val="000000"/>
              </w:rPr>
              <w:t xml:space="preserve">0.29 (0.15, 0.56) </w:t>
            </w:r>
            <w:r w:rsidRPr="009C1D2A">
              <w:rPr>
                <w:color w:val="000000"/>
              </w:rPr>
              <w:br/>
            </w:r>
            <w:r w:rsidR="005006D2" w:rsidRPr="009C1D2A">
              <w:rPr>
                <w:color w:val="000000"/>
              </w:rPr>
              <w:t>&lt;</w:t>
            </w:r>
            <w:r w:rsidR="00196FA8" w:rsidRPr="009C1D2A">
              <w:rPr>
                <w:color w:val="000000"/>
              </w:rPr>
              <w:t xml:space="preserve"> </w:t>
            </w:r>
            <w:r w:rsidR="00663082" w:rsidRPr="009C1D2A">
              <w:rPr>
                <w:color w:val="000000"/>
              </w:rPr>
              <w:t>0</w:t>
            </w:r>
            <w:r w:rsidRPr="009C1D2A">
              <w:rPr>
                <w:color w:val="000000"/>
              </w:rPr>
              <w:t>.00</w:t>
            </w:r>
            <w:r w:rsidR="005006D2" w:rsidRPr="009C1D2A">
              <w:rPr>
                <w:color w:val="000000"/>
              </w:rPr>
              <w:t>1</w:t>
            </w:r>
          </w:p>
        </w:tc>
        <w:tc>
          <w:tcPr>
            <w:tcW w:w="1701" w:type="dxa"/>
            <w:shd w:val="clear" w:color="auto" w:fill="auto"/>
          </w:tcPr>
          <w:p w14:paraId="7AD6B8CB" w14:textId="38E80E52" w:rsidR="00EF59C1" w:rsidRPr="009C1D2A" w:rsidRDefault="00EF59C1" w:rsidP="00EF59C1">
            <w:pPr>
              <w:adjustRightInd w:val="0"/>
              <w:spacing w:before="20" w:after="20"/>
              <w:jc w:val="center"/>
              <w:rPr>
                <w:color w:val="000000"/>
              </w:rPr>
            </w:pPr>
            <w:r w:rsidRPr="009C1D2A">
              <w:rPr>
                <w:color w:val="000000"/>
              </w:rPr>
              <w:t xml:space="preserve">0.55 (0.31, 0.95) </w:t>
            </w:r>
            <w:r w:rsidRPr="009C1D2A">
              <w:rPr>
                <w:color w:val="000000"/>
              </w:rPr>
              <w:br/>
            </w:r>
            <w:r w:rsidR="00663082" w:rsidRPr="009C1D2A">
              <w:rPr>
                <w:color w:val="000000"/>
              </w:rPr>
              <w:t>0</w:t>
            </w:r>
            <w:r w:rsidRPr="009C1D2A">
              <w:rPr>
                <w:color w:val="000000"/>
              </w:rPr>
              <w:t>.03</w:t>
            </w:r>
          </w:p>
        </w:tc>
        <w:tc>
          <w:tcPr>
            <w:tcW w:w="1843" w:type="dxa"/>
            <w:shd w:val="clear" w:color="auto" w:fill="auto"/>
          </w:tcPr>
          <w:p w14:paraId="1A7C3770" w14:textId="0F4DEFEA" w:rsidR="00EF59C1" w:rsidRPr="009C1D2A" w:rsidRDefault="00EF59C1" w:rsidP="00EF59C1">
            <w:pPr>
              <w:adjustRightInd w:val="0"/>
              <w:spacing w:before="20" w:after="20"/>
              <w:jc w:val="center"/>
              <w:rPr>
                <w:color w:val="000000"/>
              </w:rPr>
            </w:pPr>
            <w:r w:rsidRPr="009C1D2A">
              <w:rPr>
                <w:color w:val="000000"/>
              </w:rPr>
              <w:t xml:space="preserve">0.41 (0.25, 0.65) </w:t>
            </w:r>
            <w:r w:rsidRPr="009C1D2A">
              <w:rPr>
                <w:color w:val="000000"/>
              </w:rPr>
              <w:br/>
            </w:r>
            <w:r w:rsidR="005006D2" w:rsidRPr="009C1D2A">
              <w:rPr>
                <w:color w:val="000000"/>
              </w:rPr>
              <w:t>&lt;</w:t>
            </w:r>
            <w:r w:rsidR="00196FA8" w:rsidRPr="009C1D2A">
              <w:rPr>
                <w:color w:val="000000"/>
              </w:rPr>
              <w:t xml:space="preserve"> </w:t>
            </w:r>
            <w:r w:rsidR="00663082" w:rsidRPr="009C1D2A">
              <w:rPr>
                <w:color w:val="000000"/>
              </w:rPr>
              <w:t>0</w:t>
            </w:r>
            <w:r w:rsidRPr="009C1D2A">
              <w:rPr>
                <w:color w:val="000000"/>
              </w:rPr>
              <w:t>.00</w:t>
            </w:r>
            <w:r w:rsidR="005006D2" w:rsidRPr="009C1D2A">
              <w:rPr>
                <w:color w:val="000000"/>
              </w:rPr>
              <w:t>1</w:t>
            </w:r>
          </w:p>
        </w:tc>
      </w:tr>
      <w:tr w:rsidR="008C7AEF" w:rsidRPr="009C1D2A" w14:paraId="28E3C27B" w14:textId="77777777" w:rsidTr="00A541D9">
        <w:trPr>
          <w:trHeight w:val="492"/>
        </w:trPr>
        <w:tc>
          <w:tcPr>
            <w:tcW w:w="2376" w:type="dxa"/>
          </w:tcPr>
          <w:p w14:paraId="60EE39ED" w14:textId="48AB329A" w:rsidR="00EF59C1" w:rsidRPr="009C1D2A" w:rsidRDefault="00EF59C1" w:rsidP="009F0E9A">
            <w:pPr>
              <w:ind w:left="180"/>
              <w:rPr>
                <w:rFonts w:cs="Arial"/>
              </w:rPr>
            </w:pPr>
            <w:r w:rsidRPr="009C1D2A">
              <w:rPr>
                <w:rFonts w:cs="Arial"/>
              </w:rPr>
              <w:t xml:space="preserve">Adjudicated skin </w:t>
            </w:r>
            <w:proofErr w:type="spellStart"/>
            <w:r w:rsidRPr="009C1D2A">
              <w:rPr>
                <w:rFonts w:cs="Arial"/>
              </w:rPr>
              <w:t>infections</w:t>
            </w:r>
            <w:r w:rsidR="00793518" w:rsidRPr="00410396">
              <w:rPr>
                <w:rFonts w:cs="Arial"/>
                <w:vertAlign w:val="superscript"/>
              </w:rPr>
              <w:t>d</w:t>
            </w:r>
            <w:proofErr w:type="spellEnd"/>
          </w:p>
        </w:tc>
        <w:tc>
          <w:tcPr>
            <w:tcW w:w="1276" w:type="dxa"/>
            <w:shd w:val="clear" w:color="auto" w:fill="auto"/>
          </w:tcPr>
          <w:p w14:paraId="2E31157C" w14:textId="55F8CF83" w:rsidR="00EF59C1" w:rsidRPr="009C1D2A" w:rsidRDefault="00EF59C1" w:rsidP="00EF59C1">
            <w:pPr>
              <w:adjustRightInd w:val="0"/>
              <w:spacing w:before="20" w:after="20"/>
              <w:jc w:val="center"/>
              <w:rPr>
                <w:color w:val="000000"/>
              </w:rPr>
            </w:pPr>
            <w:r w:rsidRPr="009C1D2A">
              <w:t>73 (37.461)</w:t>
            </w:r>
          </w:p>
        </w:tc>
        <w:tc>
          <w:tcPr>
            <w:tcW w:w="1418" w:type="dxa"/>
            <w:shd w:val="clear" w:color="auto" w:fill="auto"/>
          </w:tcPr>
          <w:p w14:paraId="2C120E77" w14:textId="453DC655" w:rsidR="00EF59C1" w:rsidRPr="009C1D2A" w:rsidRDefault="00EF59C1" w:rsidP="00EF59C1">
            <w:pPr>
              <w:adjustRightInd w:val="0"/>
              <w:spacing w:before="20" w:after="20"/>
              <w:jc w:val="center"/>
              <w:rPr>
                <w:color w:val="000000"/>
              </w:rPr>
            </w:pPr>
            <w:r w:rsidRPr="009C1D2A">
              <w:t>43 (21.688)</w:t>
            </w:r>
          </w:p>
        </w:tc>
        <w:tc>
          <w:tcPr>
            <w:tcW w:w="1417" w:type="dxa"/>
            <w:shd w:val="clear" w:color="auto" w:fill="auto"/>
          </w:tcPr>
          <w:p w14:paraId="4BC1AB98" w14:textId="6DEE7A60" w:rsidR="00EF59C1" w:rsidRPr="009C1D2A" w:rsidRDefault="00EF59C1" w:rsidP="00EF59C1">
            <w:pPr>
              <w:adjustRightInd w:val="0"/>
              <w:spacing w:before="20" w:after="20"/>
              <w:jc w:val="center"/>
              <w:rPr>
                <w:color w:val="000000"/>
              </w:rPr>
            </w:pPr>
            <w:r w:rsidRPr="009C1D2A">
              <w:t>37 (23.085)</w:t>
            </w:r>
          </w:p>
        </w:tc>
        <w:tc>
          <w:tcPr>
            <w:tcW w:w="1276" w:type="dxa"/>
            <w:shd w:val="clear" w:color="auto" w:fill="auto"/>
          </w:tcPr>
          <w:p w14:paraId="5FE0C12E" w14:textId="70D9AA5C" w:rsidR="00EF59C1" w:rsidRPr="009C1D2A" w:rsidRDefault="00EF59C1" w:rsidP="00EF59C1">
            <w:pPr>
              <w:adjustRightInd w:val="0"/>
              <w:spacing w:before="20" w:after="20"/>
              <w:jc w:val="center"/>
              <w:rPr>
                <w:color w:val="000000"/>
              </w:rPr>
            </w:pPr>
            <w:r w:rsidRPr="009C1D2A">
              <w:t>80 (22.312)</w:t>
            </w:r>
          </w:p>
        </w:tc>
        <w:tc>
          <w:tcPr>
            <w:tcW w:w="1701" w:type="dxa"/>
            <w:shd w:val="clear" w:color="auto" w:fill="auto"/>
          </w:tcPr>
          <w:p w14:paraId="4C5FEF2E" w14:textId="33227409" w:rsidR="00EF59C1" w:rsidRPr="009C1D2A" w:rsidRDefault="00EF59C1" w:rsidP="00EF59C1">
            <w:pPr>
              <w:adjustRightInd w:val="0"/>
              <w:spacing w:before="20" w:after="20"/>
              <w:jc w:val="center"/>
              <w:rPr>
                <w:color w:val="000000"/>
              </w:rPr>
            </w:pPr>
            <w:r w:rsidRPr="009C1D2A">
              <w:rPr>
                <w:color w:val="000000"/>
              </w:rPr>
              <w:t xml:space="preserve">0.58 (0.40, 0.84) </w:t>
            </w:r>
            <w:r w:rsidRPr="009C1D2A">
              <w:rPr>
                <w:color w:val="000000"/>
              </w:rPr>
              <w:br/>
            </w:r>
            <w:r w:rsidR="00663082" w:rsidRPr="009C1D2A">
              <w:rPr>
                <w:color w:val="000000"/>
              </w:rPr>
              <w:t>0</w:t>
            </w:r>
            <w:r w:rsidRPr="009C1D2A">
              <w:rPr>
                <w:color w:val="000000"/>
              </w:rPr>
              <w:t>.00</w:t>
            </w:r>
            <w:r w:rsidR="005006D2" w:rsidRPr="009C1D2A">
              <w:rPr>
                <w:color w:val="000000"/>
              </w:rPr>
              <w:t>5</w:t>
            </w:r>
          </w:p>
        </w:tc>
        <w:tc>
          <w:tcPr>
            <w:tcW w:w="1701" w:type="dxa"/>
            <w:shd w:val="clear" w:color="auto" w:fill="auto"/>
          </w:tcPr>
          <w:p w14:paraId="1767A004" w14:textId="7F4BA58D" w:rsidR="00EF59C1" w:rsidRPr="009C1D2A" w:rsidRDefault="00EF59C1" w:rsidP="00EF59C1">
            <w:pPr>
              <w:adjustRightInd w:val="0"/>
              <w:spacing w:before="20" w:after="20"/>
              <w:jc w:val="center"/>
              <w:rPr>
                <w:color w:val="000000"/>
              </w:rPr>
            </w:pPr>
            <w:r w:rsidRPr="009C1D2A">
              <w:rPr>
                <w:color w:val="000000"/>
              </w:rPr>
              <w:t xml:space="preserve">0.62 (0.41, 0.92) </w:t>
            </w:r>
            <w:r w:rsidRPr="009C1D2A">
              <w:rPr>
                <w:color w:val="000000"/>
              </w:rPr>
              <w:br/>
            </w:r>
            <w:r w:rsidR="00663082" w:rsidRPr="009C1D2A">
              <w:rPr>
                <w:color w:val="000000"/>
              </w:rPr>
              <w:t>0</w:t>
            </w:r>
            <w:r w:rsidRPr="009C1D2A">
              <w:rPr>
                <w:color w:val="000000"/>
              </w:rPr>
              <w:t>.0</w:t>
            </w:r>
            <w:r w:rsidR="005006D2" w:rsidRPr="009C1D2A">
              <w:rPr>
                <w:color w:val="000000"/>
              </w:rPr>
              <w:t>2</w:t>
            </w:r>
          </w:p>
        </w:tc>
        <w:tc>
          <w:tcPr>
            <w:tcW w:w="1843" w:type="dxa"/>
            <w:shd w:val="clear" w:color="auto" w:fill="auto"/>
          </w:tcPr>
          <w:p w14:paraId="7D7266EE" w14:textId="4641380B" w:rsidR="00EF59C1" w:rsidRPr="009C1D2A" w:rsidRDefault="00EF59C1" w:rsidP="00EF59C1">
            <w:pPr>
              <w:adjustRightInd w:val="0"/>
              <w:spacing w:before="20" w:after="20"/>
              <w:jc w:val="center"/>
              <w:rPr>
                <w:color w:val="000000"/>
              </w:rPr>
            </w:pPr>
            <w:r w:rsidRPr="009C1D2A">
              <w:rPr>
                <w:color w:val="000000"/>
              </w:rPr>
              <w:t xml:space="preserve">0.60 (0.43, 0.82) </w:t>
            </w:r>
            <w:r w:rsidRPr="009C1D2A">
              <w:rPr>
                <w:color w:val="000000"/>
              </w:rPr>
              <w:br/>
            </w:r>
            <w:r w:rsidR="00663082" w:rsidRPr="009C1D2A">
              <w:rPr>
                <w:color w:val="000000"/>
              </w:rPr>
              <w:t>0</w:t>
            </w:r>
            <w:r w:rsidRPr="009C1D2A">
              <w:rPr>
                <w:color w:val="000000"/>
              </w:rPr>
              <w:t>.001</w:t>
            </w:r>
          </w:p>
        </w:tc>
      </w:tr>
      <w:tr w:rsidR="005006D2" w:rsidRPr="009C1D2A" w14:paraId="2DF5DD8F" w14:textId="77777777" w:rsidTr="00A541D9">
        <w:trPr>
          <w:trHeight w:val="263"/>
        </w:trPr>
        <w:tc>
          <w:tcPr>
            <w:tcW w:w="13008" w:type="dxa"/>
            <w:gridSpan w:val="8"/>
            <w:vAlign w:val="center"/>
          </w:tcPr>
          <w:p w14:paraId="1FD448B4" w14:textId="6DF5E987" w:rsidR="005006D2" w:rsidRPr="009C1D2A" w:rsidRDefault="005006D2" w:rsidP="00A541D9">
            <w:pPr>
              <w:adjustRightInd w:val="0"/>
              <w:spacing w:before="20" w:after="20"/>
              <w:rPr>
                <w:color w:val="000000"/>
              </w:rPr>
            </w:pPr>
            <w:r w:rsidRPr="009C1D2A">
              <w:rPr>
                <w:color w:val="000000"/>
              </w:rPr>
              <w:t>Herpesviral infections</w:t>
            </w:r>
          </w:p>
        </w:tc>
      </w:tr>
      <w:tr w:rsidR="008C7AEF" w:rsidRPr="009C1D2A" w14:paraId="0F2DBC4D" w14:textId="77777777" w:rsidTr="00A541D9">
        <w:trPr>
          <w:trHeight w:val="492"/>
        </w:trPr>
        <w:tc>
          <w:tcPr>
            <w:tcW w:w="2376" w:type="dxa"/>
          </w:tcPr>
          <w:p w14:paraId="4C418B51" w14:textId="77777777" w:rsidR="00EF59C1" w:rsidRPr="009C1D2A" w:rsidRDefault="00EF59C1" w:rsidP="00EF59C1">
            <w:pPr>
              <w:ind w:left="180"/>
              <w:rPr>
                <w:color w:val="000000"/>
              </w:rPr>
            </w:pPr>
            <w:r w:rsidRPr="009C1D2A">
              <w:rPr>
                <w:color w:val="000000"/>
              </w:rPr>
              <w:t>Total</w:t>
            </w:r>
          </w:p>
        </w:tc>
        <w:tc>
          <w:tcPr>
            <w:tcW w:w="1276" w:type="dxa"/>
            <w:shd w:val="clear" w:color="auto" w:fill="auto"/>
          </w:tcPr>
          <w:p w14:paraId="098A9080" w14:textId="37BEA97C" w:rsidR="00EF59C1" w:rsidRPr="009C1D2A" w:rsidRDefault="00EF59C1" w:rsidP="00EF59C1">
            <w:pPr>
              <w:adjustRightInd w:val="0"/>
              <w:spacing w:before="20" w:after="20"/>
              <w:jc w:val="center"/>
              <w:rPr>
                <w:color w:val="000000"/>
              </w:rPr>
            </w:pPr>
            <w:r w:rsidRPr="009C1D2A">
              <w:t>24 (12.316)</w:t>
            </w:r>
          </w:p>
        </w:tc>
        <w:tc>
          <w:tcPr>
            <w:tcW w:w="1418" w:type="dxa"/>
            <w:shd w:val="clear" w:color="auto" w:fill="auto"/>
          </w:tcPr>
          <w:p w14:paraId="23D62B76" w14:textId="2878C1D4" w:rsidR="00EF59C1" w:rsidRPr="009C1D2A" w:rsidRDefault="00EF59C1" w:rsidP="00EF59C1">
            <w:pPr>
              <w:adjustRightInd w:val="0"/>
              <w:spacing w:before="20" w:after="20"/>
              <w:jc w:val="center"/>
              <w:rPr>
                <w:color w:val="000000"/>
              </w:rPr>
            </w:pPr>
            <w:r w:rsidRPr="009C1D2A">
              <w:t>30 (15.131)</w:t>
            </w:r>
          </w:p>
        </w:tc>
        <w:tc>
          <w:tcPr>
            <w:tcW w:w="1417" w:type="dxa"/>
            <w:shd w:val="clear" w:color="auto" w:fill="auto"/>
          </w:tcPr>
          <w:p w14:paraId="6A4E00BE" w14:textId="3BB0BC4E" w:rsidR="00EF59C1" w:rsidRPr="009C1D2A" w:rsidRDefault="00EF59C1" w:rsidP="00EF59C1">
            <w:pPr>
              <w:adjustRightInd w:val="0"/>
              <w:spacing w:before="20" w:after="20"/>
              <w:jc w:val="center"/>
              <w:rPr>
                <w:color w:val="000000"/>
              </w:rPr>
            </w:pPr>
            <w:r w:rsidRPr="009C1D2A">
              <w:t>38 (23.709)</w:t>
            </w:r>
          </w:p>
        </w:tc>
        <w:tc>
          <w:tcPr>
            <w:tcW w:w="1276" w:type="dxa"/>
            <w:shd w:val="clear" w:color="auto" w:fill="auto"/>
          </w:tcPr>
          <w:p w14:paraId="4D7F5FAD" w14:textId="0634D175" w:rsidR="00EF59C1" w:rsidRPr="009C1D2A" w:rsidRDefault="00EF59C1" w:rsidP="00EF59C1">
            <w:pPr>
              <w:adjustRightInd w:val="0"/>
              <w:spacing w:before="20" w:after="20"/>
              <w:jc w:val="center"/>
              <w:rPr>
                <w:color w:val="000000"/>
              </w:rPr>
            </w:pPr>
            <w:r w:rsidRPr="009C1D2A">
              <w:t>68 (18.965)</w:t>
            </w:r>
          </w:p>
        </w:tc>
        <w:tc>
          <w:tcPr>
            <w:tcW w:w="1701" w:type="dxa"/>
            <w:shd w:val="clear" w:color="auto" w:fill="auto"/>
          </w:tcPr>
          <w:p w14:paraId="2A8643D8" w14:textId="67EB4C86" w:rsidR="00EF59C1" w:rsidRPr="009C1D2A" w:rsidRDefault="00EF59C1" w:rsidP="00EF59C1">
            <w:pPr>
              <w:adjustRightInd w:val="0"/>
              <w:spacing w:before="20" w:after="20"/>
              <w:jc w:val="center"/>
              <w:rPr>
                <w:color w:val="000000"/>
              </w:rPr>
            </w:pPr>
            <w:r w:rsidRPr="009C1D2A">
              <w:rPr>
                <w:color w:val="000000"/>
              </w:rPr>
              <w:t xml:space="preserve">1.23 (0.72, 2.10) </w:t>
            </w:r>
            <w:r w:rsidRPr="009C1D2A">
              <w:rPr>
                <w:color w:val="000000"/>
              </w:rPr>
              <w:br/>
            </w:r>
            <w:r w:rsidR="00663082" w:rsidRPr="009C1D2A">
              <w:rPr>
                <w:color w:val="000000"/>
              </w:rPr>
              <w:t>0</w:t>
            </w:r>
            <w:r w:rsidRPr="009C1D2A">
              <w:rPr>
                <w:color w:val="000000"/>
              </w:rPr>
              <w:t>.45</w:t>
            </w:r>
          </w:p>
        </w:tc>
        <w:tc>
          <w:tcPr>
            <w:tcW w:w="1701" w:type="dxa"/>
            <w:shd w:val="clear" w:color="auto" w:fill="auto"/>
          </w:tcPr>
          <w:p w14:paraId="7BE580B2" w14:textId="162704BC" w:rsidR="00EF59C1" w:rsidRPr="009C1D2A" w:rsidRDefault="00EF59C1" w:rsidP="00EF59C1">
            <w:pPr>
              <w:adjustRightInd w:val="0"/>
              <w:spacing w:before="20" w:after="20"/>
              <w:jc w:val="center"/>
              <w:rPr>
                <w:color w:val="000000"/>
              </w:rPr>
            </w:pPr>
            <w:r w:rsidRPr="009C1D2A">
              <w:rPr>
                <w:color w:val="000000"/>
              </w:rPr>
              <w:t xml:space="preserve">1.93 (1.15, 3.21) </w:t>
            </w:r>
            <w:r w:rsidRPr="009C1D2A">
              <w:rPr>
                <w:color w:val="000000"/>
              </w:rPr>
              <w:br/>
            </w:r>
            <w:r w:rsidR="00663082" w:rsidRPr="009C1D2A">
              <w:rPr>
                <w:color w:val="000000"/>
              </w:rPr>
              <w:t>0</w:t>
            </w:r>
            <w:r w:rsidRPr="009C1D2A">
              <w:rPr>
                <w:color w:val="000000"/>
              </w:rPr>
              <w:t>.01</w:t>
            </w:r>
          </w:p>
        </w:tc>
        <w:tc>
          <w:tcPr>
            <w:tcW w:w="1843" w:type="dxa"/>
            <w:shd w:val="clear" w:color="auto" w:fill="auto"/>
          </w:tcPr>
          <w:p w14:paraId="2E871497" w14:textId="0CDC00B8" w:rsidR="00EF59C1" w:rsidRPr="009C1D2A" w:rsidRDefault="00EF59C1" w:rsidP="00EF59C1">
            <w:pPr>
              <w:adjustRightInd w:val="0"/>
              <w:spacing w:before="20" w:after="20"/>
              <w:jc w:val="center"/>
              <w:rPr>
                <w:color w:val="000000"/>
              </w:rPr>
            </w:pPr>
            <w:r w:rsidRPr="009C1D2A">
              <w:rPr>
                <w:color w:val="000000"/>
              </w:rPr>
              <w:t xml:space="preserve">1.54 (0.97, 2.45) </w:t>
            </w:r>
            <w:r w:rsidRPr="009C1D2A">
              <w:rPr>
                <w:color w:val="000000"/>
              </w:rPr>
              <w:br/>
            </w:r>
            <w:r w:rsidR="00663082" w:rsidRPr="009C1D2A">
              <w:rPr>
                <w:color w:val="000000"/>
              </w:rPr>
              <w:t>0</w:t>
            </w:r>
            <w:r w:rsidRPr="009C1D2A">
              <w:rPr>
                <w:color w:val="000000"/>
              </w:rPr>
              <w:t>.0</w:t>
            </w:r>
            <w:r w:rsidR="005006D2" w:rsidRPr="009C1D2A">
              <w:rPr>
                <w:color w:val="000000"/>
              </w:rPr>
              <w:t>7</w:t>
            </w:r>
          </w:p>
        </w:tc>
      </w:tr>
      <w:tr w:rsidR="008C7AEF" w:rsidRPr="009C1D2A" w14:paraId="2847B9F3" w14:textId="77777777" w:rsidTr="00A541D9">
        <w:trPr>
          <w:trHeight w:val="492"/>
        </w:trPr>
        <w:tc>
          <w:tcPr>
            <w:tcW w:w="2376" w:type="dxa"/>
          </w:tcPr>
          <w:p w14:paraId="689D8879" w14:textId="2BD1E306" w:rsidR="00EF59C1" w:rsidRPr="009C1D2A" w:rsidRDefault="002167D3" w:rsidP="00CD197F">
            <w:pPr>
              <w:ind w:left="180"/>
              <w:rPr>
                <w:color w:val="000000"/>
              </w:rPr>
            </w:pPr>
            <w:r w:rsidRPr="009C1D2A">
              <w:rPr>
                <w:rFonts w:cs="Arial"/>
              </w:rPr>
              <w:t>Clinically important</w:t>
            </w:r>
            <w:r w:rsidR="00EF59C1" w:rsidRPr="009C1D2A">
              <w:rPr>
                <w:rFonts w:cs="Arial"/>
              </w:rPr>
              <w:t xml:space="preserve"> (eczema herpeticum</w:t>
            </w:r>
            <w:r w:rsidR="00CD197F" w:rsidRPr="009C1D2A">
              <w:rPr>
                <w:rFonts w:cs="Arial"/>
              </w:rPr>
              <w:t>,</w:t>
            </w:r>
            <w:r w:rsidR="00EF59C1" w:rsidRPr="009C1D2A">
              <w:rPr>
                <w:rFonts w:cs="Arial"/>
              </w:rPr>
              <w:t xml:space="preserve"> </w:t>
            </w:r>
            <w:r w:rsidR="00663082" w:rsidRPr="009C1D2A">
              <w:rPr>
                <w:rFonts w:cs="Arial"/>
              </w:rPr>
              <w:t>h</w:t>
            </w:r>
            <w:r w:rsidR="00EF59C1" w:rsidRPr="009C1D2A">
              <w:rPr>
                <w:rFonts w:cs="Arial"/>
              </w:rPr>
              <w:t>erpes zoster)</w:t>
            </w:r>
          </w:p>
        </w:tc>
        <w:tc>
          <w:tcPr>
            <w:tcW w:w="1276" w:type="dxa"/>
            <w:shd w:val="clear" w:color="auto" w:fill="auto"/>
          </w:tcPr>
          <w:p w14:paraId="7E897420" w14:textId="3354362B" w:rsidR="00EF59C1" w:rsidRPr="009C1D2A" w:rsidRDefault="00EF59C1" w:rsidP="00EF59C1">
            <w:pPr>
              <w:adjustRightInd w:val="0"/>
              <w:spacing w:before="20" w:after="20"/>
              <w:jc w:val="center"/>
              <w:rPr>
                <w:color w:val="000000"/>
              </w:rPr>
            </w:pPr>
            <w:r w:rsidRPr="009C1D2A">
              <w:t>7 (3.592)</w:t>
            </w:r>
          </w:p>
        </w:tc>
        <w:tc>
          <w:tcPr>
            <w:tcW w:w="1418" w:type="dxa"/>
            <w:shd w:val="clear" w:color="auto" w:fill="auto"/>
          </w:tcPr>
          <w:p w14:paraId="7A38FE96" w14:textId="40AEE018" w:rsidR="00EF59C1" w:rsidRPr="009C1D2A" w:rsidRDefault="00EF59C1" w:rsidP="00EF59C1">
            <w:pPr>
              <w:adjustRightInd w:val="0"/>
              <w:spacing w:before="20" w:after="20"/>
              <w:jc w:val="center"/>
              <w:rPr>
                <w:color w:val="000000"/>
              </w:rPr>
            </w:pPr>
            <w:r w:rsidRPr="009C1D2A">
              <w:t>2 (1.009)</w:t>
            </w:r>
          </w:p>
        </w:tc>
        <w:tc>
          <w:tcPr>
            <w:tcW w:w="1417" w:type="dxa"/>
            <w:shd w:val="clear" w:color="auto" w:fill="auto"/>
          </w:tcPr>
          <w:p w14:paraId="778BB035" w14:textId="0FD7D5B5" w:rsidR="00EF59C1" w:rsidRPr="009C1D2A" w:rsidRDefault="00EF59C1" w:rsidP="00EF59C1">
            <w:pPr>
              <w:adjustRightInd w:val="0"/>
              <w:spacing w:before="20" w:after="20"/>
              <w:jc w:val="center"/>
              <w:rPr>
                <w:color w:val="000000"/>
              </w:rPr>
            </w:pPr>
            <w:r w:rsidRPr="009C1D2A">
              <w:t>5 (3.120)</w:t>
            </w:r>
          </w:p>
        </w:tc>
        <w:tc>
          <w:tcPr>
            <w:tcW w:w="1276" w:type="dxa"/>
            <w:shd w:val="clear" w:color="auto" w:fill="auto"/>
          </w:tcPr>
          <w:p w14:paraId="44F3DADD" w14:textId="662E4430" w:rsidR="00EF59C1" w:rsidRPr="009C1D2A" w:rsidRDefault="00EF59C1" w:rsidP="00EF59C1">
            <w:pPr>
              <w:adjustRightInd w:val="0"/>
              <w:spacing w:before="20" w:after="20"/>
              <w:jc w:val="center"/>
              <w:rPr>
                <w:color w:val="000000"/>
              </w:rPr>
            </w:pPr>
            <w:r w:rsidRPr="009C1D2A">
              <w:t>7 (1.952)</w:t>
            </w:r>
          </w:p>
        </w:tc>
        <w:tc>
          <w:tcPr>
            <w:tcW w:w="1701" w:type="dxa"/>
            <w:shd w:val="clear" w:color="auto" w:fill="auto"/>
          </w:tcPr>
          <w:p w14:paraId="5A2022A1" w14:textId="1B3B1CE7" w:rsidR="00EF59C1" w:rsidRPr="009C1D2A" w:rsidRDefault="00EF59C1" w:rsidP="00EF59C1">
            <w:pPr>
              <w:adjustRightInd w:val="0"/>
              <w:spacing w:before="20" w:after="20"/>
              <w:jc w:val="center"/>
              <w:rPr>
                <w:color w:val="000000"/>
              </w:rPr>
            </w:pPr>
            <w:r w:rsidRPr="009C1D2A">
              <w:rPr>
                <w:color w:val="000000"/>
              </w:rPr>
              <w:t xml:space="preserve">0.28 (0.06, 1.35) </w:t>
            </w:r>
            <w:r w:rsidRPr="009C1D2A">
              <w:rPr>
                <w:color w:val="000000"/>
              </w:rPr>
              <w:br/>
            </w:r>
            <w:r w:rsidR="00663082" w:rsidRPr="009C1D2A">
              <w:rPr>
                <w:color w:val="000000"/>
              </w:rPr>
              <w:t>0</w:t>
            </w:r>
            <w:r w:rsidRPr="009C1D2A">
              <w:rPr>
                <w:color w:val="000000"/>
              </w:rPr>
              <w:t>.11</w:t>
            </w:r>
          </w:p>
        </w:tc>
        <w:tc>
          <w:tcPr>
            <w:tcW w:w="1701" w:type="dxa"/>
            <w:shd w:val="clear" w:color="auto" w:fill="auto"/>
          </w:tcPr>
          <w:p w14:paraId="1DDD6C3B" w14:textId="260BC4CA" w:rsidR="00EF59C1" w:rsidRPr="009C1D2A" w:rsidRDefault="00EF59C1" w:rsidP="00EF59C1">
            <w:pPr>
              <w:adjustRightInd w:val="0"/>
              <w:spacing w:before="20" w:after="20"/>
              <w:jc w:val="center"/>
              <w:rPr>
                <w:color w:val="000000"/>
              </w:rPr>
            </w:pPr>
            <w:r w:rsidRPr="009C1D2A">
              <w:rPr>
                <w:color w:val="000000"/>
              </w:rPr>
              <w:t xml:space="preserve">0.87 (0.28, 2.74) </w:t>
            </w:r>
            <w:r w:rsidRPr="009C1D2A">
              <w:rPr>
                <w:color w:val="000000"/>
              </w:rPr>
              <w:br/>
            </w:r>
            <w:r w:rsidR="00663082" w:rsidRPr="009C1D2A">
              <w:rPr>
                <w:color w:val="000000"/>
              </w:rPr>
              <w:t>0</w:t>
            </w:r>
            <w:r w:rsidRPr="009C1D2A">
              <w:rPr>
                <w:color w:val="000000"/>
              </w:rPr>
              <w:t>.8</w:t>
            </w:r>
            <w:r w:rsidR="005006D2" w:rsidRPr="009C1D2A">
              <w:rPr>
                <w:color w:val="000000"/>
              </w:rPr>
              <w:t>1</w:t>
            </w:r>
          </w:p>
        </w:tc>
        <w:tc>
          <w:tcPr>
            <w:tcW w:w="1843" w:type="dxa"/>
            <w:shd w:val="clear" w:color="auto" w:fill="auto"/>
          </w:tcPr>
          <w:p w14:paraId="528DE2EF" w14:textId="701ACA61" w:rsidR="00EF59C1" w:rsidRPr="009C1D2A" w:rsidRDefault="00EF59C1" w:rsidP="00EF59C1">
            <w:pPr>
              <w:adjustRightInd w:val="0"/>
              <w:spacing w:before="20" w:after="20"/>
              <w:jc w:val="center"/>
              <w:rPr>
                <w:color w:val="000000"/>
              </w:rPr>
            </w:pPr>
            <w:r w:rsidRPr="009C1D2A">
              <w:rPr>
                <w:color w:val="000000"/>
              </w:rPr>
              <w:t xml:space="preserve">0.54 (0.19, 1.55) </w:t>
            </w:r>
            <w:r w:rsidRPr="009C1D2A">
              <w:rPr>
                <w:color w:val="000000"/>
              </w:rPr>
              <w:br/>
            </w:r>
            <w:r w:rsidR="00663082" w:rsidRPr="009C1D2A">
              <w:rPr>
                <w:color w:val="000000"/>
              </w:rPr>
              <w:t>0</w:t>
            </w:r>
            <w:r w:rsidRPr="009C1D2A">
              <w:rPr>
                <w:color w:val="000000"/>
              </w:rPr>
              <w:t>.25</w:t>
            </w:r>
          </w:p>
        </w:tc>
      </w:tr>
      <w:tr w:rsidR="008C7AEF" w:rsidRPr="009C1D2A" w14:paraId="3AF513B3" w14:textId="77777777" w:rsidTr="00A541D9">
        <w:trPr>
          <w:trHeight w:val="492"/>
        </w:trPr>
        <w:tc>
          <w:tcPr>
            <w:tcW w:w="2376" w:type="dxa"/>
          </w:tcPr>
          <w:p w14:paraId="62B571EC" w14:textId="77777777" w:rsidR="00EF59C1" w:rsidRPr="009C1D2A" w:rsidRDefault="00EF59C1" w:rsidP="00EF59C1">
            <w:pPr>
              <w:ind w:left="180"/>
              <w:rPr>
                <w:color w:val="000000"/>
              </w:rPr>
            </w:pPr>
            <w:r w:rsidRPr="009C1D2A">
              <w:rPr>
                <w:color w:val="000000"/>
              </w:rPr>
              <w:t>Eczema herpeticum</w:t>
            </w:r>
          </w:p>
        </w:tc>
        <w:tc>
          <w:tcPr>
            <w:tcW w:w="1276" w:type="dxa"/>
            <w:shd w:val="clear" w:color="auto" w:fill="auto"/>
          </w:tcPr>
          <w:p w14:paraId="65E051FC" w14:textId="17FAD190" w:rsidR="00EF59C1" w:rsidRPr="009C1D2A" w:rsidRDefault="00EF59C1" w:rsidP="00EF59C1">
            <w:pPr>
              <w:adjustRightInd w:val="0"/>
              <w:spacing w:before="20" w:after="20"/>
              <w:jc w:val="center"/>
              <w:rPr>
                <w:color w:val="000000"/>
              </w:rPr>
            </w:pPr>
            <w:r w:rsidRPr="009C1D2A">
              <w:t>5 (2.566)</w:t>
            </w:r>
          </w:p>
        </w:tc>
        <w:tc>
          <w:tcPr>
            <w:tcW w:w="1418" w:type="dxa"/>
            <w:shd w:val="clear" w:color="auto" w:fill="auto"/>
          </w:tcPr>
          <w:p w14:paraId="69B615EC" w14:textId="0C4638EA" w:rsidR="00EF59C1" w:rsidRPr="009C1D2A" w:rsidRDefault="00EF59C1" w:rsidP="00EF59C1">
            <w:pPr>
              <w:adjustRightInd w:val="0"/>
              <w:spacing w:before="20" w:after="20"/>
              <w:jc w:val="center"/>
              <w:rPr>
                <w:color w:val="000000"/>
              </w:rPr>
            </w:pPr>
            <w:r w:rsidRPr="009C1D2A">
              <w:t>2 (1.009)</w:t>
            </w:r>
          </w:p>
        </w:tc>
        <w:tc>
          <w:tcPr>
            <w:tcW w:w="1417" w:type="dxa"/>
            <w:shd w:val="clear" w:color="auto" w:fill="auto"/>
          </w:tcPr>
          <w:p w14:paraId="0973F5B9" w14:textId="7D0213F0" w:rsidR="00EF59C1" w:rsidRPr="009C1D2A" w:rsidRDefault="00EF59C1" w:rsidP="00EF59C1">
            <w:pPr>
              <w:adjustRightInd w:val="0"/>
              <w:spacing w:before="20" w:after="20"/>
              <w:jc w:val="center"/>
              <w:rPr>
                <w:color w:val="000000"/>
              </w:rPr>
            </w:pPr>
            <w:r w:rsidRPr="009C1D2A">
              <w:t>4 (2.496)</w:t>
            </w:r>
          </w:p>
        </w:tc>
        <w:tc>
          <w:tcPr>
            <w:tcW w:w="1276" w:type="dxa"/>
            <w:shd w:val="clear" w:color="auto" w:fill="auto"/>
          </w:tcPr>
          <w:p w14:paraId="40A67EC4" w14:textId="53C3E176" w:rsidR="00EF59C1" w:rsidRPr="009C1D2A" w:rsidRDefault="00EF59C1" w:rsidP="00EF59C1">
            <w:pPr>
              <w:adjustRightInd w:val="0"/>
              <w:spacing w:before="20" w:after="20"/>
              <w:jc w:val="center"/>
              <w:rPr>
                <w:color w:val="000000"/>
              </w:rPr>
            </w:pPr>
            <w:r w:rsidRPr="009C1D2A">
              <w:t>6 (1.673)</w:t>
            </w:r>
          </w:p>
        </w:tc>
        <w:tc>
          <w:tcPr>
            <w:tcW w:w="1701" w:type="dxa"/>
            <w:shd w:val="clear" w:color="auto" w:fill="auto"/>
          </w:tcPr>
          <w:p w14:paraId="4E5A06C2" w14:textId="3CAD8B23" w:rsidR="00EF59C1" w:rsidRPr="009C1D2A" w:rsidRDefault="00EF59C1" w:rsidP="005006D2">
            <w:pPr>
              <w:adjustRightInd w:val="0"/>
              <w:spacing w:before="20" w:after="20"/>
              <w:jc w:val="center"/>
              <w:rPr>
                <w:color w:val="000000"/>
              </w:rPr>
            </w:pPr>
            <w:r w:rsidRPr="009C1D2A">
              <w:rPr>
                <w:color w:val="000000"/>
              </w:rPr>
              <w:t xml:space="preserve">0.39 (0.08, 2.03) </w:t>
            </w:r>
            <w:r w:rsidRPr="009C1D2A">
              <w:rPr>
                <w:color w:val="000000"/>
              </w:rPr>
              <w:br/>
            </w:r>
            <w:r w:rsidR="00663082" w:rsidRPr="009C1D2A">
              <w:rPr>
                <w:color w:val="000000"/>
              </w:rPr>
              <w:t>0</w:t>
            </w:r>
            <w:r w:rsidRPr="009C1D2A">
              <w:rPr>
                <w:color w:val="000000"/>
              </w:rPr>
              <w:t>.</w:t>
            </w:r>
            <w:r w:rsidR="00793518" w:rsidRPr="009C1D2A">
              <w:rPr>
                <w:color w:val="000000"/>
              </w:rPr>
              <w:t>2</w:t>
            </w:r>
            <w:r w:rsidR="00793518">
              <w:rPr>
                <w:color w:val="000000"/>
              </w:rPr>
              <w:t>6</w:t>
            </w:r>
          </w:p>
        </w:tc>
        <w:tc>
          <w:tcPr>
            <w:tcW w:w="1701" w:type="dxa"/>
            <w:shd w:val="clear" w:color="auto" w:fill="auto"/>
          </w:tcPr>
          <w:p w14:paraId="6EC22D58" w14:textId="53C15D16" w:rsidR="00EF59C1" w:rsidRPr="009C1D2A" w:rsidRDefault="00EF59C1" w:rsidP="005006D2">
            <w:pPr>
              <w:adjustRightInd w:val="0"/>
              <w:spacing w:before="20" w:after="20"/>
              <w:jc w:val="center"/>
              <w:rPr>
                <w:color w:val="000000"/>
              </w:rPr>
            </w:pPr>
            <w:r w:rsidRPr="009C1D2A">
              <w:rPr>
                <w:color w:val="000000"/>
              </w:rPr>
              <w:t xml:space="preserve">0.97 (0.26, 3.62) </w:t>
            </w:r>
            <w:r w:rsidRPr="009C1D2A">
              <w:rPr>
                <w:color w:val="000000"/>
              </w:rPr>
              <w:br/>
            </w:r>
            <w:r w:rsidR="00663082" w:rsidRPr="009C1D2A">
              <w:rPr>
                <w:color w:val="000000"/>
              </w:rPr>
              <w:t>0</w:t>
            </w:r>
            <w:r w:rsidRPr="009C1D2A">
              <w:rPr>
                <w:color w:val="000000"/>
              </w:rPr>
              <w:t>.9</w:t>
            </w:r>
            <w:r w:rsidR="005006D2" w:rsidRPr="009C1D2A">
              <w:rPr>
                <w:color w:val="000000"/>
              </w:rPr>
              <w:t>7</w:t>
            </w:r>
          </w:p>
        </w:tc>
        <w:tc>
          <w:tcPr>
            <w:tcW w:w="1843" w:type="dxa"/>
            <w:shd w:val="clear" w:color="auto" w:fill="auto"/>
          </w:tcPr>
          <w:p w14:paraId="2A528640" w14:textId="62F5E746" w:rsidR="00EF59C1" w:rsidRPr="009C1D2A" w:rsidRDefault="00EF59C1" w:rsidP="005006D2">
            <w:pPr>
              <w:adjustRightInd w:val="0"/>
              <w:spacing w:before="20" w:after="20"/>
              <w:jc w:val="center"/>
              <w:rPr>
                <w:color w:val="000000"/>
              </w:rPr>
            </w:pPr>
            <w:r w:rsidRPr="009C1D2A">
              <w:rPr>
                <w:color w:val="000000"/>
              </w:rPr>
              <w:t xml:space="preserve">0.65 (0.20, 2.14) </w:t>
            </w:r>
            <w:r w:rsidRPr="009C1D2A">
              <w:rPr>
                <w:color w:val="000000"/>
              </w:rPr>
              <w:br/>
            </w:r>
            <w:r w:rsidR="00663082" w:rsidRPr="009C1D2A">
              <w:rPr>
                <w:color w:val="000000"/>
              </w:rPr>
              <w:t>0</w:t>
            </w:r>
            <w:r w:rsidRPr="009C1D2A">
              <w:rPr>
                <w:color w:val="000000"/>
              </w:rPr>
              <w:t>.48</w:t>
            </w:r>
          </w:p>
        </w:tc>
      </w:tr>
      <w:tr w:rsidR="008C7AEF" w:rsidRPr="009C1D2A" w14:paraId="6C490C7A" w14:textId="77777777" w:rsidTr="00A541D9">
        <w:trPr>
          <w:trHeight w:val="492"/>
        </w:trPr>
        <w:tc>
          <w:tcPr>
            <w:tcW w:w="2376" w:type="dxa"/>
            <w:tcBorders>
              <w:bottom w:val="single" w:sz="4" w:space="0" w:color="auto"/>
            </w:tcBorders>
          </w:tcPr>
          <w:p w14:paraId="67019AAF" w14:textId="77777777" w:rsidR="00EF59C1" w:rsidRPr="009C1D2A" w:rsidRDefault="00EF59C1" w:rsidP="00EF59C1">
            <w:pPr>
              <w:ind w:left="180"/>
              <w:rPr>
                <w:color w:val="000000"/>
              </w:rPr>
            </w:pPr>
            <w:r w:rsidRPr="009C1D2A">
              <w:rPr>
                <w:color w:val="000000"/>
              </w:rPr>
              <w:lastRenderedPageBreak/>
              <w:t>Herpes zoster</w:t>
            </w:r>
          </w:p>
        </w:tc>
        <w:tc>
          <w:tcPr>
            <w:tcW w:w="1276" w:type="dxa"/>
            <w:tcBorders>
              <w:bottom w:val="single" w:sz="4" w:space="0" w:color="auto"/>
            </w:tcBorders>
            <w:shd w:val="clear" w:color="auto" w:fill="auto"/>
          </w:tcPr>
          <w:p w14:paraId="4398118D" w14:textId="1CAD4EB3" w:rsidR="00EF59C1" w:rsidRPr="009C1D2A" w:rsidRDefault="00EF59C1" w:rsidP="00EF59C1">
            <w:pPr>
              <w:keepNext/>
              <w:adjustRightInd w:val="0"/>
              <w:spacing w:before="20" w:after="20"/>
              <w:jc w:val="center"/>
              <w:rPr>
                <w:color w:val="000000"/>
              </w:rPr>
            </w:pPr>
            <w:r w:rsidRPr="009C1D2A">
              <w:t>2 (1.026)</w:t>
            </w:r>
          </w:p>
        </w:tc>
        <w:tc>
          <w:tcPr>
            <w:tcW w:w="1418" w:type="dxa"/>
            <w:tcBorders>
              <w:bottom w:val="single" w:sz="4" w:space="0" w:color="auto"/>
            </w:tcBorders>
            <w:shd w:val="clear" w:color="auto" w:fill="auto"/>
          </w:tcPr>
          <w:p w14:paraId="3BE6303B" w14:textId="3FB0F2E8" w:rsidR="00EF59C1" w:rsidRPr="009C1D2A" w:rsidRDefault="00EF59C1" w:rsidP="00EF59C1">
            <w:pPr>
              <w:keepNext/>
              <w:adjustRightInd w:val="0"/>
              <w:spacing w:before="20" w:after="20"/>
              <w:jc w:val="center"/>
              <w:rPr>
                <w:color w:val="000000"/>
              </w:rPr>
            </w:pPr>
            <w:r w:rsidRPr="009C1D2A">
              <w:t>0 (0.000)</w:t>
            </w:r>
          </w:p>
        </w:tc>
        <w:tc>
          <w:tcPr>
            <w:tcW w:w="1417" w:type="dxa"/>
            <w:tcBorders>
              <w:bottom w:val="single" w:sz="4" w:space="0" w:color="auto"/>
            </w:tcBorders>
            <w:shd w:val="clear" w:color="auto" w:fill="auto"/>
          </w:tcPr>
          <w:p w14:paraId="08D51164" w14:textId="02638BDF" w:rsidR="00EF59C1" w:rsidRPr="009C1D2A" w:rsidRDefault="00EF59C1" w:rsidP="00EF59C1">
            <w:pPr>
              <w:keepNext/>
              <w:adjustRightInd w:val="0"/>
              <w:spacing w:before="20" w:after="20"/>
              <w:jc w:val="center"/>
              <w:rPr>
                <w:color w:val="000000"/>
              </w:rPr>
            </w:pPr>
            <w:r w:rsidRPr="009C1D2A">
              <w:t>1 (0.624)</w:t>
            </w:r>
          </w:p>
        </w:tc>
        <w:tc>
          <w:tcPr>
            <w:tcW w:w="1276" w:type="dxa"/>
            <w:tcBorders>
              <w:bottom w:val="single" w:sz="4" w:space="0" w:color="auto"/>
            </w:tcBorders>
            <w:shd w:val="clear" w:color="auto" w:fill="auto"/>
          </w:tcPr>
          <w:p w14:paraId="7108E784" w14:textId="3FF99878" w:rsidR="00EF59C1" w:rsidRPr="009C1D2A" w:rsidRDefault="00EF59C1" w:rsidP="00EF59C1">
            <w:pPr>
              <w:keepNext/>
              <w:adjustRightInd w:val="0"/>
              <w:spacing w:before="20" w:after="20"/>
              <w:jc w:val="center"/>
              <w:rPr>
                <w:color w:val="000000"/>
              </w:rPr>
            </w:pPr>
            <w:r w:rsidRPr="009C1D2A">
              <w:t>1 (0.279)</w:t>
            </w:r>
          </w:p>
        </w:tc>
        <w:tc>
          <w:tcPr>
            <w:tcW w:w="1701" w:type="dxa"/>
            <w:tcBorders>
              <w:bottom w:val="single" w:sz="4" w:space="0" w:color="auto"/>
            </w:tcBorders>
            <w:shd w:val="clear" w:color="auto" w:fill="auto"/>
          </w:tcPr>
          <w:p w14:paraId="7DA6AA03" w14:textId="5ED2F1F7" w:rsidR="00EF59C1" w:rsidRPr="009C1D2A" w:rsidRDefault="00EF59C1" w:rsidP="005006D2">
            <w:pPr>
              <w:keepNext/>
              <w:adjustRightInd w:val="0"/>
              <w:spacing w:before="20" w:after="20"/>
              <w:jc w:val="center"/>
              <w:rPr>
                <w:color w:val="000000"/>
              </w:rPr>
            </w:pPr>
            <w:r w:rsidRPr="009C1D2A">
              <w:rPr>
                <w:color w:val="000000"/>
              </w:rPr>
              <w:t xml:space="preserve">0.00 (0.00, NC) </w:t>
            </w:r>
            <w:r w:rsidRPr="009C1D2A">
              <w:rPr>
                <w:color w:val="000000"/>
              </w:rPr>
              <w:br/>
            </w:r>
            <w:r w:rsidR="005006D2" w:rsidRPr="009C1D2A">
              <w:rPr>
                <w:color w:val="000000"/>
              </w:rPr>
              <w:t>1.00</w:t>
            </w:r>
          </w:p>
        </w:tc>
        <w:tc>
          <w:tcPr>
            <w:tcW w:w="1701" w:type="dxa"/>
            <w:tcBorders>
              <w:bottom w:val="single" w:sz="4" w:space="0" w:color="auto"/>
            </w:tcBorders>
            <w:shd w:val="clear" w:color="auto" w:fill="auto"/>
          </w:tcPr>
          <w:p w14:paraId="7DD5270D" w14:textId="7AA9618D" w:rsidR="00EF59C1" w:rsidRPr="009C1D2A" w:rsidRDefault="00EF59C1" w:rsidP="00EF59C1">
            <w:pPr>
              <w:keepNext/>
              <w:adjustRightInd w:val="0"/>
              <w:spacing w:before="20" w:after="20"/>
              <w:jc w:val="center"/>
              <w:rPr>
                <w:color w:val="000000"/>
              </w:rPr>
            </w:pPr>
            <w:r w:rsidRPr="009C1D2A">
              <w:rPr>
                <w:color w:val="000000"/>
              </w:rPr>
              <w:t xml:space="preserve">0.61 (0.06, 6.70) </w:t>
            </w:r>
            <w:r w:rsidRPr="009C1D2A">
              <w:rPr>
                <w:color w:val="000000"/>
              </w:rPr>
              <w:br/>
            </w:r>
            <w:r w:rsidR="00663082" w:rsidRPr="009C1D2A">
              <w:rPr>
                <w:color w:val="000000"/>
              </w:rPr>
              <w:t>0</w:t>
            </w:r>
            <w:r w:rsidRPr="009C1D2A">
              <w:rPr>
                <w:color w:val="000000"/>
              </w:rPr>
              <w:t>.6</w:t>
            </w:r>
            <w:r w:rsidR="005006D2" w:rsidRPr="009C1D2A">
              <w:rPr>
                <w:color w:val="000000"/>
              </w:rPr>
              <w:t>9</w:t>
            </w:r>
          </w:p>
        </w:tc>
        <w:tc>
          <w:tcPr>
            <w:tcW w:w="1843" w:type="dxa"/>
            <w:tcBorders>
              <w:bottom w:val="single" w:sz="4" w:space="0" w:color="auto"/>
            </w:tcBorders>
            <w:shd w:val="clear" w:color="auto" w:fill="auto"/>
          </w:tcPr>
          <w:p w14:paraId="75482890" w14:textId="280C4367" w:rsidR="00EF59C1" w:rsidRPr="009C1D2A" w:rsidRDefault="00EF59C1" w:rsidP="00EF59C1">
            <w:pPr>
              <w:keepNext/>
              <w:adjustRightInd w:val="0"/>
              <w:spacing w:before="20" w:after="20"/>
              <w:jc w:val="center"/>
              <w:rPr>
                <w:color w:val="000000"/>
              </w:rPr>
            </w:pPr>
            <w:r w:rsidRPr="009C1D2A">
              <w:rPr>
                <w:color w:val="000000"/>
              </w:rPr>
              <w:t xml:space="preserve">0.27 (0.02, 3.00) </w:t>
            </w:r>
            <w:r w:rsidRPr="009C1D2A">
              <w:rPr>
                <w:color w:val="000000"/>
              </w:rPr>
              <w:br/>
            </w:r>
            <w:r w:rsidR="00663082" w:rsidRPr="009C1D2A">
              <w:rPr>
                <w:color w:val="000000"/>
              </w:rPr>
              <w:t>0</w:t>
            </w:r>
            <w:r w:rsidRPr="009C1D2A">
              <w:rPr>
                <w:color w:val="000000"/>
              </w:rPr>
              <w:t>.2</w:t>
            </w:r>
            <w:r w:rsidR="005006D2" w:rsidRPr="009C1D2A">
              <w:rPr>
                <w:color w:val="000000"/>
              </w:rPr>
              <w:t>9</w:t>
            </w:r>
          </w:p>
        </w:tc>
      </w:tr>
    </w:tbl>
    <w:p w14:paraId="561B41AD" w14:textId="77777777" w:rsidR="00225C2E" w:rsidRPr="009C1D2A" w:rsidRDefault="00225C2E" w:rsidP="00CF4A0E">
      <w:pPr>
        <w:rPr>
          <w:rFonts w:cs="Arial"/>
          <w:lang w:val="en-GB"/>
        </w:rPr>
      </w:pPr>
    </w:p>
    <w:p w14:paraId="6F2C288C" w14:textId="3DA82ED6" w:rsidR="00CF4A0E" w:rsidRPr="009C1D2A" w:rsidRDefault="00962314" w:rsidP="00A541D9">
      <w:pPr>
        <w:pStyle w:val="Heading2"/>
      </w:pPr>
      <w:bookmarkStart w:id="20" w:name="_Toc7722832"/>
      <w:r w:rsidRPr="009C1D2A">
        <w:t>b</w:t>
      </w:r>
      <w:bookmarkEnd w:id="20"/>
    </w:p>
    <w:tbl>
      <w:tblPr>
        <w:tblStyle w:val="TableGrid"/>
        <w:tblW w:w="13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bottom w:w="72" w:type="dxa"/>
          <w:right w:w="115" w:type="dxa"/>
        </w:tblCellMar>
        <w:tblLook w:val="0420" w:firstRow="1" w:lastRow="0" w:firstColumn="0" w:lastColumn="0" w:noHBand="0" w:noVBand="1"/>
      </w:tblPr>
      <w:tblGrid>
        <w:gridCol w:w="2376"/>
        <w:gridCol w:w="1276"/>
        <w:gridCol w:w="1418"/>
        <w:gridCol w:w="1417"/>
        <w:gridCol w:w="1276"/>
        <w:gridCol w:w="1701"/>
        <w:gridCol w:w="1701"/>
        <w:gridCol w:w="1843"/>
      </w:tblGrid>
      <w:tr w:rsidR="00225C2E" w:rsidRPr="009C1D2A" w14:paraId="05A9F737" w14:textId="77777777" w:rsidTr="00A541D9">
        <w:trPr>
          <w:trHeight w:val="550"/>
          <w:tblHeader/>
        </w:trPr>
        <w:tc>
          <w:tcPr>
            <w:tcW w:w="2376" w:type="dxa"/>
            <w:vMerge w:val="restart"/>
            <w:tcBorders>
              <w:top w:val="single" w:sz="4" w:space="0" w:color="auto"/>
              <w:bottom w:val="single" w:sz="4" w:space="0" w:color="auto"/>
            </w:tcBorders>
            <w:hideMark/>
          </w:tcPr>
          <w:p w14:paraId="0C1C6399" w14:textId="77777777" w:rsidR="00225C2E" w:rsidRPr="009C1D2A" w:rsidRDefault="00225C2E" w:rsidP="00C73184">
            <w:pPr>
              <w:rPr>
                <w:rFonts w:cs="Arial"/>
              </w:rPr>
            </w:pPr>
          </w:p>
        </w:tc>
        <w:tc>
          <w:tcPr>
            <w:tcW w:w="5387" w:type="dxa"/>
            <w:gridSpan w:val="4"/>
            <w:tcBorders>
              <w:top w:val="single" w:sz="4" w:space="0" w:color="auto"/>
              <w:bottom w:val="single" w:sz="4" w:space="0" w:color="auto"/>
            </w:tcBorders>
            <w:vAlign w:val="bottom"/>
            <w:hideMark/>
          </w:tcPr>
          <w:p w14:paraId="14221651" w14:textId="64F3D70A" w:rsidR="00225C2E" w:rsidRPr="009C1D2A" w:rsidRDefault="00225C2E" w:rsidP="00225C2E">
            <w:pPr>
              <w:jc w:val="center"/>
              <w:rPr>
                <w:rFonts w:cs="Arial"/>
              </w:rPr>
            </w:pPr>
            <w:r w:rsidRPr="009C1D2A">
              <w:rPr>
                <w:rFonts w:cs="Arial"/>
                <w:b/>
                <w:bCs/>
              </w:rPr>
              <w:t xml:space="preserve">Events, </w:t>
            </w:r>
            <w:r w:rsidRPr="009C1D2A">
              <w:rPr>
                <w:rFonts w:cs="Arial"/>
                <w:b/>
                <w:bCs/>
              </w:rPr>
              <w:br/>
              <w:t>nE (nE/100 PY)</w:t>
            </w:r>
          </w:p>
        </w:tc>
        <w:tc>
          <w:tcPr>
            <w:tcW w:w="5245" w:type="dxa"/>
            <w:gridSpan w:val="3"/>
            <w:tcBorders>
              <w:top w:val="single" w:sz="4" w:space="0" w:color="auto"/>
              <w:bottom w:val="single" w:sz="4" w:space="0" w:color="auto"/>
            </w:tcBorders>
            <w:vAlign w:val="bottom"/>
            <w:hideMark/>
          </w:tcPr>
          <w:p w14:paraId="7ABED2CD" w14:textId="740F5D5D" w:rsidR="00225C2E" w:rsidRPr="009C1D2A" w:rsidRDefault="00225C2E" w:rsidP="00225C2E">
            <w:pPr>
              <w:jc w:val="center"/>
              <w:rPr>
                <w:rFonts w:cs="Arial"/>
              </w:rPr>
            </w:pPr>
            <w:r w:rsidRPr="009C1D2A">
              <w:rPr>
                <w:rFonts w:cs="Arial"/>
                <w:b/>
                <w:bCs/>
              </w:rPr>
              <w:t xml:space="preserve">Comparison with placebo, </w:t>
            </w:r>
            <w:r w:rsidRPr="009C1D2A">
              <w:rPr>
                <w:rFonts w:cs="Arial"/>
                <w:b/>
                <w:bCs/>
              </w:rPr>
              <w:br/>
              <w:t xml:space="preserve">risk ratio (95% CI) </w:t>
            </w:r>
            <w:r w:rsidR="00663082" w:rsidRPr="009C1D2A">
              <w:rPr>
                <w:rFonts w:cs="Arial"/>
                <w:b/>
                <w:bCs/>
                <w:i/>
                <w:iCs/>
              </w:rPr>
              <w:t>p</w:t>
            </w:r>
            <w:r w:rsidRPr="009C1D2A">
              <w:rPr>
                <w:rFonts w:cs="Arial"/>
                <w:b/>
                <w:bCs/>
              </w:rPr>
              <w:t xml:space="preserve"> value</w:t>
            </w:r>
            <w:r w:rsidRPr="009C1D2A">
              <w:rPr>
                <w:rFonts w:cs="Arial"/>
                <w:b/>
                <w:bCs/>
                <w:vertAlign w:val="superscript"/>
              </w:rPr>
              <w:t>a</w:t>
            </w:r>
          </w:p>
        </w:tc>
      </w:tr>
      <w:tr w:rsidR="00225C2E" w:rsidRPr="009C1D2A" w14:paraId="26D0C5F0" w14:textId="77777777" w:rsidTr="00410396">
        <w:trPr>
          <w:trHeight w:val="492"/>
          <w:tblHeader/>
        </w:trPr>
        <w:tc>
          <w:tcPr>
            <w:tcW w:w="2376" w:type="dxa"/>
            <w:vMerge/>
            <w:tcBorders>
              <w:top w:val="single" w:sz="4" w:space="0" w:color="auto"/>
              <w:bottom w:val="single" w:sz="4" w:space="0" w:color="auto"/>
            </w:tcBorders>
          </w:tcPr>
          <w:p w14:paraId="647DAC74" w14:textId="5F191CF7" w:rsidR="00225C2E" w:rsidRPr="009C1D2A" w:rsidRDefault="00225C2E" w:rsidP="00C73184">
            <w:pPr>
              <w:rPr>
                <w:rFonts w:cs="Arial"/>
              </w:rPr>
            </w:pPr>
          </w:p>
        </w:tc>
        <w:tc>
          <w:tcPr>
            <w:tcW w:w="1276" w:type="dxa"/>
            <w:tcBorders>
              <w:top w:val="single" w:sz="4" w:space="0" w:color="auto"/>
              <w:bottom w:val="single" w:sz="4" w:space="0" w:color="auto"/>
            </w:tcBorders>
            <w:vAlign w:val="bottom"/>
            <w:hideMark/>
          </w:tcPr>
          <w:p w14:paraId="444DD62D" w14:textId="72BBF0FB" w:rsidR="00225C2E" w:rsidRPr="009C1D2A" w:rsidRDefault="00225C2E" w:rsidP="00115D29">
            <w:pPr>
              <w:jc w:val="center"/>
              <w:rPr>
                <w:rFonts w:cs="Arial"/>
              </w:rPr>
            </w:pPr>
            <w:r w:rsidRPr="009C1D2A">
              <w:rPr>
                <w:rFonts w:cs="Arial"/>
                <w:b/>
                <w:bCs/>
              </w:rPr>
              <w:t>Placebo</w:t>
            </w:r>
            <w:r w:rsidR="00E421B2">
              <w:rPr>
                <w:rFonts w:cs="Arial"/>
                <w:b/>
                <w:bCs/>
              </w:rPr>
              <w:t xml:space="preserve"> + TCS</w:t>
            </w:r>
            <w:r w:rsidRPr="009C1D2A">
              <w:rPr>
                <w:rFonts w:cs="Arial"/>
                <w:b/>
                <w:bCs/>
              </w:rPr>
              <w:t xml:space="preserve"> </w:t>
            </w:r>
            <w:r w:rsidR="00683A23" w:rsidRPr="009C1D2A">
              <w:rPr>
                <w:rFonts w:cs="Arial"/>
                <w:b/>
                <w:bCs/>
              </w:rPr>
              <w:br/>
            </w:r>
            <w:r w:rsidRPr="009C1D2A">
              <w:rPr>
                <w:rFonts w:cs="Arial"/>
                <w:b/>
                <w:bCs/>
              </w:rPr>
              <w:t>(</w:t>
            </w:r>
            <w:r w:rsidRPr="009C1D2A">
              <w:rPr>
                <w:rFonts w:cs="Arial"/>
                <w:b/>
                <w:bCs/>
                <w:i/>
              </w:rPr>
              <w:t>n</w:t>
            </w:r>
            <w:r w:rsidRPr="009C1D2A">
              <w:rPr>
                <w:rFonts w:cs="Arial"/>
                <w:b/>
                <w:bCs/>
              </w:rPr>
              <w:t xml:space="preserve"> = 423)</w:t>
            </w:r>
          </w:p>
        </w:tc>
        <w:tc>
          <w:tcPr>
            <w:tcW w:w="1418" w:type="dxa"/>
            <w:tcBorders>
              <w:top w:val="single" w:sz="4" w:space="0" w:color="auto"/>
              <w:bottom w:val="single" w:sz="4" w:space="0" w:color="auto"/>
            </w:tcBorders>
            <w:vAlign w:val="bottom"/>
            <w:hideMark/>
          </w:tcPr>
          <w:p w14:paraId="791E55BC" w14:textId="2F18B3D6" w:rsidR="00225C2E" w:rsidRPr="009C1D2A" w:rsidRDefault="00225C2E">
            <w:pPr>
              <w:jc w:val="center"/>
              <w:rPr>
                <w:rFonts w:cs="Arial"/>
              </w:rPr>
            </w:pPr>
            <w:r w:rsidRPr="009C1D2A">
              <w:rPr>
                <w:rFonts w:cs="Arial"/>
                <w:b/>
                <w:bCs/>
              </w:rPr>
              <w:t>Dupilumab 300 mg qw</w:t>
            </w:r>
            <w:r w:rsidR="00E421B2">
              <w:rPr>
                <w:rFonts w:cs="Arial"/>
                <w:b/>
                <w:bCs/>
              </w:rPr>
              <w:t xml:space="preserve"> + TCS</w:t>
            </w:r>
            <w:r w:rsidRPr="009C1D2A">
              <w:rPr>
                <w:rFonts w:cs="Arial"/>
                <w:b/>
                <w:bCs/>
              </w:rPr>
              <w:br/>
              <w:t>(</w:t>
            </w:r>
            <w:r w:rsidRPr="009C1D2A">
              <w:rPr>
                <w:rFonts w:cs="Arial"/>
                <w:b/>
                <w:bCs/>
                <w:i/>
              </w:rPr>
              <w:t>n</w:t>
            </w:r>
            <w:r w:rsidRPr="009C1D2A">
              <w:rPr>
                <w:rFonts w:cs="Arial"/>
                <w:b/>
                <w:bCs/>
              </w:rPr>
              <w:t xml:space="preserve"> = 425)</w:t>
            </w:r>
          </w:p>
        </w:tc>
        <w:tc>
          <w:tcPr>
            <w:tcW w:w="1417" w:type="dxa"/>
            <w:tcBorders>
              <w:top w:val="single" w:sz="4" w:space="0" w:color="auto"/>
              <w:bottom w:val="single" w:sz="4" w:space="0" w:color="auto"/>
            </w:tcBorders>
            <w:vAlign w:val="bottom"/>
            <w:hideMark/>
          </w:tcPr>
          <w:p w14:paraId="1BCC01E3" w14:textId="61B7ECE3" w:rsidR="00225C2E" w:rsidRPr="009C1D2A" w:rsidRDefault="00225C2E">
            <w:pPr>
              <w:jc w:val="center"/>
              <w:rPr>
                <w:rFonts w:cs="Arial"/>
              </w:rPr>
            </w:pPr>
            <w:r w:rsidRPr="009C1D2A">
              <w:rPr>
                <w:rFonts w:cs="Arial"/>
                <w:b/>
                <w:bCs/>
              </w:rPr>
              <w:t>Dupilumab 300 mg q2w</w:t>
            </w:r>
            <w:r w:rsidR="00E421B2">
              <w:rPr>
                <w:rFonts w:cs="Arial"/>
                <w:b/>
                <w:bCs/>
              </w:rPr>
              <w:t xml:space="preserve"> + TCS</w:t>
            </w:r>
            <w:r w:rsidRPr="009C1D2A">
              <w:rPr>
                <w:rFonts w:cs="Arial"/>
                <w:b/>
                <w:bCs/>
              </w:rPr>
              <w:br/>
              <w:t>(</w:t>
            </w:r>
            <w:r w:rsidRPr="009C1D2A">
              <w:rPr>
                <w:rFonts w:cs="Arial"/>
                <w:b/>
                <w:bCs/>
                <w:i/>
              </w:rPr>
              <w:t>n</w:t>
            </w:r>
            <w:r w:rsidRPr="009C1D2A">
              <w:rPr>
                <w:rFonts w:cs="Arial"/>
                <w:b/>
                <w:bCs/>
              </w:rPr>
              <w:t xml:space="preserve"> = 217)</w:t>
            </w:r>
          </w:p>
        </w:tc>
        <w:tc>
          <w:tcPr>
            <w:tcW w:w="1276" w:type="dxa"/>
            <w:tcBorders>
              <w:top w:val="single" w:sz="4" w:space="0" w:color="auto"/>
              <w:bottom w:val="single" w:sz="4" w:space="0" w:color="auto"/>
            </w:tcBorders>
            <w:vAlign w:val="bottom"/>
            <w:hideMark/>
          </w:tcPr>
          <w:p w14:paraId="7C712D37" w14:textId="680799A1" w:rsidR="00225C2E" w:rsidRPr="009C1D2A" w:rsidRDefault="00225C2E">
            <w:pPr>
              <w:jc w:val="center"/>
              <w:rPr>
                <w:rFonts w:cs="Arial"/>
              </w:rPr>
            </w:pPr>
            <w:r w:rsidRPr="009C1D2A">
              <w:rPr>
                <w:rFonts w:cs="Arial"/>
                <w:b/>
                <w:bCs/>
              </w:rPr>
              <w:t>Dupilumab combined</w:t>
            </w:r>
            <w:r w:rsidR="00E421B2">
              <w:rPr>
                <w:rFonts w:cs="Arial"/>
                <w:b/>
                <w:bCs/>
              </w:rPr>
              <w:t xml:space="preserve"> + TCS</w:t>
            </w:r>
            <w:r w:rsidRPr="009C1D2A">
              <w:rPr>
                <w:rFonts w:cs="Arial"/>
                <w:b/>
                <w:bCs/>
              </w:rPr>
              <w:br/>
              <w:t>(</w:t>
            </w:r>
            <w:r w:rsidRPr="009C1D2A">
              <w:rPr>
                <w:rFonts w:cs="Arial"/>
                <w:b/>
                <w:bCs/>
                <w:i/>
              </w:rPr>
              <w:t>n</w:t>
            </w:r>
            <w:r w:rsidRPr="009C1D2A">
              <w:rPr>
                <w:rFonts w:cs="Arial"/>
                <w:b/>
                <w:bCs/>
              </w:rPr>
              <w:t xml:space="preserve"> = 642)</w:t>
            </w:r>
          </w:p>
        </w:tc>
        <w:tc>
          <w:tcPr>
            <w:tcW w:w="1701" w:type="dxa"/>
            <w:tcBorders>
              <w:top w:val="single" w:sz="4" w:space="0" w:color="auto"/>
              <w:bottom w:val="single" w:sz="4" w:space="0" w:color="auto"/>
            </w:tcBorders>
            <w:vAlign w:val="bottom"/>
            <w:hideMark/>
          </w:tcPr>
          <w:p w14:paraId="7E7AAEB5" w14:textId="438D3EBB" w:rsidR="00225C2E" w:rsidRPr="009C1D2A" w:rsidRDefault="00225C2E">
            <w:pPr>
              <w:jc w:val="center"/>
              <w:rPr>
                <w:rFonts w:cs="Arial"/>
                <w:b/>
                <w:bCs/>
              </w:rPr>
            </w:pPr>
            <w:r w:rsidRPr="009C1D2A">
              <w:rPr>
                <w:rFonts w:cs="Arial"/>
                <w:b/>
                <w:bCs/>
              </w:rPr>
              <w:t>Dupilumab</w:t>
            </w:r>
          </w:p>
          <w:p w14:paraId="1CE08953" w14:textId="069D952D" w:rsidR="00225C2E" w:rsidRPr="009C1D2A" w:rsidRDefault="00225C2E">
            <w:pPr>
              <w:jc w:val="center"/>
              <w:rPr>
                <w:rFonts w:cs="Arial"/>
              </w:rPr>
            </w:pPr>
            <w:r w:rsidRPr="009C1D2A">
              <w:rPr>
                <w:rFonts w:cs="Arial"/>
                <w:b/>
                <w:bCs/>
              </w:rPr>
              <w:t>300 mg qw</w:t>
            </w:r>
            <w:r w:rsidR="00E421B2">
              <w:rPr>
                <w:rFonts w:cs="Arial"/>
                <w:b/>
                <w:bCs/>
              </w:rPr>
              <w:t xml:space="preserve"> + TCS</w:t>
            </w:r>
          </w:p>
        </w:tc>
        <w:tc>
          <w:tcPr>
            <w:tcW w:w="1701" w:type="dxa"/>
            <w:tcBorders>
              <w:top w:val="single" w:sz="4" w:space="0" w:color="auto"/>
              <w:bottom w:val="single" w:sz="4" w:space="0" w:color="auto"/>
            </w:tcBorders>
            <w:vAlign w:val="bottom"/>
            <w:hideMark/>
          </w:tcPr>
          <w:p w14:paraId="1CAC51D8" w14:textId="19CC9101" w:rsidR="00225C2E" w:rsidRPr="009C1D2A" w:rsidRDefault="00225C2E">
            <w:pPr>
              <w:jc w:val="center"/>
              <w:rPr>
                <w:rFonts w:cs="Arial"/>
                <w:b/>
                <w:bCs/>
              </w:rPr>
            </w:pPr>
            <w:r w:rsidRPr="009C1D2A">
              <w:rPr>
                <w:rFonts w:cs="Arial"/>
                <w:b/>
                <w:bCs/>
              </w:rPr>
              <w:t>Dupilumab</w:t>
            </w:r>
          </w:p>
          <w:p w14:paraId="6D00EFD2" w14:textId="66709119" w:rsidR="00225C2E" w:rsidRPr="009C1D2A" w:rsidRDefault="00225C2E">
            <w:pPr>
              <w:jc w:val="center"/>
              <w:rPr>
                <w:rFonts w:cs="Arial"/>
              </w:rPr>
            </w:pPr>
            <w:r w:rsidRPr="009C1D2A">
              <w:rPr>
                <w:rFonts w:cs="Arial"/>
                <w:b/>
                <w:bCs/>
              </w:rPr>
              <w:t>300 mg q2w</w:t>
            </w:r>
            <w:r w:rsidR="00E421B2">
              <w:rPr>
                <w:rFonts w:cs="Arial"/>
                <w:b/>
                <w:bCs/>
              </w:rPr>
              <w:t xml:space="preserve"> + TCS</w:t>
            </w:r>
          </w:p>
        </w:tc>
        <w:tc>
          <w:tcPr>
            <w:tcW w:w="1843" w:type="dxa"/>
            <w:tcBorders>
              <w:top w:val="single" w:sz="4" w:space="0" w:color="auto"/>
              <w:bottom w:val="single" w:sz="4" w:space="0" w:color="auto"/>
            </w:tcBorders>
            <w:vAlign w:val="bottom"/>
            <w:hideMark/>
          </w:tcPr>
          <w:p w14:paraId="57E39C6B" w14:textId="51F49288" w:rsidR="00225C2E" w:rsidRPr="009C1D2A" w:rsidRDefault="00225C2E">
            <w:pPr>
              <w:jc w:val="center"/>
              <w:rPr>
                <w:rFonts w:cs="Arial"/>
                <w:b/>
                <w:bCs/>
              </w:rPr>
            </w:pPr>
            <w:r w:rsidRPr="009C1D2A">
              <w:rPr>
                <w:rFonts w:cs="Arial"/>
                <w:b/>
                <w:bCs/>
              </w:rPr>
              <w:t>Dupilumab</w:t>
            </w:r>
          </w:p>
          <w:p w14:paraId="57FD2DBE" w14:textId="077B5D4D" w:rsidR="00225C2E" w:rsidRPr="009C1D2A" w:rsidRDefault="00225C2E">
            <w:pPr>
              <w:jc w:val="center"/>
              <w:rPr>
                <w:rFonts w:cs="Arial"/>
              </w:rPr>
            </w:pPr>
            <w:r w:rsidRPr="009C1D2A">
              <w:rPr>
                <w:rFonts w:cs="Arial"/>
                <w:b/>
                <w:bCs/>
              </w:rPr>
              <w:t>Combined</w:t>
            </w:r>
            <w:r w:rsidR="00E421B2">
              <w:rPr>
                <w:rFonts w:cs="Arial"/>
                <w:b/>
                <w:bCs/>
              </w:rPr>
              <w:t xml:space="preserve"> + TCS</w:t>
            </w:r>
          </w:p>
        </w:tc>
      </w:tr>
      <w:tr w:rsidR="008C7AEF" w:rsidRPr="009C1D2A" w14:paraId="44166D07" w14:textId="77777777" w:rsidTr="00A541D9">
        <w:trPr>
          <w:trHeight w:val="492"/>
        </w:trPr>
        <w:tc>
          <w:tcPr>
            <w:tcW w:w="2376" w:type="dxa"/>
            <w:tcBorders>
              <w:top w:val="single" w:sz="4" w:space="0" w:color="auto"/>
            </w:tcBorders>
          </w:tcPr>
          <w:p w14:paraId="324661F4" w14:textId="77777777" w:rsidR="00EF59C1" w:rsidRPr="009C1D2A" w:rsidRDefault="00EF59C1" w:rsidP="00EF59C1">
            <w:pPr>
              <w:rPr>
                <w:rFonts w:cs="Arial"/>
              </w:rPr>
            </w:pPr>
            <w:r w:rsidRPr="009C1D2A">
              <w:rPr>
                <w:color w:val="000000"/>
              </w:rPr>
              <w:t>Total infections</w:t>
            </w:r>
          </w:p>
        </w:tc>
        <w:tc>
          <w:tcPr>
            <w:tcW w:w="1276" w:type="dxa"/>
            <w:tcBorders>
              <w:top w:val="single" w:sz="4" w:space="0" w:color="auto"/>
            </w:tcBorders>
          </w:tcPr>
          <w:p w14:paraId="51289858" w14:textId="41A9A1D5" w:rsidR="00EF59C1" w:rsidRPr="009C1D2A" w:rsidRDefault="00EF59C1" w:rsidP="00EF59C1">
            <w:pPr>
              <w:adjustRightInd w:val="0"/>
              <w:spacing w:before="20" w:after="20"/>
              <w:jc w:val="center"/>
              <w:rPr>
                <w:color w:val="000000"/>
              </w:rPr>
            </w:pPr>
            <w:r w:rsidRPr="009C1D2A">
              <w:t>458 (145.833)</w:t>
            </w:r>
          </w:p>
        </w:tc>
        <w:tc>
          <w:tcPr>
            <w:tcW w:w="1418" w:type="dxa"/>
            <w:tcBorders>
              <w:top w:val="single" w:sz="4" w:space="0" w:color="auto"/>
            </w:tcBorders>
          </w:tcPr>
          <w:p w14:paraId="1D69457B" w14:textId="23B244D8" w:rsidR="00EF59C1" w:rsidRPr="009C1D2A" w:rsidRDefault="00EF59C1" w:rsidP="00EF59C1">
            <w:pPr>
              <w:adjustRightInd w:val="0"/>
              <w:spacing w:before="20" w:after="20"/>
              <w:jc w:val="center"/>
              <w:rPr>
                <w:color w:val="000000"/>
              </w:rPr>
            </w:pPr>
            <w:r w:rsidRPr="009C1D2A">
              <w:t>448 (137.487)</w:t>
            </w:r>
          </w:p>
        </w:tc>
        <w:tc>
          <w:tcPr>
            <w:tcW w:w="1417" w:type="dxa"/>
            <w:tcBorders>
              <w:top w:val="single" w:sz="4" w:space="0" w:color="auto"/>
            </w:tcBorders>
          </w:tcPr>
          <w:p w14:paraId="6A9B4D88" w14:textId="0907CB7E" w:rsidR="00EF59C1" w:rsidRPr="009C1D2A" w:rsidRDefault="00EF59C1" w:rsidP="00EF59C1">
            <w:pPr>
              <w:adjustRightInd w:val="0"/>
              <w:spacing w:before="20" w:after="20"/>
              <w:jc w:val="center"/>
              <w:rPr>
                <w:color w:val="000000"/>
              </w:rPr>
            </w:pPr>
            <w:r w:rsidRPr="009C1D2A">
              <w:t>203 (151.950)</w:t>
            </w:r>
          </w:p>
        </w:tc>
        <w:tc>
          <w:tcPr>
            <w:tcW w:w="1276" w:type="dxa"/>
            <w:tcBorders>
              <w:top w:val="single" w:sz="4" w:space="0" w:color="auto"/>
            </w:tcBorders>
          </w:tcPr>
          <w:p w14:paraId="62FA500B" w14:textId="0B165D05" w:rsidR="00EF59C1" w:rsidRPr="009C1D2A" w:rsidRDefault="00EF59C1" w:rsidP="00EF59C1">
            <w:pPr>
              <w:adjustRightInd w:val="0"/>
              <w:spacing w:before="20" w:after="20"/>
              <w:jc w:val="center"/>
              <w:rPr>
                <w:color w:val="000000"/>
              </w:rPr>
            </w:pPr>
            <w:r w:rsidRPr="009C1D2A">
              <w:t>651 (141.693)</w:t>
            </w:r>
          </w:p>
        </w:tc>
        <w:tc>
          <w:tcPr>
            <w:tcW w:w="1701" w:type="dxa"/>
            <w:tcBorders>
              <w:top w:val="single" w:sz="4" w:space="0" w:color="auto"/>
            </w:tcBorders>
          </w:tcPr>
          <w:p w14:paraId="37DD9694" w14:textId="3B2379B2" w:rsidR="00EF59C1" w:rsidRPr="009C1D2A" w:rsidRDefault="00EF59C1" w:rsidP="00EF59C1">
            <w:pPr>
              <w:adjustRightInd w:val="0"/>
              <w:spacing w:before="20" w:after="20"/>
              <w:jc w:val="center"/>
              <w:rPr>
                <w:color w:val="000000"/>
              </w:rPr>
            </w:pPr>
            <w:r w:rsidRPr="009C1D2A">
              <w:rPr>
                <w:color w:val="000000"/>
              </w:rPr>
              <w:t xml:space="preserve">0.94 (0.83, 1.07) </w:t>
            </w:r>
            <w:r w:rsidRPr="009C1D2A">
              <w:rPr>
                <w:color w:val="000000"/>
              </w:rPr>
              <w:br/>
            </w:r>
            <w:r w:rsidR="00663082" w:rsidRPr="009C1D2A">
              <w:rPr>
                <w:color w:val="000000"/>
              </w:rPr>
              <w:t>0</w:t>
            </w:r>
            <w:r w:rsidRPr="009C1D2A">
              <w:rPr>
                <w:color w:val="000000"/>
              </w:rPr>
              <w:t>.3</w:t>
            </w:r>
            <w:r w:rsidR="005006D2" w:rsidRPr="009C1D2A">
              <w:rPr>
                <w:color w:val="000000"/>
              </w:rPr>
              <w:t>8</w:t>
            </w:r>
          </w:p>
        </w:tc>
        <w:tc>
          <w:tcPr>
            <w:tcW w:w="1701" w:type="dxa"/>
            <w:tcBorders>
              <w:top w:val="single" w:sz="4" w:space="0" w:color="auto"/>
            </w:tcBorders>
          </w:tcPr>
          <w:p w14:paraId="4AE68AC6" w14:textId="797A7555" w:rsidR="00EF59C1" w:rsidRPr="009C1D2A" w:rsidRDefault="00EF59C1" w:rsidP="00EF59C1">
            <w:pPr>
              <w:adjustRightInd w:val="0"/>
              <w:spacing w:before="20" w:after="20"/>
              <w:jc w:val="center"/>
              <w:rPr>
                <w:color w:val="000000"/>
              </w:rPr>
            </w:pPr>
            <w:r w:rsidRPr="009C1D2A">
              <w:rPr>
                <w:color w:val="000000"/>
              </w:rPr>
              <w:t xml:space="preserve">1.04 (0.88, 1.23) </w:t>
            </w:r>
            <w:r w:rsidRPr="009C1D2A">
              <w:rPr>
                <w:color w:val="000000"/>
              </w:rPr>
              <w:br/>
            </w:r>
            <w:r w:rsidR="00663082" w:rsidRPr="009C1D2A">
              <w:rPr>
                <w:color w:val="000000"/>
              </w:rPr>
              <w:t>0</w:t>
            </w:r>
            <w:r w:rsidRPr="009C1D2A">
              <w:rPr>
                <w:color w:val="000000"/>
              </w:rPr>
              <w:t>.6</w:t>
            </w:r>
            <w:r w:rsidR="005006D2" w:rsidRPr="009C1D2A">
              <w:rPr>
                <w:color w:val="000000"/>
              </w:rPr>
              <w:t>3</w:t>
            </w:r>
          </w:p>
        </w:tc>
        <w:tc>
          <w:tcPr>
            <w:tcW w:w="1843" w:type="dxa"/>
            <w:tcBorders>
              <w:top w:val="single" w:sz="4" w:space="0" w:color="auto"/>
            </w:tcBorders>
          </w:tcPr>
          <w:p w14:paraId="0966B410" w14:textId="55DC8616" w:rsidR="00EF59C1" w:rsidRPr="009C1D2A" w:rsidRDefault="00EF59C1" w:rsidP="00EF59C1">
            <w:pPr>
              <w:adjustRightInd w:val="0"/>
              <w:spacing w:before="20" w:after="20"/>
              <w:jc w:val="center"/>
              <w:rPr>
                <w:color w:val="000000"/>
              </w:rPr>
            </w:pPr>
            <w:r w:rsidRPr="009C1D2A">
              <w:rPr>
                <w:color w:val="000000"/>
              </w:rPr>
              <w:t xml:space="preserve">0.97 (0.86, 1.09) </w:t>
            </w:r>
            <w:r w:rsidRPr="009C1D2A">
              <w:rPr>
                <w:color w:val="000000"/>
              </w:rPr>
              <w:br/>
            </w:r>
            <w:r w:rsidR="00663082" w:rsidRPr="009C1D2A">
              <w:rPr>
                <w:color w:val="000000"/>
              </w:rPr>
              <w:t>0</w:t>
            </w:r>
            <w:r w:rsidRPr="009C1D2A">
              <w:rPr>
                <w:color w:val="000000"/>
              </w:rPr>
              <w:t>.6</w:t>
            </w:r>
            <w:r w:rsidR="005006D2" w:rsidRPr="009C1D2A">
              <w:rPr>
                <w:color w:val="000000"/>
              </w:rPr>
              <w:t>4</w:t>
            </w:r>
          </w:p>
        </w:tc>
      </w:tr>
      <w:tr w:rsidR="008C7AEF" w:rsidRPr="009C1D2A" w14:paraId="5E985729" w14:textId="77777777" w:rsidTr="00A541D9">
        <w:trPr>
          <w:trHeight w:val="492"/>
        </w:trPr>
        <w:tc>
          <w:tcPr>
            <w:tcW w:w="2376" w:type="dxa"/>
          </w:tcPr>
          <w:p w14:paraId="6E8623E8" w14:textId="1AFA7F2E" w:rsidR="006C6AC9" w:rsidRPr="009C1D2A" w:rsidRDefault="006C6AC9" w:rsidP="001E1AB7">
            <w:pPr>
              <w:rPr>
                <w:color w:val="000000"/>
              </w:rPr>
            </w:pPr>
            <w:r w:rsidRPr="009C1D2A">
              <w:rPr>
                <w:rFonts w:cs="Arial"/>
                <w:lang w:val="en-GB"/>
              </w:rPr>
              <w:t xml:space="preserve">Infections leading to treatment </w:t>
            </w:r>
            <w:r w:rsidR="00793518" w:rsidRPr="009C1D2A">
              <w:rPr>
                <w:rFonts w:cs="Arial"/>
                <w:lang w:val="en-GB"/>
              </w:rPr>
              <w:t>discontinuation</w:t>
            </w:r>
            <w:r w:rsidR="00793518">
              <w:rPr>
                <w:rFonts w:cs="Arial"/>
                <w:vertAlign w:val="superscript"/>
              </w:rPr>
              <w:t>e</w:t>
            </w:r>
          </w:p>
        </w:tc>
        <w:tc>
          <w:tcPr>
            <w:tcW w:w="1276" w:type="dxa"/>
          </w:tcPr>
          <w:p w14:paraId="2B1C751E" w14:textId="77777777" w:rsidR="006C6AC9" w:rsidRPr="009C1D2A" w:rsidRDefault="006C6AC9" w:rsidP="0022578C">
            <w:pPr>
              <w:adjustRightInd w:val="0"/>
              <w:spacing w:before="20" w:after="20"/>
              <w:jc w:val="center"/>
              <w:rPr>
                <w:color w:val="000000"/>
              </w:rPr>
            </w:pPr>
            <w:r w:rsidRPr="009C1D2A">
              <w:t>3 (0.955)</w:t>
            </w:r>
          </w:p>
        </w:tc>
        <w:tc>
          <w:tcPr>
            <w:tcW w:w="1418" w:type="dxa"/>
          </w:tcPr>
          <w:p w14:paraId="7DC5C0DC" w14:textId="77777777" w:rsidR="006C6AC9" w:rsidRPr="009C1D2A" w:rsidRDefault="006C6AC9" w:rsidP="0022578C">
            <w:pPr>
              <w:adjustRightInd w:val="0"/>
              <w:spacing w:before="20" w:after="20"/>
              <w:jc w:val="center"/>
              <w:rPr>
                <w:color w:val="000000"/>
              </w:rPr>
            </w:pPr>
            <w:r w:rsidRPr="009C1D2A">
              <w:t>0</w:t>
            </w:r>
          </w:p>
        </w:tc>
        <w:tc>
          <w:tcPr>
            <w:tcW w:w="1417" w:type="dxa"/>
          </w:tcPr>
          <w:p w14:paraId="2684A445" w14:textId="77777777" w:rsidR="006C6AC9" w:rsidRPr="009C1D2A" w:rsidRDefault="006C6AC9" w:rsidP="0022578C">
            <w:pPr>
              <w:adjustRightInd w:val="0"/>
              <w:spacing w:before="20" w:after="20"/>
              <w:jc w:val="center"/>
              <w:rPr>
                <w:color w:val="000000"/>
              </w:rPr>
            </w:pPr>
            <w:r w:rsidRPr="009C1D2A">
              <w:t>0</w:t>
            </w:r>
          </w:p>
        </w:tc>
        <w:tc>
          <w:tcPr>
            <w:tcW w:w="1276" w:type="dxa"/>
          </w:tcPr>
          <w:p w14:paraId="499EB7B8" w14:textId="77777777" w:rsidR="006C6AC9" w:rsidRPr="009C1D2A" w:rsidRDefault="006C6AC9" w:rsidP="0022578C">
            <w:pPr>
              <w:adjustRightInd w:val="0"/>
              <w:spacing w:before="20" w:after="20"/>
              <w:jc w:val="center"/>
              <w:rPr>
                <w:color w:val="000000"/>
              </w:rPr>
            </w:pPr>
            <w:r w:rsidRPr="009C1D2A">
              <w:t>0</w:t>
            </w:r>
          </w:p>
        </w:tc>
        <w:tc>
          <w:tcPr>
            <w:tcW w:w="1701" w:type="dxa"/>
          </w:tcPr>
          <w:p w14:paraId="68FAE0B6" w14:textId="2AE9031E" w:rsidR="006C6AC9" w:rsidRPr="009C1D2A" w:rsidRDefault="006C6AC9" w:rsidP="005006D2">
            <w:pPr>
              <w:adjustRightInd w:val="0"/>
              <w:spacing w:before="20" w:after="20"/>
              <w:jc w:val="center"/>
              <w:rPr>
                <w:color w:val="000000"/>
              </w:rPr>
            </w:pPr>
            <w:r w:rsidRPr="009C1D2A">
              <w:rPr>
                <w:color w:val="000000"/>
              </w:rPr>
              <w:t xml:space="preserve">0.00 (0.00, NC) </w:t>
            </w:r>
            <w:r w:rsidRPr="009C1D2A">
              <w:rPr>
                <w:color w:val="000000"/>
              </w:rPr>
              <w:br/>
            </w:r>
            <w:r w:rsidR="005006D2" w:rsidRPr="009C1D2A">
              <w:rPr>
                <w:color w:val="000000"/>
              </w:rPr>
              <w:t>1.00</w:t>
            </w:r>
          </w:p>
        </w:tc>
        <w:tc>
          <w:tcPr>
            <w:tcW w:w="1701" w:type="dxa"/>
          </w:tcPr>
          <w:p w14:paraId="7B8BA245" w14:textId="73EDAE2A" w:rsidR="006C6AC9" w:rsidRPr="009C1D2A" w:rsidRDefault="006C6AC9" w:rsidP="005006D2">
            <w:pPr>
              <w:adjustRightInd w:val="0"/>
              <w:spacing w:before="20" w:after="20"/>
              <w:jc w:val="center"/>
              <w:rPr>
                <w:color w:val="000000"/>
              </w:rPr>
            </w:pPr>
            <w:r w:rsidRPr="009C1D2A">
              <w:rPr>
                <w:color w:val="000000"/>
              </w:rPr>
              <w:t xml:space="preserve">0.00 (0.00, NC) </w:t>
            </w:r>
            <w:r w:rsidRPr="009C1D2A">
              <w:rPr>
                <w:color w:val="000000"/>
              </w:rPr>
              <w:br/>
            </w:r>
            <w:r w:rsidR="005006D2" w:rsidRPr="009C1D2A">
              <w:rPr>
                <w:color w:val="000000"/>
              </w:rPr>
              <w:t>1.00</w:t>
            </w:r>
          </w:p>
        </w:tc>
        <w:tc>
          <w:tcPr>
            <w:tcW w:w="1843" w:type="dxa"/>
          </w:tcPr>
          <w:p w14:paraId="36DD3072" w14:textId="1CAA3C65" w:rsidR="006C6AC9" w:rsidRPr="009C1D2A" w:rsidRDefault="006C6AC9" w:rsidP="005006D2">
            <w:pPr>
              <w:adjustRightInd w:val="0"/>
              <w:spacing w:before="20" w:after="20"/>
              <w:jc w:val="center"/>
              <w:rPr>
                <w:color w:val="000000"/>
              </w:rPr>
            </w:pPr>
            <w:r w:rsidRPr="009C1D2A">
              <w:rPr>
                <w:color w:val="000000"/>
              </w:rPr>
              <w:t xml:space="preserve">0.00 (0.00, NC) </w:t>
            </w:r>
            <w:r w:rsidRPr="009C1D2A">
              <w:rPr>
                <w:color w:val="000000"/>
              </w:rPr>
              <w:br/>
            </w:r>
            <w:r w:rsidR="005006D2" w:rsidRPr="009C1D2A">
              <w:rPr>
                <w:color w:val="000000"/>
              </w:rPr>
              <w:t>1.00</w:t>
            </w:r>
          </w:p>
        </w:tc>
      </w:tr>
      <w:tr w:rsidR="008C7AEF" w:rsidRPr="009C1D2A" w14:paraId="35DB1EA5" w14:textId="77777777" w:rsidTr="00A541D9">
        <w:trPr>
          <w:trHeight w:val="492"/>
        </w:trPr>
        <w:tc>
          <w:tcPr>
            <w:tcW w:w="2376" w:type="dxa"/>
          </w:tcPr>
          <w:p w14:paraId="2B618D9F" w14:textId="77777777" w:rsidR="00EF59C1" w:rsidRPr="009C1D2A" w:rsidRDefault="00EF59C1" w:rsidP="00EF59C1">
            <w:pPr>
              <w:rPr>
                <w:color w:val="000000"/>
              </w:rPr>
            </w:pPr>
            <w:r w:rsidRPr="009C1D2A">
              <w:rPr>
                <w:color w:val="000000"/>
              </w:rPr>
              <w:t>Serious or severe infections</w:t>
            </w:r>
          </w:p>
        </w:tc>
        <w:tc>
          <w:tcPr>
            <w:tcW w:w="1276" w:type="dxa"/>
          </w:tcPr>
          <w:p w14:paraId="5882CBB3" w14:textId="56651929" w:rsidR="00EF59C1" w:rsidRPr="009C1D2A" w:rsidRDefault="00EF59C1" w:rsidP="00EF59C1">
            <w:pPr>
              <w:adjustRightInd w:val="0"/>
              <w:spacing w:before="20" w:after="20"/>
              <w:jc w:val="center"/>
              <w:rPr>
                <w:color w:val="000000"/>
              </w:rPr>
            </w:pPr>
            <w:r w:rsidRPr="009C1D2A">
              <w:t>7 (2.229)</w:t>
            </w:r>
          </w:p>
        </w:tc>
        <w:tc>
          <w:tcPr>
            <w:tcW w:w="1418" w:type="dxa"/>
          </w:tcPr>
          <w:p w14:paraId="2CCD820C" w14:textId="7F83214B" w:rsidR="00EF59C1" w:rsidRPr="009C1D2A" w:rsidRDefault="00EF59C1" w:rsidP="00EF59C1">
            <w:pPr>
              <w:adjustRightInd w:val="0"/>
              <w:spacing w:before="20" w:after="20"/>
              <w:jc w:val="center"/>
              <w:rPr>
                <w:color w:val="000000"/>
              </w:rPr>
            </w:pPr>
            <w:r w:rsidRPr="009C1D2A">
              <w:t>1 (0.307)</w:t>
            </w:r>
          </w:p>
        </w:tc>
        <w:tc>
          <w:tcPr>
            <w:tcW w:w="1417" w:type="dxa"/>
          </w:tcPr>
          <w:p w14:paraId="6302CF0A" w14:textId="64A12D8F" w:rsidR="00EF59C1" w:rsidRPr="009C1D2A" w:rsidRDefault="00EF59C1" w:rsidP="00EF59C1">
            <w:pPr>
              <w:adjustRightInd w:val="0"/>
              <w:spacing w:before="20" w:after="20"/>
              <w:jc w:val="center"/>
              <w:rPr>
                <w:color w:val="000000"/>
              </w:rPr>
            </w:pPr>
            <w:r w:rsidRPr="009C1D2A">
              <w:t>2 (1.497)</w:t>
            </w:r>
          </w:p>
        </w:tc>
        <w:tc>
          <w:tcPr>
            <w:tcW w:w="1276" w:type="dxa"/>
          </w:tcPr>
          <w:p w14:paraId="7DCD93D0" w14:textId="165DB5C5" w:rsidR="00EF59C1" w:rsidRPr="009C1D2A" w:rsidRDefault="00EF59C1" w:rsidP="00EF59C1">
            <w:pPr>
              <w:adjustRightInd w:val="0"/>
              <w:spacing w:before="20" w:after="20"/>
              <w:jc w:val="center"/>
              <w:rPr>
                <w:color w:val="000000"/>
              </w:rPr>
            </w:pPr>
            <w:r w:rsidRPr="009C1D2A">
              <w:t>3 (0.653)</w:t>
            </w:r>
          </w:p>
        </w:tc>
        <w:tc>
          <w:tcPr>
            <w:tcW w:w="1701" w:type="dxa"/>
          </w:tcPr>
          <w:p w14:paraId="52AC82F4" w14:textId="7A21F21B" w:rsidR="00EF59C1" w:rsidRPr="009C1D2A" w:rsidRDefault="00EF59C1" w:rsidP="00EF59C1">
            <w:pPr>
              <w:adjustRightInd w:val="0"/>
              <w:spacing w:before="20" w:after="20"/>
              <w:jc w:val="center"/>
              <w:rPr>
                <w:color w:val="000000"/>
              </w:rPr>
            </w:pPr>
            <w:r w:rsidRPr="009C1D2A">
              <w:rPr>
                <w:color w:val="000000"/>
              </w:rPr>
              <w:t xml:space="preserve">0.14 (0.02, 1.12) </w:t>
            </w:r>
            <w:r w:rsidRPr="009C1D2A">
              <w:rPr>
                <w:color w:val="000000"/>
              </w:rPr>
              <w:br/>
            </w:r>
            <w:r w:rsidR="00663082" w:rsidRPr="009C1D2A">
              <w:rPr>
                <w:color w:val="000000"/>
              </w:rPr>
              <w:t>0</w:t>
            </w:r>
            <w:r w:rsidRPr="009C1D2A">
              <w:rPr>
                <w:color w:val="000000"/>
              </w:rPr>
              <w:t>.06</w:t>
            </w:r>
          </w:p>
        </w:tc>
        <w:tc>
          <w:tcPr>
            <w:tcW w:w="1701" w:type="dxa"/>
          </w:tcPr>
          <w:p w14:paraId="3F28B62A" w14:textId="00135CB7" w:rsidR="00EF59C1" w:rsidRPr="009C1D2A" w:rsidRDefault="00EF59C1" w:rsidP="00EF59C1">
            <w:pPr>
              <w:adjustRightInd w:val="0"/>
              <w:spacing w:before="20" w:after="20"/>
              <w:jc w:val="center"/>
              <w:rPr>
                <w:color w:val="000000"/>
              </w:rPr>
            </w:pPr>
            <w:r w:rsidRPr="009C1D2A">
              <w:rPr>
                <w:color w:val="000000"/>
              </w:rPr>
              <w:t xml:space="preserve">0.67 (0.14, 3.23) </w:t>
            </w:r>
            <w:r w:rsidRPr="009C1D2A">
              <w:rPr>
                <w:color w:val="000000"/>
              </w:rPr>
              <w:br/>
            </w:r>
            <w:r w:rsidR="00663082" w:rsidRPr="009C1D2A">
              <w:rPr>
                <w:color w:val="000000"/>
              </w:rPr>
              <w:t>0</w:t>
            </w:r>
            <w:r w:rsidRPr="009C1D2A">
              <w:rPr>
                <w:color w:val="000000"/>
              </w:rPr>
              <w:t>.6</w:t>
            </w:r>
            <w:r w:rsidR="00A821FE" w:rsidRPr="009C1D2A">
              <w:rPr>
                <w:color w:val="000000"/>
              </w:rPr>
              <w:t>2</w:t>
            </w:r>
          </w:p>
        </w:tc>
        <w:tc>
          <w:tcPr>
            <w:tcW w:w="1843" w:type="dxa"/>
          </w:tcPr>
          <w:p w14:paraId="17E135D6" w14:textId="46900616" w:rsidR="00EF59C1" w:rsidRPr="009C1D2A" w:rsidRDefault="00EF59C1" w:rsidP="00EF59C1">
            <w:pPr>
              <w:adjustRightInd w:val="0"/>
              <w:spacing w:before="20" w:after="20"/>
              <w:jc w:val="center"/>
              <w:rPr>
                <w:color w:val="000000"/>
              </w:rPr>
            </w:pPr>
            <w:r w:rsidRPr="009C1D2A">
              <w:rPr>
                <w:color w:val="000000"/>
              </w:rPr>
              <w:t xml:space="preserve">0.29 (0.08, 1.13) </w:t>
            </w:r>
            <w:r w:rsidRPr="009C1D2A">
              <w:rPr>
                <w:color w:val="000000"/>
              </w:rPr>
              <w:br/>
            </w:r>
            <w:r w:rsidR="00663082" w:rsidRPr="009C1D2A">
              <w:rPr>
                <w:color w:val="000000"/>
              </w:rPr>
              <w:t>0</w:t>
            </w:r>
            <w:r w:rsidRPr="009C1D2A">
              <w:rPr>
                <w:color w:val="000000"/>
              </w:rPr>
              <w:t>.0</w:t>
            </w:r>
            <w:r w:rsidR="00A821FE" w:rsidRPr="009C1D2A">
              <w:rPr>
                <w:color w:val="000000"/>
              </w:rPr>
              <w:t>8</w:t>
            </w:r>
          </w:p>
        </w:tc>
      </w:tr>
      <w:tr w:rsidR="00225C2E" w:rsidRPr="009C1D2A" w14:paraId="2D7D5E30" w14:textId="77777777" w:rsidTr="00A541D9">
        <w:trPr>
          <w:trHeight w:val="293"/>
        </w:trPr>
        <w:tc>
          <w:tcPr>
            <w:tcW w:w="13008" w:type="dxa"/>
            <w:gridSpan w:val="8"/>
            <w:vAlign w:val="center"/>
          </w:tcPr>
          <w:p w14:paraId="225B8EAE" w14:textId="06B7400E" w:rsidR="00225C2E" w:rsidRPr="009C1D2A" w:rsidRDefault="00225C2E" w:rsidP="00A541D9">
            <w:pPr>
              <w:adjustRightInd w:val="0"/>
              <w:spacing w:before="20" w:after="20"/>
              <w:rPr>
                <w:color w:val="000000"/>
              </w:rPr>
            </w:pPr>
            <w:r w:rsidRPr="009C1D2A">
              <w:rPr>
                <w:color w:val="000000"/>
              </w:rPr>
              <w:t>Non</w:t>
            </w:r>
            <w:r w:rsidR="00962314" w:rsidRPr="009C1D2A">
              <w:rPr>
                <w:color w:val="000000"/>
              </w:rPr>
              <w:t>-</w:t>
            </w:r>
            <w:r w:rsidRPr="009C1D2A">
              <w:rPr>
                <w:color w:val="000000"/>
              </w:rPr>
              <w:t>herpetic skin infections</w:t>
            </w:r>
          </w:p>
        </w:tc>
      </w:tr>
      <w:tr w:rsidR="008C7AEF" w:rsidRPr="009C1D2A" w14:paraId="5019101F" w14:textId="77777777" w:rsidTr="00A541D9">
        <w:trPr>
          <w:trHeight w:val="492"/>
        </w:trPr>
        <w:tc>
          <w:tcPr>
            <w:tcW w:w="2376" w:type="dxa"/>
          </w:tcPr>
          <w:p w14:paraId="3D931B06" w14:textId="0B601A8D" w:rsidR="00EF59C1" w:rsidRPr="009C1D2A" w:rsidRDefault="00EF59C1" w:rsidP="001E1AB7">
            <w:pPr>
              <w:ind w:left="180"/>
              <w:rPr>
                <w:rFonts w:cs="Arial"/>
              </w:rPr>
            </w:pPr>
            <w:r w:rsidRPr="009C1D2A">
              <w:rPr>
                <w:rFonts w:cs="Arial"/>
              </w:rPr>
              <w:t>Skin structures and soft tissue infections</w:t>
            </w:r>
            <w:r w:rsidR="001E1AB7" w:rsidRPr="009C1D2A">
              <w:rPr>
                <w:rFonts w:cs="Arial"/>
                <w:vertAlign w:val="superscript"/>
              </w:rPr>
              <w:t>c</w:t>
            </w:r>
          </w:p>
        </w:tc>
        <w:tc>
          <w:tcPr>
            <w:tcW w:w="1276" w:type="dxa"/>
          </w:tcPr>
          <w:p w14:paraId="4F8088E0" w14:textId="689F3B5F" w:rsidR="00EF59C1" w:rsidRPr="009C1D2A" w:rsidRDefault="00EF59C1" w:rsidP="00EF59C1">
            <w:pPr>
              <w:adjustRightInd w:val="0"/>
              <w:spacing w:before="20" w:after="20"/>
              <w:jc w:val="center"/>
              <w:rPr>
                <w:color w:val="000000"/>
              </w:rPr>
            </w:pPr>
            <w:r w:rsidRPr="009C1D2A">
              <w:t>26 (8.279)</w:t>
            </w:r>
          </w:p>
        </w:tc>
        <w:tc>
          <w:tcPr>
            <w:tcW w:w="1418" w:type="dxa"/>
          </w:tcPr>
          <w:p w14:paraId="110FCF19" w14:textId="3FB5A2F3" w:rsidR="00EF59C1" w:rsidRPr="009C1D2A" w:rsidRDefault="00EF59C1" w:rsidP="00EF59C1">
            <w:pPr>
              <w:adjustRightInd w:val="0"/>
              <w:spacing w:before="20" w:after="20"/>
              <w:jc w:val="center"/>
              <w:rPr>
                <w:color w:val="000000"/>
              </w:rPr>
            </w:pPr>
            <w:r w:rsidRPr="009C1D2A">
              <w:t>14 (4.296)</w:t>
            </w:r>
          </w:p>
        </w:tc>
        <w:tc>
          <w:tcPr>
            <w:tcW w:w="1417" w:type="dxa"/>
          </w:tcPr>
          <w:p w14:paraId="26889DC4" w14:textId="36390C49" w:rsidR="00EF59C1" w:rsidRPr="009C1D2A" w:rsidRDefault="00EF59C1" w:rsidP="00EF59C1">
            <w:pPr>
              <w:adjustRightInd w:val="0"/>
              <w:spacing w:before="20" w:after="20"/>
              <w:jc w:val="center"/>
              <w:rPr>
                <w:color w:val="000000"/>
              </w:rPr>
            </w:pPr>
            <w:r w:rsidRPr="009C1D2A">
              <w:t>4 (2.994)</w:t>
            </w:r>
          </w:p>
        </w:tc>
        <w:tc>
          <w:tcPr>
            <w:tcW w:w="1276" w:type="dxa"/>
          </w:tcPr>
          <w:p w14:paraId="62193E12" w14:textId="4599155A" w:rsidR="00EF59C1" w:rsidRPr="009C1D2A" w:rsidRDefault="00EF59C1" w:rsidP="00EF59C1">
            <w:pPr>
              <w:adjustRightInd w:val="0"/>
              <w:spacing w:before="20" w:after="20"/>
              <w:jc w:val="center"/>
              <w:rPr>
                <w:color w:val="000000"/>
              </w:rPr>
            </w:pPr>
            <w:r w:rsidRPr="009C1D2A">
              <w:t>18 (3.918)</w:t>
            </w:r>
          </w:p>
        </w:tc>
        <w:tc>
          <w:tcPr>
            <w:tcW w:w="1701" w:type="dxa"/>
          </w:tcPr>
          <w:p w14:paraId="7D6F1885" w14:textId="3BF3326D" w:rsidR="00EF59C1" w:rsidRPr="009C1D2A" w:rsidRDefault="00EF59C1" w:rsidP="00EF59C1">
            <w:pPr>
              <w:adjustRightInd w:val="0"/>
              <w:spacing w:before="20" w:after="20"/>
              <w:jc w:val="center"/>
              <w:rPr>
                <w:color w:val="000000"/>
              </w:rPr>
            </w:pPr>
            <w:r w:rsidRPr="009C1D2A">
              <w:rPr>
                <w:color w:val="000000"/>
              </w:rPr>
              <w:t xml:space="preserve">0.52 (0.27, 0.99) </w:t>
            </w:r>
            <w:r w:rsidRPr="009C1D2A">
              <w:rPr>
                <w:color w:val="000000"/>
              </w:rPr>
              <w:br/>
            </w:r>
            <w:r w:rsidR="00663082" w:rsidRPr="009C1D2A">
              <w:rPr>
                <w:color w:val="000000"/>
              </w:rPr>
              <w:t>0</w:t>
            </w:r>
            <w:r w:rsidRPr="009C1D2A">
              <w:rPr>
                <w:color w:val="000000"/>
              </w:rPr>
              <w:t>.</w:t>
            </w:r>
            <w:r w:rsidR="00793518" w:rsidRPr="009C1D2A">
              <w:rPr>
                <w:color w:val="000000"/>
              </w:rPr>
              <w:t>0</w:t>
            </w:r>
            <w:r w:rsidR="00793518">
              <w:rPr>
                <w:color w:val="000000"/>
              </w:rPr>
              <w:t>5</w:t>
            </w:r>
          </w:p>
        </w:tc>
        <w:tc>
          <w:tcPr>
            <w:tcW w:w="1701" w:type="dxa"/>
          </w:tcPr>
          <w:p w14:paraId="2A0C9A4F" w14:textId="7BE24CC5" w:rsidR="00EF59C1" w:rsidRPr="009C1D2A" w:rsidRDefault="00EF59C1" w:rsidP="00EF59C1">
            <w:pPr>
              <w:adjustRightInd w:val="0"/>
              <w:spacing w:before="20" w:after="20"/>
              <w:jc w:val="center"/>
              <w:rPr>
                <w:color w:val="000000"/>
              </w:rPr>
            </w:pPr>
            <w:r w:rsidRPr="009C1D2A">
              <w:rPr>
                <w:color w:val="000000"/>
              </w:rPr>
              <w:t xml:space="preserve">0.36 (0.13, 1.04) </w:t>
            </w:r>
            <w:r w:rsidRPr="009C1D2A">
              <w:rPr>
                <w:color w:val="000000"/>
              </w:rPr>
              <w:br/>
            </w:r>
            <w:r w:rsidR="00663082" w:rsidRPr="009C1D2A">
              <w:rPr>
                <w:color w:val="000000"/>
              </w:rPr>
              <w:t>0</w:t>
            </w:r>
            <w:r w:rsidRPr="009C1D2A">
              <w:rPr>
                <w:color w:val="000000"/>
              </w:rPr>
              <w:t>.</w:t>
            </w:r>
            <w:r w:rsidR="00793518" w:rsidRPr="009C1D2A">
              <w:rPr>
                <w:color w:val="000000"/>
              </w:rPr>
              <w:t>0</w:t>
            </w:r>
            <w:r w:rsidR="00793518">
              <w:rPr>
                <w:color w:val="000000"/>
              </w:rPr>
              <w:t>6</w:t>
            </w:r>
          </w:p>
        </w:tc>
        <w:tc>
          <w:tcPr>
            <w:tcW w:w="1843" w:type="dxa"/>
          </w:tcPr>
          <w:p w14:paraId="40888312" w14:textId="54A88E5D" w:rsidR="00EF59C1" w:rsidRPr="009C1D2A" w:rsidRDefault="00EF59C1" w:rsidP="00EF59C1">
            <w:pPr>
              <w:adjustRightInd w:val="0"/>
              <w:spacing w:before="20" w:after="20"/>
              <w:jc w:val="center"/>
              <w:rPr>
                <w:color w:val="000000"/>
              </w:rPr>
            </w:pPr>
            <w:r w:rsidRPr="009C1D2A">
              <w:rPr>
                <w:color w:val="000000"/>
              </w:rPr>
              <w:t xml:space="preserve">0.47 (0.26, 0.86) </w:t>
            </w:r>
            <w:r w:rsidRPr="009C1D2A">
              <w:rPr>
                <w:color w:val="000000"/>
              </w:rPr>
              <w:br/>
            </w:r>
            <w:r w:rsidR="00663082" w:rsidRPr="009C1D2A">
              <w:rPr>
                <w:color w:val="000000"/>
              </w:rPr>
              <w:t>0</w:t>
            </w:r>
            <w:r w:rsidRPr="009C1D2A">
              <w:rPr>
                <w:color w:val="000000"/>
              </w:rPr>
              <w:t>.</w:t>
            </w:r>
            <w:r w:rsidR="00793518" w:rsidRPr="009C1D2A">
              <w:rPr>
                <w:color w:val="000000"/>
              </w:rPr>
              <w:t>0</w:t>
            </w:r>
            <w:r w:rsidR="00793518">
              <w:rPr>
                <w:color w:val="000000"/>
              </w:rPr>
              <w:t>1</w:t>
            </w:r>
          </w:p>
        </w:tc>
      </w:tr>
      <w:tr w:rsidR="008C7AEF" w:rsidRPr="009C1D2A" w14:paraId="48776F61" w14:textId="77777777" w:rsidTr="00A541D9">
        <w:trPr>
          <w:trHeight w:val="492"/>
        </w:trPr>
        <w:tc>
          <w:tcPr>
            <w:tcW w:w="2376" w:type="dxa"/>
          </w:tcPr>
          <w:p w14:paraId="6C8C5325" w14:textId="28B01D3F" w:rsidR="00EF59C1" w:rsidRPr="009C1D2A" w:rsidRDefault="00EF59C1" w:rsidP="009F0E9A">
            <w:pPr>
              <w:ind w:left="180"/>
              <w:rPr>
                <w:rFonts w:cs="Arial"/>
              </w:rPr>
            </w:pPr>
            <w:r w:rsidRPr="009C1D2A">
              <w:rPr>
                <w:rFonts w:cs="Arial"/>
              </w:rPr>
              <w:t>Adjudicated skin infections</w:t>
            </w:r>
          </w:p>
        </w:tc>
        <w:tc>
          <w:tcPr>
            <w:tcW w:w="1276" w:type="dxa"/>
          </w:tcPr>
          <w:p w14:paraId="5E5EA322" w14:textId="1CD4E674" w:rsidR="00EF59C1" w:rsidRPr="009C1D2A" w:rsidRDefault="00EF59C1" w:rsidP="00EF59C1">
            <w:pPr>
              <w:adjustRightInd w:val="0"/>
              <w:spacing w:before="20" w:after="20"/>
              <w:jc w:val="center"/>
              <w:rPr>
                <w:color w:val="000000"/>
              </w:rPr>
            </w:pPr>
            <w:r w:rsidRPr="009C1D2A">
              <w:t>90 (28.657)</w:t>
            </w:r>
          </w:p>
        </w:tc>
        <w:tc>
          <w:tcPr>
            <w:tcW w:w="1418" w:type="dxa"/>
          </w:tcPr>
          <w:p w14:paraId="6FA53062" w14:textId="2E99B1EE" w:rsidR="00EF59C1" w:rsidRPr="009C1D2A" w:rsidRDefault="00EF59C1" w:rsidP="00EF59C1">
            <w:pPr>
              <w:adjustRightInd w:val="0"/>
              <w:spacing w:before="20" w:after="20"/>
              <w:jc w:val="center"/>
              <w:rPr>
                <w:color w:val="000000"/>
              </w:rPr>
            </w:pPr>
            <w:r w:rsidRPr="009C1D2A">
              <w:t>33 (10.127)</w:t>
            </w:r>
          </w:p>
        </w:tc>
        <w:tc>
          <w:tcPr>
            <w:tcW w:w="1417" w:type="dxa"/>
          </w:tcPr>
          <w:p w14:paraId="2F3E020F" w14:textId="594BBD5E" w:rsidR="00EF59C1" w:rsidRPr="009C1D2A" w:rsidRDefault="00EF59C1" w:rsidP="00EF59C1">
            <w:pPr>
              <w:adjustRightInd w:val="0"/>
              <w:spacing w:before="20" w:after="20"/>
              <w:jc w:val="center"/>
              <w:rPr>
                <w:color w:val="000000"/>
              </w:rPr>
            </w:pPr>
            <w:r w:rsidRPr="009C1D2A">
              <w:t>17 (12.725)</w:t>
            </w:r>
          </w:p>
        </w:tc>
        <w:tc>
          <w:tcPr>
            <w:tcW w:w="1276" w:type="dxa"/>
          </w:tcPr>
          <w:p w14:paraId="78E1C6FF" w14:textId="49ACAB0B" w:rsidR="00EF59C1" w:rsidRPr="009C1D2A" w:rsidRDefault="00EF59C1" w:rsidP="00EF59C1">
            <w:pPr>
              <w:adjustRightInd w:val="0"/>
              <w:spacing w:before="20" w:after="20"/>
              <w:jc w:val="center"/>
              <w:rPr>
                <w:color w:val="000000"/>
              </w:rPr>
            </w:pPr>
            <w:r w:rsidRPr="009C1D2A">
              <w:t>50 (10.883)</w:t>
            </w:r>
          </w:p>
        </w:tc>
        <w:tc>
          <w:tcPr>
            <w:tcW w:w="1701" w:type="dxa"/>
          </w:tcPr>
          <w:p w14:paraId="089C24C5" w14:textId="4AF790E5" w:rsidR="00EF59C1" w:rsidRPr="009C1D2A" w:rsidRDefault="00EF59C1" w:rsidP="00EF59C1">
            <w:pPr>
              <w:adjustRightInd w:val="0"/>
              <w:spacing w:before="20" w:after="20"/>
              <w:jc w:val="center"/>
              <w:rPr>
                <w:color w:val="000000"/>
              </w:rPr>
            </w:pPr>
            <w:r w:rsidRPr="009C1D2A">
              <w:rPr>
                <w:color w:val="000000"/>
              </w:rPr>
              <w:t xml:space="preserve">0.35 (0.24, 0.53) </w:t>
            </w:r>
            <w:r w:rsidRPr="009C1D2A">
              <w:rPr>
                <w:color w:val="000000"/>
              </w:rPr>
              <w:br/>
              <w:t>&lt;</w:t>
            </w:r>
            <w:r w:rsidR="00196FA8" w:rsidRPr="009C1D2A">
              <w:rPr>
                <w:color w:val="000000"/>
              </w:rPr>
              <w:t xml:space="preserve"> </w:t>
            </w:r>
            <w:r w:rsidR="00663082" w:rsidRPr="009C1D2A">
              <w:rPr>
                <w:color w:val="000000"/>
              </w:rPr>
              <w:t>0</w:t>
            </w:r>
            <w:r w:rsidRPr="009C1D2A">
              <w:rPr>
                <w:color w:val="000000"/>
              </w:rPr>
              <w:t>.001</w:t>
            </w:r>
          </w:p>
        </w:tc>
        <w:tc>
          <w:tcPr>
            <w:tcW w:w="1701" w:type="dxa"/>
          </w:tcPr>
          <w:p w14:paraId="693B3E0E" w14:textId="25CCC1C1" w:rsidR="00EF59C1" w:rsidRPr="009C1D2A" w:rsidRDefault="00EF59C1" w:rsidP="00EF59C1">
            <w:pPr>
              <w:adjustRightInd w:val="0"/>
              <w:spacing w:before="20" w:after="20"/>
              <w:jc w:val="center"/>
              <w:rPr>
                <w:color w:val="000000"/>
              </w:rPr>
            </w:pPr>
            <w:r w:rsidRPr="009C1D2A">
              <w:rPr>
                <w:color w:val="000000"/>
              </w:rPr>
              <w:t xml:space="preserve">0.44 (0.26, 0.75) </w:t>
            </w:r>
            <w:r w:rsidRPr="009C1D2A">
              <w:rPr>
                <w:color w:val="000000"/>
              </w:rPr>
              <w:br/>
            </w:r>
            <w:r w:rsidR="00663082" w:rsidRPr="009C1D2A">
              <w:rPr>
                <w:color w:val="000000"/>
              </w:rPr>
              <w:t>0</w:t>
            </w:r>
            <w:r w:rsidRPr="009C1D2A">
              <w:rPr>
                <w:color w:val="000000"/>
              </w:rPr>
              <w:t>.002</w:t>
            </w:r>
          </w:p>
        </w:tc>
        <w:tc>
          <w:tcPr>
            <w:tcW w:w="1843" w:type="dxa"/>
          </w:tcPr>
          <w:p w14:paraId="20C88A89" w14:textId="32D7949E" w:rsidR="00EF59C1" w:rsidRPr="009C1D2A" w:rsidRDefault="00EF59C1" w:rsidP="00EF59C1">
            <w:pPr>
              <w:adjustRightInd w:val="0"/>
              <w:spacing w:before="20" w:after="20"/>
              <w:jc w:val="center"/>
              <w:rPr>
                <w:color w:val="000000"/>
              </w:rPr>
            </w:pPr>
            <w:r w:rsidRPr="009C1D2A">
              <w:rPr>
                <w:color w:val="000000"/>
              </w:rPr>
              <w:t xml:space="preserve">0.38 (0.27, 0.54) </w:t>
            </w:r>
            <w:r w:rsidRPr="009C1D2A">
              <w:rPr>
                <w:color w:val="000000"/>
              </w:rPr>
              <w:br/>
              <w:t>&lt;</w:t>
            </w:r>
            <w:r w:rsidR="00196FA8" w:rsidRPr="009C1D2A">
              <w:rPr>
                <w:color w:val="000000"/>
              </w:rPr>
              <w:t xml:space="preserve"> </w:t>
            </w:r>
            <w:r w:rsidR="00663082" w:rsidRPr="009C1D2A">
              <w:rPr>
                <w:color w:val="000000"/>
              </w:rPr>
              <w:t>0</w:t>
            </w:r>
            <w:r w:rsidRPr="009C1D2A">
              <w:rPr>
                <w:color w:val="000000"/>
              </w:rPr>
              <w:t>.001</w:t>
            </w:r>
          </w:p>
        </w:tc>
      </w:tr>
      <w:tr w:rsidR="00225C2E" w:rsidRPr="009C1D2A" w14:paraId="542166DB" w14:textId="77777777" w:rsidTr="00A541D9">
        <w:trPr>
          <w:trHeight w:val="329"/>
        </w:trPr>
        <w:tc>
          <w:tcPr>
            <w:tcW w:w="13008" w:type="dxa"/>
            <w:gridSpan w:val="8"/>
            <w:vAlign w:val="center"/>
          </w:tcPr>
          <w:p w14:paraId="4ECE1C52" w14:textId="4B4721B6" w:rsidR="00225C2E" w:rsidRPr="009C1D2A" w:rsidRDefault="00225C2E" w:rsidP="00A541D9">
            <w:pPr>
              <w:adjustRightInd w:val="0"/>
              <w:spacing w:before="20" w:after="20"/>
              <w:rPr>
                <w:color w:val="000000"/>
              </w:rPr>
            </w:pPr>
            <w:r w:rsidRPr="009C1D2A">
              <w:rPr>
                <w:color w:val="000000"/>
              </w:rPr>
              <w:t>Herpesviral infections</w:t>
            </w:r>
          </w:p>
        </w:tc>
      </w:tr>
      <w:tr w:rsidR="008C7AEF" w:rsidRPr="009C1D2A" w14:paraId="737E69AA" w14:textId="77777777" w:rsidTr="00A541D9">
        <w:trPr>
          <w:trHeight w:val="492"/>
        </w:trPr>
        <w:tc>
          <w:tcPr>
            <w:tcW w:w="2376" w:type="dxa"/>
          </w:tcPr>
          <w:p w14:paraId="2073BD12" w14:textId="77777777" w:rsidR="00EF59C1" w:rsidRPr="009C1D2A" w:rsidRDefault="00EF59C1" w:rsidP="00EF59C1">
            <w:pPr>
              <w:ind w:left="180"/>
              <w:rPr>
                <w:color w:val="000000"/>
              </w:rPr>
            </w:pPr>
            <w:r w:rsidRPr="009C1D2A">
              <w:rPr>
                <w:color w:val="000000"/>
              </w:rPr>
              <w:lastRenderedPageBreak/>
              <w:t>Total</w:t>
            </w:r>
          </w:p>
        </w:tc>
        <w:tc>
          <w:tcPr>
            <w:tcW w:w="1276" w:type="dxa"/>
          </w:tcPr>
          <w:p w14:paraId="13292965" w14:textId="380E31CE" w:rsidR="00EF59C1" w:rsidRPr="009C1D2A" w:rsidRDefault="00EF59C1" w:rsidP="00EF59C1">
            <w:pPr>
              <w:adjustRightInd w:val="0"/>
              <w:spacing w:before="20" w:after="20"/>
              <w:jc w:val="center"/>
              <w:rPr>
                <w:color w:val="000000"/>
              </w:rPr>
            </w:pPr>
            <w:r w:rsidRPr="009C1D2A">
              <w:t>39 (12.418)</w:t>
            </w:r>
          </w:p>
        </w:tc>
        <w:tc>
          <w:tcPr>
            <w:tcW w:w="1418" w:type="dxa"/>
          </w:tcPr>
          <w:p w14:paraId="2D25B09B" w14:textId="13996EFA" w:rsidR="00EF59C1" w:rsidRPr="009C1D2A" w:rsidRDefault="00EF59C1" w:rsidP="00EF59C1">
            <w:pPr>
              <w:adjustRightInd w:val="0"/>
              <w:spacing w:before="20" w:after="20"/>
              <w:jc w:val="center"/>
              <w:rPr>
                <w:color w:val="000000"/>
              </w:rPr>
            </w:pPr>
            <w:r w:rsidRPr="009C1D2A">
              <w:t>53 (16.265)</w:t>
            </w:r>
          </w:p>
        </w:tc>
        <w:tc>
          <w:tcPr>
            <w:tcW w:w="1417" w:type="dxa"/>
          </w:tcPr>
          <w:p w14:paraId="19F4E488" w14:textId="004316B6" w:rsidR="00EF59C1" w:rsidRPr="009C1D2A" w:rsidRDefault="00EF59C1" w:rsidP="00EF59C1">
            <w:pPr>
              <w:adjustRightInd w:val="0"/>
              <w:spacing w:before="20" w:after="20"/>
              <w:jc w:val="center"/>
              <w:rPr>
                <w:color w:val="000000"/>
              </w:rPr>
            </w:pPr>
            <w:r w:rsidRPr="009C1D2A">
              <w:t>20 (14.970)</w:t>
            </w:r>
          </w:p>
        </w:tc>
        <w:tc>
          <w:tcPr>
            <w:tcW w:w="1276" w:type="dxa"/>
          </w:tcPr>
          <w:p w14:paraId="62EFEE0D" w14:textId="28CAE5D6" w:rsidR="00EF59C1" w:rsidRPr="009C1D2A" w:rsidRDefault="00EF59C1" w:rsidP="00EF59C1">
            <w:pPr>
              <w:adjustRightInd w:val="0"/>
              <w:spacing w:before="20" w:after="20"/>
              <w:jc w:val="center"/>
              <w:rPr>
                <w:color w:val="000000"/>
              </w:rPr>
            </w:pPr>
            <w:r w:rsidRPr="009C1D2A">
              <w:t>73 (15.889)</w:t>
            </w:r>
          </w:p>
        </w:tc>
        <w:tc>
          <w:tcPr>
            <w:tcW w:w="1701" w:type="dxa"/>
          </w:tcPr>
          <w:p w14:paraId="298C4EDA" w14:textId="775D7251" w:rsidR="00EF59C1" w:rsidRPr="009C1D2A" w:rsidRDefault="00735678" w:rsidP="00EF59C1">
            <w:pPr>
              <w:adjustRightInd w:val="0"/>
              <w:spacing w:before="20" w:after="20"/>
              <w:jc w:val="center"/>
              <w:rPr>
                <w:color w:val="000000"/>
              </w:rPr>
            </w:pPr>
            <w:r w:rsidRPr="009C1D2A">
              <w:rPr>
                <w:color w:val="000000"/>
              </w:rPr>
              <w:t xml:space="preserve">1.31 (0.87, 1.98) </w:t>
            </w:r>
            <w:r w:rsidRPr="009C1D2A">
              <w:rPr>
                <w:color w:val="000000"/>
              </w:rPr>
              <w:br/>
            </w:r>
            <w:r w:rsidR="00663082" w:rsidRPr="009C1D2A">
              <w:rPr>
                <w:color w:val="000000"/>
              </w:rPr>
              <w:t>0</w:t>
            </w:r>
            <w:r w:rsidRPr="009C1D2A">
              <w:rPr>
                <w:color w:val="000000"/>
              </w:rPr>
              <w:t>.20</w:t>
            </w:r>
          </w:p>
        </w:tc>
        <w:tc>
          <w:tcPr>
            <w:tcW w:w="1701" w:type="dxa"/>
          </w:tcPr>
          <w:p w14:paraId="06B9CAC7" w14:textId="7B204398" w:rsidR="00EF59C1" w:rsidRPr="009C1D2A" w:rsidRDefault="00735678" w:rsidP="00EF59C1">
            <w:pPr>
              <w:adjustRightInd w:val="0"/>
              <w:spacing w:before="20" w:after="20"/>
              <w:jc w:val="center"/>
              <w:rPr>
                <w:color w:val="000000"/>
              </w:rPr>
            </w:pPr>
            <w:r w:rsidRPr="009C1D2A">
              <w:rPr>
                <w:color w:val="000000"/>
              </w:rPr>
              <w:t xml:space="preserve">1.21 (0.70, 2.07) </w:t>
            </w:r>
            <w:r w:rsidRPr="009C1D2A">
              <w:rPr>
                <w:color w:val="000000"/>
              </w:rPr>
              <w:br/>
            </w:r>
            <w:r w:rsidR="00663082" w:rsidRPr="009C1D2A">
              <w:rPr>
                <w:color w:val="000000"/>
              </w:rPr>
              <w:t>0</w:t>
            </w:r>
            <w:r w:rsidRPr="009C1D2A">
              <w:rPr>
                <w:color w:val="000000"/>
              </w:rPr>
              <w:t>.</w:t>
            </w:r>
            <w:r w:rsidR="00A821FE" w:rsidRPr="009C1D2A">
              <w:rPr>
                <w:color w:val="000000"/>
              </w:rPr>
              <w:t>50</w:t>
            </w:r>
          </w:p>
        </w:tc>
        <w:tc>
          <w:tcPr>
            <w:tcW w:w="1843" w:type="dxa"/>
          </w:tcPr>
          <w:p w14:paraId="20A4F602" w14:textId="09581191" w:rsidR="00EF59C1" w:rsidRPr="009C1D2A" w:rsidRDefault="00735678" w:rsidP="00EF59C1">
            <w:pPr>
              <w:adjustRightInd w:val="0"/>
              <w:spacing w:before="20" w:after="20"/>
              <w:jc w:val="center"/>
              <w:rPr>
                <w:color w:val="000000"/>
              </w:rPr>
            </w:pPr>
            <w:r w:rsidRPr="009C1D2A">
              <w:rPr>
                <w:color w:val="000000"/>
              </w:rPr>
              <w:t xml:space="preserve">1.28 (0.87, 1.89) </w:t>
            </w:r>
            <w:r w:rsidRPr="009C1D2A">
              <w:rPr>
                <w:color w:val="000000"/>
              </w:rPr>
              <w:br/>
            </w:r>
            <w:r w:rsidR="00663082" w:rsidRPr="009C1D2A">
              <w:rPr>
                <w:color w:val="000000"/>
              </w:rPr>
              <w:t>0</w:t>
            </w:r>
            <w:r w:rsidRPr="009C1D2A">
              <w:rPr>
                <w:color w:val="000000"/>
              </w:rPr>
              <w:t>.21</w:t>
            </w:r>
          </w:p>
        </w:tc>
      </w:tr>
      <w:tr w:rsidR="008C7AEF" w:rsidRPr="009C1D2A" w14:paraId="1B6A15BB" w14:textId="77777777" w:rsidTr="00A541D9">
        <w:trPr>
          <w:trHeight w:val="492"/>
        </w:trPr>
        <w:tc>
          <w:tcPr>
            <w:tcW w:w="2376" w:type="dxa"/>
          </w:tcPr>
          <w:p w14:paraId="53A88EC6" w14:textId="4E0095BA" w:rsidR="00EF59C1" w:rsidRPr="009C1D2A" w:rsidRDefault="002167D3" w:rsidP="00CD197F">
            <w:pPr>
              <w:ind w:left="180"/>
              <w:rPr>
                <w:color w:val="000000"/>
              </w:rPr>
            </w:pPr>
            <w:r w:rsidRPr="009C1D2A">
              <w:rPr>
                <w:rFonts w:cs="Arial"/>
              </w:rPr>
              <w:t>Clinically important</w:t>
            </w:r>
            <w:r w:rsidR="00EF59C1" w:rsidRPr="009C1D2A">
              <w:rPr>
                <w:rFonts w:cs="Arial"/>
              </w:rPr>
              <w:t xml:space="preserve"> (eczema herpeticum</w:t>
            </w:r>
            <w:r w:rsidR="00CD197F" w:rsidRPr="009C1D2A">
              <w:rPr>
                <w:rFonts w:cs="Arial"/>
              </w:rPr>
              <w:t>,</w:t>
            </w:r>
            <w:r w:rsidR="00EF59C1" w:rsidRPr="009C1D2A">
              <w:rPr>
                <w:rFonts w:cs="Arial"/>
              </w:rPr>
              <w:t xml:space="preserve"> </w:t>
            </w:r>
            <w:r w:rsidR="00663082" w:rsidRPr="009C1D2A">
              <w:rPr>
                <w:rFonts w:cs="Arial"/>
              </w:rPr>
              <w:t>h</w:t>
            </w:r>
            <w:r w:rsidR="00EF59C1" w:rsidRPr="009C1D2A">
              <w:rPr>
                <w:rFonts w:cs="Arial"/>
              </w:rPr>
              <w:t>erpes zoster)</w:t>
            </w:r>
          </w:p>
        </w:tc>
        <w:tc>
          <w:tcPr>
            <w:tcW w:w="1276" w:type="dxa"/>
          </w:tcPr>
          <w:p w14:paraId="047A310D" w14:textId="0AE0128C" w:rsidR="00EF59C1" w:rsidRPr="009C1D2A" w:rsidRDefault="00EF59C1" w:rsidP="00EF59C1">
            <w:pPr>
              <w:adjustRightInd w:val="0"/>
              <w:spacing w:before="20" w:after="20"/>
              <w:jc w:val="center"/>
              <w:rPr>
                <w:color w:val="000000"/>
              </w:rPr>
            </w:pPr>
            <w:r w:rsidRPr="009C1D2A">
              <w:t>12 (3.821)</w:t>
            </w:r>
          </w:p>
        </w:tc>
        <w:tc>
          <w:tcPr>
            <w:tcW w:w="1418" w:type="dxa"/>
          </w:tcPr>
          <w:p w14:paraId="5EB88182" w14:textId="51343184" w:rsidR="00EF59C1" w:rsidRPr="009C1D2A" w:rsidRDefault="00EF59C1" w:rsidP="00EF59C1">
            <w:pPr>
              <w:adjustRightInd w:val="0"/>
              <w:spacing w:before="20" w:after="20"/>
              <w:jc w:val="center"/>
              <w:rPr>
                <w:color w:val="000000"/>
              </w:rPr>
            </w:pPr>
            <w:r w:rsidRPr="009C1D2A">
              <w:t>1 (0.307)</w:t>
            </w:r>
          </w:p>
        </w:tc>
        <w:tc>
          <w:tcPr>
            <w:tcW w:w="1417" w:type="dxa"/>
          </w:tcPr>
          <w:p w14:paraId="674D447F" w14:textId="5A5C78AE" w:rsidR="00EF59C1" w:rsidRPr="009C1D2A" w:rsidRDefault="00EF59C1" w:rsidP="00EF59C1">
            <w:pPr>
              <w:adjustRightInd w:val="0"/>
              <w:spacing w:before="20" w:after="20"/>
              <w:jc w:val="center"/>
              <w:rPr>
                <w:color w:val="000000"/>
              </w:rPr>
            </w:pPr>
            <w:r w:rsidRPr="009C1D2A">
              <w:t>2 (1.497)</w:t>
            </w:r>
          </w:p>
        </w:tc>
        <w:tc>
          <w:tcPr>
            <w:tcW w:w="1276" w:type="dxa"/>
          </w:tcPr>
          <w:p w14:paraId="1A49A809" w14:textId="288EA259" w:rsidR="00EF59C1" w:rsidRPr="009C1D2A" w:rsidRDefault="00EF59C1" w:rsidP="00EF59C1">
            <w:pPr>
              <w:adjustRightInd w:val="0"/>
              <w:spacing w:before="20" w:after="20"/>
              <w:jc w:val="center"/>
              <w:rPr>
                <w:color w:val="000000"/>
              </w:rPr>
            </w:pPr>
            <w:r w:rsidRPr="009C1D2A">
              <w:t>3 (0.653)</w:t>
            </w:r>
          </w:p>
        </w:tc>
        <w:tc>
          <w:tcPr>
            <w:tcW w:w="1701" w:type="dxa"/>
          </w:tcPr>
          <w:p w14:paraId="16C02A54" w14:textId="12F3C02E" w:rsidR="00EF59C1" w:rsidRPr="009C1D2A" w:rsidRDefault="00735678" w:rsidP="00EF59C1">
            <w:pPr>
              <w:adjustRightInd w:val="0"/>
              <w:spacing w:before="20" w:after="20"/>
              <w:jc w:val="center"/>
              <w:rPr>
                <w:color w:val="000000"/>
              </w:rPr>
            </w:pPr>
            <w:r w:rsidRPr="009C1D2A">
              <w:rPr>
                <w:color w:val="000000"/>
              </w:rPr>
              <w:t xml:space="preserve">0.08 (0.01, 0.62) </w:t>
            </w:r>
            <w:r w:rsidRPr="009C1D2A">
              <w:rPr>
                <w:color w:val="000000"/>
              </w:rPr>
              <w:br/>
            </w:r>
            <w:r w:rsidR="00663082" w:rsidRPr="009C1D2A">
              <w:rPr>
                <w:color w:val="000000"/>
              </w:rPr>
              <w:t>0</w:t>
            </w:r>
            <w:r w:rsidRPr="009C1D2A">
              <w:rPr>
                <w:color w:val="000000"/>
              </w:rPr>
              <w:t>.0</w:t>
            </w:r>
            <w:r w:rsidR="00A821FE" w:rsidRPr="009C1D2A">
              <w:rPr>
                <w:color w:val="000000"/>
              </w:rPr>
              <w:t>2</w:t>
            </w:r>
          </w:p>
        </w:tc>
        <w:tc>
          <w:tcPr>
            <w:tcW w:w="1701" w:type="dxa"/>
          </w:tcPr>
          <w:p w14:paraId="65248FD0" w14:textId="579D1C90" w:rsidR="00EF59C1" w:rsidRPr="009C1D2A" w:rsidRDefault="00735678" w:rsidP="00EF59C1">
            <w:pPr>
              <w:adjustRightInd w:val="0"/>
              <w:spacing w:before="20" w:after="20"/>
              <w:jc w:val="center"/>
              <w:rPr>
                <w:color w:val="000000"/>
              </w:rPr>
            </w:pPr>
            <w:r w:rsidRPr="009C1D2A">
              <w:rPr>
                <w:color w:val="000000"/>
              </w:rPr>
              <w:t xml:space="preserve">0.39 (0.09, 1.75) </w:t>
            </w:r>
            <w:r w:rsidRPr="009C1D2A">
              <w:rPr>
                <w:color w:val="000000"/>
              </w:rPr>
              <w:br/>
            </w:r>
            <w:r w:rsidR="00663082" w:rsidRPr="009C1D2A">
              <w:rPr>
                <w:color w:val="000000"/>
              </w:rPr>
              <w:t>0</w:t>
            </w:r>
            <w:r w:rsidRPr="009C1D2A">
              <w:rPr>
                <w:color w:val="000000"/>
              </w:rPr>
              <w:t>.2</w:t>
            </w:r>
            <w:r w:rsidR="00A821FE" w:rsidRPr="009C1D2A">
              <w:rPr>
                <w:color w:val="000000"/>
              </w:rPr>
              <w:t>2</w:t>
            </w:r>
          </w:p>
        </w:tc>
        <w:tc>
          <w:tcPr>
            <w:tcW w:w="1843" w:type="dxa"/>
          </w:tcPr>
          <w:p w14:paraId="46ADFA59" w14:textId="54D33CAA" w:rsidR="00EF59C1" w:rsidRPr="009C1D2A" w:rsidRDefault="00735678" w:rsidP="00EF59C1">
            <w:pPr>
              <w:adjustRightInd w:val="0"/>
              <w:spacing w:before="20" w:after="20"/>
              <w:jc w:val="center"/>
              <w:rPr>
                <w:color w:val="000000"/>
              </w:rPr>
            </w:pPr>
            <w:r w:rsidRPr="009C1D2A">
              <w:rPr>
                <w:color w:val="000000"/>
              </w:rPr>
              <w:t xml:space="preserve">0.17 (0.05, 0.61) </w:t>
            </w:r>
            <w:r w:rsidRPr="009C1D2A">
              <w:rPr>
                <w:color w:val="000000"/>
              </w:rPr>
              <w:br/>
            </w:r>
            <w:r w:rsidR="00663082" w:rsidRPr="009C1D2A">
              <w:rPr>
                <w:color w:val="000000"/>
              </w:rPr>
              <w:t>0</w:t>
            </w:r>
            <w:r w:rsidRPr="009C1D2A">
              <w:rPr>
                <w:color w:val="000000"/>
              </w:rPr>
              <w:t>.006</w:t>
            </w:r>
          </w:p>
        </w:tc>
      </w:tr>
      <w:tr w:rsidR="008C7AEF" w:rsidRPr="009C1D2A" w14:paraId="1626FC3F" w14:textId="77777777" w:rsidTr="00A541D9">
        <w:trPr>
          <w:trHeight w:val="492"/>
        </w:trPr>
        <w:tc>
          <w:tcPr>
            <w:tcW w:w="2376" w:type="dxa"/>
          </w:tcPr>
          <w:p w14:paraId="4FD061E7" w14:textId="77777777" w:rsidR="00EF59C1" w:rsidRPr="009C1D2A" w:rsidRDefault="00EF59C1" w:rsidP="00EF59C1">
            <w:pPr>
              <w:ind w:left="180"/>
              <w:rPr>
                <w:color w:val="000000"/>
              </w:rPr>
            </w:pPr>
            <w:r w:rsidRPr="009C1D2A">
              <w:rPr>
                <w:color w:val="000000"/>
              </w:rPr>
              <w:t>Eczema herpeticum</w:t>
            </w:r>
          </w:p>
        </w:tc>
        <w:tc>
          <w:tcPr>
            <w:tcW w:w="1276" w:type="dxa"/>
          </w:tcPr>
          <w:p w14:paraId="0848B2E3" w14:textId="02F702D5" w:rsidR="00EF59C1" w:rsidRPr="009C1D2A" w:rsidRDefault="00EF59C1" w:rsidP="00EF59C1">
            <w:pPr>
              <w:adjustRightInd w:val="0"/>
              <w:spacing w:before="20" w:after="20"/>
              <w:jc w:val="center"/>
              <w:rPr>
                <w:color w:val="000000"/>
              </w:rPr>
            </w:pPr>
            <w:r w:rsidRPr="009C1D2A">
              <w:t>7 (2.229)</w:t>
            </w:r>
          </w:p>
        </w:tc>
        <w:tc>
          <w:tcPr>
            <w:tcW w:w="1418" w:type="dxa"/>
          </w:tcPr>
          <w:p w14:paraId="68036B61" w14:textId="59345854" w:rsidR="00EF59C1" w:rsidRPr="009C1D2A" w:rsidRDefault="00EF59C1" w:rsidP="00EF59C1">
            <w:pPr>
              <w:adjustRightInd w:val="0"/>
              <w:spacing w:before="20" w:after="20"/>
              <w:jc w:val="center"/>
              <w:rPr>
                <w:color w:val="000000"/>
              </w:rPr>
            </w:pPr>
            <w:r w:rsidRPr="009C1D2A">
              <w:t>0 (0.000)</w:t>
            </w:r>
          </w:p>
        </w:tc>
        <w:tc>
          <w:tcPr>
            <w:tcW w:w="1417" w:type="dxa"/>
          </w:tcPr>
          <w:p w14:paraId="663B5BED" w14:textId="482D7C23" w:rsidR="00EF59C1" w:rsidRPr="009C1D2A" w:rsidRDefault="00EF59C1" w:rsidP="00EF59C1">
            <w:pPr>
              <w:adjustRightInd w:val="0"/>
              <w:spacing w:before="20" w:after="20"/>
              <w:jc w:val="center"/>
              <w:rPr>
                <w:color w:val="000000"/>
              </w:rPr>
            </w:pPr>
            <w:r w:rsidRPr="009C1D2A">
              <w:t>1 (0.749)</w:t>
            </w:r>
          </w:p>
        </w:tc>
        <w:tc>
          <w:tcPr>
            <w:tcW w:w="1276" w:type="dxa"/>
          </w:tcPr>
          <w:p w14:paraId="0E427E53" w14:textId="14003198" w:rsidR="00EF59C1" w:rsidRPr="009C1D2A" w:rsidRDefault="00EF59C1" w:rsidP="00EF59C1">
            <w:pPr>
              <w:adjustRightInd w:val="0"/>
              <w:spacing w:before="20" w:after="20"/>
              <w:jc w:val="center"/>
              <w:rPr>
                <w:color w:val="000000"/>
              </w:rPr>
            </w:pPr>
            <w:r w:rsidRPr="009C1D2A">
              <w:t>1 (0.218)</w:t>
            </w:r>
          </w:p>
        </w:tc>
        <w:tc>
          <w:tcPr>
            <w:tcW w:w="1701" w:type="dxa"/>
          </w:tcPr>
          <w:p w14:paraId="27F4E6DC" w14:textId="5E9BAB2E" w:rsidR="00EF59C1" w:rsidRPr="009C1D2A" w:rsidRDefault="00EF59C1" w:rsidP="00A821FE">
            <w:pPr>
              <w:adjustRightInd w:val="0"/>
              <w:spacing w:before="20" w:after="20"/>
              <w:jc w:val="center"/>
              <w:rPr>
                <w:color w:val="000000"/>
              </w:rPr>
            </w:pPr>
            <w:r w:rsidRPr="009C1D2A">
              <w:rPr>
                <w:color w:val="000000"/>
              </w:rPr>
              <w:t xml:space="preserve">0.00 (0.00, NC) </w:t>
            </w:r>
            <w:r w:rsidRPr="009C1D2A">
              <w:rPr>
                <w:color w:val="000000"/>
              </w:rPr>
              <w:br/>
            </w:r>
            <w:r w:rsidR="00A821FE" w:rsidRPr="009C1D2A">
              <w:rPr>
                <w:color w:val="000000"/>
              </w:rPr>
              <w:t>1.00</w:t>
            </w:r>
          </w:p>
        </w:tc>
        <w:tc>
          <w:tcPr>
            <w:tcW w:w="1701" w:type="dxa"/>
          </w:tcPr>
          <w:p w14:paraId="79493BF1" w14:textId="22F172C3" w:rsidR="00EF59C1" w:rsidRPr="009C1D2A" w:rsidRDefault="00EF59C1" w:rsidP="00EF59C1">
            <w:pPr>
              <w:adjustRightInd w:val="0"/>
              <w:spacing w:before="20" w:after="20"/>
              <w:jc w:val="center"/>
              <w:rPr>
                <w:color w:val="000000"/>
              </w:rPr>
            </w:pPr>
            <w:r w:rsidRPr="009C1D2A">
              <w:rPr>
                <w:color w:val="000000"/>
              </w:rPr>
              <w:t xml:space="preserve">0.34 (0.04, 2.73) </w:t>
            </w:r>
            <w:r w:rsidRPr="009C1D2A">
              <w:rPr>
                <w:color w:val="000000"/>
              </w:rPr>
              <w:br/>
            </w:r>
            <w:r w:rsidR="00663082" w:rsidRPr="009C1D2A">
              <w:rPr>
                <w:color w:val="000000"/>
              </w:rPr>
              <w:t>0</w:t>
            </w:r>
            <w:r w:rsidRPr="009C1D2A">
              <w:rPr>
                <w:color w:val="000000"/>
              </w:rPr>
              <w:t>.3</w:t>
            </w:r>
            <w:r w:rsidR="00A821FE" w:rsidRPr="009C1D2A">
              <w:rPr>
                <w:color w:val="000000"/>
              </w:rPr>
              <w:t>1</w:t>
            </w:r>
          </w:p>
        </w:tc>
        <w:tc>
          <w:tcPr>
            <w:tcW w:w="1843" w:type="dxa"/>
          </w:tcPr>
          <w:p w14:paraId="098D8B55" w14:textId="7581D765" w:rsidR="00EF59C1" w:rsidRPr="009C1D2A" w:rsidRDefault="00EF59C1" w:rsidP="00EF59C1">
            <w:pPr>
              <w:adjustRightInd w:val="0"/>
              <w:spacing w:before="20" w:after="20"/>
              <w:jc w:val="center"/>
              <w:rPr>
                <w:color w:val="000000"/>
              </w:rPr>
            </w:pPr>
            <w:r w:rsidRPr="009C1D2A">
              <w:rPr>
                <w:color w:val="000000"/>
              </w:rPr>
              <w:t xml:space="preserve">0.10 (0.01, 0.79) </w:t>
            </w:r>
            <w:r w:rsidRPr="009C1D2A">
              <w:rPr>
                <w:color w:val="000000"/>
              </w:rPr>
              <w:br/>
            </w:r>
            <w:r w:rsidR="00663082" w:rsidRPr="009C1D2A">
              <w:rPr>
                <w:color w:val="000000"/>
              </w:rPr>
              <w:t>0</w:t>
            </w:r>
            <w:r w:rsidRPr="009C1D2A">
              <w:rPr>
                <w:color w:val="000000"/>
              </w:rPr>
              <w:t>.0</w:t>
            </w:r>
            <w:r w:rsidR="00A821FE" w:rsidRPr="009C1D2A">
              <w:rPr>
                <w:color w:val="000000"/>
              </w:rPr>
              <w:t>3</w:t>
            </w:r>
          </w:p>
        </w:tc>
      </w:tr>
      <w:tr w:rsidR="008C7AEF" w:rsidRPr="009C1D2A" w14:paraId="127DC884" w14:textId="77777777" w:rsidTr="00A541D9">
        <w:trPr>
          <w:trHeight w:val="492"/>
        </w:trPr>
        <w:tc>
          <w:tcPr>
            <w:tcW w:w="2376" w:type="dxa"/>
            <w:tcBorders>
              <w:bottom w:val="single" w:sz="4" w:space="0" w:color="auto"/>
            </w:tcBorders>
          </w:tcPr>
          <w:p w14:paraId="70A7B17C" w14:textId="77777777" w:rsidR="00EF59C1" w:rsidRPr="009C1D2A" w:rsidRDefault="00EF59C1" w:rsidP="00EF59C1">
            <w:pPr>
              <w:ind w:left="180"/>
              <w:rPr>
                <w:color w:val="000000"/>
              </w:rPr>
            </w:pPr>
            <w:r w:rsidRPr="009C1D2A">
              <w:rPr>
                <w:color w:val="000000"/>
              </w:rPr>
              <w:t>Herpes zoster</w:t>
            </w:r>
          </w:p>
        </w:tc>
        <w:tc>
          <w:tcPr>
            <w:tcW w:w="1276" w:type="dxa"/>
            <w:tcBorders>
              <w:bottom w:val="single" w:sz="4" w:space="0" w:color="auto"/>
            </w:tcBorders>
          </w:tcPr>
          <w:p w14:paraId="6C50CF84" w14:textId="667B56C1" w:rsidR="00EF59C1" w:rsidRPr="009C1D2A" w:rsidRDefault="00EF59C1" w:rsidP="00EF59C1">
            <w:pPr>
              <w:keepNext/>
              <w:adjustRightInd w:val="0"/>
              <w:spacing w:before="20" w:after="20"/>
              <w:jc w:val="center"/>
              <w:rPr>
                <w:color w:val="000000"/>
              </w:rPr>
            </w:pPr>
            <w:r w:rsidRPr="009C1D2A">
              <w:t>5 (1.592)</w:t>
            </w:r>
          </w:p>
        </w:tc>
        <w:tc>
          <w:tcPr>
            <w:tcW w:w="1418" w:type="dxa"/>
            <w:tcBorders>
              <w:bottom w:val="single" w:sz="4" w:space="0" w:color="auto"/>
            </w:tcBorders>
          </w:tcPr>
          <w:p w14:paraId="7335E353" w14:textId="24BC0F58" w:rsidR="00EF59C1" w:rsidRPr="009C1D2A" w:rsidRDefault="00EF59C1" w:rsidP="00EF59C1">
            <w:pPr>
              <w:keepNext/>
              <w:adjustRightInd w:val="0"/>
              <w:spacing w:before="20" w:after="20"/>
              <w:jc w:val="center"/>
              <w:rPr>
                <w:color w:val="000000"/>
              </w:rPr>
            </w:pPr>
            <w:r w:rsidRPr="009C1D2A">
              <w:t>1 (0.307)</w:t>
            </w:r>
          </w:p>
        </w:tc>
        <w:tc>
          <w:tcPr>
            <w:tcW w:w="1417" w:type="dxa"/>
            <w:tcBorders>
              <w:bottom w:val="single" w:sz="4" w:space="0" w:color="auto"/>
            </w:tcBorders>
          </w:tcPr>
          <w:p w14:paraId="755EE867" w14:textId="5DA565A7" w:rsidR="00EF59C1" w:rsidRPr="009C1D2A" w:rsidRDefault="00EF59C1" w:rsidP="00EF59C1">
            <w:pPr>
              <w:keepNext/>
              <w:adjustRightInd w:val="0"/>
              <w:spacing w:before="20" w:after="20"/>
              <w:jc w:val="center"/>
              <w:rPr>
                <w:color w:val="000000"/>
              </w:rPr>
            </w:pPr>
            <w:r w:rsidRPr="009C1D2A">
              <w:t>1 (0.749)</w:t>
            </w:r>
          </w:p>
        </w:tc>
        <w:tc>
          <w:tcPr>
            <w:tcW w:w="1276" w:type="dxa"/>
            <w:tcBorders>
              <w:bottom w:val="single" w:sz="4" w:space="0" w:color="auto"/>
            </w:tcBorders>
          </w:tcPr>
          <w:p w14:paraId="55069DFE" w14:textId="2D39AAD6" w:rsidR="00EF59C1" w:rsidRPr="009C1D2A" w:rsidRDefault="00EF59C1" w:rsidP="00EF59C1">
            <w:pPr>
              <w:keepNext/>
              <w:adjustRightInd w:val="0"/>
              <w:spacing w:before="20" w:after="20"/>
              <w:jc w:val="center"/>
              <w:rPr>
                <w:color w:val="000000"/>
              </w:rPr>
            </w:pPr>
            <w:r w:rsidRPr="009C1D2A">
              <w:t>2 (0.435)</w:t>
            </w:r>
          </w:p>
        </w:tc>
        <w:tc>
          <w:tcPr>
            <w:tcW w:w="1701" w:type="dxa"/>
            <w:tcBorders>
              <w:bottom w:val="single" w:sz="4" w:space="0" w:color="auto"/>
            </w:tcBorders>
          </w:tcPr>
          <w:p w14:paraId="79E80CBC" w14:textId="30C1B3EA" w:rsidR="00EF59C1" w:rsidRPr="009C1D2A" w:rsidRDefault="00EF59C1" w:rsidP="00EF59C1">
            <w:pPr>
              <w:keepNext/>
              <w:adjustRightInd w:val="0"/>
              <w:spacing w:before="20" w:after="20"/>
              <w:jc w:val="center"/>
              <w:rPr>
                <w:color w:val="000000"/>
              </w:rPr>
            </w:pPr>
            <w:r w:rsidRPr="009C1D2A">
              <w:rPr>
                <w:color w:val="000000"/>
              </w:rPr>
              <w:t xml:space="preserve">0.19 (0.02, 1.65) </w:t>
            </w:r>
            <w:r w:rsidRPr="009C1D2A">
              <w:rPr>
                <w:color w:val="000000"/>
              </w:rPr>
              <w:br/>
            </w:r>
            <w:r w:rsidR="00663082" w:rsidRPr="009C1D2A">
              <w:rPr>
                <w:color w:val="000000"/>
              </w:rPr>
              <w:t>0</w:t>
            </w:r>
            <w:r w:rsidRPr="009C1D2A">
              <w:rPr>
                <w:color w:val="000000"/>
              </w:rPr>
              <w:t>.13</w:t>
            </w:r>
          </w:p>
        </w:tc>
        <w:tc>
          <w:tcPr>
            <w:tcW w:w="1701" w:type="dxa"/>
            <w:tcBorders>
              <w:bottom w:val="single" w:sz="4" w:space="0" w:color="auto"/>
            </w:tcBorders>
          </w:tcPr>
          <w:p w14:paraId="563D84FA" w14:textId="616A6864" w:rsidR="00EF59C1" w:rsidRPr="009C1D2A" w:rsidRDefault="00EF59C1" w:rsidP="00EF59C1">
            <w:pPr>
              <w:keepNext/>
              <w:adjustRightInd w:val="0"/>
              <w:spacing w:before="20" w:after="20"/>
              <w:jc w:val="center"/>
              <w:rPr>
                <w:color w:val="000000"/>
              </w:rPr>
            </w:pPr>
            <w:r w:rsidRPr="009C1D2A">
              <w:rPr>
                <w:color w:val="000000"/>
              </w:rPr>
              <w:t xml:space="preserve">0.47 (0.05, 4.02) </w:t>
            </w:r>
            <w:r w:rsidRPr="009C1D2A">
              <w:rPr>
                <w:color w:val="000000"/>
              </w:rPr>
              <w:br/>
            </w:r>
            <w:r w:rsidR="00663082" w:rsidRPr="009C1D2A">
              <w:rPr>
                <w:color w:val="000000"/>
              </w:rPr>
              <w:t>0</w:t>
            </w:r>
            <w:r w:rsidRPr="009C1D2A">
              <w:rPr>
                <w:color w:val="000000"/>
              </w:rPr>
              <w:t>.49</w:t>
            </w:r>
          </w:p>
        </w:tc>
        <w:tc>
          <w:tcPr>
            <w:tcW w:w="1843" w:type="dxa"/>
            <w:tcBorders>
              <w:bottom w:val="single" w:sz="4" w:space="0" w:color="auto"/>
            </w:tcBorders>
          </w:tcPr>
          <w:p w14:paraId="11234E41" w14:textId="1ED65380" w:rsidR="00EF59C1" w:rsidRPr="009C1D2A" w:rsidRDefault="00EF59C1" w:rsidP="00EF59C1">
            <w:pPr>
              <w:keepNext/>
              <w:adjustRightInd w:val="0"/>
              <w:spacing w:before="20" w:after="20"/>
              <w:jc w:val="center"/>
              <w:rPr>
                <w:color w:val="000000"/>
              </w:rPr>
            </w:pPr>
            <w:r w:rsidRPr="009C1D2A">
              <w:rPr>
                <w:color w:val="000000"/>
              </w:rPr>
              <w:t xml:space="preserve">0.27 (0.05, 1.41) </w:t>
            </w:r>
            <w:r w:rsidRPr="009C1D2A">
              <w:rPr>
                <w:color w:val="000000"/>
              </w:rPr>
              <w:br/>
            </w:r>
            <w:r w:rsidR="00663082" w:rsidRPr="009C1D2A">
              <w:rPr>
                <w:color w:val="000000"/>
              </w:rPr>
              <w:t>0</w:t>
            </w:r>
            <w:r w:rsidRPr="009C1D2A">
              <w:rPr>
                <w:color w:val="000000"/>
              </w:rPr>
              <w:t>.12</w:t>
            </w:r>
          </w:p>
        </w:tc>
      </w:tr>
    </w:tbl>
    <w:p w14:paraId="6EBD54F0" w14:textId="11425665" w:rsidR="00962314" w:rsidRPr="009C1D2A" w:rsidRDefault="00962314" w:rsidP="00962314">
      <w:pPr>
        <w:spacing w:after="0"/>
        <w:rPr>
          <w:rFonts w:cs="Arial"/>
          <w:lang w:val="en-GB"/>
        </w:rPr>
      </w:pPr>
      <w:r w:rsidRPr="009C1D2A">
        <w:rPr>
          <w:rFonts w:cs="Arial"/>
          <w:i/>
          <w:lang w:val="en-GB"/>
        </w:rPr>
        <w:t>CI</w:t>
      </w:r>
      <w:r w:rsidRPr="009C1D2A">
        <w:rPr>
          <w:rFonts w:cs="Arial"/>
          <w:lang w:val="en-GB"/>
        </w:rPr>
        <w:t xml:space="preserve"> confidence interval, </w:t>
      </w:r>
      <w:r w:rsidRPr="009C1D2A">
        <w:rPr>
          <w:rFonts w:cs="Arial"/>
          <w:i/>
          <w:lang w:val="en-GB"/>
        </w:rPr>
        <w:t>HLT</w:t>
      </w:r>
      <w:r w:rsidRPr="009C1D2A">
        <w:rPr>
          <w:rFonts w:cs="Arial"/>
          <w:lang w:val="en-GB"/>
        </w:rPr>
        <w:t xml:space="preserve"> MedDRA high-level term, </w:t>
      </w:r>
      <w:r w:rsidRPr="009C1D2A">
        <w:rPr>
          <w:rFonts w:cs="Arial"/>
          <w:i/>
          <w:lang w:val="en-GB"/>
        </w:rPr>
        <w:t>MedDRA</w:t>
      </w:r>
      <w:r w:rsidRPr="009C1D2A">
        <w:rPr>
          <w:rFonts w:cs="Arial"/>
          <w:lang w:val="en-GB"/>
        </w:rPr>
        <w:t xml:space="preserve"> Medical Dictionary for Regulatory Activities, </w:t>
      </w:r>
      <w:r w:rsidRPr="009C1D2A">
        <w:rPr>
          <w:rFonts w:cs="Arial"/>
          <w:i/>
          <w:lang w:val="en-GB"/>
        </w:rPr>
        <w:t>NC</w:t>
      </w:r>
      <w:r w:rsidRPr="009C1D2A">
        <w:rPr>
          <w:rFonts w:cs="Arial"/>
          <w:lang w:val="en-GB"/>
        </w:rPr>
        <w:t xml:space="preserve"> not calculable, </w:t>
      </w:r>
      <w:r w:rsidRPr="009C1D2A">
        <w:rPr>
          <w:rFonts w:cs="Arial"/>
          <w:i/>
          <w:lang w:val="en-GB"/>
        </w:rPr>
        <w:t>nE</w:t>
      </w:r>
      <w:r w:rsidRPr="009C1D2A">
        <w:rPr>
          <w:rFonts w:cs="Arial"/>
          <w:lang w:val="en-GB"/>
        </w:rPr>
        <w:t xml:space="preserve"> number of events, </w:t>
      </w:r>
      <w:r w:rsidRPr="009C1D2A">
        <w:rPr>
          <w:rFonts w:cs="Arial"/>
          <w:i/>
          <w:lang w:val="en-GB"/>
        </w:rPr>
        <w:t>nE/100 PY</w:t>
      </w:r>
      <w:r w:rsidRPr="009C1D2A">
        <w:rPr>
          <w:rFonts w:cs="Arial"/>
          <w:lang w:val="en-GB"/>
        </w:rPr>
        <w:t xml:space="preserve"> number of events per 100 PY, </w:t>
      </w:r>
      <w:r w:rsidRPr="009C1D2A">
        <w:rPr>
          <w:rFonts w:cs="Arial"/>
          <w:i/>
          <w:lang w:val="en-GB"/>
        </w:rPr>
        <w:t>PY</w:t>
      </w:r>
      <w:r w:rsidRPr="009C1D2A">
        <w:rPr>
          <w:rFonts w:cs="Arial"/>
          <w:lang w:val="en-GB"/>
        </w:rPr>
        <w:t xml:space="preserve"> patient-years, </w:t>
      </w:r>
      <w:r w:rsidRPr="009C1D2A">
        <w:rPr>
          <w:rFonts w:cs="Arial"/>
          <w:i/>
          <w:lang w:val="en-GB"/>
        </w:rPr>
        <w:t>q2w</w:t>
      </w:r>
      <w:r w:rsidRPr="009C1D2A">
        <w:rPr>
          <w:rFonts w:cs="Arial"/>
          <w:lang w:val="en-GB"/>
        </w:rPr>
        <w:t xml:space="preserve"> every 2 weeks, </w:t>
      </w:r>
      <w:r w:rsidRPr="009C1D2A">
        <w:rPr>
          <w:rFonts w:cs="Arial"/>
          <w:i/>
          <w:lang w:val="en-GB"/>
        </w:rPr>
        <w:t>qw</w:t>
      </w:r>
      <w:r w:rsidRPr="009C1D2A">
        <w:rPr>
          <w:rFonts w:cs="Arial"/>
          <w:lang w:val="en-GB"/>
        </w:rPr>
        <w:t xml:space="preserve"> weekly, </w:t>
      </w:r>
      <w:r w:rsidRPr="009C1D2A">
        <w:rPr>
          <w:rFonts w:cs="Arial"/>
          <w:i/>
          <w:lang w:val="en-GB"/>
        </w:rPr>
        <w:t>TCS</w:t>
      </w:r>
      <w:r w:rsidRPr="009C1D2A">
        <w:rPr>
          <w:rFonts w:cs="Arial"/>
          <w:lang w:val="en-GB"/>
        </w:rPr>
        <w:t xml:space="preserve"> topical corticosteroids, </w:t>
      </w:r>
      <w:r w:rsidRPr="009C1D2A">
        <w:rPr>
          <w:rFonts w:cs="Arial"/>
          <w:i/>
          <w:lang w:val="en-GB"/>
        </w:rPr>
        <w:t>TEAE</w:t>
      </w:r>
      <w:r w:rsidRPr="009C1D2A">
        <w:rPr>
          <w:rFonts w:cs="Arial"/>
          <w:lang w:val="en-GB"/>
        </w:rPr>
        <w:t xml:space="preserve"> treatment-emergent adverse event</w:t>
      </w:r>
    </w:p>
    <w:p w14:paraId="3C2F8319" w14:textId="5B2FE730" w:rsidR="00683A23" w:rsidRPr="009C1D2A" w:rsidRDefault="00CF4A0E" w:rsidP="00A541D9">
      <w:pPr>
        <w:spacing w:after="0"/>
        <w:rPr>
          <w:rFonts w:cs="Arial"/>
          <w:lang w:val="en-GB"/>
        </w:rPr>
      </w:pPr>
      <w:r w:rsidRPr="009C1D2A">
        <w:rPr>
          <w:rFonts w:cs="Arial"/>
          <w:lang w:val="en-GB"/>
        </w:rPr>
        <w:t>Duration</w:t>
      </w:r>
      <w:r w:rsidR="00683A23" w:rsidRPr="009C1D2A">
        <w:rPr>
          <w:rFonts w:cs="Arial"/>
          <w:lang w:val="en-GB"/>
        </w:rPr>
        <w:t>-</w:t>
      </w:r>
      <w:r w:rsidRPr="009C1D2A">
        <w:rPr>
          <w:rFonts w:cs="Arial"/>
          <w:lang w:val="en-GB"/>
        </w:rPr>
        <w:t>adjusted event rate: total number of events adjusted by [min (last visit day, last study treatment day +6, 118)]/365.25</w:t>
      </w:r>
      <w:r w:rsidR="00663082" w:rsidRPr="009C1D2A">
        <w:rPr>
          <w:rFonts w:cs="Arial"/>
          <w:lang w:val="en-GB"/>
        </w:rPr>
        <w:t>×</w:t>
      </w:r>
      <w:r w:rsidRPr="009C1D2A">
        <w:rPr>
          <w:rFonts w:cs="Arial"/>
          <w:lang w:val="en-GB"/>
        </w:rPr>
        <w:t>100 for studies other than CHRONOS; total number of events adjusted by [min (last visit day, last study treatment day +6)</w:t>
      </w:r>
      <w:r w:rsidR="000E0D3E" w:rsidRPr="009C1D2A">
        <w:rPr>
          <w:rFonts w:cs="Arial"/>
          <w:lang w:val="en-GB"/>
        </w:rPr>
        <w:t>]</w:t>
      </w:r>
      <w:r w:rsidRPr="009C1D2A">
        <w:rPr>
          <w:rFonts w:cs="Arial"/>
          <w:lang w:val="en-GB"/>
        </w:rPr>
        <w:t xml:space="preserve">. </w:t>
      </w:r>
      <w:r w:rsidR="00412235" w:rsidRPr="009C1D2A">
        <w:t xml:space="preserve">TEAEs included in the analysis were those that </w:t>
      </w:r>
      <w:r w:rsidR="00884645" w:rsidRPr="009C1D2A">
        <w:t xml:space="preserve">occurred during </w:t>
      </w:r>
      <w:r w:rsidR="00412235" w:rsidRPr="009C1D2A">
        <w:t>the study treatment period</w:t>
      </w:r>
      <w:r w:rsidRPr="009C1D2A">
        <w:rPr>
          <w:rFonts w:cs="Arial"/>
          <w:lang w:val="en-GB"/>
        </w:rPr>
        <w:t xml:space="preserve"> </w:t>
      </w:r>
    </w:p>
    <w:p w14:paraId="082568E4" w14:textId="6E005007" w:rsidR="00683A23" w:rsidRPr="009C1D2A" w:rsidRDefault="001E1AB7" w:rsidP="00A541D9">
      <w:pPr>
        <w:spacing w:after="0"/>
        <w:rPr>
          <w:rFonts w:cs="Arial"/>
          <w:lang w:val="en-GB"/>
        </w:rPr>
      </w:pPr>
      <w:r w:rsidRPr="009C1D2A">
        <w:rPr>
          <w:rFonts w:cs="Arial"/>
          <w:vertAlign w:val="superscript"/>
          <w:lang w:val="en-GB"/>
        </w:rPr>
        <w:t>a</w:t>
      </w:r>
      <w:r w:rsidR="006F7C85" w:rsidRPr="009C1D2A">
        <w:rPr>
          <w:rFonts w:cs="Arial"/>
          <w:i/>
          <w:lang w:val="en-GB"/>
        </w:rPr>
        <w:t>p</w:t>
      </w:r>
      <w:r w:rsidR="00683A23" w:rsidRPr="009C1D2A">
        <w:rPr>
          <w:rFonts w:cs="Arial"/>
          <w:lang w:val="en-GB"/>
        </w:rPr>
        <w:t xml:space="preserve"> </w:t>
      </w:r>
      <w:r w:rsidR="00CF4A0E" w:rsidRPr="009C1D2A">
        <w:rPr>
          <w:rFonts w:cs="Arial"/>
          <w:lang w:val="en-GB"/>
        </w:rPr>
        <w:t xml:space="preserve">values are from </w:t>
      </w:r>
      <w:r w:rsidR="00683A23" w:rsidRPr="009C1D2A">
        <w:rPr>
          <w:rFonts w:cs="Arial"/>
          <w:lang w:val="en-GB"/>
        </w:rPr>
        <w:t xml:space="preserve">a </w:t>
      </w:r>
      <w:r w:rsidR="00CF4A0E" w:rsidRPr="009C1D2A">
        <w:rPr>
          <w:rFonts w:cs="Arial"/>
          <w:lang w:val="en-GB"/>
        </w:rPr>
        <w:t xml:space="preserve">time-to-event exponential regression model with treatment as the only covariate </w:t>
      </w:r>
    </w:p>
    <w:p w14:paraId="09D53C0F" w14:textId="0CF2A189" w:rsidR="00683A23" w:rsidRPr="009C1D2A" w:rsidRDefault="001E1AB7" w:rsidP="00A541D9">
      <w:pPr>
        <w:spacing w:after="0"/>
        <w:rPr>
          <w:rFonts w:cs="Arial"/>
          <w:lang w:val="en-GB"/>
        </w:rPr>
      </w:pPr>
      <w:r w:rsidRPr="009C1D2A">
        <w:rPr>
          <w:rFonts w:cs="Arial"/>
          <w:vertAlign w:val="superscript"/>
          <w:lang w:val="en-GB"/>
        </w:rPr>
        <w:t>b</w:t>
      </w:r>
      <w:r w:rsidR="00A11DE0" w:rsidRPr="009C1D2A">
        <w:rPr>
          <w:rFonts w:cs="Arial"/>
          <w:lang w:val="en-GB"/>
        </w:rPr>
        <w:t>Includes discontinuations due to the following TEAEs: 1</w:t>
      </w:r>
      <w:r w:rsidR="005C1380" w:rsidRPr="009C1D2A">
        <w:rPr>
          <w:rFonts w:cs="Arial"/>
          <w:lang w:val="en-GB"/>
        </w:rPr>
        <w:t xml:space="preserve"> event</w:t>
      </w:r>
      <w:r w:rsidR="00A11DE0" w:rsidRPr="009C1D2A">
        <w:rPr>
          <w:rFonts w:cs="Arial"/>
          <w:lang w:val="en-GB"/>
        </w:rPr>
        <w:t xml:space="preserve"> each of </w:t>
      </w:r>
      <w:r w:rsidR="005C1380" w:rsidRPr="009C1D2A">
        <w:rPr>
          <w:rFonts w:cs="Arial"/>
          <w:lang w:val="en-GB"/>
        </w:rPr>
        <w:t>e</w:t>
      </w:r>
      <w:r w:rsidR="00A11DE0" w:rsidRPr="009C1D2A">
        <w:rPr>
          <w:rFonts w:cs="Arial"/>
          <w:lang w:val="en-GB"/>
        </w:rPr>
        <w:t xml:space="preserve">czema herpeticum, </w:t>
      </w:r>
      <w:r w:rsidR="00113FF1" w:rsidRPr="009C1D2A">
        <w:rPr>
          <w:rFonts w:cs="Arial"/>
          <w:lang w:val="en-GB"/>
        </w:rPr>
        <w:t xml:space="preserve">bacterial </w:t>
      </w:r>
      <w:r w:rsidR="005C1380" w:rsidRPr="009C1D2A">
        <w:rPr>
          <w:rFonts w:cs="Arial"/>
          <w:lang w:val="en-GB"/>
        </w:rPr>
        <w:t>e</w:t>
      </w:r>
      <w:r w:rsidR="00A11DE0" w:rsidRPr="009C1D2A">
        <w:rPr>
          <w:rFonts w:cs="Arial"/>
          <w:lang w:val="en-GB"/>
        </w:rPr>
        <w:t xml:space="preserve">ndocarditis, </w:t>
      </w:r>
      <w:r w:rsidR="005C1380" w:rsidRPr="009C1D2A">
        <w:rPr>
          <w:rFonts w:cs="Arial"/>
          <w:lang w:val="en-GB"/>
        </w:rPr>
        <w:t>s</w:t>
      </w:r>
      <w:r w:rsidR="00A11DE0" w:rsidRPr="009C1D2A">
        <w:rPr>
          <w:rFonts w:cs="Arial"/>
          <w:lang w:val="en-GB"/>
        </w:rPr>
        <w:t xml:space="preserve">epsis, </w:t>
      </w:r>
      <w:r w:rsidR="005C1380" w:rsidRPr="009C1D2A">
        <w:rPr>
          <w:rFonts w:cs="Arial"/>
          <w:lang w:val="en-GB"/>
        </w:rPr>
        <w:t>and s</w:t>
      </w:r>
      <w:r w:rsidR="00A11DE0" w:rsidRPr="009C1D2A">
        <w:rPr>
          <w:rFonts w:cs="Arial"/>
          <w:lang w:val="en-GB"/>
        </w:rPr>
        <w:t>eptic embolus in the placebo group</w:t>
      </w:r>
      <w:r w:rsidR="005C1380" w:rsidRPr="009C1D2A">
        <w:rPr>
          <w:rFonts w:cs="Arial"/>
          <w:lang w:val="en-GB"/>
        </w:rPr>
        <w:t>;</w:t>
      </w:r>
      <w:r w:rsidR="00A11DE0" w:rsidRPr="009C1D2A">
        <w:rPr>
          <w:rFonts w:cs="Arial"/>
          <w:lang w:val="en-GB"/>
        </w:rPr>
        <w:t xml:space="preserve"> 1</w:t>
      </w:r>
      <w:r w:rsidR="005C1380" w:rsidRPr="009C1D2A">
        <w:rPr>
          <w:rFonts w:cs="Arial"/>
          <w:lang w:val="en-GB"/>
        </w:rPr>
        <w:t xml:space="preserve"> event</w:t>
      </w:r>
      <w:r w:rsidR="00A11DE0" w:rsidRPr="009C1D2A">
        <w:rPr>
          <w:rFonts w:cs="Arial"/>
          <w:lang w:val="en-GB"/>
        </w:rPr>
        <w:t xml:space="preserve"> each of </w:t>
      </w:r>
      <w:r w:rsidR="005C1380" w:rsidRPr="009C1D2A">
        <w:rPr>
          <w:rFonts w:cs="Arial"/>
          <w:lang w:val="en-GB"/>
        </w:rPr>
        <w:t>c</w:t>
      </w:r>
      <w:r w:rsidR="00A11DE0" w:rsidRPr="009C1D2A">
        <w:rPr>
          <w:rFonts w:cs="Arial"/>
          <w:lang w:val="en-GB"/>
        </w:rPr>
        <w:t xml:space="preserve">onjunctivitis and </w:t>
      </w:r>
      <w:r w:rsidR="005C1380" w:rsidRPr="009C1D2A">
        <w:rPr>
          <w:rFonts w:cs="Arial"/>
          <w:lang w:val="en-GB"/>
        </w:rPr>
        <w:t>f</w:t>
      </w:r>
      <w:r w:rsidR="00A11DE0" w:rsidRPr="009C1D2A">
        <w:rPr>
          <w:rFonts w:cs="Arial"/>
          <w:lang w:val="en-GB"/>
        </w:rPr>
        <w:t>olliculitis in the dupilumab 300 mg qw group</w:t>
      </w:r>
      <w:r w:rsidR="00962314" w:rsidRPr="009C1D2A">
        <w:rPr>
          <w:rFonts w:cs="Arial"/>
          <w:lang w:val="en-GB"/>
        </w:rPr>
        <w:t>;</w:t>
      </w:r>
      <w:r w:rsidR="00A11DE0" w:rsidRPr="009C1D2A">
        <w:rPr>
          <w:rFonts w:cs="Arial"/>
          <w:lang w:val="en-GB"/>
        </w:rPr>
        <w:t xml:space="preserve"> and 1 event of </w:t>
      </w:r>
      <w:r w:rsidR="005C1380" w:rsidRPr="009C1D2A">
        <w:rPr>
          <w:rFonts w:cs="Arial"/>
          <w:lang w:val="en-GB"/>
        </w:rPr>
        <w:t>e</w:t>
      </w:r>
      <w:r w:rsidR="00A11DE0" w:rsidRPr="009C1D2A">
        <w:rPr>
          <w:rFonts w:cs="Arial"/>
          <w:lang w:val="en-GB"/>
        </w:rPr>
        <w:t xml:space="preserve">czema impetiginous in the dupilumab 300 mg q2w group </w:t>
      </w:r>
    </w:p>
    <w:p w14:paraId="13EB9D1F" w14:textId="4D74A77B" w:rsidR="00683A23" w:rsidRPr="009C1D2A" w:rsidRDefault="001E1AB7" w:rsidP="00A541D9">
      <w:pPr>
        <w:spacing w:after="0"/>
        <w:rPr>
          <w:rFonts w:cs="Arial"/>
          <w:lang w:val="en-GB"/>
        </w:rPr>
      </w:pPr>
      <w:r w:rsidRPr="009C1D2A">
        <w:rPr>
          <w:rFonts w:cs="Arial"/>
          <w:vertAlign w:val="superscript"/>
          <w:lang w:val="en-GB"/>
        </w:rPr>
        <w:t>c</w:t>
      </w:r>
      <w:r w:rsidR="008D2345" w:rsidRPr="009C1D2A">
        <w:rPr>
          <w:rFonts w:cs="Arial"/>
          <w:lang w:val="en-GB"/>
        </w:rPr>
        <w:t xml:space="preserve">MedDRA HLT </w:t>
      </w:r>
    </w:p>
    <w:p w14:paraId="14D77190" w14:textId="4A8F1A98" w:rsidR="00793518" w:rsidRPr="00B408D1" w:rsidRDefault="00793518" w:rsidP="00A541D9">
      <w:pPr>
        <w:spacing w:after="0"/>
        <w:rPr>
          <w:rFonts w:cs="Arial"/>
          <w:lang w:val="en-GB"/>
        </w:rPr>
      </w:pPr>
      <w:proofErr w:type="spellStart"/>
      <w:r w:rsidRPr="009C1D2A">
        <w:rPr>
          <w:rFonts w:cs="Arial"/>
          <w:vertAlign w:val="superscript"/>
          <w:lang w:val="en-GB"/>
        </w:rPr>
        <w:t>d</w:t>
      </w:r>
      <w:r w:rsidRPr="009C1D2A">
        <w:rPr>
          <w:rFonts w:cs="Arial"/>
          <w:lang w:val="en-GB"/>
        </w:rPr>
        <w:t>Excluding</w:t>
      </w:r>
      <w:proofErr w:type="spellEnd"/>
      <w:r w:rsidRPr="009C1D2A">
        <w:rPr>
          <w:rFonts w:cs="Arial"/>
          <w:lang w:val="en-GB"/>
        </w:rPr>
        <w:t xml:space="preserve"> herpesviral infections; data not available for study R668-AD-1117 </w:t>
      </w:r>
    </w:p>
    <w:p w14:paraId="62F4B4DA" w14:textId="398126B5" w:rsidR="00CF4A0E" w:rsidRPr="009C1D2A" w:rsidRDefault="00793518" w:rsidP="00A541D9">
      <w:pPr>
        <w:spacing w:after="0"/>
      </w:pPr>
      <w:proofErr w:type="spellStart"/>
      <w:r>
        <w:rPr>
          <w:rFonts w:cs="Arial"/>
          <w:vertAlign w:val="superscript"/>
          <w:lang w:val="en-GB"/>
        </w:rPr>
        <w:t>e</w:t>
      </w:r>
      <w:r w:rsidRPr="009C1D2A">
        <w:rPr>
          <w:rFonts w:cs="Arial"/>
          <w:lang w:val="en-GB"/>
        </w:rPr>
        <w:t>Includes</w:t>
      </w:r>
      <w:proofErr w:type="spellEnd"/>
      <w:r w:rsidRPr="009C1D2A">
        <w:rPr>
          <w:rFonts w:cs="Arial"/>
          <w:lang w:val="en-GB"/>
        </w:rPr>
        <w:t xml:space="preserve"> </w:t>
      </w:r>
      <w:r w:rsidR="00A11DE0" w:rsidRPr="009C1D2A">
        <w:rPr>
          <w:rFonts w:cs="Arial"/>
          <w:lang w:val="en-GB"/>
        </w:rPr>
        <w:t xml:space="preserve">1 event each of </w:t>
      </w:r>
      <w:r w:rsidR="005C1380" w:rsidRPr="009C1D2A">
        <w:rPr>
          <w:rFonts w:cs="Arial"/>
          <w:lang w:val="en-GB"/>
        </w:rPr>
        <w:t>c</w:t>
      </w:r>
      <w:r w:rsidR="00A11DE0" w:rsidRPr="009C1D2A">
        <w:rPr>
          <w:rFonts w:cs="Arial"/>
          <w:lang w:val="en-GB"/>
        </w:rPr>
        <w:t xml:space="preserve">ytomegalovirus infection, </w:t>
      </w:r>
      <w:r w:rsidR="00113FF1" w:rsidRPr="009C1D2A">
        <w:rPr>
          <w:rFonts w:cs="Arial"/>
          <w:lang w:val="en-GB"/>
        </w:rPr>
        <w:t xml:space="preserve">infected </w:t>
      </w:r>
      <w:r w:rsidR="005C1380" w:rsidRPr="009C1D2A">
        <w:rPr>
          <w:rFonts w:cs="Arial"/>
          <w:lang w:val="en-GB"/>
        </w:rPr>
        <w:t>d</w:t>
      </w:r>
      <w:r w:rsidR="00A11DE0" w:rsidRPr="009C1D2A">
        <w:rPr>
          <w:rFonts w:cs="Arial"/>
          <w:lang w:val="en-GB"/>
        </w:rPr>
        <w:t>ermatitis</w:t>
      </w:r>
      <w:r w:rsidR="00683A23" w:rsidRPr="009C1D2A">
        <w:rPr>
          <w:rFonts w:cs="Arial"/>
          <w:lang w:val="en-GB"/>
        </w:rPr>
        <w:t>,</w:t>
      </w:r>
      <w:r w:rsidR="00A11DE0" w:rsidRPr="009C1D2A">
        <w:rPr>
          <w:rFonts w:cs="Arial"/>
          <w:lang w:val="en-GB"/>
        </w:rPr>
        <w:t xml:space="preserve"> and </w:t>
      </w:r>
      <w:r w:rsidR="005C1380" w:rsidRPr="009C1D2A">
        <w:rPr>
          <w:rFonts w:cs="Arial"/>
          <w:lang w:val="en-GB"/>
        </w:rPr>
        <w:t>m</w:t>
      </w:r>
      <w:r w:rsidR="00A11DE0" w:rsidRPr="009C1D2A">
        <w:rPr>
          <w:rFonts w:cs="Arial"/>
          <w:lang w:val="en-GB"/>
        </w:rPr>
        <w:t>olluscum contagiosum in the placebo group</w:t>
      </w:r>
      <w:r w:rsidR="001E1AB7" w:rsidRPr="009C1D2A">
        <w:rPr>
          <w:rFonts w:cs="Arial"/>
          <w:lang w:val="en-GB"/>
        </w:rPr>
        <w:t xml:space="preserve"> </w:t>
      </w:r>
    </w:p>
    <w:p w14:paraId="60CB0AE6" w14:textId="77777777" w:rsidR="006E1E51" w:rsidRPr="009C1D2A" w:rsidRDefault="006E1E51" w:rsidP="00CF4A0E"/>
    <w:p w14:paraId="686E157C" w14:textId="77777777" w:rsidR="006E1E51" w:rsidRPr="009C1D2A" w:rsidRDefault="006E1E51" w:rsidP="00CF4A0E">
      <w:pPr>
        <w:sectPr w:rsidR="006E1E51" w:rsidRPr="009C1D2A" w:rsidSect="000577F1">
          <w:pgSz w:w="15840" w:h="12240" w:orient="landscape"/>
          <w:pgMar w:top="1440" w:right="1440" w:bottom="1440" w:left="1440" w:header="720" w:footer="720" w:gutter="0"/>
          <w:cols w:space="720"/>
          <w:docGrid w:linePitch="360"/>
        </w:sectPr>
      </w:pPr>
    </w:p>
    <w:p w14:paraId="4F890FC6" w14:textId="37BCC98F" w:rsidR="00412235" w:rsidRPr="009C1D2A" w:rsidRDefault="00884645" w:rsidP="00412235">
      <w:pPr>
        <w:pStyle w:val="Heading1"/>
        <w:rPr>
          <w:rFonts w:asciiTheme="minorHAnsi" w:hAnsiTheme="minorHAnsi"/>
          <w:color w:val="000000" w:themeColor="text1"/>
          <w:sz w:val="24"/>
          <w:szCs w:val="24"/>
        </w:rPr>
      </w:pPr>
      <w:bookmarkStart w:id="21" w:name="_Toc7722833"/>
      <w:r w:rsidRPr="009C1D2A">
        <w:rPr>
          <w:rFonts w:asciiTheme="minorHAnsi" w:hAnsiTheme="minorHAnsi"/>
          <w:color w:val="000000" w:themeColor="text1"/>
          <w:sz w:val="24"/>
          <w:szCs w:val="24"/>
        </w:rPr>
        <w:lastRenderedPageBreak/>
        <w:t>T</w:t>
      </w:r>
      <w:r w:rsidR="00B467FA" w:rsidRPr="009C1D2A">
        <w:rPr>
          <w:rFonts w:asciiTheme="minorHAnsi" w:hAnsiTheme="minorHAnsi"/>
          <w:color w:val="000000" w:themeColor="text1"/>
          <w:sz w:val="24"/>
          <w:szCs w:val="24"/>
        </w:rPr>
        <w:t>able</w:t>
      </w:r>
      <w:r w:rsidRPr="009C1D2A">
        <w:rPr>
          <w:rFonts w:asciiTheme="minorHAnsi" w:hAnsiTheme="minorHAnsi"/>
          <w:color w:val="000000" w:themeColor="text1"/>
          <w:sz w:val="24"/>
          <w:szCs w:val="24"/>
        </w:rPr>
        <w:t xml:space="preserve"> </w:t>
      </w:r>
      <w:r w:rsidR="00412235" w:rsidRPr="009C1D2A">
        <w:rPr>
          <w:rFonts w:asciiTheme="minorHAnsi" w:hAnsiTheme="minorHAnsi"/>
          <w:color w:val="000000" w:themeColor="text1"/>
          <w:sz w:val="24"/>
          <w:szCs w:val="24"/>
        </w:rPr>
        <w:t>E7</w:t>
      </w:r>
      <w:r w:rsidR="00B467FA" w:rsidRPr="009C1D2A">
        <w:rPr>
          <w:rFonts w:asciiTheme="minorHAnsi" w:hAnsiTheme="minorHAnsi"/>
          <w:color w:val="000000" w:themeColor="text1"/>
          <w:sz w:val="22"/>
          <w:szCs w:val="22"/>
        </w:rPr>
        <w:t xml:space="preserve"> </w:t>
      </w:r>
      <w:r w:rsidR="00412235" w:rsidRPr="009C1D2A">
        <w:rPr>
          <w:rFonts w:asciiTheme="minorHAnsi" w:hAnsiTheme="minorHAnsi"/>
          <w:color w:val="000000" w:themeColor="text1"/>
          <w:sz w:val="24"/>
          <w:szCs w:val="24"/>
        </w:rPr>
        <w:t xml:space="preserve"> </w:t>
      </w:r>
      <w:r w:rsidR="00412235" w:rsidRPr="009C1D2A">
        <w:rPr>
          <w:rFonts w:asciiTheme="minorHAnsi" w:hAnsiTheme="minorHAnsi"/>
          <w:b w:val="0"/>
          <w:color w:val="000000" w:themeColor="text1"/>
          <w:sz w:val="24"/>
          <w:szCs w:val="24"/>
        </w:rPr>
        <w:t>Percentage of patients with 0, 1, 2, 3, 4</w:t>
      </w:r>
      <w:r w:rsidR="0092584C" w:rsidRPr="009C1D2A">
        <w:rPr>
          <w:rFonts w:asciiTheme="minorHAnsi" w:hAnsiTheme="minorHAnsi"/>
          <w:b w:val="0"/>
          <w:color w:val="000000" w:themeColor="text1"/>
          <w:sz w:val="24"/>
          <w:szCs w:val="24"/>
        </w:rPr>
        <w:t>,</w:t>
      </w:r>
      <w:r w:rsidR="00412235" w:rsidRPr="009C1D2A">
        <w:rPr>
          <w:rFonts w:asciiTheme="minorHAnsi" w:hAnsiTheme="minorHAnsi"/>
          <w:b w:val="0"/>
          <w:color w:val="000000" w:themeColor="text1"/>
          <w:sz w:val="24"/>
          <w:szCs w:val="24"/>
        </w:rPr>
        <w:t xml:space="preserve"> or &gt;</w:t>
      </w:r>
      <w:r w:rsidR="00962314" w:rsidRPr="009C1D2A">
        <w:rPr>
          <w:rFonts w:asciiTheme="minorHAnsi" w:hAnsiTheme="minorHAnsi"/>
          <w:b w:val="0"/>
          <w:color w:val="000000" w:themeColor="text1"/>
          <w:sz w:val="24"/>
          <w:szCs w:val="24"/>
        </w:rPr>
        <w:t xml:space="preserve"> </w:t>
      </w:r>
      <w:r w:rsidR="00412235" w:rsidRPr="009C1D2A">
        <w:rPr>
          <w:rFonts w:asciiTheme="minorHAnsi" w:hAnsiTheme="minorHAnsi"/>
          <w:b w:val="0"/>
          <w:color w:val="000000" w:themeColor="text1"/>
          <w:sz w:val="24"/>
          <w:szCs w:val="24"/>
        </w:rPr>
        <w:t>4 treatment-emergent infections during the study treatment period</w:t>
      </w:r>
      <w:bookmarkEnd w:id="21"/>
    </w:p>
    <w:p w14:paraId="582EF89E" w14:textId="77777777" w:rsidR="00412235" w:rsidRPr="009C1D2A" w:rsidRDefault="00412235" w:rsidP="00412235">
      <w:pPr>
        <w:spacing w:after="0" w:line="240" w:lineRule="auto"/>
        <w:rPr>
          <w:rFonts w:cs="Arial"/>
        </w:rPr>
      </w:pPr>
    </w:p>
    <w:tbl>
      <w:tblPr>
        <w:tblStyle w:val="TableGrid"/>
        <w:tblW w:w="13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943"/>
        <w:gridCol w:w="1276"/>
        <w:gridCol w:w="2039"/>
        <w:gridCol w:w="2270"/>
        <w:gridCol w:w="2270"/>
        <w:gridCol w:w="2270"/>
      </w:tblGrid>
      <w:tr w:rsidR="00412235" w:rsidRPr="009C1D2A" w14:paraId="6AA2FBCA" w14:textId="77777777" w:rsidTr="004A0054">
        <w:trPr>
          <w:trHeight w:val="492"/>
          <w:tblHeader/>
        </w:trPr>
        <w:tc>
          <w:tcPr>
            <w:tcW w:w="2943" w:type="dxa"/>
            <w:vMerge w:val="restart"/>
            <w:tcBorders>
              <w:top w:val="single" w:sz="4" w:space="0" w:color="auto"/>
              <w:bottom w:val="single" w:sz="4" w:space="0" w:color="auto"/>
            </w:tcBorders>
            <w:vAlign w:val="bottom"/>
          </w:tcPr>
          <w:p w14:paraId="1D04AF80" w14:textId="77777777" w:rsidR="00412235" w:rsidRPr="009C1D2A" w:rsidRDefault="00412235" w:rsidP="0018282E">
            <w:pPr>
              <w:rPr>
                <w:rFonts w:cs="Arial"/>
                <w:b/>
                <w:bCs/>
              </w:rPr>
            </w:pPr>
          </w:p>
        </w:tc>
        <w:tc>
          <w:tcPr>
            <w:tcW w:w="1276" w:type="dxa"/>
            <w:vMerge w:val="restart"/>
            <w:tcBorders>
              <w:top w:val="single" w:sz="4" w:space="0" w:color="auto"/>
              <w:bottom w:val="single" w:sz="4" w:space="0" w:color="auto"/>
            </w:tcBorders>
            <w:vAlign w:val="center"/>
          </w:tcPr>
          <w:p w14:paraId="57CD7CC4" w14:textId="77777777" w:rsidR="00412235" w:rsidRPr="009C1D2A" w:rsidRDefault="00412235" w:rsidP="00A023D2">
            <w:pPr>
              <w:jc w:val="center"/>
              <w:rPr>
                <w:rFonts w:cs="Arial"/>
                <w:b/>
                <w:bCs/>
              </w:rPr>
            </w:pPr>
            <w:r w:rsidRPr="009C1D2A">
              <w:rPr>
                <w:rFonts w:cs="Arial"/>
                <w:b/>
                <w:bCs/>
              </w:rPr>
              <w:t>Number of events, n</w:t>
            </w:r>
          </w:p>
        </w:tc>
        <w:tc>
          <w:tcPr>
            <w:tcW w:w="8849" w:type="dxa"/>
            <w:gridSpan w:val="4"/>
            <w:tcBorders>
              <w:top w:val="single" w:sz="4" w:space="0" w:color="auto"/>
              <w:bottom w:val="single" w:sz="4" w:space="0" w:color="auto"/>
            </w:tcBorders>
            <w:vAlign w:val="center"/>
          </w:tcPr>
          <w:p w14:paraId="01385F0C" w14:textId="77777777" w:rsidR="00412235" w:rsidRPr="009C1D2A" w:rsidRDefault="00412235" w:rsidP="00A023D2">
            <w:pPr>
              <w:jc w:val="center"/>
              <w:rPr>
                <w:rFonts w:cs="Arial"/>
                <w:b/>
                <w:bCs/>
              </w:rPr>
            </w:pPr>
            <w:r w:rsidRPr="009C1D2A">
              <w:rPr>
                <w:rFonts w:cs="Arial"/>
                <w:b/>
                <w:bCs/>
              </w:rPr>
              <w:t>Patients with infection, %</w:t>
            </w:r>
          </w:p>
        </w:tc>
      </w:tr>
      <w:tr w:rsidR="00412235" w:rsidRPr="009C1D2A" w14:paraId="28EB3F1A" w14:textId="77777777" w:rsidTr="004A0054">
        <w:trPr>
          <w:trHeight w:val="492"/>
          <w:tblHeader/>
        </w:trPr>
        <w:tc>
          <w:tcPr>
            <w:tcW w:w="2943" w:type="dxa"/>
            <w:vMerge/>
            <w:tcBorders>
              <w:top w:val="single" w:sz="4" w:space="0" w:color="auto"/>
              <w:bottom w:val="single" w:sz="4" w:space="0" w:color="auto"/>
            </w:tcBorders>
            <w:vAlign w:val="bottom"/>
          </w:tcPr>
          <w:p w14:paraId="09A26993" w14:textId="77777777" w:rsidR="00412235" w:rsidRPr="009C1D2A" w:rsidRDefault="00412235" w:rsidP="0018282E">
            <w:pPr>
              <w:jc w:val="center"/>
              <w:rPr>
                <w:rFonts w:cs="Arial"/>
              </w:rPr>
            </w:pPr>
          </w:p>
        </w:tc>
        <w:tc>
          <w:tcPr>
            <w:tcW w:w="1276" w:type="dxa"/>
            <w:vMerge/>
            <w:tcBorders>
              <w:top w:val="single" w:sz="4" w:space="0" w:color="auto"/>
              <w:bottom w:val="single" w:sz="4" w:space="0" w:color="auto"/>
            </w:tcBorders>
            <w:vAlign w:val="center"/>
          </w:tcPr>
          <w:p w14:paraId="36B8EEA4" w14:textId="77777777" w:rsidR="00412235" w:rsidRPr="009C1D2A" w:rsidRDefault="00412235" w:rsidP="00A023D2">
            <w:pPr>
              <w:jc w:val="center"/>
              <w:rPr>
                <w:rFonts w:cs="Arial"/>
                <w:b/>
                <w:bCs/>
              </w:rPr>
            </w:pPr>
          </w:p>
        </w:tc>
        <w:tc>
          <w:tcPr>
            <w:tcW w:w="2039" w:type="dxa"/>
            <w:tcBorders>
              <w:top w:val="single" w:sz="4" w:space="0" w:color="auto"/>
              <w:bottom w:val="single" w:sz="4" w:space="0" w:color="auto"/>
            </w:tcBorders>
            <w:vAlign w:val="center"/>
            <w:hideMark/>
          </w:tcPr>
          <w:p w14:paraId="6FA7D2EE" w14:textId="77777777" w:rsidR="00412235" w:rsidRPr="009C1D2A" w:rsidRDefault="00412235" w:rsidP="00A023D2">
            <w:pPr>
              <w:jc w:val="center"/>
              <w:rPr>
                <w:rFonts w:cs="Arial"/>
                <w:b/>
                <w:bCs/>
              </w:rPr>
            </w:pPr>
            <w:r w:rsidRPr="009C1D2A">
              <w:rPr>
                <w:rFonts w:cs="Arial"/>
                <w:b/>
                <w:bCs/>
              </w:rPr>
              <w:t>Placebo</w:t>
            </w:r>
          </w:p>
          <w:p w14:paraId="1453EDFF" w14:textId="7B1D2694" w:rsidR="00412235" w:rsidRPr="009C1D2A" w:rsidRDefault="00412235" w:rsidP="00A023D2">
            <w:pPr>
              <w:jc w:val="center"/>
              <w:rPr>
                <w:rFonts w:cs="Arial"/>
              </w:rPr>
            </w:pPr>
            <w:r w:rsidRPr="009C1D2A">
              <w:rPr>
                <w:rFonts w:cs="Arial"/>
                <w:b/>
                <w:bCs/>
              </w:rPr>
              <w:t>(</w:t>
            </w:r>
            <w:r w:rsidRPr="009C1D2A">
              <w:rPr>
                <w:rFonts w:cs="Arial"/>
                <w:b/>
                <w:bCs/>
                <w:i/>
              </w:rPr>
              <w:t>n</w:t>
            </w:r>
            <w:r w:rsidRPr="009C1D2A">
              <w:rPr>
                <w:rFonts w:cs="Arial"/>
                <w:b/>
                <w:bCs/>
              </w:rPr>
              <w:t xml:space="preserve"> = 1091)</w:t>
            </w:r>
          </w:p>
        </w:tc>
        <w:tc>
          <w:tcPr>
            <w:tcW w:w="2270" w:type="dxa"/>
            <w:tcBorders>
              <w:top w:val="single" w:sz="4" w:space="0" w:color="auto"/>
              <w:bottom w:val="single" w:sz="4" w:space="0" w:color="auto"/>
            </w:tcBorders>
            <w:vAlign w:val="center"/>
            <w:hideMark/>
          </w:tcPr>
          <w:p w14:paraId="72DE1AF0" w14:textId="77777777" w:rsidR="00412235" w:rsidRPr="009C1D2A" w:rsidRDefault="00412235" w:rsidP="00A023D2">
            <w:pPr>
              <w:jc w:val="center"/>
              <w:rPr>
                <w:rFonts w:cs="Arial"/>
                <w:b/>
                <w:bCs/>
              </w:rPr>
            </w:pPr>
            <w:r w:rsidRPr="009C1D2A">
              <w:rPr>
                <w:rFonts w:cs="Arial"/>
                <w:b/>
                <w:bCs/>
              </w:rPr>
              <w:t>Dupilumab</w:t>
            </w:r>
          </w:p>
          <w:p w14:paraId="4DBC5815" w14:textId="285E003E" w:rsidR="00412235" w:rsidRPr="009C1D2A" w:rsidRDefault="00412235" w:rsidP="00A023D2">
            <w:pPr>
              <w:jc w:val="center"/>
              <w:rPr>
                <w:rFonts w:cs="Arial"/>
              </w:rPr>
            </w:pPr>
            <w:r w:rsidRPr="009C1D2A">
              <w:rPr>
                <w:rFonts w:cs="Arial"/>
                <w:b/>
                <w:bCs/>
              </w:rPr>
              <w:t>300 mg qw</w:t>
            </w:r>
            <w:r w:rsidRPr="009C1D2A">
              <w:rPr>
                <w:rFonts w:cs="Arial"/>
                <w:b/>
                <w:bCs/>
              </w:rPr>
              <w:br/>
              <w:t>(</w:t>
            </w:r>
            <w:r w:rsidRPr="009C1D2A">
              <w:rPr>
                <w:rFonts w:cs="Arial"/>
                <w:b/>
                <w:bCs/>
                <w:i/>
              </w:rPr>
              <w:t>n</w:t>
            </w:r>
            <w:r w:rsidRPr="009C1D2A">
              <w:rPr>
                <w:rFonts w:cs="Arial"/>
                <w:b/>
                <w:bCs/>
              </w:rPr>
              <w:t xml:space="preserve"> = 1095)</w:t>
            </w:r>
          </w:p>
        </w:tc>
        <w:tc>
          <w:tcPr>
            <w:tcW w:w="2270" w:type="dxa"/>
            <w:tcBorders>
              <w:top w:val="single" w:sz="4" w:space="0" w:color="auto"/>
              <w:bottom w:val="single" w:sz="4" w:space="0" w:color="auto"/>
            </w:tcBorders>
            <w:vAlign w:val="center"/>
            <w:hideMark/>
          </w:tcPr>
          <w:p w14:paraId="4D8BF0E0" w14:textId="77777777" w:rsidR="00412235" w:rsidRPr="009C1D2A" w:rsidRDefault="00412235" w:rsidP="00A023D2">
            <w:pPr>
              <w:jc w:val="center"/>
              <w:rPr>
                <w:rFonts w:cs="Arial"/>
                <w:b/>
                <w:bCs/>
              </w:rPr>
            </w:pPr>
            <w:r w:rsidRPr="009C1D2A">
              <w:rPr>
                <w:rFonts w:cs="Arial"/>
                <w:b/>
                <w:bCs/>
              </w:rPr>
              <w:t>Dupilumab</w:t>
            </w:r>
          </w:p>
          <w:p w14:paraId="0CA493A6" w14:textId="77777777" w:rsidR="00412235" w:rsidRPr="009C1D2A" w:rsidRDefault="00412235" w:rsidP="00A023D2">
            <w:pPr>
              <w:jc w:val="center"/>
              <w:rPr>
                <w:rFonts w:cs="Arial"/>
              </w:rPr>
            </w:pPr>
            <w:r w:rsidRPr="009C1D2A">
              <w:rPr>
                <w:rFonts w:cs="Arial"/>
                <w:b/>
                <w:bCs/>
              </w:rPr>
              <w:t>300 mg q2w</w:t>
            </w:r>
            <w:r w:rsidRPr="009C1D2A">
              <w:rPr>
                <w:rFonts w:cs="Arial"/>
                <w:b/>
                <w:bCs/>
              </w:rPr>
              <w:br/>
              <w:t>(</w:t>
            </w:r>
            <w:r w:rsidRPr="009C1D2A">
              <w:rPr>
                <w:rFonts w:cs="Arial"/>
                <w:b/>
                <w:bCs/>
                <w:i/>
              </w:rPr>
              <w:t>n</w:t>
            </w:r>
            <w:r w:rsidRPr="009C1D2A">
              <w:rPr>
                <w:rFonts w:cs="Arial"/>
                <w:b/>
                <w:bCs/>
              </w:rPr>
              <w:t xml:space="preserve"> = 746)</w:t>
            </w:r>
          </w:p>
        </w:tc>
        <w:tc>
          <w:tcPr>
            <w:tcW w:w="2270" w:type="dxa"/>
            <w:tcBorders>
              <w:top w:val="single" w:sz="4" w:space="0" w:color="auto"/>
              <w:bottom w:val="single" w:sz="4" w:space="0" w:color="auto"/>
            </w:tcBorders>
            <w:vAlign w:val="center"/>
            <w:hideMark/>
          </w:tcPr>
          <w:p w14:paraId="20C10BB7" w14:textId="393C0365" w:rsidR="00412235" w:rsidRPr="009C1D2A" w:rsidRDefault="00412235" w:rsidP="00A023D2">
            <w:pPr>
              <w:jc w:val="center"/>
              <w:rPr>
                <w:rFonts w:cs="Arial"/>
              </w:rPr>
            </w:pPr>
            <w:r w:rsidRPr="009C1D2A">
              <w:rPr>
                <w:rFonts w:cs="Arial"/>
                <w:b/>
                <w:bCs/>
              </w:rPr>
              <w:t xml:space="preserve">Dupilumab </w:t>
            </w:r>
            <w:r w:rsidRPr="009C1D2A">
              <w:rPr>
                <w:rFonts w:cs="Arial"/>
                <w:b/>
                <w:bCs/>
              </w:rPr>
              <w:br/>
              <w:t>combined</w:t>
            </w:r>
            <w:r w:rsidRPr="009C1D2A">
              <w:rPr>
                <w:rFonts w:cs="Arial"/>
                <w:b/>
                <w:bCs/>
              </w:rPr>
              <w:br/>
              <w:t>(</w:t>
            </w:r>
            <w:r w:rsidRPr="009C1D2A">
              <w:rPr>
                <w:rFonts w:cs="Arial"/>
                <w:b/>
                <w:bCs/>
                <w:i/>
              </w:rPr>
              <w:t>n</w:t>
            </w:r>
            <w:r w:rsidRPr="009C1D2A">
              <w:rPr>
                <w:rFonts w:cs="Arial"/>
                <w:b/>
                <w:bCs/>
              </w:rPr>
              <w:t xml:space="preserve"> = 1841)</w:t>
            </w:r>
          </w:p>
        </w:tc>
      </w:tr>
      <w:tr w:rsidR="00412235" w:rsidRPr="009C1D2A" w14:paraId="448C1A84" w14:textId="77777777" w:rsidTr="0018282E">
        <w:trPr>
          <w:trHeight w:val="407"/>
        </w:trPr>
        <w:tc>
          <w:tcPr>
            <w:tcW w:w="2943" w:type="dxa"/>
            <w:tcBorders>
              <w:top w:val="single" w:sz="4" w:space="0" w:color="auto"/>
            </w:tcBorders>
            <w:vAlign w:val="center"/>
          </w:tcPr>
          <w:p w14:paraId="63E09731" w14:textId="77777777" w:rsidR="00412235" w:rsidRPr="009C1D2A" w:rsidRDefault="00412235" w:rsidP="0018282E">
            <w:pPr>
              <w:adjustRightInd w:val="0"/>
              <w:spacing w:before="20" w:after="20"/>
              <w:rPr>
                <w:color w:val="000000"/>
              </w:rPr>
            </w:pPr>
            <w:bookmarkStart w:id="22" w:name="_Hlk525133093"/>
            <w:r w:rsidRPr="009C1D2A">
              <w:rPr>
                <w:color w:val="000000"/>
              </w:rPr>
              <w:t>Total infections</w:t>
            </w:r>
          </w:p>
        </w:tc>
        <w:tc>
          <w:tcPr>
            <w:tcW w:w="1276" w:type="dxa"/>
            <w:tcBorders>
              <w:top w:val="single" w:sz="4" w:space="0" w:color="auto"/>
            </w:tcBorders>
            <w:vAlign w:val="center"/>
          </w:tcPr>
          <w:p w14:paraId="3A152F55" w14:textId="77777777" w:rsidR="00412235" w:rsidRPr="009C1D2A" w:rsidRDefault="00412235" w:rsidP="0018282E">
            <w:pPr>
              <w:adjustRightInd w:val="0"/>
              <w:spacing w:before="20" w:after="20"/>
              <w:jc w:val="center"/>
              <w:rPr>
                <w:color w:val="000000"/>
              </w:rPr>
            </w:pPr>
            <w:r w:rsidRPr="009C1D2A">
              <w:rPr>
                <w:color w:val="000000"/>
              </w:rPr>
              <w:t>0</w:t>
            </w:r>
          </w:p>
        </w:tc>
        <w:tc>
          <w:tcPr>
            <w:tcW w:w="2039" w:type="dxa"/>
            <w:tcBorders>
              <w:top w:val="single" w:sz="4" w:space="0" w:color="auto"/>
            </w:tcBorders>
            <w:vAlign w:val="center"/>
          </w:tcPr>
          <w:p w14:paraId="59C5A55F" w14:textId="77777777" w:rsidR="00412235" w:rsidRPr="009C1D2A" w:rsidRDefault="00412235" w:rsidP="0018282E">
            <w:pPr>
              <w:adjustRightInd w:val="0"/>
              <w:spacing w:before="20" w:after="20"/>
              <w:jc w:val="center"/>
              <w:rPr>
                <w:color w:val="000000"/>
              </w:rPr>
            </w:pPr>
            <w:r w:rsidRPr="009C1D2A">
              <w:t>58.5</w:t>
            </w:r>
          </w:p>
        </w:tc>
        <w:tc>
          <w:tcPr>
            <w:tcW w:w="2270" w:type="dxa"/>
            <w:tcBorders>
              <w:top w:val="single" w:sz="4" w:space="0" w:color="auto"/>
            </w:tcBorders>
            <w:vAlign w:val="center"/>
          </w:tcPr>
          <w:p w14:paraId="0E661105" w14:textId="77777777" w:rsidR="00412235" w:rsidRPr="009C1D2A" w:rsidRDefault="00412235" w:rsidP="0018282E">
            <w:pPr>
              <w:adjustRightInd w:val="0"/>
              <w:spacing w:before="20" w:after="20"/>
              <w:jc w:val="center"/>
              <w:rPr>
                <w:color w:val="000000"/>
              </w:rPr>
            </w:pPr>
            <w:r w:rsidRPr="009C1D2A">
              <w:t>58.7</w:t>
            </w:r>
          </w:p>
        </w:tc>
        <w:tc>
          <w:tcPr>
            <w:tcW w:w="2270" w:type="dxa"/>
            <w:tcBorders>
              <w:top w:val="single" w:sz="4" w:space="0" w:color="auto"/>
            </w:tcBorders>
            <w:vAlign w:val="center"/>
          </w:tcPr>
          <w:p w14:paraId="7CA7A8AE" w14:textId="77777777" w:rsidR="00412235" w:rsidRPr="009C1D2A" w:rsidRDefault="00412235" w:rsidP="0018282E">
            <w:pPr>
              <w:adjustRightInd w:val="0"/>
              <w:spacing w:before="20" w:after="20"/>
              <w:jc w:val="center"/>
              <w:rPr>
                <w:color w:val="000000"/>
              </w:rPr>
            </w:pPr>
            <w:r w:rsidRPr="009C1D2A">
              <w:t>61.5</w:t>
            </w:r>
          </w:p>
        </w:tc>
        <w:tc>
          <w:tcPr>
            <w:tcW w:w="2270" w:type="dxa"/>
            <w:tcBorders>
              <w:top w:val="single" w:sz="4" w:space="0" w:color="auto"/>
            </w:tcBorders>
            <w:vAlign w:val="center"/>
          </w:tcPr>
          <w:p w14:paraId="46FF206F" w14:textId="77777777" w:rsidR="00412235" w:rsidRPr="009C1D2A" w:rsidRDefault="00412235" w:rsidP="0018282E">
            <w:pPr>
              <w:adjustRightInd w:val="0"/>
              <w:spacing w:before="20" w:after="20"/>
              <w:jc w:val="center"/>
              <w:rPr>
                <w:color w:val="000000"/>
              </w:rPr>
            </w:pPr>
            <w:r w:rsidRPr="009C1D2A">
              <w:t>59.9</w:t>
            </w:r>
          </w:p>
        </w:tc>
      </w:tr>
      <w:tr w:rsidR="00412235" w:rsidRPr="009C1D2A" w14:paraId="11C6968C" w14:textId="77777777" w:rsidTr="0018282E">
        <w:trPr>
          <w:trHeight w:val="407"/>
        </w:trPr>
        <w:tc>
          <w:tcPr>
            <w:tcW w:w="2943" w:type="dxa"/>
            <w:vAlign w:val="center"/>
          </w:tcPr>
          <w:p w14:paraId="4DE20BC6" w14:textId="77777777" w:rsidR="00412235" w:rsidRPr="009C1D2A" w:rsidRDefault="00412235" w:rsidP="0018282E">
            <w:pPr>
              <w:adjustRightInd w:val="0"/>
              <w:spacing w:before="20" w:after="20"/>
              <w:rPr>
                <w:color w:val="000000"/>
              </w:rPr>
            </w:pPr>
          </w:p>
        </w:tc>
        <w:tc>
          <w:tcPr>
            <w:tcW w:w="1276" w:type="dxa"/>
            <w:vAlign w:val="center"/>
          </w:tcPr>
          <w:p w14:paraId="73EA9241" w14:textId="77777777" w:rsidR="00412235" w:rsidRPr="009C1D2A" w:rsidRDefault="00412235" w:rsidP="0018282E">
            <w:pPr>
              <w:adjustRightInd w:val="0"/>
              <w:spacing w:before="20" w:after="20"/>
              <w:jc w:val="center"/>
              <w:rPr>
                <w:color w:val="000000"/>
              </w:rPr>
            </w:pPr>
            <w:r w:rsidRPr="009C1D2A">
              <w:rPr>
                <w:color w:val="000000"/>
              </w:rPr>
              <w:t>1</w:t>
            </w:r>
          </w:p>
        </w:tc>
        <w:tc>
          <w:tcPr>
            <w:tcW w:w="2039" w:type="dxa"/>
            <w:vAlign w:val="center"/>
          </w:tcPr>
          <w:p w14:paraId="08F9B3F7" w14:textId="77777777" w:rsidR="00412235" w:rsidRPr="009C1D2A" w:rsidRDefault="00412235" w:rsidP="0018282E">
            <w:pPr>
              <w:adjustRightInd w:val="0"/>
              <w:spacing w:before="20" w:after="20"/>
              <w:jc w:val="center"/>
              <w:rPr>
                <w:color w:val="000000"/>
              </w:rPr>
            </w:pPr>
            <w:r w:rsidRPr="009C1D2A">
              <w:t>24.5</w:t>
            </w:r>
          </w:p>
        </w:tc>
        <w:tc>
          <w:tcPr>
            <w:tcW w:w="2270" w:type="dxa"/>
            <w:vAlign w:val="center"/>
          </w:tcPr>
          <w:p w14:paraId="6E79B0DE" w14:textId="77777777" w:rsidR="00412235" w:rsidRPr="009C1D2A" w:rsidRDefault="00412235" w:rsidP="0018282E">
            <w:pPr>
              <w:adjustRightInd w:val="0"/>
              <w:spacing w:before="20" w:after="20"/>
              <w:jc w:val="center"/>
              <w:rPr>
                <w:color w:val="000000"/>
              </w:rPr>
            </w:pPr>
            <w:r w:rsidRPr="009C1D2A">
              <w:t>24.3</w:t>
            </w:r>
          </w:p>
        </w:tc>
        <w:tc>
          <w:tcPr>
            <w:tcW w:w="2270" w:type="dxa"/>
            <w:vAlign w:val="center"/>
          </w:tcPr>
          <w:p w14:paraId="4D831FF2" w14:textId="77777777" w:rsidR="00412235" w:rsidRPr="009C1D2A" w:rsidRDefault="00412235" w:rsidP="0018282E">
            <w:pPr>
              <w:adjustRightInd w:val="0"/>
              <w:spacing w:before="20" w:after="20"/>
              <w:jc w:val="center"/>
              <w:rPr>
                <w:color w:val="000000"/>
              </w:rPr>
            </w:pPr>
            <w:r w:rsidRPr="009C1D2A">
              <w:t>24.8</w:t>
            </w:r>
          </w:p>
        </w:tc>
        <w:tc>
          <w:tcPr>
            <w:tcW w:w="2270" w:type="dxa"/>
            <w:vAlign w:val="center"/>
          </w:tcPr>
          <w:p w14:paraId="3A6D64F3" w14:textId="77777777" w:rsidR="00412235" w:rsidRPr="009C1D2A" w:rsidRDefault="00412235" w:rsidP="0018282E">
            <w:pPr>
              <w:adjustRightInd w:val="0"/>
              <w:spacing w:before="20" w:after="20"/>
              <w:jc w:val="center"/>
              <w:rPr>
                <w:color w:val="000000"/>
              </w:rPr>
            </w:pPr>
            <w:r w:rsidRPr="009C1D2A">
              <w:t>24.5</w:t>
            </w:r>
          </w:p>
        </w:tc>
      </w:tr>
      <w:tr w:rsidR="00412235" w:rsidRPr="009C1D2A" w14:paraId="502F0AAF" w14:textId="77777777" w:rsidTr="0018282E">
        <w:trPr>
          <w:trHeight w:val="407"/>
        </w:trPr>
        <w:tc>
          <w:tcPr>
            <w:tcW w:w="2943" w:type="dxa"/>
            <w:vAlign w:val="center"/>
          </w:tcPr>
          <w:p w14:paraId="0A8A2B4A" w14:textId="77777777" w:rsidR="00412235" w:rsidRPr="009C1D2A" w:rsidRDefault="00412235" w:rsidP="0018282E">
            <w:pPr>
              <w:adjustRightInd w:val="0"/>
              <w:spacing w:before="20" w:after="20"/>
              <w:rPr>
                <w:color w:val="000000"/>
              </w:rPr>
            </w:pPr>
          </w:p>
        </w:tc>
        <w:tc>
          <w:tcPr>
            <w:tcW w:w="1276" w:type="dxa"/>
            <w:vAlign w:val="center"/>
          </w:tcPr>
          <w:p w14:paraId="71AB72B9" w14:textId="77777777" w:rsidR="00412235" w:rsidRPr="009C1D2A" w:rsidRDefault="00412235" w:rsidP="0018282E">
            <w:pPr>
              <w:adjustRightInd w:val="0"/>
              <w:spacing w:before="20" w:after="20"/>
              <w:jc w:val="center"/>
              <w:rPr>
                <w:color w:val="000000"/>
              </w:rPr>
            </w:pPr>
            <w:r w:rsidRPr="009C1D2A">
              <w:rPr>
                <w:color w:val="000000"/>
              </w:rPr>
              <w:t>2</w:t>
            </w:r>
          </w:p>
        </w:tc>
        <w:tc>
          <w:tcPr>
            <w:tcW w:w="2039" w:type="dxa"/>
            <w:vAlign w:val="center"/>
          </w:tcPr>
          <w:p w14:paraId="595D0FED" w14:textId="77777777" w:rsidR="00412235" w:rsidRPr="009C1D2A" w:rsidRDefault="00412235" w:rsidP="0018282E">
            <w:pPr>
              <w:adjustRightInd w:val="0"/>
              <w:spacing w:before="20" w:after="20"/>
              <w:jc w:val="center"/>
              <w:rPr>
                <w:color w:val="000000"/>
              </w:rPr>
            </w:pPr>
            <w:r w:rsidRPr="009C1D2A">
              <w:t>9.4</w:t>
            </w:r>
          </w:p>
        </w:tc>
        <w:tc>
          <w:tcPr>
            <w:tcW w:w="2270" w:type="dxa"/>
            <w:vAlign w:val="center"/>
          </w:tcPr>
          <w:p w14:paraId="6238E684" w14:textId="77777777" w:rsidR="00412235" w:rsidRPr="009C1D2A" w:rsidRDefault="00412235" w:rsidP="0018282E">
            <w:pPr>
              <w:adjustRightInd w:val="0"/>
              <w:spacing w:before="20" w:after="20"/>
              <w:jc w:val="center"/>
              <w:rPr>
                <w:color w:val="000000"/>
              </w:rPr>
            </w:pPr>
            <w:r w:rsidRPr="009C1D2A">
              <w:t>9.2</w:t>
            </w:r>
          </w:p>
        </w:tc>
        <w:tc>
          <w:tcPr>
            <w:tcW w:w="2270" w:type="dxa"/>
            <w:vAlign w:val="center"/>
          </w:tcPr>
          <w:p w14:paraId="3BF0339D" w14:textId="77777777" w:rsidR="00412235" w:rsidRPr="009C1D2A" w:rsidRDefault="00412235" w:rsidP="0018282E">
            <w:pPr>
              <w:adjustRightInd w:val="0"/>
              <w:spacing w:before="20" w:after="20"/>
              <w:jc w:val="center"/>
              <w:rPr>
                <w:color w:val="000000"/>
              </w:rPr>
            </w:pPr>
            <w:r w:rsidRPr="009C1D2A">
              <w:t>7.9</w:t>
            </w:r>
          </w:p>
        </w:tc>
        <w:tc>
          <w:tcPr>
            <w:tcW w:w="2270" w:type="dxa"/>
            <w:vAlign w:val="center"/>
          </w:tcPr>
          <w:p w14:paraId="08F8E9D3" w14:textId="77777777" w:rsidR="00412235" w:rsidRPr="009C1D2A" w:rsidRDefault="00412235" w:rsidP="0018282E">
            <w:pPr>
              <w:adjustRightInd w:val="0"/>
              <w:spacing w:before="20" w:after="20"/>
              <w:jc w:val="center"/>
              <w:rPr>
                <w:color w:val="000000"/>
              </w:rPr>
            </w:pPr>
            <w:r w:rsidRPr="009C1D2A">
              <w:t>8.7</w:t>
            </w:r>
          </w:p>
        </w:tc>
      </w:tr>
      <w:tr w:rsidR="00412235" w:rsidRPr="009C1D2A" w14:paraId="4FD53F3F" w14:textId="77777777" w:rsidTr="0018282E">
        <w:trPr>
          <w:trHeight w:val="407"/>
        </w:trPr>
        <w:tc>
          <w:tcPr>
            <w:tcW w:w="2943" w:type="dxa"/>
            <w:vAlign w:val="center"/>
          </w:tcPr>
          <w:p w14:paraId="37B9BCE8" w14:textId="77777777" w:rsidR="00412235" w:rsidRPr="009C1D2A" w:rsidRDefault="00412235" w:rsidP="0018282E">
            <w:pPr>
              <w:adjustRightInd w:val="0"/>
              <w:spacing w:before="20" w:after="20"/>
              <w:rPr>
                <w:color w:val="000000"/>
              </w:rPr>
            </w:pPr>
          </w:p>
        </w:tc>
        <w:tc>
          <w:tcPr>
            <w:tcW w:w="1276" w:type="dxa"/>
            <w:vAlign w:val="center"/>
          </w:tcPr>
          <w:p w14:paraId="6B90E83F" w14:textId="77777777" w:rsidR="00412235" w:rsidRPr="009C1D2A" w:rsidRDefault="00412235" w:rsidP="0018282E">
            <w:pPr>
              <w:adjustRightInd w:val="0"/>
              <w:spacing w:before="20" w:after="20"/>
              <w:jc w:val="center"/>
              <w:rPr>
                <w:color w:val="000000"/>
              </w:rPr>
            </w:pPr>
            <w:r w:rsidRPr="009C1D2A">
              <w:rPr>
                <w:color w:val="000000"/>
              </w:rPr>
              <w:t>3</w:t>
            </w:r>
          </w:p>
        </w:tc>
        <w:tc>
          <w:tcPr>
            <w:tcW w:w="2039" w:type="dxa"/>
            <w:vAlign w:val="center"/>
          </w:tcPr>
          <w:p w14:paraId="312A9C2B" w14:textId="77777777" w:rsidR="00412235" w:rsidRPr="009C1D2A" w:rsidRDefault="00412235" w:rsidP="0018282E">
            <w:pPr>
              <w:adjustRightInd w:val="0"/>
              <w:spacing w:before="20" w:after="20"/>
              <w:jc w:val="center"/>
              <w:rPr>
                <w:color w:val="000000"/>
              </w:rPr>
            </w:pPr>
            <w:r w:rsidRPr="009C1D2A">
              <w:t>3.7</w:t>
            </w:r>
          </w:p>
        </w:tc>
        <w:tc>
          <w:tcPr>
            <w:tcW w:w="2270" w:type="dxa"/>
            <w:vAlign w:val="center"/>
          </w:tcPr>
          <w:p w14:paraId="4AB5EB06" w14:textId="77777777" w:rsidR="00412235" w:rsidRPr="009C1D2A" w:rsidRDefault="00412235" w:rsidP="0018282E">
            <w:pPr>
              <w:adjustRightInd w:val="0"/>
              <w:spacing w:before="20" w:after="20"/>
              <w:jc w:val="center"/>
              <w:rPr>
                <w:color w:val="000000"/>
              </w:rPr>
            </w:pPr>
            <w:r w:rsidRPr="009C1D2A">
              <w:t>4.5</w:t>
            </w:r>
          </w:p>
        </w:tc>
        <w:tc>
          <w:tcPr>
            <w:tcW w:w="2270" w:type="dxa"/>
            <w:vAlign w:val="center"/>
          </w:tcPr>
          <w:p w14:paraId="40061102" w14:textId="77777777" w:rsidR="00412235" w:rsidRPr="009C1D2A" w:rsidRDefault="00412235" w:rsidP="0018282E">
            <w:pPr>
              <w:adjustRightInd w:val="0"/>
              <w:spacing w:before="20" w:after="20"/>
              <w:jc w:val="center"/>
              <w:rPr>
                <w:color w:val="000000"/>
              </w:rPr>
            </w:pPr>
            <w:r w:rsidRPr="009C1D2A">
              <w:t>3.8</w:t>
            </w:r>
          </w:p>
        </w:tc>
        <w:tc>
          <w:tcPr>
            <w:tcW w:w="2270" w:type="dxa"/>
            <w:vAlign w:val="center"/>
          </w:tcPr>
          <w:p w14:paraId="43C74CAC" w14:textId="77777777" w:rsidR="00412235" w:rsidRPr="009C1D2A" w:rsidRDefault="00412235" w:rsidP="0018282E">
            <w:pPr>
              <w:adjustRightInd w:val="0"/>
              <w:spacing w:before="20" w:after="20"/>
              <w:jc w:val="center"/>
              <w:rPr>
                <w:color w:val="000000"/>
              </w:rPr>
            </w:pPr>
            <w:r w:rsidRPr="009C1D2A">
              <w:t>4.2</w:t>
            </w:r>
          </w:p>
        </w:tc>
      </w:tr>
      <w:tr w:rsidR="00412235" w:rsidRPr="009C1D2A" w14:paraId="17EF1538" w14:textId="77777777" w:rsidTr="0018282E">
        <w:trPr>
          <w:trHeight w:val="407"/>
        </w:trPr>
        <w:tc>
          <w:tcPr>
            <w:tcW w:w="2943" w:type="dxa"/>
            <w:vAlign w:val="center"/>
          </w:tcPr>
          <w:p w14:paraId="42E828C8" w14:textId="77777777" w:rsidR="00412235" w:rsidRPr="009C1D2A" w:rsidRDefault="00412235" w:rsidP="0018282E">
            <w:pPr>
              <w:adjustRightInd w:val="0"/>
              <w:spacing w:before="20" w:after="20"/>
              <w:rPr>
                <w:color w:val="000000"/>
              </w:rPr>
            </w:pPr>
          </w:p>
        </w:tc>
        <w:tc>
          <w:tcPr>
            <w:tcW w:w="1276" w:type="dxa"/>
            <w:vAlign w:val="center"/>
          </w:tcPr>
          <w:p w14:paraId="5F7152C7" w14:textId="77777777" w:rsidR="00412235" w:rsidRPr="009C1D2A" w:rsidRDefault="00412235" w:rsidP="0018282E">
            <w:pPr>
              <w:adjustRightInd w:val="0"/>
              <w:spacing w:before="20" w:after="20"/>
              <w:jc w:val="center"/>
              <w:rPr>
                <w:color w:val="000000"/>
              </w:rPr>
            </w:pPr>
            <w:r w:rsidRPr="009C1D2A">
              <w:rPr>
                <w:color w:val="000000"/>
              </w:rPr>
              <w:t>4</w:t>
            </w:r>
          </w:p>
        </w:tc>
        <w:tc>
          <w:tcPr>
            <w:tcW w:w="2039" w:type="dxa"/>
            <w:vAlign w:val="center"/>
          </w:tcPr>
          <w:p w14:paraId="19817922" w14:textId="77777777" w:rsidR="00412235" w:rsidRPr="009C1D2A" w:rsidRDefault="00412235" w:rsidP="0018282E">
            <w:pPr>
              <w:adjustRightInd w:val="0"/>
              <w:spacing w:before="20" w:after="20"/>
              <w:jc w:val="center"/>
              <w:rPr>
                <w:color w:val="000000"/>
              </w:rPr>
            </w:pPr>
            <w:r w:rsidRPr="009C1D2A">
              <w:t>2.7</w:t>
            </w:r>
          </w:p>
        </w:tc>
        <w:tc>
          <w:tcPr>
            <w:tcW w:w="2270" w:type="dxa"/>
            <w:vAlign w:val="center"/>
          </w:tcPr>
          <w:p w14:paraId="1710C2DA" w14:textId="77777777" w:rsidR="00412235" w:rsidRPr="009C1D2A" w:rsidRDefault="00412235" w:rsidP="0018282E">
            <w:pPr>
              <w:adjustRightInd w:val="0"/>
              <w:spacing w:before="20" w:after="20"/>
              <w:jc w:val="center"/>
              <w:rPr>
                <w:color w:val="000000"/>
              </w:rPr>
            </w:pPr>
            <w:r w:rsidRPr="009C1D2A">
              <w:t>2.0</w:t>
            </w:r>
          </w:p>
        </w:tc>
        <w:tc>
          <w:tcPr>
            <w:tcW w:w="2270" w:type="dxa"/>
            <w:vAlign w:val="center"/>
          </w:tcPr>
          <w:p w14:paraId="790FF331" w14:textId="77777777" w:rsidR="00412235" w:rsidRPr="009C1D2A" w:rsidRDefault="00412235" w:rsidP="0018282E">
            <w:pPr>
              <w:adjustRightInd w:val="0"/>
              <w:spacing w:before="20" w:after="20"/>
              <w:jc w:val="center"/>
              <w:rPr>
                <w:color w:val="000000"/>
              </w:rPr>
            </w:pPr>
            <w:r w:rsidRPr="009C1D2A">
              <w:t>0.9</w:t>
            </w:r>
          </w:p>
        </w:tc>
        <w:tc>
          <w:tcPr>
            <w:tcW w:w="2270" w:type="dxa"/>
            <w:vAlign w:val="center"/>
          </w:tcPr>
          <w:p w14:paraId="73F1A25F" w14:textId="77777777" w:rsidR="00412235" w:rsidRPr="009C1D2A" w:rsidRDefault="00412235" w:rsidP="0018282E">
            <w:pPr>
              <w:adjustRightInd w:val="0"/>
              <w:spacing w:before="20" w:after="20"/>
              <w:jc w:val="center"/>
              <w:rPr>
                <w:color w:val="000000"/>
              </w:rPr>
            </w:pPr>
            <w:r w:rsidRPr="009C1D2A">
              <w:t>1.6</w:t>
            </w:r>
          </w:p>
        </w:tc>
      </w:tr>
      <w:tr w:rsidR="00412235" w:rsidRPr="009C1D2A" w14:paraId="60EAC11C" w14:textId="77777777" w:rsidTr="0018282E">
        <w:trPr>
          <w:trHeight w:val="407"/>
        </w:trPr>
        <w:tc>
          <w:tcPr>
            <w:tcW w:w="2943" w:type="dxa"/>
            <w:vAlign w:val="center"/>
          </w:tcPr>
          <w:p w14:paraId="4A0DBED0" w14:textId="77777777" w:rsidR="00412235" w:rsidRPr="009C1D2A" w:rsidRDefault="00412235" w:rsidP="0018282E">
            <w:pPr>
              <w:adjustRightInd w:val="0"/>
              <w:spacing w:before="20" w:after="20"/>
              <w:rPr>
                <w:color w:val="000000"/>
              </w:rPr>
            </w:pPr>
          </w:p>
        </w:tc>
        <w:tc>
          <w:tcPr>
            <w:tcW w:w="1276" w:type="dxa"/>
            <w:vAlign w:val="center"/>
          </w:tcPr>
          <w:p w14:paraId="0C5E179E" w14:textId="061CB5E1" w:rsidR="00412235" w:rsidRPr="009C1D2A" w:rsidRDefault="00412235" w:rsidP="0018282E">
            <w:pPr>
              <w:adjustRightInd w:val="0"/>
              <w:spacing w:before="20" w:after="20"/>
              <w:jc w:val="center"/>
              <w:rPr>
                <w:color w:val="000000"/>
              </w:rPr>
            </w:pPr>
            <w:r w:rsidRPr="009C1D2A">
              <w:rPr>
                <w:color w:val="000000"/>
              </w:rPr>
              <w:t>&gt;</w:t>
            </w:r>
            <w:r w:rsidR="00B44B4A" w:rsidRPr="009C1D2A">
              <w:rPr>
                <w:color w:val="000000"/>
              </w:rPr>
              <w:t xml:space="preserve"> </w:t>
            </w:r>
            <w:r w:rsidRPr="009C1D2A">
              <w:rPr>
                <w:color w:val="000000"/>
              </w:rPr>
              <w:t>4</w:t>
            </w:r>
          </w:p>
        </w:tc>
        <w:tc>
          <w:tcPr>
            <w:tcW w:w="2039" w:type="dxa"/>
            <w:vAlign w:val="center"/>
          </w:tcPr>
          <w:p w14:paraId="10BCCB03" w14:textId="77777777" w:rsidR="00412235" w:rsidRPr="009C1D2A" w:rsidRDefault="00412235" w:rsidP="0018282E">
            <w:pPr>
              <w:adjustRightInd w:val="0"/>
              <w:spacing w:before="20" w:after="20"/>
              <w:jc w:val="center"/>
              <w:rPr>
                <w:color w:val="000000"/>
              </w:rPr>
            </w:pPr>
            <w:r w:rsidRPr="009C1D2A">
              <w:t>1.3</w:t>
            </w:r>
          </w:p>
        </w:tc>
        <w:tc>
          <w:tcPr>
            <w:tcW w:w="2270" w:type="dxa"/>
            <w:vAlign w:val="center"/>
          </w:tcPr>
          <w:p w14:paraId="35C4F7ED" w14:textId="77777777" w:rsidR="00412235" w:rsidRPr="009C1D2A" w:rsidRDefault="00412235" w:rsidP="0018282E">
            <w:pPr>
              <w:adjustRightInd w:val="0"/>
              <w:spacing w:before="20" w:after="20"/>
              <w:jc w:val="center"/>
              <w:rPr>
                <w:color w:val="000000"/>
              </w:rPr>
            </w:pPr>
            <w:r w:rsidRPr="009C1D2A">
              <w:t>1.3</w:t>
            </w:r>
          </w:p>
        </w:tc>
        <w:tc>
          <w:tcPr>
            <w:tcW w:w="2270" w:type="dxa"/>
            <w:vAlign w:val="center"/>
          </w:tcPr>
          <w:p w14:paraId="6067FDA9" w14:textId="77777777" w:rsidR="00412235" w:rsidRPr="009C1D2A" w:rsidRDefault="00412235" w:rsidP="0018282E">
            <w:pPr>
              <w:adjustRightInd w:val="0"/>
              <w:spacing w:before="20" w:after="20"/>
              <w:jc w:val="center"/>
              <w:rPr>
                <w:color w:val="000000"/>
              </w:rPr>
            </w:pPr>
            <w:r w:rsidRPr="009C1D2A">
              <w:t>1.1</w:t>
            </w:r>
          </w:p>
        </w:tc>
        <w:tc>
          <w:tcPr>
            <w:tcW w:w="2270" w:type="dxa"/>
            <w:vAlign w:val="center"/>
          </w:tcPr>
          <w:p w14:paraId="107B2FF0" w14:textId="77777777" w:rsidR="00412235" w:rsidRPr="009C1D2A" w:rsidRDefault="00412235" w:rsidP="0018282E">
            <w:pPr>
              <w:adjustRightInd w:val="0"/>
              <w:spacing w:before="20" w:after="20"/>
              <w:jc w:val="center"/>
              <w:rPr>
                <w:color w:val="000000"/>
              </w:rPr>
            </w:pPr>
            <w:r w:rsidRPr="009C1D2A">
              <w:t>1.2</w:t>
            </w:r>
          </w:p>
        </w:tc>
      </w:tr>
      <w:tr w:rsidR="00412235" w:rsidRPr="009C1D2A" w14:paraId="4CFCBD1C" w14:textId="77777777" w:rsidTr="0018282E">
        <w:trPr>
          <w:trHeight w:val="407"/>
        </w:trPr>
        <w:tc>
          <w:tcPr>
            <w:tcW w:w="2943" w:type="dxa"/>
            <w:vAlign w:val="center"/>
          </w:tcPr>
          <w:p w14:paraId="28FF2E7B" w14:textId="77777777" w:rsidR="00412235" w:rsidRPr="009C1D2A" w:rsidRDefault="00412235" w:rsidP="0018282E">
            <w:pPr>
              <w:adjustRightInd w:val="0"/>
              <w:spacing w:before="20" w:after="20"/>
              <w:rPr>
                <w:color w:val="000000"/>
              </w:rPr>
            </w:pPr>
            <w:r w:rsidRPr="009C1D2A">
              <w:rPr>
                <w:color w:val="000000"/>
              </w:rPr>
              <w:t>Serious or severe infections</w:t>
            </w:r>
          </w:p>
        </w:tc>
        <w:tc>
          <w:tcPr>
            <w:tcW w:w="1276" w:type="dxa"/>
            <w:vAlign w:val="center"/>
          </w:tcPr>
          <w:p w14:paraId="60A70052" w14:textId="77777777" w:rsidR="00412235" w:rsidRPr="009C1D2A" w:rsidRDefault="00412235" w:rsidP="0018282E">
            <w:pPr>
              <w:adjustRightInd w:val="0"/>
              <w:spacing w:before="20" w:after="20"/>
              <w:jc w:val="center"/>
              <w:rPr>
                <w:color w:val="000000"/>
              </w:rPr>
            </w:pPr>
            <w:r w:rsidRPr="009C1D2A">
              <w:rPr>
                <w:color w:val="000000"/>
              </w:rPr>
              <w:t>0</w:t>
            </w:r>
          </w:p>
        </w:tc>
        <w:tc>
          <w:tcPr>
            <w:tcW w:w="2039" w:type="dxa"/>
            <w:vAlign w:val="center"/>
          </w:tcPr>
          <w:p w14:paraId="01C42940" w14:textId="77777777" w:rsidR="00412235" w:rsidRPr="009C1D2A" w:rsidRDefault="00412235" w:rsidP="0018282E">
            <w:pPr>
              <w:adjustRightInd w:val="0"/>
              <w:spacing w:before="20" w:after="20"/>
              <w:jc w:val="center"/>
              <w:rPr>
                <w:color w:val="000000"/>
              </w:rPr>
            </w:pPr>
            <w:r w:rsidRPr="009C1D2A">
              <w:t>98.2</w:t>
            </w:r>
          </w:p>
        </w:tc>
        <w:tc>
          <w:tcPr>
            <w:tcW w:w="2270" w:type="dxa"/>
            <w:vAlign w:val="center"/>
          </w:tcPr>
          <w:p w14:paraId="5D6F3F76" w14:textId="77777777" w:rsidR="00412235" w:rsidRPr="009C1D2A" w:rsidRDefault="00412235" w:rsidP="0018282E">
            <w:pPr>
              <w:adjustRightInd w:val="0"/>
              <w:spacing w:before="20" w:after="20"/>
              <w:jc w:val="center"/>
              <w:rPr>
                <w:color w:val="000000"/>
              </w:rPr>
            </w:pPr>
            <w:r w:rsidRPr="009C1D2A">
              <w:t>99.4</w:t>
            </w:r>
          </w:p>
        </w:tc>
        <w:tc>
          <w:tcPr>
            <w:tcW w:w="2270" w:type="dxa"/>
            <w:vAlign w:val="center"/>
          </w:tcPr>
          <w:p w14:paraId="0FE26917" w14:textId="77777777" w:rsidR="00412235" w:rsidRPr="009C1D2A" w:rsidRDefault="00412235" w:rsidP="0018282E">
            <w:pPr>
              <w:adjustRightInd w:val="0"/>
              <w:spacing w:before="20" w:after="20"/>
              <w:jc w:val="center"/>
              <w:rPr>
                <w:color w:val="000000"/>
              </w:rPr>
            </w:pPr>
            <w:r w:rsidRPr="009C1D2A">
              <w:t>99.1</w:t>
            </w:r>
          </w:p>
        </w:tc>
        <w:tc>
          <w:tcPr>
            <w:tcW w:w="2270" w:type="dxa"/>
            <w:vAlign w:val="center"/>
          </w:tcPr>
          <w:p w14:paraId="7BE64BF4" w14:textId="77777777" w:rsidR="00412235" w:rsidRPr="009C1D2A" w:rsidRDefault="00412235" w:rsidP="0018282E">
            <w:pPr>
              <w:adjustRightInd w:val="0"/>
              <w:spacing w:before="20" w:after="20"/>
              <w:jc w:val="center"/>
              <w:rPr>
                <w:color w:val="000000"/>
              </w:rPr>
            </w:pPr>
            <w:r w:rsidRPr="009C1D2A">
              <w:t>99.2</w:t>
            </w:r>
          </w:p>
        </w:tc>
      </w:tr>
      <w:tr w:rsidR="00412235" w:rsidRPr="009C1D2A" w14:paraId="6096C380" w14:textId="77777777" w:rsidTr="0018282E">
        <w:trPr>
          <w:trHeight w:val="407"/>
        </w:trPr>
        <w:tc>
          <w:tcPr>
            <w:tcW w:w="2943" w:type="dxa"/>
            <w:vAlign w:val="center"/>
          </w:tcPr>
          <w:p w14:paraId="16EFC38D" w14:textId="77777777" w:rsidR="00412235" w:rsidRPr="009C1D2A" w:rsidRDefault="00412235" w:rsidP="0018282E">
            <w:pPr>
              <w:adjustRightInd w:val="0"/>
              <w:spacing w:before="20" w:after="20"/>
              <w:rPr>
                <w:color w:val="000000"/>
              </w:rPr>
            </w:pPr>
          </w:p>
        </w:tc>
        <w:tc>
          <w:tcPr>
            <w:tcW w:w="1276" w:type="dxa"/>
            <w:vAlign w:val="center"/>
          </w:tcPr>
          <w:p w14:paraId="072DACAD" w14:textId="77777777" w:rsidR="00412235" w:rsidRPr="009C1D2A" w:rsidRDefault="00412235" w:rsidP="0018282E">
            <w:pPr>
              <w:adjustRightInd w:val="0"/>
              <w:spacing w:before="20" w:after="20"/>
              <w:jc w:val="center"/>
              <w:rPr>
                <w:color w:val="000000"/>
              </w:rPr>
            </w:pPr>
            <w:r w:rsidRPr="009C1D2A">
              <w:rPr>
                <w:color w:val="000000"/>
              </w:rPr>
              <w:t>1</w:t>
            </w:r>
          </w:p>
        </w:tc>
        <w:tc>
          <w:tcPr>
            <w:tcW w:w="2039" w:type="dxa"/>
            <w:vAlign w:val="center"/>
          </w:tcPr>
          <w:p w14:paraId="7E462204" w14:textId="77777777" w:rsidR="00412235" w:rsidRPr="009C1D2A" w:rsidRDefault="00412235" w:rsidP="0018282E">
            <w:pPr>
              <w:adjustRightInd w:val="0"/>
              <w:spacing w:before="20" w:after="20"/>
              <w:jc w:val="center"/>
              <w:rPr>
                <w:color w:val="000000"/>
              </w:rPr>
            </w:pPr>
            <w:r w:rsidRPr="009C1D2A">
              <w:t>1.6</w:t>
            </w:r>
          </w:p>
        </w:tc>
        <w:tc>
          <w:tcPr>
            <w:tcW w:w="2270" w:type="dxa"/>
            <w:vAlign w:val="center"/>
          </w:tcPr>
          <w:p w14:paraId="6393E3FE" w14:textId="77777777" w:rsidR="00412235" w:rsidRPr="009C1D2A" w:rsidRDefault="00412235" w:rsidP="0018282E">
            <w:pPr>
              <w:adjustRightInd w:val="0"/>
              <w:spacing w:before="20" w:after="20"/>
              <w:jc w:val="center"/>
              <w:rPr>
                <w:color w:val="000000"/>
              </w:rPr>
            </w:pPr>
            <w:r w:rsidRPr="009C1D2A">
              <w:t>0.6</w:t>
            </w:r>
          </w:p>
        </w:tc>
        <w:tc>
          <w:tcPr>
            <w:tcW w:w="2270" w:type="dxa"/>
            <w:vAlign w:val="center"/>
          </w:tcPr>
          <w:p w14:paraId="3B9E80BC" w14:textId="77777777" w:rsidR="00412235" w:rsidRPr="009C1D2A" w:rsidRDefault="00412235" w:rsidP="0018282E">
            <w:pPr>
              <w:adjustRightInd w:val="0"/>
              <w:spacing w:before="20" w:after="20"/>
              <w:jc w:val="center"/>
              <w:rPr>
                <w:color w:val="000000"/>
              </w:rPr>
            </w:pPr>
            <w:r w:rsidRPr="009C1D2A">
              <w:t>0.9</w:t>
            </w:r>
          </w:p>
        </w:tc>
        <w:tc>
          <w:tcPr>
            <w:tcW w:w="2270" w:type="dxa"/>
            <w:vAlign w:val="center"/>
          </w:tcPr>
          <w:p w14:paraId="4ABD70A2" w14:textId="77777777" w:rsidR="00412235" w:rsidRPr="009C1D2A" w:rsidRDefault="00412235" w:rsidP="0018282E">
            <w:pPr>
              <w:adjustRightInd w:val="0"/>
              <w:spacing w:before="20" w:after="20"/>
              <w:jc w:val="center"/>
              <w:rPr>
                <w:color w:val="000000"/>
              </w:rPr>
            </w:pPr>
            <w:r w:rsidRPr="009C1D2A">
              <w:t>0.8</w:t>
            </w:r>
          </w:p>
        </w:tc>
      </w:tr>
      <w:tr w:rsidR="00412235" w:rsidRPr="009C1D2A" w14:paraId="676F0875" w14:textId="77777777" w:rsidTr="0018282E">
        <w:trPr>
          <w:trHeight w:val="407"/>
        </w:trPr>
        <w:tc>
          <w:tcPr>
            <w:tcW w:w="2943" w:type="dxa"/>
            <w:vAlign w:val="center"/>
          </w:tcPr>
          <w:p w14:paraId="12D6FEBD" w14:textId="77777777" w:rsidR="00412235" w:rsidRPr="009C1D2A" w:rsidRDefault="00412235" w:rsidP="0018282E">
            <w:pPr>
              <w:adjustRightInd w:val="0"/>
              <w:spacing w:before="20" w:after="20"/>
              <w:rPr>
                <w:color w:val="000000"/>
              </w:rPr>
            </w:pPr>
          </w:p>
        </w:tc>
        <w:tc>
          <w:tcPr>
            <w:tcW w:w="1276" w:type="dxa"/>
            <w:vAlign w:val="center"/>
          </w:tcPr>
          <w:p w14:paraId="5CF74817" w14:textId="77777777" w:rsidR="00412235" w:rsidRPr="009C1D2A" w:rsidRDefault="00412235" w:rsidP="0018282E">
            <w:pPr>
              <w:adjustRightInd w:val="0"/>
              <w:spacing w:before="20" w:after="20"/>
              <w:jc w:val="center"/>
              <w:rPr>
                <w:color w:val="000000"/>
              </w:rPr>
            </w:pPr>
            <w:r w:rsidRPr="009C1D2A">
              <w:rPr>
                <w:color w:val="000000"/>
              </w:rPr>
              <w:t>2</w:t>
            </w:r>
          </w:p>
        </w:tc>
        <w:tc>
          <w:tcPr>
            <w:tcW w:w="2039" w:type="dxa"/>
            <w:vAlign w:val="center"/>
          </w:tcPr>
          <w:p w14:paraId="15957360" w14:textId="77777777" w:rsidR="00412235" w:rsidRPr="009C1D2A" w:rsidRDefault="00412235" w:rsidP="0018282E">
            <w:pPr>
              <w:adjustRightInd w:val="0"/>
              <w:spacing w:before="20" w:after="20"/>
              <w:jc w:val="center"/>
              <w:rPr>
                <w:color w:val="000000"/>
              </w:rPr>
            </w:pPr>
            <w:r w:rsidRPr="009C1D2A">
              <w:t>0.1</w:t>
            </w:r>
          </w:p>
        </w:tc>
        <w:tc>
          <w:tcPr>
            <w:tcW w:w="2270" w:type="dxa"/>
            <w:vAlign w:val="center"/>
          </w:tcPr>
          <w:p w14:paraId="2177D543" w14:textId="77777777" w:rsidR="00412235" w:rsidRPr="009C1D2A" w:rsidRDefault="00412235" w:rsidP="0018282E">
            <w:pPr>
              <w:adjustRightInd w:val="0"/>
              <w:spacing w:before="20" w:after="20"/>
              <w:jc w:val="center"/>
              <w:rPr>
                <w:color w:val="000000"/>
              </w:rPr>
            </w:pPr>
            <w:r w:rsidRPr="009C1D2A">
              <w:t>0</w:t>
            </w:r>
          </w:p>
        </w:tc>
        <w:tc>
          <w:tcPr>
            <w:tcW w:w="2270" w:type="dxa"/>
            <w:vAlign w:val="center"/>
          </w:tcPr>
          <w:p w14:paraId="0D3D2556" w14:textId="77777777" w:rsidR="00412235" w:rsidRPr="009C1D2A" w:rsidRDefault="00412235" w:rsidP="0018282E">
            <w:pPr>
              <w:adjustRightInd w:val="0"/>
              <w:spacing w:before="20" w:after="20"/>
              <w:jc w:val="center"/>
              <w:rPr>
                <w:color w:val="000000"/>
              </w:rPr>
            </w:pPr>
            <w:r w:rsidRPr="009C1D2A">
              <w:t>0</w:t>
            </w:r>
          </w:p>
        </w:tc>
        <w:tc>
          <w:tcPr>
            <w:tcW w:w="2270" w:type="dxa"/>
            <w:vAlign w:val="center"/>
          </w:tcPr>
          <w:p w14:paraId="7DCE1E58" w14:textId="77777777" w:rsidR="00412235" w:rsidRPr="009C1D2A" w:rsidRDefault="00412235" w:rsidP="0018282E">
            <w:pPr>
              <w:adjustRightInd w:val="0"/>
              <w:spacing w:before="20" w:after="20"/>
              <w:jc w:val="center"/>
              <w:rPr>
                <w:color w:val="000000"/>
              </w:rPr>
            </w:pPr>
            <w:r w:rsidRPr="009C1D2A">
              <w:t>0</w:t>
            </w:r>
          </w:p>
        </w:tc>
      </w:tr>
      <w:tr w:rsidR="00412235" w:rsidRPr="009C1D2A" w14:paraId="17B00D18" w14:textId="77777777" w:rsidTr="0018282E">
        <w:trPr>
          <w:trHeight w:val="407"/>
        </w:trPr>
        <w:tc>
          <w:tcPr>
            <w:tcW w:w="2943" w:type="dxa"/>
            <w:vAlign w:val="center"/>
          </w:tcPr>
          <w:p w14:paraId="29A45F53" w14:textId="77777777" w:rsidR="00412235" w:rsidRPr="009C1D2A" w:rsidRDefault="00412235" w:rsidP="0018282E">
            <w:pPr>
              <w:adjustRightInd w:val="0"/>
              <w:spacing w:before="20" w:after="20"/>
              <w:rPr>
                <w:color w:val="000000"/>
              </w:rPr>
            </w:pPr>
          </w:p>
        </w:tc>
        <w:tc>
          <w:tcPr>
            <w:tcW w:w="1276" w:type="dxa"/>
            <w:vAlign w:val="center"/>
          </w:tcPr>
          <w:p w14:paraId="21E9BF6E" w14:textId="77777777" w:rsidR="00412235" w:rsidRPr="009C1D2A" w:rsidRDefault="00412235" w:rsidP="0018282E">
            <w:pPr>
              <w:adjustRightInd w:val="0"/>
              <w:spacing w:before="20" w:after="20"/>
              <w:jc w:val="center"/>
              <w:rPr>
                <w:color w:val="000000"/>
              </w:rPr>
            </w:pPr>
            <w:r w:rsidRPr="009C1D2A">
              <w:rPr>
                <w:color w:val="000000"/>
              </w:rPr>
              <w:t>3</w:t>
            </w:r>
          </w:p>
        </w:tc>
        <w:tc>
          <w:tcPr>
            <w:tcW w:w="2039" w:type="dxa"/>
            <w:vAlign w:val="center"/>
          </w:tcPr>
          <w:p w14:paraId="1F61B55B" w14:textId="77777777" w:rsidR="00412235" w:rsidRPr="009C1D2A" w:rsidRDefault="00412235" w:rsidP="0018282E">
            <w:pPr>
              <w:adjustRightInd w:val="0"/>
              <w:spacing w:before="20" w:after="20"/>
              <w:jc w:val="center"/>
              <w:rPr>
                <w:color w:val="000000"/>
              </w:rPr>
            </w:pPr>
            <w:r w:rsidRPr="009C1D2A">
              <w:t>0.1</w:t>
            </w:r>
          </w:p>
        </w:tc>
        <w:tc>
          <w:tcPr>
            <w:tcW w:w="2270" w:type="dxa"/>
            <w:vAlign w:val="center"/>
          </w:tcPr>
          <w:p w14:paraId="02772819" w14:textId="77777777" w:rsidR="00412235" w:rsidRPr="009C1D2A" w:rsidRDefault="00412235" w:rsidP="0018282E">
            <w:pPr>
              <w:adjustRightInd w:val="0"/>
              <w:spacing w:before="20" w:after="20"/>
              <w:jc w:val="center"/>
              <w:rPr>
                <w:color w:val="000000"/>
              </w:rPr>
            </w:pPr>
            <w:r w:rsidRPr="009C1D2A">
              <w:t>0</w:t>
            </w:r>
          </w:p>
        </w:tc>
        <w:tc>
          <w:tcPr>
            <w:tcW w:w="2270" w:type="dxa"/>
            <w:vAlign w:val="center"/>
          </w:tcPr>
          <w:p w14:paraId="3049F7DD" w14:textId="77777777" w:rsidR="00412235" w:rsidRPr="009C1D2A" w:rsidRDefault="00412235" w:rsidP="0018282E">
            <w:pPr>
              <w:adjustRightInd w:val="0"/>
              <w:spacing w:before="20" w:after="20"/>
              <w:jc w:val="center"/>
              <w:rPr>
                <w:color w:val="000000"/>
              </w:rPr>
            </w:pPr>
            <w:r w:rsidRPr="009C1D2A">
              <w:t>0</w:t>
            </w:r>
          </w:p>
        </w:tc>
        <w:tc>
          <w:tcPr>
            <w:tcW w:w="2270" w:type="dxa"/>
            <w:vAlign w:val="center"/>
          </w:tcPr>
          <w:p w14:paraId="20B69648" w14:textId="77777777" w:rsidR="00412235" w:rsidRPr="009C1D2A" w:rsidRDefault="00412235" w:rsidP="0018282E">
            <w:pPr>
              <w:adjustRightInd w:val="0"/>
              <w:spacing w:before="20" w:after="20"/>
              <w:jc w:val="center"/>
              <w:rPr>
                <w:color w:val="000000"/>
              </w:rPr>
            </w:pPr>
            <w:r w:rsidRPr="009C1D2A">
              <w:t>0</w:t>
            </w:r>
          </w:p>
        </w:tc>
      </w:tr>
      <w:tr w:rsidR="00412235" w:rsidRPr="009C1D2A" w14:paraId="21BC1999" w14:textId="77777777" w:rsidTr="0018282E">
        <w:trPr>
          <w:trHeight w:val="407"/>
        </w:trPr>
        <w:tc>
          <w:tcPr>
            <w:tcW w:w="13068" w:type="dxa"/>
            <w:gridSpan w:val="6"/>
            <w:vAlign w:val="center"/>
          </w:tcPr>
          <w:p w14:paraId="57F30964" w14:textId="3F210C30" w:rsidR="00412235" w:rsidRPr="009C1D2A" w:rsidRDefault="00412235" w:rsidP="0018282E">
            <w:pPr>
              <w:adjustRightInd w:val="0"/>
              <w:spacing w:before="20" w:after="20"/>
              <w:rPr>
                <w:color w:val="000000"/>
              </w:rPr>
            </w:pPr>
            <w:r w:rsidRPr="009C1D2A">
              <w:rPr>
                <w:color w:val="000000"/>
              </w:rPr>
              <w:t>Non</w:t>
            </w:r>
            <w:r w:rsidR="00962314" w:rsidRPr="009C1D2A">
              <w:rPr>
                <w:color w:val="000000"/>
              </w:rPr>
              <w:t>-</w:t>
            </w:r>
            <w:r w:rsidRPr="009C1D2A">
              <w:rPr>
                <w:color w:val="000000"/>
              </w:rPr>
              <w:t>herpetic skin infections</w:t>
            </w:r>
          </w:p>
        </w:tc>
      </w:tr>
      <w:tr w:rsidR="00412235" w:rsidRPr="009C1D2A" w14:paraId="7AF77D8B" w14:textId="77777777" w:rsidTr="0018282E">
        <w:trPr>
          <w:trHeight w:val="407"/>
        </w:trPr>
        <w:tc>
          <w:tcPr>
            <w:tcW w:w="2943" w:type="dxa"/>
            <w:vAlign w:val="center"/>
          </w:tcPr>
          <w:p w14:paraId="482EB502" w14:textId="77777777" w:rsidR="00412235" w:rsidRPr="009C1D2A" w:rsidRDefault="00412235" w:rsidP="0018282E">
            <w:pPr>
              <w:adjustRightInd w:val="0"/>
              <w:spacing w:before="20" w:after="20"/>
              <w:ind w:left="200"/>
              <w:rPr>
                <w:color w:val="000000"/>
              </w:rPr>
            </w:pPr>
            <w:r w:rsidRPr="009C1D2A">
              <w:rPr>
                <w:color w:val="000000"/>
              </w:rPr>
              <w:t>Skin structures and soft tissue infections</w:t>
            </w:r>
            <w:r w:rsidRPr="009C1D2A">
              <w:rPr>
                <w:color w:val="000000"/>
                <w:vertAlign w:val="superscript"/>
              </w:rPr>
              <w:t>a</w:t>
            </w:r>
          </w:p>
        </w:tc>
        <w:tc>
          <w:tcPr>
            <w:tcW w:w="1276" w:type="dxa"/>
            <w:vAlign w:val="center"/>
          </w:tcPr>
          <w:p w14:paraId="42E2F0EF" w14:textId="77777777" w:rsidR="00412235" w:rsidRPr="009C1D2A" w:rsidRDefault="00412235" w:rsidP="0018282E">
            <w:pPr>
              <w:adjustRightInd w:val="0"/>
              <w:spacing w:before="20" w:after="20"/>
              <w:jc w:val="center"/>
              <w:rPr>
                <w:color w:val="000000"/>
              </w:rPr>
            </w:pPr>
            <w:r w:rsidRPr="009C1D2A">
              <w:rPr>
                <w:color w:val="000000"/>
              </w:rPr>
              <w:t>0</w:t>
            </w:r>
          </w:p>
        </w:tc>
        <w:tc>
          <w:tcPr>
            <w:tcW w:w="2039" w:type="dxa"/>
            <w:vAlign w:val="center"/>
          </w:tcPr>
          <w:p w14:paraId="1741C72F" w14:textId="77777777" w:rsidR="00412235" w:rsidRPr="009C1D2A" w:rsidRDefault="00412235" w:rsidP="0018282E">
            <w:pPr>
              <w:adjustRightInd w:val="0"/>
              <w:spacing w:before="20" w:after="20"/>
              <w:jc w:val="center"/>
              <w:rPr>
                <w:color w:val="000000"/>
              </w:rPr>
            </w:pPr>
            <w:r w:rsidRPr="009C1D2A">
              <w:t>95.0</w:t>
            </w:r>
          </w:p>
        </w:tc>
        <w:tc>
          <w:tcPr>
            <w:tcW w:w="2270" w:type="dxa"/>
            <w:vAlign w:val="center"/>
          </w:tcPr>
          <w:p w14:paraId="51831F0E" w14:textId="77777777" w:rsidR="00412235" w:rsidRPr="009C1D2A" w:rsidRDefault="00412235" w:rsidP="0018282E">
            <w:pPr>
              <w:adjustRightInd w:val="0"/>
              <w:spacing w:before="20" w:after="20"/>
              <w:jc w:val="center"/>
              <w:rPr>
                <w:color w:val="000000"/>
              </w:rPr>
            </w:pPr>
            <w:r w:rsidRPr="009C1D2A">
              <w:t>97.9</w:t>
            </w:r>
          </w:p>
        </w:tc>
        <w:tc>
          <w:tcPr>
            <w:tcW w:w="2270" w:type="dxa"/>
            <w:vAlign w:val="center"/>
          </w:tcPr>
          <w:p w14:paraId="2E4B32C8" w14:textId="77777777" w:rsidR="00412235" w:rsidRPr="009C1D2A" w:rsidRDefault="00412235" w:rsidP="0018282E">
            <w:pPr>
              <w:adjustRightInd w:val="0"/>
              <w:spacing w:before="20" w:after="20"/>
              <w:jc w:val="center"/>
              <w:rPr>
                <w:color w:val="000000"/>
              </w:rPr>
            </w:pPr>
            <w:r w:rsidRPr="009C1D2A">
              <w:t>97.7</w:t>
            </w:r>
          </w:p>
        </w:tc>
        <w:tc>
          <w:tcPr>
            <w:tcW w:w="2270" w:type="dxa"/>
            <w:vAlign w:val="center"/>
          </w:tcPr>
          <w:p w14:paraId="15E7DC34" w14:textId="77777777" w:rsidR="00412235" w:rsidRPr="009C1D2A" w:rsidRDefault="00412235" w:rsidP="0018282E">
            <w:pPr>
              <w:adjustRightInd w:val="0"/>
              <w:spacing w:before="20" w:after="20"/>
              <w:jc w:val="center"/>
              <w:rPr>
                <w:color w:val="000000"/>
              </w:rPr>
            </w:pPr>
            <w:r w:rsidRPr="009C1D2A">
              <w:t>97.8</w:t>
            </w:r>
          </w:p>
        </w:tc>
      </w:tr>
      <w:tr w:rsidR="00412235" w:rsidRPr="009C1D2A" w14:paraId="16BBD582" w14:textId="77777777" w:rsidTr="0018282E">
        <w:trPr>
          <w:trHeight w:val="407"/>
        </w:trPr>
        <w:tc>
          <w:tcPr>
            <w:tcW w:w="2943" w:type="dxa"/>
            <w:vAlign w:val="center"/>
          </w:tcPr>
          <w:p w14:paraId="039848B8" w14:textId="77777777" w:rsidR="00412235" w:rsidRPr="009C1D2A" w:rsidRDefault="00412235" w:rsidP="0018282E">
            <w:pPr>
              <w:adjustRightInd w:val="0"/>
              <w:spacing w:before="20" w:after="20"/>
              <w:rPr>
                <w:color w:val="000000"/>
              </w:rPr>
            </w:pPr>
          </w:p>
        </w:tc>
        <w:tc>
          <w:tcPr>
            <w:tcW w:w="1276" w:type="dxa"/>
            <w:vAlign w:val="center"/>
          </w:tcPr>
          <w:p w14:paraId="042A5AB1" w14:textId="77777777" w:rsidR="00412235" w:rsidRPr="009C1D2A" w:rsidRDefault="00412235" w:rsidP="0018282E">
            <w:pPr>
              <w:adjustRightInd w:val="0"/>
              <w:spacing w:before="20" w:after="20"/>
              <w:jc w:val="center"/>
              <w:rPr>
                <w:color w:val="000000"/>
              </w:rPr>
            </w:pPr>
            <w:r w:rsidRPr="009C1D2A">
              <w:rPr>
                <w:color w:val="000000"/>
              </w:rPr>
              <w:t>1</w:t>
            </w:r>
          </w:p>
        </w:tc>
        <w:tc>
          <w:tcPr>
            <w:tcW w:w="2039" w:type="dxa"/>
            <w:vAlign w:val="center"/>
          </w:tcPr>
          <w:p w14:paraId="67E5F358" w14:textId="77777777" w:rsidR="00412235" w:rsidRPr="009C1D2A" w:rsidRDefault="00412235" w:rsidP="0018282E">
            <w:pPr>
              <w:adjustRightInd w:val="0"/>
              <w:spacing w:before="20" w:after="20"/>
              <w:jc w:val="center"/>
              <w:rPr>
                <w:color w:val="000000"/>
              </w:rPr>
            </w:pPr>
            <w:r w:rsidRPr="009C1D2A">
              <w:t>4.1</w:t>
            </w:r>
          </w:p>
        </w:tc>
        <w:tc>
          <w:tcPr>
            <w:tcW w:w="2270" w:type="dxa"/>
            <w:vAlign w:val="center"/>
          </w:tcPr>
          <w:p w14:paraId="7BB555E6" w14:textId="77777777" w:rsidR="00412235" w:rsidRPr="009C1D2A" w:rsidRDefault="00412235" w:rsidP="0018282E">
            <w:pPr>
              <w:adjustRightInd w:val="0"/>
              <w:spacing w:before="20" w:after="20"/>
              <w:jc w:val="center"/>
              <w:rPr>
                <w:color w:val="000000"/>
              </w:rPr>
            </w:pPr>
            <w:r w:rsidRPr="009C1D2A">
              <w:t>1.8</w:t>
            </w:r>
          </w:p>
        </w:tc>
        <w:tc>
          <w:tcPr>
            <w:tcW w:w="2270" w:type="dxa"/>
            <w:vAlign w:val="center"/>
          </w:tcPr>
          <w:p w14:paraId="76AD5E13" w14:textId="77777777" w:rsidR="00412235" w:rsidRPr="009C1D2A" w:rsidRDefault="00412235" w:rsidP="0018282E">
            <w:pPr>
              <w:adjustRightInd w:val="0"/>
              <w:spacing w:before="20" w:after="20"/>
              <w:jc w:val="center"/>
              <w:rPr>
                <w:color w:val="000000"/>
              </w:rPr>
            </w:pPr>
            <w:r w:rsidRPr="009C1D2A">
              <w:t>1.9</w:t>
            </w:r>
          </w:p>
        </w:tc>
        <w:tc>
          <w:tcPr>
            <w:tcW w:w="2270" w:type="dxa"/>
            <w:vAlign w:val="center"/>
          </w:tcPr>
          <w:p w14:paraId="73FEF2F7" w14:textId="77777777" w:rsidR="00412235" w:rsidRPr="009C1D2A" w:rsidRDefault="00412235" w:rsidP="0018282E">
            <w:pPr>
              <w:adjustRightInd w:val="0"/>
              <w:spacing w:before="20" w:after="20"/>
              <w:jc w:val="center"/>
              <w:rPr>
                <w:color w:val="000000"/>
              </w:rPr>
            </w:pPr>
            <w:r w:rsidRPr="009C1D2A">
              <w:t>1.8</w:t>
            </w:r>
          </w:p>
        </w:tc>
      </w:tr>
      <w:tr w:rsidR="00412235" w:rsidRPr="009C1D2A" w14:paraId="5968DE1B" w14:textId="77777777" w:rsidTr="0018282E">
        <w:trPr>
          <w:trHeight w:val="407"/>
        </w:trPr>
        <w:tc>
          <w:tcPr>
            <w:tcW w:w="2943" w:type="dxa"/>
            <w:vAlign w:val="center"/>
          </w:tcPr>
          <w:p w14:paraId="3EFAA5BB" w14:textId="77777777" w:rsidR="00412235" w:rsidRPr="009C1D2A" w:rsidRDefault="00412235" w:rsidP="0018282E">
            <w:pPr>
              <w:adjustRightInd w:val="0"/>
              <w:spacing w:before="20" w:after="20"/>
              <w:rPr>
                <w:color w:val="000000"/>
              </w:rPr>
            </w:pPr>
          </w:p>
        </w:tc>
        <w:tc>
          <w:tcPr>
            <w:tcW w:w="1276" w:type="dxa"/>
            <w:vAlign w:val="center"/>
          </w:tcPr>
          <w:p w14:paraId="30B4D80B" w14:textId="77777777" w:rsidR="00412235" w:rsidRPr="009C1D2A" w:rsidRDefault="00412235" w:rsidP="0018282E">
            <w:pPr>
              <w:adjustRightInd w:val="0"/>
              <w:spacing w:before="20" w:after="20"/>
              <w:jc w:val="center"/>
              <w:rPr>
                <w:color w:val="000000"/>
              </w:rPr>
            </w:pPr>
            <w:r w:rsidRPr="009C1D2A">
              <w:rPr>
                <w:color w:val="000000"/>
              </w:rPr>
              <w:t>2</w:t>
            </w:r>
          </w:p>
        </w:tc>
        <w:tc>
          <w:tcPr>
            <w:tcW w:w="2039" w:type="dxa"/>
            <w:vAlign w:val="center"/>
          </w:tcPr>
          <w:p w14:paraId="24D0E10F" w14:textId="77777777" w:rsidR="00412235" w:rsidRPr="009C1D2A" w:rsidRDefault="00412235" w:rsidP="0018282E">
            <w:pPr>
              <w:adjustRightInd w:val="0"/>
              <w:spacing w:before="20" w:after="20"/>
              <w:jc w:val="center"/>
              <w:rPr>
                <w:color w:val="000000"/>
              </w:rPr>
            </w:pPr>
            <w:r w:rsidRPr="009C1D2A">
              <w:t>0.8</w:t>
            </w:r>
          </w:p>
        </w:tc>
        <w:tc>
          <w:tcPr>
            <w:tcW w:w="2270" w:type="dxa"/>
            <w:vAlign w:val="center"/>
          </w:tcPr>
          <w:p w14:paraId="7C56C5BA" w14:textId="77777777" w:rsidR="00412235" w:rsidRPr="009C1D2A" w:rsidRDefault="00412235" w:rsidP="0018282E">
            <w:pPr>
              <w:adjustRightInd w:val="0"/>
              <w:spacing w:before="20" w:after="20"/>
              <w:jc w:val="center"/>
              <w:rPr>
                <w:color w:val="000000"/>
              </w:rPr>
            </w:pPr>
            <w:r w:rsidRPr="009C1D2A">
              <w:t>0.3</w:t>
            </w:r>
          </w:p>
        </w:tc>
        <w:tc>
          <w:tcPr>
            <w:tcW w:w="2270" w:type="dxa"/>
            <w:vAlign w:val="center"/>
          </w:tcPr>
          <w:p w14:paraId="27EC6323" w14:textId="77777777" w:rsidR="00412235" w:rsidRPr="009C1D2A" w:rsidRDefault="00412235" w:rsidP="0018282E">
            <w:pPr>
              <w:adjustRightInd w:val="0"/>
              <w:spacing w:before="20" w:after="20"/>
              <w:jc w:val="center"/>
              <w:rPr>
                <w:color w:val="000000"/>
              </w:rPr>
            </w:pPr>
            <w:r w:rsidRPr="009C1D2A">
              <w:t>0.1</w:t>
            </w:r>
          </w:p>
        </w:tc>
        <w:tc>
          <w:tcPr>
            <w:tcW w:w="2270" w:type="dxa"/>
            <w:vAlign w:val="center"/>
          </w:tcPr>
          <w:p w14:paraId="32A40537" w14:textId="77777777" w:rsidR="00412235" w:rsidRPr="009C1D2A" w:rsidRDefault="00412235" w:rsidP="0018282E">
            <w:pPr>
              <w:adjustRightInd w:val="0"/>
              <w:spacing w:before="20" w:after="20"/>
              <w:jc w:val="center"/>
              <w:rPr>
                <w:color w:val="000000"/>
              </w:rPr>
            </w:pPr>
            <w:r w:rsidRPr="009C1D2A">
              <w:t>0.2</w:t>
            </w:r>
          </w:p>
        </w:tc>
      </w:tr>
      <w:tr w:rsidR="00412235" w:rsidRPr="009C1D2A" w14:paraId="2CA27CA1" w14:textId="77777777" w:rsidTr="0018282E">
        <w:trPr>
          <w:trHeight w:val="407"/>
        </w:trPr>
        <w:tc>
          <w:tcPr>
            <w:tcW w:w="2943" w:type="dxa"/>
            <w:vAlign w:val="center"/>
          </w:tcPr>
          <w:p w14:paraId="271D8475" w14:textId="77777777" w:rsidR="00412235" w:rsidRPr="009C1D2A" w:rsidRDefault="00412235" w:rsidP="0018282E">
            <w:pPr>
              <w:adjustRightInd w:val="0"/>
              <w:spacing w:before="20" w:after="20"/>
              <w:rPr>
                <w:color w:val="000000"/>
              </w:rPr>
            </w:pPr>
          </w:p>
        </w:tc>
        <w:tc>
          <w:tcPr>
            <w:tcW w:w="1276" w:type="dxa"/>
            <w:vAlign w:val="center"/>
          </w:tcPr>
          <w:p w14:paraId="326F3D65" w14:textId="77777777" w:rsidR="00412235" w:rsidRPr="009C1D2A" w:rsidRDefault="00412235" w:rsidP="0018282E">
            <w:pPr>
              <w:adjustRightInd w:val="0"/>
              <w:spacing w:before="20" w:after="20"/>
              <w:jc w:val="center"/>
              <w:rPr>
                <w:color w:val="000000"/>
              </w:rPr>
            </w:pPr>
            <w:r w:rsidRPr="009C1D2A">
              <w:rPr>
                <w:color w:val="000000"/>
              </w:rPr>
              <w:t>3</w:t>
            </w:r>
          </w:p>
        </w:tc>
        <w:tc>
          <w:tcPr>
            <w:tcW w:w="2039" w:type="dxa"/>
            <w:vAlign w:val="center"/>
          </w:tcPr>
          <w:p w14:paraId="70930AB4" w14:textId="77777777" w:rsidR="00412235" w:rsidRPr="009C1D2A" w:rsidRDefault="00412235" w:rsidP="0018282E">
            <w:pPr>
              <w:adjustRightInd w:val="0"/>
              <w:spacing w:before="20" w:after="20"/>
              <w:jc w:val="center"/>
              <w:rPr>
                <w:color w:val="000000"/>
              </w:rPr>
            </w:pPr>
            <w:r w:rsidRPr="009C1D2A">
              <w:t>0.1</w:t>
            </w:r>
          </w:p>
        </w:tc>
        <w:tc>
          <w:tcPr>
            <w:tcW w:w="2270" w:type="dxa"/>
            <w:vAlign w:val="center"/>
          </w:tcPr>
          <w:p w14:paraId="540E9260" w14:textId="77777777" w:rsidR="00412235" w:rsidRPr="009C1D2A" w:rsidRDefault="00412235" w:rsidP="0018282E">
            <w:pPr>
              <w:adjustRightInd w:val="0"/>
              <w:spacing w:before="20" w:after="20"/>
              <w:jc w:val="center"/>
              <w:rPr>
                <w:color w:val="000000"/>
              </w:rPr>
            </w:pPr>
            <w:r w:rsidRPr="009C1D2A">
              <w:t>0</w:t>
            </w:r>
          </w:p>
        </w:tc>
        <w:tc>
          <w:tcPr>
            <w:tcW w:w="2270" w:type="dxa"/>
            <w:vAlign w:val="center"/>
          </w:tcPr>
          <w:p w14:paraId="4E1257CC" w14:textId="77777777" w:rsidR="00412235" w:rsidRPr="009C1D2A" w:rsidRDefault="00412235" w:rsidP="0018282E">
            <w:pPr>
              <w:adjustRightInd w:val="0"/>
              <w:spacing w:before="20" w:after="20"/>
              <w:jc w:val="center"/>
              <w:rPr>
                <w:color w:val="000000"/>
              </w:rPr>
            </w:pPr>
            <w:r w:rsidRPr="009C1D2A">
              <w:t>0.3</w:t>
            </w:r>
          </w:p>
        </w:tc>
        <w:tc>
          <w:tcPr>
            <w:tcW w:w="2270" w:type="dxa"/>
            <w:vAlign w:val="center"/>
          </w:tcPr>
          <w:p w14:paraId="30BF0EAB" w14:textId="77777777" w:rsidR="00412235" w:rsidRPr="009C1D2A" w:rsidRDefault="00412235" w:rsidP="0018282E">
            <w:pPr>
              <w:adjustRightInd w:val="0"/>
              <w:spacing w:before="20" w:after="20"/>
              <w:jc w:val="center"/>
              <w:rPr>
                <w:color w:val="000000"/>
              </w:rPr>
            </w:pPr>
            <w:r w:rsidRPr="009C1D2A">
              <w:t>0.1</w:t>
            </w:r>
          </w:p>
        </w:tc>
      </w:tr>
      <w:tr w:rsidR="00412235" w:rsidRPr="009C1D2A" w14:paraId="72D3C7FE" w14:textId="77777777" w:rsidTr="0018282E">
        <w:trPr>
          <w:trHeight w:val="407"/>
        </w:trPr>
        <w:tc>
          <w:tcPr>
            <w:tcW w:w="2943" w:type="dxa"/>
            <w:vAlign w:val="center"/>
          </w:tcPr>
          <w:p w14:paraId="70940367" w14:textId="77777777" w:rsidR="00412235" w:rsidRPr="009C1D2A" w:rsidRDefault="00412235" w:rsidP="0018282E">
            <w:pPr>
              <w:adjustRightInd w:val="0"/>
              <w:spacing w:before="20" w:after="20"/>
              <w:ind w:left="200"/>
              <w:rPr>
                <w:color w:val="000000"/>
              </w:rPr>
            </w:pPr>
            <w:r w:rsidRPr="009C1D2A">
              <w:rPr>
                <w:color w:val="000000"/>
              </w:rPr>
              <w:t>Adjudicated skin infections</w:t>
            </w:r>
            <w:r w:rsidRPr="009C1D2A">
              <w:rPr>
                <w:color w:val="000000"/>
                <w:vertAlign w:val="superscript"/>
              </w:rPr>
              <w:t>b</w:t>
            </w:r>
          </w:p>
        </w:tc>
        <w:tc>
          <w:tcPr>
            <w:tcW w:w="1276" w:type="dxa"/>
            <w:vAlign w:val="center"/>
          </w:tcPr>
          <w:p w14:paraId="79537B3A" w14:textId="77777777" w:rsidR="00412235" w:rsidRPr="009C1D2A" w:rsidRDefault="00412235" w:rsidP="0018282E">
            <w:pPr>
              <w:adjustRightInd w:val="0"/>
              <w:spacing w:before="20" w:after="20"/>
              <w:jc w:val="center"/>
              <w:rPr>
                <w:color w:val="000000"/>
              </w:rPr>
            </w:pPr>
            <w:r w:rsidRPr="009C1D2A">
              <w:rPr>
                <w:color w:val="000000"/>
              </w:rPr>
              <w:t>0</w:t>
            </w:r>
          </w:p>
        </w:tc>
        <w:tc>
          <w:tcPr>
            <w:tcW w:w="2039" w:type="dxa"/>
            <w:vAlign w:val="center"/>
          </w:tcPr>
          <w:p w14:paraId="12AB672B" w14:textId="77777777" w:rsidR="00412235" w:rsidRPr="009C1D2A" w:rsidRDefault="00412235" w:rsidP="0018282E">
            <w:pPr>
              <w:adjustRightInd w:val="0"/>
              <w:spacing w:before="20" w:after="20"/>
              <w:jc w:val="center"/>
              <w:rPr>
                <w:color w:val="000000"/>
              </w:rPr>
            </w:pPr>
            <w:r w:rsidRPr="009C1D2A">
              <w:t>87.9</w:t>
            </w:r>
          </w:p>
        </w:tc>
        <w:tc>
          <w:tcPr>
            <w:tcW w:w="2270" w:type="dxa"/>
            <w:vAlign w:val="center"/>
          </w:tcPr>
          <w:p w14:paraId="54A1A347" w14:textId="77777777" w:rsidR="00412235" w:rsidRPr="009C1D2A" w:rsidRDefault="00412235" w:rsidP="0018282E">
            <w:pPr>
              <w:adjustRightInd w:val="0"/>
              <w:spacing w:before="20" w:after="20"/>
              <w:jc w:val="center"/>
              <w:rPr>
                <w:color w:val="000000"/>
              </w:rPr>
            </w:pPr>
            <w:r w:rsidRPr="009C1D2A">
              <w:t>93.6</w:t>
            </w:r>
          </w:p>
        </w:tc>
        <w:tc>
          <w:tcPr>
            <w:tcW w:w="2270" w:type="dxa"/>
            <w:vAlign w:val="center"/>
          </w:tcPr>
          <w:p w14:paraId="5801BFA5" w14:textId="77777777" w:rsidR="00412235" w:rsidRPr="009C1D2A" w:rsidRDefault="00412235" w:rsidP="0018282E">
            <w:pPr>
              <w:adjustRightInd w:val="0"/>
              <w:spacing w:before="20" w:after="20"/>
              <w:jc w:val="center"/>
              <w:rPr>
                <w:color w:val="000000"/>
              </w:rPr>
            </w:pPr>
            <w:r w:rsidRPr="009C1D2A">
              <w:t>94.1</w:t>
            </w:r>
          </w:p>
        </w:tc>
        <w:tc>
          <w:tcPr>
            <w:tcW w:w="2270" w:type="dxa"/>
            <w:vAlign w:val="center"/>
          </w:tcPr>
          <w:p w14:paraId="56220983" w14:textId="77777777" w:rsidR="00412235" w:rsidRPr="009C1D2A" w:rsidRDefault="00412235" w:rsidP="0018282E">
            <w:pPr>
              <w:adjustRightInd w:val="0"/>
              <w:spacing w:before="20" w:after="20"/>
              <w:jc w:val="center"/>
              <w:rPr>
                <w:color w:val="000000"/>
              </w:rPr>
            </w:pPr>
            <w:r w:rsidRPr="009C1D2A">
              <w:t>93.8</w:t>
            </w:r>
          </w:p>
        </w:tc>
      </w:tr>
      <w:tr w:rsidR="00412235" w:rsidRPr="009C1D2A" w14:paraId="584664A5" w14:textId="77777777" w:rsidTr="0018282E">
        <w:trPr>
          <w:trHeight w:val="407"/>
        </w:trPr>
        <w:tc>
          <w:tcPr>
            <w:tcW w:w="2943" w:type="dxa"/>
            <w:vAlign w:val="center"/>
          </w:tcPr>
          <w:p w14:paraId="41AC6092" w14:textId="77777777" w:rsidR="00412235" w:rsidRPr="009C1D2A" w:rsidRDefault="00412235" w:rsidP="0018282E">
            <w:pPr>
              <w:adjustRightInd w:val="0"/>
              <w:spacing w:before="20" w:after="20"/>
              <w:rPr>
                <w:color w:val="000000"/>
              </w:rPr>
            </w:pPr>
          </w:p>
        </w:tc>
        <w:tc>
          <w:tcPr>
            <w:tcW w:w="1276" w:type="dxa"/>
            <w:vAlign w:val="center"/>
          </w:tcPr>
          <w:p w14:paraId="0D01A047" w14:textId="77777777" w:rsidR="00412235" w:rsidRPr="009C1D2A" w:rsidRDefault="00412235" w:rsidP="0018282E">
            <w:pPr>
              <w:adjustRightInd w:val="0"/>
              <w:spacing w:before="20" w:after="20"/>
              <w:jc w:val="center"/>
              <w:rPr>
                <w:color w:val="000000"/>
              </w:rPr>
            </w:pPr>
            <w:r w:rsidRPr="009C1D2A">
              <w:rPr>
                <w:color w:val="000000"/>
              </w:rPr>
              <w:t>1</w:t>
            </w:r>
          </w:p>
        </w:tc>
        <w:tc>
          <w:tcPr>
            <w:tcW w:w="2039" w:type="dxa"/>
            <w:vAlign w:val="center"/>
          </w:tcPr>
          <w:p w14:paraId="126E721A" w14:textId="77777777" w:rsidR="00412235" w:rsidRPr="009C1D2A" w:rsidRDefault="00412235" w:rsidP="0018282E">
            <w:pPr>
              <w:adjustRightInd w:val="0"/>
              <w:spacing w:before="20" w:after="20"/>
              <w:jc w:val="center"/>
              <w:rPr>
                <w:color w:val="000000"/>
              </w:rPr>
            </w:pPr>
            <w:r w:rsidRPr="009C1D2A">
              <w:t>9.3</w:t>
            </w:r>
          </w:p>
        </w:tc>
        <w:tc>
          <w:tcPr>
            <w:tcW w:w="2270" w:type="dxa"/>
            <w:vAlign w:val="center"/>
          </w:tcPr>
          <w:p w14:paraId="321C0CAA" w14:textId="77777777" w:rsidR="00412235" w:rsidRPr="009C1D2A" w:rsidRDefault="00412235" w:rsidP="0018282E">
            <w:pPr>
              <w:adjustRightInd w:val="0"/>
              <w:spacing w:before="20" w:after="20"/>
              <w:jc w:val="center"/>
              <w:rPr>
                <w:color w:val="000000"/>
              </w:rPr>
            </w:pPr>
            <w:r w:rsidRPr="009C1D2A">
              <w:t>5.8</w:t>
            </w:r>
          </w:p>
        </w:tc>
        <w:tc>
          <w:tcPr>
            <w:tcW w:w="2270" w:type="dxa"/>
            <w:vAlign w:val="center"/>
          </w:tcPr>
          <w:p w14:paraId="791E9897" w14:textId="77777777" w:rsidR="00412235" w:rsidRPr="009C1D2A" w:rsidRDefault="00412235" w:rsidP="0018282E">
            <w:pPr>
              <w:adjustRightInd w:val="0"/>
              <w:spacing w:before="20" w:after="20"/>
              <w:jc w:val="center"/>
              <w:rPr>
                <w:color w:val="000000"/>
              </w:rPr>
            </w:pPr>
            <w:r w:rsidRPr="009C1D2A">
              <w:t>5.2</w:t>
            </w:r>
          </w:p>
        </w:tc>
        <w:tc>
          <w:tcPr>
            <w:tcW w:w="2270" w:type="dxa"/>
            <w:vAlign w:val="center"/>
          </w:tcPr>
          <w:p w14:paraId="25D0D9F5" w14:textId="77777777" w:rsidR="00412235" w:rsidRPr="009C1D2A" w:rsidRDefault="00412235" w:rsidP="0018282E">
            <w:pPr>
              <w:adjustRightInd w:val="0"/>
              <w:spacing w:before="20" w:after="20"/>
              <w:jc w:val="center"/>
              <w:rPr>
                <w:color w:val="000000"/>
              </w:rPr>
            </w:pPr>
            <w:r w:rsidRPr="009C1D2A">
              <w:t>5.5</w:t>
            </w:r>
          </w:p>
        </w:tc>
      </w:tr>
      <w:tr w:rsidR="00412235" w:rsidRPr="009C1D2A" w14:paraId="126FE240" w14:textId="77777777" w:rsidTr="0018282E">
        <w:trPr>
          <w:trHeight w:val="407"/>
        </w:trPr>
        <w:tc>
          <w:tcPr>
            <w:tcW w:w="2943" w:type="dxa"/>
            <w:vAlign w:val="center"/>
          </w:tcPr>
          <w:p w14:paraId="1F8FE336" w14:textId="77777777" w:rsidR="00412235" w:rsidRPr="009C1D2A" w:rsidRDefault="00412235" w:rsidP="0018282E">
            <w:pPr>
              <w:adjustRightInd w:val="0"/>
              <w:spacing w:before="20" w:after="20"/>
              <w:rPr>
                <w:color w:val="000000"/>
              </w:rPr>
            </w:pPr>
          </w:p>
        </w:tc>
        <w:tc>
          <w:tcPr>
            <w:tcW w:w="1276" w:type="dxa"/>
            <w:vAlign w:val="center"/>
          </w:tcPr>
          <w:p w14:paraId="6E0C5D37" w14:textId="77777777" w:rsidR="00412235" w:rsidRPr="009C1D2A" w:rsidRDefault="00412235" w:rsidP="0018282E">
            <w:pPr>
              <w:adjustRightInd w:val="0"/>
              <w:spacing w:before="20" w:after="20"/>
              <w:jc w:val="center"/>
              <w:rPr>
                <w:color w:val="000000"/>
              </w:rPr>
            </w:pPr>
            <w:r w:rsidRPr="009C1D2A">
              <w:rPr>
                <w:color w:val="000000"/>
              </w:rPr>
              <w:t>2</w:t>
            </w:r>
          </w:p>
        </w:tc>
        <w:tc>
          <w:tcPr>
            <w:tcW w:w="2039" w:type="dxa"/>
            <w:vAlign w:val="center"/>
          </w:tcPr>
          <w:p w14:paraId="6B60F593" w14:textId="77777777" w:rsidR="00412235" w:rsidRPr="009C1D2A" w:rsidRDefault="00412235" w:rsidP="0018282E">
            <w:pPr>
              <w:adjustRightInd w:val="0"/>
              <w:spacing w:before="20" w:after="20"/>
              <w:jc w:val="center"/>
              <w:rPr>
                <w:color w:val="000000"/>
              </w:rPr>
            </w:pPr>
            <w:r w:rsidRPr="009C1D2A">
              <w:t>1.9</w:t>
            </w:r>
          </w:p>
        </w:tc>
        <w:tc>
          <w:tcPr>
            <w:tcW w:w="2270" w:type="dxa"/>
            <w:vAlign w:val="center"/>
          </w:tcPr>
          <w:p w14:paraId="01B9E624" w14:textId="77777777" w:rsidR="00412235" w:rsidRPr="009C1D2A" w:rsidRDefault="00412235" w:rsidP="0018282E">
            <w:pPr>
              <w:adjustRightInd w:val="0"/>
              <w:spacing w:before="20" w:after="20"/>
              <w:jc w:val="center"/>
              <w:rPr>
                <w:color w:val="000000"/>
              </w:rPr>
            </w:pPr>
            <w:r w:rsidRPr="009C1D2A">
              <w:t>0.6</w:t>
            </w:r>
          </w:p>
        </w:tc>
        <w:tc>
          <w:tcPr>
            <w:tcW w:w="2270" w:type="dxa"/>
            <w:vAlign w:val="center"/>
          </w:tcPr>
          <w:p w14:paraId="53BEAF8B" w14:textId="77777777" w:rsidR="00412235" w:rsidRPr="009C1D2A" w:rsidRDefault="00412235" w:rsidP="0018282E">
            <w:pPr>
              <w:adjustRightInd w:val="0"/>
              <w:spacing w:before="20" w:after="20"/>
              <w:jc w:val="center"/>
              <w:rPr>
                <w:color w:val="000000"/>
              </w:rPr>
            </w:pPr>
            <w:r w:rsidRPr="009C1D2A">
              <w:t>0.3</w:t>
            </w:r>
          </w:p>
        </w:tc>
        <w:tc>
          <w:tcPr>
            <w:tcW w:w="2270" w:type="dxa"/>
            <w:vAlign w:val="center"/>
          </w:tcPr>
          <w:p w14:paraId="556157BD" w14:textId="77777777" w:rsidR="00412235" w:rsidRPr="009C1D2A" w:rsidRDefault="00412235" w:rsidP="0018282E">
            <w:pPr>
              <w:adjustRightInd w:val="0"/>
              <w:spacing w:before="20" w:after="20"/>
              <w:jc w:val="center"/>
              <w:rPr>
                <w:color w:val="000000"/>
              </w:rPr>
            </w:pPr>
            <w:r w:rsidRPr="009C1D2A">
              <w:t>0.5</w:t>
            </w:r>
          </w:p>
        </w:tc>
      </w:tr>
      <w:tr w:rsidR="00412235" w:rsidRPr="009C1D2A" w14:paraId="4BD480A8" w14:textId="77777777" w:rsidTr="0018282E">
        <w:trPr>
          <w:trHeight w:val="407"/>
        </w:trPr>
        <w:tc>
          <w:tcPr>
            <w:tcW w:w="2943" w:type="dxa"/>
            <w:vAlign w:val="center"/>
          </w:tcPr>
          <w:p w14:paraId="69477D00" w14:textId="77777777" w:rsidR="00412235" w:rsidRPr="009C1D2A" w:rsidRDefault="00412235" w:rsidP="0018282E">
            <w:pPr>
              <w:adjustRightInd w:val="0"/>
              <w:spacing w:before="20" w:after="20"/>
              <w:rPr>
                <w:color w:val="000000"/>
              </w:rPr>
            </w:pPr>
          </w:p>
        </w:tc>
        <w:tc>
          <w:tcPr>
            <w:tcW w:w="1276" w:type="dxa"/>
            <w:vAlign w:val="center"/>
          </w:tcPr>
          <w:p w14:paraId="76935B56" w14:textId="77777777" w:rsidR="00412235" w:rsidRPr="009C1D2A" w:rsidRDefault="00412235" w:rsidP="0018282E">
            <w:pPr>
              <w:adjustRightInd w:val="0"/>
              <w:spacing w:before="20" w:after="20"/>
              <w:jc w:val="center"/>
              <w:rPr>
                <w:color w:val="000000"/>
              </w:rPr>
            </w:pPr>
            <w:r w:rsidRPr="009C1D2A">
              <w:rPr>
                <w:color w:val="000000"/>
              </w:rPr>
              <w:t>3</w:t>
            </w:r>
          </w:p>
        </w:tc>
        <w:tc>
          <w:tcPr>
            <w:tcW w:w="2039" w:type="dxa"/>
            <w:vAlign w:val="center"/>
          </w:tcPr>
          <w:p w14:paraId="0E23F97E" w14:textId="77777777" w:rsidR="00412235" w:rsidRPr="009C1D2A" w:rsidRDefault="00412235" w:rsidP="0018282E">
            <w:pPr>
              <w:adjustRightInd w:val="0"/>
              <w:spacing w:before="20" w:after="20"/>
              <w:jc w:val="center"/>
              <w:rPr>
                <w:color w:val="000000"/>
              </w:rPr>
            </w:pPr>
            <w:r w:rsidRPr="009C1D2A">
              <w:t>0.5</w:t>
            </w:r>
          </w:p>
        </w:tc>
        <w:tc>
          <w:tcPr>
            <w:tcW w:w="2270" w:type="dxa"/>
            <w:vAlign w:val="center"/>
          </w:tcPr>
          <w:p w14:paraId="15270502" w14:textId="77777777" w:rsidR="00412235" w:rsidRPr="009C1D2A" w:rsidRDefault="00412235" w:rsidP="0018282E">
            <w:pPr>
              <w:adjustRightInd w:val="0"/>
              <w:spacing w:before="20" w:after="20"/>
              <w:jc w:val="center"/>
              <w:rPr>
                <w:color w:val="000000"/>
              </w:rPr>
            </w:pPr>
            <w:r w:rsidRPr="009C1D2A">
              <w:t>0</w:t>
            </w:r>
          </w:p>
        </w:tc>
        <w:tc>
          <w:tcPr>
            <w:tcW w:w="2270" w:type="dxa"/>
            <w:vAlign w:val="center"/>
          </w:tcPr>
          <w:p w14:paraId="14F7D3FA" w14:textId="77777777" w:rsidR="00412235" w:rsidRPr="009C1D2A" w:rsidRDefault="00412235" w:rsidP="0018282E">
            <w:pPr>
              <w:adjustRightInd w:val="0"/>
              <w:spacing w:before="20" w:after="20"/>
              <w:jc w:val="center"/>
              <w:rPr>
                <w:color w:val="000000"/>
              </w:rPr>
            </w:pPr>
            <w:r w:rsidRPr="009C1D2A">
              <w:t>0.1</w:t>
            </w:r>
          </w:p>
        </w:tc>
        <w:tc>
          <w:tcPr>
            <w:tcW w:w="2270" w:type="dxa"/>
            <w:vAlign w:val="center"/>
          </w:tcPr>
          <w:p w14:paraId="028BE4C8" w14:textId="77777777" w:rsidR="00412235" w:rsidRPr="009C1D2A" w:rsidRDefault="00412235" w:rsidP="0018282E">
            <w:pPr>
              <w:adjustRightInd w:val="0"/>
              <w:spacing w:before="20" w:after="20"/>
              <w:jc w:val="center"/>
              <w:rPr>
                <w:color w:val="000000"/>
              </w:rPr>
            </w:pPr>
            <w:r w:rsidRPr="009C1D2A">
              <w:t>0.1</w:t>
            </w:r>
          </w:p>
        </w:tc>
      </w:tr>
      <w:tr w:rsidR="00412235" w:rsidRPr="009C1D2A" w14:paraId="08F924F0" w14:textId="77777777" w:rsidTr="0018282E">
        <w:trPr>
          <w:trHeight w:val="407"/>
        </w:trPr>
        <w:tc>
          <w:tcPr>
            <w:tcW w:w="2943" w:type="dxa"/>
            <w:vAlign w:val="center"/>
          </w:tcPr>
          <w:p w14:paraId="3258891F" w14:textId="77777777" w:rsidR="00412235" w:rsidRPr="009C1D2A" w:rsidRDefault="00412235" w:rsidP="0018282E">
            <w:pPr>
              <w:adjustRightInd w:val="0"/>
              <w:spacing w:before="20" w:after="20"/>
              <w:rPr>
                <w:color w:val="000000"/>
              </w:rPr>
            </w:pPr>
          </w:p>
        </w:tc>
        <w:tc>
          <w:tcPr>
            <w:tcW w:w="1276" w:type="dxa"/>
            <w:vAlign w:val="center"/>
          </w:tcPr>
          <w:p w14:paraId="09913DCF" w14:textId="77777777" w:rsidR="00412235" w:rsidRPr="009C1D2A" w:rsidRDefault="00412235" w:rsidP="0018282E">
            <w:pPr>
              <w:adjustRightInd w:val="0"/>
              <w:spacing w:before="20" w:after="20"/>
              <w:jc w:val="center"/>
              <w:rPr>
                <w:color w:val="000000"/>
              </w:rPr>
            </w:pPr>
            <w:r w:rsidRPr="009C1D2A">
              <w:rPr>
                <w:color w:val="000000"/>
              </w:rPr>
              <w:t>4</w:t>
            </w:r>
          </w:p>
        </w:tc>
        <w:tc>
          <w:tcPr>
            <w:tcW w:w="2039" w:type="dxa"/>
            <w:vAlign w:val="center"/>
          </w:tcPr>
          <w:p w14:paraId="23FCF5FC" w14:textId="77777777" w:rsidR="00412235" w:rsidRPr="009C1D2A" w:rsidRDefault="00412235" w:rsidP="0018282E">
            <w:pPr>
              <w:adjustRightInd w:val="0"/>
              <w:spacing w:before="20" w:after="20"/>
              <w:jc w:val="center"/>
              <w:rPr>
                <w:color w:val="000000"/>
              </w:rPr>
            </w:pPr>
            <w:r w:rsidRPr="009C1D2A">
              <w:t>0.3</w:t>
            </w:r>
          </w:p>
        </w:tc>
        <w:tc>
          <w:tcPr>
            <w:tcW w:w="2270" w:type="dxa"/>
            <w:vAlign w:val="center"/>
          </w:tcPr>
          <w:p w14:paraId="3A757879" w14:textId="77777777" w:rsidR="00412235" w:rsidRPr="009C1D2A" w:rsidRDefault="00412235" w:rsidP="0018282E">
            <w:pPr>
              <w:adjustRightInd w:val="0"/>
              <w:spacing w:before="20" w:after="20"/>
              <w:jc w:val="center"/>
              <w:rPr>
                <w:color w:val="000000"/>
              </w:rPr>
            </w:pPr>
            <w:r w:rsidRPr="009C1D2A">
              <w:t>0</w:t>
            </w:r>
          </w:p>
        </w:tc>
        <w:tc>
          <w:tcPr>
            <w:tcW w:w="2270" w:type="dxa"/>
            <w:vAlign w:val="center"/>
          </w:tcPr>
          <w:p w14:paraId="479B8F13" w14:textId="77777777" w:rsidR="00412235" w:rsidRPr="009C1D2A" w:rsidRDefault="00412235" w:rsidP="0018282E">
            <w:pPr>
              <w:adjustRightInd w:val="0"/>
              <w:spacing w:before="20" w:after="20"/>
              <w:jc w:val="center"/>
              <w:rPr>
                <w:color w:val="000000"/>
              </w:rPr>
            </w:pPr>
            <w:r w:rsidRPr="009C1D2A">
              <w:t>0.3</w:t>
            </w:r>
          </w:p>
        </w:tc>
        <w:tc>
          <w:tcPr>
            <w:tcW w:w="2270" w:type="dxa"/>
            <w:vAlign w:val="center"/>
          </w:tcPr>
          <w:p w14:paraId="35CCB2EE" w14:textId="77777777" w:rsidR="00412235" w:rsidRPr="009C1D2A" w:rsidRDefault="00412235" w:rsidP="0018282E">
            <w:pPr>
              <w:adjustRightInd w:val="0"/>
              <w:spacing w:before="20" w:after="20"/>
              <w:jc w:val="center"/>
              <w:rPr>
                <w:color w:val="000000"/>
              </w:rPr>
            </w:pPr>
            <w:r w:rsidRPr="009C1D2A">
              <w:t>0.1</w:t>
            </w:r>
          </w:p>
        </w:tc>
      </w:tr>
      <w:tr w:rsidR="00412235" w:rsidRPr="009C1D2A" w14:paraId="0CBA0C00" w14:textId="77777777" w:rsidTr="0018282E">
        <w:trPr>
          <w:trHeight w:val="407"/>
        </w:trPr>
        <w:tc>
          <w:tcPr>
            <w:tcW w:w="13068" w:type="dxa"/>
            <w:gridSpan w:val="6"/>
            <w:vAlign w:val="center"/>
          </w:tcPr>
          <w:p w14:paraId="590AC1CF" w14:textId="77777777" w:rsidR="00412235" w:rsidRPr="009C1D2A" w:rsidRDefault="00412235" w:rsidP="0018282E">
            <w:pPr>
              <w:adjustRightInd w:val="0"/>
              <w:spacing w:before="20" w:after="20"/>
              <w:rPr>
                <w:color w:val="000000"/>
              </w:rPr>
            </w:pPr>
            <w:r w:rsidRPr="009C1D2A">
              <w:rPr>
                <w:color w:val="000000"/>
              </w:rPr>
              <w:t>Herpesviral infections</w:t>
            </w:r>
          </w:p>
        </w:tc>
      </w:tr>
      <w:tr w:rsidR="00412235" w:rsidRPr="009C1D2A" w14:paraId="5D03D0D9" w14:textId="77777777" w:rsidTr="0018282E">
        <w:trPr>
          <w:trHeight w:val="407"/>
        </w:trPr>
        <w:tc>
          <w:tcPr>
            <w:tcW w:w="2943" w:type="dxa"/>
            <w:vAlign w:val="center"/>
          </w:tcPr>
          <w:p w14:paraId="586B21C2" w14:textId="77777777" w:rsidR="00412235" w:rsidRPr="009C1D2A" w:rsidRDefault="00412235" w:rsidP="0018282E">
            <w:pPr>
              <w:adjustRightInd w:val="0"/>
              <w:spacing w:before="20" w:after="20"/>
              <w:ind w:left="180"/>
              <w:rPr>
                <w:color w:val="000000"/>
              </w:rPr>
            </w:pPr>
            <w:r w:rsidRPr="009C1D2A">
              <w:rPr>
                <w:color w:val="000000"/>
              </w:rPr>
              <w:t>Total</w:t>
            </w:r>
          </w:p>
        </w:tc>
        <w:tc>
          <w:tcPr>
            <w:tcW w:w="1276" w:type="dxa"/>
            <w:vAlign w:val="center"/>
          </w:tcPr>
          <w:p w14:paraId="20FAED70" w14:textId="77777777" w:rsidR="00412235" w:rsidRPr="009C1D2A" w:rsidRDefault="00412235" w:rsidP="0018282E">
            <w:pPr>
              <w:adjustRightInd w:val="0"/>
              <w:spacing w:before="20" w:after="20"/>
              <w:jc w:val="center"/>
              <w:rPr>
                <w:color w:val="000000"/>
              </w:rPr>
            </w:pPr>
            <w:r w:rsidRPr="009C1D2A">
              <w:rPr>
                <w:color w:val="000000"/>
              </w:rPr>
              <w:t>0</w:t>
            </w:r>
          </w:p>
        </w:tc>
        <w:tc>
          <w:tcPr>
            <w:tcW w:w="2039" w:type="dxa"/>
            <w:vAlign w:val="center"/>
          </w:tcPr>
          <w:p w14:paraId="5573B2FC" w14:textId="77777777" w:rsidR="00412235" w:rsidRPr="009C1D2A" w:rsidRDefault="00412235" w:rsidP="0018282E">
            <w:pPr>
              <w:adjustRightInd w:val="0"/>
              <w:spacing w:before="20" w:after="20"/>
              <w:jc w:val="center"/>
              <w:rPr>
                <w:color w:val="000000"/>
              </w:rPr>
            </w:pPr>
            <w:r w:rsidRPr="009C1D2A">
              <w:t>95.3</w:t>
            </w:r>
          </w:p>
        </w:tc>
        <w:tc>
          <w:tcPr>
            <w:tcW w:w="2270" w:type="dxa"/>
            <w:vAlign w:val="center"/>
          </w:tcPr>
          <w:p w14:paraId="52A64A75" w14:textId="77777777" w:rsidR="00412235" w:rsidRPr="009C1D2A" w:rsidRDefault="00412235" w:rsidP="0018282E">
            <w:pPr>
              <w:adjustRightInd w:val="0"/>
              <w:spacing w:before="20" w:after="20"/>
              <w:jc w:val="center"/>
              <w:rPr>
                <w:color w:val="000000"/>
              </w:rPr>
            </w:pPr>
            <w:r w:rsidRPr="009C1D2A">
              <w:t>94.8</w:t>
            </w:r>
          </w:p>
        </w:tc>
        <w:tc>
          <w:tcPr>
            <w:tcW w:w="2270" w:type="dxa"/>
            <w:vAlign w:val="center"/>
          </w:tcPr>
          <w:p w14:paraId="50834D55" w14:textId="77777777" w:rsidR="00412235" w:rsidRPr="009C1D2A" w:rsidRDefault="00412235" w:rsidP="0018282E">
            <w:pPr>
              <w:adjustRightInd w:val="0"/>
              <w:spacing w:before="20" w:after="20"/>
              <w:jc w:val="center"/>
              <w:rPr>
                <w:color w:val="000000"/>
              </w:rPr>
            </w:pPr>
            <w:r w:rsidRPr="009C1D2A">
              <w:t>94.2</w:t>
            </w:r>
          </w:p>
        </w:tc>
        <w:tc>
          <w:tcPr>
            <w:tcW w:w="2270" w:type="dxa"/>
            <w:vAlign w:val="center"/>
          </w:tcPr>
          <w:p w14:paraId="583AA61F" w14:textId="77777777" w:rsidR="00412235" w:rsidRPr="009C1D2A" w:rsidRDefault="00412235" w:rsidP="0018282E">
            <w:pPr>
              <w:adjustRightInd w:val="0"/>
              <w:spacing w:before="20" w:after="20"/>
              <w:jc w:val="center"/>
              <w:rPr>
                <w:color w:val="000000"/>
              </w:rPr>
            </w:pPr>
            <w:r w:rsidRPr="009C1D2A">
              <w:t>94.6</w:t>
            </w:r>
          </w:p>
        </w:tc>
      </w:tr>
      <w:tr w:rsidR="00412235" w:rsidRPr="009C1D2A" w14:paraId="0E3BA411" w14:textId="77777777" w:rsidTr="0018282E">
        <w:trPr>
          <w:trHeight w:val="407"/>
        </w:trPr>
        <w:tc>
          <w:tcPr>
            <w:tcW w:w="2943" w:type="dxa"/>
            <w:vAlign w:val="center"/>
          </w:tcPr>
          <w:p w14:paraId="766FE9A6" w14:textId="77777777" w:rsidR="00412235" w:rsidRPr="009C1D2A" w:rsidRDefault="00412235" w:rsidP="0018282E">
            <w:pPr>
              <w:adjustRightInd w:val="0"/>
              <w:spacing w:before="20" w:after="20"/>
              <w:rPr>
                <w:color w:val="000000"/>
              </w:rPr>
            </w:pPr>
          </w:p>
        </w:tc>
        <w:tc>
          <w:tcPr>
            <w:tcW w:w="1276" w:type="dxa"/>
            <w:vAlign w:val="center"/>
          </w:tcPr>
          <w:p w14:paraId="3E6376D2" w14:textId="77777777" w:rsidR="00412235" w:rsidRPr="009C1D2A" w:rsidRDefault="00412235" w:rsidP="0018282E">
            <w:pPr>
              <w:adjustRightInd w:val="0"/>
              <w:spacing w:before="20" w:after="20"/>
              <w:jc w:val="center"/>
              <w:rPr>
                <w:color w:val="000000"/>
              </w:rPr>
            </w:pPr>
            <w:r w:rsidRPr="009C1D2A">
              <w:rPr>
                <w:color w:val="000000"/>
              </w:rPr>
              <w:t>1</w:t>
            </w:r>
          </w:p>
        </w:tc>
        <w:tc>
          <w:tcPr>
            <w:tcW w:w="2039" w:type="dxa"/>
            <w:vAlign w:val="center"/>
          </w:tcPr>
          <w:p w14:paraId="08D23753" w14:textId="77777777" w:rsidR="00412235" w:rsidRPr="009C1D2A" w:rsidRDefault="00412235" w:rsidP="0018282E">
            <w:pPr>
              <w:adjustRightInd w:val="0"/>
              <w:spacing w:before="20" w:after="20"/>
              <w:jc w:val="center"/>
              <w:rPr>
                <w:color w:val="000000"/>
              </w:rPr>
            </w:pPr>
            <w:r w:rsidRPr="009C1D2A">
              <w:t>3.9</w:t>
            </w:r>
          </w:p>
        </w:tc>
        <w:tc>
          <w:tcPr>
            <w:tcW w:w="2270" w:type="dxa"/>
            <w:vAlign w:val="center"/>
          </w:tcPr>
          <w:p w14:paraId="03A12740" w14:textId="77777777" w:rsidR="00412235" w:rsidRPr="009C1D2A" w:rsidRDefault="00412235" w:rsidP="0018282E">
            <w:pPr>
              <w:adjustRightInd w:val="0"/>
              <w:spacing w:before="20" w:after="20"/>
              <w:jc w:val="center"/>
              <w:rPr>
                <w:color w:val="000000"/>
              </w:rPr>
            </w:pPr>
            <w:r w:rsidRPr="009C1D2A">
              <w:t>4.1</w:t>
            </w:r>
          </w:p>
        </w:tc>
        <w:tc>
          <w:tcPr>
            <w:tcW w:w="2270" w:type="dxa"/>
            <w:vAlign w:val="center"/>
          </w:tcPr>
          <w:p w14:paraId="586B6949" w14:textId="77777777" w:rsidR="00412235" w:rsidRPr="009C1D2A" w:rsidRDefault="00412235" w:rsidP="0018282E">
            <w:pPr>
              <w:adjustRightInd w:val="0"/>
              <w:spacing w:before="20" w:after="20"/>
              <w:jc w:val="center"/>
              <w:rPr>
                <w:color w:val="000000"/>
              </w:rPr>
            </w:pPr>
            <w:r w:rsidRPr="009C1D2A">
              <w:t>4.0</w:t>
            </w:r>
          </w:p>
        </w:tc>
        <w:tc>
          <w:tcPr>
            <w:tcW w:w="2270" w:type="dxa"/>
            <w:vAlign w:val="center"/>
          </w:tcPr>
          <w:p w14:paraId="2BB307B6" w14:textId="77777777" w:rsidR="00412235" w:rsidRPr="009C1D2A" w:rsidRDefault="00412235" w:rsidP="0018282E">
            <w:pPr>
              <w:adjustRightInd w:val="0"/>
              <w:spacing w:before="20" w:after="20"/>
              <w:jc w:val="center"/>
              <w:rPr>
                <w:color w:val="000000"/>
              </w:rPr>
            </w:pPr>
            <w:r w:rsidRPr="009C1D2A">
              <w:t>4.1</w:t>
            </w:r>
          </w:p>
        </w:tc>
      </w:tr>
      <w:tr w:rsidR="00412235" w:rsidRPr="009C1D2A" w14:paraId="1ABB1379" w14:textId="77777777" w:rsidTr="0018282E">
        <w:trPr>
          <w:trHeight w:val="407"/>
        </w:trPr>
        <w:tc>
          <w:tcPr>
            <w:tcW w:w="2943" w:type="dxa"/>
            <w:vAlign w:val="center"/>
          </w:tcPr>
          <w:p w14:paraId="2111D693" w14:textId="77777777" w:rsidR="00412235" w:rsidRPr="009C1D2A" w:rsidRDefault="00412235" w:rsidP="0018282E">
            <w:pPr>
              <w:adjustRightInd w:val="0"/>
              <w:spacing w:before="20" w:after="20"/>
              <w:rPr>
                <w:color w:val="000000"/>
              </w:rPr>
            </w:pPr>
          </w:p>
        </w:tc>
        <w:tc>
          <w:tcPr>
            <w:tcW w:w="1276" w:type="dxa"/>
            <w:vAlign w:val="center"/>
          </w:tcPr>
          <w:p w14:paraId="44619A4C" w14:textId="77777777" w:rsidR="00412235" w:rsidRPr="009C1D2A" w:rsidRDefault="00412235" w:rsidP="0018282E">
            <w:pPr>
              <w:adjustRightInd w:val="0"/>
              <w:spacing w:before="20" w:after="20"/>
              <w:jc w:val="center"/>
              <w:rPr>
                <w:color w:val="000000"/>
              </w:rPr>
            </w:pPr>
            <w:r w:rsidRPr="009C1D2A">
              <w:rPr>
                <w:color w:val="000000"/>
              </w:rPr>
              <w:t>2</w:t>
            </w:r>
          </w:p>
        </w:tc>
        <w:tc>
          <w:tcPr>
            <w:tcW w:w="2039" w:type="dxa"/>
            <w:vAlign w:val="center"/>
          </w:tcPr>
          <w:p w14:paraId="6F6927BA" w14:textId="77777777" w:rsidR="00412235" w:rsidRPr="009C1D2A" w:rsidRDefault="00412235" w:rsidP="0018282E">
            <w:pPr>
              <w:adjustRightInd w:val="0"/>
              <w:spacing w:before="20" w:after="20"/>
              <w:jc w:val="center"/>
              <w:rPr>
                <w:color w:val="000000"/>
              </w:rPr>
            </w:pPr>
            <w:r w:rsidRPr="009C1D2A">
              <w:t>0.5</w:t>
            </w:r>
          </w:p>
        </w:tc>
        <w:tc>
          <w:tcPr>
            <w:tcW w:w="2270" w:type="dxa"/>
            <w:vAlign w:val="center"/>
          </w:tcPr>
          <w:p w14:paraId="30260DC5" w14:textId="77777777" w:rsidR="00412235" w:rsidRPr="009C1D2A" w:rsidRDefault="00412235" w:rsidP="0018282E">
            <w:pPr>
              <w:adjustRightInd w:val="0"/>
              <w:spacing w:before="20" w:after="20"/>
              <w:jc w:val="center"/>
              <w:rPr>
                <w:color w:val="000000"/>
              </w:rPr>
            </w:pPr>
            <w:r w:rsidRPr="009C1D2A">
              <w:t>0.5</w:t>
            </w:r>
          </w:p>
        </w:tc>
        <w:tc>
          <w:tcPr>
            <w:tcW w:w="2270" w:type="dxa"/>
            <w:vAlign w:val="center"/>
          </w:tcPr>
          <w:p w14:paraId="3EEB1A81" w14:textId="77777777" w:rsidR="00412235" w:rsidRPr="009C1D2A" w:rsidRDefault="00412235" w:rsidP="0018282E">
            <w:pPr>
              <w:adjustRightInd w:val="0"/>
              <w:spacing w:before="20" w:after="20"/>
              <w:jc w:val="center"/>
              <w:rPr>
                <w:color w:val="000000"/>
              </w:rPr>
            </w:pPr>
            <w:r w:rsidRPr="009C1D2A">
              <w:t>1.6</w:t>
            </w:r>
          </w:p>
        </w:tc>
        <w:tc>
          <w:tcPr>
            <w:tcW w:w="2270" w:type="dxa"/>
            <w:vAlign w:val="center"/>
          </w:tcPr>
          <w:p w14:paraId="5C649BD5" w14:textId="77777777" w:rsidR="00412235" w:rsidRPr="009C1D2A" w:rsidRDefault="00412235" w:rsidP="0018282E">
            <w:pPr>
              <w:adjustRightInd w:val="0"/>
              <w:spacing w:before="20" w:after="20"/>
              <w:jc w:val="center"/>
              <w:rPr>
                <w:color w:val="000000"/>
              </w:rPr>
            </w:pPr>
            <w:r w:rsidRPr="009C1D2A">
              <w:t>0.9</w:t>
            </w:r>
          </w:p>
        </w:tc>
      </w:tr>
      <w:tr w:rsidR="00412235" w:rsidRPr="009C1D2A" w14:paraId="6BE95CC4" w14:textId="77777777" w:rsidTr="0018282E">
        <w:trPr>
          <w:trHeight w:val="407"/>
        </w:trPr>
        <w:tc>
          <w:tcPr>
            <w:tcW w:w="2943" w:type="dxa"/>
            <w:vAlign w:val="center"/>
          </w:tcPr>
          <w:p w14:paraId="15E6BB50" w14:textId="77777777" w:rsidR="00412235" w:rsidRPr="009C1D2A" w:rsidRDefault="00412235" w:rsidP="0018282E">
            <w:pPr>
              <w:adjustRightInd w:val="0"/>
              <w:spacing w:before="20" w:after="20"/>
              <w:rPr>
                <w:color w:val="000000"/>
              </w:rPr>
            </w:pPr>
          </w:p>
        </w:tc>
        <w:tc>
          <w:tcPr>
            <w:tcW w:w="1276" w:type="dxa"/>
            <w:vAlign w:val="center"/>
          </w:tcPr>
          <w:p w14:paraId="4FACA1EF" w14:textId="77777777" w:rsidR="00412235" w:rsidRPr="009C1D2A" w:rsidRDefault="00412235" w:rsidP="0018282E">
            <w:pPr>
              <w:adjustRightInd w:val="0"/>
              <w:spacing w:before="20" w:after="20"/>
              <w:jc w:val="center"/>
              <w:rPr>
                <w:color w:val="000000"/>
              </w:rPr>
            </w:pPr>
            <w:r w:rsidRPr="009C1D2A">
              <w:rPr>
                <w:color w:val="000000"/>
              </w:rPr>
              <w:t>3</w:t>
            </w:r>
          </w:p>
        </w:tc>
        <w:tc>
          <w:tcPr>
            <w:tcW w:w="2039" w:type="dxa"/>
            <w:vAlign w:val="center"/>
          </w:tcPr>
          <w:p w14:paraId="2CCD3EAB" w14:textId="77777777" w:rsidR="00412235" w:rsidRPr="009C1D2A" w:rsidRDefault="00412235" w:rsidP="0018282E">
            <w:pPr>
              <w:adjustRightInd w:val="0"/>
              <w:spacing w:before="20" w:after="20"/>
              <w:jc w:val="center"/>
              <w:rPr>
                <w:color w:val="000000"/>
              </w:rPr>
            </w:pPr>
            <w:r w:rsidRPr="009C1D2A">
              <w:t>0.1</w:t>
            </w:r>
          </w:p>
        </w:tc>
        <w:tc>
          <w:tcPr>
            <w:tcW w:w="2270" w:type="dxa"/>
            <w:vAlign w:val="center"/>
          </w:tcPr>
          <w:p w14:paraId="58E9EEBA" w14:textId="77777777" w:rsidR="00412235" w:rsidRPr="009C1D2A" w:rsidRDefault="00412235" w:rsidP="0018282E">
            <w:pPr>
              <w:adjustRightInd w:val="0"/>
              <w:spacing w:before="20" w:after="20"/>
              <w:jc w:val="center"/>
              <w:rPr>
                <w:color w:val="000000"/>
              </w:rPr>
            </w:pPr>
            <w:r w:rsidRPr="009C1D2A">
              <w:t>0.4</w:t>
            </w:r>
          </w:p>
        </w:tc>
        <w:tc>
          <w:tcPr>
            <w:tcW w:w="2270" w:type="dxa"/>
            <w:vAlign w:val="center"/>
          </w:tcPr>
          <w:p w14:paraId="21782FC9" w14:textId="77777777" w:rsidR="00412235" w:rsidRPr="009C1D2A" w:rsidRDefault="00412235" w:rsidP="0018282E">
            <w:pPr>
              <w:adjustRightInd w:val="0"/>
              <w:spacing w:before="20" w:after="20"/>
              <w:jc w:val="center"/>
              <w:rPr>
                <w:color w:val="000000"/>
              </w:rPr>
            </w:pPr>
            <w:r w:rsidRPr="009C1D2A">
              <w:t>0</w:t>
            </w:r>
          </w:p>
        </w:tc>
        <w:tc>
          <w:tcPr>
            <w:tcW w:w="2270" w:type="dxa"/>
            <w:vAlign w:val="center"/>
          </w:tcPr>
          <w:p w14:paraId="1ACE002C" w14:textId="77777777" w:rsidR="00412235" w:rsidRPr="009C1D2A" w:rsidRDefault="00412235" w:rsidP="0018282E">
            <w:pPr>
              <w:adjustRightInd w:val="0"/>
              <w:spacing w:before="20" w:after="20"/>
              <w:jc w:val="center"/>
              <w:rPr>
                <w:color w:val="000000"/>
              </w:rPr>
            </w:pPr>
            <w:r w:rsidRPr="009C1D2A">
              <w:t>0.2</w:t>
            </w:r>
          </w:p>
        </w:tc>
      </w:tr>
      <w:tr w:rsidR="00412235" w:rsidRPr="009C1D2A" w14:paraId="5D88EB99" w14:textId="77777777" w:rsidTr="0018282E">
        <w:trPr>
          <w:trHeight w:val="407"/>
        </w:trPr>
        <w:tc>
          <w:tcPr>
            <w:tcW w:w="2943" w:type="dxa"/>
            <w:vAlign w:val="center"/>
          </w:tcPr>
          <w:p w14:paraId="7298C1A9" w14:textId="77777777" w:rsidR="00412235" w:rsidRPr="009C1D2A" w:rsidRDefault="00412235" w:rsidP="0018282E">
            <w:pPr>
              <w:adjustRightInd w:val="0"/>
              <w:spacing w:before="20" w:after="20"/>
              <w:rPr>
                <w:color w:val="000000"/>
              </w:rPr>
            </w:pPr>
          </w:p>
        </w:tc>
        <w:tc>
          <w:tcPr>
            <w:tcW w:w="1276" w:type="dxa"/>
            <w:vAlign w:val="center"/>
          </w:tcPr>
          <w:p w14:paraId="694A7757" w14:textId="77777777" w:rsidR="00412235" w:rsidRPr="009C1D2A" w:rsidRDefault="00412235" w:rsidP="0018282E">
            <w:pPr>
              <w:adjustRightInd w:val="0"/>
              <w:spacing w:before="20" w:after="20"/>
              <w:jc w:val="center"/>
              <w:rPr>
                <w:color w:val="000000"/>
              </w:rPr>
            </w:pPr>
            <w:r w:rsidRPr="009C1D2A">
              <w:rPr>
                <w:color w:val="000000"/>
              </w:rPr>
              <w:t>4</w:t>
            </w:r>
          </w:p>
        </w:tc>
        <w:tc>
          <w:tcPr>
            <w:tcW w:w="2039" w:type="dxa"/>
            <w:vAlign w:val="center"/>
          </w:tcPr>
          <w:p w14:paraId="68D123B0" w14:textId="77777777" w:rsidR="00412235" w:rsidRPr="009C1D2A" w:rsidRDefault="00412235" w:rsidP="0018282E">
            <w:pPr>
              <w:adjustRightInd w:val="0"/>
              <w:spacing w:before="20" w:after="20"/>
              <w:jc w:val="center"/>
              <w:rPr>
                <w:color w:val="000000"/>
              </w:rPr>
            </w:pPr>
            <w:r w:rsidRPr="009C1D2A">
              <w:t>0</w:t>
            </w:r>
          </w:p>
        </w:tc>
        <w:tc>
          <w:tcPr>
            <w:tcW w:w="2270" w:type="dxa"/>
            <w:vAlign w:val="center"/>
          </w:tcPr>
          <w:p w14:paraId="3A530409" w14:textId="77777777" w:rsidR="00412235" w:rsidRPr="009C1D2A" w:rsidRDefault="00412235" w:rsidP="0018282E">
            <w:pPr>
              <w:adjustRightInd w:val="0"/>
              <w:spacing w:before="20" w:after="20"/>
              <w:jc w:val="center"/>
              <w:rPr>
                <w:color w:val="000000"/>
              </w:rPr>
            </w:pPr>
            <w:r w:rsidRPr="009C1D2A">
              <w:t>0.1</w:t>
            </w:r>
          </w:p>
        </w:tc>
        <w:tc>
          <w:tcPr>
            <w:tcW w:w="2270" w:type="dxa"/>
            <w:vAlign w:val="center"/>
          </w:tcPr>
          <w:p w14:paraId="1DCE92BB" w14:textId="77777777" w:rsidR="00412235" w:rsidRPr="009C1D2A" w:rsidRDefault="00412235" w:rsidP="0018282E">
            <w:pPr>
              <w:adjustRightInd w:val="0"/>
              <w:spacing w:before="20" w:after="20"/>
              <w:jc w:val="center"/>
              <w:rPr>
                <w:color w:val="000000"/>
              </w:rPr>
            </w:pPr>
            <w:r w:rsidRPr="009C1D2A">
              <w:t>0.1</w:t>
            </w:r>
          </w:p>
        </w:tc>
        <w:tc>
          <w:tcPr>
            <w:tcW w:w="2270" w:type="dxa"/>
            <w:vAlign w:val="center"/>
          </w:tcPr>
          <w:p w14:paraId="18DFD206" w14:textId="77777777" w:rsidR="00412235" w:rsidRPr="009C1D2A" w:rsidRDefault="00412235" w:rsidP="0018282E">
            <w:pPr>
              <w:adjustRightInd w:val="0"/>
              <w:spacing w:before="20" w:after="20"/>
              <w:jc w:val="center"/>
              <w:rPr>
                <w:color w:val="000000"/>
              </w:rPr>
            </w:pPr>
            <w:r w:rsidRPr="009C1D2A">
              <w:t>0.1</w:t>
            </w:r>
          </w:p>
        </w:tc>
      </w:tr>
      <w:tr w:rsidR="00412235" w:rsidRPr="009C1D2A" w14:paraId="032FB5EE" w14:textId="77777777" w:rsidTr="0018282E">
        <w:trPr>
          <w:trHeight w:val="407"/>
        </w:trPr>
        <w:tc>
          <w:tcPr>
            <w:tcW w:w="2943" w:type="dxa"/>
            <w:vAlign w:val="center"/>
          </w:tcPr>
          <w:p w14:paraId="68C327FE" w14:textId="77777777" w:rsidR="00412235" w:rsidRPr="009C1D2A" w:rsidRDefault="00412235" w:rsidP="0018282E">
            <w:pPr>
              <w:adjustRightInd w:val="0"/>
              <w:spacing w:before="20" w:after="20"/>
              <w:rPr>
                <w:color w:val="000000"/>
              </w:rPr>
            </w:pPr>
          </w:p>
        </w:tc>
        <w:tc>
          <w:tcPr>
            <w:tcW w:w="1276" w:type="dxa"/>
            <w:vAlign w:val="center"/>
          </w:tcPr>
          <w:p w14:paraId="21E22C31" w14:textId="167A34D5" w:rsidR="00412235" w:rsidRPr="009C1D2A" w:rsidRDefault="00412235" w:rsidP="0018282E">
            <w:pPr>
              <w:adjustRightInd w:val="0"/>
              <w:spacing w:before="20" w:after="20"/>
              <w:jc w:val="center"/>
              <w:rPr>
                <w:color w:val="000000"/>
              </w:rPr>
            </w:pPr>
            <w:r w:rsidRPr="009C1D2A">
              <w:rPr>
                <w:color w:val="000000"/>
              </w:rPr>
              <w:t>&gt;</w:t>
            </w:r>
            <w:r w:rsidR="00B44B4A" w:rsidRPr="009C1D2A">
              <w:rPr>
                <w:color w:val="000000"/>
              </w:rPr>
              <w:t xml:space="preserve"> </w:t>
            </w:r>
            <w:r w:rsidRPr="009C1D2A">
              <w:rPr>
                <w:color w:val="000000"/>
              </w:rPr>
              <w:t>4</w:t>
            </w:r>
          </w:p>
        </w:tc>
        <w:tc>
          <w:tcPr>
            <w:tcW w:w="2039" w:type="dxa"/>
            <w:vAlign w:val="center"/>
          </w:tcPr>
          <w:p w14:paraId="7CC6235F" w14:textId="77777777" w:rsidR="00412235" w:rsidRPr="009C1D2A" w:rsidRDefault="00412235" w:rsidP="0018282E">
            <w:pPr>
              <w:adjustRightInd w:val="0"/>
              <w:spacing w:before="20" w:after="20"/>
              <w:jc w:val="center"/>
              <w:rPr>
                <w:color w:val="000000"/>
              </w:rPr>
            </w:pPr>
            <w:r w:rsidRPr="009C1D2A">
              <w:t>0.1</w:t>
            </w:r>
          </w:p>
        </w:tc>
        <w:tc>
          <w:tcPr>
            <w:tcW w:w="2270" w:type="dxa"/>
            <w:vAlign w:val="center"/>
          </w:tcPr>
          <w:p w14:paraId="5847EFF7" w14:textId="77777777" w:rsidR="00412235" w:rsidRPr="009C1D2A" w:rsidRDefault="00412235" w:rsidP="0018282E">
            <w:pPr>
              <w:adjustRightInd w:val="0"/>
              <w:spacing w:before="20" w:after="20"/>
              <w:jc w:val="center"/>
              <w:rPr>
                <w:color w:val="000000"/>
              </w:rPr>
            </w:pPr>
            <w:r w:rsidRPr="009C1D2A">
              <w:t>0.2</w:t>
            </w:r>
          </w:p>
        </w:tc>
        <w:tc>
          <w:tcPr>
            <w:tcW w:w="2270" w:type="dxa"/>
            <w:vAlign w:val="center"/>
          </w:tcPr>
          <w:p w14:paraId="5ACDCBB1" w14:textId="77777777" w:rsidR="00412235" w:rsidRPr="009C1D2A" w:rsidRDefault="00412235" w:rsidP="0018282E">
            <w:pPr>
              <w:adjustRightInd w:val="0"/>
              <w:spacing w:before="20" w:after="20"/>
              <w:jc w:val="center"/>
              <w:rPr>
                <w:color w:val="000000"/>
              </w:rPr>
            </w:pPr>
            <w:r w:rsidRPr="009C1D2A">
              <w:t>0</w:t>
            </w:r>
          </w:p>
        </w:tc>
        <w:tc>
          <w:tcPr>
            <w:tcW w:w="2270" w:type="dxa"/>
            <w:vAlign w:val="center"/>
          </w:tcPr>
          <w:p w14:paraId="240C33E6" w14:textId="77777777" w:rsidR="00412235" w:rsidRPr="009C1D2A" w:rsidRDefault="00412235" w:rsidP="0018282E">
            <w:pPr>
              <w:adjustRightInd w:val="0"/>
              <w:spacing w:before="20" w:after="20"/>
              <w:jc w:val="center"/>
              <w:rPr>
                <w:color w:val="000000"/>
              </w:rPr>
            </w:pPr>
            <w:r w:rsidRPr="009C1D2A">
              <w:t>0.1</w:t>
            </w:r>
          </w:p>
        </w:tc>
      </w:tr>
      <w:tr w:rsidR="00412235" w:rsidRPr="009C1D2A" w14:paraId="446E6070" w14:textId="77777777" w:rsidTr="0018282E">
        <w:trPr>
          <w:trHeight w:val="407"/>
        </w:trPr>
        <w:tc>
          <w:tcPr>
            <w:tcW w:w="2943" w:type="dxa"/>
            <w:vAlign w:val="center"/>
          </w:tcPr>
          <w:p w14:paraId="586327DA" w14:textId="48FBB0F3" w:rsidR="00412235" w:rsidRPr="009C1D2A" w:rsidRDefault="00412235" w:rsidP="0018282E">
            <w:pPr>
              <w:adjustRightInd w:val="0"/>
              <w:spacing w:before="20" w:after="20"/>
              <w:ind w:left="180"/>
              <w:rPr>
                <w:color w:val="000000"/>
              </w:rPr>
            </w:pPr>
            <w:r w:rsidRPr="009C1D2A">
              <w:rPr>
                <w:color w:val="000000"/>
              </w:rPr>
              <w:t xml:space="preserve">Eczema herpeticum or </w:t>
            </w:r>
            <w:r w:rsidR="006F7C85" w:rsidRPr="009C1D2A">
              <w:rPr>
                <w:color w:val="000000"/>
              </w:rPr>
              <w:t>h</w:t>
            </w:r>
            <w:r w:rsidRPr="009C1D2A">
              <w:rPr>
                <w:color w:val="000000"/>
              </w:rPr>
              <w:t>erpes zoster</w:t>
            </w:r>
          </w:p>
        </w:tc>
        <w:tc>
          <w:tcPr>
            <w:tcW w:w="1276" w:type="dxa"/>
            <w:vAlign w:val="center"/>
          </w:tcPr>
          <w:p w14:paraId="6EFCBF78" w14:textId="77777777" w:rsidR="00412235" w:rsidRPr="009C1D2A" w:rsidRDefault="00412235" w:rsidP="0018282E">
            <w:pPr>
              <w:adjustRightInd w:val="0"/>
              <w:spacing w:before="20" w:after="20"/>
              <w:jc w:val="center"/>
              <w:rPr>
                <w:color w:val="000000"/>
              </w:rPr>
            </w:pPr>
            <w:r w:rsidRPr="009C1D2A">
              <w:rPr>
                <w:color w:val="000000"/>
              </w:rPr>
              <w:t>0</w:t>
            </w:r>
          </w:p>
        </w:tc>
        <w:tc>
          <w:tcPr>
            <w:tcW w:w="2039" w:type="dxa"/>
            <w:vAlign w:val="center"/>
          </w:tcPr>
          <w:p w14:paraId="714A574D" w14:textId="77777777" w:rsidR="00412235" w:rsidRPr="009C1D2A" w:rsidRDefault="00412235" w:rsidP="0018282E">
            <w:pPr>
              <w:adjustRightInd w:val="0"/>
              <w:spacing w:before="20" w:after="20"/>
              <w:jc w:val="center"/>
              <w:rPr>
                <w:color w:val="000000"/>
              </w:rPr>
            </w:pPr>
            <w:r w:rsidRPr="009C1D2A">
              <w:t>98.4</w:t>
            </w:r>
          </w:p>
        </w:tc>
        <w:tc>
          <w:tcPr>
            <w:tcW w:w="2270" w:type="dxa"/>
            <w:vAlign w:val="center"/>
          </w:tcPr>
          <w:p w14:paraId="4C0416CA" w14:textId="77777777" w:rsidR="00412235" w:rsidRPr="009C1D2A" w:rsidRDefault="00412235" w:rsidP="0018282E">
            <w:pPr>
              <w:adjustRightInd w:val="0"/>
              <w:spacing w:before="20" w:after="20"/>
              <w:jc w:val="center"/>
              <w:rPr>
                <w:color w:val="000000"/>
              </w:rPr>
            </w:pPr>
            <w:r w:rsidRPr="009C1D2A">
              <w:t>99.7</w:t>
            </w:r>
          </w:p>
        </w:tc>
        <w:tc>
          <w:tcPr>
            <w:tcW w:w="2270" w:type="dxa"/>
            <w:vAlign w:val="center"/>
          </w:tcPr>
          <w:p w14:paraId="53EB19ED" w14:textId="77777777" w:rsidR="00412235" w:rsidRPr="009C1D2A" w:rsidRDefault="00412235" w:rsidP="0018282E">
            <w:pPr>
              <w:adjustRightInd w:val="0"/>
              <w:spacing w:before="20" w:after="20"/>
              <w:jc w:val="center"/>
              <w:rPr>
                <w:color w:val="000000"/>
              </w:rPr>
            </w:pPr>
            <w:r w:rsidRPr="009C1D2A">
              <w:t>99.2</w:t>
            </w:r>
          </w:p>
        </w:tc>
        <w:tc>
          <w:tcPr>
            <w:tcW w:w="2270" w:type="dxa"/>
            <w:vAlign w:val="center"/>
          </w:tcPr>
          <w:p w14:paraId="7D4E6B11" w14:textId="77777777" w:rsidR="00412235" w:rsidRPr="009C1D2A" w:rsidRDefault="00412235" w:rsidP="0018282E">
            <w:pPr>
              <w:adjustRightInd w:val="0"/>
              <w:spacing w:before="20" w:after="20"/>
              <w:jc w:val="center"/>
              <w:rPr>
                <w:color w:val="000000"/>
              </w:rPr>
            </w:pPr>
            <w:r w:rsidRPr="009C1D2A">
              <w:t>99.5</w:t>
            </w:r>
          </w:p>
        </w:tc>
      </w:tr>
      <w:tr w:rsidR="00412235" w:rsidRPr="009C1D2A" w14:paraId="6FC60CBE" w14:textId="77777777" w:rsidTr="0018282E">
        <w:trPr>
          <w:trHeight w:val="407"/>
        </w:trPr>
        <w:tc>
          <w:tcPr>
            <w:tcW w:w="2943" w:type="dxa"/>
            <w:vAlign w:val="center"/>
          </w:tcPr>
          <w:p w14:paraId="59768CDE" w14:textId="77777777" w:rsidR="00412235" w:rsidRPr="009C1D2A" w:rsidRDefault="00412235" w:rsidP="0018282E">
            <w:pPr>
              <w:adjustRightInd w:val="0"/>
              <w:spacing w:before="20" w:after="20"/>
              <w:ind w:left="180"/>
              <w:rPr>
                <w:color w:val="000000"/>
              </w:rPr>
            </w:pPr>
          </w:p>
        </w:tc>
        <w:tc>
          <w:tcPr>
            <w:tcW w:w="1276" w:type="dxa"/>
            <w:vAlign w:val="center"/>
          </w:tcPr>
          <w:p w14:paraId="3406F4DE" w14:textId="77777777" w:rsidR="00412235" w:rsidRPr="009C1D2A" w:rsidRDefault="00412235" w:rsidP="0018282E">
            <w:pPr>
              <w:adjustRightInd w:val="0"/>
              <w:spacing w:before="20" w:after="20"/>
              <w:jc w:val="center"/>
              <w:rPr>
                <w:color w:val="000000"/>
              </w:rPr>
            </w:pPr>
            <w:r w:rsidRPr="009C1D2A">
              <w:rPr>
                <w:color w:val="000000"/>
              </w:rPr>
              <w:t>1</w:t>
            </w:r>
          </w:p>
        </w:tc>
        <w:tc>
          <w:tcPr>
            <w:tcW w:w="2039" w:type="dxa"/>
            <w:vAlign w:val="center"/>
          </w:tcPr>
          <w:p w14:paraId="09ECC8C9" w14:textId="77777777" w:rsidR="00412235" w:rsidRPr="009C1D2A" w:rsidRDefault="00412235" w:rsidP="0018282E">
            <w:pPr>
              <w:adjustRightInd w:val="0"/>
              <w:spacing w:before="20" w:after="20"/>
              <w:jc w:val="center"/>
              <w:rPr>
                <w:color w:val="000000"/>
              </w:rPr>
            </w:pPr>
            <w:r w:rsidRPr="009C1D2A">
              <w:t>1.6</w:t>
            </w:r>
          </w:p>
        </w:tc>
        <w:tc>
          <w:tcPr>
            <w:tcW w:w="2270" w:type="dxa"/>
            <w:vAlign w:val="center"/>
          </w:tcPr>
          <w:p w14:paraId="5BDF7C38" w14:textId="77777777" w:rsidR="00412235" w:rsidRPr="009C1D2A" w:rsidRDefault="00412235" w:rsidP="0018282E">
            <w:pPr>
              <w:adjustRightInd w:val="0"/>
              <w:spacing w:before="20" w:after="20"/>
              <w:jc w:val="center"/>
              <w:rPr>
                <w:color w:val="000000"/>
              </w:rPr>
            </w:pPr>
            <w:r w:rsidRPr="009C1D2A">
              <w:t>0.3</w:t>
            </w:r>
          </w:p>
        </w:tc>
        <w:tc>
          <w:tcPr>
            <w:tcW w:w="2270" w:type="dxa"/>
            <w:vAlign w:val="center"/>
          </w:tcPr>
          <w:p w14:paraId="27AD48D6" w14:textId="77777777" w:rsidR="00412235" w:rsidRPr="009C1D2A" w:rsidRDefault="00412235" w:rsidP="0018282E">
            <w:pPr>
              <w:adjustRightInd w:val="0"/>
              <w:spacing w:before="20" w:after="20"/>
              <w:jc w:val="center"/>
              <w:rPr>
                <w:color w:val="000000"/>
              </w:rPr>
            </w:pPr>
            <w:r w:rsidRPr="009C1D2A">
              <w:t>0.7</w:t>
            </w:r>
          </w:p>
        </w:tc>
        <w:tc>
          <w:tcPr>
            <w:tcW w:w="2270" w:type="dxa"/>
            <w:vAlign w:val="center"/>
          </w:tcPr>
          <w:p w14:paraId="3DD00113" w14:textId="77777777" w:rsidR="00412235" w:rsidRPr="009C1D2A" w:rsidRDefault="00412235" w:rsidP="0018282E">
            <w:pPr>
              <w:adjustRightInd w:val="0"/>
              <w:spacing w:before="20" w:after="20"/>
              <w:jc w:val="center"/>
              <w:rPr>
                <w:color w:val="000000"/>
              </w:rPr>
            </w:pPr>
            <w:r w:rsidRPr="009C1D2A">
              <w:t>0.4</w:t>
            </w:r>
          </w:p>
        </w:tc>
      </w:tr>
      <w:tr w:rsidR="00412235" w:rsidRPr="009C1D2A" w14:paraId="36981525" w14:textId="77777777" w:rsidTr="0018282E">
        <w:trPr>
          <w:trHeight w:val="407"/>
        </w:trPr>
        <w:tc>
          <w:tcPr>
            <w:tcW w:w="2943" w:type="dxa"/>
            <w:vAlign w:val="center"/>
          </w:tcPr>
          <w:p w14:paraId="1BE3C2DF" w14:textId="77777777" w:rsidR="00412235" w:rsidRPr="009C1D2A" w:rsidRDefault="00412235" w:rsidP="0018282E">
            <w:pPr>
              <w:adjustRightInd w:val="0"/>
              <w:spacing w:before="20" w:after="20"/>
              <w:ind w:left="180"/>
              <w:rPr>
                <w:color w:val="000000"/>
              </w:rPr>
            </w:pPr>
          </w:p>
        </w:tc>
        <w:tc>
          <w:tcPr>
            <w:tcW w:w="1276" w:type="dxa"/>
            <w:vAlign w:val="center"/>
          </w:tcPr>
          <w:p w14:paraId="0BB7A36E" w14:textId="77777777" w:rsidR="00412235" w:rsidRPr="009C1D2A" w:rsidRDefault="00412235" w:rsidP="0018282E">
            <w:pPr>
              <w:adjustRightInd w:val="0"/>
              <w:spacing w:before="20" w:after="20"/>
              <w:jc w:val="center"/>
              <w:rPr>
                <w:color w:val="000000"/>
              </w:rPr>
            </w:pPr>
            <w:r w:rsidRPr="009C1D2A">
              <w:rPr>
                <w:color w:val="000000"/>
              </w:rPr>
              <w:t>2</w:t>
            </w:r>
          </w:p>
        </w:tc>
        <w:tc>
          <w:tcPr>
            <w:tcW w:w="2039" w:type="dxa"/>
            <w:vAlign w:val="center"/>
          </w:tcPr>
          <w:p w14:paraId="1F057234" w14:textId="77777777" w:rsidR="00412235" w:rsidRPr="009C1D2A" w:rsidRDefault="00412235" w:rsidP="0018282E">
            <w:pPr>
              <w:adjustRightInd w:val="0"/>
              <w:spacing w:before="20" w:after="20"/>
              <w:jc w:val="center"/>
              <w:rPr>
                <w:color w:val="000000"/>
              </w:rPr>
            </w:pPr>
            <w:r w:rsidRPr="009C1D2A">
              <w:t>0.1</w:t>
            </w:r>
          </w:p>
        </w:tc>
        <w:tc>
          <w:tcPr>
            <w:tcW w:w="2270" w:type="dxa"/>
            <w:vAlign w:val="center"/>
          </w:tcPr>
          <w:p w14:paraId="2EFAF40E" w14:textId="77777777" w:rsidR="00412235" w:rsidRPr="009C1D2A" w:rsidRDefault="00412235" w:rsidP="0018282E">
            <w:pPr>
              <w:adjustRightInd w:val="0"/>
              <w:spacing w:before="20" w:after="20"/>
              <w:jc w:val="center"/>
              <w:rPr>
                <w:color w:val="000000"/>
              </w:rPr>
            </w:pPr>
            <w:r w:rsidRPr="009C1D2A">
              <w:t>0</w:t>
            </w:r>
          </w:p>
        </w:tc>
        <w:tc>
          <w:tcPr>
            <w:tcW w:w="2270" w:type="dxa"/>
            <w:vAlign w:val="center"/>
          </w:tcPr>
          <w:p w14:paraId="6C719BA5" w14:textId="77777777" w:rsidR="00412235" w:rsidRPr="009C1D2A" w:rsidRDefault="00412235" w:rsidP="0018282E">
            <w:pPr>
              <w:adjustRightInd w:val="0"/>
              <w:spacing w:before="20" w:after="20"/>
              <w:jc w:val="center"/>
              <w:rPr>
                <w:color w:val="000000"/>
              </w:rPr>
            </w:pPr>
            <w:r w:rsidRPr="009C1D2A">
              <w:t>0.1</w:t>
            </w:r>
          </w:p>
        </w:tc>
        <w:tc>
          <w:tcPr>
            <w:tcW w:w="2270" w:type="dxa"/>
            <w:vAlign w:val="center"/>
          </w:tcPr>
          <w:p w14:paraId="5D6CEB9F" w14:textId="77777777" w:rsidR="00412235" w:rsidRPr="009C1D2A" w:rsidRDefault="00412235" w:rsidP="0018282E">
            <w:pPr>
              <w:adjustRightInd w:val="0"/>
              <w:spacing w:before="20" w:after="20"/>
              <w:jc w:val="center"/>
              <w:rPr>
                <w:color w:val="000000"/>
              </w:rPr>
            </w:pPr>
            <w:r w:rsidRPr="009C1D2A">
              <w:t>0.1</w:t>
            </w:r>
          </w:p>
        </w:tc>
      </w:tr>
      <w:tr w:rsidR="00412235" w:rsidRPr="009C1D2A" w14:paraId="2447BD59" w14:textId="77777777" w:rsidTr="0018282E">
        <w:trPr>
          <w:trHeight w:val="407"/>
        </w:trPr>
        <w:tc>
          <w:tcPr>
            <w:tcW w:w="2943" w:type="dxa"/>
            <w:vAlign w:val="center"/>
          </w:tcPr>
          <w:p w14:paraId="036FF2E1" w14:textId="77777777" w:rsidR="00412235" w:rsidRPr="009C1D2A" w:rsidRDefault="00412235" w:rsidP="0018282E">
            <w:pPr>
              <w:adjustRightInd w:val="0"/>
              <w:spacing w:before="20" w:after="20"/>
              <w:ind w:left="180"/>
              <w:rPr>
                <w:color w:val="000000"/>
              </w:rPr>
            </w:pPr>
            <w:r w:rsidRPr="009C1D2A">
              <w:rPr>
                <w:color w:val="000000"/>
              </w:rPr>
              <w:t>Eczema herpeticum</w:t>
            </w:r>
          </w:p>
        </w:tc>
        <w:tc>
          <w:tcPr>
            <w:tcW w:w="1276" w:type="dxa"/>
            <w:vAlign w:val="center"/>
          </w:tcPr>
          <w:p w14:paraId="78C54B52" w14:textId="77777777" w:rsidR="00412235" w:rsidRPr="009C1D2A" w:rsidRDefault="00412235" w:rsidP="0018282E">
            <w:pPr>
              <w:adjustRightInd w:val="0"/>
              <w:spacing w:before="20" w:after="20"/>
              <w:jc w:val="center"/>
              <w:rPr>
                <w:color w:val="000000"/>
              </w:rPr>
            </w:pPr>
            <w:r w:rsidRPr="009C1D2A">
              <w:rPr>
                <w:color w:val="000000"/>
              </w:rPr>
              <w:t>0</w:t>
            </w:r>
          </w:p>
        </w:tc>
        <w:tc>
          <w:tcPr>
            <w:tcW w:w="2039" w:type="dxa"/>
            <w:vAlign w:val="center"/>
          </w:tcPr>
          <w:p w14:paraId="43E781B9" w14:textId="77777777" w:rsidR="00412235" w:rsidRPr="009C1D2A" w:rsidRDefault="00412235" w:rsidP="0018282E">
            <w:pPr>
              <w:adjustRightInd w:val="0"/>
              <w:spacing w:before="20" w:after="20"/>
              <w:jc w:val="center"/>
              <w:rPr>
                <w:color w:val="000000"/>
              </w:rPr>
            </w:pPr>
            <w:r w:rsidRPr="009C1D2A">
              <w:t>98.9</w:t>
            </w:r>
          </w:p>
        </w:tc>
        <w:tc>
          <w:tcPr>
            <w:tcW w:w="2270" w:type="dxa"/>
            <w:vAlign w:val="center"/>
          </w:tcPr>
          <w:p w14:paraId="2368767E" w14:textId="77777777" w:rsidR="00412235" w:rsidRPr="009C1D2A" w:rsidRDefault="00412235" w:rsidP="0018282E">
            <w:pPr>
              <w:adjustRightInd w:val="0"/>
              <w:spacing w:before="20" w:after="20"/>
              <w:jc w:val="center"/>
              <w:rPr>
                <w:color w:val="000000"/>
              </w:rPr>
            </w:pPr>
            <w:r w:rsidRPr="009C1D2A">
              <w:t>99.8</w:t>
            </w:r>
          </w:p>
        </w:tc>
        <w:tc>
          <w:tcPr>
            <w:tcW w:w="2270" w:type="dxa"/>
            <w:vAlign w:val="center"/>
          </w:tcPr>
          <w:p w14:paraId="799682E8" w14:textId="77777777" w:rsidR="00412235" w:rsidRPr="009C1D2A" w:rsidRDefault="00412235" w:rsidP="0018282E">
            <w:pPr>
              <w:adjustRightInd w:val="0"/>
              <w:spacing w:before="20" w:after="20"/>
              <w:jc w:val="center"/>
              <w:rPr>
                <w:color w:val="000000"/>
              </w:rPr>
            </w:pPr>
            <w:r w:rsidRPr="009C1D2A">
              <w:t>99.5</w:t>
            </w:r>
          </w:p>
        </w:tc>
        <w:tc>
          <w:tcPr>
            <w:tcW w:w="2270" w:type="dxa"/>
            <w:vAlign w:val="center"/>
          </w:tcPr>
          <w:p w14:paraId="1E28F4E5" w14:textId="77777777" w:rsidR="00412235" w:rsidRPr="009C1D2A" w:rsidRDefault="00412235" w:rsidP="0018282E">
            <w:pPr>
              <w:adjustRightInd w:val="0"/>
              <w:spacing w:before="20" w:after="20"/>
              <w:jc w:val="center"/>
              <w:rPr>
                <w:color w:val="000000"/>
              </w:rPr>
            </w:pPr>
            <w:r w:rsidRPr="009C1D2A">
              <w:t>99.7</w:t>
            </w:r>
          </w:p>
        </w:tc>
      </w:tr>
      <w:tr w:rsidR="00412235" w:rsidRPr="009C1D2A" w14:paraId="1CE50E95" w14:textId="77777777" w:rsidTr="0018282E">
        <w:trPr>
          <w:trHeight w:val="407"/>
        </w:trPr>
        <w:tc>
          <w:tcPr>
            <w:tcW w:w="2943" w:type="dxa"/>
            <w:vAlign w:val="center"/>
          </w:tcPr>
          <w:p w14:paraId="6F37D619" w14:textId="77777777" w:rsidR="00412235" w:rsidRPr="009C1D2A" w:rsidRDefault="00412235" w:rsidP="0018282E">
            <w:pPr>
              <w:adjustRightInd w:val="0"/>
              <w:spacing w:before="20" w:after="20"/>
              <w:ind w:left="180"/>
              <w:rPr>
                <w:color w:val="000000"/>
              </w:rPr>
            </w:pPr>
          </w:p>
        </w:tc>
        <w:tc>
          <w:tcPr>
            <w:tcW w:w="1276" w:type="dxa"/>
            <w:vAlign w:val="center"/>
          </w:tcPr>
          <w:p w14:paraId="4C1D63F5" w14:textId="77777777" w:rsidR="00412235" w:rsidRPr="009C1D2A" w:rsidRDefault="00412235" w:rsidP="0018282E">
            <w:pPr>
              <w:adjustRightInd w:val="0"/>
              <w:spacing w:before="20" w:after="20"/>
              <w:jc w:val="center"/>
              <w:rPr>
                <w:color w:val="000000"/>
              </w:rPr>
            </w:pPr>
            <w:r w:rsidRPr="009C1D2A">
              <w:rPr>
                <w:color w:val="000000"/>
              </w:rPr>
              <w:t>1</w:t>
            </w:r>
          </w:p>
        </w:tc>
        <w:tc>
          <w:tcPr>
            <w:tcW w:w="2039" w:type="dxa"/>
            <w:vAlign w:val="center"/>
          </w:tcPr>
          <w:p w14:paraId="1E9096FB" w14:textId="77777777" w:rsidR="00412235" w:rsidRPr="009C1D2A" w:rsidRDefault="00412235" w:rsidP="0018282E">
            <w:pPr>
              <w:adjustRightInd w:val="0"/>
              <w:spacing w:before="20" w:after="20"/>
              <w:jc w:val="center"/>
              <w:rPr>
                <w:color w:val="000000"/>
              </w:rPr>
            </w:pPr>
            <w:r w:rsidRPr="009C1D2A">
              <w:t>1.1</w:t>
            </w:r>
          </w:p>
        </w:tc>
        <w:tc>
          <w:tcPr>
            <w:tcW w:w="2270" w:type="dxa"/>
            <w:vAlign w:val="center"/>
          </w:tcPr>
          <w:p w14:paraId="2BFCE105" w14:textId="77777777" w:rsidR="00412235" w:rsidRPr="009C1D2A" w:rsidRDefault="00412235" w:rsidP="0018282E">
            <w:pPr>
              <w:adjustRightInd w:val="0"/>
              <w:spacing w:before="20" w:after="20"/>
              <w:jc w:val="center"/>
              <w:rPr>
                <w:color w:val="000000"/>
              </w:rPr>
            </w:pPr>
            <w:r w:rsidRPr="009C1D2A">
              <w:t>0.2</w:t>
            </w:r>
          </w:p>
        </w:tc>
        <w:tc>
          <w:tcPr>
            <w:tcW w:w="2270" w:type="dxa"/>
            <w:vAlign w:val="center"/>
          </w:tcPr>
          <w:p w14:paraId="1F513B62" w14:textId="77777777" w:rsidR="00412235" w:rsidRPr="009C1D2A" w:rsidRDefault="00412235" w:rsidP="0018282E">
            <w:pPr>
              <w:adjustRightInd w:val="0"/>
              <w:spacing w:before="20" w:after="20"/>
              <w:jc w:val="center"/>
              <w:rPr>
                <w:color w:val="000000"/>
              </w:rPr>
            </w:pPr>
            <w:r w:rsidRPr="009C1D2A">
              <w:t>0.4</w:t>
            </w:r>
          </w:p>
        </w:tc>
        <w:tc>
          <w:tcPr>
            <w:tcW w:w="2270" w:type="dxa"/>
            <w:vAlign w:val="center"/>
          </w:tcPr>
          <w:p w14:paraId="0A5FEBC8" w14:textId="77777777" w:rsidR="00412235" w:rsidRPr="009C1D2A" w:rsidRDefault="00412235" w:rsidP="0018282E">
            <w:pPr>
              <w:adjustRightInd w:val="0"/>
              <w:spacing w:before="20" w:after="20"/>
              <w:jc w:val="center"/>
              <w:rPr>
                <w:color w:val="000000"/>
              </w:rPr>
            </w:pPr>
            <w:r w:rsidRPr="009C1D2A">
              <w:t>0.3</w:t>
            </w:r>
          </w:p>
        </w:tc>
      </w:tr>
      <w:tr w:rsidR="00412235" w:rsidRPr="009C1D2A" w14:paraId="66FAA7A8" w14:textId="77777777" w:rsidTr="0018282E">
        <w:trPr>
          <w:trHeight w:val="407"/>
        </w:trPr>
        <w:tc>
          <w:tcPr>
            <w:tcW w:w="2943" w:type="dxa"/>
            <w:vAlign w:val="center"/>
          </w:tcPr>
          <w:p w14:paraId="1A6D2314" w14:textId="77777777" w:rsidR="00412235" w:rsidRPr="009C1D2A" w:rsidRDefault="00412235" w:rsidP="0018282E">
            <w:pPr>
              <w:adjustRightInd w:val="0"/>
              <w:spacing w:before="20" w:after="20"/>
              <w:ind w:left="180"/>
              <w:rPr>
                <w:color w:val="000000"/>
              </w:rPr>
            </w:pPr>
          </w:p>
        </w:tc>
        <w:tc>
          <w:tcPr>
            <w:tcW w:w="1276" w:type="dxa"/>
            <w:vAlign w:val="center"/>
          </w:tcPr>
          <w:p w14:paraId="67E76B8A" w14:textId="77777777" w:rsidR="00412235" w:rsidRPr="009C1D2A" w:rsidRDefault="00412235" w:rsidP="0018282E">
            <w:pPr>
              <w:adjustRightInd w:val="0"/>
              <w:spacing w:before="20" w:after="20"/>
              <w:jc w:val="center"/>
              <w:rPr>
                <w:color w:val="000000"/>
              </w:rPr>
            </w:pPr>
            <w:r w:rsidRPr="009C1D2A">
              <w:rPr>
                <w:color w:val="000000"/>
              </w:rPr>
              <w:t>2</w:t>
            </w:r>
          </w:p>
        </w:tc>
        <w:tc>
          <w:tcPr>
            <w:tcW w:w="2039" w:type="dxa"/>
            <w:vAlign w:val="center"/>
          </w:tcPr>
          <w:p w14:paraId="34156C98" w14:textId="77777777" w:rsidR="00412235" w:rsidRPr="009C1D2A" w:rsidRDefault="00412235" w:rsidP="0018282E">
            <w:pPr>
              <w:adjustRightInd w:val="0"/>
              <w:spacing w:before="20" w:after="20"/>
              <w:jc w:val="center"/>
              <w:rPr>
                <w:color w:val="000000"/>
              </w:rPr>
            </w:pPr>
            <w:r w:rsidRPr="009C1D2A">
              <w:t>0</w:t>
            </w:r>
          </w:p>
        </w:tc>
        <w:tc>
          <w:tcPr>
            <w:tcW w:w="2270" w:type="dxa"/>
            <w:vAlign w:val="center"/>
          </w:tcPr>
          <w:p w14:paraId="34F3C66E" w14:textId="77777777" w:rsidR="00412235" w:rsidRPr="009C1D2A" w:rsidRDefault="00412235" w:rsidP="0018282E">
            <w:pPr>
              <w:adjustRightInd w:val="0"/>
              <w:spacing w:before="20" w:after="20"/>
              <w:jc w:val="center"/>
              <w:rPr>
                <w:color w:val="000000"/>
              </w:rPr>
            </w:pPr>
            <w:r w:rsidRPr="009C1D2A">
              <w:t>0</w:t>
            </w:r>
          </w:p>
        </w:tc>
        <w:tc>
          <w:tcPr>
            <w:tcW w:w="2270" w:type="dxa"/>
            <w:vAlign w:val="center"/>
          </w:tcPr>
          <w:p w14:paraId="0710412E" w14:textId="77777777" w:rsidR="00412235" w:rsidRPr="009C1D2A" w:rsidRDefault="00412235" w:rsidP="0018282E">
            <w:pPr>
              <w:adjustRightInd w:val="0"/>
              <w:spacing w:before="20" w:after="20"/>
              <w:jc w:val="center"/>
              <w:rPr>
                <w:color w:val="000000"/>
              </w:rPr>
            </w:pPr>
            <w:r w:rsidRPr="009C1D2A">
              <w:t>0.1</w:t>
            </w:r>
          </w:p>
        </w:tc>
        <w:tc>
          <w:tcPr>
            <w:tcW w:w="2270" w:type="dxa"/>
            <w:vAlign w:val="center"/>
          </w:tcPr>
          <w:p w14:paraId="15A145AC" w14:textId="77777777" w:rsidR="00412235" w:rsidRPr="009C1D2A" w:rsidRDefault="00412235" w:rsidP="0018282E">
            <w:pPr>
              <w:adjustRightInd w:val="0"/>
              <w:spacing w:before="20" w:after="20"/>
              <w:jc w:val="center"/>
              <w:rPr>
                <w:color w:val="000000"/>
              </w:rPr>
            </w:pPr>
            <w:r w:rsidRPr="009C1D2A">
              <w:t>0.1</w:t>
            </w:r>
          </w:p>
        </w:tc>
      </w:tr>
      <w:tr w:rsidR="00412235" w:rsidRPr="009C1D2A" w14:paraId="4AD33322" w14:textId="77777777" w:rsidTr="0018282E">
        <w:trPr>
          <w:trHeight w:val="407"/>
        </w:trPr>
        <w:tc>
          <w:tcPr>
            <w:tcW w:w="2943" w:type="dxa"/>
            <w:vAlign w:val="center"/>
          </w:tcPr>
          <w:p w14:paraId="38FEBF82" w14:textId="77777777" w:rsidR="00412235" w:rsidRPr="009C1D2A" w:rsidRDefault="00412235" w:rsidP="0018282E">
            <w:pPr>
              <w:adjustRightInd w:val="0"/>
              <w:spacing w:before="20" w:after="20"/>
              <w:ind w:left="180"/>
              <w:rPr>
                <w:color w:val="000000"/>
              </w:rPr>
            </w:pPr>
            <w:r w:rsidRPr="009C1D2A">
              <w:rPr>
                <w:color w:val="000000"/>
              </w:rPr>
              <w:t>Herpes zoster</w:t>
            </w:r>
          </w:p>
        </w:tc>
        <w:tc>
          <w:tcPr>
            <w:tcW w:w="1276" w:type="dxa"/>
            <w:vAlign w:val="center"/>
          </w:tcPr>
          <w:p w14:paraId="2005B226" w14:textId="77777777" w:rsidR="00412235" w:rsidRPr="009C1D2A" w:rsidRDefault="00412235" w:rsidP="0018282E">
            <w:pPr>
              <w:adjustRightInd w:val="0"/>
              <w:spacing w:before="20" w:after="20"/>
              <w:jc w:val="center"/>
              <w:rPr>
                <w:color w:val="000000"/>
              </w:rPr>
            </w:pPr>
            <w:r w:rsidRPr="009C1D2A">
              <w:rPr>
                <w:color w:val="000000"/>
              </w:rPr>
              <w:t>0</w:t>
            </w:r>
          </w:p>
        </w:tc>
        <w:tc>
          <w:tcPr>
            <w:tcW w:w="2039" w:type="dxa"/>
            <w:vAlign w:val="center"/>
          </w:tcPr>
          <w:p w14:paraId="15902011" w14:textId="77777777" w:rsidR="00412235" w:rsidRPr="009C1D2A" w:rsidRDefault="00412235" w:rsidP="0018282E">
            <w:pPr>
              <w:adjustRightInd w:val="0"/>
              <w:spacing w:before="20" w:after="20"/>
              <w:jc w:val="center"/>
              <w:rPr>
                <w:color w:val="000000"/>
              </w:rPr>
            </w:pPr>
            <w:r w:rsidRPr="009C1D2A">
              <w:t>99.4</w:t>
            </w:r>
          </w:p>
        </w:tc>
        <w:tc>
          <w:tcPr>
            <w:tcW w:w="2270" w:type="dxa"/>
            <w:vAlign w:val="center"/>
          </w:tcPr>
          <w:p w14:paraId="552AF1DC" w14:textId="77777777" w:rsidR="00412235" w:rsidRPr="009C1D2A" w:rsidRDefault="00412235" w:rsidP="0018282E">
            <w:pPr>
              <w:adjustRightInd w:val="0"/>
              <w:spacing w:before="20" w:after="20"/>
              <w:jc w:val="center"/>
              <w:rPr>
                <w:color w:val="000000"/>
              </w:rPr>
            </w:pPr>
            <w:r w:rsidRPr="009C1D2A">
              <w:t>99.9</w:t>
            </w:r>
          </w:p>
        </w:tc>
        <w:tc>
          <w:tcPr>
            <w:tcW w:w="2270" w:type="dxa"/>
            <w:vAlign w:val="center"/>
          </w:tcPr>
          <w:p w14:paraId="6B8D5BE9" w14:textId="77777777" w:rsidR="00412235" w:rsidRPr="009C1D2A" w:rsidRDefault="00412235" w:rsidP="0018282E">
            <w:pPr>
              <w:adjustRightInd w:val="0"/>
              <w:spacing w:before="20" w:after="20"/>
              <w:jc w:val="center"/>
              <w:rPr>
                <w:color w:val="000000"/>
              </w:rPr>
            </w:pPr>
            <w:r w:rsidRPr="009C1D2A">
              <w:t>99.7</w:t>
            </w:r>
          </w:p>
        </w:tc>
        <w:tc>
          <w:tcPr>
            <w:tcW w:w="2270" w:type="dxa"/>
            <w:vAlign w:val="center"/>
          </w:tcPr>
          <w:p w14:paraId="290BF56E" w14:textId="77777777" w:rsidR="00412235" w:rsidRPr="009C1D2A" w:rsidRDefault="00412235" w:rsidP="0018282E">
            <w:pPr>
              <w:adjustRightInd w:val="0"/>
              <w:spacing w:before="20" w:after="20"/>
              <w:jc w:val="center"/>
              <w:rPr>
                <w:color w:val="000000"/>
              </w:rPr>
            </w:pPr>
            <w:r w:rsidRPr="009C1D2A">
              <w:t>99.8</w:t>
            </w:r>
          </w:p>
        </w:tc>
      </w:tr>
      <w:tr w:rsidR="00412235" w:rsidRPr="009C1D2A" w14:paraId="4DB071B7" w14:textId="77777777" w:rsidTr="0018282E">
        <w:trPr>
          <w:trHeight w:val="407"/>
        </w:trPr>
        <w:tc>
          <w:tcPr>
            <w:tcW w:w="2943" w:type="dxa"/>
            <w:tcBorders>
              <w:bottom w:val="single" w:sz="4" w:space="0" w:color="auto"/>
            </w:tcBorders>
            <w:vAlign w:val="center"/>
          </w:tcPr>
          <w:p w14:paraId="235D85B5" w14:textId="77777777" w:rsidR="00412235" w:rsidRPr="009C1D2A" w:rsidRDefault="00412235" w:rsidP="0018282E">
            <w:pPr>
              <w:keepNext/>
              <w:adjustRightInd w:val="0"/>
              <w:spacing w:before="20" w:after="20"/>
              <w:rPr>
                <w:color w:val="000000"/>
              </w:rPr>
            </w:pPr>
          </w:p>
        </w:tc>
        <w:tc>
          <w:tcPr>
            <w:tcW w:w="1276" w:type="dxa"/>
            <w:tcBorders>
              <w:bottom w:val="single" w:sz="4" w:space="0" w:color="auto"/>
            </w:tcBorders>
            <w:vAlign w:val="center"/>
          </w:tcPr>
          <w:p w14:paraId="55DF28E0" w14:textId="77777777" w:rsidR="00412235" w:rsidRPr="009C1D2A" w:rsidRDefault="00412235" w:rsidP="0018282E">
            <w:pPr>
              <w:keepNext/>
              <w:adjustRightInd w:val="0"/>
              <w:spacing w:before="20" w:after="20"/>
              <w:jc w:val="center"/>
              <w:rPr>
                <w:color w:val="000000"/>
              </w:rPr>
            </w:pPr>
            <w:r w:rsidRPr="009C1D2A">
              <w:rPr>
                <w:color w:val="000000"/>
              </w:rPr>
              <w:t>1</w:t>
            </w:r>
          </w:p>
        </w:tc>
        <w:tc>
          <w:tcPr>
            <w:tcW w:w="2039" w:type="dxa"/>
            <w:tcBorders>
              <w:bottom w:val="single" w:sz="4" w:space="0" w:color="auto"/>
            </w:tcBorders>
            <w:vAlign w:val="center"/>
          </w:tcPr>
          <w:p w14:paraId="6D2FF516" w14:textId="77777777" w:rsidR="00412235" w:rsidRPr="009C1D2A" w:rsidRDefault="00412235" w:rsidP="0018282E">
            <w:pPr>
              <w:keepNext/>
              <w:adjustRightInd w:val="0"/>
              <w:spacing w:before="20" w:after="20"/>
              <w:jc w:val="center"/>
              <w:rPr>
                <w:color w:val="000000"/>
              </w:rPr>
            </w:pPr>
            <w:r w:rsidRPr="009C1D2A">
              <w:t>0.6</w:t>
            </w:r>
          </w:p>
        </w:tc>
        <w:tc>
          <w:tcPr>
            <w:tcW w:w="2270" w:type="dxa"/>
            <w:tcBorders>
              <w:bottom w:val="single" w:sz="4" w:space="0" w:color="auto"/>
            </w:tcBorders>
            <w:vAlign w:val="center"/>
          </w:tcPr>
          <w:p w14:paraId="63DA336B" w14:textId="77777777" w:rsidR="00412235" w:rsidRPr="009C1D2A" w:rsidRDefault="00412235" w:rsidP="0018282E">
            <w:pPr>
              <w:keepNext/>
              <w:adjustRightInd w:val="0"/>
              <w:spacing w:before="20" w:after="20"/>
              <w:jc w:val="center"/>
              <w:rPr>
                <w:color w:val="000000"/>
              </w:rPr>
            </w:pPr>
            <w:r w:rsidRPr="009C1D2A">
              <w:t>0.1</w:t>
            </w:r>
          </w:p>
        </w:tc>
        <w:tc>
          <w:tcPr>
            <w:tcW w:w="2270" w:type="dxa"/>
            <w:tcBorders>
              <w:bottom w:val="single" w:sz="4" w:space="0" w:color="auto"/>
            </w:tcBorders>
            <w:vAlign w:val="center"/>
          </w:tcPr>
          <w:p w14:paraId="44F37566" w14:textId="77777777" w:rsidR="00412235" w:rsidRPr="009C1D2A" w:rsidRDefault="00412235" w:rsidP="0018282E">
            <w:pPr>
              <w:keepNext/>
              <w:adjustRightInd w:val="0"/>
              <w:spacing w:before="20" w:after="20"/>
              <w:jc w:val="center"/>
              <w:rPr>
                <w:color w:val="000000"/>
              </w:rPr>
            </w:pPr>
            <w:r w:rsidRPr="009C1D2A">
              <w:t>0.3</w:t>
            </w:r>
          </w:p>
        </w:tc>
        <w:tc>
          <w:tcPr>
            <w:tcW w:w="2270" w:type="dxa"/>
            <w:tcBorders>
              <w:bottom w:val="single" w:sz="4" w:space="0" w:color="auto"/>
            </w:tcBorders>
            <w:vAlign w:val="center"/>
          </w:tcPr>
          <w:p w14:paraId="4AEBA89D" w14:textId="77777777" w:rsidR="00412235" w:rsidRPr="009C1D2A" w:rsidRDefault="00412235" w:rsidP="0018282E">
            <w:pPr>
              <w:keepNext/>
              <w:adjustRightInd w:val="0"/>
              <w:spacing w:before="20" w:after="20"/>
              <w:jc w:val="center"/>
              <w:rPr>
                <w:color w:val="000000"/>
              </w:rPr>
            </w:pPr>
            <w:r w:rsidRPr="009C1D2A">
              <w:t>0.2</w:t>
            </w:r>
          </w:p>
        </w:tc>
      </w:tr>
    </w:tbl>
    <w:bookmarkEnd w:id="22"/>
    <w:p w14:paraId="05075BCA" w14:textId="24736787" w:rsidR="00412235" w:rsidRPr="009C1D2A" w:rsidRDefault="00412235" w:rsidP="00412235">
      <w:pPr>
        <w:spacing w:after="0" w:line="240" w:lineRule="auto"/>
        <w:rPr>
          <w:rFonts w:cs="Arial"/>
        </w:rPr>
      </w:pPr>
      <w:r w:rsidRPr="009C1D2A">
        <w:rPr>
          <w:rFonts w:cs="Arial"/>
          <w:i/>
        </w:rPr>
        <w:t>HLT</w:t>
      </w:r>
      <w:r w:rsidRPr="009C1D2A">
        <w:rPr>
          <w:rFonts w:cs="Arial"/>
        </w:rPr>
        <w:t xml:space="preserve"> MedDRA high-level term</w:t>
      </w:r>
      <w:r w:rsidR="00704426" w:rsidRPr="009C1D2A">
        <w:rPr>
          <w:rFonts w:cs="Arial"/>
        </w:rPr>
        <w:t>,</w:t>
      </w:r>
      <w:r w:rsidRPr="009C1D2A">
        <w:rPr>
          <w:rFonts w:cs="Arial"/>
        </w:rPr>
        <w:t xml:space="preserve"> </w:t>
      </w:r>
      <w:r w:rsidRPr="009C1D2A">
        <w:rPr>
          <w:rFonts w:cs="Arial"/>
          <w:i/>
        </w:rPr>
        <w:t>MedDRA</w:t>
      </w:r>
      <w:r w:rsidRPr="009C1D2A">
        <w:rPr>
          <w:rFonts w:cs="Arial"/>
        </w:rPr>
        <w:t xml:space="preserve"> Medical Dictionary for Regulatory Activities</w:t>
      </w:r>
      <w:r w:rsidR="00704426" w:rsidRPr="009C1D2A">
        <w:rPr>
          <w:rFonts w:cs="Arial"/>
        </w:rPr>
        <w:t>,</w:t>
      </w:r>
      <w:r w:rsidRPr="009C1D2A">
        <w:t xml:space="preserve"> </w:t>
      </w:r>
      <w:r w:rsidR="005E1B8F" w:rsidRPr="009C1D2A">
        <w:rPr>
          <w:rFonts w:cs="Arial"/>
          <w:i/>
        </w:rPr>
        <w:t>q2w</w:t>
      </w:r>
      <w:r w:rsidR="005E1B8F" w:rsidRPr="009C1D2A">
        <w:rPr>
          <w:rFonts w:cs="Arial"/>
        </w:rPr>
        <w:t xml:space="preserve"> every 2 weeks. </w:t>
      </w:r>
      <w:r w:rsidRPr="009C1D2A">
        <w:rPr>
          <w:rFonts w:cs="Arial"/>
          <w:i/>
        </w:rPr>
        <w:t>qw</w:t>
      </w:r>
      <w:r w:rsidRPr="009C1D2A">
        <w:rPr>
          <w:rFonts w:cs="Arial"/>
        </w:rPr>
        <w:t xml:space="preserve"> weekly</w:t>
      </w:r>
    </w:p>
    <w:p w14:paraId="065913DA" w14:textId="1C1D0CD6" w:rsidR="00412235" w:rsidRPr="009C1D2A" w:rsidRDefault="00412235" w:rsidP="00412235">
      <w:pPr>
        <w:spacing w:after="0" w:line="240" w:lineRule="auto"/>
        <w:rPr>
          <w:rFonts w:cs="Arial"/>
        </w:rPr>
      </w:pPr>
      <w:r w:rsidRPr="009C1D2A">
        <w:rPr>
          <w:rFonts w:cs="Arial"/>
          <w:vertAlign w:val="superscript"/>
        </w:rPr>
        <w:lastRenderedPageBreak/>
        <w:t>a</w:t>
      </w:r>
      <w:r w:rsidRPr="009C1D2A">
        <w:rPr>
          <w:rFonts w:cs="Arial"/>
        </w:rPr>
        <w:t xml:space="preserve">MedDRA HLT </w:t>
      </w:r>
    </w:p>
    <w:p w14:paraId="225B3FE7" w14:textId="1F6F7224" w:rsidR="00412235" w:rsidRPr="009C1D2A" w:rsidRDefault="00412235" w:rsidP="00412235">
      <w:pPr>
        <w:spacing w:after="0" w:line="240" w:lineRule="auto"/>
        <w:rPr>
          <w:rFonts w:cs="Arial"/>
          <w:color w:val="000000" w:themeColor="text1"/>
        </w:rPr>
      </w:pPr>
      <w:r w:rsidRPr="009C1D2A">
        <w:rPr>
          <w:rFonts w:cs="Arial"/>
          <w:vertAlign w:val="superscript"/>
        </w:rPr>
        <w:t>b</w:t>
      </w:r>
      <w:r w:rsidRPr="009C1D2A">
        <w:rPr>
          <w:rFonts w:cs="Arial"/>
        </w:rPr>
        <w:t xml:space="preserve">Excluding herpesviral </w:t>
      </w:r>
      <w:r w:rsidRPr="009C1D2A">
        <w:rPr>
          <w:rFonts w:cs="Arial"/>
          <w:color w:val="000000" w:themeColor="text1"/>
        </w:rPr>
        <w:t xml:space="preserve">infections; </w:t>
      </w:r>
      <w:r w:rsidRPr="009C1D2A">
        <w:rPr>
          <w:rFonts w:cs="Times"/>
          <w:color w:val="000000" w:themeColor="text1"/>
        </w:rPr>
        <w:t xml:space="preserve">for study R668-AD-1117, impetigo, </w:t>
      </w:r>
      <w:r w:rsidR="00B7667C" w:rsidRPr="009C1D2A">
        <w:rPr>
          <w:rFonts w:cs="Times"/>
          <w:color w:val="000000" w:themeColor="text1"/>
        </w:rPr>
        <w:t xml:space="preserve">bacterial </w:t>
      </w:r>
      <w:r w:rsidRPr="009C1D2A">
        <w:rPr>
          <w:rFonts w:cs="Times"/>
          <w:color w:val="000000" w:themeColor="text1"/>
        </w:rPr>
        <w:t>skin infection, eczema herpeticum, skin infection, anorectal cellulitis, cellulitis, and folliculitis are included</w:t>
      </w:r>
      <w:r w:rsidRPr="009C1D2A">
        <w:rPr>
          <w:rFonts w:cs="Arial"/>
          <w:color w:val="000000" w:themeColor="text1"/>
        </w:rPr>
        <w:t xml:space="preserve"> </w:t>
      </w:r>
    </w:p>
    <w:p w14:paraId="21AF531E" w14:textId="77777777" w:rsidR="00412235" w:rsidRPr="009C1D2A" w:rsidRDefault="00412235" w:rsidP="00412235">
      <w:pPr>
        <w:spacing w:after="0" w:line="240" w:lineRule="auto"/>
        <w:rPr>
          <w:rFonts w:cs="Arial"/>
          <w:lang w:val="en-GB"/>
        </w:rPr>
        <w:sectPr w:rsidR="00412235" w:rsidRPr="009C1D2A" w:rsidSect="0018282E">
          <w:pgSz w:w="15840" w:h="12240" w:orient="landscape"/>
          <w:pgMar w:top="1440" w:right="1440" w:bottom="1440" w:left="1440" w:header="720" w:footer="720" w:gutter="0"/>
          <w:cols w:space="720"/>
          <w:docGrid w:linePitch="360"/>
        </w:sectPr>
      </w:pPr>
    </w:p>
    <w:p w14:paraId="489FBE91" w14:textId="5C84648E" w:rsidR="00924FAE" w:rsidRPr="009C1D2A" w:rsidRDefault="004F4439" w:rsidP="00A541D9">
      <w:pPr>
        <w:pStyle w:val="Heading1"/>
        <w:rPr>
          <w:rFonts w:asciiTheme="minorHAnsi" w:hAnsiTheme="minorHAnsi" w:cs="Arial"/>
          <w:color w:val="000000" w:themeColor="text1"/>
          <w:sz w:val="24"/>
          <w:szCs w:val="24"/>
        </w:rPr>
      </w:pPr>
      <w:bookmarkStart w:id="23" w:name="_Toc7722834"/>
      <w:r w:rsidRPr="009C1D2A">
        <w:rPr>
          <w:rFonts w:asciiTheme="minorHAnsi" w:hAnsiTheme="minorHAnsi"/>
          <w:bCs w:val="0"/>
          <w:color w:val="000000" w:themeColor="text1"/>
          <w:sz w:val="24"/>
          <w:szCs w:val="24"/>
        </w:rPr>
        <w:lastRenderedPageBreak/>
        <w:t>References</w:t>
      </w:r>
      <w:bookmarkEnd w:id="23"/>
    </w:p>
    <w:p w14:paraId="75FE8748" w14:textId="1A15BDF0" w:rsidR="00924FAE" w:rsidRPr="009C1D2A" w:rsidRDefault="00924FAE" w:rsidP="00A541D9">
      <w:pPr>
        <w:spacing w:before="100" w:beforeAutospacing="1" w:after="100" w:afterAutospacing="1"/>
        <w:ind w:left="426" w:hanging="426"/>
        <w:rPr>
          <w:rFonts w:cs="Arial"/>
        </w:rPr>
      </w:pPr>
      <w:r w:rsidRPr="009C1D2A">
        <w:rPr>
          <w:rFonts w:cs="Arial"/>
        </w:rPr>
        <w:t>1.</w:t>
      </w:r>
      <w:r w:rsidRPr="009C1D2A">
        <w:rPr>
          <w:rFonts w:cs="Arial"/>
        </w:rPr>
        <w:tab/>
        <w:t xml:space="preserve">Beck LA, </w:t>
      </w:r>
      <w:proofErr w:type="spellStart"/>
      <w:r w:rsidRPr="009C1D2A">
        <w:rPr>
          <w:rFonts w:cs="Arial"/>
        </w:rPr>
        <w:t>Thaçi</w:t>
      </w:r>
      <w:proofErr w:type="spellEnd"/>
      <w:r w:rsidRPr="009C1D2A">
        <w:rPr>
          <w:rFonts w:cs="Arial"/>
        </w:rPr>
        <w:t xml:space="preserve"> D, Hamilton JD, Graham NM, Bieber T, Rocklin R, et al. Dupilumab treatment in adults with moderate-to-severe atopic dermatitis. N </w:t>
      </w:r>
      <w:proofErr w:type="spellStart"/>
      <w:r w:rsidRPr="009C1D2A">
        <w:rPr>
          <w:rFonts w:cs="Arial"/>
        </w:rPr>
        <w:t>Engl</w:t>
      </w:r>
      <w:proofErr w:type="spellEnd"/>
      <w:r w:rsidRPr="009C1D2A">
        <w:rPr>
          <w:rFonts w:cs="Arial"/>
        </w:rPr>
        <w:t xml:space="preserve"> J Med</w:t>
      </w:r>
      <w:r w:rsidR="00B467FA" w:rsidRPr="009C1D2A">
        <w:rPr>
          <w:rFonts w:cs="Arial"/>
        </w:rPr>
        <w:t>.</w:t>
      </w:r>
      <w:r w:rsidRPr="009C1D2A">
        <w:rPr>
          <w:rFonts w:cs="Arial"/>
        </w:rPr>
        <w:t xml:space="preserve"> 2014;371:130</w:t>
      </w:r>
      <w:r w:rsidR="00B467FA" w:rsidRPr="009C1D2A">
        <w:rPr>
          <w:rFonts w:cs="Arial"/>
        </w:rPr>
        <w:t>–</w:t>
      </w:r>
      <w:r w:rsidRPr="009C1D2A">
        <w:rPr>
          <w:rFonts w:cs="Arial"/>
        </w:rPr>
        <w:t>9.</w:t>
      </w:r>
    </w:p>
    <w:p w14:paraId="28B4F3E7" w14:textId="248739C4" w:rsidR="00924FAE" w:rsidRPr="009C1D2A" w:rsidRDefault="00924FAE" w:rsidP="00A541D9">
      <w:pPr>
        <w:spacing w:before="100" w:beforeAutospacing="1" w:after="100" w:afterAutospacing="1"/>
        <w:ind w:left="426" w:hanging="426"/>
        <w:rPr>
          <w:rFonts w:cs="Arial"/>
        </w:rPr>
      </w:pPr>
      <w:r w:rsidRPr="009C1D2A">
        <w:rPr>
          <w:rFonts w:cs="Arial"/>
        </w:rPr>
        <w:t>2.</w:t>
      </w:r>
      <w:r w:rsidRPr="009C1D2A">
        <w:rPr>
          <w:rFonts w:cs="Arial"/>
        </w:rPr>
        <w:tab/>
      </w:r>
      <w:r w:rsidR="00AA61EF" w:rsidRPr="009C1D2A">
        <w:rPr>
          <w:rFonts w:cs="Arial"/>
        </w:rPr>
        <w:t xml:space="preserve">Blauvelt A, Simpson EL, </w:t>
      </w:r>
      <w:proofErr w:type="spellStart"/>
      <w:r w:rsidR="00AA61EF" w:rsidRPr="009C1D2A">
        <w:rPr>
          <w:rFonts w:cs="Arial"/>
        </w:rPr>
        <w:t>Tyring</w:t>
      </w:r>
      <w:proofErr w:type="spellEnd"/>
      <w:r w:rsidR="00AA61EF" w:rsidRPr="009C1D2A">
        <w:rPr>
          <w:rFonts w:cs="Arial"/>
        </w:rPr>
        <w:t xml:space="preserve"> SK, Purcell LA, </w:t>
      </w:r>
      <w:proofErr w:type="spellStart"/>
      <w:r w:rsidR="00AA61EF" w:rsidRPr="009C1D2A">
        <w:rPr>
          <w:rFonts w:cs="Arial"/>
        </w:rPr>
        <w:t>Shumel</w:t>
      </w:r>
      <w:proofErr w:type="spellEnd"/>
      <w:r w:rsidR="00AA61EF" w:rsidRPr="009C1D2A">
        <w:rPr>
          <w:rFonts w:cs="Arial"/>
        </w:rPr>
        <w:t xml:space="preserve"> B Petro CD, et al. Dupilumab does not affect correlates of vaccine-induced immunity: a randomized, placebo-controlled trial in adults with moderate-to-severe atopic dermatitis. J Am </w:t>
      </w:r>
      <w:proofErr w:type="spellStart"/>
      <w:r w:rsidR="00AA61EF" w:rsidRPr="009C1D2A">
        <w:rPr>
          <w:rFonts w:cs="Arial"/>
        </w:rPr>
        <w:t>Acad</w:t>
      </w:r>
      <w:proofErr w:type="spellEnd"/>
      <w:r w:rsidR="00AA61EF" w:rsidRPr="009C1D2A">
        <w:rPr>
          <w:rFonts w:cs="Arial"/>
        </w:rPr>
        <w:t xml:space="preserve"> Dermatol.</w:t>
      </w:r>
      <w:r w:rsidR="00B467FA" w:rsidRPr="009C1D2A">
        <w:t xml:space="preserve"> </w:t>
      </w:r>
      <w:r w:rsidR="00B467FA" w:rsidRPr="009C1D2A">
        <w:rPr>
          <w:rFonts w:cs="Arial"/>
        </w:rPr>
        <w:t>2019;80:158–67</w:t>
      </w:r>
      <w:r w:rsidR="00AA61EF" w:rsidRPr="009C1D2A">
        <w:rPr>
          <w:rFonts w:cs="Arial"/>
        </w:rPr>
        <w:t>.</w:t>
      </w:r>
    </w:p>
    <w:p w14:paraId="59E1B406" w14:textId="72BFDE61" w:rsidR="00924FAE" w:rsidRPr="009C1D2A" w:rsidRDefault="00924FAE" w:rsidP="00A541D9">
      <w:pPr>
        <w:spacing w:before="100" w:beforeAutospacing="1" w:after="100" w:afterAutospacing="1"/>
        <w:ind w:left="426" w:hanging="426"/>
        <w:rPr>
          <w:rFonts w:cs="Arial"/>
        </w:rPr>
      </w:pPr>
      <w:r w:rsidRPr="009C1D2A">
        <w:rPr>
          <w:rFonts w:cs="Arial"/>
        </w:rPr>
        <w:t>3.</w:t>
      </w:r>
      <w:r w:rsidRPr="009C1D2A">
        <w:rPr>
          <w:rFonts w:cs="Arial"/>
        </w:rPr>
        <w:tab/>
      </w:r>
      <w:proofErr w:type="spellStart"/>
      <w:r w:rsidRPr="009C1D2A">
        <w:rPr>
          <w:rFonts w:cs="Arial"/>
        </w:rPr>
        <w:t>Thaçi</w:t>
      </w:r>
      <w:proofErr w:type="spellEnd"/>
      <w:r w:rsidRPr="009C1D2A">
        <w:rPr>
          <w:rFonts w:cs="Arial"/>
        </w:rPr>
        <w:t xml:space="preserve"> D, Simpson EL, Beck LA, Bieber T, Blauvelt A, Papp K, et al. Efficacy and safety of dupilumab in adults with moderate-to-severe atopic dermatitis inadequately controlled by topical treatments: a </w:t>
      </w:r>
      <w:proofErr w:type="spellStart"/>
      <w:r w:rsidRPr="009C1D2A">
        <w:rPr>
          <w:rFonts w:cs="Arial"/>
        </w:rPr>
        <w:t>randomised</w:t>
      </w:r>
      <w:proofErr w:type="spellEnd"/>
      <w:r w:rsidRPr="009C1D2A">
        <w:rPr>
          <w:rFonts w:cs="Arial"/>
        </w:rPr>
        <w:t>, placebo-controlled, dose-ranging phase 2b trial. Lancet</w:t>
      </w:r>
      <w:r w:rsidR="00B467FA" w:rsidRPr="009C1D2A">
        <w:rPr>
          <w:rFonts w:cs="Arial"/>
        </w:rPr>
        <w:t>.</w:t>
      </w:r>
      <w:r w:rsidRPr="009C1D2A">
        <w:rPr>
          <w:rFonts w:cs="Arial"/>
        </w:rPr>
        <w:t xml:space="preserve"> 2016;387:40</w:t>
      </w:r>
      <w:r w:rsidR="00B467FA" w:rsidRPr="009C1D2A">
        <w:rPr>
          <w:rFonts w:cs="Arial"/>
        </w:rPr>
        <w:t>–</w:t>
      </w:r>
      <w:r w:rsidRPr="009C1D2A">
        <w:rPr>
          <w:rFonts w:cs="Arial"/>
        </w:rPr>
        <w:t>52.</w:t>
      </w:r>
    </w:p>
    <w:p w14:paraId="4BEBBFC9" w14:textId="45C328B2" w:rsidR="00924FAE" w:rsidRPr="009C1D2A" w:rsidRDefault="00924FAE" w:rsidP="00924FAE">
      <w:pPr>
        <w:spacing w:before="100" w:beforeAutospacing="1" w:after="100" w:afterAutospacing="1"/>
        <w:ind w:left="426" w:hanging="426"/>
        <w:rPr>
          <w:rFonts w:cs="Arial"/>
        </w:rPr>
      </w:pPr>
      <w:r w:rsidRPr="009C1D2A">
        <w:t>4.</w:t>
      </w:r>
      <w:r w:rsidRPr="009C1D2A">
        <w:tab/>
      </w:r>
      <w:r w:rsidRPr="009C1D2A">
        <w:rPr>
          <w:rFonts w:cs="Arial"/>
        </w:rPr>
        <w:t>Simpson EL, Bieber T, Guttman-</w:t>
      </w:r>
      <w:proofErr w:type="spellStart"/>
      <w:r w:rsidRPr="009C1D2A">
        <w:rPr>
          <w:rFonts w:cs="Arial"/>
        </w:rPr>
        <w:t>Yassky</w:t>
      </w:r>
      <w:proofErr w:type="spellEnd"/>
      <w:r w:rsidRPr="009C1D2A">
        <w:rPr>
          <w:rFonts w:cs="Arial"/>
        </w:rPr>
        <w:t xml:space="preserve"> E, Beck LA, Blauvelt A, Cork MJ, et al. Two phase 3 trials of dupilumab versus placebo in atopic dermatitis. N </w:t>
      </w:r>
      <w:proofErr w:type="spellStart"/>
      <w:r w:rsidRPr="009C1D2A">
        <w:rPr>
          <w:rFonts w:cs="Arial"/>
        </w:rPr>
        <w:t>Engl</w:t>
      </w:r>
      <w:proofErr w:type="spellEnd"/>
      <w:r w:rsidRPr="009C1D2A">
        <w:rPr>
          <w:rFonts w:cs="Arial"/>
        </w:rPr>
        <w:t xml:space="preserve"> J Med</w:t>
      </w:r>
      <w:r w:rsidR="00B467FA" w:rsidRPr="009C1D2A">
        <w:rPr>
          <w:rFonts w:cs="Arial"/>
        </w:rPr>
        <w:t>.</w:t>
      </w:r>
      <w:r w:rsidRPr="009C1D2A">
        <w:rPr>
          <w:rFonts w:cs="Arial"/>
        </w:rPr>
        <w:t xml:space="preserve"> 2016;375:2335</w:t>
      </w:r>
      <w:r w:rsidR="00B467FA" w:rsidRPr="009C1D2A">
        <w:rPr>
          <w:rFonts w:cs="Arial"/>
        </w:rPr>
        <w:t>–</w:t>
      </w:r>
      <w:r w:rsidRPr="009C1D2A">
        <w:rPr>
          <w:rFonts w:cs="Arial"/>
        </w:rPr>
        <w:t>48.</w:t>
      </w:r>
    </w:p>
    <w:p w14:paraId="50637C71" w14:textId="6AFD1F6F" w:rsidR="00924FAE" w:rsidRPr="009C1D2A" w:rsidRDefault="00924FAE" w:rsidP="00924FAE">
      <w:pPr>
        <w:spacing w:before="100" w:beforeAutospacing="1" w:after="100" w:afterAutospacing="1"/>
        <w:ind w:left="426" w:hanging="426"/>
        <w:rPr>
          <w:rFonts w:cs="Arial"/>
        </w:rPr>
      </w:pPr>
      <w:r w:rsidRPr="009C1D2A">
        <w:rPr>
          <w:rFonts w:cs="Arial"/>
        </w:rPr>
        <w:t>5.</w:t>
      </w:r>
      <w:r w:rsidRPr="009C1D2A">
        <w:rPr>
          <w:rFonts w:cs="Arial"/>
        </w:rPr>
        <w:tab/>
        <w:t xml:space="preserve">Blauvelt A, de Bruin-Weller M, Gooderham M, Cather JC, Weisman J, </w:t>
      </w:r>
      <w:proofErr w:type="spellStart"/>
      <w:r w:rsidRPr="009C1D2A">
        <w:rPr>
          <w:rFonts w:cs="Arial"/>
        </w:rPr>
        <w:t>Pariser</w:t>
      </w:r>
      <w:proofErr w:type="spellEnd"/>
      <w:r w:rsidRPr="009C1D2A">
        <w:rPr>
          <w:rFonts w:cs="Arial"/>
        </w:rPr>
        <w:t xml:space="preserve"> D, et al. Long-term management of moderate-to-severe atopic dermatitis with dupilumab and concomitant topical corticosteroids (LIBERTY AD CHRONOS): a 1-year, </w:t>
      </w:r>
      <w:proofErr w:type="spellStart"/>
      <w:r w:rsidRPr="009C1D2A">
        <w:rPr>
          <w:rFonts w:cs="Arial"/>
        </w:rPr>
        <w:t>randomised</w:t>
      </w:r>
      <w:proofErr w:type="spellEnd"/>
      <w:r w:rsidRPr="009C1D2A">
        <w:rPr>
          <w:rFonts w:cs="Arial"/>
        </w:rPr>
        <w:t>, double-blinded, placebo-controlled, phase 3 trial. Lancet</w:t>
      </w:r>
      <w:r w:rsidR="00B467FA" w:rsidRPr="009C1D2A">
        <w:rPr>
          <w:rFonts w:cs="Arial"/>
        </w:rPr>
        <w:t>.</w:t>
      </w:r>
      <w:r w:rsidRPr="009C1D2A">
        <w:rPr>
          <w:rFonts w:cs="Arial"/>
        </w:rPr>
        <w:t xml:space="preserve"> 2017;389:2287</w:t>
      </w:r>
      <w:r w:rsidR="00B467FA" w:rsidRPr="009C1D2A">
        <w:rPr>
          <w:rFonts w:cs="Arial"/>
        </w:rPr>
        <w:t>–</w:t>
      </w:r>
      <w:r w:rsidRPr="009C1D2A">
        <w:rPr>
          <w:rFonts w:cs="Arial"/>
        </w:rPr>
        <w:t>303.</w:t>
      </w:r>
    </w:p>
    <w:p w14:paraId="50BB6D3D" w14:textId="0BABDF50" w:rsidR="00924FAE" w:rsidRPr="009C1D2A" w:rsidRDefault="00924FAE" w:rsidP="00A541D9">
      <w:pPr>
        <w:spacing w:before="100" w:beforeAutospacing="1" w:after="100" w:afterAutospacing="1"/>
        <w:ind w:left="426" w:hanging="426"/>
        <w:rPr>
          <w:rFonts w:cs="Arial"/>
        </w:rPr>
      </w:pPr>
      <w:r w:rsidRPr="009C1D2A">
        <w:rPr>
          <w:rFonts w:cs="Arial"/>
        </w:rPr>
        <w:t>6.</w:t>
      </w:r>
      <w:r w:rsidRPr="009C1D2A">
        <w:rPr>
          <w:rFonts w:cs="Arial"/>
        </w:rPr>
        <w:tab/>
        <w:t>de Bruin-Weller M,</w:t>
      </w:r>
      <w:r w:rsidR="002A210B" w:rsidRPr="009C1D2A">
        <w:rPr>
          <w:rFonts w:cs="Arial"/>
        </w:rPr>
        <w:t xml:space="preserve"> </w:t>
      </w:r>
      <w:proofErr w:type="spellStart"/>
      <w:r w:rsidRPr="009C1D2A">
        <w:rPr>
          <w:rFonts w:cs="Arial"/>
        </w:rPr>
        <w:t>Thaçi</w:t>
      </w:r>
      <w:proofErr w:type="spellEnd"/>
      <w:r w:rsidRPr="009C1D2A">
        <w:rPr>
          <w:rFonts w:cs="Arial"/>
        </w:rPr>
        <w:t xml:space="preserve"> D, Smith CH, Reich K, Cork MJ, </w:t>
      </w:r>
      <w:proofErr w:type="spellStart"/>
      <w:r w:rsidRPr="009C1D2A">
        <w:rPr>
          <w:rFonts w:cs="Arial"/>
        </w:rPr>
        <w:t>Radin</w:t>
      </w:r>
      <w:proofErr w:type="spellEnd"/>
      <w:r w:rsidRPr="009C1D2A">
        <w:rPr>
          <w:rFonts w:cs="Arial"/>
        </w:rPr>
        <w:t xml:space="preserve"> A, et al. Dupilumab with concomitant topical corticosteroid treatment in adults with atopic dermatitis with an inadequate response or intolerance to ciclosporin A or when this treatment is medically inadvisable: a placebo-controlled, randomized phase III clinical trial (LIBERTY AD CAFÉ). Br J Dermatol</w:t>
      </w:r>
      <w:r w:rsidR="00B467FA" w:rsidRPr="009C1D2A">
        <w:rPr>
          <w:rFonts w:cs="Arial"/>
        </w:rPr>
        <w:t>.</w:t>
      </w:r>
      <w:r w:rsidRPr="009C1D2A">
        <w:rPr>
          <w:rFonts w:cs="Arial"/>
        </w:rPr>
        <w:t xml:space="preserve"> 2018;178:1083</w:t>
      </w:r>
      <w:r w:rsidR="00B467FA" w:rsidRPr="009C1D2A">
        <w:rPr>
          <w:rFonts w:cs="Arial"/>
        </w:rPr>
        <w:t>–</w:t>
      </w:r>
      <w:r w:rsidRPr="009C1D2A">
        <w:rPr>
          <w:rFonts w:cs="Arial"/>
        </w:rPr>
        <w:t>101.</w:t>
      </w:r>
    </w:p>
    <w:p w14:paraId="2F59F7E5" w14:textId="5BA2A873" w:rsidR="001A3FB2" w:rsidRDefault="00924FAE" w:rsidP="00A541D9">
      <w:pPr>
        <w:spacing w:before="100" w:beforeAutospacing="1" w:after="100" w:afterAutospacing="1"/>
        <w:ind w:left="426" w:hanging="426"/>
      </w:pPr>
      <w:r w:rsidRPr="009C1D2A">
        <w:t>7.</w:t>
      </w:r>
      <w:r w:rsidRPr="009C1D2A">
        <w:tab/>
      </w:r>
      <w:r w:rsidR="004F4439" w:rsidRPr="009C1D2A">
        <w:t xml:space="preserve">Winthrop KL, </w:t>
      </w:r>
      <w:proofErr w:type="spellStart"/>
      <w:r w:rsidR="004F4439" w:rsidRPr="009C1D2A">
        <w:t>Novosad</w:t>
      </w:r>
      <w:proofErr w:type="spellEnd"/>
      <w:r w:rsidR="004F4439" w:rsidRPr="009C1D2A">
        <w:t xml:space="preserve"> SA, </w:t>
      </w:r>
      <w:proofErr w:type="spellStart"/>
      <w:r w:rsidR="004F4439" w:rsidRPr="009C1D2A">
        <w:t>Baddley</w:t>
      </w:r>
      <w:proofErr w:type="spellEnd"/>
      <w:r w:rsidR="004F4439" w:rsidRPr="009C1D2A">
        <w:t xml:space="preserve"> JW, </w:t>
      </w:r>
      <w:r w:rsidR="00057A5B" w:rsidRPr="009C1D2A">
        <w:t xml:space="preserve">Calabrese L, Chiller T, </w:t>
      </w:r>
      <w:proofErr w:type="spellStart"/>
      <w:r w:rsidR="00057A5B" w:rsidRPr="009C1D2A">
        <w:t>Polgreen</w:t>
      </w:r>
      <w:proofErr w:type="spellEnd"/>
      <w:r w:rsidR="00057A5B" w:rsidRPr="009C1D2A">
        <w:t xml:space="preserve"> P </w:t>
      </w:r>
      <w:r w:rsidR="004F4439" w:rsidRPr="009C1D2A">
        <w:t xml:space="preserve">et al. </w:t>
      </w:r>
      <w:r w:rsidR="004F4439" w:rsidRPr="009C1D2A">
        <w:rPr>
          <w:rFonts w:cs="Arial"/>
        </w:rPr>
        <w:t xml:space="preserve">Opportunistic infections and biologic therapies in immune-mediated inflammatory diseases: consensus recommendations for infection reporting during clinical trials and </w:t>
      </w:r>
      <w:proofErr w:type="spellStart"/>
      <w:r w:rsidR="004F4439" w:rsidRPr="009C1D2A">
        <w:rPr>
          <w:rFonts w:cs="Arial"/>
        </w:rPr>
        <w:t>postmarketing</w:t>
      </w:r>
      <w:proofErr w:type="spellEnd"/>
      <w:r w:rsidR="004F4439" w:rsidRPr="009C1D2A">
        <w:rPr>
          <w:rFonts w:cs="Arial"/>
        </w:rPr>
        <w:t xml:space="preserve"> surveillance. Ann Rhe</w:t>
      </w:r>
      <w:r w:rsidR="007C0224" w:rsidRPr="009C1D2A">
        <w:rPr>
          <w:rFonts w:cs="Arial"/>
        </w:rPr>
        <w:t>u</w:t>
      </w:r>
      <w:r w:rsidR="004F4439" w:rsidRPr="009C1D2A">
        <w:rPr>
          <w:rFonts w:cs="Arial"/>
        </w:rPr>
        <w:t>m Dis</w:t>
      </w:r>
      <w:r w:rsidR="00B467FA" w:rsidRPr="009C1D2A">
        <w:rPr>
          <w:rFonts w:cs="Arial"/>
        </w:rPr>
        <w:t>.</w:t>
      </w:r>
      <w:r w:rsidR="004F4439" w:rsidRPr="009C1D2A">
        <w:rPr>
          <w:rFonts w:cs="Arial"/>
        </w:rPr>
        <w:t xml:space="preserve"> 2015;74:2107</w:t>
      </w:r>
      <w:r w:rsidR="00B467FA" w:rsidRPr="009C1D2A">
        <w:rPr>
          <w:rFonts w:cs="Arial"/>
        </w:rPr>
        <w:t>–</w:t>
      </w:r>
      <w:r w:rsidR="004F4439" w:rsidRPr="009C1D2A">
        <w:rPr>
          <w:rFonts w:cs="Arial"/>
        </w:rPr>
        <w:t>16.</w:t>
      </w:r>
    </w:p>
    <w:sectPr w:rsidR="001A3FB2" w:rsidSect="000577F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FEFE0" w14:textId="77777777" w:rsidR="004E5403" w:rsidRDefault="004E5403" w:rsidP="000577F1">
      <w:pPr>
        <w:spacing w:after="0" w:line="240" w:lineRule="auto"/>
      </w:pPr>
      <w:r>
        <w:separator/>
      </w:r>
    </w:p>
  </w:endnote>
  <w:endnote w:type="continuationSeparator" w:id="0">
    <w:p w14:paraId="7298927D" w14:textId="77777777" w:rsidR="004E5403" w:rsidRDefault="004E5403" w:rsidP="00057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55799"/>
      <w:docPartObj>
        <w:docPartGallery w:val="Page Numbers (Bottom of Page)"/>
        <w:docPartUnique/>
      </w:docPartObj>
    </w:sdtPr>
    <w:sdtEndPr>
      <w:rPr>
        <w:noProof/>
      </w:rPr>
    </w:sdtEndPr>
    <w:sdtContent>
      <w:p w14:paraId="1A938B55" w14:textId="77777777" w:rsidR="00E72381" w:rsidRDefault="00E7238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954FE0B" w14:textId="77777777" w:rsidR="00E72381" w:rsidRDefault="00E72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CD796" w14:textId="77777777" w:rsidR="004E5403" w:rsidRDefault="004E5403" w:rsidP="000577F1">
      <w:pPr>
        <w:spacing w:after="0" w:line="240" w:lineRule="auto"/>
      </w:pPr>
      <w:r>
        <w:separator/>
      </w:r>
    </w:p>
  </w:footnote>
  <w:footnote w:type="continuationSeparator" w:id="0">
    <w:p w14:paraId="0D343799" w14:textId="77777777" w:rsidR="004E5403" w:rsidRDefault="004E5403" w:rsidP="00057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90F04" w14:textId="523B1C79" w:rsidR="00E72381" w:rsidRDefault="00E72381">
    <w:pPr>
      <w:pStyle w:val="Header"/>
    </w:pPr>
  </w:p>
  <w:p w14:paraId="565BD94C" w14:textId="77777777" w:rsidR="00E72381" w:rsidRDefault="00E72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160D46"/>
    <w:multiLevelType w:val="hybridMultilevel"/>
    <w:tmpl w:val="C7103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F61878"/>
    <w:multiLevelType w:val="hybridMultilevel"/>
    <w:tmpl w:val="DDCA4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B93AB2"/>
    <w:multiLevelType w:val="hybridMultilevel"/>
    <w:tmpl w:val="E7180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E69"/>
    <w:rsid w:val="00006353"/>
    <w:rsid w:val="0001533E"/>
    <w:rsid w:val="000176A5"/>
    <w:rsid w:val="00035A74"/>
    <w:rsid w:val="00036FFE"/>
    <w:rsid w:val="0003702F"/>
    <w:rsid w:val="00040430"/>
    <w:rsid w:val="00040CCE"/>
    <w:rsid w:val="0004407D"/>
    <w:rsid w:val="0004761A"/>
    <w:rsid w:val="00053EDE"/>
    <w:rsid w:val="000577F1"/>
    <w:rsid w:val="00057A5B"/>
    <w:rsid w:val="00076DDC"/>
    <w:rsid w:val="000777E9"/>
    <w:rsid w:val="00091123"/>
    <w:rsid w:val="00094D69"/>
    <w:rsid w:val="000956D5"/>
    <w:rsid w:val="000A7E23"/>
    <w:rsid w:val="000B3849"/>
    <w:rsid w:val="000B7678"/>
    <w:rsid w:val="000D00AA"/>
    <w:rsid w:val="000E0D3E"/>
    <w:rsid w:val="000E3DAA"/>
    <w:rsid w:val="000E5FB4"/>
    <w:rsid w:val="000E76BB"/>
    <w:rsid w:val="00106FCE"/>
    <w:rsid w:val="00113FF1"/>
    <w:rsid w:val="001144FA"/>
    <w:rsid w:val="00115D29"/>
    <w:rsid w:val="00125FD2"/>
    <w:rsid w:val="00133101"/>
    <w:rsid w:val="00134314"/>
    <w:rsid w:val="00146A18"/>
    <w:rsid w:val="00151C19"/>
    <w:rsid w:val="00166466"/>
    <w:rsid w:val="001712FD"/>
    <w:rsid w:val="00177BED"/>
    <w:rsid w:val="0018282E"/>
    <w:rsid w:val="00184C2A"/>
    <w:rsid w:val="00196FA8"/>
    <w:rsid w:val="001A3FB2"/>
    <w:rsid w:val="001A4309"/>
    <w:rsid w:val="001C0A3C"/>
    <w:rsid w:val="001C6EDB"/>
    <w:rsid w:val="001C7D45"/>
    <w:rsid w:val="001E1AB7"/>
    <w:rsid w:val="001F53E7"/>
    <w:rsid w:val="001F7D66"/>
    <w:rsid w:val="00207F68"/>
    <w:rsid w:val="002167D3"/>
    <w:rsid w:val="00217EF7"/>
    <w:rsid w:val="0022578C"/>
    <w:rsid w:val="00225C2E"/>
    <w:rsid w:val="00231FCF"/>
    <w:rsid w:val="0023457A"/>
    <w:rsid w:val="00243428"/>
    <w:rsid w:val="00251B76"/>
    <w:rsid w:val="00252176"/>
    <w:rsid w:val="00254AC4"/>
    <w:rsid w:val="0026510F"/>
    <w:rsid w:val="00272738"/>
    <w:rsid w:val="00276880"/>
    <w:rsid w:val="0027754D"/>
    <w:rsid w:val="00284DBD"/>
    <w:rsid w:val="002870BC"/>
    <w:rsid w:val="00287BCD"/>
    <w:rsid w:val="002A210B"/>
    <w:rsid w:val="002A2431"/>
    <w:rsid w:val="002A2E77"/>
    <w:rsid w:val="002A47B0"/>
    <w:rsid w:val="002A74F3"/>
    <w:rsid w:val="002C0BAB"/>
    <w:rsid w:val="002C2E95"/>
    <w:rsid w:val="002D0BFD"/>
    <w:rsid w:val="002E3A35"/>
    <w:rsid w:val="002F1204"/>
    <w:rsid w:val="002F5976"/>
    <w:rsid w:val="00306906"/>
    <w:rsid w:val="0030722F"/>
    <w:rsid w:val="00315856"/>
    <w:rsid w:val="00315949"/>
    <w:rsid w:val="00323F6E"/>
    <w:rsid w:val="00327CB7"/>
    <w:rsid w:val="00331B43"/>
    <w:rsid w:val="00333E37"/>
    <w:rsid w:val="00350ABA"/>
    <w:rsid w:val="0035315D"/>
    <w:rsid w:val="003543AA"/>
    <w:rsid w:val="003731C3"/>
    <w:rsid w:val="00373C38"/>
    <w:rsid w:val="00374BFA"/>
    <w:rsid w:val="0037645D"/>
    <w:rsid w:val="00390F5D"/>
    <w:rsid w:val="003C3BAC"/>
    <w:rsid w:val="003C6421"/>
    <w:rsid w:val="003D0275"/>
    <w:rsid w:val="003E485A"/>
    <w:rsid w:val="003E7C27"/>
    <w:rsid w:val="003F6D5D"/>
    <w:rsid w:val="00410396"/>
    <w:rsid w:val="00411851"/>
    <w:rsid w:val="00412235"/>
    <w:rsid w:val="00420079"/>
    <w:rsid w:val="004244A0"/>
    <w:rsid w:val="00427AF2"/>
    <w:rsid w:val="00432541"/>
    <w:rsid w:val="00434FC5"/>
    <w:rsid w:val="00436550"/>
    <w:rsid w:val="00441AC9"/>
    <w:rsid w:val="00441F97"/>
    <w:rsid w:val="0044345F"/>
    <w:rsid w:val="00466384"/>
    <w:rsid w:val="00467761"/>
    <w:rsid w:val="004715AD"/>
    <w:rsid w:val="0048421D"/>
    <w:rsid w:val="00485D04"/>
    <w:rsid w:val="00494CE5"/>
    <w:rsid w:val="00497B21"/>
    <w:rsid w:val="004A0054"/>
    <w:rsid w:val="004A188D"/>
    <w:rsid w:val="004A2EFB"/>
    <w:rsid w:val="004B3DA4"/>
    <w:rsid w:val="004D237B"/>
    <w:rsid w:val="004D2826"/>
    <w:rsid w:val="004D4A45"/>
    <w:rsid w:val="004E0D22"/>
    <w:rsid w:val="004E4983"/>
    <w:rsid w:val="004E5403"/>
    <w:rsid w:val="004E6F34"/>
    <w:rsid w:val="004F237B"/>
    <w:rsid w:val="004F4439"/>
    <w:rsid w:val="004F790F"/>
    <w:rsid w:val="005002DF"/>
    <w:rsid w:val="005006D2"/>
    <w:rsid w:val="00510E41"/>
    <w:rsid w:val="005114E8"/>
    <w:rsid w:val="00511E68"/>
    <w:rsid w:val="00533545"/>
    <w:rsid w:val="0054108D"/>
    <w:rsid w:val="00541E3C"/>
    <w:rsid w:val="0055212F"/>
    <w:rsid w:val="00555B9A"/>
    <w:rsid w:val="005567D0"/>
    <w:rsid w:val="00562BC9"/>
    <w:rsid w:val="005837DD"/>
    <w:rsid w:val="00584F57"/>
    <w:rsid w:val="005872BE"/>
    <w:rsid w:val="005A06C6"/>
    <w:rsid w:val="005A526D"/>
    <w:rsid w:val="005C0E84"/>
    <w:rsid w:val="005C1380"/>
    <w:rsid w:val="005C1E5F"/>
    <w:rsid w:val="005C6529"/>
    <w:rsid w:val="005C69D9"/>
    <w:rsid w:val="005D014F"/>
    <w:rsid w:val="005D2FD4"/>
    <w:rsid w:val="005D334D"/>
    <w:rsid w:val="005D65AA"/>
    <w:rsid w:val="005E0F9F"/>
    <w:rsid w:val="005E165E"/>
    <w:rsid w:val="005E1B8F"/>
    <w:rsid w:val="005E2A03"/>
    <w:rsid w:val="005E5245"/>
    <w:rsid w:val="005E529B"/>
    <w:rsid w:val="005E5453"/>
    <w:rsid w:val="00603A12"/>
    <w:rsid w:val="00624709"/>
    <w:rsid w:val="00625B64"/>
    <w:rsid w:val="006313C9"/>
    <w:rsid w:val="006357FC"/>
    <w:rsid w:val="00635CAE"/>
    <w:rsid w:val="006457D6"/>
    <w:rsid w:val="006474C2"/>
    <w:rsid w:val="006509A4"/>
    <w:rsid w:val="006524C3"/>
    <w:rsid w:val="00652B95"/>
    <w:rsid w:val="00655BC5"/>
    <w:rsid w:val="00660C12"/>
    <w:rsid w:val="00663082"/>
    <w:rsid w:val="00683A23"/>
    <w:rsid w:val="00690FEE"/>
    <w:rsid w:val="0069386E"/>
    <w:rsid w:val="006A47B6"/>
    <w:rsid w:val="006A769E"/>
    <w:rsid w:val="006B3455"/>
    <w:rsid w:val="006B7FED"/>
    <w:rsid w:val="006C3139"/>
    <w:rsid w:val="006C547D"/>
    <w:rsid w:val="006C6AC9"/>
    <w:rsid w:val="006D137A"/>
    <w:rsid w:val="006E1E51"/>
    <w:rsid w:val="006E3234"/>
    <w:rsid w:val="006F5CC2"/>
    <w:rsid w:val="006F7C85"/>
    <w:rsid w:val="00703F49"/>
    <w:rsid w:val="00704426"/>
    <w:rsid w:val="00713354"/>
    <w:rsid w:val="00715324"/>
    <w:rsid w:val="007255B2"/>
    <w:rsid w:val="00733850"/>
    <w:rsid w:val="00735678"/>
    <w:rsid w:val="00735F39"/>
    <w:rsid w:val="00750D91"/>
    <w:rsid w:val="00752483"/>
    <w:rsid w:val="0075727B"/>
    <w:rsid w:val="00780A77"/>
    <w:rsid w:val="00782D94"/>
    <w:rsid w:val="00793518"/>
    <w:rsid w:val="007B1CD7"/>
    <w:rsid w:val="007B26A2"/>
    <w:rsid w:val="007B6CE0"/>
    <w:rsid w:val="007C0224"/>
    <w:rsid w:val="007D3D59"/>
    <w:rsid w:val="007E4B92"/>
    <w:rsid w:val="007E5233"/>
    <w:rsid w:val="00803294"/>
    <w:rsid w:val="0081729A"/>
    <w:rsid w:val="0082371C"/>
    <w:rsid w:val="00825815"/>
    <w:rsid w:val="00827E0E"/>
    <w:rsid w:val="00837752"/>
    <w:rsid w:val="00846A3A"/>
    <w:rsid w:val="00846CD2"/>
    <w:rsid w:val="00847827"/>
    <w:rsid w:val="00864D59"/>
    <w:rsid w:val="0086534C"/>
    <w:rsid w:val="008663E1"/>
    <w:rsid w:val="00873718"/>
    <w:rsid w:val="00884645"/>
    <w:rsid w:val="008903CD"/>
    <w:rsid w:val="008971D8"/>
    <w:rsid w:val="008A577B"/>
    <w:rsid w:val="008B05E1"/>
    <w:rsid w:val="008C2A61"/>
    <w:rsid w:val="008C5ED8"/>
    <w:rsid w:val="008C7AEF"/>
    <w:rsid w:val="008D2345"/>
    <w:rsid w:val="008D2C5F"/>
    <w:rsid w:val="008E116E"/>
    <w:rsid w:val="008F2228"/>
    <w:rsid w:val="00904685"/>
    <w:rsid w:val="00904C05"/>
    <w:rsid w:val="00904D15"/>
    <w:rsid w:val="00906FCD"/>
    <w:rsid w:val="00911EAA"/>
    <w:rsid w:val="00920A32"/>
    <w:rsid w:val="00924FAE"/>
    <w:rsid w:val="0092584C"/>
    <w:rsid w:val="009350F3"/>
    <w:rsid w:val="00946158"/>
    <w:rsid w:val="00951732"/>
    <w:rsid w:val="00951DD5"/>
    <w:rsid w:val="00962314"/>
    <w:rsid w:val="00966721"/>
    <w:rsid w:val="00967FD3"/>
    <w:rsid w:val="00975565"/>
    <w:rsid w:val="009764FF"/>
    <w:rsid w:val="009867D9"/>
    <w:rsid w:val="009A113B"/>
    <w:rsid w:val="009A1495"/>
    <w:rsid w:val="009B4D5A"/>
    <w:rsid w:val="009B5DAB"/>
    <w:rsid w:val="009C1D2A"/>
    <w:rsid w:val="009C556B"/>
    <w:rsid w:val="009D3342"/>
    <w:rsid w:val="009E7BAC"/>
    <w:rsid w:val="009F0E9A"/>
    <w:rsid w:val="009F6C36"/>
    <w:rsid w:val="009F7F01"/>
    <w:rsid w:val="009F7FF8"/>
    <w:rsid w:val="00A00871"/>
    <w:rsid w:val="00A023D2"/>
    <w:rsid w:val="00A06A56"/>
    <w:rsid w:val="00A11DE0"/>
    <w:rsid w:val="00A12D57"/>
    <w:rsid w:val="00A177C9"/>
    <w:rsid w:val="00A22A77"/>
    <w:rsid w:val="00A45FD9"/>
    <w:rsid w:val="00A541D9"/>
    <w:rsid w:val="00A56E69"/>
    <w:rsid w:val="00A57161"/>
    <w:rsid w:val="00A719B0"/>
    <w:rsid w:val="00A812E2"/>
    <w:rsid w:val="00A821FE"/>
    <w:rsid w:val="00A82AEC"/>
    <w:rsid w:val="00A86E40"/>
    <w:rsid w:val="00A9314C"/>
    <w:rsid w:val="00A9332F"/>
    <w:rsid w:val="00AA2011"/>
    <w:rsid w:val="00AA4EDD"/>
    <w:rsid w:val="00AA61EF"/>
    <w:rsid w:val="00AB2FBF"/>
    <w:rsid w:val="00AC3DB5"/>
    <w:rsid w:val="00AC4FCE"/>
    <w:rsid w:val="00AE0EF9"/>
    <w:rsid w:val="00AF48CC"/>
    <w:rsid w:val="00B06EA0"/>
    <w:rsid w:val="00B07468"/>
    <w:rsid w:val="00B123C3"/>
    <w:rsid w:val="00B14C9E"/>
    <w:rsid w:val="00B16572"/>
    <w:rsid w:val="00B224FB"/>
    <w:rsid w:val="00B249CD"/>
    <w:rsid w:val="00B25EC5"/>
    <w:rsid w:val="00B2622B"/>
    <w:rsid w:val="00B273C0"/>
    <w:rsid w:val="00B408D1"/>
    <w:rsid w:val="00B4362A"/>
    <w:rsid w:val="00B44B4A"/>
    <w:rsid w:val="00B467FA"/>
    <w:rsid w:val="00B71486"/>
    <w:rsid w:val="00B7667C"/>
    <w:rsid w:val="00B77790"/>
    <w:rsid w:val="00B8699A"/>
    <w:rsid w:val="00B92426"/>
    <w:rsid w:val="00B9394A"/>
    <w:rsid w:val="00BA3B5C"/>
    <w:rsid w:val="00BB0BAB"/>
    <w:rsid w:val="00BB3111"/>
    <w:rsid w:val="00BC086A"/>
    <w:rsid w:val="00BC16EF"/>
    <w:rsid w:val="00BD0E32"/>
    <w:rsid w:val="00BD22B6"/>
    <w:rsid w:val="00BD39AB"/>
    <w:rsid w:val="00BE3D0A"/>
    <w:rsid w:val="00BE6442"/>
    <w:rsid w:val="00BE685D"/>
    <w:rsid w:val="00C06DC3"/>
    <w:rsid w:val="00C076A9"/>
    <w:rsid w:val="00C1616D"/>
    <w:rsid w:val="00C248A4"/>
    <w:rsid w:val="00C30E03"/>
    <w:rsid w:val="00C31565"/>
    <w:rsid w:val="00C41BE7"/>
    <w:rsid w:val="00C45EE8"/>
    <w:rsid w:val="00C46DF6"/>
    <w:rsid w:val="00C478A6"/>
    <w:rsid w:val="00C73184"/>
    <w:rsid w:val="00C8190F"/>
    <w:rsid w:val="00CA1553"/>
    <w:rsid w:val="00CA1FEA"/>
    <w:rsid w:val="00CA22BA"/>
    <w:rsid w:val="00CB13B7"/>
    <w:rsid w:val="00CB6551"/>
    <w:rsid w:val="00CC4056"/>
    <w:rsid w:val="00CC7DC5"/>
    <w:rsid w:val="00CD197F"/>
    <w:rsid w:val="00CD1D1C"/>
    <w:rsid w:val="00CD3973"/>
    <w:rsid w:val="00CE46B3"/>
    <w:rsid w:val="00CE7849"/>
    <w:rsid w:val="00CF2CDE"/>
    <w:rsid w:val="00CF4217"/>
    <w:rsid w:val="00CF4A0E"/>
    <w:rsid w:val="00CF7E9B"/>
    <w:rsid w:val="00D149D7"/>
    <w:rsid w:val="00D2649A"/>
    <w:rsid w:val="00D31A3C"/>
    <w:rsid w:val="00D32B50"/>
    <w:rsid w:val="00D33DF8"/>
    <w:rsid w:val="00D53E68"/>
    <w:rsid w:val="00D60573"/>
    <w:rsid w:val="00D658C4"/>
    <w:rsid w:val="00D727F8"/>
    <w:rsid w:val="00D75F21"/>
    <w:rsid w:val="00D92A85"/>
    <w:rsid w:val="00DA5D34"/>
    <w:rsid w:val="00DB3851"/>
    <w:rsid w:val="00DB3BAA"/>
    <w:rsid w:val="00DB3FB0"/>
    <w:rsid w:val="00DB4645"/>
    <w:rsid w:val="00DC0455"/>
    <w:rsid w:val="00DC09BB"/>
    <w:rsid w:val="00DC1625"/>
    <w:rsid w:val="00DC37AD"/>
    <w:rsid w:val="00DD0EE2"/>
    <w:rsid w:val="00DD1F0A"/>
    <w:rsid w:val="00DD569D"/>
    <w:rsid w:val="00DE36B8"/>
    <w:rsid w:val="00DE40DA"/>
    <w:rsid w:val="00DF0BA4"/>
    <w:rsid w:val="00E04582"/>
    <w:rsid w:val="00E12B93"/>
    <w:rsid w:val="00E21325"/>
    <w:rsid w:val="00E314E0"/>
    <w:rsid w:val="00E34120"/>
    <w:rsid w:val="00E421B2"/>
    <w:rsid w:val="00E60245"/>
    <w:rsid w:val="00E62A61"/>
    <w:rsid w:val="00E65FA5"/>
    <w:rsid w:val="00E70426"/>
    <w:rsid w:val="00E721C2"/>
    <w:rsid w:val="00E72381"/>
    <w:rsid w:val="00E72E41"/>
    <w:rsid w:val="00E76203"/>
    <w:rsid w:val="00E7762D"/>
    <w:rsid w:val="00E83EC1"/>
    <w:rsid w:val="00E8408C"/>
    <w:rsid w:val="00E9208C"/>
    <w:rsid w:val="00E9537E"/>
    <w:rsid w:val="00E95AFA"/>
    <w:rsid w:val="00E972EC"/>
    <w:rsid w:val="00EA0629"/>
    <w:rsid w:val="00EA3099"/>
    <w:rsid w:val="00EA68B3"/>
    <w:rsid w:val="00EB44FB"/>
    <w:rsid w:val="00EB540E"/>
    <w:rsid w:val="00ED1065"/>
    <w:rsid w:val="00EE0FA9"/>
    <w:rsid w:val="00EE18BB"/>
    <w:rsid w:val="00EE19CF"/>
    <w:rsid w:val="00EE4629"/>
    <w:rsid w:val="00EE6707"/>
    <w:rsid w:val="00EF56E8"/>
    <w:rsid w:val="00EF59C1"/>
    <w:rsid w:val="00F10A90"/>
    <w:rsid w:val="00F33828"/>
    <w:rsid w:val="00F46957"/>
    <w:rsid w:val="00F547F0"/>
    <w:rsid w:val="00F6348D"/>
    <w:rsid w:val="00F760A3"/>
    <w:rsid w:val="00F91398"/>
    <w:rsid w:val="00FB0AE7"/>
    <w:rsid w:val="00FB36AF"/>
    <w:rsid w:val="00FB64AE"/>
    <w:rsid w:val="00FC03EC"/>
    <w:rsid w:val="00FC2A68"/>
    <w:rsid w:val="00FC567B"/>
    <w:rsid w:val="00FE382A"/>
    <w:rsid w:val="00FE3C8B"/>
    <w:rsid w:val="00FF61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FE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7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5DAB"/>
    <w:pPr>
      <w:keepNext/>
      <w:keepLines/>
      <w:spacing w:after="0"/>
      <w:outlineLvl w:val="1"/>
    </w:pPr>
    <w:rPr>
      <w:rFonts w:eastAsiaTheme="majorEastAsia" w:cstheme="majorBidi"/>
      <w:b/>
      <w:bCs/>
      <w:color w:val="000000" w:themeColor="text1"/>
      <w:sz w:val="24"/>
      <w:szCs w:val="24"/>
    </w:rPr>
  </w:style>
  <w:style w:type="paragraph" w:styleId="Heading3">
    <w:name w:val="heading 3"/>
    <w:basedOn w:val="Normal"/>
    <w:next w:val="Normal"/>
    <w:link w:val="Heading3Char"/>
    <w:uiPriority w:val="9"/>
    <w:unhideWhenUsed/>
    <w:qFormat/>
    <w:rsid w:val="00C161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6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6E6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56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E69"/>
    <w:rPr>
      <w:rFonts w:ascii="Tahoma" w:hAnsi="Tahoma" w:cs="Tahoma"/>
      <w:sz w:val="16"/>
      <w:szCs w:val="16"/>
    </w:rPr>
  </w:style>
  <w:style w:type="character" w:styleId="CommentReference">
    <w:name w:val="annotation reference"/>
    <w:basedOn w:val="DefaultParagraphFont"/>
    <w:uiPriority w:val="99"/>
    <w:semiHidden/>
    <w:unhideWhenUsed/>
    <w:rsid w:val="00B14C9E"/>
    <w:rPr>
      <w:sz w:val="16"/>
      <w:szCs w:val="16"/>
    </w:rPr>
  </w:style>
  <w:style w:type="paragraph" w:styleId="CommentText">
    <w:name w:val="annotation text"/>
    <w:basedOn w:val="Normal"/>
    <w:link w:val="CommentTextChar"/>
    <w:uiPriority w:val="99"/>
    <w:unhideWhenUsed/>
    <w:rsid w:val="00B14C9E"/>
    <w:pPr>
      <w:spacing w:line="240" w:lineRule="auto"/>
    </w:pPr>
    <w:rPr>
      <w:sz w:val="20"/>
      <w:szCs w:val="20"/>
    </w:rPr>
  </w:style>
  <w:style w:type="character" w:customStyle="1" w:styleId="CommentTextChar">
    <w:name w:val="Comment Text Char"/>
    <w:basedOn w:val="DefaultParagraphFont"/>
    <w:link w:val="CommentText"/>
    <w:uiPriority w:val="99"/>
    <w:rsid w:val="00B14C9E"/>
    <w:rPr>
      <w:sz w:val="20"/>
      <w:szCs w:val="20"/>
    </w:rPr>
  </w:style>
  <w:style w:type="paragraph" w:styleId="CommentSubject">
    <w:name w:val="annotation subject"/>
    <w:basedOn w:val="CommentText"/>
    <w:next w:val="CommentText"/>
    <w:link w:val="CommentSubjectChar"/>
    <w:uiPriority w:val="99"/>
    <w:semiHidden/>
    <w:unhideWhenUsed/>
    <w:rsid w:val="00B14C9E"/>
    <w:rPr>
      <w:b/>
      <w:bCs/>
    </w:rPr>
  </w:style>
  <w:style w:type="character" w:customStyle="1" w:styleId="CommentSubjectChar">
    <w:name w:val="Comment Subject Char"/>
    <w:basedOn w:val="CommentTextChar"/>
    <w:link w:val="CommentSubject"/>
    <w:uiPriority w:val="99"/>
    <w:semiHidden/>
    <w:rsid w:val="00B14C9E"/>
    <w:rPr>
      <w:b/>
      <w:bCs/>
      <w:sz w:val="20"/>
      <w:szCs w:val="20"/>
    </w:rPr>
  </w:style>
  <w:style w:type="character" w:customStyle="1" w:styleId="Heading1Char">
    <w:name w:val="Heading 1 Char"/>
    <w:basedOn w:val="DefaultParagraphFont"/>
    <w:link w:val="Heading1"/>
    <w:uiPriority w:val="9"/>
    <w:rsid w:val="000577F1"/>
    <w:rPr>
      <w:rFonts w:asciiTheme="majorHAnsi" w:eastAsiaTheme="majorEastAsia" w:hAnsiTheme="majorHAnsi" w:cstheme="majorBidi"/>
      <w:b/>
      <w:bCs/>
      <w:color w:val="365F91" w:themeColor="accent1" w:themeShade="BF"/>
      <w:sz w:val="28"/>
      <w:szCs w:val="28"/>
    </w:rPr>
  </w:style>
  <w:style w:type="character" w:styleId="LineNumber">
    <w:name w:val="line number"/>
    <w:basedOn w:val="DefaultParagraphFont"/>
    <w:uiPriority w:val="99"/>
    <w:semiHidden/>
    <w:unhideWhenUsed/>
    <w:rsid w:val="000577F1"/>
  </w:style>
  <w:style w:type="paragraph" w:styleId="Header">
    <w:name w:val="header"/>
    <w:basedOn w:val="Normal"/>
    <w:link w:val="HeaderChar"/>
    <w:uiPriority w:val="99"/>
    <w:unhideWhenUsed/>
    <w:rsid w:val="000577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7F1"/>
  </w:style>
  <w:style w:type="paragraph" w:styleId="Footer">
    <w:name w:val="footer"/>
    <w:basedOn w:val="Normal"/>
    <w:link w:val="FooterChar"/>
    <w:uiPriority w:val="99"/>
    <w:unhideWhenUsed/>
    <w:rsid w:val="000577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7F1"/>
  </w:style>
  <w:style w:type="paragraph" w:styleId="TOCHeading">
    <w:name w:val="TOC Heading"/>
    <w:basedOn w:val="Heading1"/>
    <w:next w:val="Normal"/>
    <w:uiPriority w:val="39"/>
    <w:unhideWhenUsed/>
    <w:qFormat/>
    <w:rsid w:val="002A47B0"/>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6F7C85"/>
    <w:pPr>
      <w:tabs>
        <w:tab w:val="right" w:leader="dot" w:pos="9350"/>
      </w:tabs>
      <w:spacing w:after="100"/>
      <w:ind w:left="220" w:hanging="220"/>
    </w:pPr>
  </w:style>
  <w:style w:type="character" w:styleId="Hyperlink">
    <w:name w:val="Hyperlink"/>
    <w:basedOn w:val="DefaultParagraphFont"/>
    <w:uiPriority w:val="99"/>
    <w:unhideWhenUsed/>
    <w:rsid w:val="002A47B0"/>
    <w:rPr>
      <w:color w:val="0000FF" w:themeColor="hyperlink"/>
      <w:u w:val="single"/>
    </w:rPr>
  </w:style>
  <w:style w:type="table" w:customStyle="1" w:styleId="TableGrid1">
    <w:name w:val="Table Grid1"/>
    <w:basedOn w:val="TableNormal"/>
    <w:next w:val="TableGrid"/>
    <w:uiPriority w:val="39"/>
    <w:rsid w:val="008D2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7761"/>
    <w:pPr>
      <w:spacing w:after="0" w:line="240" w:lineRule="auto"/>
    </w:pPr>
  </w:style>
  <w:style w:type="paragraph" w:styleId="ListParagraph">
    <w:name w:val="List Paragraph"/>
    <w:basedOn w:val="Normal"/>
    <w:uiPriority w:val="34"/>
    <w:qFormat/>
    <w:rsid w:val="004F4439"/>
    <w:pPr>
      <w:spacing w:after="160" w:line="259" w:lineRule="auto"/>
      <w:ind w:left="720"/>
      <w:contextualSpacing/>
    </w:pPr>
  </w:style>
  <w:style w:type="character" w:styleId="PlaceholderText">
    <w:name w:val="Placeholder Text"/>
    <w:basedOn w:val="DefaultParagraphFont"/>
    <w:uiPriority w:val="99"/>
    <w:semiHidden/>
    <w:rsid w:val="00B06EA0"/>
    <w:rPr>
      <w:color w:val="808080"/>
    </w:rPr>
  </w:style>
  <w:style w:type="character" w:customStyle="1" w:styleId="Heading2Char">
    <w:name w:val="Heading 2 Char"/>
    <w:basedOn w:val="DefaultParagraphFont"/>
    <w:link w:val="Heading2"/>
    <w:uiPriority w:val="9"/>
    <w:rsid w:val="009B5DAB"/>
    <w:rPr>
      <w:rFonts w:eastAsiaTheme="majorEastAsia" w:cstheme="majorBidi"/>
      <w:b/>
      <w:bCs/>
      <w:color w:val="000000" w:themeColor="text1"/>
      <w:sz w:val="24"/>
      <w:szCs w:val="24"/>
    </w:rPr>
  </w:style>
  <w:style w:type="character" w:customStyle="1" w:styleId="Heading3Char">
    <w:name w:val="Heading 3 Char"/>
    <w:basedOn w:val="DefaultParagraphFont"/>
    <w:link w:val="Heading3"/>
    <w:uiPriority w:val="9"/>
    <w:rsid w:val="00C1616D"/>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F760A3"/>
    <w:pPr>
      <w:tabs>
        <w:tab w:val="right" w:leader="dot" w:pos="9350"/>
      </w:tabs>
      <w:spacing w:after="100"/>
      <w:ind w:left="220"/>
    </w:pPr>
  </w:style>
  <w:style w:type="character" w:customStyle="1" w:styleId="orcid-id-https">
    <w:name w:val="orcid-id-https"/>
    <w:basedOn w:val="DefaultParagraphFont"/>
    <w:rsid w:val="00333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800-381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0-0002-2760-0474" TargetMode="External"/><Relationship Id="rId12" Type="http://schemas.openxmlformats.org/officeDocument/2006/relationships/hyperlink" Target="https://orcid.org/0000-0003-3686-78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593-992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rcid.org/0000-0002-1249-6993" TargetMode="External"/><Relationship Id="rId4" Type="http://schemas.openxmlformats.org/officeDocument/2006/relationships/webSettings" Target="webSettings.xml"/><Relationship Id="rId9" Type="http://schemas.openxmlformats.org/officeDocument/2006/relationships/hyperlink" Target="https://orcid.org/0000-0002-8793-708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4821</Words>
  <Characters>24496</Characters>
  <Application>Microsoft Office Word</Application>
  <DocSecurity>0</DocSecurity>
  <Lines>2041</Lines>
  <Paragraphs>1221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2019-05-03T18:55:00Z</dcterms:created>
  <dcterms:modified xsi:type="dcterms:W3CDTF">2019-05-03T18:55:00Z</dcterms:modified>
</cp:coreProperties>
</file>