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FF209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AD5CD4">
        <w:rPr>
          <w:rFonts w:ascii="Calibri" w:hAnsi="Calibri" w:cs="Calibri"/>
          <w:b/>
          <w:bCs/>
          <w:sz w:val="24"/>
          <w:szCs w:val="24"/>
          <w:lang w:val="en-GB"/>
        </w:rPr>
        <w:t>Manuscript Title:</w:t>
      </w:r>
    </w:p>
    <w:p w14:paraId="7C154BC9" w14:textId="5386D130" w:rsidR="00681295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  <w:r w:rsidRPr="00AD5CD4">
        <w:rPr>
          <w:rFonts w:ascii="Calibri" w:hAnsi="Calibri" w:cs="Calibri"/>
          <w:sz w:val="24"/>
          <w:szCs w:val="24"/>
          <w:lang w:val="en-GB"/>
        </w:rPr>
        <w:t>Air pollution and skin diseases: A</w:t>
      </w:r>
      <w:r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AD5CD4">
        <w:rPr>
          <w:rFonts w:ascii="Calibri" w:hAnsi="Calibri" w:cs="Calibri"/>
          <w:sz w:val="24"/>
          <w:szCs w:val="24"/>
          <w:lang w:val="en-GB"/>
        </w:rPr>
        <w:t xml:space="preserve">systematic review of epidemiological </w:t>
      </w:r>
      <w:r>
        <w:rPr>
          <w:rFonts w:ascii="Calibri" w:hAnsi="Calibri" w:cs="Calibri"/>
          <w:sz w:val="24"/>
          <w:szCs w:val="24"/>
          <w:lang w:val="en-GB"/>
        </w:rPr>
        <w:t>evidence</w:t>
      </w:r>
      <w:r w:rsidRPr="00AD5CD4">
        <w:rPr>
          <w:rFonts w:ascii="Calibri" w:hAnsi="Calibri" w:cs="Calibri"/>
          <w:sz w:val="24"/>
          <w:szCs w:val="24"/>
          <w:lang w:val="en-GB"/>
        </w:rPr>
        <w:t>.</w:t>
      </w:r>
    </w:p>
    <w:p w14:paraId="7613FE31" w14:textId="780BA33F" w:rsidR="00B52B5B" w:rsidRDefault="00B52B5B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</w:p>
    <w:p w14:paraId="7182950E" w14:textId="52048D79" w:rsidR="00B52B5B" w:rsidRDefault="00B52B5B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E14DF8">
        <w:rPr>
          <w:rFonts w:ascii="Calibri" w:hAnsi="Calibri" w:cs="Calibri"/>
          <w:b/>
          <w:bCs/>
          <w:sz w:val="24"/>
          <w:szCs w:val="24"/>
          <w:lang w:val="en-GB"/>
        </w:rPr>
        <w:t>Journal</w:t>
      </w:r>
    </w:p>
    <w:p w14:paraId="13B43C4B" w14:textId="4D5E0912" w:rsidR="00B52B5B" w:rsidRPr="00B52B5B" w:rsidRDefault="00B52B5B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  <w:r w:rsidRPr="00E14DF8">
        <w:rPr>
          <w:rFonts w:ascii="Calibri" w:hAnsi="Calibri" w:cs="Calibri"/>
          <w:sz w:val="24"/>
          <w:szCs w:val="24"/>
          <w:lang w:val="en-GB"/>
        </w:rPr>
        <w:t>American Journal of Clinical Dermatology</w:t>
      </w:r>
    </w:p>
    <w:p w14:paraId="58095C6C" w14:textId="77777777" w:rsidR="00681295" w:rsidRPr="003E7DFE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7A2B858E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  <w:r w:rsidRPr="00AD5CD4">
        <w:rPr>
          <w:rFonts w:ascii="Calibri" w:hAnsi="Calibri" w:cs="Calibri"/>
          <w:b/>
          <w:bCs/>
          <w:sz w:val="24"/>
          <w:szCs w:val="24"/>
          <w:lang w:val="en-US"/>
        </w:rPr>
        <w:t>Authors:</w:t>
      </w:r>
    </w:p>
    <w:p w14:paraId="72AF8F1F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US"/>
        </w:rPr>
      </w:pPr>
      <w:r w:rsidRPr="00AD5CD4">
        <w:rPr>
          <w:rFonts w:ascii="Calibri" w:hAnsi="Calibri" w:cs="Calibri"/>
          <w:sz w:val="24"/>
          <w:szCs w:val="24"/>
          <w:lang w:val="en-US"/>
        </w:rPr>
        <w:t>Nidhi Singh</w:t>
      </w:r>
      <w:r w:rsidRPr="00AD5CD4">
        <w:rPr>
          <w:rFonts w:ascii="Calibri" w:hAnsi="Calibri" w:cs="Calibri"/>
          <w:sz w:val="24"/>
          <w:szCs w:val="24"/>
          <w:vertAlign w:val="superscript"/>
          <w:lang w:val="en-US"/>
        </w:rPr>
        <w:t>1</w:t>
      </w:r>
      <w:r w:rsidRPr="00AD5CD4">
        <w:rPr>
          <w:rFonts w:ascii="Calibri" w:hAnsi="Calibri" w:cs="Calibri"/>
          <w:sz w:val="24"/>
          <w:szCs w:val="24"/>
          <w:lang w:val="en-US"/>
        </w:rPr>
        <w:t>, Tamara Schikowski</w:t>
      </w:r>
      <w:r w:rsidRPr="00AD5CD4">
        <w:rPr>
          <w:rFonts w:ascii="Calibri" w:hAnsi="Calibri" w:cs="Calibri"/>
          <w:sz w:val="24"/>
          <w:szCs w:val="24"/>
          <w:vertAlign w:val="superscript"/>
          <w:lang w:val="en-US"/>
        </w:rPr>
        <w:t>1</w:t>
      </w:r>
      <w:r w:rsidRPr="00AD5CD4">
        <w:rPr>
          <w:rFonts w:ascii="Calibri" w:hAnsi="Calibri" w:cs="Calibri"/>
          <w:sz w:val="24"/>
          <w:szCs w:val="24"/>
          <w:lang w:val="en-US"/>
        </w:rPr>
        <w:t xml:space="preserve"> and Jean Krutmann</w:t>
      </w:r>
      <w:r w:rsidRPr="00AD5CD4">
        <w:rPr>
          <w:rFonts w:ascii="Calibri" w:hAnsi="Calibri" w:cs="Calibri"/>
          <w:sz w:val="24"/>
          <w:szCs w:val="24"/>
          <w:vertAlign w:val="superscript"/>
          <w:lang w:val="en-US"/>
        </w:rPr>
        <w:t>1</w:t>
      </w:r>
      <w:r w:rsidRPr="00AD5CD4">
        <w:rPr>
          <w:rFonts w:ascii="Calibri" w:hAnsi="Calibri" w:cs="Calibri"/>
          <w:sz w:val="24"/>
          <w:szCs w:val="24"/>
          <w:lang w:val="en-US"/>
        </w:rPr>
        <w:t>*</w:t>
      </w:r>
    </w:p>
    <w:p w14:paraId="54127FE3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64C10965" w14:textId="77777777" w:rsidR="00681295" w:rsidRPr="003E7DFE" w:rsidRDefault="00681295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  <w:r w:rsidRPr="003E7DFE">
        <w:rPr>
          <w:rFonts w:ascii="Calibri" w:hAnsi="Calibri" w:cs="Calibri"/>
          <w:b/>
          <w:bCs/>
          <w:sz w:val="24"/>
          <w:szCs w:val="24"/>
          <w:lang w:val="en-US"/>
        </w:rPr>
        <w:t>Affiliations:</w:t>
      </w:r>
    </w:p>
    <w:p w14:paraId="5C92510A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  <w:r w:rsidRPr="00AD5CD4">
        <w:rPr>
          <w:rFonts w:ascii="Calibri" w:hAnsi="Calibri" w:cs="Calibri"/>
          <w:sz w:val="24"/>
          <w:szCs w:val="24"/>
          <w:vertAlign w:val="superscript"/>
          <w:lang w:val="en-GB"/>
        </w:rPr>
        <w:t>1</w:t>
      </w:r>
      <w:r w:rsidRPr="00AD5CD4">
        <w:rPr>
          <w:rFonts w:ascii="Calibri" w:hAnsi="Calibri" w:cs="Calibri"/>
          <w:sz w:val="24"/>
          <w:szCs w:val="24"/>
          <w:lang w:val="en-GB"/>
        </w:rPr>
        <w:t>IUF – Leibniz Research Institute for Environmental Medicine, 40225 Düsseldorf,</w:t>
      </w:r>
      <w:r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AD5CD4">
        <w:rPr>
          <w:rFonts w:ascii="Calibri" w:hAnsi="Calibri" w:cs="Calibri"/>
          <w:sz w:val="24"/>
          <w:szCs w:val="24"/>
          <w:lang w:val="en-GB"/>
        </w:rPr>
        <w:t>Germany</w:t>
      </w:r>
    </w:p>
    <w:p w14:paraId="743BD54E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</w:p>
    <w:p w14:paraId="36730806" w14:textId="77777777" w:rsidR="00681295" w:rsidRPr="00AD5CD4" w:rsidRDefault="00681295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AD5CD4">
        <w:rPr>
          <w:rFonts w:ascii="Calibri" w:hAnsi="Calibri" w:cs="Calibri"/>
          <w:b/>
          <w:bCs/>
          <w:sz w:val="24"/>
          <w:szCs w:val="24"/>
          <w:lang w:val="en-GB"/>
        </w:rPr>
        <w:t>Corresponding Author:</w:t>
      </w:r>
    </w:p>
    <w:p w14:paraId="76079D3A" w14:textId="77777777" w:rsidR="00681295" w:rsidRPr="00AD5CD4" w:rsidRDefault="00681295" w:rsidP="0068129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D5CD4">
        <w:rPr>
          <w:rFonts w:ascii="Calibri" w:hAnsi="Calibri" w:cs="Calibri"/>
          <w:sz w:val="24"/>
          <w:szCs w:val="24"/>
          <w:lang w:val="en-US"/>
        </w:rPr>
        <w:t>Prof. Dr. med. Jean Krutmann</w:t>
      </w:r>
    </w:p>
    <w:p w14:paraId="1D27AC1D" w14:textId="77777777" w:rsidR="00681295" w:rsidRPr="00AD5CD4" w:rsidRDefault="00681295" w:rsidP="0068129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D5CD4">
        <w:rPr>
          <w:rFonts w:ascii="Calibri" w:hAnsi="Calibri" w:cs="Calibri"/>
          <w:sz w:val="24"/>
          <w:szCs w:val="24"/>
          <w:lang w:val="en-US"/>
        </w:rPr>
        <w:t>IUF – Leibniz Research Institute for Environmental Medicine</w:t>
      </w:r>
    </w:p>
    <w:p w14:paraId="160299B2" w14:textId="77777777" w:rsidR="00681295" w:rsidRPr="00AD5CD4" w:rsidRDefault="00681295" w:rsidP="0068129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AD5CD4">
        <w:rPr>
          <w:rFonts w:ascii="Calibri" w:hAnsi="Calibri" w:cs="Calibri"/>
          <w:sz w:val="24"/>
          <w:szCs w:val="24"/>
          <w:lang w:val="en-US"/>
        </w:rPr>
        <w:t>Auf’m</w:t>
      </w:r>
      <w:proofErr w:type="spellEnd"/>
      <w:r w:rsidRPr="00AD5CD4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AD5CD4">
        <w:rPr>
          <w:rFonts w:ascii="Calibri" w:hAnsi="Calibri" w:cs="Calibri"/>
          <w:sz w:val="24"/>
          <w:szCs w:val="24"/>
          <w:lang w:val="en-US"/>
        </w:rPr>
        <w:t>Hennekamp</w:t>
      </w:r>
      <w:proofErr w:type="spellEnd"/>
      <w:r w:rsidRPr="00AD5CD4">
        <w:rPr>
          <w:rFonts w:ascii="Calibri" w:hAnsi="Calibri" w:cs="Calibri"/>
          <w:sz w:val="24"/>
          <w:szCs w:val="24"/>
          <w:lang w:val="en-US"/>
        </w:rPr>
        <w:t xml:space="preserve"> 50</w:t>
      </w:r>
    </w:p>
    <w:p w14:paraId="7CCF0E3D" w14:textId="77777777" w:rsidR="00681295" w:rsidRPr="00AD5CD4" w:rsidRDefault="00681295" w:rsidP="0068129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D5CD4">
        <w:rPr>
          <w:rFonts w:ascii="Calibri" w:hAnsi="Calibri" w:cs="Calibri"/>
          <w:sz w:val="24"/>
          <w:szCs w:val="24"/>
          <w:lang w:val="en-US"/>
        </w:rPr>
        <w:t>40225 Düsseldorf, Germany</w:t>
      </w:r>
    </w:p>
    <w:p w14:paraId="2E622C6D" w14:textId="77777777" w:rsidR="00681295" w:rsidRPr="00AD5CD4" w:rsidRDefault="00681295" w:rsidP="0068129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D5CD4">
        <w:rPr>
          <w:rFonts w:ascii="Calibri" w:hAnsi="Calibri" w:cs="Calibri"/>
          <w:sz w:val="24"/>
          <w:szCs w:val="24"/>
          <w:lang w:val="en-US"/>
        </w:rPr>
        <w:t>Office: +49 211 3389 224</w:t>
      </w:r>
    </w:p>
    <w:p w14:paraId="074F2B97" w14:textId="77777777" w:rsidR="00681295" w:rsidRPr="00E14DF8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  <w:r w:rsidRPr="00E14DF8">
        <w:rPr>
          <w:rFonts w:ascii="Calibri" w:hAnsi="Calibri" w:cs="Calibri"/>
          <w:sz w:val="24"/>
          <w:szCs w:val="24"/>
          <w:lang w:val="en-GB"/>
        </w:rPr>
        <w:t xml:space="preserve">E-mail: </w:t>
      </w:r>
      <w:hyperlink r:id="rId6" w:history="1">
        <w:r w:rsidRPr="00E14DF8">
          <w:rPr>
            <w:rStyle w:val="Hyperlink"/>
            <w:rFonts w:ascii="Calibri" w:hAnsi="Calibri" w:cs="Calibri"/>
            <w:sz w:val="24"/>
            <w:szCs w:val="24"/>
            <w:lang w:val="en-GB"/>
          </w:rPr>
          <w:t>Jean.Krutmann@IUF-Duesseldorf.de</w:t>
        </w:r>
      </w:hyperlink>
    </w:p>
    <w:p w14:paraId="0347F91B" w14:textId="77777777" w:rsidR="00681295" w:rsidRPr="00992A7A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</w:p>
    <w:p w14:paraId="4A44D12B" w14:textId="77777777" w:rsidR="00681295" w:rsidRPr="003B6709" w:rsidRDefault="00681295" w:rsidP="00681295">
      <w:pPr>
        <w:spacing w:after="6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D1933D0" w14:textId="77777777" w:rsidR="00681295" w:rsidRPr="00E14DF8" w:rsidRDefault="00681295" w:rsidP="00681295">
      <w:pPr>
        <w:spacing w:after="60" w:line="240" w:lineRule="auto"/>
        <w:rPr>
          <w:rFonts w:ascii="Calibri" w:hAnsi="Calibri" w:cs="Calibri"/>
          <w:sz w:val="24"/>
          <w:szCs w:val="24"/>
          <w:lang w:val="en-GB"/>
        </w:rPr>
      </w:pPr>
    </w:p>
    <w:p w14:paraId="294B70D2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382C2CBC" w14:textId="77777777" w:rsidR="00681295" w:rsidRPr="003B6709" w:rsidRDefault="00681295" w:rsidP="00D5443F">
      <w:pPr>
        <w:spacing w:after="120"/>
        <w:jc w:val="center"/>
        <w:rPr>
          <w:smallCaps/>
          <w:lang w:val="en-GB"/>
        </w:rPr>
      </w:pPr>
    </w:p>
    <w:p w14:paraId="1B8C0471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5719079C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7012A91A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4B6B39D0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6D334F86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6B9C5F51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7C4BC3B9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051C1D23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03627411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16BD0220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6B01394E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0EF3B481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2D2EAB83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4688D3C0" w14:textId="77777777" w:rsidR="00681295" w:rsidRPr="00992A7A" w:rsidRDefault="00681295" w:rsidP="00D5443F">
      <w:pPr>
        <w:spacing w:after="120"/>
        <w:jc w:val="center"/>
        <w:rPr>
          <w:smallCaps/>
          <w:lang w:val="en-GB"/>
        </w:rPr>
      </w:pPr>
    </w:p>
    <w:p w14:paraId="2B3599AA" w14:textId="100B5195" w:rsidR="00D5443F" w:rsidRPr="00E14DF8" w:rsidRDefault="00D5443F" w:rsidP="00B52B5B">
      <w:pPr>
        <w:spacing w:after="120"/>
        <w:jc w:val="center"/>
        <w:rPr>
          <w:smallCaps/>
          <w:lang w:val="en-GB"/>
        </w:rPr>
      </w:pPr>
      <w:r w:rsidRPr="00E14DF8">
        <w:rPr>
          <w:smallCaps/>
          <w:lang w:val="en-GB"/>
        </w:rPr>
        <w:lastRenderedPageBreak/>
        <w:t>Supplementary Appendix</w:t>
      </w:r>
    </w:p>
    <w:p w14:paraId="4254E334" w14:textId="77777777" w:rsidR="00D5443F" w:rsidRPr="00E14DF8" w:rsidRDefault="00D5443F" w:rsidP="00D5443F">
      <w:pPr>
        <w:rPr>
          <w:b/>
          <w:lang w:val="en-GB"/>
        </w:rPr>
      </w:pPr>
    </w:p>
    <w:p w14:paraId="1D9159E1" w14:textId="64C8BD81" w:rsidR="00D5443F" w:rsidRPr="00E14DF8" w:rsidRDefault="00D5443F" w:rsidP="00D5443F">
      <w:pPr>
        <w:rPr>
          <w:b/>
          <w:lang w:val="en-GB" w:eastAsia="pl-PL"/>
        </w:rPr>
      </w:pPr>
      <w:r w:rsidRPr="00E14DF8">
        <w:rPr>
          <w:b/>
          <w:lang w:val="en-GB"/>
        </w:rPr>
        <w:t>Search Strategy</w:t>
      </w:r>
      <w:r w:rsidRPr="00E14DF8">
        <w:rPr>
          <w:rFonts w:eastAsiaTheme="minorEastAsia"/>
          <w:b/>
          <w:lang w:val="en-GB" w:eastAsia="zh-CN"/>
        </w:rPr>
        <w:t xml:space="preserve"> </w:t>
      </w:r>
      <w:r w:rsidRPr="00E14DF8">
        <w:rPr>
          <w:b/>
          <w:lang w:val="en-GB" w:eastAsia="pl-PL"/>
        </w:rPr>
        <w:t xml:space="preserve">for SCOPUS and PubMed </w:t>
      </w:r>
    </w:p>
    <w:p w14:paraId="6C31BFFD" w14:textId="77777777" w:rsidR="00D5443F" w:rsidRPr="00E14DF8" w:rsidRDefault="00D5443F" w:rsidP="00D5443F">
      <w:pPr>
        <w:rPr>
          <w:rFonts w:eastAsiaTheme="minorEastAsia"/>
          <w:b/>
          <w:lang w:val="en-GB" w:eastAsia="zh-CN"/>
        </w:rPr>
      </w:pPr>
    </w:p>
    <w:p w14:paraId="4B9F300A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lang w:val="en-GB" w:eastAsia="pl-PL"/>
        </w:rPr>
        <w:t xml:space="preserve">1) Search strategy for SCOPUS </w:t>
      </w:r>
    </w:p>
    <w:p w14:paraId="3502D576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>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(814 searching results)</w:t>
      </w:r>
    </w:p>
    <w:p w14:paraId="48C3E3F0" w14:textId="77777777" w:rsidR="00D5443F" w:rsidRPr="00E14DF8" w:rsidRDefault="00D5443F" w:rsidP="00D5443F">
      <w:pPr>
        <w:spacing w:line="480" w:lineRule="auto"/>
        <w:rPr>
          <w:rFonts w:cstheme="minorHAnsi"/>
          <w:lang w:val="en-GB"/>
        </w:rPr>
      </w:pPr>
      <w:r w:rsidRPr="00E14DF8">
        <w:rPr>
          <w:rFonts w:cstheme="minorHAnsi"/>
          <w:lang w:val="en-GB"/>
        </w:rPr>
        <w:t>( ( TITLE-ABS-KEY ( "psoriasis" ) OR TITLE-ABS-KEY ( "atopic dermatitis" ) OR TITLE-ABS-KEY ( "melanoma" ) OR TITLE-ABS-KEY ( "non-melanoma skin cancer" ) OR TITLE-ABS-KEY ( "acne" ) OR TITLE-ABS-KEY ( "melasma" ) OR TITLE-ABS-KEY ( "urticaria" ) OR TITLE-ABS-KEY ( "sensitive skin syndrome" ) OR TITLE-ABS-KEY ( "inflammatory skin disease" ) OR TITLE-ABS-KEY ( "autoimmune skin disease" ) OR TITLE-ABS-KEY ( "malignant skin disease" ) ) AND ( TITLE-ABS-KEY ( "air pollution" ) OR TITLE-ABS-KEY ( "particulate matter" ) OR TITLE-ABS-KEY ( "particulate emission" ) OR TITLE-ABS-KEY ( "ultrafine particle" * ) OR TITLE-ABS-KEY ( "nitrogen oxides" ) OR TITLE-ABS-KEY ( "ozone" ) OR TITLE-ABS-KEY ( "sulphur dioxide" ) OR TITLE-ABS-KEY ( "gaseous pollutants"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 xml:space="preserve">" ) ) AND ( LIMIT-TO ( LANGUAGE , "English" ) ) </w:t>
      </w:r>
    </w:p>
    <w:p w14:paraId="197230C8" w14:textId="77777777" w:rsidR="00D5443F" w:rsidRDefault="00D5443F" w:rsidP="00D5443F">
      <w:pPr>
        <w:wordWrap w:val="0"/>
        <w:spacing w:line="480" w:lineRule="auto"/>
        <w:rPr>
          <w:rFonts w:cstheme="minorHAnsi"/>
          <w:lang w:val="en-GB"/>
        </w:rPr>
      </w:pPr>
    </w:p>
    <w:p w14:paraId="74E78489" w14:textId="041AF694" w:rsidR="00D5443F" w:rsidRPr="00E14DF8" w:rsidRDefault="00D5443F" w:rsidP="00D5443F">
      <w:pPr>
        <w:wordWrap w:val="0"/>
        <w:spacing w:line="480" w:lineRule="auto"/>
        <w:rPr>
          <w:b/>
          <w:lang w:val="en-GB" w:eastAsia="pl-PL"/>
        </w:rPr>
      </w:pPr>
      <w:r w:rsidRPr="00E14DF8">
        <w:rPr>
          <w:b/>
          <w:lang w:val="en-GB" w:eastAsia="pl-PL"/>
        </w:rPr>
        <w:t>2) Search strategy for PubMed</w:t>
      </w:r>
    </w:p>
    <w:p w14:paraId="70D48496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577</w:t>
      </w:r>
      <w:r w:rsidRPr="00E14DF8">
        <w:rPr>
          <w:b/>
          <w:lang w:val="en-GB" w:eastAsia="pl-PL"/>
        </w:rPr>
        <w:t xml:space="preserve"> searching results)</w:t>
      </w:r>
    </w:p>
    <w:p w14:paraId="23EF6269" w14:textId="77777777" w:rsidR="00D5443F" w:rsidRPr="00E14DF8" w:rsidRDefault="00D5443F" w:rsidP="00D5443F">
      <w:pPr>
        <w:spacing w:line="480" w:lineRule="auto"/>
        <w:rPr>
          <w:rFonts w:cstheme="minorHAnsi"/>
          <w:lang w:val="en-GB"/>
        </w:rPr>
      </w:pPr>
      <w:r w:rsidRPr="00E14DF8">
        <w:rPr>
          <w:rFonts w:cstheme="minorHAnsi"/>
          <w:lang w:val="en-GB"/>
        </w:rPr>
        <w:t>(("psoriasis"[Title/Abstract] OR "atopic dermatitis"[Title/Abstract] OR "melanoma"[Title/Abstract] OR "non melanoma skin cancer"[Title/Abstract] OR "acne"[Title/Abstract] OR "melasma"[Title/Abstract] OR "urticaria"[Title/Abstract] OR "sensitive skin syndrome"[Title/Abstract] OR "inflammatory skin disease"[Title/Abstract] OR "autoimmune skin disease"[Title/Abstract] OR "malignant skin disease"[Title/Abstract] OR "skin aging"[Title/Abstract]) AND ("air pollution"[Title/Abstract] OR "particulate matter"[Title/Abstract] OR "particulate emission"[Title/Abstract] OR "ultrafine particle"[Title/Abstract] OR "nitrogen oxides"[Title/Abstract] OR "ozone"[Title/Abstract] OR "sulphur dioxide"[Title/Abstract] OR "gaseous pollutants"[Title/Abstract]))</w:t>
      </w:r>
    </w:p>
    <w:p w14:paraId="6B6525A7" w14:textId="77777777" w:rsidR="00D5443F" w:rsidRDefault="00D5443F" w:rsidP="00D5443F">
      <w:pPr>
        <w:spacing w:line="480" w:lineRule="auto"/>
        <w:rPr>
          <w:rFonts w:cstheme="minorHAnsi"/>
          <w:lang w:val="en-GB"/>
        </w:rPr>
      </w:pPr>
    </w:p>
    <w:p w14:paraId="4A9DA02E" w14:textId="4CC63828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lang w:val="en-GB" w:eastAsia="pl-PL"/>
        </w:rPr>
        <w:t>1) Search strategy for SCOPUS for individual diseases</w:t>
      </w:r>
    </w:p>
    <w:p w14:paraId="1C16F21C" w14:textId="77777777" w:rsidR="00D5443F" w:rsidRPr="00E14DF8" w:rsidRDefault="00D5443F" w:rsidP="00D5443F">
      <w:pPr>
        <w:spacing w:line="36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365</w:t>
      </w:r>
      <w:r w:rsidRPr="00E14DF8">
        <w:rPr>
          <w:b/>
          <w:lang w:val="en-GB" w:eastAsia="pl-PL"/>
        </w:rPr>
        <w:t xml:space="preserve"> searching results)</w:t>
      </w:r>
    </w:p>
    <w:p w14:paraId="3752D724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"atopic dermatitis"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>" ) ) AND ( LIMIT-TO ( LANGUAGE , "English" ) )</w:t>
      </w:r>
    </w:p>
    <w:p w14:paraId="0014580C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27828147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81</w:t>
      </w:r>
      <w:r w:rsidRPr="00E14DF8">
        <w:rPr>
          <w:b/>
          <w:lang w:val="en-GB" w:eastAsia="pl-PL"/>
        </w:rPr>
        <w:t xml:space="preserve"> searching results)</w:t>
      </w:r>
    </w:p>
    <w:p w14:paraId="54A64E1F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"psoriasis"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>" ) ) AND ( LIMIT-TO ( LANGUAGE , "English" ) )</w:t>
      </w:r>
    </w:p>
    <w:p w14:paraId="0B0FCDC3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785564CA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78</w:t>
      </w:r>
      <w:r w:rsidRPr="00E14DF8">
        <w:rPr>
          <w:b/>
          <w:lang w:val="en-GB" w:eastAsia="pl-PL"/>
        </w:rPr>
        <w:t xml:space="preserve"> searching results)</w:t>
      </w:r>
    </w:p>
    <w:p w14:paraId="7F088700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"urticaria"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PUBYEAR &gt; 2020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 xml:space="preserve">" ) ) AND ( LIMIT-TO ( LANGUAGE , "English" ) ) </w:t>
      </w:r>
    </w:p>
    <w:p w14:paraId="1DAF2CB6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67</w:t>
      </w:r>
      <w:r w:rsidRPr="00E14DF8">
        <w:rPr>
          <w:b/>
          <w:lang w:val="en-GB" w:eastAsia="pl-PL"/>
        </w:rPr>
        <w:t xml:space="preserve"> searching results)</w:t>
      </w:r>
    </w:p>
    <w:p w14:paraId="64530301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"acne"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>" ) ) AND ( LIMIT-TO ( LANGUAGE , "English" ) )</w:t>
      </w:r>
    </w:p>
    <w:p w14:paraId="5FA722BD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29ECA3A6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45</w:t>
      </w:r>
      <w:r w:rsidRPr="00E14DF8">
        <w:rPr>
          <w:b/>
          <w:lang w:val="en-GB" w:eastAsia="pl-PL"/>
        </w:rPr>
        <w:t xml:space="preserve"> searching results)</w:t>
      </w:r>
      <w:bookmarkStart w:id="0" w:name="_Hlk200323297"/>
    </w:p>
    <w:p w14:paraId="764EDBDC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lang w:val="en-GB"/>
        </w:rPr>
        <w:t>( (</w:t>
      </w:r>
      <w:proofErr w:type="gramEnd"/>
      <w:r w:rsidRPr="00E14DF8">
        <w:rPr>
          <w:lang w:val="en-GB"/>
        </w:rPr>
        <w:t xml:space="preserve"> TITLE-ABS-KEY ( "melanoma"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lang w:val="en-GB"/>
        </w:rPr>
        <w:t>sulfur</w:t>
      </w:r>
      <w:proofErr w:type="spellEnd"/>
      <w:r w:rsidRPr="00E14DF8">
        <w:rPr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lang w:val="en-GB"/>
        </w:rPr>
        <w:t>ar</w:t>
      </w:r>
      <w:proofErr w:type="spellEnd"/>
      <w:r w:rsidRPr="00E14DF8">
        <w:rPr>
          <w:lang w:val="en-GB"/>
        </w:rPr>
        <w:t>" ) ) AND ( LIMIT-TO ( LANGUAGE , "English" ) )</w:t>
      </w:r>
    </w:p>
    <w:bookmarkEnd w:id="0"/>
    <w:p w14:paraId="4A558ED7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4F55BB20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42</w:t>
      </w:r>
      <w:r w:rsidRPr="00E14DF8">
        <w:rPr>
          <w:b/>
          <w:lang w:val="en-GB" w:eastAsia="pl-PL"/>
        </w:rPr>
        <w:t xml:space="preserve"> searching results)</w:t>
      </w:r>
    </w:p>
    <w:p w14:paraId="26F89F7B" w14:textId="77777777" w:rsidR="00D5443F" w:rsidRPr="00E14DF8" w:rsidRDefault="00D5443F" w:rsidP="00D5443F">
      <w:pPr>
        <w:spacing w:line="480" w:lineRule="auto"/>
        <w:rPr>
          <w:lang w:val="en-GB"/>
        </w:rPr>
      </w:pPr>
      <w:proofErr w:type="gramStart"/>
      <w:r w:rsidRPr="00E14DF8">
        <w:rPr>
          <w:lang w:val="en-GB"/>
        </w:rPr>
        <w:t>( (</w:t>
      </w:r>
      <w:proofErr w:type="gramEnd"/>
      <w:r w:rsidRPr="00E14DF8">
        <w:rPr>
          <w:lang w:val="en-GB"/>
        </w:rPr>
        <w:t xml:space="preserve"> TITLE-ABS-KEY ( "non-melanoma"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lang w:val="en-GB"/>
        </w:rPr>
        <w:t>sulfur</w:t>
      </w:r>
      <w:proofErr w:type="spellEnd"/>
      <w:r w:rsidRPr="00E14DF8">
        <w:rPr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lang w:val="en-GB"/>
        </w:rPr>
        <w:t>ar</w:t>
      </w:r>
      <w:proofErr w:type="spellEnd"/>
      <w:r w:rsidRPr="00E14DF8">
        <w:rPr>
          <w:lang w:val="en-GB"/>
        </w:rPr>
        <w:t xml:space="preserve">" ) ) AND ( LIMIT-TO ( LANGUAGE , "English" ) ) </w:t>
      </w:r>
    </w:p>
    <w:p w14:paraId="2B0AF7E5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5ED4C73C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4</w:t>
      </w:r>
      <w:r w:rsidRPr="00E14DF8">
        <w:rPr>
          <w:b/>
          <w:lang w:val="en-GB" w:eastAsia="pl-PL"/>
        </w:rPr>
        <w:t xml:space="preserve"> searching results)</w:t>
      </w:r>
    </w:p>
    <w:p w14:paraId="23EC27BC" w14:textId="77777777" w:rsidR="00D5443F" w:rsidRPr="00E14DF8" w:rsidRDefault="00D5443F" w:rsidP="00D5443F">
      <w:pPr>
        <w:spacing w:line="480" w:lineRule="auto"/>
        <w:rPr>
          <w:rFonts w:cstheme="minorHAnsi"/>
          <w:lang w:val="en-GB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"melasma"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 xml:space="preserve">" ) ) AND ( LIMIT-TO ( LANGUAGE , "English" ) ) </w:t>
      </w:r>
    </w:p>
    <w:p w14:paraId="35BD1018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311F366C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79</w:t>
      </w:r>
      <w:r w:rsidRPr="00E14DF8">
        <w:rPr>
          <w:b/>
          <w:lang w:val="en-GB" w:eastAsia="pl-PL"/>
        </w:rPr>
        <w:t xml:space="preserve"> searching results)</w:t>
      </w:r>
    </w:p>
    <w:p w14:paraId="15778E93" w14:textId="77777777" w:rsidR="00D5443F" w:rsidRPr="00E14DF8" w:rsidRDefault="00D5443F" w:rsidP="00D5443F">
      <w:pPr>
        <w:spacing w:line="480" w:lineRule="auto"/>
        <w:rPr>
          <w:b/>
          <w:lang w:val="en-GB" w:eastAsia="pl-PL"/>
        </w:rPr>
      </w:pPr>
      <w:proofErr w:type="gramStart"/>
      <w:r w:rsidRPr="00E14DF8">
        <w:rPr>
          <w:rFonts w:cstheme="minorHAnsi"/>
          <w:lang w:val="en-GB"/>
        </w:rPr>
        <w:t>( (</w:t>
      </w:r>
      <w:proofErr w:type="gramEnd"/>
      <w:r w:rsidRPr="00E14DF8">
        <w:rPr>
          <w:rFonts w:cstheme="minorHAnsi"/>
          <w:lang w:val="en-GB"/>
        </w:rPr>
        <w:t xml:space="preserve"> TITLE-ABS-KEY ( "skin aging"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>" ) ) AND ( LIMIT-TO ( LANGUAGE , "English" ) )</w:t>
      </w:r>
    </w:p>
    <w:p w14:paraId="26A55FDE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315B7F8C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1</w:t>
      </w:r>
      <w:r w:rsidRPr="00E14DF8">
        <w:rPr>
          <w:b/>
          <w:lang w:val="en-GB" w:eastAsia="pl-PL"/>
        </w:rPr>
        <w:t xml:space="preserve"> searching results)</w:t>
      </w:r>
    </w:p>
    <w:p w14:paraId="1E38E4AB" w14:textId="77777777" w:rsidR="00D5443F" w:rsidRPr="00E14DF8" w:rsidRDefault="00D5443F" w:rsidP="00D5443F">
      <w:pPr>
        <w:spacing w:line="480" w:lineRule="auto"/>
        <w:rPr>
          <w:rFonts w:cstheme="minorHAnsi"/>
          <w:lang w:val="en-GB"/>
        </w:rPr>
      </w:pPr>
      <w:r w:rsidRPr="00E14DF8">
        <w:rPr>
          <w:rFonts w:cstheme="minorHAnsi"/>
          <w:lang w:val="en-GB"/>
        </w:rPr>
        <w:t>( ( TITLE-ABS-KEY ( "sensitive skin syndrome" ) ) AND ( TITLE-ABS-KEY ( "air pollution" ) OR TITLE-ABS-KEY ( "particulate matter" ) OR TITLE-ABS-KEY ( "gaseous pollutants" ) OR TITLE-ABS-KEY ( "ultrafine particles" ) OR TITLE-ABS-KEY ( "ozone" ) OR TITLE-ABS-KEY ( "nitrogen oxides" ) OR TITLE-ABS-KEY ( 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 ) ) ) AND PUBYEAR &gt; 1989 AND PUBYEAR &lt; 2026 AND PUBYEAR &gt; 2020 AND PUBYEAR &lt; 2026 AND ( LIMIT-TO ( DOCTYPE , 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 xml:space="preserve">" ) ) AND ( LIMIT-TO ( LANGUAGE , "English" ) ) </w:t>
      </w:r>
    </w:p>
    <w:p w14:paraId="07A9408D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</w:p>
    <w:p w14:paraId="031E1F31" w14:textId="77777777" w:rsidR="00D5443F" w:rsidRPr="00E14DF8" w:rsidRDefault="00D5443F" w:rsidP="00D5443F">
      <w:pPr>
        <w:spacing w:line="360" w:lineRule="auto"/>
        <w:rPr>
          <w:rFonts w:cstheme="minorHAnsi"/>
          <w:lang w:val="en-GB"/>
        </w:rPr>
      </w:pPr>
      <w:r w:rsidRPr="00E14DF8">
        <w:rPr>
          <w:b/>
          <w:bCs/>
          <w:lang w:val="en-GB"/>
        </w:rPr>
        <w:t xml:space="preserve">Search timeline: </w:t>
      </w:r>
      <w:r w:rsidRPr="00E14DF8">
        <w:rPr>
          <w:lang w:val="en-GB"/>
        </w:rPr>
        <w:t>19</w:t>
      </w:r>
      <w:r w:rsidRPr="00E14DF8">
        <w:rPr>
          <w:rFonts w:eastAsia="SimSun"/>
          <w:lang w:val="en-GB" w:eastAsia="zh-CN"/>
        </w:rPr>
        <w:t>90</w:t>
      </w:r>
      <w:r>
        <w:sym w:font="Symbol" w:char="F02D"/>
      </w:r>
      <w:r w:rsidRPr="00E14DF8">
        <w:rPr>
          <w:lang w:val="en-GB"/>
        </w:rPr>
        <w:t xml:space="preserve"> April 30.202</w:t>
      </w:r>
      <w:r w:rsidRPr="00E14DF8">
        <w:rPr>
          <w:rFonts w:eastAsia="SimSun"/>
          <w:lang w:val="en-GB" w:eastAsia="zh-CN"/>
        </w:rPr>
        <w:t>5</w:t>
      </w:r>
      <w:r w:rsidRPr="00E14DF8">
        <w:rPr>
          <w:lang w:val="en-GB"/>
        </w:rPr>
        <w:t xml:space="preserve">; </w:t>
      </w:r>
      <w:r w:rsidRPr="00E14DF8">
        <w:rPr>
          <w:b/>
          <w:lang w:val="en-GB"/>
        </w:rPr>
        <w:t>Language:</w:t>
      </w:r>
      <w:r w:rsidRPr="00E14DF8">
        <w:rPr>
          <w:lang w:val="en-GB"/>
        </w:rPr>
        <w:t xml:space="preserve"> English; </w:t>
      </w:r>
      <w:r w:rsidRPr="00E14DF8">
        <w:rPr>
          <w:b/>
          <w:lang w:val="en-GB" w:eastAsia="pl-PL"/>
        </w:rPr>
        <w:t>(</w:t>
      </w:r>
      <w:r w:rsidRPr="00E14DF8">
        <w:rPr>
          <w:rFonts w:eastAsia="SimSun"/>
          <w:b/>
          <w:lang w:val="en-GB" w:eastAsia="zh-CN"/>
        </w:rPr>
        <w:t>1</w:t>
      </w:r>
      <w:r w:rsidRPr="00E14DF8">
        <w:rPr>
          <w:b/>
          <w:lang w:val="en-GB" w:eastAsia="pl-PL"/>
        </w:rPr>
        <w:t xml:space="preserve"> searching results)</w:t>
      </w:r>
    </w:p>
    <w:p w14:paraId="3CC9DD1D" w14:textId="226270AE" w:rsidR="00D5443F" w:rsidRPr="00E14DF8" w:rsidRDefault="00D5443F" w:rsidP="00D5443F">
      <w:pPr>
        <w:spacing w:line="480" w:lineRule="auto"/>
        <w:rPr>
          <w:rFonts w:cstheme="minorHAnsi"/>
          <w:lang w:val="en-GB"/>
        </w:rPr>
      </w:pPr>
      <w:r w:rsidRPr="00E14DF8">
        <w:rPr>
          <w:rFonts w:cstheme="minorHAnsi"/>
          <w:lang w:val="en-GB"/>
        </w:rPr>
        <w:t>( (TITLE-ABS-KEY("autoimmune skin disease")) AND (TITLE-ABS-KEY("air pollution") OR TITLE-ABS-KEY("particulate matter") OR TITLE-ABS-KEY("gaseous pollutants") OR TITLE-ABS-KEY("ultrafine particles") OR TITLE-ABS-KEY("ozone") OR TITLE-ABS-KEY("nitrogen oxides") OR TITLE-ABS-KEY("</w:t>
      </w:r>
      <w:proofErr w:type="spellStart"/>
      <w:r w:rsidRPr="00E14DF8">
        <w:rPr>
          <w:rFonts w:cstheme="minorHAnsi"/>
          <w:lang w:val="en-GB"/>
        </w:rPr>
        <w:t>sulfur</w:t>
      </w:r>
      <w:proofErr w:type="spellEnd"/>
      <w:r w:rsidRPr="00E14DF8">
        <w:rPr>
          <w:rFonts w:cstheme="minorHAnsi"/>
          <w:lang w:val="en-GB"/>
        </w:rPr>
        <w:t xml:space="preserve"> dioxide"))) AND PUBYEAR &gt; 1990 AND PUBYEAR &lt; 2026 AND PUBYEAR &gt; 1990 AND PUBYEAR &lt; 2026 AND ( LIMIT-TO ( DOCTYPE,"</w:t>
      </w:r>
      <w:proofErr w:type="spellStart"/>
      <w:r w:rsidRPr="00E14DF8">
        <w:rPr>
          <w:rFonts w:cstheme="minorHAnsi"/>
          <w:lang w:val="en-GB"/>
        </w:rPr>
        <w:t>ar</w:t>
      </w:r>
      <w:proofErr w:type="spellEnd"/>
      <w:r w:rsidRPr="00E14DF8">
        <w:rPr>
          <w:rFonts w:cstheme="minorHAnsi"/>
          <w:lang w:val="en-GB"/>
        </w:rPr>
        <w:t xml:space="preserve">" ) ) AND ( LIMIT-TO ( </w:t>
      </w:r>
      <w:proofErr w:type="spellStart"/>
      <w:r w:rsidRPr="00E14DF8">
        <w:rPr>
          <w:rFonts w:cstheme="minorHAnsi"/>
          <w:lang w:val="en-GB"/>
        </w:rPr>
        <w:t>LANGUAGE,"English</w:t>
      </w:r>
      <w:proofErr w:type="spellEnd"/>
      <w:r w:rsidRPr="00E14DF8">
        <w:rPr>
          <w:rFonts w:cstheme="minorHAnsi"/>
          <w:lang w:val="en-GB"/>
        </w:rPr>
        <w:t xml:space="preserve">" ) ) </w:t>
      </w:r>
    </w:p>
    <w:p w14:paraId="77A07854" w14:textId="7DD0C1A3" w:rsidR="00D5443F" w:rsidRDefault="00D5443F" w:rsidP="00D5443F">
      <w:pPr>
        <w:spacing w:line="480" w:lineRule="auto"/>
        <w:rPr>
          <w:rFonts w:cstheme="minorHAnsi"/>
          <w:lang w:val="en-GB"/>
        </w:rPr>
        <w:sectPr w:rsidR="00D5443F" w:rsidSect="00D5443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E14DF8">
        <w:rPr>
          <w:rFonts w:cstheme="minorHAnsi"/>
          <w:lang w:val="en-GB"/>
        </w:rPr>
        <w:t xml:space="preserve">Note: The search strings were adapted for </w:t>
      </w:r>
      <w:proofErr w:type="spellStart"/>
      <w:r w:rsidRPr="00E14DF8">
        <w:rPr>
          <w:rFonts w:cstheme="minorHAnsi"/>
          <w:lang w:val="en-GB"/>
        </w:rPr>
        <w:t>PubMe</w:t>
      </w:r>
      <w:proofErr w:type="spellEnd"/>
    </w:p>
    <w:p w14:paraId="3B1B8E79" w14:textId="217F79CB" w:rsidR="00D5443F" w:rsidRDefault="00D5443F" w:rsidP="00070AB5">
      <w:pPr>
        <w:rPr>
          <w:rFonts w:cstheme="minorHAnsi"/>
          <w:lang w:val="en-GB"/>
        </w:rPr>
      </w:pPr>
    </w:p>
    <w:p w14:paraId="1D6834F0" w14:textId="2C172C89" w:rsidR="00070AB5" w:rsidRDefault="00070AB5" w:rsidP="00070AB5">
      <w:p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Table. </w:t>
      </w:r>
      <w:r w:rsidR="006F7E8D">
        <w:rPr>
          <w:rFonts w:cstheme="minorHAnsi"/>
          <w:lang w:val="en-GB"/>
        </w:rPr>
        <w:t>S</w:t>
      </w:r>
      <w:r>
        <w:rPr>
          <w:rFonts w:cstheme="minorHAnsi"/>
          <w:lang w:val="en-GB"/>
        </w:rPr>
        <w:t xml:space="preserve">1 </w:t>
      </w:r>
      <w:r w:rsidRPr="000E3973">
        <w:rPr>
          <w:rFonts w:cstheme="minorHAnsi"/>
          <w:lang w:val="en-GB"/>
        </w:rPr>
        <w:t xml:space="preserve">Summary of characteristics of studies included in the </w:t>
      </w:r>
      <w:r w:rsidR="00003CCA">
        <w:rPr>
          <w:rFonts w:cstheme="minorHAnsi"/>
          <w:lang w:val="en-GB"/>
        </w:rPr>
        <w:t>systematic</w:t>
      </w:r>
      <w:r w:rsidR="00003CCA" w:rsidRPr="000E3973">
        <w:rPr>
          <w:rFonts w:cstheme="minorHAnsi"/>
          <w:lang w:val="en-GB"/>
        </w:rPr>
        <w:t xml:space="preserve"> </w:t>
      </w:r>
      <w:r w:rsidRPr="000E3973">
        <w:rPr>
          <w:rFonts w:cstheme="minorHAnsi"/>
          <w:lang w:val="en-GB"/>
        </w:rPr>
        <w:t>review.</w:t>
      </w:r>
    </w:p>
    <w:p w14:paraId="6144ECC8" w14:textId="616C91B2" w:rsidR="00090325" w:rsidRDefault="00090325">
      <w:pPr>
        <w:rPr>
          <w:lang w:val="en-GB"/>
        </w:rPr>
      </w:pPr>
    </w:p>
    <w:tbl>
      <w:tblPr>
        <w:tblStyle w:val="TableGrid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194"/>
        <w:gridCol w:w="1216"/>
        <w:gridCol w:w="1134"/>
        <w:gridCol w:w="1559"/>
        <w:gridCol w:w="1134"/>
        <w:gridCol w:w="1418"/>
        <w:gridCol w:w="1559"/>
        <w:gridCol w:w="1134"/>
        <w:gridCol w:w="1276"/>
        <w:gridCol w:w="1417"/>
        <w:gridCol w:w="1559"/>
      </w:tblGrid>
      <w:tr w:rsidR="006F7E8D" w:rsidRPr="00F85452" w14:paraId="7123CE29" w14:textId="45599658" w:rsidTr="006F7E8D">
        <w:tc>
          <w:tcPr>
            <w:tcW w:w="709" w:type="dxa"/>
          </w:tcPr>
          <w:p w14:paraId="2CA1B6E8" w14:textId="5A692949" w:rsidR="006F7E8D" w:rsidRPr="00BF4066" w:rsidRDefault="006F7E8D" w:rsidP="00BF4066">
            <w:pPr>
              <w:ind w:left="360" w:right="-1242"/>
              <w:rPr>
                <w:rFonts w:cstheme="minorHAnsi"/>
                <w:lang w:val="en-GB"/>
              </w:rPr>
            </w:pPr>
            <w:bookmarkStart w:id="1" w:name="OLE_LINK1"/>
          </w:p>
        </w:tc>
        <w:tc>
          <w:tcPr>
            <w:tcW w:w="1194" w:type="dxa"/>
          </w:tcPr>
          <w:p w14:paraId="52F29D0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Author,</w:t>
            </w:r>
          </w:p>
          <w:p w14:paraId="407ED89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year (Ref)</w:t>
            </w:r>
          </w:p>
        </w:tc>
        <w:tc>
          <w:tcPr>
            <w:tcW w:w="1216" w:type="dxa"/>
          </w:tcPr>
          <w:p w14:paraId="5D487B96" w14:textId="521C5E0F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Study area/ study period</w:t>
            </w:r>
          </w:p>
        </w:tc>
        <w:tc>
          <w:tcPr>
            <w:tcW w:w="1134" w:type="dxa"/>
          </w:tcPr>
          <w:p w14:paraId="3ED33AE0" w14:textId="3914787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Study population/sample size</w:t>
            </w:r>
          </w:p>
        </w:tc>
        <w:tc>
          <w:tcPr>
            <w:tcW w:w="1559" w:type="dxa"/>
          </w:tcPr>
          <w:p w14:paraId="48866B8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Study design/study type/statistical method</w:t>
            </w:r>
          </w:p>
        </w:tc>
        <w:tc>
          <w:tcPr>
            <w:tcW w:w="1134" w:type="dxa"/>
          </w:tcPr>
          <w:p w14:paraId="67D8172C" w14:textId="2BB1D1EA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Exposure assessment and source </w:t>
            </w:r>
          </w:p>
        </w:tc>
        <w:tc>
          <w:tcPr>
            <w:tcW w:w="1418" w:type="dxa"/>
          </w:tcPr>
          <w:p w14:paraId="67FDD9DC" w14:textId="662BCA9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Outcome assessment and source</w:t>
            </w:r>
          </w:p>
        </w:tc>
        <w:tc>
          <w:tcPr>
            <w:tcW w:w="1559" w:type="dxa"/>
          </w:tcPr>
          <w:p w14:paraId="109BB5D3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Confounding factors</w:t>
            </w:r>
          </w:p>
        </w:tc>
        <w:tc>
          <w:tcPr>
            <w:tcW w:w="1134" w:type="dxa"/>
          </w:tcPr>
          <w:p w14:paraId="409B1E84" w14:textId="21601F9F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Effect modifiers</w:t>
            </w:r>
          </w:p>
        </w:tc>
        <w:tc>
          <w:tcPr>
            <w:tcW w:w="1276" w:type="dxa"/>
          </w:tcPr>
          <w:p w14:paraId="678B8E63" w14:textId="658FBA8A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structure</w:t>
            </w:r>
          </w:p>
        </w:tc>
        <w:tc>
          <w:tcPr>
            <w:tcW w:w="1417" w:type="dxa"/>
          </w:tcPr>
          <w:p w14:paraId="1D42977A" w14:textId="0971A31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Estimate (p-value or 95% CI)</w:t>
            </w:r>
          </w:p>
        </w:tc>
        <w:tc>
          <w:tcPr>
            <w:tcW w:w="1559" w:type="dxa"/>
          </w:tcPr>
          <w:p w14:paraId="73B58763" w14:textId="6815145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Main Findings</w:t>
            </w:r>
          </w:p>
        </w:tc>
      </w:tr>
      <w:tr w:rsidR="002B4726" w:rsidRPr="00E91E9E" w14:paraId="46C978AF" w14:textId="536D71F7" w:rsidTr="006F7E8D">
        <w:trPr>
          <w:trHeight w:val="540"/>
        </w:trPr>
        <w:tc>
          <w:tcPr>
            <w:tcW w:w="709" w:type="dxa"/>
            <w:vMerge w:val="restart"/>
          </w:tcPr>
          <w:p w14:paraId="6D1EA055" w14:textId="77777777" w:rsidR="002B4726" w:rsidRPr="00F85452" w:rsidRDefault="002B4726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</w:t>
            </w:r>
          </w:p>
        </w:tc>
        <w:tc>
          <w:tcPr>
            <w:tcW w:w="1194" w:type="dxa"/>
            <w:vMerge w:val="restart"/>
          </w:tcPr>
          <w:p w14:paraId="4AF9CDF2" w14:textId="67D511E9" w:rsidR="002B4726" w:rsidRPr="00F85452" w:rsidRDefault="002B4726" w:rsidP="004E411E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Annesi-Maesano et al., 2007</w:t>
            </w:r>
            <w:r w:rsidRPr="00F85452">
              <w:rPr>
                <w:rFonts w:cstheme="minorHAnsi"/>
              </w:rPr>
              <w:fldChar w:fldCharType="begin"/>
            </w:r>
            <w:r w:rsidRPr="00F85452">
              <w:rPr>
                <w:rFonts w:cstheme="minorHAnsi"/>
              </w:rPr>
              <w:instrText xml:space="preserve"> ADDIN EN.CITE &lt;EndNote&gt;&lt;Cite&gt;&lt;Author&gt;Annesi-Maesano&lt;/Author&gt;&lt;Year&gt;2007&lt;/Year&gt;&lt;RecNum&gt;372&lt;/RecNum&gt;&lt;DisplayText&gt;[1]&lt;/DisplayText&gt;&lt;record&gt;&lt;rec-number&gt;372&lt;/rec-number&gt;&lt;foreign-keys&gt;&lt;key app="EN" db-id="av0x9exz3ppzaie9f0ox95v6t905v9xvfw0t" timestamp="1746303480" guid="dc69e793-22b5-4524-8a8f-eaa797297166"&gt;372&lt;/key&gt;&lt;/foreign-keys&gt;&lt;ref-type name="Journal Article"&gt;17&lt;/ref-type&gt;&lt;contributors&gt;&lt;authors&gt;&lt;author&gt;Annesi-Maesano, Isabella&lt;/author&gt;&lt;author&gt;Moreau, David&lt;/author&gt;&lt;author&gt;Caillaud, Denis&lt;/author&gt;&lt;author&gt;Lavaud, François&lt;/author&gt;&lt;author&gt;Le Moullec, Yvon&lt;/author&gt;&lt;author&gt;Taytard, André&lt;/author&gt;&lt;author&gt;Pauli, Gabrielle&lt;/author&gt;&lt;author&gt;Charpin, Denis&lt;/author&gt;&lt;/authors&gt;&lt;/contributors&gt;&lt;titles&gt;&lt;title&gt;Residential proximity fine particles related to allergic sensitisation and asthma in primary school children&lt;/title&gt;&lt;secondary-title&gt;Respiratory medicine&lt;/secondary-title&gt;&lt;/titles&gt;&lt;periodical&gt;&lt;full-title&gt;Respiratory medicine&lt;/full-title&gt;&lt;/periodical&gt;&lt;pages&gt;1721-1729&lt;/pages&gt;&lt;volume&gt;101&lt;/volume&gt;&lt;number&gt;8&lt;/number&gt;&lt;dates&gt;&lt;year&gt;2007&lt;/year&gt;&lt;/dates&gt;&lt;isbn&gt;0954-6111&lt;/isbn&gt;&lt;urls&gt;&lt;/urls&gt;&lt;/record&gt;&lt;/Cite&gt;&lt;/EndNote&gt;</w:instrText>
            </w:r>
            <w:r w:rsidRPr="00F85452">
              <w:rPr>
                <w:rFonts w:cstheme="minorHAnsi"/>
              </w:rPr>
              <w:fldChar w:fldCharType="separate"/>
            </w:r>
            <w:r w:rsidRPr="00F85452">
              <w:rPr>
                <w:rFonts w:cstheme="minorHAnsi"/>
                <w:noProof/>
              </w:rPr>
              <w:t>[1]</w:t>
            </w:r>
            <w:r w:rsidRPr="00F85452">
              <w:rPr>
                <w:rFonts w:cstheme="minorHAnsi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9BA576E" w14:textId="7327040C" w:rsidR="002B4726" w:rsidRPr="00F85452" w:rsidRDefault="002B4726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 xml:space="preserve">Six French cities, France </w:t>
            </w:r>
          </w:p>
          <w:p w14:paraId="7AC1BF42" w14:textId="77777777" w:rsidR="002B4726" w:rsidRPr="00F85452" w:rsidRDefault="002B4726" w:rsidP="00DF41B3">
            <w:pPr>
              <w:ind w:right="-108"/>
              <w:rPr>
                <w:rFonts w:cstheme="minorHAnsi"/>
              </w:rPr>
            </w:pPr>
          </w:p>
          <w:p w14:paraId="6C5E9A7F" w14:textId="1CB8DB4C" w:rsidR="002B4726" w:rsidRPr="00F85452" w:rsidRDefault="002B4726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1999 –2000</w:t>
            </w:r>
          </w:p>
        </w:tc>
        <w:tc>
          <w:tcPr>
            <w:tcW w:w="1134" w:type="dxa"/>
            <w:vMerge w:val="restart"/>
          </w:tcPr>
          <w:p w14:paraId="1D915ADE" w14:textId="146256AE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 children</w:t>
            </w:r>
          </w:p>
          <w:p w14:paraId="1BA40570" w14:textId="77777777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A2515F2" w14:textId="66B20F08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N=5338</w:t>
            </w:r>
          </w:p>
        </w:tc>
        <w:tc>
          <w:tcPr>
            <w:tcW w:w="1559" w:type="dxa"/>
            <w:vMerge w:val="restart"/>
          </w:tcPr>
          <w:p w14:paraId="4BC79F82" w14:textId="44D378F2" w:rsidR="002B4726" w:rsidRPr="00F85452" w:rsidRDefault="002B4726" w:rsidP="004E411E">
            <w:pPr>
              <w:ind w:right="-105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CS-Semi-individual design/short term/LR &amp;GEE</w:t>
            </w:r>
          </w:p>
        </w:tc>
        <w:tc>
          <w:tcPr>
            <w:tcW w:w="1134" w:type="dxa"/>
          </w:tcPr>
          <w:p w14:paraId="443F19B7" w14:textId="77777777" w:rsidR="002B4726" w:rsidRPr="00F85452" w:rsidRDefault="002B4726" w:rsidP="004E411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 w:val="restart"/>
          </w:tcPr>
          <w:p w14:paraId="4A7CED78" w14:textId="77777777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15B2AAD5" w14:textId="77777777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3CA5301" w14:textId="00DE6041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clinical exams and ISAAC questionnaire</w:t>
            </w:r>
          </w:p>
        </w:tc>
        <w:tc>
          <w:tcPr>
            <w:tcW w:w="1559" w:type="dxa"/>
            <w:vMerge w:val="restart"/>
          </w:tcPr>
          <w:p w14:paraId="43DF18D1" w14:textId="036EA992" w:rsidR="002B4726" w:rsidRPr="00F85452" w:rsidRDefault="002B4726" w:rsidP="004E411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family history of allergy and passive smoking, SES, parental education, ethnicity</w:t>
            </w:r>
          </w:p>
        </w:tc>
        <w:tc>
          <w:tcPr>
            <w:tcW w:w="1134" w:type="dxa"/>
            <w:vMerge w:val="restart"/>
          </w:tcPr>
          <w:p w14:paraId="60C7E064" w14:textId="77777777" w:rsidR="002B4726" w:rsidRPr="00F85452" w:rsidRDefault="002B4726" w:rsidP="004E411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children &amp; long-term residents</w:t>
            </w:r>
          </w:p>
        </w:tc>
        <w:tc>
          <w:tcPr>
            <w:tcW w:w="1276" w:type="dxa"/>
            <w:vMerge w:val="restart"/>
          </w:tcPr>
          <w:p w14:paraId="59967F3C" w14:textId="3AD33C37" w:rsidR="002B4726" w:rsidRPr="00F85452" w:rsidRDefault="002B4726" w:rsidP="004E411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Lag 0 </w:t>
            </w:r>
          </w:p>
        </w:tc>
        <w:tc>
          <w:tcPr>
            <w:tcW w:w="1417" w:type="dxa"/>
          </w:tcPr>
          <w:p w14:paraId="59E2683F" w14:textId="4D3A685A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OR=2.51 (2.06–3.06)</w:t>
            </w:r>
          </w:p>
        </w:tc>
        <w:tc>
          <w:tcPr>
            <w:tcW w:w="1559" w:type="dxa"/>
            <w:vMerge w:val="restart"/>
          </w:tcPr>
          <w:p w14:paraId="2D2EA00E" w14:textId="6106D4CD" w:rsidR="002B4726" w:rsidRPr="00F85452" w:rsidRDefault="002B4726" w:rsidP="004B020D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Higher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exposure linked with increased AD; strongest in long-term residents</w:t>
            </w:r>
          </w:p>
        </w:tc>
      </w:tr>
      <w:tr w:rsidR="002B4726" w:rsidRPr="002B4726" w14:paraId="2C31854B" w14:textId="7E1E2394" w:rsidTr="006F7E8D">
        <w:trPr>
          <w:trHeight w:val="540"/>
        </w:trPr>
        <w:tc>
          <w:tcPr>
            <w:tcW w:w="709" w:type="dxa"/>
            <w:vMerge/>
          </w:tcPr>
          <w:p w14:paraId="3A27B54E" w14:textId="77777777" w:rsidR="002B4726" w:rsidRPr="00F85452" w:rsidRDefault="002B4726" w:rsidP="00BF4066">
            <w:pPr>
              <w:pStyle w:val="ListParagraph"/>
              <w:numPr>
                <w:ilvl w:val="2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063421C" w14:textId="77777777" w:rsidR="002B4726" w:rsidRPr="00F85452" w:rsidRDefault="002B4726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AEBFEAC" w14:textId="77777777" w:rsidR="002B4726" w:rsidRPr="00F85452" w:rsidRDefault="002B4726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DDDF2F3" w14:textId="77777777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6BDFDCA" w14:textId="77777777" w:rsidR="002B4726" w:rsidRPr="00F85452" w:rsidRDefault="002B4726" w:rsidP="00263C6C">
            <w:pPr>
              <w:ind w:right="-105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148DE9C" w14:textId="77777777" w:rsidR="002B4726" w:rsidRPr="00F85452" w:rsidRDefault="002B4726" w:rsidP="00263C6C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05896FB8" w14:textId="77777777" w:rsidR="002B4726" w:rsidRPr="00F85452" w:rsidRDefault="002B4726" w:rsidP="00263C6C">
            <w:pPr>
              <w:rPr>
                <w:rFonts w:cstheme="minorHAnsi"/>
                <w:vertAlign w:val="subscript"/>
                <w:lang w:val="en-GB"/>
              </w:rPr>
            </w:pPr>
          </w:p>
          <w:p w14:paraId="11BDF9FD" w14:textId="5B973977" w:rsidR="002B4726" w:rsidRPr="00F85452" w:rsidRDefault="002B4726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measured using pumps and diffusion samplers in schoolyards</w:t>
            </w:r>
          </w:p>
        </w:tc>
        <w:tc>
          <w:tcPr>
            <w:tcW w:w="1418" w:type="dxa"/>
            <w:vMerge/>
          </w:tcPr>
          <w:p w14:paraId="402C1CF3" w14:textId="77777777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75F7F66" w14:textId="77777777" w:rsidR="002B4726" w:rsidRPr="00F85452" w:rsidRDefault="002B4726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5A76631" w14:textId="77777777" w:rsidR="002B4726" w:rsidRPr="00F85452" w:rsidRDefault="002B4726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6ED6E3A" w14:textId="77777777" w:rsidR="002B4726" w:rsidRPr="00F85452" w:rsidRDefault="002B4726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4DA2373" w14:textId="4629A7D2" w:rsidR="002B4726" w:rsidRPr="00F85452" w:rsidRDefault="002B4726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</w:t>
            </w:r>
            <w:r>
              <w:t xml:space="preserve"> </w:t>
            </w:r>
            <w:r w:rsidRPr="002B4726">
              <w:rPr>
                <w:rFonts w:cstheme="minorHAnsi"/>
                <w:color w:val="000000"/>
                <w:lang w:val="en-GB"/>
              </w:rPr>
              <w:t xml:space="preserve">2.40 </w:t>
            </w:r>
            <w:r>
              <w:rPr>
                <w:rFonts w:cstheme="minorHAnsi"/>
                <w:color w:val="000000"/>
                <w:lang w:val="en-GB"/>
              </w:rPr>
              <w:t>(</w:t>
            </w:r>
            <w:r w:rsidRPr="002B4726">
              <w:rPr>
                <w:rFonts w:cstheme="minorHAnsi"/>
                <w:color w:val="000000"/>
                <w:lang w:val="en-GB"/>
              </w:rPr>
              <w:t>1.95</w:t>
            </w:r>
            <w:r w:rsidRPr="00F85452">
              <w:rPr>
                <w:rFonts w:cstheme="minorHAnsi"/>
                <w:color w:val="000000"/>
                <w:lang w:val="en-GB"/>
              </w:rPr>
              <w:t>–</w:t>
            </w:r>
            <w:r w:rsidRPr="002B4726">
              <w:rPr>
                <w:rFonts w:cstheme="minorHAnsi"/>
                <w:color w:val="000000"/>
                <w:lang w:val="en-GB"/>
              </w:rPr>
              <w:t>2.96</w:t>
            </w:r>
            <w:r>
              <w:rPr>
                <w:rFonts w:cstheme="minorHAnsi"/>
                <w:color w:val="000000"/>
                <w:lang w:val="en-GB"/>
              </w:rPr>
              <w:t>)</w:t>
            </w:r>
          </w:p>
        </w:tc>
        <w:tc>
          <w:tcPr>
            <w:tcW w:w="1559" w:type="dxa"/>
            <w:vMerge/>
          </w:tcPr>
          <w:p w14:paraId="6D70FDD4" w14:textId="77777777" w:rsidR="002B4726" w:rsidRPr="00F85452" w:rsidRDefault="002B4726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D9E6FC9" w14:textId="141ED949" w:rsidTr="006F7E8D">
        <w:trPr>
          <w:trHeight w:val="324"/>
        </w:trPr>
        <w:tc>
          <w:tcPr>
            <w:tcW w:w="709" w:type="dxa"/>
            <w:vMerge w:val="restart"/>
          </w:tcPr>
          <w:p w14:paraId="02D35C4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</w:t>
            </w:r>
          </w:p>
        </w:tc>
        <w:tc>
          <w:tcPr>
            <w:tcW w:w="1194" w:type="dxa"/>
            <w:vMerge w:val="restart"/>
          </w:tcPr>
          <w:p w14:paraId="0186BA1A" w14:textId="2FE23203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Baek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&lt;EndNote&gt;&lt;Cite&gt;&lt;Author&gt;Baek&lt;/Author&gt;&lt;Year&gt;2021&lt;/Year&gt;&lt;RecNum&gt;299&lt;/RecNum&gt;&lt;DisplayText&gt;[2]&lt;/DisplayText&gt;&lt;record&gt;&lt;rec-number&gt;299&lt;/rec-number&gt;&lt;foreign-keys&gt;&lt;key app="EN" db-id="av0x9exz3ppzaie9f0ox95v6t905v9xvfw0t" timestamp="1746044281" guid="ca383f1a-ac94-4bc6-bf7b-522e79f0bbf3"&gt;299&lt;/key&gt;&lt;/foreign-keys&gt;&lt;ref-type name="Journal Article"&gt;17&lt;/ref-type&gt;&lt;contributors&gt;&lt;authors&gt;&lt;author&gt;Baek, Jin-Ok&lt;/author&gt;&lt;author&gt;Cho, Jaelim&lt;/author&gt;&lt;author&gt;Roh, Joo-Young&lt;/author&gt;&lt;/authors&gt;&lt;/contributors&gt;&lt;titles&gt;&lt;title&gt;Associations between ambient air pollution and medical care visits for atopic dermatitis&lt;/title&gt;&lt;secondary-title&gt;Environmental research&lt;/secondary-title&gt;&lt;/titles&gt;&lt;periodical&gt;&lt;full-title&gt;Environmental research&lt;/full-title&gt;&lt;/periodical&gt;&lt;pages&gt;110153&lt;/pages&gt;&lt;volume&gt;195&lt;/volume&gt;&lt;dates&gt;&lt;year&gt;2021&lt;/year&gt;&lt;/dates&gt;&lt;isbn&gt;0013-9351&lt;/isbn&gt;&lt;urls&gt;&lt;/urls&gt;&lt;/record&gt;&lt;/Cite&gt;&lt;/EndNote&gt;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154168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Incheon, South Korea</w:t>
            </w:r>
          </w:p>
          <w:p w14:paraId="4A99288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89E296D" w14:textId="21F18C1E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2012 –2015</w:t>
            </w:r>
          </w:p>
        </w:tc>
        <w:tc>
          <w:tcPr>
            <w:tcW w:w="1134" w:type="dxa"/>
            <w:vMerge w:val="restart"/>
          </w:tcPr>
          <w:p w14:paraId="7FF233F7" w14:textId="46A2D6D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Ages/ </w:t>
            </w:r>
          </w:p>
          <w:p w14:paraId="37B9317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7BA7527" w14:textId="2856A7CB" w:rsidR="006F7E8D" w:rsidRPr="00F85452" w:rsidRDefault="006F7E8D" w:rsidP="008879CA">
            <w:pPr>
              <w:ind w:left="-112"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513,870</w:t>
            </w:r>
          </w:p>
        </w:tc>
        <w:tc>
          <w:tcPr>
            <w:tcW w:w="1559" w:type="dxa"/>
            <w:vMerge w:val="restart"/>
          </w:tcPr>
          <w:p w14:paraId="172CFDE3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3414A117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5B39B60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76559DE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674CEF8" w14:textId="31DED86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hospitalizations, and ED visits from Health Insurance Review and Assessment Service</w:t>
            </w:r>
          </w:p>
        </w:tc>
        <w:tc>
          <w:tcPr>
            <w:tcW w:w="1559" w:type="dxa"/>
            <w:vMerge w:val="restart"/>
          </w:tcPr>
          <w:p w14:paraId="1A34AAE1" w14:textId="10145E70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Season, DOW,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public holidays</w:t>
            </w:r>
          </w:p>
        </w:tc>
        <w:tc>
          <w:tcPr>
            <w:tcW w:w="1134" w:type="dxa"/>
            <w:vMerge w:val="restart"/>
          </w:tcPr>
          <w:p w14:paraId="718C48B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 and sex, national health insurance type, underlying</w:t>
            </w:r>
          </w:p>
          <w:p w14:paraId="2DCE593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disease, and season.</w:t>
            </w:r>
          </w:p>
          <w:p w14:paraId="6040760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23FBEFF6" w14:textId="1ED0B271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3E53E53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Significant at Lag 0</w:t>
            </w:r>
          </w:p>
          <w:p w14:paraId="523D234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524B2EDE" w14:textId="1B08F45A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*Single and cumulative lag (0-7 days)</w:t>
            </w:r>
          </w:p>
        </w:tc>
        <w:tc>
          <w:tcPr>
            <w:tcW w:w="1417" w:type="dxa"/>
          </w:tcPr>
          <w:p w14:paraId="6FD48E8A" w14:textId="7B4D0A0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RR = 1.009 (1.007–1.012) </w:t>
            </w:r>
          </w:p>
        </w:tc>
        <w:tc>
          <w:tcPr>
            <w:tcW w:w="1559" w:type="dxa"/>
            <w:vMerge w:val="restart"/>
          </w:tcPr>
          <w:p w14:paraId="08AFE68F" w14:textId="448BE2A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Significant association between PM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10, </w:t>
            </w: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2 </w:t>
            </w:r>
            <w:r w:rsidRPr="00F85452">
              <w:rPr>
                <w:rFonts w:cstheme="minorHAnsi"/>
                <w:lang w:val="en-GB"/>
              </w:rPr>
              <w:t>and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 </w:t>
            </w: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3 </w:t>
            </w:r>
            <w:r w:rsidRPr="00F85452">
              <w:rPr>
                <w:rFonts w:cstheme="minorHAnsi"/>
                <w:lang w:val="en-GB"/>
              </w:rPr>
              <w:t>with</w:t>
            </w:r>
          </w:p>
          <w:p w14:paraId="37845538" w14:textId="61314E4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AD.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and AD were significantly associated at all age and sex groups, maximum for 13- to 18-year-old males </w:t>
            </w:r>
          </w:p>
        </w:tc>
      </w:tr>
      <w:tr w:rsidR="006F7E8D" w:rsidRPr="00F85452" w14:paraId="35238E0D" w14:textId="71961BB5" w:rsidTr="006F7E8D">
        <w:trPr>
          <w:trHeight w:val="321"/>
        </w:trPr>
        <w:tc>
          <w:tcPr>
            <w:tcW w:w="709" w:type="dxa"/>
            <w:vMerge/>
          </w:tcPr>
          <w:p w14:paraId="723372A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AC305AE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6BDABE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44144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6EF48C9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4C81B0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5BC133A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DE8822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BD5501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2435D3D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1FFEEC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0.996 </w:t>
            </w:r>
          </w:p>
          <w:p w14:paraId="2167FA10" w14:textId="71DC0D8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(0.992–1.000)</w:t>
            </w:r>
          </w:p>
        </w:tc>
        <w:tc>
          <w:tcPr>
            <w:tcW w:w="1559" w:type="dxa"/>
            <w:vMerge/>
          </w:tcPr>
          <w:p w14:paraId="49CD2C1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22F4644" w14:textId="10CD59EA" w:rsidTr="006F7E8D">
        <w:trPr>
          <w:trHeight w:val="321"/>
        </w:trPr>
        <w:tc>
          <w:tcPr>
            <w:tcW w:w="709" w:type="dxa"/>
            <w:vMerge/>
          </w:tcPr>
          <w:p w14:paraId="300D518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9FE7D5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31B5AC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74ABD7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954B790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212BDB2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740419D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C607EE9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CF18BD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BC996F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EECE5A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1.033</w:t>
            </w:r>
          </w:p>
          <w:p w14:paraId="3381D068" w14:textId="1526DCA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(1.030–1.037)</w:t>
            </w:r>
          </w:p>
        </w:tc>
        <w:tc>
          <w:tcPr>
            <w:tcW w:w="1559" w:type="dxa"/>
            <w:vMerge/>
          </w:tcPr>
          <w:p w14:paraId="30E8F9D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03636EE" w14:textId="43F1EDB2" w:rsidTr="006F7E8D">
        <w:trPr>
          <w:trHeight w:val="321"/>
        </w:trPr>
        <w:tc>
          <w:tcPr>
            <w:tcW w:w="709" w:type="dxa"/>
            <w:vMerge/>
          </w:tcPr>
          <w:p w14:paraId="2AA773A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50D6692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E24EE1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496F63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E6FA4C5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C10F3C9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01650DD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CCF82FC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FE0CDA5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A92E78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9F20EB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1.028 </w:t>
            </w:r>
          </w:p>
          <w:p w14:paraId="230DB858" w14:textId="313283A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(1.023–1.033)</w:t>
            </w:r>
          </w:p>
        </w:tc>
        <w:tc>
          <w:tcPr>
            <w:tcW w:w="1559" w:type="dxa"/>
            <w:vMerge/>
          </w:tcPr>
          <w:p w14:paraId="58E802CF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7CD401A" w14:textId="1DD60ED7" w:rsidTr="006F7E8D">
        <w:trPr>
          <w:trHeight w:val="321"/>
        </w:trPr>
        <w:tc>
          <w:tcPr>
            <w:tcW w:w="709" w:type="dxa"/>
            <w:vMerge/>
          </w:tcPr>
          <w:p w14:paraId="7AE61C7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8DE7FB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AD710D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121ABC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3C7DF9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A7D40D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CO </w:t>
            </w:r>
          </w:p>
          <w:p w14:paraId="5868B8C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55D965B7" w14:textId="282B6ACF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 data from monitoring station</w:t>
            </w:r>
          </w:p>
        </w:tc>
        <w:tc>
          <w:tcPr>
            <w:tcW w:w="1418" w:type="dxa"/>
            <w:vMerge/>
          </w:tcPr>
          <w:p w14:paraId="102010C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9312A7E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E37E915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1F7AFE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4B3134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1.000 </w:t>
            </w:r>
          </w:p>
          <w:p w14:paraId="3AFCE8C4" w14:textId="562B42E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(0.997–1.004)</w:t>
            </w:r>
          </w:p>
        </w:tc>
        <w:tc>
          <w:tcPr>
            <w:tcW w:w="1559" w:type="dxa"/>
            <w:vMerge/>
          </w:tcPr>
          <w:p w14:paraId="14B5CF8C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098827E3" w14:textId="0EFF48CF" w:rsidTr="006F7E8D">
        <w:tc>
          <w:tcPr>
            <w:tcW w:w="709" w:type="dxa"/>
          </w:tcPr>
          <w:p w14:paraId="5821001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3</w:t>
            </w:r>
          </w:p>
        </w:tc>
        <w:tc>
          <w:tcPr>
            <w:tcW w:w="1194" w:type="dxa"/>
          </w:tcPr>
          <w:p w14:paraId="050E03C6" w14:textId="705059B4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Bar-Or et al., 2021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&lt;EndNote&gt;&lt;Cite&gt;&lt;Author&gt;Lev Bar-Or&lt;/Author&gt;&lt;Year&gt;2021&lt;/Year&gt;&lt;RecNum&gt;307&lt;/RecNum&gt;&lt;DisplayText&gt;[3]&lt;/DisplayText&gt;&lt;record&gt;&lt;rec-number&gt;307&lt;/rec-number&gt;&lt;foreign-keys&gt;&lt;key app="EN" db-id="av0x9exz3ppzaie9f0ox95v6t905v9xvfw0t" timestamp="1746044751" guid="7d067a33-433e-43a5-9313-8949b206135c"&gt;307&lt;/key&gt;&lt;/foreign-keys&gt;&lt;ref-type name="Journal Article"&gt;17&lt;/ref-type&gt;&lt;contributors&gt;&lt;authors&gt;&lt;author&gt;Lev Bar-Or, Ruth&lt;/author&gt;&lt;author&gt;Levy, Ilan&lt;/author&gt;&lt;author&gt;Twig, Gilad&lt;/author&gt;&lt;author&gt;Broday, David M&lt;/author&gt;&lt;author&gt;Lyubarsky, Andrey&lt;/author&gt;&lt;author&gt;Derazne, Estela&lt;/author&gt;&lt;author&gt;Tzur, Dorit&lt;/author&gt;&lt;author&gt;Simon, Ben&lt;/author&gt;&lt;author&gt;Levin, Noam&lt;/author&gt;&lt;author&gt;Gileles-Hillel, Alex&lt;/author&gt;&lt;/authors&gt;&lt;/contributors&gt;&lt;titles&gt;&lt;title&gt;Associations of Exposure to Nitrogen Oxides with Prevalent Asthma and Other Atopic Diseases in Israel&lt;/title&gt;&lt;secondary-title&gt;Environments&lt;/secondary-title&gt;&lt;/titles&gt;&lt;periodical&gt;&lt;full-title&gt;Environments&lt;/full-title&gt;&lt;/periodical&gt;&lt;pages&gt;110&lt;/pages&gt;&lt;volume&gt;8&lt;/volume&gt;&lt;number&gt;10&lt;/number&gt;&lt;dates&gt;&lt;year&gt;2021&lt;/year&gt;&lt;/dates&gt;&lt;isbn&gt;2076-3298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[3]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2824926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Israel</w:t>
            </w:r>
          </w:p>
          <w:p w14:paraId="7FDDA63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5B36EFE" w14:textId="1E10A6D9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1967 -2017</w:t>
            </w:r>
          </w:p>
        </w:tc>
        <w:tc>
          <w:tcPr>
            <w:tcW w:w="1134" w:type="dxa"/>
          </w:tcPr>
          <w:p w14:paraId="2053948B" w14:textId="1FB18DA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Adolescents (17 years)/ </w:t>
            </w:r>
          </w:p>
          <w:p w14:paraId="6043805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884595C" w14:textId="6D28E1C9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 = 11,415</w:t>
            </w:r>
          </w:p>
        </w:tc>
        <w:tc>
          <w:tcPr>
            <w:tcW w:w="1559" w:type="dxa"/>
          </w:tcPr>
          <w:p w14:paraId="5864C78E" w14:textId="25AD0BC3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bookmarkStart w:id="2" w:name="_Hlk197990162"/>
            <w:r w:rsidRPr="00F85452">
              <w:rPr>
                <w:rFonts w:cstheme="minorHAnsi"/>
                <w:color w:val="000000"/>
                <w:lang w:val="en-GB"/>
              </w:rPr>
              <w:t>CS</w:t>
            </w:r>
            <w:bookmarkEnd w:id="2"/>
            <w:r w:rsidRPr="00F85452">
              <w:rPr>
                <w:rFonts w:cstheme="minorHAnsi"/>
                <w:color w:val="000000"/>
                <w:lang w:val="en-GB"/>
              </w:rPr>
              <w:t>/long-term/ LR</w:t>
            </w:r>
          </w:p>
        </w:tc>
        <w:tc>
          <w:tcPr>
            <w:tcW w:w="1134" w:type="dxa"/>
          </w:tcPr>
          <w:p w14:paraId="3EF1E93F" w14:textId="30D82815" w:rsidR="006F7E8D" w:rsidRPr="00F85452" w:rsidRDefault="006F7E8D" w:rsidP="00263C6C">
            <w:pPr>
              <w:rPr>
                <w:rFonts w:cstheme="minorHAnsi"/>
                <w:color w:val="000000"/>
                <w:vertAlign w:val="subscript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</w:p>
          <w:p w14:paraId="6F86884A" w14:textId="77777777" w:rsidR="006F7E8D" w:rsidRPr="00F85452" w:rsidRDefault="006F7E8D" w:rsidP="00263C6C">
            <w:pPr>
              <w:rPr>
                <w:rFonts w:cstheme="minorHAnsi"/>
                <w:color w:val="000000"/>
                <w:vertAlign w:val="subscript"/>
                <w:lang w:val="en-GB"/>
              </w:rPr>
            </w:pPr>
          </w:p>
          <w:p w14:paraId="2D488813" w14:textId="28EB11AE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LUR model</w:t>
            </w:r>
          </w:p>
        </w:tc>
        <w:tc>
          <w:tcPr>
            <w:tcW w:w="1418" w:type="dxa"/>
          </w:tcPr>
          <w:p w14:paraId="708C1F2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AD</w:t>
            </w:r>
          </w:p>
          <w:p w14:paraId="4805C46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299138C" w14:textId="27F6F445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military medical assessment,</w:t>
            </w:r>
            <w:r w:rsidRPr="00F85452">
              <w:rPr>
                <w:rFonts w:cstheme="minorHAnsi"/>
                <w:lang w:val="en-GB"/>
              </w:rPr>
              <w:t xml:space="preserve"> Israeli Défense Forces</w:t>
            </w:r>
          </w:p>
        </w:tc>
        <w:tc>
          <w:tcPr>
            <w:tcW w:w="1559" w:type="dxa"/>
          </w:tcPr>
          <w:p w14:paraId="08231C8E" w14:textId="2656E266" w:rsidR="006F7E8D" w:rsidRPr="00F85452" w:rsidRDefault="006F7E8D" w:rsidP="004B020D">
            <w:pPr>
              <w:ind w:right="-103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year of birth, sex, school religious orientation, and </w:t>
            </w:r>
            <w:bookmarkStart w:id="3" w:name="_Hlk197990243"/>
            <w:r w:rsidRPr="00F85452">
              <w:rPr>
                <w:rFonts w:cstheme="minorHAnsi"/>
                <w:color w:val="000000"/>
                <w:lang w:val="en-GB"/>
              </w:rPr>
              <w:t>SES</w:t>
            </w:r>
            <w:bookmarkEnd w:id="3"/>
          </w:p>
        </w:tc>
        <w:tc>
          <w:tcPr>
            <w:tcW w:w="1134" w:type="dxa"/>
          </w:tcPr>
          <w:p w14:paraId="460B1DD8" w14:textId="6754210C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276" w:type="dxa"/>
          </w:tcPr>
          <w:p w14:paraId="1AA74487" w14:textId="79AC1F3B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417" w:type="dxa"/>
          </w:tcPr>
          <w:p w14:paraId="1D5218F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 1.35</w:t>
            </w:r>
          </w:p>
          <w:p w14:paraId="190F3F6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D4539B6" w14:textId="17287CCF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</w:t>
            </w:r>
            <w:proofErr w:type="gramStart"/>
            <w:r w:rsidRPr="00F85452">
              <w:rPr>
                <w:rFonts w:cstheme="minorHAnsi"/>
                <w:color w:val="000000"/>
                <w:lang w:val="en-GB"/>
              </w:rPr>
              <w:t>at</w:t>
            </w:r>
            <w:proofErr w:type="gramEnd"/>
            <w:r w:rsidRPr="00F85452">
              <w:rPr>
                <w:rFonts w:cstheme="minorHAnsi"/>
                <w:color w:val="000000"/>
                <w:lang w:val="en-GB"/>
              </w:rPr>
              <w:t xml:space="preserve"> 5</w:t>
            </w:r>
            <w:r w:rsidRPr="00F85452">
              <w:rPr>
                <w:rFonts w:cstheme="minorHAnsi"/>
                <w:color w:val="000000"/>
                <w:vertAlign w:val="superscript"/>
                <w:lang w:val="en-GB"/>
              </w:rPr>
              <w:t>th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Quantile)</w:t>
            </w:r>
          </w:p>
        </w:tc>
        <w:tc>
          <w:tcPr>
            <w:tcW w:w="1559" w:type="dxa"/>
          </w:tcPr>
          <w:p w14:paraId="64352C7B" w14:textId="5486F046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Significant association with </w:t>
            </w: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at quantiles 4 &amp; 5</w:t>
            </w:r>
          </w:p>
        </w:tc>
      </w:tr>
      <w:tr w:rsidR="006F7E8D" w:rsidRPr="00E91E9E" w14:paraId="3844D7EC" w14:textId="77777777" w:rsidTr="006F7E8D">
        <w:trPr>
          <w:trHeight w:val="408"/>
        </w:trPr>
        <w:tc>
          <w:tcPr>
            <w:tcW w:w="709" w:type="dxa"/>
            <w:vMerge w:val="restart"/>
          </w:tcPr>
          <w:p w14:paraId="445F7E8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48</w:t>
            </w:r>
          </w:p>
        </w:tc>
        <w:tc>
          <w:tcPr>
            <w:tcW w:w="1194" w:type="dxa"/>
            <w:vMerge w:val="restart"/>
          </w:tcPr>
          <w:p w14:paraId="1E84EB7D" w14:textId="09B7E32C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Bellinato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&lt;EndNote&gt;&lt;Cite&gt;&lt;Author&gt;Bellinato&lt;/Author&gt;&lt;Year&gt;2023&lt;/Year&gt;&lt;RecNum&gt;431&lt;/RecNum&gt;&lt;DisplayText&gt;[4]&lt;/DisplayText&gt;&lt;record&gt;&lt;rec-number&gt;431&lt;/rec-number&gt;&lt;foreign-keys&gt;&lt;key app="EN" db-id="av0x9exz3ppzaie9f0ox95v6t905v9xvfw0t" timestamp="1747859116" guid="381bc23e-d6aa-4a31-bc51-246e3a3ace07"&gt;431&lt;/key&gt;&lt;/foreign-keys&gt;&lt;ref-type name="Journal Article"&gt;17&lt;/ref-type&gt;&lt;contributors&gt;&lt;authors&gt;&lt;author&gt;Bellinato, Francesco&lt;/author&gt;&lt;author&gt;Adami, Giovanni&lt;/author&gt;&lt;author&gt;Furci, Antonio&lt;/author&gt;&lt;author&gt;Cattani, Giorgio&lt;/author&gt;&lt;author&gt;Schena, Donatella&lt;/author&gt;&lt;author&gt;Girolomoni, Giampiero&lt;/author&gt;&lt;author&gt;Gisondi, Paolo&lt;/author&gt;&lt;/authors&gt;&lt;/contributors&gt;&lt;titles&gt;&lt;title&gt;Association between short-term exposure to environmental air pollution and atopic dermatitis flare in patients treated with dupilumab&lt;/title&gt;&lt;secondary-title&gt;JAAD international&lt;/secondary-title&gt;&lt;/titles&gt;&lt;periodical&gt;&lt;full-title&gt;JAAD international&lt;/full-title&gt;&lt;/periodical&gt;&lt;pages&gt;72-77&lt;/pages&gt;&lt;volume&gt;11&lt;/volume&gt;&lt;dates&gt;&lt;year&gt;2023&lt;/year&gt;&lt;/dates&gt;&lt;isbn&gt;2666-3287&lt;/isbn&gt;&lt;urls&gt;&lt;/urls&gt;&lt;/record&gt;&lt;/Cite&gt;&lt;/EndNote&gt;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C4ADEF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Verona, Italy</w:t>
            </w:r>
          </w:p>
          <w:p w14:paraId="0F58B1A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8A41A5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Dec 2018 -Dec 2021</w:t>
            </w:r>
          </w:p>
        </w:tc>
        <w:tc>
          <w:tcPr>
            <w:tcW w:w="1134" w:type="dxa"/>
            <w:vMerge w:val="restart"/>
          </w:tcPr>
          <w:p w14:paraId="2A92C70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5BE95DE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2C57B3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N=169</w:t>
            </w:r>
          </w:p>
        </w:tc>
        <w:tc>
          <w:tcPr>
            <w:tcW w:w="1559" w:type="dxa"/>
            <w:vMerge w:val="restart"/>
          </w:tcPr>
          <w:p w14:paraId="0D15655F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CC/short term/ </w:t>
            </w:r>
            <w:bookmarkStart w:id="4" w:name="_Hlk197990353"/>
            <w:r w:rsidRPr="00F85452">
              <w:rPr>
                <w:rFonts w:cstheme="minorHAnsi"/>
                <w:lang w:val="en-GB"/>
              </w:rPr>
              <w:t>CLR</w:t>
            </w:r>
            <w:bookmarkEnd w:id="4"/>
          </w:p>
        </w:tc>
        <w:tc>
          <w:tcPr>
            <w:tcW w:w="1134" w:type="dxa"/>
          </w:tcPr>
          <w:p w14:paraId="08DEA650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10 </w:t>
            </w:r>
          </w:p>
        </w:tc>
        <w:tc>
          <w:tcPr>
            <w:tcW w:w="1418" w:type="dxa"/>
            <w:vMerge w:val="restart"/>
          </w:tcPr>
          <w:p w14:paraId="609EF26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 flares</w:t>
            </w:r>
          </w:p>
          <w:p w14:paraId="7730D8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CC61AC1" w14:textId="7CD7A06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Eczema Area and Severity</w:t>
            </w:r>
          </w:p>
          <w:p w14:paraId="66FD46F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Index (EASI)</w:t>
            </w:r>
          </w:p>
          <w:p w14:paraId="1D97437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E909BEB" w14:textId="461046A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clinical visits, electronic records </w:t>
            </w:r>
          </w:p>
        </w:tc>
        <w:tc>
          <w:tcPr>
            <w:tcW w:w="1559" w:type="dxa"/>
            <w:vMerge w:val="restart"/>
          </w:tcPr>
          <w:p w14:paraId="1CBA6AB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dupilumab treatment </w:t>
            </w:r>
          </w:p>
          <w:p w14:paraId="369C372F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21FDDDF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2339290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62E85C7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072F45E7" w14:textId="77777777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Lag 60 days </w:t>
            </w:r>
          </w:p>
          <w:p w14:paraId="3B996325" w14:textId="77777777" w:rsidR="006F7E8D" w:rsidRPr="00F85452" w:rsidRDefault="006F7E8D" w:rsidP="00263C6C">
            <w:pPr>
              <w:rPr>
                <w:rFonts w:cstheme="minorHAnsi"/>
                <w:color w:val="000000"/>
                <w:lang w:val="en-GB"/>
              </w:rPr>
            </w:pPr>
          </w:p>
          <w:p w14:paraId="067D4D13" w14:textId="117035A5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(15 ,30, 45 days)</w:t>
            </w:r>
          </w:p>
        </w:tc>
        <w:tc>
          <w:tcPr>
            <w:tcW w:w="1417" w:type="dxa"/>
          </w:tcPr>
          <w:p w14:paraId="1002821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At 60 days: OR=1.82 </w:t>
            </w:r>
          </w:p>
          <w:p w14:paraId="4B4531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 w:val="restart"/>
          </w:tcPr>
          <w:p w14:paraId="0842D594" w14:textId="0AB46841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10 µg/m</w:t>
            </w:r>
            <w:r w:rsidRPr="00F85452">
              <w:rPr>
                <w:rFonts w:cstheme="minorHAnsi"/>
                <w:vertAlign w:val="superscript"/>
                <w:lang w:val="en-GB"/>
              </w:rPr>
              <w:t xml:space="preserve">3 </w:t>
            </w:r>
            <w:r w:rsidRPr="00F85452">
              <w:rPr>
                <w:rFonts w:cstheme="minorHAnsi"/>
                <w:lang w:val="en-GB"/>
              </w:rPr>
              <w:t>increase in</w:t>
            </w:r>
            <w:r w:rsidRPr="00F85452">
              <w:rPr>
                <w:rFonts w:cstheme="minorHAnsi"/>
                <w:vertAlign w:val="superscript"/>
                <w:lang w:val="en-GB"/>
              </w:rPr>
              <w:t xml:space="preserve"> </w:t>
            </w:r>
            <w:r w:rsidRPr="00F85452">
              <w:rPr>
                <w:rFonts w:cstheme="minorHAnsi"/>
                <w:color w:val="000000"/>
                <w:lang w:val="en-GB"/>
              </w:rPr>
              <w:t>Pollutant exposure significantly associated with increased risk of AD flare</w:t>
            </w:r>
          </w:p>
        </w:tc>
      </w:tr>
      <w:tr w:rsidR="006F7E8D" w:rsidRPr="00F85452" w14:paraId="176856B1" w14:textId="77777777" w:rsidTr="006F7E8D">
        <w:trPr>
          <w:trHeight w:val="471"/>
        </w:trPr>
        <w:tc>
          <w:tcPr>
            <w:tcW w:w="709" w:type="dxa"/>
            <w:vMerge/>
          </w:tcPr>
          <w:p w14:paraId="441C54B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DEBFF5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1AEE81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E0BC65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4C54369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EB7EF6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51674D1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304E73D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E27C302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671183F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BBBDE5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OR=1.67</w:t>
            </w:r>
          </w:p>
        </w:tc>
        <w:tc>
          <w:tcPr>
            <w:tcW w:w="1559" w:type="dxa"/>
            <w:vMerge/>
          </w:tcPr>
          <w:p w14:paraId="314C6A19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B0A3595" w14:textId="77777777" w:rsidTr="006F7E8D">
        <w:trPr>
          <w:trHeight w:val="471"/>
        </w:trPr>
        <w:tc>
          <w:tcPr>
            <w:tcW w:w="709" w:type="dxa"/>
            <w:vMerge/>
          </w:tcPr>
          <w:p w14:paraId="18D2813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EB40EA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CA3A15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C71840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9E329A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AC1EA85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C4EDE0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8A7EFEE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DAC6B6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AA05410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3C5ABE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OR=2.13</w:t>
            </w:r>
          </w:p>
        </w:tc>
        <w:tc>
          <w:tcPr>
            <w:tcW w:w="1559" w:type="dxa"/>
            <w:vMerge/>
          </w:tcPr>
          <w:p w14:paraId="41607856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FE8EC24" w14:textId="77777777" w:rsidTr="006F7E8D">
        <w:trPr>
          <w:trHeight w:val="471"/>
        </w:trPr>
        <w:tc>
          <w:tcPr>
            <w:tcW w:w="709" w:type="dxa"/>
            <w:vMerge/>
          </w:tcPr>
          <w:p w14:paraId="31B68B1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301E145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A2BE29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A0A27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D862A8A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F1AD283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  <w:p w14:paraId="530AD87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621EFDC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from local monitoring stations</w:t>
            </w:r>
          </w:p>
        </w:tc>
        <w:tc>
          <w:tcPr>
            <w:tcW w:w="1418" w:type="dxa"/>
            <w:vMerge/>
          </w:tcPr>
          <w:p w14:paraId="59FAD67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7029A41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9E46F3B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B8BE614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106573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OR=1.28</w:t>
            </w:r>
          </w:p>
        </w:tc>
        <w:tc>
          <w:tcPr>
            <w:tcW w:w="1559" w:type="dxa"/>
            <w:vMerge/>
          </w:tcPr>
          <w:p w14:paraId="4B4CE3E6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7A2DC05F" w14:textId="7037A444" w:rsidTr="006F7E8D">
        <w:tc>
          <w:tcPr>
            <w:tcW w:w="709" w:type="dxa"/>
          </w:tcPr>
          <w:p w14:paraId="476EF5F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</w:t>
            </w:r>
          </w:p>
        </w:tc>
        <w:tc>
          <w:tcPr>
            <w:tcW w:w="1194" w:type="dxa"/>
          </w:tcPr>
          <w:p w14:paraId="06DF2861" w14:textId="1067E5FE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bookmarkStart w:id="5" w:name="_Hlk198404367"/>
            <w:proofErr w:type="spellStart"/>
            <w:r w:rsidRPr="00F85452">
              <w:rPr>
                <w:rFonts w:cstheme="minorHAnsi"/>
                <w:lang w:val="en-GB"/>
              </w:rPr>
              <w:t>Fadadu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2021</w:t>
            </w:r>
            <w:bookmarkEnd w:id="5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&lt;EndNote&gt;&lt;Cite&gt;&lt;Author&gt;Fadadu&lt;/Author&gt;&lt;Year&gt;2021&lt;/Year&gt;&lt;RecNum&gt;304&lt;/RecNum&gt;&lt;DisplayText&gt;[5]&lt;/DisplayText&gt;&lt;record&gt;&lt;rec-number&gt;304&lt;/rec-number&gt;&lt;foreign-keys&gt;&lt;key app="EN" db-id="av0x9exz3ppzaie9f0ox95v6t905v9xvfw0t" timestamp="1746044656" guid="fbd37697-53e1-471d-a59c-f2e9a7dba1d6"&gt;304&lt;/key&gt;&lt;/foreign-keys&gt;&lt;ref-type name="Journal Article"&gt;17&lt;/ref-type&gt;&lt;contributors&gt;&lt;authors&gt;&lt;author&gt;Fadadu, Raj P&lt;/author&gt;&lt;author&gt;Grimes, Barbara&lt;/author&gt;&lt;author&gt;Jewell, Nicholas P&lt;/author&gt;&lt;author&gt;Vargo, Jason&lt;/author&gt;&lt;author&gt;Young, Albert T&lt;/author&gt;&lt;author&gt;Abuabara, Katrina&lt;/author&gt;&lt;author&gt;Balmes, John R&lt;/author&gt;&lt;author&gt;Wei, Maria L&lt;/author&gt;&lt;/authors&gt;&lt;/contributors&gt;&lt;titles&gt;&lt;title&gt;Association of wildfire air pollution and health care use for atopic dermatitis and itch&lt;/title&gt;&lt;secondary-title&gt;JAMA dermatology&lt;/secondary-title&gt;&lt;/titles&gt;&lt;periodical&gt;&lt;full-title&gt;JAMA dermatology&lt;/full-title&gt;&lt;/periodical&gt;&lt;pages&gt;658-666&lt;/pages&gt;&lt;volume&gt;157&lt;/volume&gt;&lt;number&gt;6&lt;/number&gt;&lt;dates&gt;&lt;year&gt;2021&lt;/year&gt;&lt;/dates&gt;&lt;isbn&gt;2168-6068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16019E9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California, USA </w:t>
            </w:r>
          </w:p>
          <w:p w14:paraId="5B4BC722" w14:textId="7094C2C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Oct 2015 - Feb 2016</w:t>
            </w:r>
          </w:p>
          <w:p w14:paraId="0523434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4D8280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Oct 2016 - Feb 2017</w:t>
            </w:r>
          </w:p>
          <w:p w14:paraId="6383467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A1CB953" w14:textId="3E3415FB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Oct 2018 - Feb 2019</w:t>
            </w:r>
          </w:p>
        </w:tc>
        <w:tc>
          <w:tcPr>
            <w:tcW w:w="1134" w:type="dxa"/>
          </w:tcPr>
          <w:p w14:paraId="280B3D4A" w14:textId="2AF31DD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Paediatric and Adults</w:t>
            </w:r>
          </w:p>
          <w:p w14:paraId="3C1810C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7B205B2" w14:textId="3773AA0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</w:t>
            </w:r>
            <w:r w:rsidRPr="00F85452">
              <w:rPr>
                <w:rFonts w:cstheme="minorHAnsi"/>
              </w:rPr>
              <w:t xml:space="preserve">6,439 </w:t>
            </w:r>
          </w:p>
          <w:p w14:paraId="2E8426D8" w14:textId="5699A82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1ED2F47A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CS/short term/ generalized PR</w:t>
            </w:r>
          </w:p>
        </w:tc>
        <w:tc>
          <w:tcPr>
            <w:tcW w:w="1134" w:type="dxa"/>
          </w:tcPr>
          <w:p w14:paraId="2B442A06" w14:textId="77777777" w:rsidR="006F7E8D" w:rsidRPr="00F85452" w:rsidRDefault="006F7E8D" w:rsidP="00263C6C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6F4F25D6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1DF9B527" w14:textId="4A6B6FFD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 data from monitoring station</w:t>
            </w:r>
          </w:p>
        </w:tc>
        <w:tc>
          <w:tcPr>
            <w:tcW w:w="1418" w:type="dxa"/>
          </w:tcPr>
          <w:p w14:paraId="7FC3FE6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4DA46C3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FA761ED" w14:textId="33185D1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dermatology clinics</w:t>
            </w:r>
          </w:p>
        </w:tc>
        <w:tc>
          <w:tcPr>
            <w:tcW w:w="1559" w:type="dxa"/>
          </w:tcPr>
          <w:p w14:paraId="236482E3" w14:textId="787799EB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public holidays,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total patient load at clinics, log of the weekly total number of dermatology clinic visits</w:t>
            </w:r>
          </w:p>
        </w:tc>
        <w:tc>
          <w:tcPr>
            <w:tcW w:w="1134" w:type="dxa"/>
          </w:tcPr>
          <w:p w14:paraId="61FE045F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68FA9C68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714F3132" w14:textId="08107ACD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</w:tcPr>
          <w:p w14:paraId="72B792F4" w14:textId="67AEA447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Maximum at lag 0</w:t>
            </w:r>
          </w:p>
          <w:p w14:paraId="5DF0286C" w14:textId="77777777" w:rsidR="006F7E8D" w:rsidRPr="00F85452" w:rsidRDefault="006F7E8D" w:rsidP="00263C6C">
            <w:pPr>
              <w:rPr>
                <w:rFonts w:cstheme="minorHAnsi"/>
                <w:lang w:val="en-GB"/>
              </w:rPr>
            </w:pPr>
          </w:p>
          <w:p w14:paraId="009322D1" w14:textId="6C2850AA" w:rsidR="006F7E8D" w:rsidRPr="00F85452" w:rsidRDefault="006F7E8D" w:rsidP="00263C6C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Cumulative lag (0-4 weeks)</w:t>
            </w:r>
          </w:p>
        </w:tc>
        <w:tc>
          <w:tcPr>
            <w:tcW w:w="1417" w:type="dxa"/>
          </w:tcPr>
          <w:p w14:paraId="52BB8BD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Paediatric</w:t>
            </w:r>
          </w:p>
          <w:p w14:paraId="0B0906BE" w14:textId="127708E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 1.051</w:t>
            </w:r>
          </w:p>
          <w:p w14:paraId="366174C5" w14:textId="7FF00E5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(1.008-1.097)</w:t>
            </w:r>
          </w:p>
          <w:p w14:paraId="760D8F9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9A8C8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Adult-</w:t>
            </w:r>
          </w:p>
          <w:p w14:paraId="6F8EE7F3" w14:textId="3077A95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1.016</w:t>
            </w:r>
          </w:p>
          <w:p w14:paraId="4BD320E8" w14:textId="3763270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(1.001-1.032)</w:t>
            </w:r>
          </w:p>
        </w:tc>
        <w:tc>
          <w:tcPr>
            <w:tcW w:w="1559" w:type="dxa"/>
          </w:tcPr>
          <w:p w14:paraId="6026FACB" w14:textId="59228E1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weekly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concentration is associated with higher weekly </w:t>
            </w:r>
            <w:proofErr w:type="spellStart"/>
            <w:r w:rsidRPr="00F85452">
              <w:rPr>
                <w:rFonts w:cstheme="minorHAnsi"/>
                <w:lang w:val="en-GB"/>
              </w:rPr>
              <w:t>pediatric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AD visits than adults</w:t>
            </w:r>
          </w:p>
        </w:tc>
      </w:tr>
      <w:tr w:rsidR="006F7E8D" w:rsidRPr="00E91E9E" w14:paraId="708E33DB" w14:textId="3722C944" w:rsidTr="006F7E8D">
        <w:trPr>
          <w:trHeight w:val="454"/>
        </w:trPr>
        <w:tc>
          <w:tcPr>
            <w:tcW w:w="709" w:type="dxa"/>
            <w:vMerge w:val="restart"/>
          </w:tcPr>
          <w:p w14:paraId="26B31BE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6</w:t>
            </w:r>
          </w:p>
        </w:tc>
        <w:tc>
          <w:tcPr>
            <w:tcW w:w="1194" w:type="dxa"/>
            <w:vMerge w:val="restart"/>
          </w:tcPr>
          <w:p w14:paraId="404141DB" w14:textId="15FE45FA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  <w:bookmarkStart w:id="6" w:name="_Hlk198405791"/>
            <w:r w:rsidRPr="00F85452">
              <w:rPr>
                <w:rFonts w:cstheme="minorHAnsi"/>
                <w:color w:val="000000"/>
                <w:lang w:val="en-GB"/>
              </w:rPr>
              <w:t>Guo et al., 2019</w:t>
            </w:r>
            <w:bookmarkEnd w:id="6"/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&lt;EndNote&gt;&lt;Cite&gt;&lt;Author&gt;Guo&lt;/Author&gt;&lt;Year&gt;2019&lt;/Year&gt;&lt;RecNum&gt;345&lt;/RecNum&gt;&lt;DisplayText&gt;[6]&lt;/DisplayText&gt;&lt;record&gt;&lt;rec-number&gt;345&lt;/rec-number&gt;&lt;foreign-keys&gt;&lt;key app="EN" db-id="av0x9exz3ppzaie9f0ox95v6t905v9xvfw0t" timestamp="1746303291" guid="ba45af18-09ad-44c8-ae3a-c9f2d5d87351"&gt;345&lt;/key&gt;&lt;/foreign-keys&gt;&lt;ref-type name="Journal Article"&gt;17&lt;/ref-type&gt;&lt;contributors&gt;&lt;authors&gt;&lt;author&gt;Guo, Q&lt;/author&gt;&lt;author&gt;Xiong, X&lt;/author&gt;&lt;author&gt;Liang, F&lt;/author&gt;&lt;author&gt;Tian, L&lt;/author&gt;&lt;author&gt;Liu, W&lt;/author&gt;&lt;author&gt;Wang, Z&lt;/author&gt;&lt;author&gt;Pan, X&lt;/author&gt;&lt;/authors&gt;&lt;/contributors&gt;&lt;titles&gt;&lt;title&gt;The interactive effects between air pollution and meteorological factors on the hospital outpatient visits for atopic dermatitis in Beijing, China: a time‐series analysis&lt;/title&gt;&lt;secondary-title&gt;Journal of the European Academy of Dermatology and Venereology&lt;/secondary-title&gt;&lt;/titles&gt;&lt;periodical&gt;&lt;full-title&gt;Journal of the European Academy of Dermatology and Venereology&lt;/full-title&gt;&lt;/periodical&gt;&lt;pages&gt;2362-2370&lt;/pages&gt;&lt;volume&gt;33&lt;/volume&gt;&lt;number&gt;12&lt;/number&gt;&lt;dates&gt;&lt;year&gt;2019&lt;/year&gt;&lt;/dates&gt;&lt;isbn&gt;0926-9959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[6]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0A7F912C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Beijing, China</w:t>
            </w:r>
          </w:p>
          <w:p w14:paraId="6814289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2885477" w14:textId="5AF0EF2B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2013 -2017</w:t>
            </w:r>
          </w:p>
        </w:tc>
        <w:tc>
          <w:tcPr>
            <w:tcW w:w="1134" w:type="dxa"/>
            <w:vMerge w:val="restart"/>
          </w:tcPr>
          <w:p w14:paraId="50AFB75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58BBE03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CAB4B5B" w14:textId="50EB0EB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cstheme="minorHAnsi"/>
                <w:lang w:val="en-GB"/>
              </w:rPr>
              <w:t xml:space="preserve"> 64,987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0276C63E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QP-GAM, DLNM (0-14 days)</w:t>
            </w:r>
          </w:p>
        </w:tc>
        <w:tc>
          <w:tcPr>
            <w:tcW w:w="1134" w:type="dxa"/>
          </w:tcPr>
          <w:p w14:paraId="219FE675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598956D7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AD </w:t>
            </w:r>
          </w:p>
          <w:p w14:paraId="066BA87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4F873EE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OPD and ED, </w:t>
            </w:r>
          </w:p>
          <w:p w14:paraId="4B3934F8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E58D73F" w14:textId="2EB02702" w:rsidR="006F7E8D" w:rsidRPr="00F85452" w:rsidRDefault="006F7E8D" w:rsidP="007A23CC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Daily data, </w:t>
            </w:r>
            <w:r w:rsidRPr="00F85452">
              <w:rPr>
                <w:rFonts w:cstheme="minorHAnsi"/>
                <w:lang w:val="en-GB"/>
              </w:rPr>
              <w:t>Dept. of Dermatology from General Hospital</w:t>
            </w:r>
          </w:p>
        </w:tc>
        <w:tc>
          <w:tcPr>
            <w:tcW w:w="1559" w:type="dxa"/>
            <w:vMerge w:val="restart"/>
          </w:tcPr>
          <w:p w14:paraId="014653F9" w14:textId="1F58C528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season and long-term trends, DOW, holiday, 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and RH</w:t>
            </w:r>
          </w:p>
          <w:p w14:paraId="021020E6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  <w:p w14:paraId="5EAE53AD" w14:textId="45B68503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60CCF447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 and sex</w:t>
            </w:r>
          </w:p>
          <w:p w14:paraId="31C43F3B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  <w:p w14:paraId="06199DB5" w14:textId="2B9061E1" w:rsidR="006F7E8D" w:rsidRPr="00F85452" w:rsidRDefault="006F7E8D" w:rsidP="00276543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*AP x meteorology (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and</w:t>
            </w:r>
          </w:p>
          <w:p w14:paraId="50BA8270" w14:textId="1FC3E586" w:rsidR="006F7E8D" w:rsidRPr="00F85452" w:rsidRDefault="006F7E8D" w:rsidP="00276543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RH)</w:t>
            </w:r>
          </w:p>
        </w:tc>
        <w:tc>
          <w:tcPr>
            <w:tcW w:w="1276" w:type="dxa"/>
            <w:vMerge w:val="restart"/>
          </w:tcPr>
          <w:p w14:paraId="1FA47A9F" w14:textId="77777777" w:rsidR="006F7E8D" w:rsidRPr="00F85452" w:rsidRDefault="006F7E8D" w:rsidP="00524F81">
            <w:pPr>
              <w:ind w:right="-106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Highest effect at Lag 0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  <w:p w14:paraId="2F362F5C" w14:textId="77777777" w:rsidR="006F7E8D" w:rsidRPr="00F85452" w:rsidRDefault="006F7E8D" w:rsidP="00524F81">
            <w:pPr>
              <w:ind w:right="-106"/>
              <w:rPr>
                <w:rFonts w:cstheme="minorHAnsi"/>
                <w:color w:val="000000"/>
                <w:lang w:val="en-GB"/>
              </w:rPr>
            </w:pPr>
          </w:p>
          <w:p w14:paraId="16E2D398" w14:textId="145407E3" w:rsidR="006F7E8D" w:rsidRPr="00F85452" w:rsidRDefault="006F7E8D" w:rsidP="00524F81">
            <w:pPr>
              <w:ind w:right="-106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**Single and cumulative lag (0-5days)</w:t>
            </w:r>
          </w:p>
        </w:tc>
        <w:tc>
          <w:tcPr>
            <w:tcW w:w="1417" w:type="dxa"/>
          </w:tcPr>
          <w:p w14:paraId="2668DBD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0.34% </w:t>
            </w:r>
          </w:p>
          <w:p w14:paraId="19EEB02E" w14:textId="1FC638C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(0.15–0.54)</w:t>
            </w:r>
          </w:p>
        </w:tc>
        <w:tc>
          <w:tcPr>
            <w:tcW w:w="1559" w:type="dxa"/>
            <w:vMerge w:val="restart"/>
          </w:tcPr>
          <w:p w14:paraId="33352074" w14:textId="43CAEB38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,</w:t>
            </w:r>
          </w:p>
          <w:p w14:paraId="182AC67A" w14:textId="159D4F69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>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and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were associated with </w:t>
            </w:r>
          </w:p>
          <w:p w14:paraId="4D72BE27" w14:textId="5D07C01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and increase in AD visits at the highest quartile 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level.</w:t>
            </w:r>
          </w:p>
          <w:p w14:paraId="6035E22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</w:p>
          <w:p w14:paraId="1E11923C" w14:textId="0D620E6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significant interaction between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 &amp; AP</w:t>
            </w:r>
          </w:p>
        </w:tc>
      </w:tr>
      <w:tr w:rsidR="006F7E8D" w:rsidRPr="00F85452" w14:paraId="4FC36BB4" w14:textId="4DC53843" w:rsidTr="006F7E8D">
        <w:trPr>
          <w:trHeight w:val="454"/>
        </w:trPr>
        <w:tc>
          <w:tcPr>
            <w:tcW w:w="709" w:type="dxa"/>
            <w:vMerge/>
          </w:tcPr>
          <w:p w14:paraId="1A6840B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C874C2D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5D822DD1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405CDDB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DB71F4E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538B785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2BE54E6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6FD53CF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F84DAE2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578A1AD" w14:textId="61A204EE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62DAF8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0.42% </w:t>
            </w:r>
          </w:p>
          <w:p w14:paraId="411708B5" w14:textId="61B324D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(0.16–0.67)</w:t>
            </w:r>
          </w:p>
        </w:tc>
        <w:tc>
          <w:tcPr>
            <w:tcW w:w="1559" w:type="dxa"/>
            <w:vMerge/>
          </w:tcPr>
          <w:p w14:paraId="2D63F7A3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612DBFE" w14:textId="4BC952BC" w:rsidTr="006F7E8D">
        <w:trPr>
          <w:trHeight w:val="454"/>
        </w:trPr>
        <w:tc>
          <w:tcPr>
            <w:tcW w:w="709" w:type="dxa"/>
            <w:vMerge/>
          </w:tcPr>
          <w:p w14:paraId="1707B51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1DBA8E32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8EDC40C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F1285E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4A73825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E21C5D3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0AEF61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32379F2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309E51F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3EE79A24" w14:textId="2492C5E1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361C48C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1.11% </w:t>
            </w:r>
          </w:p>
          <w:p w14:paraId="7DFDBA78" w14:textId="3098DCF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(0.38–1.84)</w:t>
            </w:r>
          </w:p>
        </w:tc>
        <w:tc>
          <w:tcPr>
            <w:tcW w:w="1559" w:type="dxa"/>
            <w:vMerge/>
          </w:tcPr>
          <w:p w14:paraId="37C83E1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3B93E67" w14:textId="606A4108" w:rsidTr="006F7E8D">
        <w:trPr>
          <w:trHeight w:val="454"/>
        </w:trPr>
        <w:tc>
          <w:tcPr>
            <w:tcW w:w="709" w:type="dxa"/>
            <w:vMerge/>
          </w:tcPr>
          <w:p w14:paraId="7C8E95E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0518ED8D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85DE3CF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B4FBBD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CE65D55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214D598A" w14:textId="77777777" w:rsidR="006F7E8D" w:rsidRPr="00F85452" w:rsidRDefault="006F7E8D" w:rsidP="00890A8D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16F9D838" w14:textId="77777777" w:rsidR="006F7E8D" w:rsidRPr="00F85452" w:rsidRDefault="006F7E8D" w:rsidP="00890A8D">
            <w:pPr>
              <w:rPr>
                <w:rFonts w:cstheme="minorHAnsi"/>
                <w:vertAlign w:val="subscript"/>
                <w:lang w:val="en-GB"/>
              </w:rPr>
            </w:pPr>
          </w:p>
          <w:p w14:paraId="637330A7" w14:textId="77777777" w:rsidR="006F7E8D" w:rsidRPr="00F85452" w:rsidRDefault="006F7E8D" w:rsidP="000B759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Daily data from Municipal Environmental Monitoring </w:t>
            </w:r>
            <w:proofErr w:type="spellStart"/>
            <w:r w:rsidRPr="00F85452">
              <w:rPr>
                <w:rFonts w:cstheme="minorHAnsi"/>
                <w:lang w:val="en-GB"/>
              </w:rPr>
              <w:t>Center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from 35</w:t>
            </w:r>
          </w:p>
          <w:p w14:paraId="4C975620" w14:textId="551E5035" w:rsidR="006F7E8D" w:rsidRPr="00F85452" w:rsidRDefault="006F7E8D" w:rsidP="000B759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stations</w:t>
            </w:r>
          </w:p>
        </w:tc>
        <w:tc>
          <w:tcPr>
            <w:tcW w:w="1418" w:type="dxa"/>
            <w:vMerge/>
          </w:tcPr>
          <w:p w14:paraId="64CFF81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96C9A57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669C03D" w14:textId="77777777" w:rsidR="006F7E8D" w:rsidRPr="00F85452" w:rsidRDefault="006F7E8D" w:rsidP="00890A8D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6D4F1060" w14:textId="581B3483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0ECE3E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1.06% </w:t>
            </w:r>
          </w:p>
          <w:p w14:paraId="1473CEA2" w14:textId="08BE206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(0.21–1.93)</w:t>
            </w:r>
          </w:p>
        </w:tc>
        <w:tc>
          <w:tcPr>
            <w:tcW w:w="1559" w:type="dxa"/>
            <w:vMerge/>
          </w:tcPr>
          <w:p w14:paraId="568A8DDF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E67142B" w14:textId="2C7B1345" w:rsidTr="006F7E8D">
        <w:tc>
          <w:tcPr>
            <w:tcW w:w="709" w:type="dxa"/>
          </w:tcPr>
          <w:p w14:paraId="749BAD5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</w:t>
            </w:r>
          </w:p>
        </w:tc>
        <w:tc>
          <w:tcPr>
            <w:tcW w:w="1194" w:type="dxa"/>
          </w:tcPr>
          <w:p w14:paraId="1354C33C" w14:textId="03A054CE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Gu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&lt;EndNote&gt;&lt;Cite&gt;&lt;Author&gt;Gu&lt;/Author&gt;&lt;Year&gt;2023&lt;/Year&gt;&lt;RecNum&gt;294&lt;/RecNum&gt;&lt;DisplayText&gt;[7]&lt;/DisplayText&gt;&lt;record&gt;&lt;rec-number&gt;294&lt;/rec-number&gt;&lt;foreign-keys&gt;&lt;key app="EN" db-id="av0x9exz3ppzaie9f0ox95v6t905v9xvfw0t" timestamp="1746020474" guid="baf08a19-f804-4a7c-a9e5-633569766d3a"&gt;294&lt;/key&gt;&lt;/foreign-keys&gt;&lt;ref-type name="Journal Article"&gt;17&lt;/ref-type&gt;&lt;contributors&gt;&lt;authors&gt;&lt;author&gt;Gu, Xiaoyu&lt;/author&gt;&lt;author&gt;Jing, Danrong&lt;/author&gt;&lt;author&gt;Xiao, Yi&lt;/author&gt;&lt;author&gt;Zhou, Guowei&lt;/author&gt;&lt;author&gt;Yang, Songchun&lt;/author&gt;&lt;author&gt;Liu, Hong&lt;/author&gt;&lt;author&gt;Chen, Xiang&lt;/author&gt;&lt;author&gt;Shen, Minxue&lt;/author&gt;&lt;/authors&gt;&lt;/contributors&gt;&lt;titles&gt;&lt;title&gt;Association of air pollution and genetic risks with incidence of elderly-onset atopic dermatitis: A prospective cohort study&lt;/title&gt;&lt;secondary-title&gt;Ecotoxicology and Environmental Safety&lt;/secondary-title&gt;&lt;/titles&gt;&lt;periodical&gt;&lt;full-title&gt;Ecotoxicology and Environmental Safety&lt;/full-title&gt;&lt;/periodical&gt;&lt;pages&gt;114683&lt;/pages&gt;&lt;volume&gt;253&lt;/volume&gt;&lt;dates&gt;&lt;year&gt;2023&lt;/year&gt;&lt;/dates&gt;&lt;isbn&gt;0147-6513&lt;/isbn&gt;&lt;urls&gt;&lt;/urls&gt;&lt;/record&gt;&lt;/Cite&gt;&lt;/EndNote&gt;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  <w:p w14:paraId="35D2A14D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</w:tcPr>
          <w:p w14:paraId="7B40000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United Kingdom</w:t>
            </w:r>
          </w:p>
          <w:p w14:paraId="6FC07ED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C82CBE7" w14:textId="614D5B9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2010 -2020</w:t>
            </w:r>
          </w:p>
        </w:tc>
        <w:tc>
          <w:tcPr>
            <w:tcW w:w="1134" w:type="dxa"/>
          </w:tcPr>
          <w:p w14:paraId="0379880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Elderly (40–70 years)</w:t>
            </w:r>
          </w:p>
          <w:p w14:paraId="42F5C5D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50338C4" w14:textId="58550712" w:rsidR="006F7E8D" w:rsidRPr="00F85452" w:rsidRDefault="006F7E8D" w:rsidP="007A23CC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N=337,910 </w:t>
            </w:r>
          </w:p>
        </w:tc>
        <w:tc>
          <w:tcPr>
            <w:tcW w:w="1559" w:type="dxa"/>
          </w:tcPr>
          <w:p w14:paraId="27A5970A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CS/long-term/ CHR </w:t>
            </w:r>
          </w:p>
        </w:tc>
        <w:tc>
          <w:tcPr>
            <w:tcW w:w="1134" w:type="dxa"/>
          </w:tcPr>
          <w:p w14:paraId="216B012A" w14:textId="7B05AB5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AP mixture (PM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coarse</w:t>
            </w:r>
            <w:proofErr w:type="spellEnd"/>
            <w:r w:rsidRPr="00F85452">
              <w:rPr>
                <w:rFonts w:cstheme="minorHAnsi"/>
                <w:lang w:val="en-GB"/>
              </w:rPr>
              <w:t>, and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>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) </w:t>
            </w:r>
          </w:p>
          <w:p w14:paraId="43CB1030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  <w:p w14:paraId="16A01A53" w14:textId="31D02894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annual average from land-use regression models from ESCAPE and UK Biobank groups</w:t>
            </w:r>
          </w:p>
        </w:tc>
        <w:tc>
          <w:tcPr>
            <w:tcW w:w="1418" w:type="dxa"/>
          </w:tcPr>
          <w:p w14:paraId="30597C1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789492D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71EA4C4" w14:textId="06C6A02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Incident self-reported and medical diagnosis from IPD or primary health care records from UK biobank </w:t>
            </w:r>
          </w:p>
        </w:tc>
        <w:tc>
          <w:tcPr>
            <w:tcW w:w="1559" w:type="dxa"/>
          </w:tcPr>
          <w:p w14:paraId="0DA3B90A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Townsend index, moderate physical and household income.</w:t>
            </w:r>
          </w:p>
          <w:p w14:paraId="5CFE7332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  <w:p w14:paraId="289638B5" w14:textId="6BC1B91E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669AB4C" w14:textId="5815379A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annual house income</w:t>
            </w:r>
          </w:p>
          <w:p w14:paraId="260A2EAE" w14:textId="274E6AF3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*Pollution mixture x genetic risk</w:t>
            </w:r>
          </w:p>
        </w:tc>
        <w:tc>
          <w:tcPr>
            <w:tcW w:w="1276" w:type="dxa"/>
          </w:tcPr>
          <w:p w14:paraId="2564C5C7" w14:textId="6C3103FA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36AF40C8" w14:textId="0406BE8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HR=4.889 (2.863-8.352)</w:t>
            </w:r>
          </w:p>
        </w:tc>
        <w:tc>
          <w:tcPr>
            <w:tcW w:w="1559" w:type="dxa"/>
          </w:tcPr>
          <w:p w14:paraId="49A44D4A" w14:textId="1DA102AE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HR mentioned for per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AP mixture, medium and high AP mixture, </w:t>
            </w:r>
          </w:p>
          <w:p w14:paraId="7D8EBD4F" w14:textId="5B040068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high genetic risk and high AP was significantly associated with the incidence of elderly-onset AD.</w:t>
            </w:r>
          </w:p>
          <w:p w14:paraId="4B518AB5" w14:textId="1B1EEA0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 interactive effects between genetic risks and AP. females at stronger risk</w:t>
            </w:r>
          </w:p>
        </w:tc>
      </w:tr>
      <w:tr w:rsidR="006F7E8D" w:rsidRPr="00E91E9E" w14:paraId="7F6565A0" w14:textId="5AEC0AE0" w:rsidTr="006F7E8D">
        <w:trPr>
          <w:trHeight w:val="1191"/>
        </w:trPr>
        <w:tc>
          <w:tcPr>
            <w:tcW w:w="709" w:type="dxa"/>
            <w:vMerge w:val="restart"/>
          </w:tcPr>
          <w:p w14:paraId="037D952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</w:t>
            </w:r>
          </w:p>
        </w:tc>
        <w:tc>
          <w:tcPr>
            <w:tcW w:w="1194" w:type="dxa"/>
            <w:vMerge w:val="restart"/>
          </w:tcPr>
          <w:p w14:paraId="03CFE9CA" w14:textId="16F0B694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Hu et al., 2020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&lt;EndNote&gt;&lt;Cite&gt;&lt;Author&gt;Hu&lt;/Author&gt;&lt;Year&gt;2020&lt;/Year&gt;&lt;RecNum&gt;343&lt;/RecNum&gt;&lt;DisplayText&gt;[8]&lt;/DisplayText&gt;&lt;record&gt;&lt;rec-number&gt;343&lt;/rec-number&gt;&lt;foreign-keys&gt;&lt;key app="EN" db-id="av0x9exz3ppzaie9f0ox95v6t905v9xvfw0t" timestamp="1746303279" guid="cef106c3-5a09-4e2d-a64b-9ddd88a02752"&gt;343&lt;/key&gt;&lt;/foreign-keys&gt;&lt;ref-type name="Journal Article"&gt;17&lt;/ref-type&gt;&lt;contributors&gt;&lt;authors&gt;&lt;author&gt;Hu, Yabin&lt;/author&gt;&lt;author&gt;Xu, Zhiwei&lt;/author&gt;&lt;author&gt;Jiang, Fan&lt;/author&gt;&lt;author&gt;Li, Shenghui&lt;/author&gt;&lt;author&gt;Liu, Shijian&lt;/author&gt;&lt;author&gt;Wu, Meiqin&lt;/author&gt;&lt;author&gt;Yan, Chonghuai&lt;/author&gt;&lt;author&gt;Tan, Jianguo&lt;/author&gt;&lt;author&gt;Yu, Guangjun&lt;/author&gt;&lt;author&gt;Hu, Yi&lt;/author&gt;&lt;/authors&gt;&lt;/contributors&gt;&lt;titles&gt;&lt;title&gt;Relative impact of meteorological factors and air pollutants on childhood allergic diseases in Shanghai, China&lt;/title&gt;&lt;secondary-title&gt;Science of the Total Environment&lt;/secondary-title&gt;&lt;/titles&gt;&lt;periodical&gt;&lt;full-title&gt;Science of The Total Environment&lt;/full-title&gt;&lt;/periodical&gt;&lt;pages&gt;135975&lt;/pages&gt;&lt;volume&gt;706&lt;/volume&gt;&lt;dates&gt;&lt;year&gt;2020&lt;/year&gt;&lt;/dates&gt;&lt;isbn&gt;0048-9697&lt;/isbn&gt;&lt;urls&gt;&lt;/urls&gt;&lt;/record&gt;&lt;/Cite&gt;&lt;/EndNote&gt;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[8]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496C21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China</w:t>
            </w:r>
          </w:p>
          <w:p w14:paraId="277D40F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A489E15" w14:textId="0B31BFD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2007 -2017</w:t>
            </w:r>
          </w:p>
        </w:tc>
        <w:tc>
          <w:tcPr>
            <w:tcW w:w="1134" w:type="dxa"/>
            <w:vMerge w:val="restart"/>
          </w:tcPr>
          <w:p w14:paraId="1C91AB6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</w:t>
            </w:r>
          </w:p>
          <w:p w14:paraId="1E204E8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35B2848" w14:textId="108A37E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787,646</w:t>
            </w:r>
          </w:p>
        </w:tc>
        <w:tc>
          <w:tcPr>
            <w:tcW w:w="1559" w:type="dxa"/>
            <w:vMerge w:val="restart"/>
          </w:tcPr>
          <w:p w14:paraId="4B252181" w14:textId="2D1C5A0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TS/ short term/ </w:t>
            </w:r>
            <w:bookmarkStart w:id="7" w:name="OLE_LINK3"/>
            <w:r w:rsidRPr="00F85452">
              <w:rPr>
                <w:rFonts w:cstheme="minorHAnsi"/>
                <w:lang w:val="en-GB"/>
              </w:rPr>
              <w:t xml:space="preserve">QP-GLM, DLNM </w:t>
            </w:r>
            <w:bookmarkEnd w:id="7"/>
          </w:p>
        </w:tc>
        <w:tc>
          <w:tcPr>
            <w:tcW w:w="1134" w:type="dxa"/>
          </w:tcPr>
          <w:p w14:paraId="6A833969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71B5BC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1BABACF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73E7265" w14:textId="5DF1B37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Daily, clinical visit from 2 major </w:t>
            </w:r>
            <w:proofErr w:type="spellStart"/>
            <w:r w:rsidRPr="00F85452">
              <w:rPr>
                <w:rFonts w:cstheme="minorHAnsi"/>
                <w:lang w:val="en-GB"/>
              </w:rPr>
              <w:t>pediatric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hospital</w:t>
            </w:r>
          </w:p>
        </w:tc>
        <w:tc>
          <w:tcPr>
            <w:tcW w:w="1559" w:type="dxa"/>
            <w:vMerge w:val="restart"/>
          </w:tcPr>
          <w:p w14:paraId="41B77332" w14:textId="3B02A66C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trends, season, DOW and public holidays </w:t>
            </w:r>
          </w:p>
          <w:p w14:paraId="35CB0B39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  <w:p w14:paraId="76556E85" w14:textId="1EE7F789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78AC63CA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4916C664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  <w:p w14:paraId="441013B1" w14:textId="782B6D5B" w:rsidR="006F7E8D" w:rsidRPr="00F85452" w:rsidRDefault="006F7E8D" w:rsidP="00A25B7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(daily mean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difference, air pressure, air pressure difference, RF,</w:t>
            </w:r>
          </w:p>
          <w:p w14:paraId="467DE917" w14:textId="51086E72" w:rsidR="006F7E8D" w:rsidRPr="00F85452" w:rsidRDefault="006F7E8D" w:rsidP="00A25B7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RH, sunshine and WS), two pollutant model</w:t>
            </w:r>
          </w:p>
        </w:tc>
        <w:tc>
          <w:tcPr>
            <w:tcW w:w="1276" w:type="dxa"/>
            <w:vMerge w:val="restart"/>
          </w:tcPr>
          <w:p w14:paraId="08B0554C" w14:textId="25CAEA5F" w:rsidR="006F7E8D" w:rsidRPr="00F85452" w:rsidRDefault="006F7E8D" w:rsidP="00890A8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DLNM with 21 days was used</w:t>
            </w:r>
          </w:p>
        </w:tc>
        <w:tc>
          <w:tcPr>
            <w:tcW w:w="1417" w:type="dxa"/>
          </w:tcPr>
          <w:p w14:paraId="08B1A91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Β=0.148</w:t>
            </w:r>
          </w:p>
          <w:p w14:paraId="6415A1F1" w14:textId="1AF01DB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(0.143-0.153)</w:t>
            </w:r>
          </w:p>
        </w:tc>
        <w:tc>
          <w:tcPr>
            <w:tcW w:w="1559" w:type="dxa"/>
            <w:vMerge w:val="restart"/>
          </w:tcPr>
          <w:p w14:paraId="1A969BE8" w14:textId="7D75AA2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Positive and sign association between every IQR change</w:t>
            </w:r>
          </w:p>
          <w:p w14:paraId="35FECB71" w14:textId="40638F7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 AP &amp; AD. Effect of climate parameters were higher.  </w:t>
            </w:r>
          </w:p>
        </w:tc>
      </w:tr>
      <w:tr w:rsidR="006F7E8D" w:rsidRPr="00F85452" w14:paraId="65BD9D61" w14:textId="7B30ACA8" w:rsidTr="006F7E8D">
        <w:trPr>
          <w:trHeight w:val="1191"/>
        </w:trPr>
        <w:tc>
          <w:tcPr>
            <w:tcW w:w="709" w:type="dxa"/>
            <w:vMerge/>
          </w:tcPr>
          <w:p w14:paraId="6FF8B69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380B3DD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B81015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F97E5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1549D4E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F475976" w14:textId="77777777" w:rsidR="006F7E8D" w:rsidRPr="00F85452" w:rsidRDefault="006F7E8D" w:rsidP="00890A8D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0B9FEEAD" w14:textId="77777777" w:rsidR="006F7E8D" w:rsidRPr="00F85452" w:rsidRDefault="006F7E8D" w:rsidP="00890A8D">
            <w:pPr>
              <w:rPr>
                <w:rFonts w:cstheme="minorHAnsi"/>
                <w:vertAlign w:val="subscript"/>
                <w:lang w:val="en-GB"/>
              </w:rPr>
            </w:pPr>
          </w:p>
          <w:p w14:paraId="0623B4E6" w14:textId="70DEE506" w:rsidR="006F7E8D" w:rsidRPr="00F85452" w:rsidRDefault="006F7E8D" w:rsidP="005C32A0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 data, Monitoring station data, Shanghai EPA</w:t>
            </w:r>
          </w:p>
        </w:tc>
        <w:tc>
          <w:tcPr>
            <w:tcW w:w="1418" w:type="dxa"/>
            <w:vMerge/>
          </w:tcPr>
          <w:p w14:paraId="22DF7CD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2C47700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6163EB9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50BF787" w14:textId="77777777" w:rsidR="006F7E8D" w:rsidRPr="00F85452" w:rsidRDefault="006F7E8D" w:rsidP="00890A8D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6EC20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Β=0.110</w:t>
            </w:r>
          </w:p>
          <w:p w14:paraId="6C84B0B4" w14:textId="22AFA22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(0.105-0.116)</w:t>
            </w:r>
          </w:p>
        </w:tc>
        <w:tc>
          <w:tcPr>
            <w:tcW w:w="1559" w:type="dxa"/>
            <w:vMerge/>
          </w:tcPr>
          <w:p w14:paraId="52E8722D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46435FE0" w14:textId="20A9BF8A" w:rsidTr="006F7E8D">
        <w:trPr>
          <w:trHeight w:val="418"/>
        </w:trPr>
        <w:tc>
          <w:tcPr>
            <w:tcW w:w="709" w:type="dxa"/>
          </w:tcPr>
          <w:p w14:paraId="364B70C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9</w:t>
            </w:r>
          </w:p>
        </w:tc>
        <w:tc>
          <w:tcPr>
            <w:tcW w:w="1194" w:type="dxa"/>
          </w:tcPr>
          <w:p w14:paraId="073324CB" w14:textId="5CC22C9F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Hu et al., 2022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&lt;EndNote&gt;&lt;Cite&gt;&lt;Author&gt;Hu&lt;/Author&gt;&lt;Year&gt;2022&lt;/Year&gt;&lt;RecNum&gt;457&lt;/RecNum&gt;&lt;DisplayText&gt;[9]&lt;/DisplayText&gt;&lt;record&gt;&lt;rec-number&gt;457&lt;/rec-number&gt;&lt;foreign-keys&gt;&lt;key app="EN" db-id="av0x9exz3ppzaie9f0ox95v6t905v9xvfw0t" timestamp="1747891266" guid="b074e129-5b2a-43f2-828a-885bc87c5dc5"&gt;457&lt;/key&gt;&lt;/foreign-keys&gt;&lt;ref-type name="Journal Article"&gt;17&lt;/ref-type&gt;&lt;contributors&gt;&lt;authors&gt;&lt;author&gt;Hu, Yabin&lt;/author&gt;&lt;author&gt;Jiang, Fan&lt;/author&gt;&lt;author&gt;Tan, Jianguo&lt;/author&gt;&lt;author&gt;Liu, Shijian&lt;/author&gt;&lt;author&gt;Li, Shenghui&lt;/author&gt;&lt;author&gt;Wu, Meiqin&lt;/author&gt;&lt;author&gt;Yan, Chonghuai&lt;/author&gt;&lt;author&gt;Yu, Guangjun&lt;/author&gt;&lt;author&gt;Hu, Yi&lt;/author&gt;&lt;author&gt;Yin, Yong&lt;/author&gt;&lt;/authors&gt;&lt;/contributors&gt;&lt;titles&gt;&lt;title&gt;Environmental exposure and childhood atopic dermatitis in Shanghai: a season-stratified time-series analysis&lt;/title&gt;&lt;secondary-title&gt;Dermatology&lt;/secondary-title&gt;&lt;/titles&gt;&lt;periodical&gt;&lt;full-title&gt;Dermatology&lt;/full-title&gt;&lt;/periodical&gt;&lt;pages&gt;101-108&lt;/pages&gt;&lt;volume&gt;238&lt;/volume&gt;&lt;number&gt;1&lt;/number&gt;&lt;dates&gt;&lt;year&gt;2022&lt;/year&gt;&lt;/dates&gt;&lt;isbn&gt;1018-8665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67FB993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Shanghai, China</w:t>
            </w:r>
          </w:p>
          <w:p w14:paraId="1992A19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0173BB0" w14:textId="294D982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2009-2017</w:t>
            </w:r>
          </w:p>
        </w:tc>
        <w:tc>
          <w:tcPr>
            <w:tcW w:w="1134" w:type="dxa"/>
          </w:tcPr>
          <w:p w14:paraId="2C3A7D5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</w:t>
            </w:r>
          </w:p>
          <w:p w14:paraId="496B896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A789745" w14:textId="58DB3AD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</w:rPr>
              <w:t xml:space="preserve"> 1,043,240</w:t>
            </w:r>
          </w:p>
        </w:tc>
        <w:tc>
          <w:tcPr>
            <w:tcW w:w="1559" w:type="dxa"/>
          </w:tcPr>
          <w:p w14:paraId="5F502AA0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Stratified TS/short term/QP-GLM</w:t>
            </w:r>
          </w:p>
        </w:tc>
        <w:tc>
          <w:tcPr>
            <w:tcW w:w="1134" w:type="dxa"/>
          </w:tcPr>
          <w:p w14:paraId="07475022" w14:textId="75F013FD" w:rsidR="006F7E8D" w:rsidRPr="00F85452" w:rsidRDefault="006F7E8D" w:rsidP="003A55D5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20F82F9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  <w:p w14:paraId="21801FEF" w14:textId="48205A08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 data, Monitoring station data, Shanghai EPA</w:t>
            </w:r>
          </w:p>
        </w:tc>
        <w:tc>
          <w:tcPr>
            <w:tcW w:w="1418" w:type="dxa"/>
          </w:tcPr>
          <w:p w14:paraId="0635B76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6048FF3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B55C534" w14:textId="5FAC5D3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 visit from 3 major </w:t>
            </w:r>
            <w:proofErr w:type="spellStart"/>
            <w:r w:rsidRPr="00F85452">
              <w:rPr>
                <w:rFonts w:cstheme="minorHAnsi"/>
                <w:lang w:val="en-GB"/>
              </w:rPr>
              <w:t>pediatric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hospitals</w:t>
            </w:r>
          </w:p>
        </w:tc>
        <w:tc>
          <w:tcPr>
            <w:tcW w:w="1559" w:type="dxa"/>
          </w:tcPr>
          <w:p w14:paraId="347B2A44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trends, season, DOW and public holidays </w:t>
            </w:r>
          </w:p>
          <w:p w14:paraId="74114C64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  <w:p w14:paraId="3314713B" w14:textId="62C081DD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155F7E6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Season</w:t>
            </w:r>
          </w:p>
          <w:p w14:paraId="7DCD74A1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  <w:p w14:paraId="4E0032C8" w14:textId="11B356A2" w:rsidR="006F7E8D" w:rsidRPr="00F85452" w:rsidRDefault="006F7E8D" w:rsidP="008C1918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(daily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difference, air pressure, air pressure difference, RF,</w:t>
            </w:r>
          </w:p>
          <w:p w14:paraId="3248B1E9" w14:textId="37DECF95" w:rsidR="006F7E8D" w:rsidRPr="00F85452" w:rsidRDefault="006F7E8D" w:rsidP="008C1918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RH, sunshine and WS), two pollutant model</w:t>
            </w:r>
          </w:p>
        </w:tc>
        <w:tc>
          <w:tcPr>
            <w:tcW w:w="1276" w:type="dxa"/>
          </w:tcPr>
          <w:p w14:paraId="69712338" w14:textId="37B86DB4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DLNM with 21 days was used</w:t>
            </w:r>
          </w:p>
        </w:tc>
        <w:tc>
          <w:tcPr>
            <w:tcW w:w="1417" w:type="dxa"/>
          </w:tcPr>
          <w:p w14:paraId="015CAF6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Cold season:</w:t>
            </w:r>
          </w:p>
          <w:p w14:paraId="22AACDCD" w14:textId="070E002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RR=1.11 (1.06–1.17)</w:t>
            </w:r>
          </w:p>
          <w:p w14:paraId="32D3D2D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8858BD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Warm season:</w:t>
            </w:r>
          </w:p>
          <w:p w14:paraId="17666C09" w14:textId="2821B06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 xml:space="preserve">RR=1.0 </w:t>
            </w:r>
          </w:p>
          <w:p w14:paraId="613EC3A7" w14:textId="6BAE43A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(1.03–1.06)</w:t>
            </w:r>
          </w:p>
        </w:tc>
        <w:tc>
          <w:tcPr>
            <w:tcW w:w="1559" w:type="dxa"/>
          </w:tcPr>
          <w:p w14:paraId="1EF1A025" w14:textId="0F6E698D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High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was associated with high AD visits</w:t>
            </w:r>
          </w:p>
        </w:tc>
      </w:tr>
      <w:tr w:rsidR="006F7E8D" w:rsidRPr="00E91E9E" w14:paraId="51C14736" w14:textId="67CB4E9A" w:rsidTr="006F7E8D">
        <w:trPr>
          <w:trHeight w:val="272"/>
        </w:trPr>
        <w:tc>
          <w:tcPr>
            <w:tcW w:w="709" w:type="dxa"/>
            <w:vMerge w:val="restart"/>
          </w:tcPr>
          <w:p w14:paraId="21C1F18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10</w:t>
            </w:r>
          </w:p>
          <w:p w14:paraId="285AFFF7" w14:textId="77777777" w:rsidR="006F7E8D" w:rsidRPr="00F85452" w:rsidRDefault="006F7E8D" w:rsidP="00BF4066">
            <w:p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 w:val="restart"/>
          </w:tcPr>
          <w:p w14:paraId="461A643F" w14:textId="318923AC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Huang et al., 2015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&lt;EndNote&gt;&lt;Cite&gt;&lt;Author&gt;Huang&lt;/Author&gt;&lt;Year&gt;2015&lt;/Year&gt;&lt;RecNum&gt;360&lt;/RecNum&gt;&lt;DisplayText&gt;[10]&lt;/DisplayText&gt;&lt;record&gt;&lt;rec-number&gt;360&lt;/rec-number&gt;&lt;foreign-keys&gt;&lt;key app="EN" db-id="av0x9exz3ppzaie9f0ox95v6t905v9xvfw0t" timestamp="1746303398" guid="94f6f0ca-cf3c-4435-9afb-3c8c2dd6acbd"&gt;360&lt;/key&gt;&lt;/foreign-keys&gt;&lt;ref-type name="Journal Article"&gt;17&lt;/ref-type&gt;&lt;contributors&gt;&lt;authors&gt;&lt;author&gt;Huang, CC&lt;/author&gt;&lt;author&gt;Wen, HJ&lt;/author&gt;&lt;author&gt;Chen, PC&lt;/author&gt;&lt;author&gt;Chiang, TL&lt;/author&gt;&lt;author&gt;Lin, SJ&lt;/author&gt;&lt;author&gt;Guo, YL&lt;/author&gt;&lt;/authors&gt;&lt;/contributors&gt;&lt;titles&gt;&lt;title&gt;Prenatal air pollutant exposure and occurrence of atopic dermatitis&lt;/title&gt;&lt;secondary-title&gt;British Journal of Dermatology&lt;/secondary-title&gt;&lt;/titles&gt;&lt;periodical&gt;&lt;full-title&gt;British Journal of Dermatology&lt;/full-title&gt;&lt;/periodical&gt;&lt;pages&gt;981-988&lt;/pages&gt;&lt;volume&gt;173&lt;/volume&gt;&lt;number&gt;4&lt;/number&gt;&lt;dates&gt;&lt;year&gt;2015&lt;/year&gt;&lt;/dates&gt;&lt;isbn&gt;1365-2133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[10]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41DC31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Taiwan</w:t>
            </w:r>
          </w:p>
          <w:p w14:paraId="50B3300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D84A398" w14:textId="05473B24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2005</w:t>
            </w:r>
          </w:p>
        </w:tc>
        <w:tc>
          <w:tcPr>
            <w:tcW w:w="1134" w:type="dxa"/>
            <w:vMerge w:val="restart"/>
          </w:tcPr>
          <w:p w14:paraId="5004D0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Mother-infant (6 months)</w:t>
            </w:r>
          </w:p>
          <w:p w14:paraId="237A71F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ACB61E1" w14:textId="7CA30EC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16 686</w:t>
            </w:r>
          </w:p>
        </w:tc>
        <w:tc>
          <w:tcPr>
            <w:tcW w:w="1559" w:type="dxa"/>
            <w:vMerge w:val="restart"/>
          </w:tcPr>
          <w:p w14:paraId="4776E249" w14:textId="142205C6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Lonitudinal</w:t>
            </w:r>
            <w:proofErr w:type="spellEnd"/>
            <w:r w:rsidRPr="00F85452">
              <w:rPr>
                <w:rFonts w:cstheme="minorHAnsi"/>
                <w:lang w:val="en-GB"/>
              </w:rPr>
              <w:t>/ long term/LR</w:t>
            </w:r>
          </w:p>
        </w:tc>
        <w:tc>
          <w:tcPr>
            <w:tcW w:w="1134" w:type="dxa"/>
          </w:tcPr>
          <w:p w14:paraId="36D3D36D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9DA9A5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3BBEA21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073E515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birth cohort, structured</w:t>
            </w:r>
          </w:p>
          <w:p w14:paraId="7762CC51" w14:textId="1174526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questionnaires at 6 months, 18 months and 3 years</w:t>
            </w:r>
          </w:p>
        </w:tc>
        <w:tc>
          <w:tcPr>
            <w:tcW w:w="1559" w:type="dxa"/>
            <w:vMerge w:val="restart"/>
          </w:tcPr>
          <w:p w14:paraId="286C58F8" w14:textId="77777777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demographic profiles (infant sex, birthweight, birth order,</w:t>
            </w:r>
          </w:p>
          <w:p w14:paraId="5F9DE707" w14:textId="77777777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gestational age, maternal age, maternal education, atopy of</w:t>
            </w:r>
          </w:p>
          <w:p w14:paraId="7F726707" w14:textId="593FBB41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parents, annual household income, maternal tobacco smoke exposure, birth season and county of residence),</w:t>
            </w:r>
          </w:p>
          <w:p w14:paraId="62E776B2" w14:textId="77777777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domestic environmental factors (mouldy walls, postnatal</w:t>
            </w:r>
          </w:p>
          <w:p w14:paraId="64C16DF1" w14:textId="300B5285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tobacco smoke exposure, and nearby</w:t>
            </w:r>
          </w:p>
          <w:p w14:paraId="6BA3AA3D" w14:textId="280F412C" w:rsidR="006F7E8D" w:rsidRPr="00F85452" w:rsidRDefault="006F7E8D" w:rsidP="00B942E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factories) and two climatic factors (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</w:t>
            </w:r>
          </w:p>
          <w:p w14:paraId="244549D2" w14:textId="48FC35A7" w:rsidR="006F7E8D" w:rsidRPr="00F85452" w:rsidRDefault="006F7E8D" w:rsidP="00B942EB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RH).</w:t>
            </w:r>
          </w:p>
        </w:tc>
        <w:tc>
          <w:tcPr>
            <w:tcW w:w="1134" w:type="dxa"/>
            <w:vMerge w:val="restart"/>
          </w:tcPr>
          <w:p w14:paraId="4F3EF5F5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5645587C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  <w:p w14:paraId="112DC3A6" w14:textId="3383DEFE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&amp; three pollutant model</w:t>
            </w:r>
          </w:p>
        </w:tc>
        <w:tc>
          <w:tcPr>
            <w:tcW w:w="1276" w:type="dxa"/>
            <w:vMerge w:val="restart"/>
          </w:tcPr>
          <w:p w14:paraId="087F68AB" w14:textId="6D76D43A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9882C8A" w14:textId="63D39D7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OR=0.88 (0.54–1.44)</w:t>
            </w:r>
          </w:p>
        </w:tc>
        <w:tc>
          <w:tcPr>
            <w:tcW w:w="1559" w:type="dxa"/>
            <w:vMerge w:val="restart"/>
          </w:tcPr>
          <w:p w14:paraId="346DF3F5" w14:textId="42EDACD9" w:rsidR="006F7E8D" w:rsidRPr="00F85452" w:rsidRDefault="006F7E8D" w:rsidP="00A762C9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From conception to 3 months postnatal, none of the associations were significant except with CO in the first trimester and Whole gestational period</w:t>
            </w:r>
          </w:p>
        </w:tc>
      </w:tr>
      <w:tr w:rsidR="006F7E8D" w:rsidRPr="00F85452" w14:paraId="35A2FF3E" w14:textId="1992FA0B" w:rsidTr="006F7E8D">
        <w:trPr>
          <w:trHeight w:val="268"/>
        </w:trPr>
        <w:tc>
          <w:tcPr>
            <w:tcW w:w="709" w:type="dxa"/>
            <w:vMerge/>
          </w:tcPr>
          <w:p w14:paraId="7ED5C28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9947BB3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05A66F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3F0CBF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7CEE354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6F40AB8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B4C22C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2DE7E96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CAB2221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EF2CE91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D605C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1.12 </w:t>
            </w:r>
          </w:p>
          <w:p w14:paraId="06FC2E36" w14:textId="7844403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(0.87–1.45)</w:t>
            </w:r>
          </w:p>
        </w:tc>
        <w:tc>
          <w:tcPr>
            <w:tcW w:w="1559" w:type="dxa"/>
            <w:vMerge/>
          </w:tcPr>
          <w:p w14:paraId="7BB0C67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F9C2F06" w14:textId="2DEB0DF9" w:rsidTr="006F7E8D">
        <w:trPr>
          <w:trHeight w:val="268"/>
        </w:trPr>
        <w:tc>
          <w:tcPr>
            <w:tcW w:w="709" w:type="dxa"/>
            <w:vMerge/>
          </w:tcPr>
          <w:p w14:paraId="4926BC5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E147F77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36AEFF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6FD911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8B53AA2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B975A1A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8687E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BB77935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8B1B59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D3C0F6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2F4685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1.01 </w:t>
            </w:r>
          </w:p>
          <w:p w14:paraId="0693466B" w14:textId="24BC9D8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(0.81–1.25)</w:t>
            </w:r>
          </w:p>
        </w:tc>
        <w:tc>
          <w:tcPr>
            <w:tcW w:w="1559" w:type="dxa"/>
            <w:vMerge/>
          </w:tcPr>
          <w:p w14:paraId="7A9F39EE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66BF038" w14:textId="3865E444" w:rsidTr="006F7E8D">
        <w:trPr>
          <w:trHeight w:val="268"/>
        </w:trPr>
        <w:tc>
          <w:tcPr>
            <w:tcW w:w="709" w:type="dxa"/>
            <w:vMerge/>
          </w:tcPr>
          <w:p w14:paraId="05C4DFA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CC602A1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35FD45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23F85E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9FFFB9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C642E3F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7A4EDE8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EBCEC37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0BED2E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795B982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49504A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1.11 </w:t>
            </w:r>
          </w:p>
          <w:p w14:paraId="546F64C6" w14:textId="2554783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(0.88–1.40)</w:t>
            </w:r>
          </w:p>
        </w:tc>
        <w:tc>
          <w:tcPr>
            <w:tcW w:w="1559" w:type="dxa"/>
            <w:vMerge/>
          </w:tcPr>
          <w:p w14:paraId="11DADB0E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AEDAABA" w14:textId="777378A7" w:rsidTr="006F7E8D">
        <w:trPr>
          <w:trHeight w:val="268"/>
        </w:trPr>
        <w:tc>
          <w:tcPr>
            <w:tcW w:w="709" w:type="dxa"/>
            <w:vMerge/>
          </w:tcPr>
          <w:p w14:paraId="65EB6C0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39B7680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E1DC3F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405C65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C97E63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E725ACA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0BFE7916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  <w:p w14:paraId="2A68365C" w14:textId="4328C0B5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Monthly avg. air-quality monitoring networks, spatial interpolation</w:t>
            </w:r>
          </w:p>
        </w:tc>
        <w:tc>
          <w:tcPr>
            <w:tcW w:w="1418" w:type="dxa"/>
            <w:vMerge/>
          </w:tcPr>
          <w:p w14:paraId="7AFA217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8E3AFD8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1DDDFFE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883D4DC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B6ADEF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1.16 </w:t>
            </w:r>
          </w:p>
          <w:p w14:paraId="6EEEBD5D" w14:textId="53DFCA9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(0.87–1.55)</w:t>
            </w:r>
          </w:p>
        </w:tc>
        <w:tc>
          <w:tcPr>
            <w:tcW w:w="1559" w:type="dxa"/>
            <w:vMerge/>
          </w:tcPr>
          <w:p w14:paraId="20100C52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84943B5" w14:textId="2DCD66A4" w:rsidTr="006F7E8D">
        <w:trPr>
          <w:trHeight w:val="336"/>
        </w:trPr>
        <w:tc>
          <w:tcPr>
            <w:tcW w:w="709" w:type="dxa"/>
            <w:vMerge w:val="restart"/>
          </w:tcPr>
          <w:p w14:paraId="7ABB7B1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11</w:t>
            </w:r>
          </w:p>
        </w:tc>
        <w:tc>
          <w:tcPr>
            <w:tcW w:w="1194" w:type="dxa"/>
            <w:vMerge w:val="restart"/>
          </w:tcPr>
          <w:p w14:paraId="056EBD56" w14:textId="1CAB91D4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Huang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&lt;EndNote&gt;&lt;Cite&gt;&lt;Author&gt;Huang&lt;/Author&gt;&lt;Year&gt;2023&lt;/Year&gt;&lt;RecNum&gt;293&lt;/RecNum&gt;&lt;DisplayText&gt;[11]&lt;/DisplayText&gt;&lt;record&gt;&lt;rec-number&gt;293&lt;/rec-number&gt;&lt;foreign-keys&gt;&lt;key app="EN" db-id="av0x9exz3ppzaie9f0ox95v6t905v9xvfw0t" timestamp="1746020474" guid="16141821-c9c3-4746-9aa6-d6a4cbd3e35b"&gt;293&lt;/key&gt;&lt;/foreign-keys&gt;&lt;ref-type name="Journal Article"&gt;17&lt;/ref-type&gt;&lt;contributors&gt;&lt;authors&gt;&lt;author&gt;Huang, Hsiao-Chun&lt;/author&gt;&lt;author&gt;Zou, Ming-Lun&lt;/author&gt;&lt;author&gt;Chen, Yi-Hua&lt;/author&gt;&lt;author&gt;Jiang, Chuen-Bin&lt;/author&gt;&lt;author&gt;Wu, Chih-Da&lt;/author&gt;&lt;author&gt;Lung, Shih-Chun Candice&lt;/author&gt;&lt;author&gt;Chien, Ling-Chu&lt;/author&gt;&lt;author&gt;Lo, Yu-Chun&lt;/author&gt;&lt;author&gt;Chao, Hsing Jasmine&lt;/author&gt;&lt;/authors&gt;&lt;/contributors&gt;&lt;titles&gt;&lt;title&gt;Effects of indoor air quality and home environmental characteristics on allergic diseases among preschool children in the Greater Taipei Area&lt;/title&gt;&lt;secondary-title&gt;Science of the Total Environment&lt;/secondary-title&gt;&lt;/titles&gt;&lt;periodical&gt;&lt;full-title&gt;Science of The Total Environment&lt;/full-title&gt;&lt;/periodical&gt;&lt;pages&gt;165392&lt;/pages&gt;&lt;volume&gt;897&lt;/volume&gt;&lt;dates&gt;&lt;year&gt;2023&lt;/year&gt;&lt;/dates&gt;&lt;isbn&gt;0048-9697&lt;/isbn&gt;&lt;urls&gt;&lt;/urls&gt;&lt;/record&gt;&lt;/Cite&gt;&lt;/EndNote&gt;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B11CF1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Greater Taipei, Taiwan</w:t>
            </w:r>
          </w:p>
          <w:p w14:paraId="0A519FA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4624FE8" w14:textId="7865969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Mar 2017 - Apr 2020</w:t>
            </w:r>
          </w:p>
        </w:tc>
        <w:tc>
          <w:tcPr>
            <w:tcW w:w="1134" w:type="dxa"/>
            <w:vMerge w:val="restart"/>
          </w:tcPr>
          <w:p w14:paraId="045CE01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preschool children </w:t>
            </w:r>
          </w:p>
          <w:p w14:paraId="0C37752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DB4C4B9" w14:textId="28DB284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N=120</w:t>
            </w:r>
          </w:p>
        </w:tc>
        <w:tc>
          <w:tcPr>
            <w:tcW w:w="1559" w:type="dxa"/>
            <w:vMerge w:val="restart"/>
          </w:tcPr>
          <w:p w14:paraId="7C777020" w14:textId="77777777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</w:t>
            </w:r>
          </w:p>
          <w:p w14:paraId="1AEBE5FE" w14:textId="063A0FA9" w:rsidR="006F7E8D" w:rsidRPr="00F85452" w:rsidRDefault="006F7E8D" w:rsidP="000A4A3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6E3139E" w14:textId="77777777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D3C1A2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059A28C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0748624" w14:textId="56E90D1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birth cohort LEAPP-HIT</w:t>
            </w:r>
          </w:p>
        </w:tc>
        <w:tc>
          <w:tcPr>
            <w:tcW w:w="1559" w:type="dxa"/>
            <w:vMerge w:val="restart"/>
          </w:tcPr>
          <w:p w14:paraId="014AE295" w14:textId="2A761A84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134" w:type="dxa"/>
            <w:vMerge w:val="restart"/>
          </w:tcPr>
          <w:p w14:paraId="30E316E4" w14:textId="71184957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sociodemographic and environmental factors</w:t>
            </w:r>
          </w:p>
        </w:tc>
        <w:tc>
          <w:tcPr>
            <w:tcW w:w="1276" w:type="dxa"/>
            <w:vMerge w:val="restart"/>
          </w:tcPr>
          <w:p w14:paraId="0048D72C" w14:textId="37885614" w:rsidR="006F7E8D" w:rsidRPr="00F85452" w:rsidRDefault="006F7E8D" w:rsidP="000A4A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6012430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Β (P value) </w:t>
            </w:r>
          </w:p>
          <w:p w14:paraId="4F576BC4" w14:textId="37A3450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0.05 (0.06)</w:t>
            </w:r>
          </w:p>
        </w:tc>
        <w:tc>
          <w:tcPr>
            <w:tcW w:w="1559" w:type="dxa"/>
            <w:vMerge w:val="restart"/>
          </w:tcPr>
          <w:p w14:paraId="26BA8300" w14:textId="0D0E829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Outdoor and indoor air pollutants were not significantly associated with AD except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</w:tr>
      <w:tr w:rsidR="006F7E8D" w:rsidRPr="00F85452" w14:paraId="709FF9C7" w14:textId="36F891C4" w:rsidTr="006F7E8D">
        <w:trPr>
          <w:trHeight w:val="336"/>
        </w:trPr>
        <w:tc>
          <w:tcPr>
            <w:tcW w:w="709" w:type="dxa"/>
            <w:vMerge/>
          </w:tcPr>
          <w:p w14:paraId="5DB76AC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0884BBA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7CE0CF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1A6725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97DF535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034DE86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3749A6A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8B24C5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80E53B6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63479C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8ED4A9F" w14:textId="05E7FB3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-0.12 (0.13)</w:t>
            </w:r>
          </w:p>
        </w:tc>
        <w:tc>
          <w:tcPr>
            <w:tcW w:w="1559" w:type="dxa"/>
            <w:vMerge/>
          </w:tcPr>
          <w:p w14:paraId="2C3BFC0D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6AEFA48" w14:textId="1599CDA2" w:rsidTr="006F7E8D">
        <w:trPr>
          <w:trHeight w:val="336"/>
        </w:trPr>
        <w:tc>
          <w:tcPr>
            <w:tcW w:w="709" w:type="dxa"/>
            <w:vMerge/>
          </w:tcPr>
          <w:p w14:paraId="443E36D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1CB8199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7377EB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12252A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CCA3BB7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561D444" w14:textId="6B360D85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2519070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C30491A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37139F1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7F4877D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5AD83B9" w14:textId="5C82E31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-0.08 (0.05)</w:t>
            </w:r>
          </w:p>
        </w:tc>
        <w:tc>
          <w:tcPr>
            <w:tcW w:w="1559" w:type="dxa"/>
            <w:vMerge/>
          </w:tcPr>
          <w:p w14:paraId="26CD6211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EC16B91" w14:textId="6ACD6307" w:rsidTr="006F7E8D">
        <w:trPr>
          <w:trHeight w:val="336"/>
        </w:trPr>
        <w:tc>
          <w:tcPr>
            <w:tcW w:w="709" w:type="dxa"/>
            <w:vMerge/>
          </w:tcPr>
          <w:p w14:paraId="01C45D0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532545F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6DBB78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8CC8F4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AA26AAB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37F8516" w14:textId="77777777" w:rsidR="006F7E8D" w:rsidRPr="00F85452" w:rsidRDefault="006F7E8D" w:rsidP="003A55D5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53E2F8F6" w14:textId="759BCB9A" w:rsidR="006F7E8D" w:rsidRPr="00F85452" w:rsidRDefault="006F7E8D" w:rsidP="003A55D5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vertAlign w:val="subscript"/>
                <w:lang w:val="en-GB"/>
              </w:rPr>
              <w:t xml:space="preserve">Outdoor </w:t>
            </w:r>
            <w:r w:rsidRPr="00F85452">
              <w:rPr>
                <w:rFonts w:cstheme="minorHAnsi"/>
                <w:lang w:val="en-GB"/>
              </w:rPr>
              <w:t>and indoor sampling using instruments</w:t>
            </w:r>
          </w:p>
        </w:tc>
        <w:tc>
          <w:tcPr>
            <w:tcW w:w="1418" w:type="dxa"/>
            <w:vMerge/>
          </w:tcPr>
          <w:p w14:paraId="4575E33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9A7365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E49CF4A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8C061AF" w14:textId="77777777" w:rsidR="006F7E8D" w:rsidRPr="00F85452" w:rsidRDefault="006F7E8D" w:rsidP="003A55D5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AE15C68" w14:textId="1D98D8D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0.001 (0.10)</w:t>
            </w:r>
          </w:p>
        </w:tc>
        <w:tc>
          <w:tcPr>
            <w:tcW w:w="1559" w:type="dxa"/>
            <w:vMerge/>
          </w:tcPr>
          <w:p w14:paraId="6F290DD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B399C3D" w14:textId="5EC48F60" w:rsidTr="006F7E8D">
        <w:trPr>
          <w:trHeight w:val="397"/>
        </w:trPr>
        <w:tc>
          <w:tcPr>
            <w:tcW w:w="709" w:type="dxa"/>
            <w:vMerge w:val="restart"/>
          </w:tcPr>
          <w:p w14:paraId="7D485D0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12</w:t>
            </w:r>
          </w:p>
        </w:tc>
        <w:tc>
          <w:tcPr>
            <w:tcW w:w="1194" w:type="dxa"/>
            <w:vMerge w:val="restart"/>
          </w:tcPr>
          <w:p w14:paraId="5C26076C" w14:textId="3F496EDF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Kim et al., 2013a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&lt;EndNote&gt;&lt;Cite&gt;&lt;Author&gt;Kim&lt;/Author&gt;&lt;Year&gt;2013&lt;/Year&gt;&lt;RecNum&gt;347&lt;/RecNum&gt;&lt;DisplayText&gt;[12]&lt;/DisplayText&gt;&lt;record&gt;&lt;rec-number&gt;347&lt;/rec-number&gt;&lt;foreign-keys&gt;&lt;key app="EN" db-id="av0x9exz3ppzaie9f0ox95v6t905v9xvfw0t" timestamp="1746303304" guid="dc9f21f4-24f4-4c95-a720-6af2ddd26c21"&gt;347&lt;/key&gt;&lt;/foreign-keys&gt;&lt;ref-type name="Journal Article"&gt;17&lt;/ref-type&gt;&lt;contributors&gt;&lt;authors&gt;&lt;author&gt;Kim, H-H&lt;/author&gt;&lt;author&gt;Lee, C-S&lt;/author&gt;&lt;author&gt;Jeon, J-M&lt;/author&gt;&lt;author&gt;Yu, S-D&lt;/author&gt;&lt;author&gt;Lee, C-W&lt;/author&gt;&lt;author&gt;Park, J-H&lt;/author&gt;&lt;author&gt;Shin, D-C&lt;/author&gt;&lt;author&gt;Lim, Y-W&lt;/author&gt;&lt;/authors&gt;&lt;/contributors&gt;&lt;titles&gt;&lt;title&gt;Analysis of the association between air pollution and allergic diseases exposure from nearby sources of ambient air pollution within elementary school zones in four Korean cities&lt;/title&gt;&lt;secondary-title&gt;Environmental Science and Pollution Research&lt;/secondary-title&gt;&lt;/titles&gt;&lt;periodical&gt;&lt;full-title&gt;Environmental Science and Pollution Research&lt;/full-title&gt;&lt;/periodical&gt;&lt;pages&gt;4831-4846&lt;/pages&gt;&lt;volume&gt;20&lt;/volume&gt;&lt;dates&gt;&lt;year&gt;2013&lt;/year&gt;&lt;/dates&gt;&lt;isbn&gt;0944-1344&lt;/isbn&gt;&lt;urls&gt;&lt;/urls&gt;&lt;/record&gt;&lt;/Cite&gt;&lt;/EndNote&gt;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[12]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8BB873C" w14:textId="3CE7223E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Seoul, Daejeon, Incheon, and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Siheung</w:t>
            </w:r>
            <w:proofErr w:type="spellEnd"/>
            <w:r w:rsidRPr="00F85452">
              <w:rPr>
                <w:rFonts w:cstheme="minorHAnsi"/>
                <w:color w:val="000000"/>
                <w:lang w:val="en-GB"/>
              </w:rPr>
              <w:t>, South Korea</w:t>
            </w:r>
          </w:p>
          <w:p w14:paraId="7614825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39F79C77" w14:textId="0BD8A3D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2011 (Jun 8, to Oct 6)</w:t>
            </w:r>
          </w:p>
        </w:tc>
        <w:tc>
          <w:tcPr>
            <w:tcW w:w="1134" w:type="dxa"/>
            <w:vMerge w:val="restart"/>
          </w:tcPr>
          <w:p w14:paraId="39852A8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elementary</w:t>
            </w:r>
          </w:p>
          <w:p w14:paraId="26C839DB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school children</w:t>
            </w:r>
          </w:p>
          <w:p w14:paraId="0AA4A5AB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44BE0EC2" w14:textId="1BA41F1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4,545</w:t>
            </w:r>
          </w:p>
        </w:tc>
        <w:tc>
          <w:tcPr>
            <w:tcW w:w="1559" w:type="dxa"/>
            <w:vMerge w:val="restart"/>
          </w:tcPr>
          <w:p w14:paraId="4A48F068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CS/long-term/ LR</w:t>
            </w:r>
          </w:p>
        </w:tc>
        <w:tc>
          <w:tcPr>
            <w:tcW w:w="1134" w:type="dxa"/>
          </w:tcPr>
          <w:p w14:paraId="6B3BAE01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27653C6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AD </w:t>
            </w:r>
          </w:p>
          <w:p w14:paraId="21A05C0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B8F4F9A" w14:textId="0BC4F5DB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ISAAC </w:t>
            </w:r>
            <w:r w:rsidRPr="00F85452">
              <w:rPr>
                <w:rFonts w:cstheme="minorHAnsi"/>
                <w:color w:val="000000"/>
                <w:lang w:val="en-GB"/>
              </w:rPr>
              <w:t>questionnaire</w:t>
            </w:r>
          </w:p>
        </w:tc>
        <w:tc>
          <w:tcPr>
            <w:tcW w:w="1559" w:type="dxa"/>
            <w:vMerge w:val="restart"/>
          </w:tcPr>
          <w:p w14:paraId="73EDAEDE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Age, gender, household</w:t>
            </w:r>
          </w:p>
          <w:p w14:paraId="005A7875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income, passive smoking, housing type, construction</w:t>
            </w:r>
          </w:p>
          <w:p w14:paraId="29CBD315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year, and presence/absence of water leakage</w:t>
            </w:r>
          </w:p>
        </w:tc>
        <w:tc>
          <w:tcPr>
            <w:tcW w:w="1134" w:type="dxa"/>
            <w:vMerge w:val="restart"/>
          </w:tcPr>
          <w:p w14:paraId="0B6D976A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home town zone</w:t>
            </w:r>
          </w:p>
        </w:tc>
        <w:tc>
          <w:tcPr>
            <w:tcW w:w="1276" w:type="dxa"/>
            <w:vMerge w:val="restart"/>
          </w:tcPr>
          <w:p w14:paraId="1800E441" w14:textId="725A4CE6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417" w:type="dxa"/>
          </w:tcPr>
          <w:p w14:paraId="32733397" w14:textId="0385855C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OR=</w:t>
            </w:r>
            <w:r w:rsidRPr="00F85452">
              <w:rPr>
                <w:rFonts w:cstheme="minorHAnsi"/>
              </w:rPr>
              <w:t xml:space="preserve"> </w:t>
            </w:r>
            <w:r w:rsidRPr="00F85452">
              <w:rPr>
                <w:rFonts w:cstheme="minorHAnsi"/>
                <w:color w:val="000000"/>
                <w:lang w:val="en-GB"/>
              </w:rPr>
              <w:t>1.06 (0.96–1.17)</w:t>
            </w:r>
          </w:p>
        </w:tc>
        <w:tc>
          <w:tcPr>
            <w:tcW w:w="1559" w:type="dxa"/>
            <w:vMerge w:val="restart"/>
          </w:tcPr>
          <w:p w14:paraId="7338F9CB" w14:textId="43BD25F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relationship between </w:t>
            </w:r>
            <w:r w:rsidRPr="00F85452">
              <w:rPr>
                <w:rFonts w:cstheme="minorHAnsi"/>
                <w:lang w:val="en-GB"/>
              </w:rPr>
              <w:t>AD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-associated symptoms</w:t>
            </w:r>
          </w:p>
          <w:p w14:paraId="6BD3CFF0" w14:textId="4E0B587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and IQR change in </w:t>
            </w: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showed that the odds ratio increased with statistical</w:t>
            </w:r>
          </w:p>
          <w:p w14:paraId="7551C76B" w14:textId="37DD194F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significance.</w:t>
            </w:r>
          </w:p>
        </w:tc>
      </w:tr>
      <w:tr w:rsidR="006F7E8D" w:rsidRPr="00F85452" w14:paraId="7A0CB4ED" w14:textId="36ED64DE" w:rsidTr="006F7E8D">
        <w:trPr>
          <w:trHeight w:val="397"/>
        </w:trPr>
        <w:tc>
          <w:tcPr>
            <w:tcW w:w="709" w:type="dxa"/>
            <w:vMerge/>
          </w:tcPr>
          <w:p w14:paraId="2C2BAE3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2C68C6F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360630C0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48F355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4FEF9C4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34C0AB0C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BC</w:t>
            </w:r>
          </w:p>
        </w:tc>
        <w:tc>
          <w:tcPr>
            <w:tcW w:w="1418" w:type="dxa"/>
            <w:vMerge/>
          </w:tcPr>
          <w:p w14:paraId="5E6EB2D7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7CFC6E2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90DB1B4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67A1EB62" w14:textId="6644F31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3CB0AAA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0.95</w:t>
            </w:r>
          </w:p>
          <w:p w14:paraId="6CE86D62" w14:textId="00B50C9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 (0.89–1.01)</w:t>
            </w:r>
          </w:p>
        </w:tc>
        <w:tc>
          <w:tcPr>
            <w:tcW w:w="1559" w:type="dxa"/>
            <w:vMerge/>
          </w:tcPr>
          <w:p w14:paraId="378B6BD3" w14:textId="77777777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2B27C48F" w14:textId="514CE570" w:rsidTr="006F7E8D">
        <w:trPr>
          <w:trHeight w:val="397"/>
        </w:trPr>
        <w:tc>
          <w:tcPr>
            <w:tcW w:w="709" w:type="dxa"/>
            <w:vMerge/>
          </w:tcPr>
          <w:p w14:paraId="5485F14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31869434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2F04D16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8EF350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BD2C46E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3FC69D35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189CDA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EA33983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6E2391F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4A5F6E57" w14:textId="26FD7B71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60FBD05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1.02 </w:t>
            </w:r>
          </w:p>
          <w:p w14:paraId="7BA415C1" w14:textId="68821210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(0.96–1.09)</w:t>
            </w:r>
          </w:p>
        </w:tc>
        <w:tc>
          <w:tcPr>
            <w:tcW w:w="1559" w:type="dxa"/>
            <w:vMerge/>
          </w:tcPr>
          <w:p w14:paraId="70CD0E21" w14:textId="77777777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39B4373D" w14:textId="4FE05989" w:rsidTr="006F7E8D">
        <w:trPr>
          <w:trHeight w:val="397"/>
        </w:trPr>
        <w:tc>
          <w:tcPr>
            <w:tcW w:w="709" w:type="dxa"/>
            <w:vMerge/>
          </w:tcPr>
          <w:p w14:paraId="2FAC754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061BB14F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6F6DE3FC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F8A739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D810A05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5A6A5B6C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D4236F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042AD4B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8FEE5C0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36C7F72C" w14:textId="4F3D444E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6C79FC4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0.92 </w:t>
            </w:r>
          </w:p>
          <w:p w14:paraId="11F0EDEF" w14:textId="3773B1D5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(0.82–1.02)</w:t>
            </w:r>
          </w:p>
        </w:tc>
        <w:tc>
          <w:tcPr>
            <w:tcW w:w="1559" w:type="dxa"/>
            <w:vMerge/>
          </w:tcPr>
          <w:p w14:paraId="7CE17F53" w14:textId="77777777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4CC9A992" w14:textId="297FBC1D" w:rsidTr="006F7E8D">
        <w:trPr>
          <w:trHeight w:val="397"/>
        </w:trPr>
        <w:tc>
          <w:tcPr>
            <w:tcW w:w="709" w:type="dxa"/>
            <w:vMerge/>
          </w:tcPr>
          <w:p w14:paraId="51B7E00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161B11BE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784504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D7D71D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0847229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28FFA32" w14:textId="77777777" w:rsidR="006F7E8D" w:rsidRPr="00F85452" w:rsidRDefault="006F7E8D" w:rsidP="0031740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2FF2426D" w14:textId="77777777" w:rsidR="006F7E8D" w:rsidRPr="00F85452" w:rsidRDefault="006F7E8D" w:rsidP="0031740F">
            <w:pPr>
              <w:rPr>
                <w:rFonts w:cstheme="minorHAnsi"/>
                <w:vertAlign w:val="subscript"/>
                <w:lang w:val="en-GB"/>
              </w:rPr>
            </w:pPr>
          </w:p>
          <w:p w14:paraId="0A79B572" w14:textId="5A168CEF" w:rsidR="006F7E8D" w:rsidRPr="00F85452" w:rsidRDefault="006F7E8D" w:rsidP="0031740F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on-site automatic test,</w:t>
            </w:r>
          </w:p>
          <w:p w14:paraId="7A32888A" w14:textId="2B78B2DC" w:rsidR="006F7E8D" w:rsidRPr="00F85452" w:rsidRDefault="006F7E8D" w:rsidP="0031740F">
            <w:pPr>
              <w:autoSpaceDE w:val="0"/>
              <w:autoSpaceDN w:val="0"/>
              <w:adjustRightInd w:val="0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Standard Methods for the</w:t>
            </w:r>
          </w:p>
          <w:p w14:paraId="641C65CF" w14:textId="13451A80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Examination of AP</w:t>
            </w:r>
          </w:p>
        </w:tc>
        <w:tc>
          <w:tcPr>
            <w:tcW w:w="1418" w:type="dxa"/>
            <w:vMerge/>
          </w:tcPr>
          <w:p w14:paraId="307AAB0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6CFF72BF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EE1EF5E" w14:textId="77777777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40D47288" w14:textId="3FC0FCAE" w:rsidR="006F7E8D" w:rsidRPr="00F85452" w:rsidRDefault="006F7E8D" w:rsidP="0031740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1A5100F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1.10 </w:t>
            </w:r>
          </w:p>
          <w:p w14:paraId="7B4D5848" w14:textId="1ECF85E9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(1.02–1.18)</w:t>
            </w:r>
          </w:p>
        </w:tc>
        <w:tc>
          <w:tcPr>
            <w:tcW w:w="1559" w:type="dxa"/>
            <w:vMerge/>
          </w:tcPr>
          <w:p w14:paraId="03EA2EAC" w14:textId="77777777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30138C92" w14:textId="3642ADA1" w:rsidTr="006F7E8D">
        <w:trPr>
          <w:trHeight w:val="269"/>
        </w:trPr>
        <w:tc>
          <w:tcPr>
            <w:tcW w:w="709" w:type="dxa"/>
            <w:vMerge w:val="restart"/>
          </w:tcPr>
          <w:p w14:paraId="0300922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14</w:t>
            </w:r>
          </w:p>
        </w:tc>
        <w:tc>
          <w:tcPr>
            <w:tcW w:w="1194" w:type="dxa"/>
            <w:vMerge w:val="restart"/>
          </w:tcPr>
          <w:p w14:paraId="47F3E238" w14:textId="225CEEB1" w:rsidR="006F7E8D" w:rsidRPr="00F85452" w:rsidRDefault="006F7E8D" w:rsidP="003133F1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Kim et al., 2016</w:t>
            </w:r>
            <w:r w:rsidRPr="00F85452">
              <w:rPr>
                <w:rFonts w:cstheme="minorHAnsi"/>
              </w:rPr>
              <w:fldChar w:fldCharType="begin"/>
            </w:r>
            <w:r w:rsidRPr="00F85452">
              <w:rPr>
                <w:rFonts w:cstheme="minorHAnsi"/>
              </w:rPr>
              <w:instrText xml:space="preserve"> ADDIN EN.CITE &lt;EndNote&gt;&lt;Cite&gt;&lt;Author&gt;Kim&lt;/Author&gt;&lt;Year&gt;2016&lt;/Year&gt;&lt;RecNum&gt;344&lt;/RecNum&gt;&lt;DisplayText&gt;[13]&lt;/DisplayText&gt;&lt;record&gt;&lt;rec-number&gt;344&lt;/rec-number&gt;&lt;foreign-keys&gt;&lt;key app="EN" db-id="av0x9exz3ppzaie9f0ox95v6t905v9xvfw0t" timestamp="1746303284" guid="35ff3ed4-edee-4096-84f0-5fd4155f456d"&gt;344&lt;/key&gt;&lt;/foreign-keys&gt;&lt;ref-type name="Journal Article"&gt;17&lt;/ref-type&gt;&lt;contributors&gt;&lt;authors&gt;&lt;author&gt;Kim, Hoseob&lt;/author&gt;&lt;author&gt;Park, Yoonhyung&lt;/author&gt;&lt;author&gt;Park, Kwanjun&lt;/author&gt;&lt;author&gt;Yoo, Byoungin&lt;/author&gt;&lt;/authors&gt;&lt;/contributors&gt;&lt;titles&gt;&lt;title&gt;Association between pollen risk indexes, air pollutants, and allergic diseases in Korea&lt;/title&gt;&lt;secondary-title&gt;Osong public health and research perspectives&lt;/secondary-title&gt;&lt;/titles&gt;&lt;periodical&gt;&lt;full-title&gt;Osong public health and research perspectives&lt;/full-title&gt;&lt;/periodical&gt;&lt;pages&gt;172-179&lt;/pages&gt;&lt;volume&gt;7&lt;/volume&gt;&lt;number&gt;3&lt;/number&gt;&lt;dates&gt;&lt;year&gt;2016&lt;/year&gt;&lt;/dates&gt;&lt;isbn&gt;2210-9099&lt;/isbn&gt;&lt;urls&gt;&lt;/urls&gt;&lt;/record&gt;&lt;/Cite&gt;&lt;/EndNote&gt;</w:instrText>
            </w:r>
            <w:r w:rsidRPr="00F85452">
              <w:rPr>
                <w:rFonts w:cstheme="minorHAnsi"/>
              </w:rPr>
              <w:fldChar w:fldCharType="separate"/>
            </w:r>
            <w:r w:rsidRPr="00F85452">
              <w:rPr>
                <w:rFonts w:cstheme="minorHAnsi"/>
                <w:noProof/>
              </w:rPr>
              <w:t>[13]</w:t>
            </w:r>
            <w:r w:rsidRPr="00F85452">
              <w:rPr>
                <w:rFonts w:cstheme="minorHAnsi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282E521" w14:textId="08E286F7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 xml:space="preserve">seven cities, </w:t>
            </w:r>
            <w:r w:rsidRPr="00F85452">
              <w:rPr>
                <w:rFonts w:cstheme="minorHAnsi"/>
              </w:rPr>
              <w:t>South Korea</w:t>
            </w:r>
          </w:p>
          <w:p w14:paraId="5A57514D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  <w:p w14:paraId="723A6871" w14:textId="62D6D5AF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2003 - 2011</w:t>
            </w:r>
          </w:p>
        </w:tc>
        <w:tc>
          <w:tcPr>
            <w:tcW w:w="1134" w:type="dxa"/>
            <w:vMerge w:val="restart"/>
          </w:tcPr>
          <w:p w14:paraId="3E6FF9C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2FEC2F1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BF1B77F" w14:textId="6BEFEA8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</w:p>
        </w:tc>
        <w:tc>
          <w:tcPr>
            <w:tcW w:w="1559" w:type="dxa"/>
            <w:vMerge w:val="restart"/>
          </w:tcPr>
          <w:p w14:paraId="131964B2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 short term/ QP-GAM</w:t>
            </w:r>
          </w:p>
        </w:tc>
        <w:tc>
          <w:tcPr>
            <w:tcW w:w="1134" w:type="dxa"/>
          </w:tcPr>
          <w:p w14:paraId="5038C72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Spring:</w:t>
            </w:r>
          </w:p>
        </w:tc>
        <w:tc>
          <w:tcPr>
            <w:tcW w:w="1418" w:type="dxa"/>
            <w:vMerge w:val="restart"/>
          </w:tcPr>
          <w:p w14:paraId="08A457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7257EE0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D3DB9E7" w14:textId="7D55C9A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national insurance claim data</w:t>
            </w:r>
          </w:p>
        </w:tc>
        <w:tc>
          <w:tcPr>
            <w:tcW w:w="1559" w:type="dxa"/>
            <w:vMerge w:val="restart"/>
          </w:tcPr>
          <w:p w14:paraId="3411A15E" w14:textId="77777777" w:rsidR="006F7E8D" w:rsidRPr="00F85452" w:rsidRDefault="006F7E8D" w:rsidP="003133F1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NA</w:t>
            </w:r>
          </w:p>
        </w:tc>
        <w:tc>
          <w:tcPr>
            <w:tcW w:w="1134" w:type="dxa"/>
            <w:vMerge w:val="restart"/>
          </w:tcPr>
          <w:p w14:paraId="236873CF" w14:textId="1481B2A8" w:rsidR="006F7E8D" w:rsidRPr="00F85452" w:rsidRDefault="006F7E8D" w:rsidP="003133F1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Age and Sex</w:t>
            </w:r>
          </w:p>
        </w:tc>
        <w:tc>
          <w:tcPr>
            <w:tcW w:w="1276" w:type="dxa"/>
            <w:vMerge w:val="restart"/>
          </w:tcPr>
          <w:p w14:paraId="3F0D168A" w14:textId="521D0A22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  <w:r w:rsidRPr="00F85452">
              <w:rPr>
                <w:rFonts w:cstheme="minorHAnsi"/>
                <w:lang w:val="en-GB"/>
              </w:rPr>
              <w:t>)</w:t>
            </w:r>
          </w:p>
        </w:tc>
        <w:tc>
          <w:tcPr>
            <w:tcW w:w="1417" w:type="dxa"/>
          </w:tcPr>
          <w:p w14:paraId="34EBEDB8" w14:textId="2CAFDA5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Spring:</w:t>
            </w:r>
          </w:p>
        </w:tc>
        <w:tc>
          <w:tcPr>
            <w:tcW w:w="1559" w:type="dxa"/>
            <w:vMerge w:val="restart"/>
          </w:tcPr>
          <w:p w14:paraId="2C3BA527" w14:textId="4881A13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Only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showed positive and significant association in both seasons.</w:t>
            </w:r>
          </w:p>
        </w:tc>
      </w:tr>
      <w:tr w:rsidR="006F7E8D" w:rsidRPr="00F85452" w14:paraId="766312ED" w14:textId="5924CCCD" w:rsidTr="006F7E8D">
        <w:trPr>
          <w:trHeight w:val="269"/>
        </w:trPr>
        <w:tc>
          <w:tcPr>
            <w:tcW w:w="709" w:type="dxa"/>
            <w:vMerge/>
          </w:tcPr>
          <w:p w14:paraId="790486F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DBBA2D4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2626FD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9C27C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54017A0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6D70216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/>
          </w:tcPr>
          <w:p w14:paraId="0177B8DF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68FC034C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271774F8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07AD0D56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3516793" w14:textId="514587E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Estimate (SE)=0.00009 (0.00002)</w:t>
            </w:r>
          </w:p>
        </w:tc>
        <w:tc>
          <w:tcPr>
            <w:tcW w:w="1559" w:type="dxa"/>
            <w:vMerge/>
          </w:tcPr>
          <w:p w14:paraId="155C7BBD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6658031" w14:textId="517A3DCE" w:rsidTr="006F7E8D">
        <w:trPr>
          <w:trHeight w:val="269"/>
        </w:trPr>
        <w:tc>
          <w:tcPr>
            <w:tcW w:w="709" w:type="dxa"/>
            <w:vMerge/>
          </w:tcPr>
          <w:p w14:paraId="51D9FB1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28392D4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7CA49C30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39AFE86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728D7B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1AA8305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57140C4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4CE72E6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F1AB746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DBF40CB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B379C18" w14:textId="61E3480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59.34203 (0.09460)</w:t>
            </w:r>
          </w:p>
        </w:tc>
        <w:tc>
          <w:tcPr>
            <w:tcW w:w="1559" w:type="dxa"/>
            <w:vMerge/>
          </w:tcPr>
          <w:p w14:paraId="62BBA0B4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C033B6D" w14:textId="36215011" w:rsidTr="006F7E8D">
        <w:trPr>
          <w:trHeight w:val="269"/>
        </w:trPr>
        <w:tc>
          <w:tcPr>
            <w:tcW w:w="709" w:type="dxa"/>
            <w:vMerge/>
          </w:tcPr>
          <w:p w14:paraId="4EF3916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711EA9DB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40673DA8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661A70C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65E1F5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29A2F0D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00BBE4C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D902268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0D84BD7C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74E27524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1C626A8" w14:textId="470514B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-63.48328 (0.63210)</w:t>
            </w:r>
          </w:p>
        </w:tc>
        <w:tc>
          <w:tcPr>
            <w:tcW w:w="1559" w:type="dxa"/>
            <w:vMerge/>
          </w:tcPr>
          <w:p w14:paraId="4D108771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A18F455" w14:textId="0066101D" w:rsidTr="006F7E8D">
        <w:trPr>
          <w:trHeight w:val="269"/>
        </w:trPr>
        <w:tc>
          <w:tcPr>
            <w:tcW w:w="709" w:type="dxa"/>
            <w:vMerge/>
          </w:tcPr>
          <w:p w14:paraId="630BA2D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507398BA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7DB70A5B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36A15A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72C2E1E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4F2140F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75F85126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524E0681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65C6BB1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419746FE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4A40AC5" w14:textId="76B52E4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-5.48426 (0.07969)</w:t>
            </w:r>
          </w:p>
        </w:tc>
        <w:tc>
          <w:tcPr>
            <w:tcW w:w="1559" w:type="dxa"/>
            <w:vMerge/>
          </w:tcPr>
          <w:p w14:paraId="4E221156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3610FFE" w14:textId="10C2BEBC" w:rsidTr="006F7E8D">
        <w:trPr>
          <w:trHeight w:val="269"/>
        </w:trPr>
        <w:tc>
          <w:tcPr>
            <w:tcW w:w="709" w:type="dxa"/>
            <w:vMerge/>
          </w:tcPr>
          <w:p w14:paraId="5A6253B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09338B53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974A6D4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08FF44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3E6BC1A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5CAF7CF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569162D1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288C29F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39F074E" w14:textId="77777777" w:rsidR="006F7E8D" w:rsidRPr="00F85452" w:rsidRDefault="006F7E8D" w:rsidP="0031740F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C0D257B" w14:textId="77777777" w:rsidR="006F7E8D" w:rsidRPr="00F85452" w:rsidRDefault="006F7E8D" w:rsidP="0031740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BE52C23" w14:textId="52CCFD6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e0.09750 (0.00342)</w:t>
            </w:r>
          </w:p>
        </w:tc>
        <w:tc>
          <w:tcPr>
            <w:tcW w:w="1559" w:type="dxa"/>
            <w:vMerge/>
          </w:tcPr>
          <w:p w14:paraId="7689F95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5BCBB69" w14:textId="3B16F0EE" w:rsidTr="006F7E8D">
        <w:trPr>
          <w:trHeight w:val="269"/>
        </w:trPr>
        <w:tc>
          <w:tcPr>
            <w:tcW w:w="709" w:type="dxa"/>
            <w:vMerge/>
          </w:tcPr>
          <w:p w14:paraId="3DAF2A1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03EE6B48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6C966219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5339142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FC75970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DBEF0C9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Fall:</w:t>
            </w:r>
          </w:p>
        </w:tc>
        <w:tc>
          <w:tcPr>
            <w:tcW w:w="1418" w:type="dxa"/>
            <w:vMerge/>
          </w:tcPr>
          <w:p w14:paraId="1128135B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497B56B6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BBA56FE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3816D5C" w14:textId="77777777" w:rsidR="006F7E8D" w:rsidRPr="00F85452" w:rsidRDefault="006F7E8D" w:rsidP="003133F1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513F68C0" w14:textId="2E93A9C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Fall:</w:t>
            </w:r>
          </w:p>
        </w:tc>
        <w:tc>
          <w:tcPr>
            <w:tcW w:w="1559" w:type="dxa"/>
            <w:vMerge/>
          </w:tcPr>
          <w:p w14:paraId="1AFD9819" w14:textId="77777777" w:rsidR="006F7E8D" w:rsidRPr="00F85452" w:rsidRDefault="006F7E8D" w:rsidP="008879CA">
            <w:pPr>
              <w:ind w:right="-107"/>
              <w:rPr>
                <w:rFonts w:cstheme="minorHAnsi"/>
                <w:b/>
                <w:bCs/>
                <w:lang w:val="en-GB"/>
              </w:rPr>
            </w:pPr>
          </w:p>
        </w:tc>
      </w:tr>
      <w:tr w:rsidR="006F7E8D" w:rsidRPr="00F85452" w14:paraId="559F0F11" w14:textId="130FC4D2" w:rsidTr="006F7E8D">
        <w:trPr>
          <w:trHeight w:val="269"/>
        </w:trPr>
        <w:tc>
          <w:tcPr>
            <w:tcW w:w="709" w:type="dxa"/>
            <w:vMerge/>
          </w:tcPr>
          <w:p w14:paraId="346E568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07FA5968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2A448E86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606ABA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8F41850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7556517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/>
          </w:tcPr>
          <w:p w14:paraId="52140DC1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66607C41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E8BACF8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3A5B9B84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B94DBB3" w14:textId="63CEDCB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-0.01496 (0.00007)</w:t>
            </w:r>
          </w:p>
        </w:tc>
        <w:tc>
          <w:tcPr>
            <w:tcW w:w="1559" w:type="dxa"/>
            <w:vMerge/>
          </w:tcPr>
          <w:p w14:paraId="331FA45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A1D6FF6" w14:textId="615620BC" w:rsidTr="006F7E8D">
        <w:trPr>
          <w:trHeight w:val="269"/>
        </w:trPr>
        <w:tc>
          <w:tcPr>
            <w:tcW w:w="709" w:type="dxa"/>
            <w:vMerge/>
          </w:tcPr>
          <w:p w14:paraId="5211D69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11634444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283EA884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D9C2B2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B3070B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C6074D8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B6F5902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59B69A0F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4D4126B6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3A364506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F695CEB" w14:textId="407364F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60.15389 (0.13209)</w:t>
            </w:r>
          </w:p>
        </w:tc>
        <w:tc>
          <w:tcPr>
            <w:tcW w:w="1559" w:type="dxa"/>
            <w:vMerge/>
          </w:tcPr>
          <w:p w14:paraId="22CAB423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69E0473" w14:textId="72A0986F" w:rsidTr="006F7E8D">
        <w:trPr>
          <w:trHeight w:val="269"/>
        </w:trPr>
        <w:tc>
          <w:tcPr>
            <w:tcW w:w="709" w:type="dxa"/>
            <w:vMerge/>
          </w:tcPr>
          <w:p w14:paraId="265CEE4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562D352A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F5D6846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22B2A5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D03D7F9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7811DCF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F616A6F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073D152C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4D61DB60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3B076E2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F0213FD" w14:textId="3662273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67.80260 (1.04455)</w:t>
            </w:r>
          </w:p>
        </w:tc>
        <w:tc>
          <w:tcPr>
            <w:tcW w:w="1559" w:type="dxa"/>
            <w:vMerge/>
          </w:tcPr>
          <w:p w14:paraId="61C9625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31AAEDB" w14:textId="53853BAF" w:rsidTr="006F7E8D">
        <w:trPr>
          <w:trHeight w:val="269"/>
        </w:trPr>
        <w:tc>
          <w:tcPr>
            <w:tcW w:w="709" w:type="dxa"/>
            <w:vMerge/>
          </w:tcPr>
          <w:p w14:paraId="571D9BA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25EA04E8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DCAEF95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31FAFA9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46D60B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324BDE6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639603D5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0D1DF626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5178B545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5192C1DF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AAB6A7" w14:textId="19FBFE6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-4.33264 (0.09274)</w:t>
            </w:r>
          </w:p>
        </w:tc>
        <w:tc>
          <w:tcPr>
            <w:tcW w:w="1559" w:type="dxa"/>
            <w:vMerge/>
          </w:tcPr>
          <w:p w14:paraId="75971CC0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83C9588" w14:textId="3DB1E6FF" w:rsidTr="006F7E8D">
        <w:trPr>
          <w:trHeight w:val="269"/>
        </w:trPr>
        <w:tc>
          <w:tcPr>
            <w:tcW w:w="709" w:type="dxa"/>
            <w:vMerge/>
          </w:tcPr>
          <w:p w14:paraId="31B2B61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000627B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9CED629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6319162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472A6C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B902E6B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7B475737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4D745836" w14:textId="6DBE9218" w:rsidR="006F7E8D" w:rsidRPr="00F85452" w:rsidRDefault="006F7E8D" w:rsidP="003133F1">
            <w:pPr>
              <w:rPr>
                <w:rFonts w:cstheme="minorHAnsi"/>
                <w:b/>
                <w:bCs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Daily, Monitoring station</w:t>
            </w:r>
          </w:p>
        </w:tc>
        <w:tc>
          <w:tcPr>
            <w:tcW w:w="1418" w:type="dxa"/>
            <w:vMerge/>
          </w:tcPr>
          <w:p w14:paraId="0368F380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6C522DD8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27B5A816" w14:textId="77777777" w:rsidR="006F7E8D" w:rsidRPr="00F85452" w:rsidRDefault="006F7E8D" w:rsidP="003133F1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3FE1059A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B50C386" w14:textId="72F903D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-0.50693 (0.00380)</w:t>
            </w:r>
          </w:p>
        </w:tc>
        <w:tc>
          <w:tcPr>
            <w:tcW w:w="1559" w:type="dxa"/>
            <w:vMerge/>
          </w:tcPr>
          <w:p w14:paraId="6FD3BEAA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0BB1EBB8" w14:textId="6F4E851B" w:rsidTr="006F7E8D">
        <w:trPr>
          <w:trHeight w:val="907"/>
        </w:trPr>
        <w:tc>
          <w:tcPr>
            <w:tcW w:w="709" w:type="dxa"/>
            <w:vMerge w:val="restart"/>
          </w:tcPr>
          <w:p w14:paraId="474171D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15</w:t>
            </w:r>
          </w:p>
        </w:tc>
        <w:tc>
          <w:tcPr>
            <w:tcW w:w="1194" w:type="dxa"/>
            <w:vMerge w:val="restart"/>
          </w:tcPr>
          <w:p w14:paraId="34B88963" w14:textId="59C0D815" w:rsidR="006F7E8D" w:rsidRPr="00F85452" w:rsidRDefault="006F7E8D" w:rsidP="003133F1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Kim et al., 2017a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&lt;EndNote&gt;&lt;Cite&gt;&lt;Author&gt;Kim&lt;/Author&gt;&lt;Year&gt;2017&lt;/Year&gt;&lt;RecNum&gt;458&lt;/RecNum&gt;&lt;DisplayText&gt;[14]&lt;/DisplayText&gt;&lt;record&gt;&lt;rec-number&gt;458&lt;/rec-number&gt;&lt;foreign-keys&gt;&lt;key app="EN" db-id="av0x9exz3ppzaie9f0ox95v6t905v9xvfw0t" timestamp="1747891746" guid="c38817ad-a3b5-40b8-9e2d-9788c1360222"&gt;458&lt;/key&gt;&lt;/foreign-keys&gt;&lt;ref-type name="Journal Article"&gt;17&lt;/ref-type&gt;&lt;contributors&gt;&lt;authors&gt;&lt;author&gt;Kim, Young-Min&lt;/author&gt;&lt;author&gt;Kim, Jihyun&lt;/author&gt;&lt;author&gt;Han, Youngshin&lt;/author&gt;&lt;author&gt;Jeon, Byoung-Hak&lt;/author&gt;&lt;author&gt;Cheong, Hae-Kwan&lt;/author&gt;&lt;author&gt;Ahn, Kangmo&lt;/author&gt;&lt;/authors&gt;&lt;/contributors&gt;&lt;titles&gt;&lt;title&gt;Short-term effects of weather and air pollution on atopic dermatitis symptoms in children: A panel study in Korea&lt;/title&gt;&lt;secondary-title&gt;PLoS One&lt;/secondary-title&gt;&lt;/titles&gt;&lt;periodical&gt;&lt;full-title&gt;PloS one&lt;/full-title&gt;&lt;/periodical&gt;&lt;pages&gt;e0175229&lt;/pages&gt;&lt;volume&gt;12&lt;/volume&gt;&lt;number&gt;4&lt;/number&gt;&lt;dates&gt;&lt;year&gt;2017&lt;/year&gt;&lt;/dates&gt;&lt;isbn&gt;1932-6203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1CD48C5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South Korea</w:t>
            </w:r>
          </w:p>
          <w:p w14:paraId="20DCD5E4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  <w:p w14:paraId="267B7DB9" w14:textId="53064F7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Aug 2013 - Dec 2014</w:t>
            </w:r>
          </w:p>
        </w:tc>
        <w:tc>
          <w:tcPr>
            <w:tcW w:w="1134" w:type="dxa"/>
            <w:vMerge w:val="restart"/>
          </w:tcPr>
          <w:p w14:paraId="68E63E3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 (≤5)</w:t>
            </w:r>
          </w:p>
          <w:p w14:paraId="3809DD0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06C919B" w14:textId="6347A31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N=177</w:t>
            </w:r>
          </w:p>
        </w:tc>
        <w:tc>
          <w:tcPr>
            <w:tcW w:w="1559" w:type="dxa"/>
            <w:vMerge w:val="restart"/>
          </w:tcPr>
          <w:p w14:paraId="001ABBC2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Panel study/ Short term/ GLMM</w:t>
            </w:r>
          </w:p>
        </w:tc>
        <w:tc>
          <w:tcPr>
            <w:tcW w:w="1134" w:type="dxa"/>
          </w:tcPr>
          <w:p w14:paraId="1CA1A9CA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6F8DEAC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AD- symptom score</w:t>
            </w:r>
          </w:p>
          <w:p w14:paraId="6299D76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FB7996" w14:textId="4D27A77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  <w:vMerge w:val="restart"/>
          </w:tcPr>
          <w:p w14:paraId="4A743121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SCORAD (</w:t>
            </w:r>
            <w:proofErr w:type="spellStart"/>
            <w:r w:rsidRPr="00F85452">
              <w:rPr>
                <w:rFonts w:cstheme="minorHAnsi"/>
                <w:lang w:val="en-GB"/>
              </w:rPr>
              <w:t>SCORing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AD) at initial visit, </w:t>
            </w:r>
          </w:p>
          <w:p w14:paraId="3D39C8F0" w14:textId="04D67347" w:rsidR="006F7E8D" w:rsidRPr="00F85452" w:rsidRDefault="006F7E8D" w:rsidP="009B036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presence of fever, DOW</w:t>
            </w:r>
          </w:p>
        </w:tc>
        <w:tc>
          <w:tcPr>
            <w:tcW w:w="1134" w:type="dxa"/>
            <w:vMerge w:val="restart"/>
          </w:tcPr>
          <w:p w14:paraId="6CDE871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</w:t>
            </w:r>
          </w:p>
          <w:p w14:paraId="2FF23AE7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3BCF244D" w14:textId="6C43F0ED" w:rsidR="006F7E8D" w:rsidRPr="00F85452" w:rsidRDefault="006F7E8D" w:rsidP="00381D9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DTR, RF)</w:t>
            </w:r>
          </w:p>
          <w:p w14:paraId="14B073EB" w14:textId="77777777" w:rsidR="006F7E8D" w:rsidRPr="00F85452" w:rsidRDefault="006F7E8D" w:rsidP="00381D9D">
            <w:pPr>
              <w:rPr>
                <w:rFonts w:cstheme="minorHAnsi"/>
                <w:lang w:val="en-GB"/>
              </w:rPr>
            </w:pPr>
          </w:p>
          <w:p w14:paraId="7ACA81F6" w14:textId="505BBEF5" w:rsidR="006F7E8D" w:rsidRPr="00F85452" w:rsidRDefault="006F7E8D" w:rsidP="00381D9D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*Multipollutant</w:t>
            </w:r>
          </w:p>
        </w:tc>
        <w:tc>
          <w:tcPr>
            <w:tcW w:w="1276" w:type="dxa"/>
            <w:vMerge w:val="restart"/>
          </w:tcPr>
          <w:p w14:paraId="726D0D3A" w14:textId="77777777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Highest using cumulative lag (0-5 days), except for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D8D3199" w14:textId="5CA14BED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CB48656" w14:textId="4B711FA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 3.2% (1.5-4.9)</w:t>
            </w:r>
          </w:p>
        </w:tc>
        <w:tc>
          <w:tcPr>
            <w:tcW w:w="1559" w:type="dxa"/>
            <w:vMerge w:val="restart"/>
          </w:tcPr>
          <w:p w14:paraId="27520982" w14:textId="0D3CB0FD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 increase in PM10,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and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by 10 units increased the risk of AD</w:t>
            </w:r>
          </w:p>
          <w:p w14:paraId="11439366" w14:textId="30686596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symptoms on the same day. Significantly harmful effect of PM10 on girls</w:t>
            </w:r>
          </w:p>
          <w:p w14:paraId="0E210F4A" w14:textId="75A0842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97B5716" w14:textId="0ED599BD" w:rsidTr="006F7E8D">
        <w:trPr>
          <w:trHeight w:val="907"/>
        </w:trPr>
        <w:tc>
          <w:tcPr>
            <w:tcW w:w="709" w:type="dxa"/>
            <w:vMerge/>
          </w:tcPr>
          <w:p w14:paraId="43ACA70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191297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8F167B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27E9E2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E853CEA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87ED09F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4164818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35D87C8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D2D857B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9EE3934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3152B34" w14:textId="30F2A3D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5.0% (1.4-8.8)</w:t>
            </w:r>
          </w:p>
        </w:tc>
        <w:tc>
          <w:tcPr>
            <w:tcW w:w="1559" w:type="dxa"/>
            <w:vMerge/>
          </w:tcPr>
          <w:p w14:paraId="2EC24191" w14:textId="50DEAF0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596AC9E" w14:textId="0ED4FBE6" w:rsidTr="006F7E8D">
        <w:trPr>
          <w:trHeight w:val="907"/>
        </w:trPr>
        <w:tc>
          <w:tcPr>
            <w:tcW w:w="709" w:type="dxa"/>
            <w:vMerge/>
          </w:tcPr>
          <w:p w14:paraId="5BC8AB7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C6741E9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0585245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0DFAB6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FC069D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2C2F5D5" w14:textId="77777777" w:rsidR="006F7E8D" w:rsidRPr="00F85452" w:rsidRDefault="006F7E8D" w:rsidP="003133F1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453F3BDE" w14:textId="77777777" w:rsidR="006F7E8D" w:rsidRPr="00F85452" w:rsidRDefault="006F7E8D" w:rsidP="003133F1">
            <w:pPr>
              <w:rPr>
                <w:rFonts w:cstheme="minorHAnsi"/>
                <w:vertAlign w:val="subscript"/>
                <w:lang w:val="en-GB"/>
              </w:rPr>
            </w:pPr>
          </w:p>
          <w:p w14:paraId="23AA011A" w14:textId="37D6A420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Daily, Monitoring station</w:t>
            </w:r>
          </w:p>
        </w:tc>
        <w:tc>
          <w:tcPr>
            <w:tcW w:w="1418" w:type="dxa"/>
            <w:vMerge/>
          </w:tcPr>
          <w:p w14:paraId="4BF916AA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DE757E4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F23A165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E35FCAC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27C8F33" w14:textId="280BBDBD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6.1% (3.2-9.0)</w:t>
            </w:r>
          </w:p>
        </w:tc>
        <w:tc>
          <w:tcPr>
            <w:tcW w:w="1559" w:type="dxa"/>
            <w:vMerge/>
          </w:tcPr>
          <w:p w14:paraId="342DF489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B7B6F7B" w14:textId="239C10C3" w:rsidTr="006F7E8D">
        <w:trPr>
          <w:trHeight w:val="672"/>
        </w:trPr>
        <w:tc>
          <w:tcPr>
            <w:tcW w:w="709" w:type="dxa"/>
            <w:vMerge w:val="restart"/>
          </w:tcPr>
          <w:p w14:paraId="3069269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16</w:t>
            </w:r>
          </w:p>
        </w:tc>
        <w:tc>
          <w:tcPr>
            <w:tcW w:w="1194" w:type="dxa"/>
            <w:vMerge w:val="restart"/>
          </w:tcPr>
          <w:p w14:paraId="4CFACFDD" w14:textId="2C36106A" w:rsidR="006F7E8D" w:rsidRPr="00F85452" w:rsidRDefault="006F7E8D" w:rsidP="003133F1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Kim et al., 2017b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&lt;EndNote&gt;&lt;Cite&gt;&lt;Author&gt;Kim&lt;/Author&gt;&lt;Year&gt;2017&lt;/Year&gt;&lt;RecNum&gt;419&lt;/RecNum&gt;&lt;DisplayText&gt;[15]&lt;/DisplayText&gt;&lt;record&gt;&lt;rec-number&gt;419&lt;/rec-number&gt;&lt;foreign-keys&gt;&lt;key app="EN" db-id="av0x9exz3ppzaie9f0ox95v6t905v9xvfw0t" timestamp="1747854536" guid="01757bbd-5b71-4533-b0a9-4776ca7c306f"&gt;419&lt;/key&gt;&lt;/foreign-keys&gt;&lt;ref-type name="Journal Article"&gt;17&lt;/ref-type&gt;&lt;contributors&gt;&lt;authors&gt;&lt;author&gt;Kim, Young-Min&lt;/author&gt;&lt;author&gt;Kim, Jihyun&lt;/author&gt;&lt;author&gt;Han, Youngshin&lt;/author&gt;&lt;author&gt;Lee, Byung-Jae&lt;/author&gt;&lt;author&gt;Choi, Dong-Chull&lt;/author&gt;&lt;author&gt;Cheong, Hae-Kwan&lt;/author&gt;&lt;author&gt;Jeon, Byoung-Hak&lt;/author&gt;&lt;author&gt;Oh, Inbo&lt;/author&gt;&lt;author&gt;Bae, Gwi-Nam&lt;/author&gt;&lt;author&gt;Lee, Jae Young&lt;/author&gt;&lt;/authors&gt;&lt;/contributors&gt;&lt;titles&gt;&lt;title&gt;Comparison of diverse estimation methods for personal exposure to air pollutants and associations with allergic symptoms: The Allergy &amp;amp; Gene-Environment Link (ANGEL) study&lt;/title&gt;&lt;secondary-title&gt;Science of the Total Environment&lt;/secondary-title&gt;&lt;/titles&gt;&lt;periodical&gt;&lt;full-title&gt;Science of The Total Environment&lt;/full-title&gt;&lt;/periodical&gt;&lt;pages&gt;1127-1136&lt;/pages&gt;&lt;volume&gt;579&lt;/volume&gt;&lt;dates&gt;&lt;year&gt;2017&lt;/year&gt;&lt;/dates&gt;&lt;isbn&gt;0048-9697&lt;/isbn&gt;&lt;urls&gt;&lt;/urls&gt;&lt;/record&gt;&lt;/Cite&gt;&lt;/EndNote&gt;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BEE4C1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7F7CC21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D053D08" w14:textId="702E9903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Aug 2013 - Dec 2014</w:t>
            </w:r>
          </w:p>
        </w:tc>
        <w:tc>
          <w:tcPr>
            <w:tcW w:w="1134" w:type="dxa"/>
            <w:vMerge w:val="restart"/>
          </w:tcPr>
          <w:p w14:paraId="337AABB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</w:t>
            </w:r>
          </w:p>
          <w:p w14:paraId="0E80CFC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056E4DE" w14:textId="7EB062D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N=177</w:t>
            </w:r>
          </w:p>
        </w:tc>
        <w:tc>
          <w:tcPr>
            <w:tcW w:w="1559" w:type="dxa"/>
            <w:vMerge w:val="restart"/>
          </w:tcPr>
          <w:p w14:paraId="0096F3B1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Panel study/ Short term/ GLMM</w:t>
            </w:r>
          </w:p>
        </w:tc>
        <w:tc>
          <w:tcPr>
            <w:tcW w:w="1134" w:type="dxa"/>
          </w:tcPr>
          <w:p w14:paraId="3A0F750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7E08D844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48067A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AD, symptom score</w:t>
            </w:r>
          </w:p>
          <w:p w14:paraId="2231E86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45DAEC0" w14:textId="3BBB250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  <w:vMerge w:val="restart"/>
          </w:tcPr>
          <w:p w14:paraId="0905D3F2" w14:textId="057E99EE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gender, season, DOW,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and RH.</w:t>
            </w:r>
          </w:p>
          <w:p w14:paraId="3FA0965F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0EB5A1D7" w14:textId="77777777" w:rsidR="006F7E8D" w:rsidRPr="00F85452" w:rsidRDefault="006F7E8D" w:rsidP="003133F1">
            <w:pPr>
              <w:ind w:right="-105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pollutants</w:t>
            </w:r>
          </w:p>
        </w:tc>
        <w:tc>
          <w:tcPr>
            <w:tcW w:w="1134" w:type="dxa"/>
            <w:vMerge w:val="restart"/>
          </w:tcPr>
          <w:p w14:paraId="690E7B16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</w:t>
            </w:r>
          </w:p>
          <w:p w14:paraId="6B94EDDB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4B75D5DB" w14:textId="4E8A2124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494A0183" w14:textId="77777777" w:rsidR="006F7E8D" w:rsidRPr="00F85452" w:rsidRDefault="006F7E8D" w:rsidP="00AE4A1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Single and cumulative lag (0-3 days), no lagged effect was</w:t>
            </w:r>
          </w:p>
          <w:p w14:paraId="04BE3F59" w14:textId="5F584F8A" w:rsidR="006F7E8D" w:rsidRPr="00F85452" w:rsidRDefault="006F7E8D" w:rsidP="00AE4A13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shown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7" w:type="dxa"/>
          </w:tcPr>
          <w:p w14:paraId="7373FC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8.28 </w:t>
            </w:r>
          </w:p>
          <w:p w14:paraId="1190FC79" w14:textId="6DEE8BB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(3.23-13.58)</w:t>
            </w:r>
          </w:p>
        </w:tc>
        <w:tc>
          <w:tcPr>
            <w:tcW w:w="1559" w:type="dxa"/>
            <w:vMerge w:val="restart"/>
          </w:tcPr>
          <w:p w14:paraId="5C9AFB11" w14:textId="03E322D0" w:rsidR="006F7E8D" w:rsidRPr="00F85452" w:rsidRDefault="006F7E8D" w:rsidP="00F43385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Each IQR change in PM10 was significantly and positively associated with symptoms of AD, but not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in all exposure metrics. Higher effect in females.</w:t>
            </w:r>
          </w:p>
        </w:tc>
      </w:tr>
      <w:tr w:rsidR="006F7E8D" w:rsidRPr="00F85452" w14:paraId="6198ADE0" w14:textId="509756E1" w:rsidTr="006F7E8D">
        <w:trPr>
          <w:trHeight w:val="672"/>
        </w:trPr>
        <w:tc>
          <w:tcPr>
            <w:tcW w:w="709" w:type="dxa"/>
            <w:vMerge/>
          </w:tcPr>
          <w:p w14:paraId="7970C0D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75A2CBF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1770D03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F469EDF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73498B4E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F6A8F0F" w14:textId="77777777" w:rsidR="006F7E8D" w:rsidRPr="00F85452" w:rsidRDefault="006F7E8D" w:rsidP="003133F1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52B2B9A2" w14:textId="77777777" w:rsidR="006F7E8D" w:rsidRPr="00F85452" w:rsidRDefault="006F7E8D" w:rsidP="003133F1">
            <w:pPr>
              <w:rPr>
                <w:rFonts w:cstheme="minorHAnsi"/>
                <w:vertAlign w:val="subscript"/>
                <w:lang w:val="en-GB"/>
              </w:rPr>
            </w:pPr>
          </w:p>
          <w:p w14:paraId="67721550" w14:textId="2D8868E0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Daily, Monitoring station</w:t>
            </w:r>
          </w:p>
        </w:tc>
        <w:tc>
          <w:tcPr>
            <w:tcW w:w="1418" w:type="dxa"/>
            <w:vMerge/>
          </w:tcPr>
          <w:p w14:paraId="1EA88025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4148DC5D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33ABC38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684763E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ED54E3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−2.02 </w:t>
            </w:r>
          </w:p>
          <w:p w14:paraId="32B91ED6" w14:textId="43A7939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(−7.64-3.93)</w:t>
            </w:r>
          </w:p>
        </w:tc>
        <w:tc>
          <w:tcPr>
            <w:tcW w:w="1559" w:type="dxa"/>
            <w:vMerge/>
          </w:tcPr>
          <w:p w14:paraId="1F6E44A0" w14:textId="3221D21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F7A508D" w14:textId="12C6F134" w:rsidTr="006F7E8D">
        <w:trPr>
          <w:trHeight w:val="794"/>
        </w:trPr>
        <w:tc>
          <w:tcPr>
            <w:tcW w:w="709" w:type="dxa"/>
            <w:vMerge w:val="restart"/>
          </w:tcPr>
          <w:p w14:paraId="3953599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17</w:t>
            </w:r>
          </w:p>
        </w:tc>
        <w:tc>
          <w:tcPr>
            <w:tcW w:w="1194" w:type="dxa"/>
            <w:vMerge w:val="restart"/>
          </w:tcPr>
          <w:p w14:paraId="4D9FFECB" w14:textId="5B6F75D9" w:rsidR="006F7E8D" w:rsidRPr="00F85452" w:rsidRDefault="006F7E8D" w:rsidP="003133F1">
            <w:pPr>
              <w:rPr>
                <w:rFonts w:cstheme="minorHAnsi"/>
              </w:rPr>
            </w:pPr>
            <w:bookmarkStart w:id="8" w:name="_Hlk198417457"/>
            <w:r w:rsidRPr="00F85452">
              <w:rPr>
                <w:rFonts w:cstheme="minorHAnsi"/>
                <w:lang w:val="en-GB"/>
              </w:rPr>
              <w:t>Kim et al., 2018a</w:t>
            </w:r>
            <w:bookmarkEnd w:id="8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&lt;EndNote&gt;&lt;Cite&gt;&lt;Author&gt;Kim&lt;/Author&gt;&lt;Year&gt;2018&lt;/Year&gt;&lt;RecNum&gt;421&lt;/RecNum&gt;&lt;DisplayText&gt;[16]&lt;/DisplayText&gt;&lt;record&gt;&lt;rec-number&gt;421&lt;/rec-number&gt;&lt;foreign-keys&gt;&lt;key app="EN" db-id="av0x9exz3ppzaie9f0ox95v6t905v9xvfw0t" timestamp="1747855736" guid="3282af6c-3632-4bb9-9c9a-0391069aba23"&gt;421&lt;/key&gt;&lt;/foreign-keys&gt;&lt;ref-type name="Journal Article"&gt;17&lt;/ref-type&gt;&lt;contributors&gt;&lt;authors&gt;&lt;author&gt;Kim, Young-Min&lt;/author&gt;&lt;author&gt;Kim, Jihyun&lt;/author&gt;&lt;author&gt;Jung, Kwon&lt;/author&gt;&lt;author&gt;Eo, Soomi&lt;/author&gt;&lt;author&gt;Ahn, Kangmo&lt;/author&gt;&lt;/authors&gt;&lt;/contributors&gt;&lt;titles&gt;&lt;title&gt;The effects of particulate matter on atopic dermatitis symptoms are influenced by weather type: Application of spatial synoptic classification (SSC)&lt;/title&gt;&lt;secondary-title&gt;International Journal of Hygiene and Environmental Health&lt;/secondary-title&gt;&lt;/titles&gt;&lt;periodical&gt;&lt;full-title&gt;International Journal of Hygiene and Environmental Health&lt;/full-title&gt;&lt;/periodical&gt;&lt;pages&gt;823-829&lt;/pages&gt;&lt;volume&gt;221&lt;/volume&gt;&lt;number&gt;5&lt;/number&gt;&lt;dates&gt;&lt;year&gt;2018&lt;/year&gt;&lt;/dates&gt;&lt;isbn&gt;1438-4639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749EE0E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1491B70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DFE99E6" w14:textId="35275CD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Aug 2013 - Dec 2014</w:t>
            </w:r>
          </w:p>
        </w:tc>
        <w:tc>
          <w:tcPr>
            <w:tcW w:w="1134" w:type="dxa"/>
            <w:vMerge w:val="restart"/>
          </w:tcPr>
          <w:p w14:paraId="3A7CFA7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(≤6) </w:t>
            </w:r>
          </w:p>
          <w:p w14:paraId="0ECBF17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930E4C4" w14:textId="2B117A7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114</w:t>
            </w:r>
          </w:p>
        </w:tc>
        <w:tc>
          <w:tcPr>
            <w:tcW w:w="1559" w:type="dxa"/>
            <w:vMerge w:val="restart"/>
          </w:tcPr>
          <w:p w14:paraId="03C4FC4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Panel study/ Short term/ GLMM &amp; </w:t>
            </w:r>
            <w:bookmarkStart w:id="9" w:name="_Hlk197991099"/>
            <w:r w:rsidRPr="00F85452">
              <w:rPr>
                <w:rFonts w:cstheme="minorHAnsi"/>
                <w:lang w:val="en-GB"/>
              </w:rPr>
              <w:t>GAMM</w:t>
            </w:r>
            <w:bookmarkEnd w:id="9"/>
          </w:p>
        </w:tc>
        <w:tc>
          <w:tcPr>
            <w:tcW w:w="1134" w:type="dxa"/>
          </w:tcPr>
          <w:p w14:paraId="370E4DA3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3646915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 flares, symptom score</w:t>
            </w:r>
          </w:p>
          <w:p w14:paraId="0CFFF1F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AC54201" w14:textId="226518A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  <w:vMerge w:val="restart"/>
          </w:tcPr>
          <w:p w14:paraId="3C81E765" w14:textId="64E3ED3D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season, SCORAD (</w:t>
            </w:r>
            <w:proofErr w:type="spellStart"/>
            <w:r w:rsidRPr="00F85452">
              <w:rPr>
                <w:rFonts w:cstheme="minorHAnsi"/>
                <w:lang w:val="en-GB"/>
              </w:rPr>
              <w:t>SCORing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of AD) at </w:t>
            </w:r>
            <w:proofErr w:type="spellStart"/>
            <w:r w:rsidRPr="00F85452">
              <w:rPr>
                <w:rFonts w:cstheme="minorHAnsi"/>
                <w:lang w:val="en-GB"/>
              </w:rPr>
              <w:t>enrollment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, fever, DOW, and topical corticosteroid use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</w:t>
            </w:r>
          </w:p>
          <w:p w14:paraId="5E96EF06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5F5C9125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Climate type</w:t>
            </w:r>
          </w:p>
          <w:p w14:paraId="7D391BB8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12E95589" w14:textId="5A0BF9F6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055C21B0" w14:textId="01280293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Significant up to Lag4</w:t>
            </w:r>
          </w:p>
          <w:p w14:paraId="1E661D96" w14:textId="77777777" w:rsidR="006F7E8D" w:rsidRPr="00F85452" w:rsidRDefault="006F7E8D" w:rsidP="003133F1">
            <w:pPr>
              <w:rPr>
                <w:rFonts w:cstheme="minorHAnsi"/>
                <w:lang w:val="en-GB"/>
              </w:rPr>
            </w:pPr>
          </w:p>
          <w:p w14:paraId="46AB7CD3" w14:textId="4E89CA86" w:rsidR="006F7E8D" w:rsidRPr="00F85452" w:rsidRDefault="006F7E8D" w:rsidP="003133F1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*Single lag (0-5 days)</w:t>
            </w:r>
          </w:p>
        </w:tc>
        <w:tc>
          <w:tcPr>
            <w:tcW w:w="1417" w:type="dxa"/>
          </w:tcPr>
          <w:p w14:paraId="3BE09786" w14:textId="41A8808D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OR=1.063 (1.006</w:t>
            </w:r>
            <w:r w:rsidRPr="00F85452">
              <w:rPr>
                <w:rFonts w:eastAsia="AdvOT596495f2+20" w:cstheme="minorHAnsi"/>
                <w:lang w:val="en-GB"/>
              </w:rPr>
              <w:t>–</w:t>
            </w:r>
            <w:r w:rsidRPr="00F85452">
              <w:rPr>
                <w:rFonts w:cstheme="minorHAnsi"/>
                <w:lang w:val="en-GB"/>
              </w:rPr>
              <w:t>1.123)</w:t>
            </w:r>
          </w:p>
        </w:tc>
        <w:tc>
          <w:tcPr>
            <w:tcW w:w="1559" w:type="dxa"/>
            <w:vMerge w:val="restart"/>
          </w:tcPr>
          <w:p w14:paraId="7DCE87C8" w14:textId="785848E4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 risk of AD symptoms significantly increased with each IQR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and PM10. Among the 7 weather types, the risks of AD symptoms caused by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and PM10</w:t>
            </w:r>
          </w:p>
          <w:p w14:paraId="3F477070" w14:textId="773C0E0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exposure </w:t>
            </w:r>
            <w:proofErr w:type="gramStart"/>
            <w:r w:rsidRPr="00F85452">
              <w:rPr>
                <w:rFonts w:cstheme="minorHAnsi"/>
                <w:lang w:val="en-GB"/>
              </w:rPr>
              <w:t>were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significantly increased on dry moderate (DM) days</w:t>
            </w:r>
          </w:p>
        </w:tc>
      </w:tr>
      <w:tr w:rsidR="006F7E8D" w:rsidRPr="00F85452" w14:paraId="35D5E4E6" w14:textId="6B916D99" w:rsidTr="006F7E8D">
        <w:trPr>
          <w:trHeight w:val="794"/>
        </w:trPr>
        <w:tc>
          <w:tcPr>
            <w:tcW w:w="709" w:type="dxa"/>
            <w:vMerge/>
          </w:tcPr>
          <w:p w14:paraId="427133F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BE3AFF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8E1C49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A696E6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9BE7D1A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062555C" w14:textId="77777777" w:rsidR="006F7E8D" w:rsidRPr="00F85452" w:rsidRDefault="006F7E8D" w:rsidP="00C860A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44F23DC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4BD2340C" w14:textId="6A9295EF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Daily, Monitoring station and indoor sampling</w:t>
            </w:r>
          </w:p>
        </w:tc>
        <w:tc>
          <w:tcPr>
            <w:tcW w:w="1418" w:type="dxa"/>
            <w:vMerge/>
          </w:tcPr>
          <w:p w14:paraId="5A2395E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23A040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B93CD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7A7A58A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5866FC2" w14:textId="6BEEAD5B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OR=1.078 (1.018</w:t>
            </w:r>
            <w:r w:rsidRPr="00F85452">
              <w:rPr>
                <w:rFonts w:eastAsia="AdvOT596495f2+20" w:cstheme="minorHAnsi"/>
                <w:lang w:val="en-GB"/>
              </w:rPr>
              <w:t>–</w:t>
            </w:r>
            <w:r w:rsidRPr="00F85452">
              <w:rPr>
                <w:rFonts w:cstheme="minorHAnsi"/>
                <w:lang w:val="en-GB"/>
              </w:rPr>
              <w:t>1.141)</w:t>
            </w:r>
          </w:p>
        </w:tc>
        <w:tc>
          <w:tcPr>
            <w:tcW w:w="1559" w:type="dxa"/>
            <w:vMerge/>
          </w:tcPr>
          <w:p w14:paraId="597E0248" w14:textId="27064C3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4BD904B9" w14:textId="724CDBEB" w:rsidTr="006F7E8D">
        <w:trPr>
          <w:trHeight w:val="340"/>
        </w:trPr>
        <w:tc>
          <w:tcPr>
            <w:tcW w:w="709" w:type="dxa"/>
            <w:vMerge w:val="restart"/>
          </w:tcPr>
          <w:p w14:paraId="69BB1F9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18</w:t>
            </w:r>
          </w:p>
        </w:tc>
        <w:tc>
          <w:tcPr>
            <w:tcW w:w="1194" w:type="dxa"/>
            <w:vMerge w:val="restart"/>
          </w:tcPr>
          <w:p w14:paraId="4AB90F52" w14:textId="0A81C637" w:rsidR="006F7E8D" w:rsidRPr="00F85452" w:rsidRDefault="006F7E8D" w:rsidP="00C860A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Kim et al., 2018b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&lt;EndNote&gt;&lt;Cite&gt;&lt;Author&gt;Kim&lt;/Author&gt;&lt;Year&gt;2018&lt;/Year&gt;&lt;RecNum&gt;349&lt;/RecNum&gt;&lt;DisplayText&gt;[17]&lt;/DisplayText&gt;&lt;record&gt;&lt;rec-number&gt;349&lt;/rec-number&gt;&lt;foreign-keys&gt;&lt;key app="EN" db-id="av0x9exz3ppzaie9f0ox95v6t905v9xvfw0t" timestamp="1746303317" guid="11256418-9968-4f84-be73-3b0ddc87efed"&gt;349&lt;/key&gt;&lt;/foreign-keys&gt;&lt;ref-type name="Journal Article"&gt;17&lt;/ref-type&gt;&lt;contributors&gt;&lt;authors&gt;&lt;author&gt;Kim, Dohyeong&lt;/author&gt;&lt;author&gt;Seo, SungChul&lt;/author&gt;&lt;author&gt;Min, Soojin&lt;/author&gt;&lt;author&gt;Simoni, Zachary&lt;/author&gt;&lt;author&gt;Kim, Seunghyun&lt;/author&gt;&lt;author&gt;Kim, Myoungkon&lt;/author&gt;&lt;/authors&gt;&lt;/contributors&gt;&lt;titles&gt;&lt;title&gt;A closer look at the bivariate association between ambient air pollution and allergic diseases: The role of spatial analysis&lt;/title&gt;&lt;secondary-title&gt;International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1625&lt;/pages&gt;&lt;volume&gt;15&lt;/volume&gt;&lt;number&gt;8&lt;/number&gt;&lt;dates&gt;&lt;year&gt;2018&lt;/year&gt;&lt;/dates&gt;&lt;isbn&gt;1660-4601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096034F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Seoul, South Korea</w:t>
            </w:r>
          </w:p>
          <w:p w14:paraId="60C88456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  <w:p w14:paraId="388DA098" w14:textId="0789C8C3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2011 -2015</w:t>
            </w:r>
          </w:p>
        </w:tc>
        <w:tc>
          <w:tcPr>
            <w:tcW w:w="1134" w:type="dxa"/>
            <w:vMerge w:val="restart"/>
          </w:tcPr>
          <w:p w14:paraId="3D19FFA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 (≤12 years)</w:t>
            </w:r>
          </w:p>
          <w:p w14:paraId="7D20655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6E8B1BF" w14:textId="5088579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77F79FB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Bivariate Association</w:t>
            </w:r>
          </w:p>
        </w:tc>
        <w:tc>
          <w:tcPr>
            <w:tcW w:w="1134" w:type="dxa"/>
          </w:tcPr>
          <w:p w14:paraId="71B6F33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279C8EA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61A669E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29D669D" w14:textId="247805B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Patient count/10000 children, insurance data</w:t>
            </w:r>
          </w:p>
        </w:tc>
        <w:tc>
          <w:tcPr>
            <w:tcW w:w="1559" w:type="dxa"/>
            <w:vMerge w:val="restart"/>
          </w:tcPr>
          <w:p w14:paraId="3B76629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134" w:type="dxa"/>
            <w:vMerge w:val="restart"/>
          </w:tcPr>
          <w:p w14:paraId="47B0EE4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531D9EE1" w14:textId="3C507658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  <w:vMerge w:val="restart"/>
          </w:tcPr>
          <w:p w14:paraId="481B9A75" w14:textId="17113CB1" w:rsidR="006F7E8D" w:rsidRPr="00F85452" w:rsidRDefault="00D03900" w:rsidP="008879CA">
            <w:pPr>
              <w:ind w:right="-108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 w:val="restart"/>
          </w:tcPr>
          <w:p w14:paraId="62EF022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geographical variations in</w:t>
            </w:r>
          </w:p>
          <w:p w14:paraId="0631DCAC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prevalence of allergic diseases may be explained by varying levels of air pollutants over space, rather</w:t>
            </w:r>
          </w:p>
          <w:p w14:paraId="3E7BD046" w14:textId="41EB71C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than by individual risk factors</w:t>
            </w:r>
          </w:p>
        </w:tc>
      </w:tr>
      <w:tr w:rsidR="006F7E8D" w:rsidRPr="00F85452" w14:paraId="7E5F2601" w14:textId="03BB33E2" w:rsidTr="006F7E8D">
        <w:trPr>
          <w:trHeight w:val="340"/>
        </w:trPr>
        <w:tc>
          <w:tcPr>
            <w:tcW w:w="709" w:type="dxa"/>
            <w:vMerge/>
          </w:tcPr>
          <w:p w14:paraId="5F96FB0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E2A3DB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58EC2C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170487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B987A1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3906B2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66C2DE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F29FC9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8CC087E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578061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vMerge/>
          </w:tcPr>
          <w:p w14:paraId="5BE26794" w14:textId="3264F0D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1FFCB35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CF870EF" w14:textId="120AF067" w:rsidTr="006F7E8D">
        <w:trPr>
          <w:trHeight w:val="340"/>
        </w:trPr>
        <w:tc>
          <w:tcPr>
            <w:tcW w:w="709" w:type="dxa"/>
            <w:vMerge/>
          </w:tcPr>
          <w:p w14:paraId="2341F1F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3EB94E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FBB258C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D35DE3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69B957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9C1BED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8C2F1F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9C9122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1CA4D51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9B97F3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vMerge/>
          </w:tcPr>
          <w:p w14:paraId="5127EE47" w14:textId="488DF9E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1205554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D6AA2DB" w14:textId="6D9EDF5B" w:rsidTr="006F7E8D">
        <w:trPr>
          <w:trHeight w:val="340"/>
        </w:trPr>
        <w:tc>
          <w:tcPr>
            <w:tcW w:w="709" w:type="dxa"/>
            <w:vMerge/>
          </w:tcPr>
          <w:p w14:paraId="32112A4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578F10F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68B08FC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5C5A411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D80E6D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DA88E63" w14:textId="77777777" w:rsidR="006F7E8D" w:rsidRPr="00F85452" w:rsidRDefault="006F7E8D" w:rsidP="00C860A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25241F12" w14:textId="1C7F09B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vertAlign w:val="subscript"/>
                <w:lang w:val="en-GB"/>
              </w:rPr>
              <w:t xml:space="preserve">monitoring station, </w:t>
            </w:r>
            <w:r w:rsidRPr="00F85452">
              <w:rPr>
                <w:rFonts w:cstheme="minorHAnsi"/>
                <w:lang w:val="en-GB"/>
              </w:rPr>
              <w:t>spatial interpolation</w:t>
            </w:r>
          </w:p>
        </w:tc>
        <w:tc>
          <w:tcPr>
            <w:tcW w:w="1418" w:type="dxa"/>
            <w:vMerge/>
          </w:tcPr>
          <w:p w14:paraId="75C8B70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02257F1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0948EA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14A537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vMerge/>
          </w:tcPr>
          <w:p w14:paraId="3459BEE1" w14:textId="2C53435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968FBC8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5FAB23D" w14:textId="2198F53B" w:rsidTr="006F7E8D">
        <w:tc>
          <w:tcPr>
            <w:tcW w:w="709" w:type="dxa"/>
          </w:tcPr>
          <w:p w14:paraId="0EF68D6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19</w:t>
            </w:r>
          </w:p>
        </w:tc>
        <w:tc>
          <w:tcPr>
            <w:tcW w:w="1194" w:type="dxa"/>
          </w:tcPr>
          <w:p w14:paraId="239BFDE4" w14:textId="014EC0DC" w:rsidR="006F7E8D" w:rsidRPr="00F85452" w:rsidRDefault="006F7E8D" w:rsidP="00C860A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Kim et al., 2020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&lt;EndNote&gt;&lt;Cite&gt;&lt;Author&gt;Kim&lt;/Author&gt;&lt;Year&gt;2020&lt;/Year&gt;&lt;RecNum&gt;371&lt;/RecNum&gt;&lt;DisplayText&gt;[18]&lt;/DisplayText&gt;&lt;record&gt;&lt;rec-number&gt;371&lt;/rec-number&gt;&lt;foreign-keys&gt;&lt;key app="EN" db-id="av0x9exz3ppzaie9f0ox95v6t905v9xvfw0t" timestamp="1746303473" guid="5d442972-c71b-4468-a6f1-3792823ff2ae"&gt;371&lt;/key&gt;&lt;/foreign-keys&gt;&lt;ref-type name="Journal Article"&gt;17&lt;/ref-type&gt;&lt;contributors&gt;&lt;authors&gt;&lt;author&gt;Kim, Young-Min&lt;/author&gt;&lt;author&gt;Oh, Inbo&lt;/author&gt;&lt;author&gt;Kim, Jihyun&lt;/author&gt;&lt;author&gt;Kang, Yoon-Hee&lt;/author&gt;&lt;author&gt;Ahn, Kangmo&lt;/author&gt;&lt;/authors&gt;&lt;/contributors&gt;&lt;titles&gt;&lt;title&gt;Harmful effects of ambient nitrogen dioxide on atopic dermatitis: Comparison of exposure assessment based on monitored concentrations and modeled estimates&lt;/title&gt;&lt;secondary-title&gt;Atmosphere&lt;/secondary-title&gt;&lt;/titles&gt;&lt;periodical&gt;&lt;full-title&gt;Atmosphere&lt;/full-title&gt;&lt;/periodical&gt;&lt;pages&gt;921&lt;/pages&gt;&lt;volume&gt;11&lt;/volume&gt;&lt;number&gt;9&lt;/number&gt;&lt;dates&gt;&lt;year&gt;2020&lt;/year&gt;&lt;/dates&gt;&lt;isbn&gt;2073-4433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[18]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0560E7E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04BAAE5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267DA43" w14:textId="08BE90EE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2014 (Apr - Jul)</w:t>
            </w:r>
          </w:p>
        </w:tc>
        <w:tc>
          <w:tcPr>
            <w:tcW w:w="1134" w:type="dxa"/>
          </w:tcPr>
          <w:p w14:paraId="234F9C6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</w:t>
            </w:r>
          </w:p>
          <w:p w14:paraId="7A5A1B48" w14:textId="005A4D2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(&lt; 6 years)</w:t>
            </w:r>
          </w:p>
          <w:p w14:paraId="343009C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C3D4574" w14:textId="0C17E75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128 </w:t>
            </w:r>
          </w:p>
        </w:tc>
        <w:tc>
          <w:tcPr>
            <w:tcW w:w="1559" w:type="dxa"/>
          </w:tcPr>
          <w:p w14:paraId="159E536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Longitudinal/Short term/ GLMM</w:t>
            </w:r>
          </w:p>
        </w:tc>
        <w:tc>
          <w:tcPr>
            <w:tcW w:w="1134" w:type="dxa"/>
          </w:tcPr>
          <w:p w14:paraId="75F33FBB" w14:textId="6176B4F2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208A053" w14:textId="3FFB6605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2A85ADCD" w14:textId="105E9D16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 data and model data</w:t>
            </w:r>
          </w:p>
          <w:p w14:paraId="489320FA" w14:textId="4F64EF03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6E3217E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0FE0DF8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</w:tcPr>
          <w:p w14:paraId="59C03A1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AD, symptom score</w:t>
            </w:r>
          </w:p>
          <w:p w14:paraId="5D7E31A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0ECC604" w14:textId="081BDA7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</w:tcPr>
          <w:p w14:paraId="56755E38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SCORAD at</w:t>
            </w:r>
          </w:p>
          <w:p w14:paraId="6FAC7138" w14:textId="0B520BA0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enrolment, fever, use of topical corticosteroids, DOW,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and RH</w:t>
            </w:r>
          </w:p>
        </w:tc>
        <w:tc>
          <w:tcPr>
            <w:tcW w:w="1134" w:type="dxa"/>
          </w:tcPr>
          <w:p w14:paraId="45805A3E" w14:textId="45F7EC11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distance from the residential location to the monitoring stations.</w:t>
            </w:r>
          </w:p>
          <w:p w14:paraId="6812E1C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376B6BCD" w14:textId="27C7BC54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</w:tcPr>
          <w:p w14:paraId="0C52A679" w14:textId="23B56116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Lag1</w:t>
            </w:r>
          </w:p>
          <w:p w14:paraId="1644154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3F1C5D78" w14:textId="4CF0CFA8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*Single lag (0-5 days)</w:t>
            </w:r>
          </w:p>
        </w:tc>
        <w:tc>
          <w:tcPr>
            <w:tcW w:w="1417" w:type="dxa"/>
          </w:tcPr>
          <w:p w14:paraId="25D363C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10.28% </w:t>
            </w:r>
          </w:p>
          <w:p w14:paraId="7F281EC6" w14:textId="56F5914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(3.24-17.79)</w:t>
            </w:r>
          </w:p>
        </w:tc>
        <w:tc>
          <w:tcPr>
            <w:tcW w:w="1559" w:type="dxa"/>
          </w:tcPr>
          <w:p w14:paraId="21CEF52D" w14:textId="649F9DE3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exposure to 10 ppb rise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. is</w:t>
            </w:r>
          </w:p>
          <w:p w14:paraId="79EB2613" w14:textId="6059D2C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significantly associated with aggravation of AD symptoms in young children and males. exposure assessment from monitoring stations</w:t>
            </w:r>
          </w:p>
          <w:p w14:paraId="51F77B58" w14:textId="4D20975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far from residential locations can lead to misclassification bias</w:t>
            </w:r>
          </w:p>
        </w:tc>
      </w:tr>
      <w:tr w:rsidR="006F7E8D" w:rsidRPr="00E91E9E" w14:paraId="61A11F0F" w14:textId="3E2D6A2C" w:rsidTr="006F7E8D">
        <w:tc>
          <w:tcPr>
            <w:tcW w:w="709" w:type="dxa"/>
          </w:tcPr>
          <w:p w14:paraId="4D949BB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20</w:t>
            </w:r>
          </w:p>
        </w:tc>
        <w:tc>
          <w:tcPr>
            <w:tcW w:w="1194" w:type="dxa"/>
          </w:tcPr>
          <w:p w14:paraId="59266EE1" w14:textId="21B2A8B6" w:rsidR="006F7E8D" w:rsidRPr="00F85452" w:rsidRDefault="006F7E8D" w:rsidP="00C860A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Kim et al., 2021a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&lt;EndNote&gt;&lt;Cite&gt;&lt;Author&gt;Kim&lt;/Author&gt;&lt;Year&gt;2021&lt;/Year&gt;&lt;RecNum&gt;308&lt;/RecNum&gt;&lt;DisplayText&gt;[19]&lt;/DisplayText&gt;&lt;record&gt;&lt;rec-number&gt;308&lt;/rec-number&gt;&lt;foreign-keys&gt;&lt;key app="EN" db-id="av0x9exz3ppzaie9f0ox95v6t905v9xvfw0t" timestamp="1746044764" guid="80c53ff2-7554-4ea4-bbb3-b69418fd2bfb"&gt;308&lt;/key&gt;&lt;/foreign-keys&gt;&lt;ref-type name="Journal Article"&gt;17&lt;/ref-type&gt;&lt;contributors&gt;&lt;authors&gt;&lt;author&gt;Kim, Young-Min&lt;/author&gt;&lt;author&gt;Kim, Jihyun&lt;/author&gt;&lt;author&gt;Ha, Seoung-Chul&lt;/author&gt;&lt;author&gt;Ahn, Kangmo&lt;/author&gt;&lt;/authors&gt;&lt;/contributors&gt;&lt;titles&gt;&lt;title&gt;Effects of exposure to indoor fine particulate matter on atopic dermatitis in children&lt;/title&gt;&lt;secondary-title&gt;International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11509&lt;/pages&gt;&lt;volume&gt;18&lt;/volume&gt;&lt;number&gt;21&lt;/number&gt;&lt;dates&gt;&lt;year&gt;2021&lt;/year&gt;&lt;/dates&gt;&lt;isbn&gt;1660-4601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[19]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2A20C0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4BE6B7D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2789ECE" w14:textId="6D28717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Feb 2019 - Nov 2020</w:t>
            </w:r>
          </w:p>
        </w:tc>
        <w:tc>
          <w:tcPr>
            <w:tcW w:w="1134" w:type="dxa"/>
          </w:tcPr>
          <w:p w14:paraId="10678EF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 (&lt;18 years)</w:t>
            </w:r>
          </w:p>
          <w:p w14:paraId="2136E12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73F7E30" w14:textId="234FD07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N=64</w:t>
            </w:r>
          </w:p>
        </w:tc>
        <w:tc>
          <w:tcPr>
            <w:tcW w:w="1559" w:type="dxa"/>
          </w:tcPr>
          <w:p w14:paraId="7FA7B83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</w:t>
            </w:r>
          </w:p>
          <w:p w14:paraId="29D8A05A" w14:textId="40CF9EAE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Short term/ GLMM &amp; GAMM</w:t>
            </w:r>
          </w:p>
        </w:tc>
        <w:tc>
          <w:tcPr>
            <w:tcW w:w="1134" w:type="dxa"/>
          </w:tcPr>
          <w:p w14:paraId="3667EDF4" w14:textId="77777777" w:rsidR="006F7E8D" w:rsidRPr="00F85452" w:rsidRDefault="006F7E8D" w:rsidP="00F43385">
            <w:pPr>
              <w:ind w:right="-103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17860A2B" w14:textId="77777777" w:rsidR="006F7E8D" w:rsidRPr="00F85452" w:rsidRDefault="006F7E8D" w:rsidP="00F43385">
            <w:pPr>
              <w:ind w:right="-103"/>
              <w:rPr>
                <w:rFonts w:cstheme="minorHAnsi"/>
                <w:vertAlign w:val="subscript"/>
                <w:lang w:val="en-GB"/>
              </w:rPr>
            </w:pPr>
          </w:p>
          <w:p w14:paraId="768C56E9" w14:textId="7B8AF306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Automated indoor air sampler</w:t>
            </w:r>
          </w:p>
        </w:tc>
        <w:tc>
          <w:tcPr>
            <w:tcW w:w="1418" w:type="dxa"/>
          </w:tcPr>
          <w:p w14:paraId="2C25C84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4534953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EF2E05" w14:textId="47BAFB6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</w:tcPr>
          <w:p w14:paraId="72C53594" w14:textId="77777777" w:rsidR="006F7E8D" w:rsidRPr="00F85452" w:rsidRDefault="006F7E8D" w:rsidP="00F43385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</w:t>
            </w:r>
          </w:p>
          <w:p w14:paraId="12A55EB6" w14:textId="6594AAE0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DOW,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indoor formaldehyde, SCORAD at enrolment, fever, the use of topical corticosteroids</w:t>
            </w:r>
          </w:p>
        </w:tc>
        <w:tc>
          <w:tcPr>
            <w:tcW w:w="1134" w:type="dxa"/>
          </w:tcPr>
          <w:p w14:paraId="6D2F395E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season, severity, the presence of family allergic diseases, sensitization, SCORAD, household income, use of an air purifier and indoor</w:t>
            </w:r>
          </w:p>
          <w:p w14:paraId="47B8AF67" w14:textId="136C4498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environment conditions including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RH</w:t>
            </w:r>
          </w:p>
        </w:tc>
        <w:tc>
          <w:tcPr>
            <w:tcW w:w="1276" w:type="dxa"/>
          </w:tcPr>
          <w:p w14:paraId="6786F4E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B977720" w14:textId="406BF95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 0.9%</w:t>
            </w:r>
          </w:p>
          <w:p w14:paraId="26C2A876" w14:textId="1C3B817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</w:t>
            </w:r>
            <w:r w:rsidRPr="00F85452">
              <w:rPr>
                <w:rFonts w:eastAsia="Calibri" w:cstheme="minorHAnsi"/>
                <w:lang w:val="en-GB"/>
              </w:rPr>
              <w:t>-</w:t>
            </w:r>
            <w:r w:rsidRPr="00F85452">
              <w:rPr>
                <w:rFonts w:cstheme="minorHAnsi"/>
                <w:lang w:val="en-GB"/>
              </w:rPr>
              <w:t>2.1-4.0)</w:t>
            </w:r>
          </w:p>
        </w:tc>
        <w:tc>
          <w:tcPr>
            <w:tcW w:w="1559" w:type="dxa"/>
          </w:tcPr>
          <w:p w14:paraId="6499CA75" w14:textId="5CC665B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Effect of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on AD symptoms was not</w:t>
            </w:r>
          </w:p>
          <w:p w14:paraId="6A1CC63D" w14:textId="19F5BA8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statistically significant. The harmful effect of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in boys, in children aged &lt;6 years, and in</w:t>
            </w:r>
          </w:p>
          <w:p w14:paraId="29A51163" w14:textId="0D38369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 with inhalant allergen sensitization were significant</w:t>
            </w:r>
          </w:p>
        </w:tc>
      </w:tr>
      <w:tr w:rsidR="006F7E8D" w:rsidRPr="00F85452" w14:paraId="39E2F3F1" w14:textId="42D5B85C" w:rsidTr="006F7E8D">
        <w:tc>
          <w:tcPr>
            <w:tcW w:w="709" w:type="dxa"/>
          </w:tcPr>
          <w:p w14:paraId="7D317C8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21</w:t>
            </w:r>
          </w:p>
        </w:tc>
        <w:tc>
          <w:tcPr>
            <w:tcW w:w="1194" w:type="dxa"/>
          </w:tcPr>
          <w:p w14:paraId="6E825CF1" w14:textId="6D06881D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Kim et al., 2021b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&lt;EndNote&gt;&lt;Cite&gt;&lt;Author&gt;Kim&lt;/Author&gt;&lt;Year&gt;2021&lt;/Year&gt;&lt;RecNum&gt;306&lt;/RecNum&gt;&lt;DisplayText&gt;[20]&lt;/DisplayText&gt;&lt;record&gt;&lt;rec-number&gt;306&lt;/rec-number&gt;&lt;foreign-keys&gt;&lt;key app="EN" db-id="av0x9exz3ppzaie9f0ox95v6t905v9xvfw0t" timestamp="1746044738" guid="6f00f2e1-8302-42ac-933e-3b92ae24e44e"&gt;306&lt;/key&gt;&lt;/foreign-keys&gt;&lt;ref-type name="Journal Article"&gt;17&lt;/ref-type&gt;&lt;contributors&gt;&lt;authors&gt;&lt;author&gt;Kim, Sangrok&lt;/author&gt;&lt;author&gt;Yang, Song‐I&lt;/author&gt;&lt;author&gt;Lim, Hyeyeun&lt;/author&gt;&lt;author&gt;Lee, So‐Yeon&lt;/author&gt;&lt;author&gt;Park, Min Jee&lt;/author&gt;&lt;author&gt;Song, Kun‐Baek&lt;/author&gt;&lt;author&gt;Choi, Eom Ji&lt;/author&gt;&lt;author&gt;Oh, Hea Young&lt;/author&gt;&lt;author&gt;Kim, Hwan‐Cheol&lt;/author&gt;&lt;author&gt;Shin, Yee‐Jin&lt;/author&gt;&lt;/authors&gt;&lt;/contributors&gt;&lt;titles&gt;&lt;title&gt;Prenatal PM2. 5 affects atopic dermatitis depending on maternal anxiety and gender: COCOA study&lt;/title&gt;&lt;secondary-title&gt;Clinical and Translational Allergy&lt;/secondary-title&gt;&lt;/titles&gt;&lt;periodical&gt;&lt;full-title&gt;Clinical and Translational Allergy&lt;/full-title&gt;&lt;/periodical&gt;&lt;pages&gt;e12070&lt;/pages&gt;&lt;volume&gt;11&lt;/volume&gt;&lt;number&gt;8&lt;/number&gt;&lt;dates&gt;&lt;year&gt;2021&lt;/year&gt;&lt;/dates&gt;&lt;isbn&gt;2045-7022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[20]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756096E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South Korea</w:t>
            </w:r>
          </w:p>
          <w:p w14:paraId="0D084322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1A3481F7" w14:textId="11041ABD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Started 2007 (Nov)</w:t>
            </w:r>
          </w:p>
        </w:tc>
        <w:tc>
          <w:tcPr>
            <w:tcW w:w="1134" w:type="dxa"/>
          </w:tcPr>
          <w:p w14:paraId="49E7E879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Children/ prenatal exposure</w:t>
            </w:r>
          </w:p>
          <w:p w14:paraId="647615FF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722F0DA6" w14:textId="4A092CE2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N=802 </w:t>
            </w:r>
          </w:p>
        </w:tc>
        <w:tc>
          <w:tcPr>
            <w:tcW w:w="1559" w:type="dxa"/>
          </w:tcPr>
          <w:p w14:paraId="122B8953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Longitudinal/long-term/ LR, Bayesian distributed lag</w:t>
            </w:r>
          </w:p>
          <w:p w14:paraId="2B3FFDE9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interaction models</w:t>
            </w:r>
          </w:p>
        </w:tc>
        <w:tc>
          <w:tcPr>
            <w:tcW w:w="1134" w:type="dxa"/>
          </w:tcPr>
          <w:p w14:paraId="1FAF406E" w14:textId="57D1C7AC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  <w:p w14:paraId="25E5F418" w14:textId="01D1F1B2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6E31FD3F" w14:textId="15BFE000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LUR model</w:t>
            </w:r>
          </w:p>
          <w:p w14:paraId="4C994CB6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50FC956E" w14:textId="0F77BF00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</w:tcPr>
          <w:p w14:paraId="5D492026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4C0430D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04FD893C" w14:textId="2F799BBA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birth cohort, questionnaire about physician diagnosed AD at 6 and 12 months</w:t>
            </w:r>
          </w:p>
        </w:tc>
        <w:tc>
          <w:tcPr>
            <w:tcW w:w="1559" w:type="dxa"/>
          </w:tcPr>
          <w:p w14:paraId="0D868855" w14:textId="0EAFA3F4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family history of allergic diseases,</w:t>
            </w:r>
          </w:p>
          <w:p w14:paraId="7D28EDEE" w14:textId="77777777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maternal education, pet ownership during, intake of</w:t>
            </w:r>
          </w:p>
          <w:p w14:paraId="263CC77D" w14:textId="77777777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antioxidants, second hand smoking, indoor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  <w:p w14:paraId="04BDBBFD" w14:textId="04F50DBC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during pregnancy, birth season, infant, and breastfeeding</w:t>
            </w:r>
          </w:p>
          <w:p w14:paraId="5D8CFAC9" w14:textId="68EB5F7A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until 6 months</w:t>
            </w:r>
          </w:p>
        </w:tc>
        <w:tc>
          <w:tcPr>
            <w:tcW w:w="1134" w:type="dxa"/>
          </w:tcPr>
          <w:p w14:paraId="33E4EDCC" w14:textId="7C7CBEE4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Gender</w:t>
            </w:r>
          </w:p>
          <w:p w14:paraId="13B2D2B1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047DD43B" w14:textId="6F0DF98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*AP x maternal Anxiety &amp; gender</w:t>
            </w:r>
          </w:p>
        </w:tc>
        <w:tc>
          <w:tcPr>
            <w:tcW w:w="1276" w:type="dxa"/>
          </w:tcPr>
          <w:p w14:paraId="7494E197" w14:textId="64FFC3DE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77704267" w14:textId="6A25069E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OR=0.99 (0.64–1.53)</w:t>
            </w:r>
          </w:p>
        </w:tc>
        <w:tc>
          <w:tcPr>
            <w:tcW w:w="1559" w:type="dxa"/>
          </w:tcPr>
          <w:p w14:paraId="4E7A722E" w14:textId="611A0A02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Higher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exposure during gestational weeks 5–8 increased the</w:t>
            </w:r>
          </w:p>
          <w:p w14:paraId="4A7B2C7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probability of AD in infancy, especially in boys with higher maternal anxiety.</w:t>
            </w:r>
          </w:p>
          <w:p w14:paraId="7264F42B" w14:textId="5451FB71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Avoiding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exposure and maternal anxiety from the first trimester may prevent</w:t>
            </w:r>
          </w:p>
          <w:p w14:paraId="4C75FDE0" w14:textId="25F7FEE6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infant AD.</w:t>
            </w:r>
          </w:p>
        </w:tc>
      </w:tr>
      <w:tr w:rsidR="006F7E8D" w:rsidRPr="00E91E9E" w14:paraId="424D3ECB" w14:textId="74532C92" w:rsidTr="006F7E8D">
        <w:trPr>
          <w:trHeight w:val="348"/>
        </w:trPr>
        <w:tc>
          <w:tcPr>
            <w:tcW w:w="709" w:type="dxa"/>
            <w:vMerge w:val="restart"/>
          </w:tcPr>
          <w:p w14:paraId="65553FF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23</w:t>
            </w:r>
          </w:p>
        </w:tc>
        <w:tc>
          <w:tcPr>
            <w:tcW w:w="1194" w:type="dxa"/>
            <w:vMerge w:val="restart"/>
          </w:tcPr>
          <w:p w14:paraId="1284D44F" w14:textId="373C06F9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bookmarkStart w:id="10" w:name="_Hlk198403152"/>
            <w:r w:rsidRPr="00F85452">
              <w:rPr>
                <w:rFonts w:cstheme="minorHAnsi"/>
                <w:lang w:val="en-GB"/>
              </w:rPr>
              <w:t>Lee et al., 2015</w:t>
            </w:r>
            <w:bookmarkEnd w:id="10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&lt;EndNote&gt;&lt;Cite&gt;&lt;Author&gt;Lee&lt;/Author&gt;&lt;Year&gt;2015&lt;/Year&gt;&lt;RecNum&gt;369&lt;/RecNum&gt;&lt;DisplayText&gt;[21]&lt;/DisplayText&gt;&lt;record&gt;&lt;rec-number&gt;369&lt;/rec-number&gt;&lt;foreign-keys&gt;&lt;key app="EN" db-id="av0x9exz3ppzaie9f0ox95v6t905v9xvfw0t" timestamp="1746303458" guid="281bcbac-723c-48a2-a871-8c4c9b6fd553"&gt;369&lt;/key&gt;&lt;/foreign-keys&gt;&lt;ref-type name="Journal Article"&gt;17&lt;/ref-type&gt;&lt;contributors&gt;&lt;authors&gt;&lt;author&gt;Lee, Chungsoo&lt;/author&gt;&lt;author&gt;Kim, Hohyun&lt;/author&gt;&lt;author&gt;Lim, Youngwook&lt;/author&gt;&lt;author&gt;Yang, Jiyeon&lt;/author&gt;&lt;author&gt;Yu, Seungdo&lt;/author&gt;&lt;author&gt;Lee, Jungsub&lt;/author&gt;&lt;author&gt;Chang, Junyoung&lt;/author&gt;&lt;author&gt;Son, Hyerim&lt;/author&gt;&lt;author&gt;Park, Jungwon&lt;/author&gt;&lt;author&gt;Shin, Dongchun&lt;/author&gt;&lt;/authors&gt;&lt;/contributors&gt;&lt;titles&gt;&lt;title&gt;Evaluation of the relationship between allergic diseases in school children at Seoul&amp;apos;s roadside elementary schools and air pollution&lt;/title&gt;&lt;secondary-title&gt;Atmospheric Pollution Research&lt;/secondary-title&gt;&lt;/titles&gt;&lt;periodical&gt;&lt;full-title&gt;Atmospheric Pollution Research&lt;/full-title&gt;&lt;/periodical&gt;&lt;pages&gt;1004-1012&lt;/pages&gt;&lt;volume&gt;6&lt;/volume&gt;&lt;number&gt;6&lt;/number&gt;&lt;dates&gt;&lt;year&gt;2015&lt;/year&gt;&lt;/dates&gt;&lt;isbn&gt;1309-1042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E5995D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7768358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3DB850A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2011 - 2012 (Jul -</w:t>
            </w:r>
          </w:p>
          <w:p w14:paraId="0CD196CC" w14:textId="478BC59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Sep)</w:t>
            </w:r>
          </w:p>
        </w:tc>
        <w:tc>
          <w:tcPr>
            <w:tcW w:w="1134" w:type="dxa"/>
            <w:vMerge w:val="restart"/>
          </w:tcPr>
          <w:p w14:paraId="13B731CD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</w:t>
            </w:r>
          </w:p>
          <w:p w14:paraId="674A2D9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</w:t>
            </w:r>
          </w:p>
          <w:p w14:paraId="4C88FEA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5FE3BDE" w14:textId="3CDD352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N=6301 </w:t>
            </w:r>
          </w:p>
        </w:tc>
        <w:tc>
          <w:tcPr>
            <w:tcW w:w="1559" w:type="dxa"/>
            <w:vMerge w:val="restart"/>
          </w:tcPr>
          <w:p w14:paraId="354BAEE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</w:t>
            </w:r>
          </w:p>
        </w:tc>
        <w:tc>
          <w:tcPr>
            <w:tcW w:w="1134" w:type="dxa"/>
          </w:tcPr>
          <w:p w14:paraId="3381CC7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8B7C7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14BFE51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58E4821" w14:textId="2D218F2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survey questionnaires</w:t>
            </w:r>
          </w:p>
        </w:tc>
        <w:tc>
          <w:tcPr>
            <w:tcW w:w="1559" w:type="dxa"/>
            <w:vMerge w:val="restart"/>
          </w:tcPr>
          <w:p w14:paraId="0E71CB5F" w14:textId="7A55572F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household</w:t>
            </w:r>
          </w:p>
          <w:p w14:paraId="3E93A386" w14:textId="77777777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income, second-hand smoking, type of residence,</w:t>
            </w:r>
          </w:p>
          <w:p w14:paraId="40F5255E" w14:textId="77777777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home built year, and leak status of home</w:t>
            </w:r>
          </w:p>
        </w:tc>
        <w:tc>
          <w:tcPr>
            <w:tcW w:w="1134" w:type="dxa"/>
            <w:vMerge w:val="restart"/>
          </w:tcPr>
          <w:p w14:paraId="17A77140" w14:textId="4085E29E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AP near schools and traffic volume</w:t>
            </w:r>
          </w:p>
        </w:tc>
        <w:tc>
          <w:tcPr>
            <w:tcW w:w="1276" w:type="dxa"/>
            <w:vMerge w:val="restart"/>
          </w:tcPr>
          <w:p w14:paraId="48A90D30" w14:textId="79BBEF2D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36EDA1B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Lifetime; diagnosed</w:t>
            </w:r>
          </w:p>
          <w:p w14:paraId="186BBEBC" w14:textId="1396F8F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OR=1.13 (1.06-1.21)</w:t>
            </w:r>
          </w:p>
        </w:tc>
        <w:tc>
          <w:tcPr>
            <w:tcW w:w="1559" w:type="dxa"/>
            <w:vMerge w:val="restart"/>
          </w:tcPr>
          <w:p w14:paraId="23FC39DB" w14:textId="325B4F50" w:rsidR="006F7E8D" w:rsidRPr="00F85452" w:rsidRDefault="006F7E8D" w:rsidP="00F43385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For schools located near sources of AP, the prevalence of lifetime symptoms for AD was significantly increased with 1 IQR increase in pollutants</w:t>
            </w:r>
          </w:p>
        </w:tc>
      </w:tr>
      <w:tr w:rsidR="006F7E8D" w:rsidRPr="00F85452" w14:paraId="5CD1A635" w14:textId="33BDD309" w:rsidTr="006F7E8D">
        <w:trPr>
          <w:trHeight w:val="344"/>
        </w:trPr>
        <w:tc>
          <w:tcPr>
            <w:tcW w:w="709" w:type="dxa"/>
            <w:vMerge/>
          </w:tcPr>
          <w:p w14:paraId="286EC48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C76D75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62F41E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562C97A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9D805A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F5E3B6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1D18ABF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88FCC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055B83A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CBE51F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541C8E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1.10 </w:t>
            </w:r>
          </w:p>
          <w:p w14:paraId="1C5A283A" w14:textId="76B7D3B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(1.04-1.16)</w:t>
            </w:r>
          </w:p>
        </w:tc>
        <w:tc>
          <w:tcPr>
            <w:tcW w:w="1559" w:type="dxa"/>
            <w:vMerge/>
          </w:tcPr>
          <w:p w14:paraId="3DD19625" w14:textId="4CAD3B0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56F596A" w14:textId="39A3781E" w:rsidTr="006F7E8D">
        <w:trPr>
          <w:trHeight w:val="344"/>
        </w:trPr>
        <w:tc>
          <w:tcPr>
            <w:tcW w:w="709" w:type="dxa"/>
            <w:vMerge/>
          </w:tcPr>
          <w:p w14:paraId="71E21A2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A11BD9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5A2C32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DCF3A75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20278E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3E57DC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BC</w:t>
            </w:r>
          </w:p>
        </w:tc>
        <w:tc>
          <w:tcPr>
            <w:tcW w:w="1418" w:type="dxa"/>
            <w:vMerge/>
          </w:tcPr>
          <w:p w14:paraId="7616195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8D83D8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ABE6E1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04F7FC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351454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1.38 </w:t>
            </w:r>
          </w:p>
          <w:p w14:paraId="14E5BDC0" w14:textId="47C5336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(1.17-1.63)</w:t>
            </w:r>
          </w:p>
        </w:tc>
        <w:tc>
          <w:tcPr>
            <w:tcW w:w="1559" w:type="dxa"/>
            <w:vMerge/>
          </w:tcPr>
          <w:p w14:paraId="59B2629B" w14:textId="44D23BD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91C0368" w14:textId="79555869" w:rsidTr="006F7E8D">
        <w:trPr>
          <w:trHeight w:val="344"/>
        </w:trPr>
        <w:tc>
          <w:tcPr>
            <w:tcW w:w="709" w:type="dxa"/>
            <w:vMerge/>
          </w:tcPr>
          <w:p w14:paraId="6BC5F83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4D16054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F694F7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F6FDCA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17022F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5F96D91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CED0A5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CB3CF4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923BEC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022651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2D67F9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1.09 </w:t>
            </w:r>
          </w:p>
          <w:p w14:paraId="228E369F" w14:textId="0FDB158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(1.03-1.17)</w:t>
            </w:r>
          </w:p>
        </w:tc>
        <w:tc>
          <w:tcPr>
            <w:tcW w:w="1559" w:type="dxa"/>
            <w:vMerge/>
          </w:tcPr>
          <w:p w14:paraId="1018B346" w14:textId="653FEAD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DD26E25" w14:textId="26302EDF" w:rsidTr="006F7E8D">
        <w:trPr>
          <w:trHeight w:val="344"/>
        </w:trPr>
        <w:tc>
          <w:tcPr>
            <w:tcW w:w="709" w:type="dxa"/>
            <w:vMerge/>
          </w:tcPr>
          <w:p w14:paraId="12BB751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C87B1B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CB8D84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AF25329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D6D321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127B9A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C09397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8ED89B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BC99CA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BF6F76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0F7B6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1.07 </w:t>
            </w:r>
          </w:p>
          <w:p w14:paraId="7C7D129C" w14:textId="59E994A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(1.00-1.21)</w:t>
            </w:r>
          </w:p>
        </w:tc>
        <w:tc>
          <w:tcPr>
            <w:tcW w:w="1559" w:type="dxa"/>
            <w:vMerge/>
          </w:tcPr>
          <w:p w14:paraId="4F505C13" w14:textId="34A2FDF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512E9C2" w14:textId="369C88DD" w:rsidTr="006F7E8D">
        <w:trPr>
          <w:trHeight w:val="344"/>
        </w:trPr>
        <w:tc>
          <w:tcPr>
            <w:tcW w:w="709" w:type="dxa"/>
            <w:vMerge/>
          </w:tcPr>
          <w:p w14:paraId="4CD84D9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124A27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57AAE6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9B6D7F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68782C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7B1161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6FA9255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709F177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381361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F65394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D9477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1.10 </w:t>
            </w:r>
          </w:p>
          <w:p w14:paraId="79545DE4" w14:textId="6A33BAD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(1.04-1.16)</w:t>
            </w:r>
          </w:p>
        </w:tc>
        <w:tc>
          <w:tcPr>
            <w:tcW w:w="1559" w:type="dxa"/>
            <w:vMerge/>
          </w:tcPr>
          <w:p w14:paraId="039AA1B3" w14:textId="299B8C6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B06ED51" w14:textId="3479791A" w:rsidTr="006F7E8D">
        <w:trPr>
          <w:trHeight w:val="344"/>
        </w:trPr>
        <w:tc>
          <w:tcPr>
            <w:tcW w:w="709" w:type="dxa"/>
            <w:vMerge/>
          </w:tcPr>
          <w:p w14:paraId="119E67C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50129C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8AB4B0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1CE7667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8A12EE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5DA5B69" w14:textId="77777777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38EAFFD6" w14:textId="77777777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</w:p>
          <w:p w14:paraId="6A911374" w14:textId="66CACE61" w:rsidR="006F7E8D" w:rsidRPr="00F85452" w:rsidRDefault="006F7E8D" w:rsidP="00F43385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Automated sampling at school</w:t>
            </w:r>
          </w:p>
        </w:tc>
        <w:tc>
          <w:tcPr>
            <w:tcW w:w="1418" w:type="dxa"/>
            <w:vMerge/>
          </w:tcPr>
          <w:p w14:paraId="5AA44A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BCC849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006B93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EB4E821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3180B1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1.07 </w:t>
            </w:r>
          </w:p>
          <w:p w14:paraId="2D3A1DF2" w14:textId="23BADF5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(1.00-1.13)</w:t>
            </w:r>
          </w:p>
        </w:tc>
        <w:tc>
          <w:tcPr>
            <w:tcW w:w="1559" w:type="dxa"/>
            <w:vMerge/>
          </w:tcPr>
          <w:p w14:paraId="6FED9CD4" w14:textId="352F329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0C9BC85C" w14:textId="15B7C0A2" w:rsidTr="006F7E8D">
        <w:trPr>
          <w:trHeight w:val="1701"/>
        </w:trPr>
        <w:tc>
          <w:tcPr>
            <w:tcW w:w="709" w:type="dxa"/>
            <w:vMerge w:val="restart"/>
          </w:tcPr>
          <w:p w14:paraId="13CB13D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24</w:t>
            </w:r>
          </w:p>
        </w:tc>
        <w:tc>
          <w:tcPr>
            <w:tcW w:w="1194" w:type="dxa"/>
            <w:vMerge w:val="restart"/>
          </w:tcPr>
          <w:p w14:paraId="70C60483" w14:textId="7446455F" w:rsidR="006F7E8D" w:rsidRPr="00F85452" w:rsidRDefault="006F7E8D" w:rsidP="00C860A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Lee et al., 2018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&lt;EndNote&gt;&lt;Cite&gt;&lt;Author&gt;Lee&lt;/Author&gt;&lt;Year&gt;2018&lt;/Year&gt;&lt;RecNum&gt;370&lt;/RecNum&gt;&lt;DisplayText&gt;[22]&lt;/DisplayText&gt;&lt;record&gt;&lt;rec-number&gt;370&lt;/rec-number&gt;&lt;foreign-keys&gt;&lt;key app="EN" db-id="av0x9exz3ppzaie9f0ox95v6t905v9xvfw0t" timestamp="1746303465" guid="0f536d32-be00-496c-b200-7d4ace5c03fe"&gt;370&lt;/key&gt;&lt;/foreign-keys&gt;&lt;ref-type name="Journal Article"&gt;17&lt;/ref-type&gt;&lt;contributors&gt;&lt;authors&gt;&lt;author&gt;Lee, Ji-Young&lt;/author&gt;&lt;author&gt;Lamichhane, Dirga Kumar&lt;/author&gt;&lt;author&gt;Lee, Myeongjee&lt;/author&gt;&lt;author&gt;Ye, Shinhee&lt;/author&gt;&lt;author&gt;Kwon, Jung-Hyun&lt;/author&gt;&lt;author&gt;Park, Myung-Sook&lt;/author&gt;&lt;author&gt;Kim, Hwan-Cheol&lt;/author&gt;&lt;author&gt;Leem, Jong-Han&lt;/author&gt;&lt;author&gt;Hong, Yun-Chul&lt;/author&gt;&lt;author&gt;Kim, Yangho&lt;/author&gt;&lt;/authors&gt;&lt;/contributors&gt;&lt;titles&gt;&lt;title&gt;Preventive effect of residential green space on infantile atopic dermatitis associated with prenatal air pollution exposure&lt;/title&gt;&lt;secondary-title&gt;International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102&lt;/pages&gt;&lt;volume&gt;15&lt;/volume&gt;&lt;number&gt;1&lt;/number&gt;&lt;dates&gt;&lt;year&gt;2018&lt;/year&gt;&lt;/dates&gt;&lt;isbn&gt;1660-4601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[22]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9531687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South Korea</w:t>
            </w:r>
          </w:p>
          <w:p w14:paraId="0EBFD228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  <w:p w14:paraId="77A7FFC3" w14:textId="6FEDEE84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2006 - 2010</w:t>
            </w:r>
          </w:p>
        </w:tc>
        <w:tc>
          <w:tcPr>
            <w:tcW w:w="1134" w:type="dxa"/>
            <w:vMerge w:val="restart"/>
          </w:tcPr>
          <w:p w14:paraId="6C954FD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(6-month-old) </w:t>
            </w:r>
          </w:p>
          <w:p w14:paraId="764B353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57ECC59" w14:textId="03EEB84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N=659</w:t>
            </w:r>
          </w:p>
        </w:tc>
        <w:tc>
          <w:tcPr>
            <w:tcW w:w="1559" w:type="dxa"/>
            <w:vMerge w:val="restart"/>
          </w:tcPr>
          <w:p w14:paraId="5579713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</w:t>
            </w:r>
          </w:p>
          <w:p w14:paraId="1C726EB8" w14:textId="6550527D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long-term/LR</w:t>
            </w:r>
          </w:p>
        </w:tc>
        <w:tc>
          <w:tcPr>
            <w:tcW w:w="1134" w:type="dxa"/>
          </w:tcPr>
          <w:p w14:paraId="6D0E411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56E4DF2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53D45E2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6C26D57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552EC69" w14:textId="152CA0F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prenatal exposure- Environmental Health study</w:t>
            </w:r>
          </w:p>
        </w:tc>
        <w:tc>
          <w:tcPr>
            <w:tcW w:w="1559" w:type="dxa"/>
            <w:vMerge w:val="restart"/>
          </w:tcPr>
          <w:p w14:paraId="794445EB" w14:textId="234A76DB" w:rsidR="006F7E8D" w:rsidRPr="00F85452" w:rsidRDefault="006F7E8D" w:rsidP="003A1DCC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mother’s Age, sex, BMI, gestational Age (weeks), parity, passive smoking, education of parents, parental history of allergy, family income, pets, residential mobility during pregnancy, season of birth, breastfeeding, </w:t>
            </w:r>
          </w:p>
          <w:p w14:paraId="644824BF" w14:textId="3B90404E" w:rsidR="006F7E8D" w:rsidRPr="00F85452" w:rsidRDefault="006F7E8D" w:rsidP="003A1DCC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type of birth,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and RH.</w:t>
            </w:r>
          </w:p>
        </w:tc>
        <w:tc>
          <w:tcPr>
            <w:tcW w:w="1134" w:type="dxa"/>
            <w:vMerge w:val="restart"/>
          </w:tcPr>
          <w:p w14:paraId="28138B9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tertile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of green space.</w:t>
            </w:r>
          </w:p>
          <w:p w14:paraId="70361B4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3EB698EA" w14:textId="66C11DCD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bookmarkStart w:id="11" w:name="_Hlk197991173"/>
            <w:r w:rsidRPr="00F85452">
              <w:rPr>
                <w:rFonts w:cstheme="minorHAnsi"/>
                <w:lang w:val="en-GB"/>
              </w:rPr>
              <w:t>TRAP</w:t>
            </w:r>
            <w:bookmarkEnd w:id="11"/>
            <w:r w:rsidRPr="00F85452">
              <w:rPr>
                <w:rFonts w:cstheme="minorHAnsi"/>
                <w:lang w:val="en-GB"/>
              </w:rPr>
              <w:t xml:space="preserve"> x green space</w:t>
            </w:r>
          </w:p>
        </w:tc>
        <w:tc>
          <w:tcPr>
            <w:tcW w:w="1276" w:type="dxa"/>
            <w:vMerge w:val="restart"/>
          </w:tcPr>
          <w:p w14:paraId="73B7F60A" w14:textId="3052161F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1AE289A5" w14:textId="7238F3A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1.096 (0.795–1.510)</w:t>
            </w:r>
          </w:p>
        </w:tc>
        <w:tc>
          <w:tcPr>
            <w:tcW w:w="1559" w:type="dxa"/>
            <w:vMerge w:val="restart"/>
          </w:tcPr>
          <w:p w14:paraId="6FED7EB2" w14:textId="213EDBDC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 risk of infantile AD significantly increased per 10 ppb increase in AP exposure during the</w:t>
            </w:r>
          </w:p>
          <w:p w14:paraId="65B02C58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first trimester of pregnancy in</w:t>
            </w:r>
          </w:p>
          <w:p w14:paraId="513B4420" w14:textId="32A21A6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the areas in the lower </w:t>
            </w:r>
            <w:proofErr w:type="spellStart"/>
            <w:r w:rsidRPr="00F85452">
              <w:rPr>
                <w:rFonts w:cstheme="minorHAnsi"/>
                <w:lang w:val="en-GB"/>
              </w:rPr>
              <w:t>tertiles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of green space</w:t>
            </w:r>
          </w:p>
        </w:tc>
      </w:tr>
      <w:tr w:rsidR="006F7E8D" w:rsidRPr="00F85452" w14:paraId="4C48312B" w14:textId="6CC941BE" w:rsidTr="006F7E8D">
        <w:trPr>
          <w:trHeight w:val="1701"/>
        </w:trPr>
        <w:tc>
          <w:tcPr>
            <w:tcW w:w="709" w:type="dxa"/>
            <w:vMerge/>
          </w:tcPr>
          <w:p w14:paraId="4F622D7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4760E7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0167AF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FACE08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62ED14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5CD6BCC" w14:textId="77777777" w:rsidR="006F7E8D" w:rsidRPr="00F85452" w:rsidRDefault="006F7E8D" w:rsidP="00C860A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5B376EE0" w14:textId="77777777" w:rsidR="006F7E8D" w:rsidRPr="00F85452" w:rsidRDefault="006F7E8D" w:rsidP="00C860AA">
            <w:pPr>
              <w:rPr>
                <w:rFonts w:cstheme="minorHAnsi"/>
                <w:vertAlign w:val="subscript"/>
                <w:lang w:val="en-GB"/>
              </w:rPr>
            </w:pPr>
          </w:p>
          <w:p w14:paraId="6D1F1450" w14:textId="108C82A6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LUR model</w:t>
            </w:r>
          </w:p>
        </w:tc>
        <w:tc>
          <w:tcPr>
            <w:tcW w:w="1418" w:type="dxa"/>
            <w:vMerge/>
          </w:tcPr>
          <w:p w14:paraId="5C5B2F8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13A5E2D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73BB6E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8D2951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338BA7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1.269 </w:t>
            </w:r>
          </w:p>
          <w:p w14:paraId="17B8069D" w14:textId="17689C1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(0.936–1.721)</w:t>
            </w:r>
          </w:p>
        </w:tc>
        <w:tc>
          <w:tcPr>
            <w:tcW w:w="1559" w:type="dxa"/>
            <w:vMerge/>
          </w:tcPr>
          <w:p w14:paraId="53ED19F6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29B0F116" w14:textId="1D4EB5B7" w:rsidTr="006F7E8D">
        <w:trPr>
          <w:trHeight w:val="358"/>
        </w:trPr>
        <w:tc>
          <w:tcPr>
            <w:tcW w:w="709" w:type="dxa"/>
            <w:vMerge w:val="restart"/>
          </w:tcPr>
          <w:p w14:paraId="08930ED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25</w:t>
            </w:r>
          </w:p>
        </w:tc>
        <w:tc>
          <w:tcPr>
            <w:tcW w:w="1194" w:type="dxa"/>
            <w:vMerge w:val="restart"/>
          </w:tcPr>
          <w:p w14:paraId="0CAE4919" w14:textId="732165C1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Liao et al., 2022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&lt;EndNote&gt;&lt;Cite&gt;&lt;Author&gt;Liao&lt;/Author&gt;&lt;Year&gt;2022&lt;/Year&gt;&lt;RecNum&gt;334&lt;/RecNum&gt;&lt;DisplayText&gt;[23]&lt;/DisplayText&gt;&lt;record&gt;&lt;rec-number&gt;334&lt;/rec-number&gt;&lt;foreign-keys&gt;&lt;key app="EN" db-id="av0x9exz3ppzaie9f0ox95v6t905v9xvfw0t" timestamp="1746118017" guid="59a16f62-e884-4bc3-9427-62bd6d569db8"&gt;334&lt;/key&gt;&lt;/foreign-keys&gt;&lt;ref-type name="Journal Article"&gt;17&lt;/ref-type&gt;&lt;contributors&gt;&lt;authors&gt;&lt;author&gt;Liao, Mengting&lt;/author&gt;&lt;author&gt;Xiao, Yi&lt;/author&gt;&lt;author&gt;Li, Shenxin&lt;/author&gt;&lt;author&gt;Su, Juan&lt;/author&gt;&lt;author&gt;Li, Ji&lt;/author&gt;&lt;author&gt;Zou, Bin&lt;/author&gt;&lt;author&gt;Chen, Xiang&lt;/author&gt;&lt;author&gt;Shen, Minxue&lt;/author&gt;&lt;/authors&gt;&lt;/contributors&gt;&lt;titles&gt;&lt;title&gt;Synergistic effects between ambient air pollution and second-hand smoke on inflammatory skin diseases in Chinese adolescents&lt;/title&gt;&lt;secondary-title&gt;International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10011&lt;/pages&gt;&lt;volume&gt;19&lt;/volume&gt;&lt;number&gt;16&lt;/number&gt;&lt;dates&gt;&lt;year&gt;2022&lt;/year&gt;&lt;/dates&gt;&lt;isbn&gt;1660-4601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[23]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BD30FE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Changsha City, China</w:t>
            </w:r>
          </w:p>
          <w:p w14:paraId="0AE0718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1536ED85" w14:textId="5F6FDD52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2018 (Sept - Oct)</w:t>
            </w:r>
          </w:p>
        </w:tc>
        <w:tc>
          <w:tcPr>
            <w:tcW w:w="1134" w:type="dxa"/>
            <w:vMerge w:val="restart"/>
          </w:tcPr>
          <w:p w14:paraId="7BB62E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College students</w:t>
            </w:r>
          </w:p>
          <w:p w14:paraId="0465B42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89711CD" w14:textId="53ED50E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N=19,064</w:t>
            </w:r>
          </w:p>
        </w:tc>
        <w:tc>
          <w:tcPr>
            <w:tcW w:w="1559" w:type="dxa"/>
            <w:vMerge w:val="restart"/>
          </w:tcPr>
          <w:p w14:paraId="3692CE4C" w14:textId="3BDBFECE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 term/ GLMM</w:t>
            </w:r>
          </w:p>
        </w:tc>
        <w:tc>
          <w:tcPr>
            <w:tcW w:w="1134" w:type="dxa"/>
          </w:tcPr>
          <w:p w14:paraId="390117DF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A334B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79FD8CD1" w14:textId="2DBD174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dermatological examination and questionnaires</w:t>
            </w:r>
          </w:p>
        </w:tc>
        <w:tc>
          <w:tcPr>
            <w:tcW w:w="1559" w:type="dxa"/>
            <w:vMerge w:val="restart"/>
          </w:tcPr>
          <w:p w14:paraId="0F1020B8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 and family income, passive smoking,</w:t>
            </w:r>
          </w:p>
          <w:p w14:paraId="78C3F0CE" w14:textId="27FFB5F2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bath frequency, and BMI, RH and </w:t>
            </w:r>
            <w:r w:rsidR="008604F4">
              <w:rPr>
                <w:rFonts w:cstheme="minorHAnsi"/>
                <w:lang w:val="en-GB"/>
              </w:rPr>
              <w:t>AT</w:t>
            </w:r>
          </w:p>
        </w:tc>
        <w:tc>
          <w:tcPr>
            <w:tcW w:w="1134" w:type="dxa"/>
            <w:vMerge w:val="restart"/>
          </w:tcPr>
          <w:p w14:paraId="0FFA175C" w14:textId="0AECDB63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APxsecond</w:t>
            </w:r>
            <w:proofErr w:type="spellEnd"/>
            <w:r w:rsidRPr="00F85452">
              <w:rPr>
                <w:rFonts w:cstheme="minorHAnsi"/>
                <w:lang w:val="en-GB"/>
              </w:rPr>
              <w:t>-hand smoke</w:t>
            </w:r>
          </w:p>
          <w:p w14:paraId="085ED61A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222AEE8D" w14:textId="060F7C45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640E617A" w14:textId="5DE5FC3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OR=NA</w:t>
            </w:r>
          </w:p>
        </w:tc>
        <w:tc>
          <w:tcPr>
            <w:tcW w:w="1559" w:type="dxa"/>
            <w:vMerge w:val="restart"/>
          </w:tcPr>
          <w:p w14:paraId="6ED4EE48" w14:textId="2AF3F994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SHS and ambient AP are both associated</w:t>
            </w:r>
          </w:p>
          <w:p w14:paraId="7716A5F6" w14:textId="3194659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with inflammatory AD, and they have a synergistic effect on the prevalence of AD </w:t>
            </w:r>
          </w:p>
        </w:tc>
      </w:tr>
      <w:tr w:rsidR="006F7E8D" w:rsidRPr="00F85452" w14:paraId="0BDB3CAA" w14:textId="1A863DBE" w:rsidTr="006F7E8D">
        <w:trPr>
          <w:trHeight w:val="358"/>
        </w:trPr>
        <w:tc>
          <w:tcPr>
            <w:tcW w:w="709" w:type="dxa"/>
            <w:vMerge/>
          </w:tcPr>
          <w:p w14:paraId="041D9E3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F4BEA9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E74772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DE566D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4A7E4DB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80384B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2A07548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6434032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D02A6FE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442C6E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D55D4B" w14:textId="318EB15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381F17EB" w14:textId="3CAAEC9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D0F83E4" w14:textId="08EECB73" w:rsidTr="006F7E8D">
        <w:trPr>
          <w:trHeight w:val="358"/>
        </w:trPr>
        <w:tc>
          <w:tcPr>
            <w:tcW w:w="709" w:type="dxa"/>
            <w:vMerge/>
          </w:tcPr>
          <w:p w14:paraId="74B30E1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42F608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896869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0E2CD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7EF294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D0F9DD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B2697D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29C99CE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CC54762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53822F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5A316B4" w14:textId="4A3710E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4D1032CC" w14:textId="356DED5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B729115" w14:textId="2A76892B" w:rsidTr="006F7E8D">
        <w:trPr>
          <w:trHeight w:val="358"/>
        </w:trPr>
        <w:tc>
          <w:tcPr>
            <w:tcW w:w="709" w:type="dxa"/>
            <w:vMerge/>
          </w:tcPr>
          <w:p w14:paraId="474396F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702A8F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C17F60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373320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5542F3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9A3E23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F2A294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7E65B5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F108D38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6762969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E1F64E2" w14:textId="3D9153A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2E5555A7" w14:textId="0E53231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B7D2AFF" w14:textId="5AF004C9" w:rsidTr="006F7E8D">
        <w:trPr>
          <w:trHeight w:val="358"/>
        </w:trPr>
        <w:tc>
          <w:tcPr>
            <w:tcW w:w="709" w:type="dxa"/>
            <w:vMerge/>
          </w:tcPr>
          <w:p w14:paraId="1534811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A48F426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BCB106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EF24A1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0114D24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2C9306C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0B5390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ED9652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AC96E9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3802C22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729EC18" w14:textId="0B4200D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600C361E" w14:textId="0998BC6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E20711F" w14:textId="723A2BFC" w:rsidTr="006F7E8D">
        <w:trPr>
          <w:trHeight w:val="358"/>
        </w:trPr>
        <w:tc>
          <w:tcPr>
            <w:tcW w:w="709" w:type="dxa"/>
            <w:vMerge/>
          </w:tcPr>
          <w:p w14:paraId="7BE73E9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15A2643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A7AC3B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868134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BB85FD5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692A93D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7A56C370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  <w:p w14:paraId="6B4174CC" w14:textId="49A44AB3" w:rsidR="006F7E8D" w:rsidRPr="00F85452" w:rsidRDefault="006F7E8D" w:rsidP="00C860A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reanalysis dataset</w:t>
            </w:r>
          </w:p>
        </w:tc>
        <w:tc>
          <w:tcPr>
            <w:tcW w:w="1418" w:type="dxa"/>
            <w:vMerge/>
          </w:tcPr>
          <w:p w14:paraId="492AB13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5DD759B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BF580FF" w14:textId="77777777" w:rsidR="006F7E8D" w:rsidRPr="00F85452" w:rsidRDefault="006F7E8D" w:rsidP="00C860A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2EF4A68" w14:textId="77777777" w:rsidR="006F7E8D" w:rsidRPr="00F85452" w:rsidRDefault="006F7E8D" w:rsidP="00C860A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1064BDA" w14:textId="7E25DD5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3E20CE05" w14:textId="2E9205A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CA67278" w14:textId="3A59441F" w:rsidTr="006F7E8D">
        <w:tc>
          <w:tcPr>
            <w:tcW w:w="709" w:type="dxa"/>
          </w:tcPr>
          <w:p w14:paraId="7DA08EC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26</w:t>
            </w:r>
          </w:p>
        </w:tc>
        <w:tc>
          <w:tcPr>
            <w:tcW w:w="1194" w:type="dxa"/>
          </w:tcPr>
          <w:p w14:paraId="13930E77" w14:textId="080B8BBC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Lin et al., 2025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&lt;EndNote&gt;&lt;Cite&gt;&lt;Author&gt;Lin&lt;/Author&gt;&lt;Year&gt;2025&lt;/Year&gt;&lt;RecNum&gt;460&lt;/RecNum&gt;&lt;DisplayText&gt;[24]&lt;/DisplayText&gt;&lt;record&gt;&lt;rec-number&gt;460&lt;/rec-number&gt;&lt;foreign-keys&gt;&lt;key app="EN" db-id="av0x9exz3ppzaie9f0ox95v6t905v9xvfw0t" timestamp="1747892102" guid="3b8ef3ea-4394-4d97-abc8-3406ff094d55"&gt;460&lt;/key&gt;&lt;/foreign-keys&gt;&lt;ref-type name="Journal Article"&gt;17&lt;/ref-type&gt;&lt;contributors&gt;&lt;authors&gt;&lt;author&gt;Lin, Lih-Hwa&lt;/author&gt;&lt;author&gt;Lee, Chung-Chin&lt;/author&gt;&lt;author&gt;Hwang, Meng-Min&lt;/author&gt;&lt;author&gt;Jung, Chau-Ren&lt;/author&gt;&lt;author&gt;Lai, I Hsiu&lt;/author&gt;&lt;author&gt;Chen, Wei-Ting&lt;/author&gt;&lt;author&gt;Hwang, Bing-Fang&lt;/author&gt;&lt;/authors&gt;&lt;/contributors&gt;&lt;titles&gt;&lt;title&gt;Fine particulate matter exposure and incident atopic dermatitis: a birth cohort study&lt;/title&gt;&lt;secondary-title&gt;British Journal of Dermatology&lt;/secondary-title&gt;&lt;/titles&gt;&lt;periodical&gt;&lt;full-title&gt;British Journal of Dermatology&lt;/full-title&gt;&lt;/periodical&gt;&lt;pages&gt;1038-1046&lt;/pages&gt;&lt;volume&gt;192&lt;/volume&gt;&lt;number&gt;6&lt;/number&gt;&lt;dates&gt;&lt;year&gt;2025&lt;/year&gt;&lt;/dates&gt;&lt;isbn&gt;0007-0963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352827D7" w14:textId="5EB0B89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21E1F"/>
              </w:rPr>
              <w:t xml:space="preserve">central and southern </w:t>
            </w:r>
            <w:r w:rsidRPr="00F85452">
              <w:rPr>
                <w:rFonts w:cstheme="minorHAnsi"/>
                <w:lang w:val="en-GB"/>
              </w:rPr>
              <w:t>Taiwan</w:t>
            </w:r>
          </w:p>
          <w:p w14:paraId="2290A24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B9EA381" w14:textId="21AF6A8C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2004 - 2013</w:t>
            </w:r>
          </w:p>
        </w:tc>
        <w:tc>
          <w:tcPr>
            <w:tcW w:w="1134" w:type="dxa"/>
          </w:tcPr>
          <w:p w14:paraId="1899937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Pregnant women, infant, children (≤5 years)</w:t>
            </w:r>
          </w:p>
          <w:p w14:paraId="51A681D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43042FE" w14:textId="25C95A65" w:rsidR="006F7E8D" w:rsidRPr="00F85452" w:rsidRDefault="006F7E8D" w:rsidP="008879CA">
            <w:pPr>
              <w:pStyle w:val="Default"/>
              <w:ind w:righ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N= 564 869 </w:t>
            </w: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1A86CA1D" w14:textId="38862E05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 long term/ CPHM, DLNM</w:t>
            </w:r>
          </w:p>
        </w:tc>
        <w:tc>
          <w:tcPr>
            <w:tcW w:w="1134" w:type="dxa"/>
          </w:tcPr>
          <w:p w14:paraId="6255C1D0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0BC2A061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</w:p>
          <w:p w14:paraId="002EC751" w14:textId="77777777" w:rsidR="006F7E8D" w:rsidRPr="00F85452" w:rsidRDefault="006F7E8D" w:rsidP="003B4AD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  <w:p w14:paraId="40048B15" w14:textId="3A790D5A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satellite-based model</w:t>
            </w:r>
          </w:p>
        </w:tc>
        <w:tc>
          <w:tcPr>
            <w:tcW w:w="1418" w:type="dxa"/>
          </w:tcPr>
          <w:p w14:paraId="0958889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7A29DFC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47CA1CF" w14:textId="12A7627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21E1F"/>
                <w:lang w:val="en-GB"/>
              </w:rPr>
              <w:t xml:space="preserve">Birth cohort, </w:t>
            </w:r>
            <w:r w:rsidRPr="00F85452">
              <w:rPr>
                <w:rFonts w:cstheme="minorHAnsi"/>
                <w:lang w:val="en-GB"/>
              </w:rPr>
              <w:t>health database</w:t>
            </w:r>
          </w:p>
        </w:tc>
        <w:tc>
          <w:tcPr>
            <w:tcW w:w="1559" w:type="dxa"/>
          </w:tcPr>
          <w:p w14:paraId="5C58485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birth season, maternal household income, birthweight, maternal Age, heart disease, atopy and smoking/alcohol consumption or prescribed medication taken during preg</w:t>
            </w:r>
            <w:r w:rsidRPr="00F85452">
              <w:rPr>
                <w:rFonts w:cstheme="minorHAnsi"/>
                <w:lang w:val="en-GB"/>
              </w:rPr>
              <w:softHyphen/>
              <w:t>nancy</w:t>
            </w:r>
          </w:p>
        </w:tc>
        <w:tc>
          <w:tcPr>
            <w:tcW w:w="1134" w:type="dxa"/>
          </w:tcPr>
          <w:p w14:paraId="41DBBF51" w14:textId="27BE1A41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</w:tcPr>
          <w:p w14:paraId="00E09165" w14:textId="7364B72C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days</w:t>
            </w:r>
          </w:p>
        </w:tc>
        <w:tc>
          <w:tcPr>
            <w:tcW w:w="1417" w:type="dxa"/>
          </w:tcPr>
          <w:p w14:paraId="28BF76FC" w14:textId="6345CF0A" w:rsidR="006F7E8D" w:rsidRPr="00F85452" w:rsidRDefault="006F7E8D" w:rsidP="008879CA">
            <w:pPr>
              <w:pStyle w:val="Pa21"/>
              <w:ind w:right="-108"/>
              <w:rPr>
                <w:rFonts w:asciiTheme="minorHAnsi" w:hAnsiTheme="minorHAnsi" w:cstheme="minorHAnsi"/>
                <w:color w:val="221E1F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221E1F"/>
                <w:sz w:val="22"/>
                <w:szCs w:val="22"/>
              </w:rPr>
              <w:t>HR= 1.09 (1.08–1.10)</w:t>
            </w:r>
          </w:p>
          <w:p w14:paraId="4336D483" w14:textId="6078444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75499509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000000"/>
                <w:lang w:val="en-GB"/>
              </w:rPr>
            </w:pPr>
          </w:p>
          <w:p w14:paraId="244B6139" w14:textId="648547A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</w:t>
            </w:r>
            <w:r w:rsidRPr="00F85452">
              <w:rPr>
                <w:rFonts w:cstheme="minorHAnsi"/>
                <w:color w:val="221E1F"/>
                <w:lang w:val="en-GB"/>
              </w:rPr>
              <w:t xml:space="preserve">Increased cumulative exposure to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221E1F"/>
                <w:lang w:val="en-GB"/>
              </w:rPr>
              <w:t xml:space="preserve"> from 34 weeks’ gestation until birth, as well as from 33 weeks after birth, was significantly associated with a higher incidence of AD</w:t>
            </w:r>
          </w:p>
        </w:tc>
      </w:tr>
      <w:tr w:rsidR="006F7E8D" w:rsidRPr="00F85452" w14:paraId="4B7A33B1" w14:textId="7A7C760A" w:rsidTr="006F7E8D">
        <w:trPr>
          <w:trHeight w:val="340"/>
        </w:trPr>
        <w:tc>
          <w:tcPr>
            <w:tcW w:w="709" w:type="dxa"/>
            <w:vMerge w:val="restart"/>
          </w:tcPr>
          <w:p w14:paraId="388236D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27</w:t>
            </w:r>
          </w:p>
        </w:tc>
        <w:tc>
          <w:tcPr>
            <w:tcW w:w="1194" w:type="dxa"/>
            <w:vMerge w:val="restart"/>
          </w:tcPr>
          <w:p w14:paraId="767DC5DE" w14:textId="2EBE0490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Liu et al., 2024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&lt;EndNote&gt;&lt;Cite&gt;&lt;Author&gt;Liu&lt;/Author&gt;&lt;Year&gt;2024&lt;/Year&gt;&lt;RecNum&gt;420&lt;/RecNum&gt;&lt;DisplayText&gt;[25]&lt;/DisplayText&gt;&lt;record&gt;&lt;rec-number&gt;420&lt;/rec-number&gt;&lt;foreign-keys&gt;&lt;key app="EN" db-id="av0x9exz3ppzaie9f0ox95v6t905v9xvfw0t" timestamp="1747854850" guid="23203f66-4dbb-43ee-85c3-2931f565bb86"&gt;420&lt;/key&gt;&lt;/foreign-keys&gt;&lt;ref-type name="Journal Article"&gt;17&lt;/ref-type&gt;&lt;contributors&gt;&lt;authors&gt;&lt;author&gt;Liu, Lijuan&lt;/author&gt;&lt;author&gt;Liu, Cong&lt;/author&gt;&lt;author&gt;Chen, Renjie&lt;/author&gt;&lt;author&gt;Feng, Rui&lt;/author&gt;&lt;author&gt;Zhou, Yufeng&lt;/author&gt;&lt;author&gt;Wang, Libo&lt;/author&gt;&lt;author&gt;Hong, Jianguo&lt;/author&gt;&lt;author&gt;Cao, Lanfang&lt;/author&gt;&lt;author&gt;Lu, Yanming&lt;/author&gt;&lt;author&gt;Dong, Xiaoyan&lt;/author&gt;&lt;/authors&gt;&lt;/contributors&gt;&lt;titles&gt;&lt;title&gt;Associations of ambient air pollution and daily outpatient visits for pediatric atopic dermatitis in Shanghai, China&lt;/title&gt;&lt;secondary-title&gt;Ecotoxicology and Environmental Safety&lt;/secondary-title&gt;&lt;/titles&gt;&lt;periodical&gt;&lt;full-title&gt;Ecotoxicology and Environmental Safety&lt;/full-title&gt;&lt;/periodical&gt;&lt;pages&gt;117231&lt;/pages&gt;&lt;volume&gt;286&lt;/volume&gt;&lt;dates&gt;&lt;year&gt;2024&lt;/year&gt;&lt;/dates&gt;&lt;isbn&gt;0147-6513&lt;/isbn&gt;&lt;urls&gt;&lt;/urls&gt;&lt;/record&gt;&lt;/Cite&gt;&lt;/EndNote&gt;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7D7012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Shanghai, China</w:t>
            </w:r>
          </w:p>
          <w:p w14:paraId="5D06FBD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21CBC99" w14:textId="6FF7F89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2016 -2018</w:t>
            </w:r>
          </w:p>
        </w:tc>
        <w:tc>
          <w:tcPr>
            <w:tcW w:w="1134" w:type="dxa"/>
            <w:vMerge w:val="restart"/>
          </w:tcPr>
          <w:p w14:paraId="4F785FC7" w14:textId="77777777" w:rsidR="006F7E8D" w:rsidRPr="00F85452" w:rsidRDefault="006F7E8D" w:rsidP="00E1623F">
            <w:pPr>
              <w:ind w:left="-112"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Children</w:t>
            </w:r>
          </w:p>
          <w:p w14:paraId="73F97A6F" w14:textId="77777777" w:rsidR="006F7E8D" w:rsidRPr="00F85452" w:rsidRDefault="006F7E8D" w:rsidP="00E1623F">
            <w:pPr>
              <w:ind w:left="-112" w:right="-108"/>
              <w:rPr>
                <w:rFonts w:cstheme="minorHAnsi"/>
                <w:lang w:val="en-GB"/>
              </w:rPr>
            </w:pPr>
          </w:p>
          <w:p w14:paraId="3D54C1A0" w14:textId="5162A3D8" w:rsidR="006F7E8D" w:rsidRPr="00F85452" w:rsidRDefault="006F7E8D" w:rsidP="00E1623F">
            <w:pPr>
              <w:pStyle w:val="Default"/>
              <w:ind w:left="-112" w:righ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N= 477,833 </w:t>
            </w:r>
          </w:p>
        </w:tc>
        <w:tc>
          <w:tcPr>
            <w:tcW w:w="1559" w:type="dxa"/>
            <w:vMerge w:val="restart"/>
          </w:tcPr>
          <w:p w14:paraId="7794F84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QP-GAM, DLNM</w:t>
            </w:r>
          </w:p>
        </w:tc>
        <w:tc>
          <w:tcPr>
            <w:tcW w:w="1134" w:type="dxa"/>
          </w:tcPr>
          <w:p w14:paraId="2906B8BB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5179BDD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2D7BCEB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1E9A319" w14:textId="1B0E4F6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hospital data</w:t>
            </w:r>
          </w:p>
        </w:tc>
        <w:tc>
          <w:tcPr>
            <w:tcW w:w="1559" w:type="dxa"/>
            <w:vMerge w:val="restart"/>
          </w:tcPr>
          <w:p w14:paraId="7B229C4B" w14:textId="17F3D4F1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time trend, DOW, public holidays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</w:t>
            </w:r>
          </w:p>
          <w:p w14:paraId="79D2DB8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293C2182" w14:textId="25424393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02DE47E1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Age and season.</w:t>
            </w:r>
          </w:p>
          <w:p w14:paraId="2478397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33404818" w14:textId="7A272A8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*Single and two pollutant model</w:t>
            </w:r>
          </w:p>
        </w:tc>
        <w:tc>
          <w:tcPr>
            <w:tcW w:w="1276" w:type="dxa"/>
            <w:vMerge w:val="restart"/>
          </w:tcPr>
          <w:p w14:paraId="028CDE7C" w14:textId="6F457569" w:rsidR="006F7E8D" w:rsidRPr="00F85452" w:rsidRDefault="006F7E8D" w:rsidP="003B4AD2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Lag0</w:t>
            </w:r>
          </w:p>
          <w:p w14:paraId="3ABD12BA" w14:textId="77777777" w:rsidR="006F7E8D" w:rsidRPr="00F85452" w:rsidRDefault="006F7E8D" w:rsidP="003B4AD2">
            <w:pPr>
              <w:rPr>
                <w:rFonts w:cstheme="minorHAnsi"/>
              </w:rPr>
            </w:pPr>
          </w:p>
          <w:p w14:paraId="38E955C0" w14:textId="2817D970" w:rsidR="006F7E8D" w:rsidRPr="00F85452" w:rsidRDefault="006F7E8D" w:rsidP="003B4AD2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**Single lag, cumulative lag (0-4)</w:t>
            </w:r>
          </w:p>
        </w:tc>
        <w:tc>
          <w:tcPr>
            <w:tcW w:w="1417" w:type="dxa"/>
          </w:tcPr>
          <w:p w14:paraId="059E1384" w14:textId="18136D8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</w:t>
            </w:r>
          </w:p>
          <w:p w14:paraId="0BC98FE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2.53 % </w:t>
            </w:r>
          </w:p>
          <w:p w14:paraId="6A8B67A3" w14:textId="672B863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(0.87-4.22),</w:t>
            </w:r>
          </w:p>
        </w:tc>
        <w:tc>
          <w:tcPr>
            <w:tcW w:w="1559" w:type="dxa"/>
            <w:vMerge w:val="restart"/>
          </w:tcPr>
          <w:p w14:paraId="22D9118D" w14:textId="59B12A16" w:rsidR="006F7E8D" w:rsidRPr="00F85452" w:rsidRDefault="006F7E8D" w:rsidP="00E1623F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Each IQR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, PM10,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and CO at Lag0 was significantly associated with increments of </w:t>
            </w:r>
            <w:proofErr w:type="spellStart"/>
            <w:r w:rsidRPr="00F85452">
              <w:rPr>
                <w:rFonts w:cstheme="minorHAnsi"/>
                <w:lang w:val="en-GB"/>
              </w:rPr>
              <w:t>pediatric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AD OPD visits. Higher </w:t>
            </w:r>
            <w:proofErr w:type="spellStart"/>
            <w:r w:rsidRPr="00F85452">
              <w:rPr>
                <w:rFonts w:cstheme="minorHAnsi"/>
                <w:lang w:val="en-GB"/>
              </w:rPr>
              <w:t>associationbetween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&amp; AD in children&lt; 6 years, &amp; cool season</w:t>
            </w:r>
          </w:p>
        </w:tc>
      </w:tr>
      <w:tr w:rsidR="006F7E8D" w:rsidRPr="00F85452" w14:paraId="14B781F7" w14:textId="2E559599" w:rsidTr="006F7E8D">
        <w:trPr>
          <w:trHeight w:val="340"/>
        </w:trPr>
        <w:tc>
          <w:tcPr>
            <w:tcW w:w="709" w:type="dxa"/>
            <w:vMerge/>
          </w:tcPr>
          <w:p w14:paraId="2A1DDBE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689F526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58E908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EFF4DB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3562D5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C174398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388ECE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6F4DC6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AB7C1F1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407DABB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4370C8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6037B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2.08 % </w:t>
            </w:r>
          </w:p>
          <w:p w14:paraId="6C5F24BA" w14:textId="4EA25E2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(0.53-3.65)</w:t>
            </w:r>
          </w:p>
        </w:tc>
        <w:tc>
          <w:tcPr>
            <w:tcW w:w="1559" w:type="dxa"/>
            <w:vMerge/>
          </w:tcPr>
          <w:p w14:paraId="4C9F56C3" w14:textId="45AF602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1ED9474" w14:textId="7FA30261" w:rsidTr="006F7E8D">
        <w:trPr>
          <w:trHeight w:val="340"/>
        </w:trPr>
        <w:tc>
          <w:tcPr>
            <w:tcW w:w="709" w:type="dxa"/>
            <w:vMerge/>
          </w:tcPr>
          <w:p w14:paraId="5F01ADD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E769AB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719821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73F59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44C7826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4AA261D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E851E5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3EA00D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32E2CAA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41AC9F9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05116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E923F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8.14 % </w:t>
            </w:r>
          </w:p>
          <w:p w14:paraId="72C33404" w14:textId="0EB41B9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(6.24-10.08)</w:t>
            </w:r>
          </w:p>
        </w:tc>
        <w:tc>
          <w:tcPr>
            <w:tcW w:w="1559" w:type="dxa"/>
            <w:vMerge/>
          </w:tcPr>
          <w:p w14:paraId="2F96DF28" w14:textId="26B40B1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2AD26B2" w14:textId="18C86DC4" w:rsidTr="006F7E8D">
        <w:trPr>
          <w:trHeight w:val="340"/>
        </w:trPr>
        <w:tc>
          <w:tcPr>
            <w:tcW w:w="709" w:type="dxa"/>
            <w:vMerge/>
          </w:tcPr>
          <w:p w14:paraId="2264F8D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6ABFE2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F418C5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6F75B8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A807044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C5FA91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2CE6764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055429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1E758F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AD4FC0D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D5284F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EDF5A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5.67 %</w:t>
            </w:r>
          </w:p>
          <w:p w14:paraId="67D66380" w14:textId="1998FB3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(3.58-7.80)</w:t>
            </w:r>
          </w:p>
        </w:tc>
        <w:tc>
          <w:tcPr>
            <w:tcW w:w="1559" w:type="dxa"/>
            <w:vMerge/>
          </w:tcPr>
          <w:p w14:paraId="5DC56110" w14:textId="772468C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8B908BA" w14:textId="7D10F46B" w:rsidTr="006F7E8D">
        <w:trPr>
          <w:trHeight w:val="340"/>
        </w:trPr>
        <w:tc>
          <w:tcPr>
            <w:tcW w:w="709" w:type="dxa"/>
            <w:vMerge/>
          </w:tcPr>
          <w:p w14:paraId="37B23A3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B6FB7E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7EFF38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B03E88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FFB304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277A2A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72A6D2F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4F8AE98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34EB4BD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9A0EE96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8E827F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ABECA6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2.27 % </w:t>
            </w:r>
          </w:p>
          <w:p w14:paraId="0DEDCED5" w14:textId="1CEB523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(0.70-3.87)</w:t>
            </w:r>
          </w:p>
        </w:tc>
        <w:tc>
          <w:tcPr>
            <w:tcW w:w="1559" w:type="dxa"/>
            <w:vMerge/>
          </w:tcPr>
          <w:p w14:paraId="6BD6565F" w14:textId="192FCB8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FD0AA03" w14:textId="03E4806B" w:rsidTr="006F7E8D">
        <w:trPr>
          <w:trHeight w:val="340"/>
        </w:trPr>
        <w:tc>
          <w:tcPr>
            <w:tcW w:w="709" w:type="dxa"/>
            <w:vMerge/>
          </w:tcPr>
          <w:p w14:paraId="1D90AA0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1D79BF1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7865EB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83A13D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7188D74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C62E4A0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6719DDAF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</w:p>
          <w:p w14:paraId="63F76D43" w14:textId="08B43678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Daily, monitoring stations</w:t>
            </w:r>
          </w:p>
        </w:tc>
        <w:tc>
          <w:tcPr>
            <w:tcW w:w="1418" w:type="dxa"/>
            <w:vMerge/>
          </w:tcPr>
          <w:p w14:paraId="2627802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46D1A3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93579D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95B1F1F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014D16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-1.35% </w:t>
            </w:r>
          </w:p>
          <w:p w14:paraId="17C5C553" w14:textId="5467758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(-3.51-0.85)</w:t>
            </w:r>
          </w:p>
        </w:tc>
        <w:tc>
          <w:tcPr>
            <w:tcW w:w="1559" w:type="dxa"/>
            <w:vMerge/>
          </w:tcPr>
          <w:p w14:paraId="0E3BB895" w14:textId="4FE683C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770F814E" w14:textId="790797C0" w:rsidTr="006F7E8D">
        <w:trPr>
          <w:trHeight w:val="324"/>
        </w:trPr>
        <w:tc>
          <w:tcPr>
            <w:tcW w:w="709" w:type="dxa"/>
            <w:vMerge w:val="restart"/>
          </w:tcPr>
          <w:p w14:paraId="431714D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28</w:t>
            </w:r>
          </w:p>
        </w:tc>
        <w:tc>
          <w:tcPr>
            <w:tcW w:w="1194" w:type="dxa"/>
            <w:vMerge w:val="restart"/>
          </w:tcPr>
          <w:p w14:paraId="6787A7EA" w14:textId="3C9E8589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bookmarkStart w:id="12" w:name="_Hlk198417495"/>
            <w:r w:rsidRPr="00F85452">
              <w:rPr>
                <w:rFonts w:cstheme="minorHAnsi"/>
                <w:lang w:val="en-GB"/>
              </w:rPr>
              <w:t>Luo et al., 2022</w:t>
            </w:r>
            <w:bookmarkEnd w:id="12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&lt;EndNote&gt;&lt;Cite&gt;&lt;Author&gt;Luo&lt;/Author&gt;&lt;Year&gt;2022&lt;/Year&gt;&lt;RecNum&gt;285&lt;/RecNum&gt;&lt;DisplayText&gt;[26]&lt;/DisplayText&gt;&lt;record&gt;&lt;rec-number&gt;285&lt;/rec-number&gt;&lt;foreign-keys&gt;&lt;key app="EN" db-id="av0x9exz3ppzaie9f0ox95v6t905v9xvfw0t" timestamp="1746020473" guid="f746b820-3511-4baf-bf6f-37deb9dcdcbf"&gt;285&lt;/key&gt;&lt;/foreign-keys&gt;&lt;ref-type name="Journal Article"&gt;17&lt;/ref-type&gt;&lt;contributors&gt;&lt;authors&gt;&lt;author&gt;Luo, Pan&lt;/author&gt;&lt;author&gt;Wang, Dan&lt;/author&gt;&lt;author&gt;Luo, Jia&lt;/author&gt;&lt;author&gt;Li, Shan&lt;/author&gt;&lt;author&gt;Li, Meng-meng&lt;/author&gt;&lt;author&gt;Chen, Hao&lt;/author&gt;&lt;author&gt;Duan, Yong&lt;/author&gt;&lt;author&gt;Fan, Jie&lt;/author&gt;&lt;author&gt;Cheng, Zheng&lt;/author&gt;&lt;author&gt;Zhao, Ming-ming&lt;/author&gt;&lt;/authors&gt;&lt;/contributors&gt;&lt;titles&gt;&lt;title&gt;Relationship between air pollution and childhood atopic dermatitis in Chongqing, China: A time-series analysis&lt;/title&gt;&lt;secondary-title&gt;Frontiers in Public Health&lt;/secondary-title&gt;&lt;/titles&gt;&lt;periodical&gt;&lt;full-title&gt;Frontiers in Public Health&lt;/full-title&gt;&lt;/periodical&gt;&lt;pages&gt;990464&lt;/pages&gt;&lt;volume&gt;10&lt;/volume&gt;&lt;dates&gt;&lt;year&gt;2022&lt;/year&gt;&lt;/dates&gt;&lt;isbn&gt;2296-2565&lt;/isbn&gt;&lt;urls&gt;&lt;/urls&gt;&lt;/record&gt;&lt;/Cite&gt;&lt;/EndNote&gt;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A41A91A" w14:textId="307603D2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Chongqing, China</w:t>
            </w:r>
          </w:p>
          <w:p w14:paraId="3A7D556C" w14:textId="7542EAAB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331AB8B" w14:textId="438EAC11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Jan 2015 - Dec 2019</w:t>
            </w:r>
          </w:p>
          <w:p w14:paraId="2401364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556E8BB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(0-18 years) </w:t>
            </w:r>
          </w:p>
          <w:p w14:paraId="4C87D6B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3FE34F3" w14:textId="35880F3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N=214,747</w:t>
            </w:r>
          </w:p>
        </w:tc>
        <w:tc>
          <w:tcPr>
            <w:tcW w:w="1559" w:type="dxa"/>
            <w:vMerge w:val="restart"/>
          </w:tcPr>
          <w:p w14:paraId="5A4229B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P-GAM</w:t>
            </w:r>
          </w:p>
        </w:tc>
        <w:tc>
          <w:tcPr>
            <w:tcW w:w="1134" w:type="dxa"/>
          </w:tcPr>
          <w:p w14:paraId="374635DB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112988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7309C5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B8CE223" w14:textId="167504B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hospital</w:t>
            </w:r>
          </w:p>
        </w:tc>
        <w:tc>
          <w:tcPr>
            <w:tcW w:w="1559" w:type="dxa"/>
            <w:vMerge w:val="restart"/>
          </w:tcPr>
          <w:p w14:paraId="06CC0873" w14:textId="003CD4BB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trends, season, DOW, holiday,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, RH </w:t>
            </w:r>
          </w:p>
          <w:p w14:paraId="5C6CCBF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54D89DD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season</w:t>
            </w:r>
          </w:p>
          <w:p w14:paraId="152B166C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3107E941" w14:textId="2DBDB8E5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091A3935" w14:textId="77777777" w:rsidR="006F7E8D" w:rsidRPr="00F85452" w:rsidRDefault="006F7E8D" w:rsidP="003B4AD2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Lag0</w:t>
            </w:r>
          </w:p>
          <w:p w14:paraId="0A6A0F95" w14:textId="77777777" w:rsidR="006F7E8D" w:rsidRPr="00F85452" w:rsidRDefault="006F7E8D" w:rsidP="003B4AD2">
            <w:pPr>
              <w:rPr>
                <w:rFonts w:cstheme="minorHAnsi"/>
              </w:rPr>
            </w:pPr>
          </w:p>
          <w:p w14:paraId="1CA16C95" w14:textId="57E3DF96" w:rsidR="006F7E8D" w:rsidRPr="00F85452" w:rsidRDefault="006F7E8D" w:rsidP="003B4AD2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**Single lag, cumulative lag (0-5)</w:t>
            </w:r>
          </w:p>
        </w:tc>
        <w:tc>
          <w:tcPr>
            <w:tcW w:w="1417" w:type="dxa"/>
          </w:tcPr>
          <w:p w14:paraId="7EFC81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</w:t>
            </w:r>
          </w:p>
          <w:p w14:paraId="77CF47DF" w14:textId="557830F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0.9% (0.5-1.4),</w:t>
            </w:r>
          </w:p>
        </w:tc>
        <w:tc>
          <w:tcPr>
            <w:tcW w:w="1559" w:type="dxa"/>
            <w:vMerge w:val="restart"/>
          </w:tcPr>
          <w:p w14:paraId="0A334A7E" w14:textId="1711A3FD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Each 10μg/m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, PM10,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and each 1µg/m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</w:p>
          <w:p w14:paraId="33D443CE" w14:textId="42C83FED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increase in CO was </w:t>
            </w:r>
            <w:proofErr w:type="spellStart"/>
            <w:r w:rsidRPr="00F85452">
              <w:rPr>
                <w:rFonts w:cstheme="minorHAnsi"/>
                <w:lang w:val="en-GB"/>
              </w:rPr>
              <w:t>signif</w:t>
            </w:r>
            <w:proofErr w:type="spellEnd"/>
            <w:r w:rsidRPr="00F85452">
              <w:rPr>
                <w:rFonts w:cstheme="minorHAnsi"/>
                <w:lang w:val="en-GB"/>
              </w:rPr>
              <w:t>. associated with increase of AD OPD visits at Lag0, stronger in cool season and age 0–3 group. The lag e</w:t>
            </w:r>
            <w:r w:rsidRPr="00F85452">
              <w:rPr>
                <w:rFonts w:eastAsia="Calibri" w:cstheme="minorHAnsi"/>
                <w:lang w:val="en-GB"/>
              </w:rPr>
              <w:t>ff</w:t>
            </w:r>
            <w:r w:rsidRPr="00F85452">
              <w:rPr>
                <w:rFonts w:cstheme="minorHAnsi"/>
                <w:lang w:val="en-GB"/>
              </w:rPr>
              <w:t>ect was found in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PM10, and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.</w:t>
            </w:r>
          </w:p>
        </w:tc>
      </w:tr>
      <w:tr w:rsidR="006F7E8D" w:rsidRPr="00F85452" w14:paraId="1B403746" w14:textId="77A7BB67" w:rsidTr="006F7E8D">
        <w:trPr>
          <w:trHeight w:val="321"/>
        </w:trPr>
        <w:tc>
          <w:tcPr>
            <w:tcW w:w="709" w:type="dxa"/>
            <w:vMerge/>
          </w:tcPr>
          <w:p w14:paraId="28E0864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88BE58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9F0309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28167F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97EAA9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B62B18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4425AA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09C3F69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539865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CEA18D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BC8D1FE" w14:textId="7BD9127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0.7% (0.2-1.3)</w:t>
            </w:r>
          </w:p>
        </w:tc>
        <w:tc>
          <w:tcPr>
            <w:tcW w:w="1559" w:type="dxa"/>
            <w:vMerge/>
          </w:tcPr>
          <w:p w14:paraId="575940FB" w14:textId="7D547A7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9CFFAA7" w14:textId="76135534" w:rsidTr="006F7E8D">
        <w:trPr>
          <w:trHeight w:val="321"/>
        </w:trPr>
        <w:tc>
          <w:tcPr>
            <w:tcW w:w="709" w:type="dxa"/>
            <w:vMerge/>
          </w:tcPr>
          <w:p w14:paraId="09953CB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D4617FC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512F58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583F1C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1DE85D4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0C0F4A7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5766DF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B6507D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DEA0FEE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3F9B0A8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CFAD1EE" w14:textId="49021CD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5.5% (4.3-6.7)</w:t>
            </w:r>
          </w:p>
        </w:tc>
        <w:tc>
          <w:tcPr>
            <w:tcW w:w="1559" w:type="dxa"/>
            <w:vMerge/>
          </w:tcPr>
          <w:p w14:paraId="35C1976F" w14:textId="51E39C8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0382D50" w14:textId="6BE2FB28" w:rsidTr="006F7E8D">
        <w:trPr>
          <w:trHeight w:val="321"/>
        </w:trPr>
        <w:tc>
          <w:tcPr>
            <w:tcW w:w="709" w:type="dxa"/>
            <w:vMerge/>
          </w:tcPr>
          <w:p w14:paraId="1ACFBEB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ED481D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9851B2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E6079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634494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EEB2FDC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F97DE5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038A9A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D08E61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E31467B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369836D" w14:textId="4753CFD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11% (7.5-14.7)</w:t>
            </w:r>
          </w:p>
        </w:tc>
        <w:tc>
          <w:tcPr>
            <w:tcW w:w="1559" w:type="dxa"/>
            <w:vMerge/>
          </w:tcPr>
          <w:p w14:paraId="20E7E9B5" w14:textId="16E9460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32F1FB5" w14:textId="4C97A1AB" w:rsidTr="006F7E8D">
        <w:trPr>
          <w:trHeight w:val="321"/>
        </w:trPr>
        <w:tc>
          <w:tcPr>
            <w:tcW w:w="709" w:type="dxa"/>
            <w:vMerge/>
          </w:tcPr>
          <w:p w14:paraId="162F376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C6CF5A9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B19114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8547C2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C2D148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F24386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07F3C769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38787540" w14:textId="7DD53C43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0036F0A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BB907C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4A2C002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E04945B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0BC67DC" w14:textId="789DBEA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10.1% (2.7-18.2)</w:t>
            </w:r>
          </w:p>
        </w:tc>
        <w:tc>
          <w:tcPr>
            <w:tcW w:w="1559" w:type="dxa"/>
            <w:vMerge/>
          </w:tcPr>
          <w:p w14:paraId="46F735BA" w14:textId="632A6F8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3C739153" w14:textId="604BA136" w:rsidTr="006F7E8D">
        <w:trPr>
          <w:trHeight w:val="907"/>
        </w:trPr>
        <w:tc>
          <w:tcPr>
            <w:tcW w:w="709" w:type="dxa"/>
            <w:vMerge w:val="restart"/>
          </w:tcPr>
          <w:p w14:paraId="21E04BF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29</w:t>
            </w:r>
          </w:p>
        </w:tc>
        <w:tc>
          <w:tcPr>
            <w:tcW w:w="1194" w:type="dxa"/>
            <w:vMerge w:val="restart"/>
          </w:tcPr>
          <w:p w14:paraId="34CEAA61" w14:textId="358C22AA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Mailepessov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2024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&lt;EndNote&gt;&lt;Cite&gt;&lt;Author&gt;Mailepessov&lt;/Author&gt;&lt;Year&gt;2024&lt;/Year&gt;&lt;RecNum&gt;333&lt;/RecNum&gt;&lt;DisplayText&gt;[27]&lt;/DisplayText&gt;&lt;record&gt;&lt;rec-number&gt;333&lt;/rec-number&gt;&lt;foreign-keys&gt;&lt;key app="EN" db-id="av0x9exz3ppzaie9f0ox95v6t905v9xvfw0t" timestamp="1746118009" guid="89df9d46-3d4a-49eb-ab68-d40889c30bcc"&gt;333&lt;/key&gt;&lt;/foreign-keys&gt;&lt;ref-type name="Journal Article"&gt;17&lt;/ref-type&gt;&lt;contributors&gt;&lt;authors&gt;&lt;author&gt;Mailepessov, Diyar&lt;/author&gt;&lt;author&gt;Ong, Janet&lt;/author&gt;&lt;author&gt;Nasir, Muhammad Zafir Mohamad&lt;/author&gt;&lt;author&gt;Aik, Joel&lt;/author&gt;&lt;author&gt;Woo, Maye&lt;/author&gt;&lt;author&gt;Zhao, Xiahong&lt;/author&gt;&lt;author&gt;Tey, Hong Liang&lt;/author&gt;&lt;author&gt;Yew, Yik Weng&lt;/author&gt;&lt;/authors&gt;&lt;/contributors&gt;&lt;titles&gt;&lt;title&gt;Association between exposure to ambient air pollution, meteorological factors and atopic dermatitis consultations in Singapore—A stratified nationwide time-series analysis&lt;/title&gt;&lt;secondary-title&gt;Scientific Reports&lt;/secondary-title&gt;&lt;/titles&gt;&lt;periodical&gt;&lt;full-title&gt;Scientific reports&lt;/full-title&gt;&lt;/periodical&gt;&lt;pages&gt;10320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C732B2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Singapore</w:t>
            </w:r>
          </w:p>
          <w:p w14:paraId="37D4A59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76B23CD" w14:textId="73E1E945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2009 - 2019</w:t>
            </w:r>
          </w:p>
        </w:tc>
        <w:tc>
          <w:tcPr>
            <w:tcW w:w="1134" w:type="dxa"/>
            <w:vMerge w:val="restart"/>
          </w:tcPr>
          <w:p w14:paraId="20CB144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172D8BD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E936582" w14:textId="6A895BD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N=1,440,844</w:t>
            </w:r>
          </w:p>
        </w:tc>
        <w:tc>
          <w:tcPr>
            <w:tcW w:w="1559" w:type="dxa"/>
            <w:vMerge w:val="restart"/>
          </w:tcPr>
          <w:p w14:paraId="27AA216B" w14:textId="63B57C23" w:rsidR="006F7E8D" w:rsidRPr="00F85452" w:rsidRDefault="006F7E8D" w:rsidP="00B150F8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Stratified TS/ short term/NB, DLNM (0-6 weeks)</w:t>
            </w:r>
          </w:p>
        </w:tc>
        <w:tc>
          <w:tcPr>
            <w:tcW w:w="1134" w:type="dxa"/>
          </w:tcPr>
          <w:p w14:paraId="44D0BCA5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1496056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6C8672C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6E1D751" w14:textId="3FBF6A6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dermatological clinic</w:t>
            </w:r>
          </w:p>
        </w:tc>
        <w:tc>
          <w:tcPr>
            <w:tcW w:w="1559" w:type="dxa"/>
            <w:vMerge w:val="restart"/>
          </w:tcPr>
          <w:p w14:paraId="710DFBF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long-term trends, seasonality, public holidays, population size and autocorrelation</w:t>
            </w:r>
          </w:p>
          <w:p w14:paraId="40872B4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1C937399" w14:textId="55BCAE3B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1971BEC3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</w:t>
            </w:r>
          </w:p>
          <w:p w14:paraId="671B28AA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  <w:p w14:paraId="5FC66848" w14:textId="38B9BFBC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 and RF)</w:t>
            </w:r>
          </w:p>
        </w:tc>
        <w:tc>
          <w:tcPr>
            <w:tcW w:w="1276" w:type="dxa"/>
            <w:vMerge w:val="restart"/>
          </w:tcPr>
          <w:p w14:paraId="1AAF141B" w14:textId="3AD3E8AE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DLNM (0-6 weeks)</w:t>
            </w:r>
          </w:p>
        </w:tc>
        <w:tc>
          <w:tcPr>
            <w:tcW w:w="1417" w:type="dxa"/>
          </w:tcPr>
          <w:p w14:paraId="49A301B6" w14:textId="4F4F613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RR=1.10 (1.01–1.19)</w:t>
            </w:r>
          </w:p>
        </w:tc>
        <w:tc>
          <w:tcPr>
            <w:tcW w:w="1559" w:type="dxa"/>
            <w:vMerge w:val="restart"/>
          </w:tcPr>
          <w:p w14:paraId="46F0FE56" w14:textId="2D5ECCA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 association between AD and PM were higher at 90</w:t>
            </w:r>
            <w:r w:rsidRPr="00F85452">
              <w:rPr>
                <w:rFonts w:cstheme="minorHAnsi"/>
                <w:vertAlign w:val="superscript"/>
                <w:lang w:val="en-GB"/>
              </w:rPr>
              <w:t>th</w:t>
            </w:r>
            <w:r w:rsidRPr="00F85452">
              <w:rPr>
                <w:rFonts w:cstheme="minorHAnsi"/>
                <w:lang w:val="en-GB"/>
              </w:rPr>
              <w:t xml:space="preserve"> Percentile of AP than at 10</w:t>
            </w:r>
            <w:r w:rsidRPr="00F85452">
              <w:rPr>
                <w:rFonts w:cstheme="minorHAnsi"/>
                <w:vertAlign w:val="superscript"/>
                <w:lang w:val="en-GB"/>
              </w:rPr>
              <w:t>th</w:t>
            </w:r>
            <w:r w:rsidRPr="00F85452">
              <w:rPr>
                <w:rFonts w:cstheme="minorHAnsi"/>
                <w:lang w:val="en-GB"/>
              </w:rPr>
              <w:t xml:space="preserve"> Percentile. No diff based on sex, but for 7- to 12-year and above 18years for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</w:tr>
      <w:tr w:rsidR="006F7E8D" w:rsidRPr="00F85452" w14:paraId="147C718A" w14:textId="220E1E84" w:rsidTr="006F7E8D">
        <w:trPr>
          <w:trHeight w:val="907"/>
        </w:trPr>
        <w:tc>
          <w:tcPr>
            <w:tcW w:w="709" w:type="dxa"/>
            <w:vMerge/>
          </w:tcPr>
          <w:p w14:paraId="389AEC8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A6FD20D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EDA179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F025E6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8EC8F4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0D2C5D7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26B65314" w14:textId="77777777" w:rsidR="006F7E8D" w:rsidRPr="00F85452" w:rsidRDefault="006F7E8D" w:rsidP="003B4AD2">
            <w:pPr>
              <w:rPr>
                <w:rFonts w:cstheme="minorHAnsi"/>
                <w:vertAlign w:val="subscript"/>
                <w:lang w:val="en-GB"/>
              </w:rPr>
            </w:pPr>
          </w:p>
          <w:p w14:paraId="0640716E" w14:textId="4F1E5BF3" w:rsidR="006F7E8D" w:rsidRPr="00F85452" w:rsidRDefault="006F7E8D" w:rsidP="003B4AD2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weekely</w:t>
            </w:r>
            <w:proofErr w:type="spellEnd"/>
            <w:r w:rsidRPr="00F85452">
              <w:rPr>
                <w:rFonts w:cstheme="minorHAnsi"/>
                <w:lang w:val="en-GB"/>
              </w:rPr>
              <w:t>, monitoring station</w:t>
            </w:r>
          </w:p>
        </w:tc>
        <w:tc>
          <w:tcPr>
            <w:tcW w:w="1418" w:type="dxa"/>
            <w:vMerge/>
          </w:tcPr>
          <w:p w14:paraId="714C410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566BE79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1A5EC38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493D230" w14:textId="77777777" w:rsidR="006F7E8D" w:rsidRPr="00F85452" w:rsidRDefault="006F7E8D" w:rsidP="003B4AD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5F36E4E" w14:textId="20109F3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1.10 (1.01–1.19)</w:t>
            </w:r>
          </w:p>
        </w:tc>
        <w:tc>
          <w:tcPr>
            <w:tcW w:w="1559" w:type="dxa"/>
            <w:vMerge/>
          </w:tcPr>
          <w:p w14:paraId="682937CC" w14:textId="5D5D6FB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D9D87B3" w14:textId="57A619BF" w:rsidTr="006F7E8D">
        <w:trPr>
          <w:trHeight w:val="804"/>
        </w:trPr>
        <w:tc>
          <w:tcPr>
            <w:tcW w:w="709" w:type="dxa"/>
            <w:vMerge w:val="restart"/>
          </w:tcPr>
          <w:p w14:paraId="051C6A4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30</w:t>
            </w:r>
          </w:p>
        </w:tc>
        <w:tc>
          <w:tcPr>
            <w:tcW w:w="1194" w:type="dxa"/>
            <w:vMerge w:val="restart"/>
          </w:tcPr>
          <w:p w14:paraId="2E256FD9" w14:textId="477B058C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Mazur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&lt;EndNote&gt;&lt;Cite&gt;&lt;Author&gt;Mazur&lt;/Author&gt;&lt;Year&gt;2023&lt;/Year&gt;&lt;RecNum&gt;284&lt;/RecNum&gt;&lt;DisplayText&gt;[28]&lt;/DisplayText&gt;&lt;record&gt;&lt;rec-number&gt;284&lt;/rec-number&gt;&lt;foreign-keys&gt;&lt;key app="EN" db-id="av0x9exz3ppzaie9f0ox95v6t905v9xvfw0t" timestamp="1746020473" guid="6722f1a9-681e-4135-9f6c-5f5b061c51b1"&gt;284&lt;/key&gt;&lt;/foreign-keys&gt;&lt;ref-type name="Journal Article"&gt;17&lt;/ref-type&gt;&lt;contributors&gt;&lt;authors&gt;&lt;author&gt;Mazur, Marcel&lt;/author&gt;&lt;author&gt;Dyga, Wojciech&lt;/author&gt;&lt;author&gt;Czarnobilska, Ewa&lt;/author&gt;&lt;/authors&gt;&lt;/contributors&gt;&lt;titles&gt;&lt;title&gt;The prevalence of atopic dermatitis and food allergy in children living in an urban Agglomeration—is there a current relationship?&lt;/title&gt;&lt;secondary-title&gt;Journal of Clinical Medicine&lt;/secondary-title&gt;&lt;/titles&gt;&lt;periodical&gt;&lt;full-title&gt;Journal of Clinical Medicine&lt;/full-title&gt;&lt;/periodical&gt;&lt;pages&gt;5982&lt;/pages&gt;&lt;volume&gt;12&lt;/volume&gt;&lt;number&gt;18&lt;/number&gt;&lt;dates&gt;&lt;year&gt;2023&lt;/year&gt;&lt;/dates&gt;&lt;isbn&gt;2077-0383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[28]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936086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Krakow, Poland</w:t>
            </w:r>
          </w:p>
          <w:p w14:paraId="421691F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D4093B3" w14:textId="76E9A4D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2014 and 2018</w:t>
            </w:r>
          </w:p>
        </w:tc>
        <w:tc>
          <w:tcPr>
            <w:tcW w:w="1134" w:type="dxa"/>
            <w:vMerge w:val="restart"/>
          </w:tcPr>
          <w:p w14:paraId="4EF4A3D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 children (7–8 years) and adolescents (16–17 years)</w:t>
            </w:r>
          </w:p>
          <w:p w14:paraId="4E95E30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E1A94CD" w14:textId="386F910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N=29,872</w:t>
            </w:r>
          </w:p>
        </w:tc>
        <w:tc>
          <w:tcPr>
            <w:tcW w:w="1559" w:type="dxa"/>
            <w:vMerge w:val="restart"/>
          </w:tcPr>
          <w:p w14:paraId="5C438269" w14:textId="70CDAAB3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 long-term/Pearson correlation</w:t>
            </w:r>
          </w:p>
          <w:p w14:paraId="5CCB8298" w14:textId="6E054C0D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20F667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5A7896CF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4AD04A94" w14:textId="20D0EB6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651C251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F3E66C7" w14:textId="5B30DAA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primary and secondary schools, questionnaires</w:t>
            </w:r>
          </w:p>
        </w:tc>
        <w:tc>
          <w:tcPr>
            <w:tcW w:w="1559" w:type="dxa"/>
            <w:vMerge w:val="restart"/>
          </w:tcPr>
          <w:p w14:paraId="77F9C97D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134" w:type="dxa"/>
            <w:vMerge w:val="restart"/>
          </w:tcPr>
          <w:p w14:paraId="44B3C18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2504E6F3" w14:textId="617CC61D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354643B2" w14:textId="552107F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Corr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(p value)</w:t>
            </w:r>
          </w:p>
          <w:p w14:paraId="2C55BC34" w14:textId="34105C8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Krasinskiego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:  0.905 (0.034) </w:t>
            </w:r>
          </w:p>
          <w:p w14:paraId="48E7605C" w14:textId="2C809C9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Bujaka</w:t>
            </w:r>
            <w:proofErr w:type="spellEnd"/>
            <w:r w:rsidRPr="00F85452">
              <w:rPr>
                <w:rFonts w:cstheme="minorHAnsi"/>
                <w:lang w:val="en-GB"/>
              </w:rPr>
              <w:t>: 0.903 (0.036)</w:t>
            </w:r>
          </w:p>
          <w:p w14:paraId="481CCB13" w14:textId="100B02E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Bulwarowa</w:t>
            </w:r>
            <w:proofErr w:type="spellEnd"/>
            <w:r w:rsidRPr="00F85452">
              <w:rPr>
                <w:rFonts w:cstheme="minorHAnsi"/>
                <w:lang w:val="en-GB"/>
              </w:rPr>
              <w:t>: 0.649 (0.236)</w:t>
            </w:r>
          </w:p>
        </w:tc>
        <w:tc>
          <w:tcPr>
            <w:tcW w:w="1559" w:type="dxa"/>
            <w:vMerge w:val="restart"/>
          </w:tcPr>
          <w:p w14:paraId="09EB0482" w14:textId="70CE655E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 reduction in the incidence of AD over</w:t>
            </w:r>
          </w:p>
          <w:p w14:paraId="2C85364B" w14:textId="2FE2154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 10 years and an improvement in air quality</w:t>
            </w:r>
          </w:p>
        </w:tc>
      </w:tr>
      <w:tr w:rsidR="006F7E8D" w:rsidRPr="00F85452" w14:paraId="22CB7E54" w14:textId="3C2E7F65" w:rsidTr="006F7E8D">
        <w:trPr>
          <w:trHeight w:val="1618"/>
        </w:trPr>
        <w:tc>
          <w:tcPr>
            <w:tcW w:w="709" w:type="dxa"/>
            <w:vMerge/>
          </w:tcPr>
          <w:p w14:paraId="4F6BD2F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68A229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C5D6C7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BBC98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D3BA907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4896AE7" w14:textId="77777777" w:rsidR="006F7E8D" w:rsidRPr="00F85452" w:rsidRDefault="006F7E8D" w:rsidP="00D23C4E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0282BEC5" w14:textId="77777777" w:rsidR="006F7E8D" w:rsidRPr="00F85452" w:rsidRDefault="006F7E8D" w:rsidP="00D23C4E">
            <w:pPr>
              <w:rPr>
                <w:rFonts w:cstheme="minorHAnsi"/>
                <w:vertAlign w:val="subscript"/>
                <w:lang w:val="en-GB"/>
              </w:rPr>
            </w:pPr>
          </w:p>
          <w:p w14:paraId="37C5EACE" w14:textId="6E58AB4A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3ECDC0A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665462C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41EEF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CED6D6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A06ED95" w14:textId="6B2DF09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Krasinskiego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:  0.608 (0.277) </w:t>
            </w:r>
          </w:p>
          <w:p w14:paraId="56D54638" w14:textId="1CE2411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Bujaka</w:t>
            </w:r>
            <w:proofErr w:type="spellEnd"/>
            <w:r w:rsidRPr="00F85452">
              <w:rPr>
                <w:rFonts w:cstheme="minorHAnsi"/>
                <w:lang w:val="en-GB"/>
              </w:rPr>
              <w:t>: 0.630 (0.255)</w:t>
            </w:r>
          </w:p>
          <w:p w14:paraId="3B8ACC27" w14:textId="5722175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Bulwarowa</w:t>
            </w:r>
            <w:proofErr w:type="spellEnd"/>
            <w:r w:rsidRPr="00F85452">
              <w:rPr>
                <w:rFonts w:cstheme="minorHAnsi"/>
                <w:lang w:val="en-GB"/>
              </w:rPr>
              <w:t>: 0.725 (0.165)</w:t>
            </w:r>
          </w:p>
        </w:tc>
        <w:tc>
          <w:tcPr>
            <w:tcW w:w="1559" w:type="dxa"/>
            <w:vMerge/>
          </w:tcPr>
          <w:p w14:paraId="1BBBB52B" w14:textId="60677B2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5C4988A0" w14:textId="06077271" w:rsidTr="006F7E8D">
        <w:trPr>
          <w:trHeight w:val="324"/>
        </w:trPr>
        <w:tc>
          <w:tcPr>
            <w:tcW w:w="709" w:type="dxa"/>
            <w:vMerge w:val="restart"/>
          </w:tcPr>
          <w:p w14:paraId="5240566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31</w:t>
            </w:r>
          </w:p>
        </w:tc>
        <w:tc>
          <w:tcPr>
            <w:tcW w:w="1194" w:type="dxa"/>
            <w:vMerge w:val="restart"/>
          </w:tcPr>
          <w:p w14:paraId="093E7C37" w14:textId="1FD2DBEF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Noh et al., 2019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&lt;EndNote&gt;&lt;Cite&gt;&lt;Author&gt;Noh&lt;/Author&gt;&lt;Year&gt;2019&lt;/Year&gt;&lt;RecNum&gt;368&lt;/RecNum&gt;&lt;DisplayText&gt;[29]&lt;/DisplayText&gt;&lt;record&gt;&lt;rec-number&gt;368&lt;/rec-number&gt;&lt;foreign-keys&gt;&lt;key app="EN" db-id="av0x9exz3ppzaie9f0ox95v6t905v9xvfw0t" timestamp="1746303451" guid="6ff26e6a-1576-47ec-9a6e-f60751e8964c"&gt;368&lt;/key&gt;&lt;/foreign-keys&gt;&lt;ref-type name="Journal Article"&gt;17&lt;/ref-type&gt;&lt;contributors&gt;&lt;authors&gt;&lt;author&gt;Noh, Su Ryeon&lt;/author&gt;&lt;author&gt;Kim, Jin‐Seob&lt;/author&gt;&lt;author&gt;Kim, Eun‐Hye&lt;/author&gt;&lt;author&gt;Jeon, Byoung‐Hak&lt;/author&gt;&lt;author&gt;Kim, Jong‐Hun&lt;/author&gt;&lt;author&gt;Kim, Young‐Min&lt;/author&gt;&lt;author&gt;Kim, Jihyun&lt;/author&gt;&lt;author&gt;Han, Youngshin&lt;/author&gt;&lt;author&gt;Ahn, Kangmo&lt;/author&gt;&lt;author&gt;Cheong, Hae‐Kwan&lt;/author&gt;&lt;/authors&gt;&lt;/contributors&gt;&lt;titles&gt;&lt;title&gt;Spectrum of susceptibility to air quality and weather in individual children with atopic dermatitis&lt;/title&gt;&lt;secondary-title&gt;Pediatric Allergy and Immunology&lt;/secondary-title&gt;&lt;/titles&gt;&lt;periodical&gt;&lt;full-title&gt;Pediatric Allergy and Immunology&lt;/full-title&gt;&lt;/periodical&gt;&lt;pages&gt;179-187&lt;/pages&gt;&lt;volume&gt;30&lt;/volume&gt;&lt;number&gt;2&lt;/number&gt;&lt;dates&gt;&lt;year&gt;2019&lt;/year&gt;&lt;/dates&gt;&lt;isbn&gt;0905-6157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906911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10641E2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CBFB180" w14:textId="166A9D7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Aug 2013-Dec 2014</w:t>
            </w:r>
          </w:p>
          <w:p w14:paraId="3D300D91" w14:textId="3983B4E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4A5307D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(0‐6 years) </w:t>
            </w:r>
          </w:p>
          <w:p w14:paraId="294749F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F0FDD3B" w14:textId="0F33B3A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N=89</w:t>
            </w:r>
          </w:p>
        </w:tc>
        <w:tc>
          <w:tcPr>
            <w:tcW w:w="1559" w:type="dxa"/>
            <w:vMerge w:val="restart"/>
          </w:tcPr>
          <w:p w14:paraId="2EA6F27B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Longitudinal/short term/LR &amp; </w:t>
            </w:r>
          </w:p>
          <w:p w14:paraId="55B12E8D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GEE</w:t>
            </w:r>
          </w:p>
        </w:tc>
        <w:tc>
          <w:tcPr>
            <w:tcW w:w="1134" w:type="dxa"/>
          </w:tcPr>
          <w:p w14:paraId="0953B73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BCB6A9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AD, symptom score</w:t>
            </w:r>
          </w:p>
          <w:p w14:paraId="43EACA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BA839E1" w14:textId="3BA7B41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  <w:vMerge w:val="restart"/>
          </w:tcPr>
          <w:p w14:paraId="2FC14D79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season, SCORAD at the initial visit, and fever </w:t>
            </w:r>
          </w:p>
          <w:p w14:paraId="25C5E19E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336D28E4" w14:textId="7D5DE98F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7DC6790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Different exposure scales</w:t>
            </w:r>
          </w:p>
          <w:p w14:paraId="421E2FAD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1B17DEC9" w14:textId="48FD52CF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RH</w:t>
            </w:r>
          </w:p>
        </w:tc>
        <w:tc>
          <w:tcPr>
            <w:tcW w:w="1276" w:type="dxa"/>
            <w:vMerge w:val="restart"/>
          </w:tcPr>
          <w:p w14:paraId="4F03412B" w14:textId="253267A0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Lag0-3</w:t>
            </w:r>
          </w:p>
          <w:p w14:paraId="3CC9A44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54B01C50" w14:textId="300A9BB2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(0-2)</w:t>
            </w:r>
          </w:p>
        </w:tc>
        <w:tc>
          <w:tcPr>
            <w:tcW w:w="1417" w:type="dxa"/>
          </w:tcPr>
          <w:p w14:paraId="033B15AD" w14:textId="13C3447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OR=1.17 (1.08‐1.27)</w:t>
            </w:r>
          </w:p>
        </w:tc>
        <w:tc>
          <w:tcPr>
            <w:tcW w:w="1559" w:type="dxa"/>
            <w:vMerge w:val="restart"/>
          </w:tcPr>
          <w:p w14:paraId="160F89DE" w14:textId="6E759E11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 the overall analysis, PM10,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and CO had a significantly</w:t>
            </w:r>
          </w:p>
          <w:p w14:paraId="6D28BA20" w14:textId="2A19C2D9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positive association, </w:t>
            </w:r>
          </w:p>
          <w:p w14:paraId="57F248A6" w14:textId="1E511F8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with AD symptoms</w:t>
            </w:r>
          </w:p>
        </w:tc>
      </w:tr>
      <w:tr w:rsidR="006F7E8D" w:rsidRPr="00F85452" w14:paraId="7387F80F" w14:textId="23948CFC" w:rsidTr="006F7E8D">
        <w:trPr>
          <w:trHeight w:val="321"/>
        </w:trPr>
        <w:tc>
          <w:tcPr>
            <w:tcW w:w="709" w:type="dxa"/>
            <w:vMerge/>
          </w:tcPr>
          <w:p w14:paraId="0C0B49E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81EEC59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55DEC7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DDD1E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FA7945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20B301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240F55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111D92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4C4D4B5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B29E5CA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F13FA5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1.12 </w:t>
            </w:r>
          </w:p>
          <w:p w14:paraId="01614C54" w14:textId="7A51617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(1.01‐1.24)</w:t>
            </w:r>
          </w:p>
        </w:tc>
        <w:tc>
          <w:tcPr>
            <w:tcW w:w="1559" w:type="dxa"/>
            <w:vMerge/>
          </w:tcPr>
          <w:p w14:paraId="39B94997" w14:textId="1D06DBC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DCEB5F0" w14:textId="0C1B9B8D" w:rsidTr="006F7E8D">
        <w:trPr>
          <w:trHeight w:val="321"/>
        </w:trPr>
        <w:tc>
          <w:tcPr>
            <w:tcW w:w="709" w:type="dxa"/>
            <w:vMerge/>
          </w:tcPr>
          <w:p w14:paraId="424450E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1E0BF0E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60E4FB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884A80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42F1066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C94FC8F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0AA9DC2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170AF92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B0C4C3B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D5280B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7A9AD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1.24 </w:t>
            </w:r>
          </w:p>
          <w:p w14:paraId="4120A92C" w14:textId="5C78217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(1.10‐1.40)</w:t>
            </w:r>
          </w:p>
        </w:tc>
        <w:tc>
          <w:tcPr>
            <w:tcW w:w="1559" w:type="dxa"/>
            <w:vMerge/>
          </w:tcPr>
          <w:p w14:paraId="5088D5B2" w14:textId="62B88EF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B6938BA" w14:textId="02141214" w:rsidTr="006F7E8D">
        <w:trPr>
          <w:trHeight w:val="321"/>
        </w:trPr>
        <w:tc>
          <w:tcPr>
            <w:tcW w:w="709" w:type="dxa"/>
            <w:vMerge/>
          </w:tcPr>
          <w:p w14:paraId="5E26A48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B82E84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8158A5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422238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CBAD760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6E5611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08CA28F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E933AE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147138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9609F8A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3169B3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0.91 </w:t>
            </w:r>
          </w:p>
          <w:p w14:paraId="7AD544AD" w14:textId="1375A3B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(0.80‐1.05)</w:t>
            </w:r>
          </w:p>
        </w:tc>
        <w:tc>
          <w:tcPr>
            <w:tcW w:w="1559" w:type="dxa"/>
            <w:vMerge/>
          </w:tcPr>
          <w:p w14:paraId="03E77C54" w14:textId="7BEF60C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C1C52DE" w14:textId="22DF9306" w:rsidTr="006F7E8D">
        <w:trPr>
          <w:trHeight w:val="321"/>
        </w:trPr>
        <w:tc>
          <w:tcPr>
            <w:tcW w:w="709" w:type="dxa"/>
            <w:vMerge/>
          </w:tcPr>
          <w:p w14:paraId="0EB227E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3B283FD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27E796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7C8BAE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AB72448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4E89DE9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3DA7AE00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1EF7BB5F" w14:textId="2C932F54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20DBDD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DCCE42C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85A24B5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F27FF8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6EF86A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1.15 </w:t>
            </w:r>
          </w:p>
          <w:p w14:paraId="3C82AB38" w14:textId="354D70D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(1.05‐1.29)</w:t>
            </w:r>
          </w:p>
        </w:tc>
        <w:tc>
          <w:tcPr>
            <w:tcW w:w="1559" w:type="dxa"/>
            <w:vMerge/>
          </w:tcPr>
          <w:p w14:paraId="31A6EA60" w14:textId="2F5F896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0C2952D7" w14:textId="1284B735" w:rsidTr="006F7E8D">
        <w:trPr>
          <w:trHeight w:val="1206"/>
        </w:trPr>
        <w:tc>
          <w:tcPr>
            <w:tcW w:w="709" w:type="dxa"/>
            <w:vMerge w:val="restart"/>
          </w:tcPr>
          <w:p w14:paraId="65A3F71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32</w:t>
            </w:r>
          </w:p>
        </w:tc>
        <w:tc>
          <w:tcPr>
            <w:tcW w:w="1194" w:type="dxa"/>
            <w:vMerge w:val="restart"/>
          </w:tcPr>
          <w:p w14:paraId="5E4B5C03" w14:textId="1A2FB344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Oh et al., 2018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&lt;EndNote&gt;&lt;Cite&gt;&lt;Author&gt;Oh&lt;/Author&gt;&lt;Year&gt;2018&lt;/Year&gt;&lt;RecNum&gt;461&lt;/RecNum&gt;&lt;DisplayText&gt;[30]&lt;/DisplayText&gt;&lt;record&gt;&lt;rec-number&gt;461&lt;/rec-number&gt;&lt;foreign-keys&gt;&lt;key app="EN" db-id="av0x9exz3ppzaie9f0ox95v6t905v9xvfw0t" timestamp="1747892279" guid="f344f1df-07f6-4256-950b-071f332935ff"&gt;461&lt;/key&gt;&lt;/foreign-keys&gt;&lt;ref-type name="Journal Article"&gt;17&lt;/ref-type&gt;&lt;contributors&gt;&lt;authors&gt;&lt;author&gt;Oh, Inbo&lt;/author&gt;&lt;author&gt;Lee, Jiho&lt;/author&gt;&lt;author&gt;Ahn, Kangmo&lt;/author&gt;&lt;author&gt;Kim, Jihyun&lt;/author&gt;&lt;author&gt;Kim, Young-Min&lt;/author&gt;&lt;author&gt;Sim, Chang Sun&lt;/author&gt;&lt;author&gt;Kim, Yangho&lt;/author&gt;&lt;/authors&gt;&lt;/contributors&gt;&lt;titles&gt;&lt;title&gt;Association between particulate matter concentration and symptoms of atopic dermatitis in children living in an industrial urban area of South Korea&lt;/title&gt;&lt;secondary-title&gt;Environmental Research&lt;/secondary-title&gt;&lt;/titles&gt;&lt;periodical&gt;&lt;full-title&gt;Environmental research&lt;/full-title&gt;&lt;/periodical&gt;&lt;pages&gt;462-468&lt;/pages&gt;&lt;volume&gt;160&lt;/volume&gt;&lt;dates&gt;&lt;year&gt;2018&lt;/year&gt;&lt;/dates&gt;&lt;isbn&gt;0013-9351&lt;/isbn&gt;&lt;urls&gt;&lt;/urls&gt;&lt;/record&gt;&lt;/Cite&gt;&lt;/EndNote&gt;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[30]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0C15C871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Ulsan, South</w:t>
            </w:r>
          </w:p>
          <w:p w14:paraId="5F6D33D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Korea</w:t>
            </w:r>
          </w:p>
          <w:p w14:paraId="437D2D7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AB7595D" w14:textId="3445B6D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2012 - 2013 (May–Oct)</w:t>
            </w:r>
          </w:p>
        </w:tc>
        <w:tc>
          <w:tcPr>
            <w:tcW w:w="1134" w:type="dxa"/>
            <w:vMerge w:val="restart"/>
          </w:tcPr>
          <w:p w14:paraId="23F4230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Preschool children (1-5 years)</w:t>
            </w:r>
          </w:p>
          <w:p w14:paraId="7F9F7E7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9F2A239" w14:textId="7746BCD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N=21 </w:t>
            </w:r>
          </w:p>
        </w:tc>
        <w:tc>
          <w:tcPr>
            <w:tcW w:w="1559" w:type="dxa"/>
            <w:vMerge w:val="restart"/>
          </w:tcPr>
          <w:p w14:paraId="7C463062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Longitudinal/Short term/GLMM</w:t>
            </w:r>
          </w:p>
        </w:tc>
        <w:tc>
          <w:tcPr>
            <w:tcW w:w="1134" w:type="dxa"/>
          </w:tcPr>
          <w:p w14:paraId="2BBB0AFA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41A0D789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3B7986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AD, symptom score </w:t>
            </w:r>
          </w:p>
          <w:p w14:paraId="7CA1433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2797DE2" w14:textId="401B914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questionnaire</w:t>
            </w:r>
          </w:p>
        </w:tc>
        <w:tc>
          <w:tcPr>
            <w:tcW w:w="1559" w:type="dxa"/>
            <w:vMerge w:val="restart"/>
          </w:tcPr>
          <w:p w14:paraId="19DF1C26" w14:textId="395EAA50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Scoring AD</w:t>
            </w:r>
          </w:p>
          <w:p w14:paraId="1F479780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(SCORAD) index at the initial visit, use of topical corticosteroids</w:t>
            </w:r>
          </w:p>
        </w:tc>
        <w:tc>
          <w:tcPr>
            <w:tcW w:w="1134" w:type="dxa"/>
            <w:vMerge w:val="restart"/>
          </w:tcPr>
          <w:p w14:paraId="188BDE19" w14:textId="131CDEF5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</w:t>
            </w:r>
          </w:p>
        </w:tc>
        <w:tc>
          <w:tcPr>
            <w:tcW w:w="1276" w:type="dxa"/>
            <w:vMerge w:val="restart"/>
          </w:tcPr>
          <w:p w14:paraId="42F3D90F" w14:textId="445F3BDE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1FDAFA94" w14:textId="396B6DA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1.195 (1.099-1.299)</w:t>
            </w:r>
          </w:p>
        </w:tc>
        <w:tc>
          <w:tcPr>
            <w:tcW w:w="1559" w:type="dxa"/>
            <w:vMerge w:val="restart"/>
          </w:tcPr>
          <w:p w14:paraId="6B8C483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short-term exposure to PM can exacerbate AD in young children living in an</w:t>
            </w:r>
          </w:p>
          <w:p w14:paraId="4957E016" w14:textId="6E4B46E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industrial urban area.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had a stronger effect than PM10 on exacerbation of AD symptoms.</w:t>
            </w:r>
          </w:p>
        </w:tc>
      </w:tr>
      <w:tr w:rsidR="006F7E8D" w:rsidRPr="00F85452" w14:paraId="6E8CA326" w14:textId="0EEAAAA5" w:rsidTr="006F7E8D">
        <w:trPr>
          <w:trHeight w:val="168"/>
        </w:trPr>
        <w:tc>
          <w:tcPr>
            <w:tcW w:w="709" w:type="dxa"/>
            <w:vMerge/>
          </w:tcPr>
          <w:p w14:paraId="285BB61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16605E5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1FD0519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CC863E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EAE504B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04B2BE2" w14:textId="6FC859B3" w:rsidR="006F7E8D" w:rsidRPr="00F85452" w:rsidRDefault="006F7E8D" w:rsidP="00D23C4E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74262C20" w14:textId="7777AA74" w:rsidR="006F7E8D" w:rsidRPr="00F85452" w:rsidRDefault="006F7E8D" w:rsidP="00D23C4E">
            <w:pPr>
              <w:rPr>
                <w:rFonts w:cstheme="minorHAnsi"/>
                <w:vertAlign w:val="subscript"/>
                <w:lang w:val="en-GB"/>
              </w:rPr>
            </w:pPr>
          </w:p>
          <w:p w14:paraId="44D31475" w14:textId="7B2D05B8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Indoor and outdoor, optical particle counter</w:t>
            </w:r>
          </w:p>
          <w:p w14:paraId="2EDF406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45B5F42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0643C01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05EE94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BCDC11B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A0C48F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1.359 </w:t>
            </w:r>
          </w:p>
          <w:p w14:paraId="7F760F15" w14:textId="5E0CBF1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(1.174-1.574)</w:t>
            </w:r>
          </w:p>
        </w:tc>
        <w:tc>
          <w:tcPr>
            <w:tcW w:w="1559" w:type="dxa"/>
            <w:vMerge/>
          </w:tcPr>
          <w:p w14:paraId="6D06811E" w14:textId="1514D8C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018078F" w14:textId="536B191C" w:rsidTr="006F7E8D">
        <w:trPr>
          <w:trHeight w:val="340"/>
        </w:trPr>
        <w:tc>
          <w:tcPr>
            <w:tcW w:w="709" w:type="dxa"/>
            <w:vMerge w:val="restart"/>
          </w:tcPr>
          <w:p w14:paraId="245BD12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33</w:t>
            </w:r>
          </w:p>
        </w:tc>
        <w:tc>
          <w:tcPr>
            <w:tcW w:w="1194" w:type="dxa"/>
            <w:vMerge w:val="restart"/>
          </w:tcPr>
          <w:p w14:paraId="7174AC99" w14:textId="37DAE9EF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Park et al., 2022a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&lt;EndNote&gt;&lt;Cite&gt;&lt;Author&gt;Park&lt;/Author&gt;&lt;Year&gt;2022&lt;/Year&gt;&lt;RecNum&gt;283&lt;/RecNum&gt;&lt;DisplayText&gt;[31]&lt;/DisplayText&gt;&lt;record&gt;&lt;rec-number&gt;283&lt;/rec-number&gt;&lt;foreign-keys&gt;&lt;key app="EN" db-id="av0x9exz3ppzaie9f0ox95v6t905v9xvfw0t" timestamp="1746020473" guid="02a516bb-4281-4950-a903-8aa4d87c83a9"&gt;283&lt;/key&gt;&lt;/foreign-keys&gt;&lt;ref-type name="Journal Article"&gt;17&lt;/ref-type&gt;&lt;contributors&gt;&lt;authors&gt;&lt;author&gt;Park, Se Kwang&lt;/author&gt;&lt;author&gt;Kim, Joung Soo&lt;/author&gt;&lt;author&gt;Seo, Hyun-Min&lt;/author&gt;&lt;/authors&gt;&lt;/contributors&gt;&lt;titles&gt;&lt;title&gt;Exposure to air pollution and incidence of atopic dermatitis in the general population: a national population-based retrospective cohort study&lt;/title&gt;&lt;secondary-title&gt;Journal of the American Academy of Dermatology&lt;/secondary-title&gt;&lt;/titles&gt;&lt;periodical&gt;&lt;full-title&gt;Journal of the American Academy of Dermatology&lt;/full-title&gt;&lt;/periodical&gt;&lt;pages&gt;1321-1327&lt;/pages&gt;&lt;volume&gt;87&lt;/volume&gt;&lt;number&gt;6&lt;/number&gt;&lt;dates&gt;&lt;year&gt;2022&lt;/year&gt;&lt;/dates&gt;&lt;isbn&gt;0190-9622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40E5016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South</w:t>
            </w:r>
          </w:p>
          <w:p w14:paraId="1B9DD7F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Korea</w:t>
            </w:r>
          </w:p>
          <w:p w14:paraId="19DE000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423220D" w14:textId="74B46C0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2008 - 2013</w:t>
            </w:r>
          </w:p>
        </w:tc>
        <w:tc>
          <w:tcPr>
            <w:tcW w:w="1134" w:type="dxa"/>
            <w:vMerge w:val="restart"/>
          </w:tcPr>
          <w:p w14:paraId="78C7D5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3EA484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E85DEF9" w14:textId="4EEA2C3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209,168</w:t>
            </w:r>
          </w:p>
        </w:tc>
        <w:tc>
          <w:tcPr>
            <w:tcW w:w="1559" w:type="dxa"/>
            <w:vMerge w:val="restart"/>
          </w:tcPr>
          <w:p w14:paraId="04EA9BBC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CPHM</w:t>
            </w:r>
          </w:p>
          <w:p w14:paraId="423E56E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70C7FB3A" w14:textId="37653F68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2FDDB2D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140AA67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1BBB8A4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FCE37F9" w14:textId="04A5ED7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Cohort, general database</w:t>
            </w:r>
          </w:p>
        </w:tc>
        <w:tc>
          <w:tcPr>
            <w:tcW w:w="1559" w:type="dxa"/>
            <w:vMerge w:val="restart"/>
          </w:tcPr>
          <w:p w14:paraId="45461124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</w:t>
            </w:r>
          </w:p>
          <w:p w14:paraId="2C0C6912" w14:textId="7FB8941A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income, comorbid diseases,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RH</w:t>
            </w:r>
          </w:p>
        </w:tc>
        <w:tc>
          <w:tcPr>
            <w:tcW w:w="1134" w:type="dxa"/>
            <w:vMerge w:val="restart"/>
          </w:tcPr>
          <w:p w14:paraId="7327ACF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4AF8D024" w14:textId="375A13C4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655DDFA" w14:textId="0986323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HR= 1.333, (1.325-1.341)</w:t>
            </w:r>
          </w:p>
        </w:tc>
        <w:tc>
          <w:tcPr>
            <w:tcW w:w="1559" w:type="dxa"/>
            <w:vMerge w:val="restart"/>
          </w:tcPr>
          <w:p w14:paraId="7DFC0F3C" w14:textId="3495F806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significant positive association between incidence of AD and long-term average concentration (1µg/m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or 1 ppb) of</w:t>
            </w:r>
          </w:p>
          <w:p w14:paraId="2B48951D" w14:textId="05A75B0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pollutants and negative with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</w:tr>
      <w:tr w:rsidR="006F7E8D" w:rsidRPr="00F85452" w14:paraId="5C777881" w14:textId="2FA940BA" w:rsidTr="006F7E8D">
        <w:trPr>
          <w:trHeight w:val="340"/>
        </w:trPr>
        <w:tc>
          <w:tcPr>
            <w:tcW w:w="709" w:type="dxa"/>
            <w:vMerge/>
          </w:tcPr>
          <w:p w14:paraId="14E6DE6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7EEED02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4074C88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13811C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0FF48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22415EA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7D69810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388E820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63DFF26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EA1928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60FCCC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1.420 </w:t>
            </w:r>
          </w:p>
          <w:p w14:paraId="677F338F" w14:textId="3457597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(1.392-1.448)</w:t>
            </w:r>
          </w:p>
        </w:tc>
        <w:tc>
          <w:tcPr>
            <w:tcW w:w="1559" w:type="dxa"/>
            <w:vMerge/>
          </w:tcPr>
          <w:p w14:paraId="38AAD3BB" w14:textId="458807D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ADD4170" w14:textId="253EBA48" w:rsidTr="006F7E8D">
        <w:trPr>
          <w:trHeight w:val="340"/>
        </w:trPr>
        <w:tc>
          <w:tcPr>
            <w:tcW w:w="709" w:type="dxa"/>
            <w:vMerge/>
          </w:tcPr>
          <w:p w14:paraId="6E56C6C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21498F0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B3BDE2B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48634E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BA8ACC2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0F85E5A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3486E4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CBC3E04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CA3E237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57FAA2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7D9C5B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1.200 </w:t>
            </w:r>
          </w:p>
          <w:p w14:paraId="4DAEC9FF" w14:textId="772F97A6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(1.187-1.212)</w:t>
            </w:r>
          </w:p>
        </w:tc>
        <w:tc>
          <w:tcPr>
            <w:tcW w:w="1559" w:type="dxa"/>
            <w:vMerge/>
          </w:tcPr>
          <w:p w14:paraId="13744690" w14:textId="12258C2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2B7556A" w14:textId="47F7D009" w:rsidTr="006F7E8D">
        <w:trPr>
          <w:trHeight w:val="340"/>
        </w:trPr>
        <w:tc>
          <w:tcPr>
            <w:tcW w:w="709" w:type="dxa"/>
            <w:vMerge/>
          </w:tcPr>
          <w:p w14:paraId="0524339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8DCE447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D2E5442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F5B93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BD05ADD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33A93DF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947A5B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CACE67A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0128200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2BA2A85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4A0E1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1.626 </w:t>
            </w:r>
          </w:p>
          <w:p w14:paraId="4AFE202F" w14:textId="78822A6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(1.559-1.695)</w:t>
            </w:r>
          </w:p>
        </w:tc>
        <w:tc>
          <w:tcPr>
            <w:tcW w:w="1559" w:type="dxa"/>
            <w:vMerge/>
          </w:tcPr>
          <w:p w14:paraId="63F9C560" w14:textId="6A2CC62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2466427" w14:textId="2E80F6C8" w:rsidTr="006F7E8D">
        <w:trPr>
          <w:trHeight w:val="340"/>
        </w:trPr>
        <w:tc>
          <w:tcPr>
            <w:tcW w:w="709" w:type="dxa"/>
            <w:vMerge/>
          </w:tcPr>
          <w:p w14:paraId="7E54B77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31063DF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6D428AB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5E3992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77842B1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BA35725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6452EDE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C7E5B83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6899631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73AB8F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BCFB5F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0.814 </w:t>
            </w:r>
          </w:p>
          <w:p w14:paraId="02D61693" w14:textId="1AE55A8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(0.800-0.829)</w:t>
            </w:r>
          </w:p>
        </w:tc>
        <w:tc>
          <w:tcPr>
            <w:tcW w:w="1559" w:type="dxa"/>
            <w:vMerge/>
          </w:tcPr>
          <w:p w14:paraId="5FD23388" w14:textId="2BD9A27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7151118" w14:textId="13133F5A" w:rsidTr="006F7E8D">
        <w:trPr>
          <w:trHeight w:val="340"/>
        </w:trPr>
        <w:tc>
          <w:tcPr>
            <w:tcW w:w="709" w:type="dxa"/>
            <w:vMerge/>
          </w:tcPr>
          <w:p w14:paraId="617CEF7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0FB1355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B21545C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964C6B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A278044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911627C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4DA96F48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  <w:p w14:paraId="3870963B" w14:textId="7EDB3E9C" w:rsidR="006F7E8D" w:rsidRPr="00F85452" w:rsidRDefault="006F7E8D" w:rsidP="00D23C4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524033F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41779F5" w14:textId="77777777" w:rsidR="006F7E8D" w:rsidRPr="00F85452" w:rsidRDefault="006F7E8D" w:rsidP="00D23C4E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3AE67F3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C3F3827" w14:textId="77777777" w:rsidR="006F7E8D" w:rsidRPr="00F85452" w:rsidRDefault="006F7E8D" w:rsidP="00D23C4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053778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1.005 </w:t>
            </w:r>
          </w:p>
          <w:p w14:paraId="505A1B64" w14:textId="1A85211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(1.004-1.005)</w:t>
            </w:r>
          </w:p>
        </w:tc>
        <w:tc>
          <w:tcPr>
            <w:tcW w:w="1559" w:type="dxa"/>
            <w:vMerge/>
          </w:tcPr>
          <w:p w14:paraId="5D7F0B7D" w14:textId="5BCD40E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41C04263" w14:textId="09FCB224" w:rsidTr="006F7E8D">
        <w:trPr>
          <w:trHeight w:val="330"/>
        </w:trPr>
        <w:tc>
          <w:tcPr>
            <w:tcW w:w="709" w:type="dxa"/>
            <w:vMerge w:val="restart"/>
          </w:tcPr>
          <w:p w14:paraId="5E3D97E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34</w:t>
            </w:r>
          </w:p>
        </w:tc>
        <w:tc>
          <w:tcPr>
            <w:tcW w:w="1194" w:type="dxa"/>
            <w:vMerge w:val="restart"/>
          </w:tcPr>
          <w:p w14:paraId="7BF9CFCF" w14:textId="1C0D8A0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Park et al., 2022b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&lt;EndNote&gt;&lt;Cite&gt;&lt;Author&gt;Park&lt;/Author&gt;&lt;Year&gt;2022&lt;/Year&gt;&lt;RecNum&gt;389&lt;/RecNum&gt;&lt;DisplayText&gt;[32]&lt;/DisplayText&gt;&lt;record&gt;&lt;rec-number&gt;389&lt;/rec-number&gt;&lt;foreign-keys&gt;&lt;key app="EN" db-id="av0x9exz3ppzaie9f0ox95v6t905v9xvfw0t" timestamp="1747842893" guid="d289166b-a51b-415f-8a07-a2ae49267b61"&gt;389&lt;/key&gt;&lt;/foreign-keys&gt;&lt;ref-type name="Journal Article"&gt;17&lt;/ref-type&gt;&lt;contributors&gt;&lt;authors&gt;&lt;author&gt;Park, TH&lt;/author&gt;&lt;author&gt;Park, S&lt;/author&gt;&lt;author&gt;Cho, MK&lt;/author&gt;&lt;author&gt;Kim, S&lt;/author&gt;&lt;/authors&gt;&lt;/contributors&gt;&lt;titles&gt;&lt;title&gt;Associations of particulate matter with atopic dermatitis and chronic inflammatory skin diseases in South Korea&lt;/title&gt;&lt;secondary-title&gt;Clinical and experimental dermatology&lt;/secondary-title&gt;&lt;/titles&gt;&lt;periodical&gt;&lt;full-title&gt;Clinical and experimental dermatology&lt;/full-title&gt;&lt;/periodical&gt;&lt;pages&gt;325-334&lt;/pages&gt;&lt;volume&gt;47&lt;/volume&gt;&lt;number&gt;2&lt;/number&gt;&lt;dates&gt;&lt;year&gt;2022&lt;/year&gt;&lt;/dates&gt;&lt;isbn&gt;1365-2230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[32]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0CEF173B" w14:textId="0D19F00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Seoul, Busan, Daegu, Incheon, Gwangju, Daejeon, Ulsan, </w:t>
            </w:r>
            <w:proofErr w:type="spellStart"/>
            <w:r w:rsidRPr="00F85452">
              <w:rPr>
                <w:rFonts w:cstheme="minorHAnsi"/>
                <w:lang w:val="en-GB"/>
              </w:rPr>
              <w:t>Jeju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Island, South Korea</w:t>
            </w:r>
          </w:p>
          <w:p w14:paraId="79D3E61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9A6364E" w14:textId="512E3FB1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2015 - 2019</w:t>
            </w:r>
          </w:p>
        </w:tc>
        <w:tc>
          <w:tcPr>
            <w:tcW w:w="1134" w:type="dxa"/>
            <w:vMerge w:val="restart"/>
          </w:tcPr>
          <w:p w14:paraId="7E35F3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59535DA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9232BAD" w14:textId="44DCC31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23 288 000 </w:t>
            </w:r>
          </w:p>
        </w:tc>
        <w:tc>
          <w:tcPr>
            <w:tcW w:w="1559" w:type="dxa"/>
            <w:vMerge w:val="restart"/>
          </w:tcPr>
          <w:p w14:paraId="354F71D3" w14:textId="46EA65D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TS/short-term/ NB</w:t>
            </w:r>
          </w:p>
        </w:tc>
        <w:tc>
          <w:tcPr>
            <w:tcW w:w="1134" w:type="dxa"/>
          </w:tcPr>
          <w:p w14:paraId="43CE8DA9" w14:textId="132AA0D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661D565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1FD5AC7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E8678E4" w14:textId="7FE8C4D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IPD &amp; OPD/ Health insurance</w:t>
            </w:r>
          </w:p>
        </w:tc>
        <w:tc>
          <w:tcPr>
            <w:tcW w:w="1559" w:type="dxa"/>
            <w:vMerge w:val="restart"/>
          </w:tcPr>
          <w:p w14:paraId="57D86D29" w14:textId="6716AFDD" w:rsidR="006F7E8D" w:rsidRPr="00F85452" w:rsidRDefault="008604F4" w:rsidP="00BB5BE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AT</w:t>
            </w:r>
            <w:r w:rsidR="006F7E8D" w:rsidRPr="00F85452">
              <w:rPr>
                <w:rFonts w:cstheme="minorHAnsi"/>
                <w:lang w:val="en-GB"/>
              </w:rPr>
              <w:t xml:space="preserve">, DTR, WS, RH, RF, calendar days, public holidays, year and city </w:t>
            </w:r>
          </w:p>
        </w:tc>
        <w:tc>
          <w:tcPr>
            <w:tcW w:w="1134" w:type="dxa"/>
            <w:vMerge w:val="restart"/>
          </w:tcPr>
          <w:p w14:paraId="6CE6328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0F483FD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24E0AFCA" w14:textId="2D78F1B0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68C22ACF" w14:textId="5CA47CA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7BF13065" w14:textId="0B6C654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RR=1.020 (1.009–1.031)</w:t>
            </w:r>
          </w:p>
        </w:tc>
        <w:tc>
          <w:tcPr>
            <w:tcW w:w="1559" w:type="dxa"/>
            <w:vMerge w:val="restart"/>
          </w:tcPr>
          <w:p w14:paraId="51562A14" w14:textId="6425B09F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Every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</w:t>
            </w:r>
          </w:p>
          <w:p w14:paraId="65D93F6A" w14:textId="2E439F1C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and PM10, 1ppb SO</w:t>
            </w:r>
            <w:proofErr w:type="gramStart"/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,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100 ppb CO resulted in</w:t>
            </w:r>
          </w:p>
          <w:p w14:paraId="18E058F5" w14:textId="3ED66169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increases AD.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and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were not associated with AD</w:t>
            </w:r>
          </w:p>
          <w:p w14:paraId="0F3E64E8" w14:textId="6B90CBE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FF8F6D7" w14:textId="52FFEB50" w:rsidTr="006F7E8D">
        <w:trPr>
          <w:trHeight w:val="322"/>
        </w:trPr>
        <w:tc>
          <w:tcPr>
            <w:tcW w:w="709" w:type="dxa"/>
            <w:vMerge/>
          </w:tcPr>
          <w:p w14:paraId="07BFA35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DEAE0A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6B8630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7D7782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028F6C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E8F7015" w14:textId="65693AD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4FCB95E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0432C5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C09DD6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36D9D0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8A1199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1.027 </w:t>
            </w:r>
          </w:p>
          <w:p w14:paraId="1F2CE83C" w14:textId="5C9E1BE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(1.008–1.047)</w:t>
            </w:r>
          </w:p>
        </w:tc>
        <w:tc>
          <w:tcPr>
            <w:tcW w:w="1559" w:type="dxa"/>
            <w:vMerge/>
          </w:tcPr>
          <w:p w14:paraId="2CC58D6C" w14:textId="789B934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B4AABB2" w14:textId="1339B2A9" w:rsidTr="006F7E8D">
        <w:trPr>
          <w:trHeight w:val="322"/>
        </w:trPr>
        <w:tc>
          <w:tcPr>
            <w:tcW w:w="709" w:type="dxa"/>
            <w:vMerge/>
          </w:tcPr>
          <w:p w14:paraId="1D22680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BFCB64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8EA437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D22E42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E979BF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9470682" w14:textId="1103F33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04D1706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1D2350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84A037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1F15BB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3590181" w14:textId="08DEDAD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1.0004 (0.997–1.004)</w:t>
            </w:r>
          </w:p>
        </w:tc>
        <w:tc>
          <w:tcPr>
            <w:tcW w:w="1559" w:type="dxa"/>
            <w:vMerge/>
          </w:tcPr>
          <w:p w14:paraId="76D06873" w14:textId="3207025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47520E0" w14:textId="1FA9BDDF" w:rsidTr="006F7E8D">
        <w:trPr>
          <w:trHeight w:val="322"/>
        </w:trPr>
        <w:tc>
          <w:tcPr>
            <w:tcW w:w="709" w:type="dxa"/>
            <w:vMerge/>
          </w:tcPr>
          <w:p w14:paraId="2AA9B40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B6CBE8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5D5DAD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83AD9C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4C274A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301E2B8" w14:textId="5F95A6D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A635B3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0AF844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71ADC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E7441C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294E92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1.023 </w:t>
            </w:r>
          </w:p>
          <w:p w14:paraId="0D0C7591" w14:textId="15C0432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(1.014–1.032)</w:t>
            </w:r>
          </w:p>
        </w:tc>
        <w:tc>
          <w:tcPr>
            <w:tcW w:w="1559" w:type="dxa"/>
            <w:vMerge/>
          </w:tcPr>
          <w:p w14:paraId="318FF7F7" w14:textId="3DA3580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73BCA1B" w14:textId="03B8515C" w:rsidTr="006F7E8D">
        <w:trPr>
          <w:trHeight w:val="322"/>
        </w:trPr>
        <w:tc>
          <w:tcPr>
            <w:tcW w:w="709" w:type="dxa"/>
            <w:vMerge/>
          </w:tcPr>
          <w:p w14:paraId="2C7B11B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864236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4AEF28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D54C8B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8A477C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8941E0D" w14:textId="0B2F8D7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6551D63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F94528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82DD3C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E81B8B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DF9F40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0.999 </w:t>
            </w:r>
          </w:p>
          <w:p w14:paraId="6198CAA7" w14:textId="0B9D560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(0.997–1.000)</w:t>
            </w:r>
          </w:p>
        </w:tc>
        <w:tc>
          <w:tcPr>
            <w:tcW w:w="1559" w:type="dxa"/>
            <w:vMerge/>
          </w:tcPr>
          <w:p w14:paraId="5CF6A74A" w14:textId="0BCCE53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C86A2C6" w14:textId="530B1396" w:rsidTr="006F7E8D">
        <w:trPr>
          <w:trHeight w:val="1343"/>
        </w:trPr>
        <w:tc>
          <w:tcPr>
            <w:tcW w:w="709" w:type="dxa"/>
            <w:vMerge/>
          </w:tcPr>
          <w:p w14:paraId="3BC5432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9AE04B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3F88AC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6451D1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479834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5612D6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239B2A8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4AEDE30" w14:textId="03B2857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Monthly, Monitoring station</w:t>
            </w:r>
          </w:p>
        </w:tc>
        <w:tc>
          <w:tcPr>
            <w:tcW w:w="1418" w:type="dxa"/>
            <w:vMerge/>
          </w:tcPr>
          <w:p w14:paraId="738EC0B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683E7E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D643E0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AF50B9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3CCAC5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1.029 </w:t>
            </w:r>
          </w:p>
          <w:p w14:paraId="25CB857D" w14:textId="691488B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(1.014–1.044)</w:t>
            </w:r>
          </w:p>
        </w:tc>
        <w:tc>
          <w:tcPr>
            <w:tcW w:w="1559" w:type="dxa"/>
            <w:vMerge/>
          </w:tcPr>
          <w:p w14:paraId="34A1E983" w14:textId="7725A9E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0CEECB0A" w14:textId="290DFD67" w:rsidTr="006F7E8D">
        <w:trPr>
          <w:trHeight w:val="794"/>
        </w:trPr>
        <w:tc>
          <w:tcPr>
            <w:tcW w:w="709" w:type="dxa"/>
            <w:vMerge w:val="restart"/>
          </w:tcPr>
          <w:p w14:paraId="04FC8E3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35</w:t>
            </w:r>
          </w:p>
        </w:tc>
        <w:tc>
          <w:tcPr>
            <w:tcW w:w="1194" w:type="dxa"/>
            <w:vMerge w:val="restart"/>
          </w:tcPr>
          <w:p w14:paraId="67E7A924" w14:textId="65A672E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Patella et al., 2020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&lt;EndNote&gt;&lt;Cite&gt;&lt;Author&gt;Patella&lt;/Author&gt;&lt;Year&gt;2020&lt;/Year&gt;&lt;RecNum&gt;342&lt;/RecNum&gt;&lt;DisplayText&gt;[33]&lt;/DisplayText&gt;&lt;record&gt;&lt;rec-number&gt;342&lt;/rec-number&gt;&lt;foreign-keys&gt;&lt;key app="EN" db-id="av0x9exz3ppzaie9f0ox95v6t905v9xvfw0t" timestamp="1746303269" guid="373591a9-e98a-4009-b4b7-57884e6db4d4"&gt;342&lt;/key&gt;&lt;/foreign-keys&gt;&lt;ref-type name="Journal Article"&gt;17&lt;/ref-type&gt;&lt;contributors&gt;&lt;authors&gt;&lt;author&gt;Patella, Vincenzo&lt;/author&gt;&lt;author&gt;Florio, Giovanni&lt;/author&gt;&lt;author&gt;Palmieri, Mario&lt;/author&gt;&lt;author&gt;Bousquet, Jean&lt;/author&gt;&lt;author&gt;Tonacci, Alessandro&lt;/author&gt;&lt;author&gt;Giuliano, Ada&lt;/author&gt;&lt;author&gt;Gangemi, Sebastiano&lt;/author&gt;&lt;/authors&gt;&lt;/contributors&gt;&lt;titles&gt;&lt;title&gt;Atopic dermatitis severity during exposure to air pollutants and weather changes with an Artificial Neural Network (ANN) analysis&lt;/title&gt;&lt;secondary-title&gt;Pediatric Allergy and Immunology&lt;/secondary-title&gt;&lt;/titles&gt;&lt;periodical&gt;&lt;full-title&gt;Pediatric Allergy and Immunology&lt;/full-title&gt;&lt;/periodical&gt;&lt;pages&gt;938-945&lt;/pages&gt;&lt;volume&gt;31&lt;/volume&gt;&lt;number&gt;8&lt;/number&gt;&lt;dates&gt;&lt;year&gt;2020&lt;/year&gt;&lt;/dates&gt;&lt;isbn&gt;0905-6157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[33]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CE69B9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Campania Region, Italy</w:t>
            </w:r>
          </w:p>
          <w:p w14:paraId="75F24A1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D50C4E3" w14:textId="6B11518F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Jul 2017 - Dec 2018</w:t>
            </w:r>
          </w:p>
        </w:tc>
        <w:tc>
          <w:tcPr>
            <w:tcW w:w="1134" w:type="dxa"/>
            <w:vMerge w:val="restart"/>
          </w:tcPr>
          <w:p w14:paraId="403812FE" w14:textId="6E40172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(≥5 years) </w:t>
            </w:r>
          </w:p>
          <w:p w14:paraId="4C00BE2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F84BF46" w14:textId="4EED28F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N=60</w:t>
            </w:r>
          </w:p>
        </w:tc>
        <w:tc>
          <w:tcPr>
            <w:tcW w:w="1559" w:type="dxa"/>
            <w:vMerge w:val="restart"/>
          </w:tcPr>
          <w:p w14:paraId="52AAE068" w14:textId="5720D2E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Longitudinal/short-term/ LR+GLMM</w:t>
            </w:r>
          </w:p>
        </w:tc>
        <w:tc>
          <w:tcPr>
            <w:tcW w:w="1134" w:type="dxa"/>
          </w:tcPr>
          <w:p w14:paraId="006FD8E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7809D19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 symptoms with SCORAD</w:t>
            </w:r>
          </w:p>
          <w:p w14:paraId="5CAD181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DE14865" w14:textId="6FB05CD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using SCORAD</w:t>
            </w:r>
          </w:p>
        </w:tc>
        <w:tc>
          <w:tcPr>
            <w:tcW w:w="1559" w:type="dxa"/>
            <w:vMerge w:val="restart"/>
          </w:tcPr>
          <w:p w14:paraId="26A33E29" w14:textId="7B8FC8E4" w:rsidR="006F7E8D" w:rsidRPr="00F85452" w:rsidRDefault="006F7E8D" w:rsidP="00772B79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SCORAD at enrolment, consulting </w:t>
            </w:r>
            <w:proofErr w:type="spellStart"/>
            <w:r w:rsidRPr="00F85452">
              <w:rPr>
                <w:rFonts w:cstheme="minorHAnsi"/>
                <w:lang w:val="en-GB"/>
              </w:rPr>
              <w:t>behavior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, </w:t>
            </w:r>
          </w:p>
          <w:p w14:paraId="5F946650" w14:textId="6C65AC6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and use of topical corticosteroids (GLMM)</w:t>
            </w:r>
          </w:p>
          <w:p w14:paraId="5B25E67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807A0DF" w14:textId="0C8AC8A4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0818CE5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52331F0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37B380F3" w14:textId="139362E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(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DTR, RH. RF)</w:t>
            </w:r>
          </w:p>
        </w:tc>
        <w:tc>
          <w:tcPr>
            <w:tcW w:w="1276" w:type="dxa"/>
            <w:vMerge w:val="restart"/>
          </w:tcPr>
          <w:p w14:paraId="4A37AD97" w14:textId="67644A7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550B5950" w14:textId="6DFC6EB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 3.0% (0.3-4.2)</w:t>
            </w:r>
          </w:p>
        </w:tc>
        <w:tc>
          <w:tcPr>
            <w:tcW w:w="1559" w:type="dxa"/>
            <w:vMerge w:val="restart"/>
          </w:tcPr>
          <w:p w14:paraId="2237BA5C" w14:textId="2C8DFA06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 severity of AD symptoms was positively correlated with PM10,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>, and TPC</w:t>
            </w:r>
          </w:p>
        </w:tc>
      </w:tr>
      <w:tr w:rsidR="006F7E8D" w:rsidRPr="00F85452" w14:paraId="6760CDC6" w14:textId="7A201DD6" w:rsidTr="006F7E8D">
        <w:trPr>
          <w:trHeight w:val="794"/>
        </w:trPr>
        <w:tc>
          <w:tcPr>
            <w:tcW w:w="709" w:type="dxa"/>
            <w:vMerge/>
          </w:tcPr>
          <w:p w14:paraId="3FEFFFE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538D60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0786CB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2BFE7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71A299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1BAD99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283ACEE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32115D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74EC3D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883C43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20A42B9" w14:textId="7D6F177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5.0% (1.4-8.8)</w:t>
            </w:r>
          </w:p>
        </w:tc>
        <w:tc>
          <w:tcPr>
            <w:tcW w:w="1559" w:type="dxa"/>
            <w:vMerge/>
          </w:tcPr>
          <w:p w14:paraId="2DE415B7" w14:textId="28BAFCD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7F90F5D" w14:textId="63BF29CD" w:rsidTr="006F7E8D">
        <w:trPr>
          <w:trHeight w:val="794"/>
        </w:trPr>
        <w:tc>
          <w:tcPr>
            <w:tcW w:w="709" w:type="dxa"/>
            <w:vMerge/>
          </w:tcPr>
          <w:p w14:paraId="07C3134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1C839C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95E5C9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64E13A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C5419B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367B182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54EB1B7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16CA3CD" w14:textId="58B4E72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Monthly, monitoring station, time-weighted average</w:t>
            </w:r>
          </w:p>
        </w:tc>
        <w:tc>
          <w:tcPr>
            <w:tcW w:w="1418" w:type="dxa"/>
            <w:vMerge/>
          </w:tcPr>
          <w:p w14:paraId="6FD4F39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7910AD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25AD6F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19E470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18F6A6" w14:textId="0341661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5.9% (2.4-9.3)</w:t>
            </w:r>
          </w:p>
        </w:tc>
        <w:tc>
          <w:tcPr>
            <w:tcW w:w="1559" w:type="dxa"/>
            <w:vMerge/>
          </w:tcPr>
          <w:p w14:paraId="06DCC72F" w14:textId="5AAE090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BBA0073" w14:textId="7E0006AF" w:rsidTr="006F7E8D">
        <w:trPr>
          <w:trHeight w:val="397"/>
        </w:trPr>
        <w:tc>
          <w:tcPr>
            <w:tcW w:w="709" w:type="dxa"/>
            <w:vMerge w:val="restart"/>
          </w:tcPr>
          <w:p w14:paraId="561556EA" w14:textId="2DE83784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36</w:t>
            </w:r>
          </w:p>
        </w:tc>
        <w:tc>
          <w:tcPr>
            <w:tcW w:w="1194" w:type="dxa"/>
            <w:vMerge w:val="restart"/>
          </w:tcPr>
          <w:p w14:paraId="0BB425B4" w14:textId="1845109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Pe´nard-Morand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</w:t>
            </w:r>
            <w:r w:rsidR="00636F3D" w:rsidRPr="00F85452">
              <w:rPr>
                <w:rFonts w:cstheme="minorHAnsi"/>
                <w:lang w:val="en-GB"/>
              </w:rPr>
              <w:t>20</w:t>
            </w:r>
            <w:r w:rsidR="00636F3D">
              <w:rPr>
                <w:rFonts w:cstheme="minorHAnsi"/>
                <w:lang w:val="en-GB"/>
              </w:rPr>
              <w:t>0</w:t>
            </w:r>
            <w:r w:rsidR="00636F3D" w:rsidRPr="00F85452">
              <w:rPr>
                <w:rFonts w:cstheme="minorHAnsi"/>
                <w:lang w:val="en-GB"/>
              </w:rPr>
              <w:t>5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&lt;EndNote&gt;&lt;Cite&gt;&lt;Author&gt;Pénard‐Morand&lt;/Author&gt;&lt;Year&gt;2005&lt;/Year&gt;&lt;RecNum&gt;346&lt;/RecNum&gt;&lt;DisplayText&gt;[34]&lt;/DisplayText&gt;&lt;record&gt;&lt;rec-number&gt;346&lt;/rec-number&gt;&lt;foreign-keys&gt;&lt;key app="EN" db-id="av0x9exz3ppzaie9f0ox95v6t905v9xvfw0t" timestamp="1746303297" guid="5956d557-d459-4775-991c-8122bf98cf46"&gt;346&lt;/key&gt;&lt;/foreign-keys&gt;&lt;ref-type name="Journal Article"&gt;17&lt;/ref-type&gt;&lt;contributors&gt;&lt;authors&gt;&lt;author&gt;Pénard‐Morand, C&lt;/author&gt;&lt;author&gt;Charpin, D&lt;/author&gt;&lt;author&gt;Raherison, C&lt;/author&gt;&lt;author&gt;Kopferschmitt, C&lt;/author&gt;&lt;author&gt;Caillaud, D&lt;/author&gt;&lt;author&gt;Lavaud, F&lt;/author&gt;&lt;author&gt;Annesi‐Maesano, Isabella&lt;/author&gt;&lt;/authors&gt;&lt;/contributors&gt;&lt;titles&gt;&lt;title&gt;Long‐term exposure to background air pollution related to respiratory and allergic health in schoolchildren&lt;/title&gt;&lt;secondary-title&gt;Clinical &amp;amp; Experimental Allergy&lt;/secondary-title&gt;&lt;/titles&gt;&lt;periodical&gt;&lt;full-title&gt;Clinical &amp;amp; Experimental Allergy&lt;/full-title&gt;&lt;/periodical&gt;&lt;pages&gt;1279-1287&lt;/pages&gt;&lt;volume&gt;35&lt;/volume&gt;&lt;number&gt;10&lt;/number&gt;&lt;dates&gt;&lt;year&gt;2005&lt;/year&gt;&lt;/dates&gt;&lt;isbn&gt;0954-7894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8A4F4B5" w14:textId="19A0B9F5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Six cities, France</w:t>
            </w:r>
          </w:p>
          <w:p w14:paraId="32FC3C4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191723F0" w14:textId="11A11F8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Mar 1999 – Oct 2000</w:t>
            </w:r>
          </w:p>
        </w:tc>
        <w:tc>
          <w:tcPr>
            <w:tcW w:w="1134" w:type="dxa"/>
            <w:vMerge w:val="restart"/>
          </w:tcPr>
          <w:p w14:paraId="34065D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 children (9–11 years)</w:t>
            </w:r>
          </w:p>
          <w:p w14:paraId="070EAA1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CF16753" w14:textId="79A1C22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N=6672</w:t>
            </w:r>
          </w:p>
        </w:tc>
        <w:tc>
          <w:tcPr>
            <w:tcW w:w="1559" w:type="dxa"/>
            <w:vMerge w:val="restart"/>
          </w:tcPr>
          <w:p w14:paraId="7415A15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LR/ marginal</w:t>
            </w:r>
          </w:p>
          <w:p w14:paraId="7CDC27D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model</w:t>
            </w:r>
          </w:p>
        </w:tc>
        <w:tc>
          <w:tcPr>
            <w:tcW w:w="1134" w:type="dxa"/>
          </w:tcPr>
          <w:p w14:paraId="24F0CEF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B6F515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035167A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5401F83" w14:textId="0A7FF44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ISAAC questionnaire</w:t>
            </w:r>
          </w:p>
        </w:tc>
        <w:tc>
          <w:tcPr>
            <w:tcW w:w="1559" w:type="dxa"/>
            <w:vMerge w:val="restart"/>
          </w:tcPr>
          <w:p w14:paraId="4805B94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family history of allergy, passive smoking and parental education</w:t>
            </w:r>
          </w:p>
          <w:p w14:paraId="1EA0FC8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2105BCCA" w14:textId="70F60B39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2F8D6FA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Duration of clinical examination</w:t>
            </w:r>
          </w:p>
          <w:p w14:paraId="455F2EA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42845C1" w14:textId="6F8D42F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  <w:vMerge w:val="restart"/>
          </w:tcPr>
          <w:p w14:paraId="35CBCCD1" w14:textId="4BDFAE6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667D2C90" w14:textId="50DE9FE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1.09 (0.88–1.36)</w:t>
            </w:r>
          </w:p>
        </w:tc>
        <w:tc>
          <w:tcPr>
            <w:tcW w:w="1559" w:type="dxa"/>
            <w:vMerge w:val="restart"/>
          </w:tcPr>
          <w:p w14:paraId="70C74AF4" w14:textId="7421631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 moderate increase in long-term exposure to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rise in background ambient AP was</w:t>
            </w:r>
          </w:p>
          <w:p w14:paraId="3BB98CE7" w14:textId="2E5BB3C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associated with an increased prevalence of AD in children</w:t>
            </w:r>
          </w:p>
        </w:tc>
      </w:tr>
      <w:tr w:rsidR="006F7E8D" w:rsidRPr="00F85452" w14:paraId="79ADB27C" w14:textId="369DF71D" w:rsidTr="006F7E8D">
        <w:trPr>
          <w:trHeight w:val="397"/>
        </w:trPr>
        <w:tc>
          <w:tcPr>
            <w:tcW w:w="709" w:type="dxa"/>
            <w:vMerge/>
          </w:tcPr>
          <w:p w14:paraId="49AFF61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E7FF68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E2107F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E06585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477F8A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98B83A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84654B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D2DC3E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FC16EA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656EA4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709C8A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1.01 </w:t>
            </w:r>
          </w:p>
          <w:p w14:paraId="4F6674D7" w14:textId="0FA9FAD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(0.93–1.10)</w:t>
            </w:r>
          </w:p>
        </w:tc>
        <w:tc>
          <w:tcPr>
            <w:tcW w:w="1559" w:type="dxa"/>
            <w:vMerge/>
          </w:tcPr>
          <w:p w14:paraId="5B4B3496" w14:textId="11C67A8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D056800" w14:textId="46C0FDB6" w:rsidTr="006F7E8D">
        <w:trPr>
          <w:trHeight w:val="397"/>
        </w:trPr>
        <w:tc>
          <w:tcPr>
            <w:tcW w:w="709" w:type="dxa"/>
            <w:vMerge/>
          </w:tcPr>
          <w:p w14:paraId="17A535A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8085C8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3D363F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59052E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C9E69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8A064A1" w14:textId="57C0E06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C4167A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432527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992DFD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5F7FB7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71D9A2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0.93 </w:t>
            </w:r>
          </w:p>
          <w:p w14:paraId="35762DC4" w14:textId="1D6281E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(0.82–1.05)</w:t>
            </w:r>
          </w:p>
        </w:tc>
        <w:tc>
          <w:tcPr>
            <w:tcW w:w="1559" w:type="dxa"/>
            <w:vMerge/>
          </w:tcPr>
          <w:p w14:paraId="399C8F97" w14:textId="210A5F5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6DAEAAE" w14:textId="3B12B521" w:rsidTr="006F7E8D">
        <w:trPr>
          <w:trHeight w:val="397"/>
        </w:trPr>
        <w:tc>
          <w:tcPr>
            <w:tcW w:w="709" w:type="dxa"/>
            <w:vMerge/>
          </w:tcPr>
          <w:p w14:paraId="23737F2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0E1A2A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B29D64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9536C6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071AB5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3207B24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0AC15D22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63C7FEBA" w14:textId="2AB66F46" w:rsidR="006F7E8D" w:rsidRPr="00F85452" w:rsidRDefault="006F7E8D" w:rsidP="007771BC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Monitoring Networks</w:t>
            </w:r>
          </w:p>
        </w:tc>
        <w:tc>
          <w:tcPr>
            <w:tcW w:w="1418" w:type="dxa"/>
            <w:vMerge/>
          </w:tcPr>
          <w:p w14:paraId="0A840DA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70C584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FA2328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481BD4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F145F7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1.04 </w:t>
            </w:r>
          </w:p>
          <w:p w14:paraId="4047E433" w14:textId="75B0EA2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(0.96–1.12)</w:t>
            </w:r>
          </w:p>
        </w:tc>
        <w:tc>
          <w:tcPr>
            <w:tcW w:w="1559" w:type="dxa"/>
            <w:vMerge/>
          </w:tcPr>
          <w:p w14:paraId="39D4C34F" w14:textId="480009B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7CDC14E" w14:textId="51B76B72" w:rsidTr="006F7E8D">
        <w:tc>
          <w:tcPr>
            <w:tcW w:w="709" w:type="dxa"/>
          </w:tcPr>
          <w:p w14:paraId="0769ED2E" w14:textId="4DDDA2D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37</w:t>
            </w:r>
          </w:p>
        </w:tc>
        <w:tc>
          <w:tcPr>
            <w:tcW w:w="1194" w:type="dxa"/>
          </w:tcPr>
          <w:p w14:paraId="05BCBAA2" w14:textId="7D148A1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Raz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&lt;EndNote&gt;&lt;Cite&gt;&lt;Author&gt;Raz&lt;/Author&gt;&lt;Year&gt;2021&lt;/Year&gt;&lt;RecNum&gt;311&lt;/RecNum&gt;&lt;DisplayText&gt;[35]&lt;/DisplayText&gt;&lt;record&gt;&lt;rec-number&gt;311&lt;/rec-number&gt;&lt;foreign-keys&gt;&lt;key app="EN" db-id="av0x9exz3ppzaie9f0ox95v6t905v9xvfw0t" timestamp="1746044804" guid="2e4ed0a5-95c6-473c-8772-3f92c2e57b83"&gt;311&lt;/key&gt;&lt;/foreign-keys&gt;&lt;ref-type name="Journal Article"&gt;17&lt;/ref-type&gt;&lt;contributors&gt;&lt;authors&gt;&lt;author&gt;Raz, Raanan&lt;/author&gt;&lt;author&gt;Yuval&lt;/author&gt;&lt;author&gt;Lev Bar-Or, Ruth&lt;/author&gt;&lt;author&gt;Kark, Jeremy D&lt;/author&gt;&lt;author&gt;Sinnreich, Ronit&lt;/author&gt;&lt;author&gt;Broday, David M&lt;/author&gt;&lt;author&gt;Harari-Kremer, Ruthie&lt;/author&gt;&lt;author&gt;Bentur, Lea&lt;/author&gt;&lt;author&gt;Gileles-Hillel, Alex&lt;/author&gt;&lt;author&gt;Keinan-Boker, Lital&lt;/author&gt;&lt;/authors&gt;&lt;/contributors&gt;&lt;titles&gt;&lt;title&gt;Associations between exposure to industrial air pollution and prevalence of asthma and atopic diseases in Haifa bay area&lt;/title&gt;&lt;secondary-title&gt;Atmosphere&lt;/secondary-title&gt;&lt;/titles&gt;&lt;periodical&gt;&lt;full-title&gt;Atmosphere&lt;/full-title&gt;&lt;/periodical&gt;&lt;pages&gt;516&lt;/pages&gt;&lt;volume&gt;12&lt;/volume&gt;&lt;number&gt;4&lt;/number&gt;&lt;dates&gt;&lt;year&gt;2021&lt;/year&gt;&lt;/dates&gt;&lt;isbn&gt;2073-4433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DA3A07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Israel</w:t>
            </w:r>
          </w:p>
          <w:p w14:paraId="131B6E4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4507FD1" w14:textId="1E628BD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1967 -2017</w:t>
            </w:r>
          </w:p>
        </w:tc>
        <w:tc>
          <w:tcPr>
            <w:tcW w:w="1134" w:type="dxa"/>
          </w:tcPr>
          <w:p w14:paraId="4654471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adolescents (17 years)</w:t>
            </w:r>
          </w:p>
          <w:p w14:paraId="5604055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769AB16" w14:textId="6219010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N=2,523,745</w:t>
            </w:r>
          </w:p>
        </w:tc>
        <w:tc>
          <w:tcPr>
            <w:tcW w:w="1559" w:type="dxa"/>
          </w:tcPr>
          <w:p w14:paraId="3BD5476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LR- GLM</w:t>
            </w:r>
          </w:p>
        </w:tc>
        <w:tc>
          <w:tcPr>
            <w:tcW w:w="1134" w:type="dxa"/>
          </w:tcPr>
          <w:p w14:paraId="7C676392" w14:textId="369580F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015A807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0202CA8" w14:textId="7F89241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Interpolated data</w:t>
            </w:r>
          </w:p>
        </w:tc>
        <w:tc>
          <w:tcPr>
            <w:tcW w:w="1418" w:type="dxa"/>
          </w:tcPr>
          <w:p w14:paraId="36A94AE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3CD756A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D5DE964" w14:textId="774DB32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Health database, military medical assessment</w:t>
            </w:r>
          </w:p>
        </w:tc>
        <w:tc>
          <w:tcPr>
            <w:tcW w:w="1559" w:type="dxa"/>
          </w:tcPr>
          <w:p w14:paraId="46CFA2A8" w14:textId="64FB11DE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year of birth, SES, school orientation, and NOx</w:t>
            </w:r>
          </w:p>
        </w:tc>
        <w:tc>
          <w:tcPr>
            <w:tcW w:w="1134" w:type="dxa"/>
          </w:tcPr>
          <w:p w14:paraId="269FDC87" w14:textId="2E72473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</w:tcPr>
          <w:p w14:paraId="3A49F5DF" w14:textId="03088C0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27706F1" w14:textId="68DBEE9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OR=1.14</w:t>
            </w:r>
          </w:p>
        </w:tc>
        <w:tc>
          <w:tcPr>
            <w:tcW w:w="1559" w:type="dxa"/>
          </w:tcPr>
          <w:p w14:paraId="4607F765" w14:textId="1EEB0FCC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Residency in HBA was associated with a higher adjusted</w:t>
            </w:r>
          </w:p>
          <w:p w14:paraId="3AAAAED7" w14:textId="2E9F14B1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risk of AD, compared with non-HBA residency. Higher in level 2 &amp;3.</w:t>
            </w:r>
          </w:p>
          <w:p w14:paraId="136EEB24" w14:textId="2ED73D9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63D8567" w14:textId="4E4A2718" w:rsidTr="006F7E8D">
        <w:tc>
          <w:tcPr>
            <w:tcW w:w="709" w:type="dxa"/>
          </w:tcPr>
          <w:p w14:paraId="0B7DAC33" w14:textId="795A759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38</w:t>
            </w:r>
          </w:p>
        </w:tc>
        <w:tc>
          <w:tcPr>
            <w:tcW w:w="1194" w:type="dxa"/>
          </w:tcPr>
          <w:p w14:paraId="6F43D25A" w14:textId="082AABE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Seo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2016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&lt;EndNote&gt;&lt;Cite&gt;&lt;Author&gt;Seo&lt;/Author&gt;&lt;Year&gt;2016&lt;/Year&gt;&lt;RecNum&gt;337&lt;/RecNum&gt;&lt;DisplayText&gt;[36]&lt;/DisplayText&gt;&lt;record&gt;&lt;rec-number&gt;337&lt;/rec-number&gt;&lt;foreign-keys&gt;&lt;key app="EN" db-id="av0x9exz3ppzaie9f0ox95v6t905v9xvfw0t" timestamp="1746303214" guid="0d164594-1f0a-49f0-8433-2898ec01c672"&gt;337&lt;/key&gt;&lt;/foreign-keys&gt;&lt;ref-type name="Journal Article"&gt;17&lt;/ref-type&gt;&lt;contributors&gt;&lt;authors&gt;&lt;author&gt;Seo, SungChul&lt;/author&gt;&lt;author&gt;Kim, Dohyeong&lt;/author&gt;&lt;author&gt;Min, Soojin&lt;/author&gt;&lt;author&gt;Paul, Christopher&lt;/author&gt;&lt;author&gt;Yoo, Young&lt;/author&gt;&lt;author&gt;Choung, Ji Tae&lt;/author&gt;&lt;/authors&gt;&lt;/contributors&gt;&lt;titles&gt;&lt;title&gt;GIS-based association between PM10 and allergic diseases in Seoul: implications for health and environmental policy&lt;/title&gt;&lt;secondary-title&gt;Allergy, asthma &amp;amp; immunology research&lt;/secondary-title&gt;&lt;/titles&gt;&lt;periodical&gt;&lt;full-title&gt;Allergy, asthma &amp;amp; immunology research&lt;/full-title&gt;&lt;/periodical&gt;&lt;pages&gt;32-40&lt;/pages&gt;&lt;volume&gt;8&lt;/volume&gt;&lt;number&gt;1&lt;/number&gt;&lt;dates&gt;&lt;year&gt;2016&lt;/year&gt;&lt;/dates&gt;&lt;isbn&gt;2092-7355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5E9144A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South Korea</w:t>
            </w:r>
          </w:p>
          <w:p w14:paraId="34C6261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17E9BEE2" w14:textId="30AEF56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2011</w:t>
            </w:r>
          </w:p>
        </w:tc>
        <w:tc>
          <w:tcPr>
            <w:tcW w:w="1134" w:type="dxa"/>
          </w:tcPr>
          <w:p w14:paraId="056A93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76FD883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65432A" w14:textId="465A794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N=424 </w:t>
            </w:r>
          </w:p>
        </w:tc>
        <w:tc>
          <w:tcPr>
            <w:tcW w:w="1559" w:type="dxa"/>
          </w:tcPr>
          <w:p w14:paraId="47CE488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OLS</w:t>
            </w:r>
          </w:p>
        </w:tc>
        <w:tc>
          <w:tcPr>
            <w:tcW w:w="1134" w:type="dxa"/>
          </w:tcPr>
          <w:p w14:paraId="4FC1F5BB" w14:textId="75045A93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4313B256" w14:textId="65AD6DAC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495556EB" w14:textId="681738D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Monitoring stations, </w:t>
            </w:r>
            <w:r w:rsidRPr="00F85452">
              <w:rPr>
                <w:rFonts w:cstheme="minorHAnsi"/>
                <w:color w:val="000000"/>
              </w:rPr>
              <w:t>rig</w:t>
            </w:r>
            <w:r w:rsidRPr="00F85452">
              <w:rPr>
                <w:rFonts w:cstheme="minorHAnsi"/>
                <w:color w:val="000000"/>
              </w:rPr>
              <w:softHyphen/>
              <w:t>ing method</w:t>
            </w:r>
          </w:p>
          <w:p w14:paraId="5EFCEB1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</w:tcPr>
          <w:p w14:paraId="3438A00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2775794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7D48BC2" w14:textId="314368D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IPD &amp; OPD, National health insurance</w:t>
            </w:r>
          </w:p>
        </w:tc>
        <w:tc>
          <w:tcPr>
            <w:tcW w:w="1559" w:type="dxa"/>
          </w:tcPr>
          <w:p w14:paraId="20024B40" w14:textId="2C9ACCFF" w:rsidR="006F7E8D" w:rsidRPr="00F85452" w:rsidRDefault="008604F4" w:rsidP="00BB5BE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AT</w:t>
            </w:r>
            <w:r w:rsidR="006F7E8D" w:rsidRPr="00F85452">
              <w:rPr>
                <w:rFonts w:cstheme="minorHAnsi"/>
                <w:lang w:val="en-GB"/>
              </w:rPr>
              <w:t xml:space="preserve">, RF, WS, SES, </w:t>
            </w:r>
          </w:p>
        </w:tc>
        <w:tc>
          <w:tcPr>
            <w:tcW w:w="1134" w:type="dxa"/>
          </w:tcPr>
          <w:p w14:paraId="130D8B7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Sub districts, region</w:t>
            </w:r>
          </w:p>
        </w:tc>
        <w:tc>
          <w:tcPr>
            <w:tcW w:w="1276" w:type="dxa"/>
          </w:tcPr>
          <w:p w14:paraId="0231ABEE" w14:textId="017B024F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6A138C56" w14:textId="5EEDFE89" w:rsidR="006F7E8D" w:rsidRPr="00F85452" w:rsidRDefault="006F7E8D" w:rsidP="008879CA">
            <w:pPr>
              <w:pStyle w:val="Pa13"/>
              <w:ind w:right="-108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Β (p-value) = 0.051 (&lt;0.01)</w:t>
            </w:r>
          </w:p>
          <w:p w14:paraId="4BAA6565" w14:textId="426A46F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19F45E9B" w14:textId="32A2446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was found to be a significant predictor of AD patient count (P&lt;0.01), with greater association when spatially interpolated at the sub-district level.</w:t>
            </w:r>
          </w:p>
        </w:tc>
      </w:tr>
      <w:tr w:rsidR="006F7E8D" w:rsidRPr="00E91E9E" w14:paraId="1B623A2A" w14:textId="33DFA808" w:rsidTr="006F7E8D">
        <w:trPr>
          <w:trHeight w:val="340"/>
        </w:trPr>
        <w:tc>
          <w:tcPr>
            <w:tcW w:w="709" w:type="dxa"/>
            <w:vMerge w:val="restart"/>
          </w:tcPr>
          <w:p w14:paraId="513370E5" w14:textId="4B5384F1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39</w:t>
            </w:r>
          </w:p>
        </w:tc>
        <w:tc>
          <w:tcPr>
            <w:tcW w:w="1194" w:type="dxa"/>
            <w:vMerge w:val="restart"/>
          </w:tcPr>
          <w:p w14:paraId="3D7EEF09" w14:textId="46E6E317" w:rsidR="006F7E8D" w:rsidRPr="00F85452" w:rsidRDefault="006F7E8D" w:rsidP="00BB5BEA">
            <w:pPr>
              <w:rPr>
                <w:rFonts w:cstheme="minorHAnsi"/>
              </w:rPr>
            </w:pPr>
            <w:bookmarkStart w:id="13" w:name="_Hlk198403301"/>
            <w:r w:rsidRPr="00F85452">
              <w:rPr>
                <w:rFonts w:cstheme="minorHAnsi"/>
              </w:rPr>
              <w:t>Song et al., 2011</w:t>
            </w:r>
            <w:bookmarkEnd w:id="13"/>
            <w:r w:rsidRPr="00F85452">
              <w:rPr>
                <w:rFonts w:cstheme="minorHAnsi"/>
              </w:rPr>
              <w:fldChar w:fldCharType="begin"/>
            </w:r>
            <w:r w:rsidRPr="00F85452">
              <w:rPr>
                <w:rFonts w:cstheme="minorHAnsi"/>
              </w:rPr>
              <w:instrText xml:space="preserve"> ADDIN EN.CITE &lt;EndNote&gt;&lt;Cite&gt;&lt;Author&gt;Song&lt;/Author&gt;&lt;Year&gt;2011&lt;/Year&gt;&lt;RecNum&gt;365&lt;/RecNum&gt;&lt;DisplayText&gt;[37]&lt;/DisplayText&gt;&lt;record&gt;&lt;rec-number&gt;365&lt;/rec-number&gt;&lt;foreign-keys&gt;&lt;key app="EN" db-id="av0x9exz3ppzaie9f0ox95v6t905v9xvfw0t" timestamp="1746303431" guid="7dafd737-37cc-483a-8814-650274568716"&gt;365&lt;/key&gt;&lt;/foreign-keys&gt;&lt;ref-type name="Journal Article"&gt;17&lt;/ref-type&gt;&lt;contributors&gt;&lt;authors&gt;&lt;author&gt;Song, Sanghwan&lt;/author&gt;&lt;author&gt;Lee, Kiyoung&lt;/author&gt;&lt;author&gt;Lee, Young-Mi&lt;/author&gt;&lt;author&gt;Lee, Jung-Hyun&lt;/author&gt;&lt;author&gt;Lee, Sang Il&lt;/author&gt;&lt;author&gt;Yu, Seung-Do&lt;/author&gt;&lt;author&gt;Paek, Domyung&lt;/author&gt;&lt;/authors&gt;&lt;/contributors&gt;&lt;titles&gt;&lt;title&gt;Acute health effects of urban fine and ultrafine particles on children with atopic dermatitis&lt;/title&gt;&lt;secondary-title&gt;Environmental research&lt;/secondary-title&gt;&lt;/titles&gt;&lt;periodical&gt;&lt;full-title&gt;Environmental research&lt;/full-title&gt;&lt;/periodical&gt;&lt;pages&gt;394-399&lt;/pages&gt;&lt;volume&gt;111&lt;/volume&gt;&lt;number&gt;3&lt;/number&gt;&lt;dates&gt;&lt;year&gt;2011&lt;/year&gt;&lt;/dates&gt;&lt;isbn&gt;0013-9351&lt;/isbn&gt;&lt;urls&gt;&lt;/urls&gt;&lt;/record&gt;&lt;/Cite&gt;&lt;/EndNote&gt;</w:instrText>
            </w:r>
            <w:r w:rsidRPr="00F85452">
              <w:rPr>
                <w:rFonts w:cstheme="minorHAnsi"/>
              </w:rPr>
              <w:fldChar w:fldCharType="separate"/>
            </w:r>
            <w:r w:rsidRPr="00F85452">
              <w:rPr>
                <w:rFonts w:cstheme="minorHAnsi"/>
                <w:noProof/>
              </w:rPr>
              <w:t>[37]</w:t>
            </w:r>
            <w:r w:rsidRPr="00F85452">
              <w:rPr>
                <w:rFonts w:cstheme="minorHAnsi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0D85BB62" w14:textId="581F6CA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Incheon, South Korea</w:t>
            </w:r>
          </w:p>
          <w:p w14:paraId="656FBC2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9A5110C" w14:textId="0A92348F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Mar – Jun 2009</w:t>
            </w:r>
          </w:p>
        </w:tc>
        <w:tc>
          <w:tcPr>
            <w:tcW w:w="1134" w:type="dxa"/>
            <w:vMerge w:val="restart"/>
          </w:tcPr>
          <w:p w14:paraId="2BC2738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Schoolchildren (8–12 years)</w:t>
            </w:r>
          </w:p>
          <w:p w14:paraId="2956689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CF568E4" w14:textId="6B1B211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</w:rPr>
              <w:t xml:space="preserve"> 41</w:t>
            </w:r>
          </w:p>
        </w:tc>
        <w:tc>
          <w:tcPr>
            <w:tcW w:w="1559" w:type="dxa"/>
            <w:vMerge w:val="restart"/>
          </w:tcPr>
          <w:p w14:paraId="6DC5F7C0" w14:textId="22002B08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 xml:space="preserve">Longitudinal/ </w:t>
            </w:r>
            <w:r w:rsidRPr="00F85452">
              <w:rPr>
                <w:rFonts w:cstheme="minorHAnsi"/>
              </w:rPr>
              <w:t>Short term/ LMM</w:t>
            </w:r>
          </w:p>
        </w:tc>
        <w:tc>
          <w:tcPr>
            <w:tcW w:w="1134" w:type="dxa"/>
          </w:tcPr>
          <w:p w14:paraId="5EBE639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1A26D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AD, symptom score</w:t>
            </w:r>
          </w:p>
          <w:p w14:paraId="233C56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8FF1515" w14:textId="6A3D431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existing AD patient, symptom diary</w:t>
            </w:r>
          </w:p>
        </w:tc>
        <w:tc>
          <w:tcPr>
            <w:tcW w:w="1559" w:type="dxa"/>
            <w:vMerge w:val="restart"/>
          </w:tcPr>
          <w:p w14:paraId="7CD8AB2E" w14:textId="49B71F7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height, weight, SCORAD index, commuting time, frequency of eczema and </w:t>
            </w:r>
            <w:r w:rsidR="008604F4">
              <w:rPr>
                <w:rFonts w:cstheme="minorHAnsi"/>
                <w:lang w:val="en-GB"/>
              </w:rPr>
              <w:t>AT</w:t>
            </w:r>
          </w:p>
          <w:p w14:paraId="1F2BFAC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5404988" w14:textId="179879B2" w:rsidR="006F7E8D" w:rsidRPr="00F85452" w:rsidRDefault="006F7E8D" w:rsidP="00BB5BEA">
            <w:pPr>
              <w:ind w:right="-105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3E51CAD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62DE505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5BC53ED" w14:textId="4F816A0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  <w:vMerge w:val="restart"/>
          </w:tcPr>
          <w:p w14:paraId="08AB2A18" w14:textId="1122D5D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5B21633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57E4BF5" w14:textId="297A7D3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(0-3)</w:t>
            </w:r>
          </w:p>
        </w:tc>
        <w:tc>
          <w:tcPr>
            <w:tcW w:w="1417" w:type="dxa"/>
          </w:tcPr>
          <w:p w14:paraId="0624ADD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 1.02</w:t>
            </w:r>
          </w:p>
          <w:p w14:paraId="5934A43C" w14:textId="328A7E8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(-1.78-3.91)</w:t>
            </w:r>
          </w:p>
        </w:tc>
        <w:tc>
          <w:tcPr>
            <w:tcW w:w="1559" w:type="dxa"/>
            <w:vMerge w:val="restart"/>
          </w:tcPr>
          <w:p w14:paraId="3C027127" w14:textId="5CFB309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An IQR increase in previous day UFP was significantly associated with </w:t>
            </w:r>
            <w:proofErr w:type="spellStart"/>
            <w:proofErr w:type="gramStart"/>
            <w:r w:rsidRPr="00F85452">
              <w:rPr>
                <w:rFonts w:cstheme="minorHAnsi"/>
                <w:lang w:val="en-GB"/>
              </w:rPr>
              <w:t>a</w:t>
            </w:r>
            <w:proofErr w:type="spellEnd"/>
            <w:proofErr w:type="gramEnd"/>
            <w:r w:rsidRPr="00F85452">
              <w:rPr>
                <w:rFonts w:cstheme="minorHAnsi"/>
                <w:lang w:val="en-GB"/>
              </w:rPr>
              <w:t xml:space="preserve"> increase in the itch symptom score for children with AD</w:t>
            </w:r>
          </w:p>
        </w:tc>
      </w:tr>
      <w:tr w:rsidR="006F7E8D" w:rsidRPr="00F85452" w14:paraId="2D89D352" w14:textId="3635FA7E" w:rsidTr="006F7E8D">
        <w:trPr>
          <w:trHeight w:val="340"/>
        </w:trPr>
        <w:tc>
          <w:tcPr>
            <w:tcW w:w="709" w:type="dxa"/>
            <w:vMerge/>
          </w:tcPr>
          <w:p w14:paraId="225E0D2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D2AD42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F1AA1B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F333A7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B56F79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266430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08278E6A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708F249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E7AA10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F0C286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3ACAA0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-0.01 </w:t>
            </w:r>
          </w:p>
          <w:p w14:paraId="1077B8B7" w14:textId="482E4F8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(-2.75-2.84)</w:t>
            </w:r>
          </w:p>
        </w:tc>
        <w:tc>
          <w:tcPr>
            <w:tcW w:w="1559" w:type="dxa"/>
            <w:vMerge/>
          </w:tcPr>
          <w:p w14:paraId="717902F3" w14:textId="1CA8492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F609979" w14:textId="1880B2D1" w:rsidTr="006F7E8D">
        <w:trPr>
          <w:trHeight w:val="340"/>
        </w:trPr>
        <w:tc>
          <w:tcPr>
            <w:tcW w:w="709" w:type="dxa"/>
            <w:vMerge/>
          </w:tcPr>
          <w:p w14:paraId="1B7CBBC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1B3D3945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6CAD816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D38073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9792BD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893715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PM1.0</w:t>
            </w:r>
          </w:p>
        </w:tc>
        <w:tc>
          <w:tcPr>
            <w:tcW w:w="1418" w:type="dxa"/>
            <w:vMerge/>
          </w:tcPr>
          <w:p w14:paraId="1B6F9363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275F7B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2ACC42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518864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622527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-0.17 </w:t>
            </w:r>
          </w:p>
          <w:p w14:paraId="08E38D16" w14:textId="0203C82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(-2.89-2.62)</w:t>
            </w:r>
          </w:p>
        </w:tc>
        <w:tc>
          <w:tcPr>
            <w:tcW w:w="1559" w:type="dxa"/>
            <w:vMerge/>
          </w:tcPr>
          <w:p w14:paraId="3A23C448" w14:textId="31A8D5A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AD458B1" w14:textId="141C73C3" w:rsidTr="006F7E8D">
        <w:trPr>
          <w:trHeight w:val="340"/>
        </w:trPr>
        <w:tc>
          <w:tcPr>
            <w:tcW w:w="709" w:type="dxa"/>
            <w:vMerge/>
          </w:tcPr>
          <w:p w14:paraId="17ECACB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6DABE38A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76452243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1E9825B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DEB019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BA9F01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16BF566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35B2247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E2ED8D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01C977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2F702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0.76</w:t>
            </w:r>
          </w:p>
          <w:p w14:paraId="43EB36F9" w14:textId="4DC17D7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(-1.97-3.58)</w:t>
            </w:r>
          </w:p>
        </w:tc>
        <w:tc>
          <w:tcPr>
            <w:tcW w:w="1559" w:type="dxa"/>
            <w:vMerge/>
          </w:tcPr>
          <w:p w14:paraId="3E4888DF" w14:textId="5C8E749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D58C0B5" w14:textId="4B5C734E" w:rsidTr="006F7E8D">
        <w:trPr>
          <w:trHeight w:val="340"/>
        </w:trPr>
        <w:tc>
          <w:tcPr>
            <w:tcW w:w="709" w:type="dxa"/>
            <w:vMerge/>
          </w:tcPr>
          <w:p w14:paraId="3F5B7A9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37B7356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22047AB8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D2D0E0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4800EA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FBF6DC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DE3DD02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59A2950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D3C1EC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86A757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6D29C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1.28</w:t>
            </w:r>
          </w:p>
          <w:p w14:paraId="57290AC1" w14:textId="2927617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(-1.23-3.85)</w:t>
            </w:r>
          </w:p>
        </w:tc>
        <w:tc>
          <w:tcPr>
            <w:tcW w:w="1559" w:type="dxa"/>
            <w:vMerge/>
          </w:tcPr>
          <w:p w14:paraId="422D32DD" w14:textId="12D3F4F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EDBEF1E" w14:textId="4F2551F8" w:rsidTr="006F7E8D">
        <w:trPr>
          <w:trHeight w:val="340"/>
        </w:trPr>
        <w:tc>
          <w:tcPr>
            <w:tcW w:w="709" w:type="dxa"/>
            <w:vMerge/>
          </w:tcPr>
          <w:p w14:paraId="70E5AFC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6953ED5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6984D9E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0285305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A9C7A4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6E04853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5A085D1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00B0B18" w14:textId="33396AB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Measurement at school and monitoring station</w:t>
            </w:r>
          </w:p>
        </w:tc>
        <w:tc>
          <w:tcPr>
            <w:tcW w:w="1418" w:type="dxa"/>
            <w:vMerge/>
          </w:tcPr>
          <w:p w14:paraId="72B595B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B3EAE4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EB1D22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6EBC6E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D0BE91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-0.01 </w:t>
            </w:r>
          </w:p>
          <w:p w14:paraId="4E3999F4" w14:textId="38CA898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(-1.82-1.84)</w:t>
            </w:r>
          </w:p>
        </w:tc>
        <w:tc>
          <w:tcPr>
            <w:tcW w:w="1559" w:type="dxa"/>
            <w:vMerge/>
          </w:tcPr>
          <w:p w14:paraId="6C93D2F8" w14:textId="454B5AE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37348C9" w14:textId="0B2638A2" w:rsidTr="006F7E8D">
        <w:trPr>
          <w:trHeight w:val="340"/>
        </w:trPr>
        <w:tc>
          <w:tcPr>
            <w:tcW w:w="709" w:type="dxa"/>
            <w:vMerge w:val="restart"/>
          </w:tcPr>
          <w:p w14:paraId="767114E2" w14:textId="4D899B1C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40</w:t>
            </w:r>
          </w:p>
        </w:tc>
        <w:tc>
          <w:tcPr>
            <w:tcW w:w="1194" w:type="dxa"/>
            <w:vMerge w:val="restart"/>
          </w:tcPr>
          <w:p w14:paraId="6B3B0AC6" w14:textId="2C677734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Tang et al., 2017</w:t>
            </w:r>
            <w:r w:rsidRPr="00F85452">
              <w:rPr>
                <w:rFonts w:cstheme="minorHAnsi"/>
              </w:rPr>
              <w:fldChar w:fldCharType="begin"/>
            </w:r>
            <w:r w:rsidRPr="00F85452">
              <w:rPr>
                <w:rFonts w:cstheme="minorHAnsi"/>
              </w:rPr>
              <w:instrText xml:space="preserve"> ADDIN EN.CITE &lt;EndNote&gt;&lt;Cite&gt;&lt;Author&gt;Tang&lt;/Author&gt;&lt;Year&gt;2017&lt;/Year&gt;&lt;RecNum&gt;341&lt;/RecNum&gt;&lt;DisplayText&gt;[38]&lt;/DisplayText&gt;&lt;record&gt;&lt;rec-number&gt;341&lt;/rec-number&gt;&lt;foreign-keys&gt;&lt;key app="EN" db-id="av0x9exz3ppzaie9f0ox95v6t905v9xvfw0t" timestamp="1746303262" guid="081ece00-3949-4c13-aaf4-55931767d924"&gt;341&lt;/key&gt;&lt;/foreign-keys&gt;&lt;ref-type name="Journal Article"&gt;17&lt;/ref-type&gt;&lt;contributors&gt;&lt;authors&gt;&lt;author&gt;Tang, Kuo-Tung&lt;/author&gt;&lt;author&gt;Ku, Kai-Chen&lt;/author&gt;&lt;author&gt;Chen, Der-Yuan&lt;/author&gt;&lt;author&gt;Lin, Ching-Heng&lt;/author&gt;&lt;author&gt;Tsuang, Ben-Jei&lt;/author&gt;&lt;author&gt;Chen, Yi-Hsing&lt;/author&gt;&lt;/authors&gt;&lt;/contributors&gt;&lt;titles&gt;&lt;title&gt;Adult atopic dermatitis and exposure to air pollutants—a nationwide population-based study&lt;/title&gt;&lt;secondary-title&gt;Annals of Allergy, Asthma &amp;amp; Immunology&lt;/secondary-title&gt;&lt;/titles&gt;&lt;periodical&gt;&lt;full-title&gt;Annals of Allergy, Asthma &amp;amp; Immunology&lt;/full-title&gt;&lt;/periodical&gt;&lt;pages&gt;351-355&lt;/pages&gt;&lt;volume&gt;118&lt;/volume&gt;&lt;number&gt;3&lt;/number&gt;&lt;dates&gt;&lt;year&gt;2017&lt;/year&gt;&lt;/dates&gt;&lt;isbn&gt;1081-1206&lt;/isbn&gt;&lt;urls&gt;&lt;/urls&gt;&lt;/record&gt;&lt;/Cite&gt;&lt;/EndNote&gt;</w:instrText>
            </w:r>
            <w:r w:rsidRPr="00F85452">
              <w:rPr>
                <w:rFonts w:cstheme="minorHAnsi"/>
              </w:rPr>
              <w:fldChar w:fldCharType="separate"/>
            </w:r>
            <w:r w:rsidRPr="00F85452">
              <w:rPr>
                <w:rFonts w:cstheme="minorHAnsi"/>
                <w:noProof/>
              </w:rPr>
              <w:t>[38]</w:t>
            </w:r>
            <w:r w:rsidRPr="00F85452">
              <w:rPr>
                <w:rFonts w:cstheme="minorHAnsi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737D8D1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Taiwan</w:t>
            </w:r>
          </w:p>
          <w:p w14:paraId="7B26CB7A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  <w:p w14:paraId="531944B1" w14:textId="1A5900B5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Jan - Dec 2011</w:t>
            </w:r>
          </w:p>
        </w:tc>
        <w:tc>
          <w:tcPr>
            <w:tcW w:w="1134" w:type="dxa"/>
            <w:vMerge w:val="restart"/>
          </w:tcPr>
          <w:p w14:paraId="6A8603C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 (≥20 years)</w:t>
            </w:r>
          </w:p>
          <w:p w14:paraId="19EC81B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21AC137" w14:textId="320759A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1,023 </w:t>
            </w:r>
          </w:p>
        </w:tc>
        <w:tc>
          <w:tcPr>
            <w:tcW w:w="1559" w:type="dxa"/>
            <w:vMerge w:val="restart"/>
          </w:tcPr>
          <w:p w14:paraId="0773429C" w14:textId="77777777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</w:rPr>
              <w:t>CS/long-term/ LR</w:t>
            </w:r>
          </w:p>
        </w:tc>
        <w:tc>
          <w:tcPr>
            <w:tcW w:w="1134" w:type="dxa"/>
          </w:tcPr>
          <w:p w14:paraId="6BCF163D" w14:textId="77777777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B4E777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AD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  <w:p w14:paraId="082D99C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2950B83" w14:textId="1C4B19E8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health insurance data</w:t>
            </w:r>
          </w:p>
        </w:tc>
        <w:tc>
          <w:tcPr>
            <w:tcW w:w="1559" w:type="dxa"/>
            <w:vMerge w:val="restart"/>
          </w:tcPr>
          <w:p w14:paraId="2AE7630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levels of urbanization, and family income, levels of exposure to air pollutants</w:t>
            </w:r>
          </w:p>
        </w:tc>
        <w:tc>
          <w:tcPr>
            <w:tcW w:w="1134" w:type="dxa"/>
            <w:vMerge w:val="restart"/>
          </w:tcPr>
          <w:p w14:paraId="09CFC7F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and levels of urbanization</w:t>
            </w:r>
          </w:p>
        </w:tc>
        <w:tc>
          <w:tcPr>
            <w:tcW w:w="1276" w:type="dxa"/>
            <w:vMerge w:val="restart"/>
          </w:tcPr>
          <w:p w14:paraId="46DA261A" w14:textId="4F31FA3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39F47D53" w14:textId="5BF84EF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0.98 (0.97-1.00)</w:t>
            </w:r>
          </w:p>
        </w:tc>
        <w:tc>
          <w:tcPr>
            <w:tcW w:w="1559" w:type="dxa"/>
            <w:vMerge w:val="restart"/>
          </w:tcPr>
          <w:p w14:paraId="31B54256" w14:textId="65768C0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These results demonstrated that AP, represented by particulate matter &lt;2.5 mm in</w:t>
            </w:r>
          </w:p>
          <w:p w14:paraId="7E84DAE8" w14:textId="11BEB65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diameter or the Pollutant Standards Index, was modestly associated with the development of AD in adults</w:t>
            </w:r>
          </w:p>
        </w:tc>
      </w:tr>
      <w:tr w:rsidR="006F7E8D" w:rsidRPr="00F85452" w14:paraId="26EB2135" w14:textId="37E3D0D2" w:rsidTr="006F7E8D">
        <w:trPr>
          <w:trHeight w:val="340"/>
        </w:trPr>
        <w:tc>
          <w:tcPr>
            <w:tcW w:w="709" w:type="dxa"/>
            <w:vMerge/>
          </w:tcPr>
          <w:p w14:paraId="48BC05D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037CF4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817EB6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5B003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24479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8DC9287" w14:textId="77777777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50EE10DF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580A0DF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4C64CC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C409263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80FBC8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1.05 </w:t>
            </w:r>
          </w:p>
          <w:p w14:paraId="343CD7A0" w14:textId="7B7F91F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(1.02-1.08)</w:t>
            </w:r>
          </w:p>
        </w:tc>
        <w:tc>
          <w:tcPr>
            <w:tcW w:w="1559" w:type="dxa"/>
            <w:vMerge/>
          </w:tcPr>
          <w:p w14:paraId="20B9687D" w14:textId="47ECA346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F85452" w14:paraId="10B51912" w14:textId="52584B8E" w:rsidTr="006F7E8D">
        <w:trPr>
          <w:trHeight w:val="340"/>
        </w:trPr>
        <w:tc>
          <w:tcPr>
            <w:tcW w:w="709" w:type="dxa"/>
            <w:vMerge/>
          </w:tcPr>
          <w:p w14:paraId="2565A4B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476D4F6F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478D2353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32613C2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74C7762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8CC9B0" w14:textId="77777777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53222BAB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60F22AF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566480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40EA934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1BFC8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0.98 </w:t>
            </w:r>
          </w:p>
          <w:p w14:paraId="317DF354" w14:textId="3EC11E9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(0.93-1.02)</w:t>
            </w:r>
          </w:p>
        </w:tc>
        <w:tc>
          <w:tcPr>
            <w:tcW w:w="1559" w:type="dxa"/>
            <w:vMerge/>
          </w:tcPr>
          <w:p w14:paraId="4FFCDDF3" w14:textId="4D5AEBA3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F85452" w14:paraId="3B70D9D4" w14:textId="52D04AA2" w:rsidTr="006F7E8D">
        <w:trPr>
          <w:trHeight w:val="340"/>
        </w:trPr>
        <w:tc>
          <w:tcPr>
            <w:tcW w:w="709" w:type="dxa"/>
            <w:vMerge/>
          </w:tcPr>
          <w:p w14:paraId="0E8F921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4E4724B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3B017D57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9F9769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24846E4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D47B5C" w14:textId="77777777" w:rsidR="006F7E8D" w:rsidRPr="00F85452" w:rsidRDefault="006F7E8D" w:rsidP="00BB5BEA">
            <w:pPr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78D4CDE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12CAAF5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4B4D25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7486A27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CAEF1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1.07 </w:t>
            </w:r>
          </w:p>
          <w:p w14:paraId="101D4133" w14:textId="0574CB7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(1.00-1.16)</w:t>
            </w:r>
          </w:p>
        </w:tc>
        <w:tc>
          <w:tcPr>
            <w:tcW w:w="1559" w:type="dxa"/>
            <w:vMerge/>
          </w:tcPr>
          <w:p w14:paraId="2BA1EAFF" w14:textId="7C97669C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F85452" w14:paraId="7F8C44F8" w14:textId="7B4E2074" w:rsidTr="006F7E8D">
        <w:trPr>
          <w:trHeight w:val="367"/>
        </w:trPr>
        <w:tc>
          <w:tcPr>
            <w:tcW w:w="709" w:type="dxa"/>
            <w:vMerge/>
          </w:tcPr>
          <w:p w14:paraId="73617FC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7E6F75AA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1501F784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05900EE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29952F9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10C8C3" w14:textId="39E22379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51F2C46C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69663D1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241D39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ECBFCD3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BA55D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1.01 </w:t>
            </w:r>
          </w:p>
          <w:p w14:paraId="32AEF26F" w14:textId="0E70778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(0.97-1.05)</w:t>
            </w:r>
          </w:p>
        </w:tc>
        <w:tc>
          <w:tcPr>
            <w:tcW w:w="1559" w:type="dxa"/>
            <w:vMerge/>
          </w:tcPr>
          <w:p w14:paraId="6E28FAF4" w14:textId="08FBCBF4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F85452" w14:paraId="18F0E241" w14:textId="77777777" w:rsidTr="006F7E8D">
        <w:trPr>
          <w:trHeight w:val="332"/>
        </w:trPr>
        <w:tc>
          <w:tcPr>
            <w:tcW w:w="709" w:type="dxa"/>
            <w:vMerge/>
          </w:tcPr>
          <w:p w14:paraId="330EF73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602EB61F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7B0DA57D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5592B1A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7B56C30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6047390" w14:textId="5B147E9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73D2142E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5D5D23B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93113C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ACFA3E3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5EE99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0.78 </w:t>
            </w:r>
          </w:p>
          <w:p w14:paraId="1ACF0DF7" w14:textId="61FD854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(0.22-2.73)</w:t>
            </w:r>
          </w:p>
        </w:tc>
        <w:tc>
          <w:tcPr>
            <w:tcW w:w="1559" w:type="dxa"/>
            <w:vMerge/>
          </w:tcPr>
          <w:p w14:paraId="14576FAF" w14:textId="77777777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F85452" w14:paraId="0B8D1CF6" w14:textId="77777777" w:rsidTr="006F7E8D">
        <w:trPr>
          <w:trHeight w:val="1752"/>
        </w:trPr>
        <w:tc>
          <w:tcPr>
            <w:tcW w:w="709" w:type="dxa"/>
            <w:vMerge/>
          </w:tcPr>
          <w:p w14:paraId="58F1036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311B560A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16" w:type="dxa"/>
            <w:vMerge/>
          </w:tcPr>
          <w:p w14:paraId="00C08126" w14:textId="77777777" w:rsidR="006F7E8D" w:rsidRPr="00F85452" w:rsidRDefault="006F7E8D" w:rsidP="00DF41B3">
            <w:pPr>
              <w:ind w:right="-108"/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14:paraId="742735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2F8C77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C3B65F" w14:textId="77777777" w:rsidR="006F7E8D" w:rsidRPr="00F85452" w:rsidRDefault="006F7E8D" w:rsidP="0064363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PSI</w:t>
            </w:r>
          </w:p>
          <w:p w14:paraId="1C380406" w14:textId="77777777" w:rsidR="006F7E8D" w:rsidRPr="00F85452" w:rsidRDefault="006F7E8D" w:rsidP="0064363A">
            <w:pPr>
              <w:rPr>
                <w:rFonts w:cstheme="minorHAnsi"/>
                <w:lang w:val="en-GB"/>
              </w:rPr>
            </w:pPr>
          </w:p>
          <w:p w14:paraId="7E2C6826" w14:textId="2BFF25C9" w:rsidR="006F7E8D" w:rsidRPr="00F85452" w:rsidRDefault="006F7E8D" w:rsidP="0064363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08A47F7B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9BB46F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09E047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91E0C72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15D0E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 </w:t>
            </w:r>
          </w:p>
          <w:p w14:paraId="30D02245" w14:textId="3D758AD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(1.01-1.03)</w:t>
            </w:r>
          </w:p>
        </w:tc>
        <w:tc>
          <w:tcPr>
            <w:tcW w:w="1559" w:type="dxa"/>
            <w:vMerge/>
          </w:tcPr>
          <w:p w14:paraId="3BBF7507" w14:textId="77777777" w:rsidR="006F7E8D" w:rsidRPr="00F85452" w:rsidRDefault="006F7E8D" w:rsidP="008879CA">
            <w:pPr>
              <w:ind w:right="-107"/>
              <w:rPr>
                <w:rFonts w:cstheme="minorHAnsi"/>
              </w:rPr>
            </w:pPr>
          </w:p>
        </w:tc>
      </w:tr>
      <w:tr w:rsidR="006F7E8D" w:rsidRPr="00E91E9E" w14:paraId="6BE7F7D9" w14:textId="01168097" w:rsidTr="006F7E8D">
        <w:trPr>
          <w:trHeight w:val="340"/>
        </w:trPr>
        <w:tc>
          <w:tcPr>
            <w:tcW w:w="709" w:type="dxa"/>
            <w:vMerge w:val="restart"/>
          </w:tcPr>
          <w:p w14:paraId="433ED03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42</w:t>
            </w:r>
          </w:p>
        </w:tc>
        <w:tc>
          <w:tcPr>
            <w:tcW w:w="1194" w:type="dxa"/>
            <w:vMerge w:val="restart"/>
          </w:tcPr>
          <w:p w14:paraId="5BC68A99" w14:textId="7899C0D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4" w:name="_Hlk198403385"/>
            <w:r w:rsidRPr="00F85452">
              <w:rPr>
                <w:rFonts w:cstheme="minorHAnsi"/>
                <w:lang w:val="en-GB"/>
              </w:rPr>
              <w:t>Wang et al., 2016</w:t>
            </w:r>
            <w:bookmarkEnd w:id="14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&lt;EndNote&gt;&lt;Cite&gt;&lt;Author&gt;Wang&lt;/Author&gt;&lt;Year&gt;2016&lt;/Year&gt;&lt;RecNum&gt;361&lt;/RecNum&gt;&lt;DisplayText&gt;[39]&lt;/DisplayText&gt;&lt;record&gt;&lt;rec-number&gt;361&lt;/rec-number&gt;&lt;foreign-keys&gt;&lt;key app="EN" db-id="av0x9exz3ppzaie9f0ox95v6t905v9xvfw0t" timestamp="1746303405" guid="3a9f1b1e-1b4a-4854-b337-5cedaf0fe49a"&gt;361&lt;/key&gt;&lt;/foreign-keys&gt;&lt;ref-type name="Journal Article"&gt;17&lt;/ref-type&gt;&lt;contributors&gt;&lt;authors&gt;&lt;author&gt;Wang, I-Jen&lt;/author&gt;&lt;author&gt;Tung, Tao-Hsin&lt;/author&gt;&lt;author&gt;Tang, Chin-Sheng&lt;/author&gt;&lt;author&gt;Zhao, Zi-Hao&lt;/author&gt;&lt;/authors&gt;&lt;/contributors&gt;&lt;titles&gt;&lt;title&gt;Allergens, air pollutants, and childhood allergic diseases&lt;/title&gt;&lt;secondary-title&gt;International journal of hygiene and environmental health&lt;/secondary-title&gt;&lt;/titles&gt;&lt;periodical&gt;&lt;full-title&gt;International Journal of Hygiene and Environmental Health&lt;/full-title&gt;&lt;/periodical&gt;&lt;pages&gt;66-71&lt;/pages&gt;&lt;volume&gt;219&lt;/volume&gt;&lt;number&gt;1&lt;/number&gt;&lt;dates&gt;&lt;year&gt;2016&lt;/year&gt;&lt;/dates&gt;&lt;isbn&gt;1438-4639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961117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Taipei, Taiwan</w:t>
            </w:r>
          </w:p>
          <w:p w14:paraId="2D22508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ABFE765" w14:textId="18790DD6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2010</w:t>
            </w:r>
          </w:p>
        </w:tc>
        <w:tc>
          <w:tcPr>
            <w:tcW w:w="1134" w:type="dxa"/>
            <w:vMerge w:val="restart"/>
          </w:tcPr>
          <w:p w14:paraId="48D76E6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Kindergarten children</w:t>
            </w:r>
          </w:p>
          <w:p w14:paraId="58E70E3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7FE639F" w14:textId="2EA5C13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</w:rPr>
              <w:t xml:space="preserve"> 2661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7540B53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</w:t>
            </w:r>
          </w:p>
        </w:tc>
        <w:tc>
          <w:tcPr>
            <w:tcW w:w="1134" w:type="dxa"/>
          </w:tcPr>
          <w:p w14:paraId="4E759CF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5B9A8B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2DE9C7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1142F77" w14:textId="7C9326E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cohort</w:t>
            </w:r>
          </w:p>
        </w:tc>
        <w:tc>
          <w:tcPr>
            <w:tcW w:w="1559" w:type="dxa"/>
            <w:vMerge w:val="restart"/>
          </w:tcPr>
          <w:p w14:paraId="4E6D9962" w14:textId="113DEC7F" w:rsidR="006F7E8D" w:rsidRPr="00F85452" w:rsidRDefault="006F7E8D" w:rsidP="007771BC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BMI, passive smoking, maternal history of atopy, maternal education and nationality, duration of breast feeding, duration of sleep, number of siblings,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, RH, and distance from home to the monitoring station           </w:t>
            </w:r>
          </w:p>
        </w:tc>
        <w:tc>
          <w:tcPr>
            <w:tcW w:w="1134" w:type="dxa"/>
            <w:vMerge w:val="restart"/>
          </w:tcPr>
          <w:p w14:paraId="5DA2246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Levels of pollutant and allergen sensitization</w:t>
            </w:r>
          </w:p>
        </w:tc>
        <w:tc>
          <w:tcPr>
            <w:tcW w:w="1276" w:type="dxa"/>
            <w:vMerge w:val="restart"/>
          </w:tcPr>
          <w:p w14:paraId="23105DC8" w14:textId="6E2F280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5EA7535" w14:textId="57BF926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1.00 (0.70–1.44)</w:t>
            </w:r>
          </w:p>
        </w:tc>
        <w:tc>
          <w:tcPr>
            <w:tcW w:w="1559" w:type="dxa"/>
            <w:vMerge w:val="restart"/>
          </w:tcPr>
          <w:p w14:paraId="1D40DD0C" w14:textId="22EA42D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Dust mites and PM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2.5 </w:t>
            </w:r>
            <w:r w:rsidRPr="00F85452">
              <w:rPr>
                <w:rFonts w:cstheme="minorHAnsi"/>
                <w:lang w:val="en-GB"/>
              </w:rPr>
              <w:t>play an important role on the risk of asthma and AR.</w:t>
            </w:r>
          </w:p>
        </w:tc>
      </w:tr>
      <w:tr w:rsidR="006F7E8D" w:rsidRPr="00F85452" w14:paraId="1B356B8A" w14:textId="2D076D40" w:rsidTr="006F7E8D">
        <w:trPr>
          <w:trHeight w:val="340"/>
        </w:trPr>
        <w:tc>
          <w:tcPr>
            <w:tcW w:w="709" w:type="dxa"/>
            <w:vMerge/>
          </w:tcPr>
          <w:p w14:paraId="3D1C2C0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CD1ED7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C90082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60D554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88CE51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03DD04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4E6C896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4E07BE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2FD2E7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7AF6F6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61D883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1.25</w:t>
            </w:r>
          </w:p>
          <w:p w14:paraId="0050CC8F" w14:textId="75FFEEB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(0.85–1.82)</w:t>
            </w:r>
          </w:p>
        </w:tc>
        <w:tc>
          <w:tcPr>
            <w:tcW w:w="1559" w:type="dxa"/>
            <w:vMerge/>
          </w:tcPr>
          <w:p w14:paraId="55F11970" w14:textId="76A94B0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3B39AB9" w14:textId="6F9E6DC9" w:rsidTr="006F7E8D">
        <w:trPr>
          <w:trHeight w:val="340"/>
        </w:trPr>
        <w:tc>
          <w:tcPr>
            <w:tcW w:w="709" w:type="dxa"/>
            <w:vMerge/>
          </w:tcPr>
          <w:p w14:paraId="6B6B4D6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E85FC3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52A2EB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719180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8BC56B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C57292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6D1CD0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9B2562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99F4E1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081402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405F4E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1.33 </w:t>
            </w:r>
          </w:p>
          <w:p w14:paraId="19874D33" w14:textId="0352369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(0.98–1.79)</w:t>
            </w:r>
          </w:p>
        </w:tc>
        <w:tc>
          <w:tcPr>
            <w:tcW w:w="1559" w:type="dxa"/>
            <w:vMerge/>
          </w:tcPr>
          <w:p w14:paraId="7C05E3F6" w14:textId="3446F06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E98E1BF" w14:textId="49F499F5" w:rsidTr="006F7E8D">
        <w:trPr>
          <w:trHeight w:val="340"/>
        </w:trPr>
        <w:tc>
          <w:tcPr>
            <w:tcW w:w="709" w:type="dxa"/>
            <w:vMerge/>
          </w:tcPr>
          <w:p w14:paraId="6C43757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2FE09E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6CFD63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F5C78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9839ED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972A54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E3C887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34B082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83B2D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52F24D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A401E4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1.24 </w:t>
            </w:r>
          </w:p>
          <w:p w14:paraId="1CA6563C" w14:textId="73915A3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(0.90–1.70)</w:t>
            </w:r>
          </w:p>
        </w:tc>
        <w:tc>
          <w:tcPr>
            <w:tcW w:w="1559" w:type="dxa"/>
            <w:vMerge/>
          </w:tcPr>
          <w:p w14:paraId="78895F44" w14:textId="01BF5BB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72887B1" w14:textId="2669EBCE" w:rsidTr="006F7E8D">
        <w:trPr>
          <w:trHeight w:val="340"/>
        </w:trPr>
        <w:tc>
          <w:tcPr>
            <w:tcW w:w="709" w:type="dxa"/>
            <w:vMerge/>
          </w:tcPr>
          <w:p w14:paraId="7A194C1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7897B0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0429A6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9034BE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E8338F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B2CBB4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6E19C6C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DEB58F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8C00C9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4F7479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DDF9A9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1.33 </w:t>
            </w:r>
          </w:p>
          <w:p w14:paraId="1D813AF4" w14:textId="78D6A75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(0.98–1.80)</w:t>
            </w:r>
          </w:p>
        </w:tc>
        <w:tc>
          <w:tcPr>
            <w:tcW w:w="1559" w:type="dxa"/>
            <w:vMerge/>
          </w:tcPr>
          <w:p w14:paraId="4FE66934" w14:textId="6D76E33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B43E0B7" w14:textId="23C56A47" w:rsidTr="006F7E8D">
        <w:trPr>
          <w:trHeight w:val="340"/>
        </w:trPr>
        <w:tc>
          <w:tcPr>
            <w:tcW w:w="709" w:type="dxa"/>
            <w:vMerge/>
          </w:tcPr>
          <w:p w14:paraId="18EA817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775AF3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8CF838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68ED6F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0DAC13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33326E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7C67860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A8D201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3150E1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39D277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C3AB4C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1.03 </w:t>
            </w:r>
          </w:p>
          <w:p w14:paraId="1F0066DD" w14:textId="663B4E6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(0.77–1.38)</w:t>
            </w:r>
          </w:p>
        </w:tc>
        <w:tc>
          <w:tcPr>
            <w:tcW w:w="1559" w:type="dxa"/>
            <w:vMerge/>
          </w:tcPr>
          <w:p w14:paraId="3053FDC5" w14:textId="307069F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2C1D040" w14:textId="5789BD89" w:rsidTr="006F7E8D">
        <w:trPr>
          <w:trHeight w:val="340"/>
        </w:trPr>
        <w:tc>
          <w:tcPr>
            <w:tcW w:w="709" w:type="dxa"/>
            <w:vMerge/>
          </w:tcPr>
          <w:p w14:paraId="16109B3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61FFC9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42A757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51A930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78778C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330CF6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8h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3291278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5A5B3E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F4045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C0597F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6D20DC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1.22 </w:t>
            </w:r>
          </w:p>
          <w:p w14:paraId="4DA43ACB" w14:textId="43372D4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(0.93–1.60)</w:t>
            </w:r>
          </w:p>
        </w:tc>
        <w:tc>
          <w:tcPr>
            <w:tcW w:w="1559" w:type="dxa"/>
            <w:vMerge/>
          </w:tcPr>
          <w:p w14:paraId="7A13726D" w14:textId="07E8E0D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DD32264" w14:textId="5ABA646F" w:rsidTr="006F7E8D">
        <w:trPr>
          <w:trHeight w:val="804"/>
        </w:trPr>
        <w:tc>
          <w:tcPr>
            <w:tcW w:w="709" w:type="dxa"/>
            <w:vMerge w:val="restart"/>
          </w:tcPr>
          <w:p w14:paraId="605EDEE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43</w:t>
            </w:r>
          </w:p>
        </w:tc>
        <w:tc>
          <w:tcPr>
            <w:tcW w:w="1194" w:type="dxa"/>
            <w:vMerge w:val="restart"/>
          </w:tcPr>
          <w:p w14:paraId="329ADC01" w14:textId="097C6C5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Wang et al., 2021a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&lt;EndNote&gt;&lt;Cite&gt;&lt;Author&gt;Wang&lt;/Author&gt;&lt;Year&gt;2021&lt;/Year&gt;&lt;RecNum&gt;309&lt;/RecNum&gt;&lt;DisplayText&gt;[40]&lt;/DisplayText&gt;&lt;record&gt;&lt;rec-number&gt;309&lt;/rec-number&gt;&lt;foreign-keys&gt;&lt;key app="EN" db-id="av0x9exz3ppzaie9f0ox95v6t905v9xvfw0t" timestamp="1746044776" guid="996e9138-8d35-478d-a953-552f30b90580"&gt;309&lt;/key&gt;&lt;/foreign-keys&gt;&lt;ref-type name="Journal Article"&gt;17&lt;/ref-type&gt;&lt;contributors&gt;&lt;authors&gt;&lt;author&gt;Wang, Chieh&lt;/author&gt;&lt;author&gt;Wei, Chang-Ching&lt;/author&gt;&lt;author&gt;Wan, Lei&lt;/author&gt;&lt;author&gt;Lin, Cheng-Li&lt;/author&gt;&lt;author&gt;Tsai, Jeng-Dau&lt;/author&gt;&lt;/authors&gt;&lt;/contributors&gt;&lt;titles&gt;&lt;title&gt;Association of exposure to hydrocarbon air pollution with the incidence of atopic dermatitis in children&lt;/title&gt;&lt;secondary-title&gt;Italian journal of pediatrics&lt;/secondary-title&gt;&lt;/titles&gt;&lt;periodical&gt;&lt;full-title&gt;Italian journal of pediatrics&lt;/full-title&gt;&lt;/periodical&gt;&lt;pages&gt;1-9&lt;/pages&gt;&lt;volume&gt;47&lt;/volume&gt;&lt;dates&gt;&lt;year&gt;2021&lt;/year&gt;&lt;/dates&gt;&lt;urls&gt;&lt;/urls&gt;&lt;/record&gt;&lt;/Cite&gt;&lt;/EndNote&gt;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[40]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1E58DB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Taiwan</w:t>
            </w:r>
          </w:p>
          <w:p w14:paraId="719532C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9F6DBCA" w14:textId="03C9F2AF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2000 - 2012</w:t>
            </w:r>
          </w:p>
        </w:tc>
        <w:tc>
          <w:tcPr>
            <w:tcW w:w="1134" w:type="dxa"/>
            <w:vMerge w:val="restart"/>
          </w:tcPr>
          <w:p w14:paraId="36ED808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Children (&lt;18 years) </w:t>
            </w:r>
          </w:p>
          <w:p w14:paraId="3B12371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DA5CFB9" w14:textId="79C6B02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7304</w:t>
            </w:r>
          </w:p>
        </w:tc>
        <w:tc>
          <w:tcPr>
            <w:tcW w:w="1559" w:type="dxa"/>
            <w:vMerge w:val="restart"/>
          </w:tcPr>
          <w:p w14:paraId="6D1EBC14" w14:textId="2A10EF1A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Longitudinal/long term/CPHM</w:t>
            </w:r>
          </w:p>
        </w:tc>
        <w:tc>
          <w:tcPr>
            <w:tcW w:w="1134" w:type="dxa"/>
          </w:tcPr>
          <w:p w14:paraId="4F223D3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total hydrocarbons</w:t>
            </w:r>
          </w:p>
        </w:tc>
        <w:tc>
          <w:tcPr>
            <w:tcW w:w="1418" w:type="dxa"/>
            <w:vMerge w:val="restart"/>
          </w:tcPr>
          <w:p w14:paraId="7831B61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 </w:t>
            </w:r>
          </w:p>
          <w:p w14:paraId="2682B7B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F93E4E9" w14:textId="2622F7A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Health Insurance data</w:t>
            </w:r>
          </w:p>
        </w:tc>
        <w:tc>
          <w:tcPr>
            <w:tcW w:w="1559" w:type="dxa"/>
            <w:vMerge w:val="restart"/>
          </w:tcPr>
          <w:p w14:paraId="17C1AEB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monthly income, and level of urbanization</w:t>
            </w:r>
          </w:p>
        </w:tc>
        <w:tc>
          <w:tcPr>
            <w:tcW w:w="1134" w:type="dxa"/>
            <w:vMerge w:val="restart"/>
          </w:tcPr>
          <w:p w14:paraId="7C59584E" w14:textId="0847ABF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Quartiles of AP</w:t>
            </w:r>
          </w:p>
        </w:tc>
        <w:tc>
          <w:tcPr>
            <w:tcW w:w="1276" w:type="dxa"/>
            <w:vMerge w:val="restart"/>
          </w:tcPr>
          <w:p w14:paraId="1C9F44B9" w14:textId="7A2B4F1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F6C7FFE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HR=10.6 </w:t>
            </w:r>
          </w:p>
          <w:p w14:paraId="251C20FC" w14:textId="60307D17" w:rsidR="006F7E8D" w:rsidRPr="00F85452" w:rsidRDefault="006F7E8D" w:rsidP="007771BC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(5.85–7.07</w:t>
            </w:r>
          </w:p>
        </w:tc>
        <w:tc>
          <w:tcPr>
            <w:tcW w:w="1559" w:type="dxa"/>
            <w:vMerge w:val="restart"/>
          </w:tcPr>
          <w:p w14:paraId="24342365" w14:textId="1E4B3445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HR for AD</w:t>
            </w:r>
          </w:p>
          <w:p w14:paraId="21079646" w14:textId="1F719CD6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increased with an increase in the exposure concentrations of AP.</w:t>
            </w:r>
          </w:p>
          <w:p w14:paraId="58C4B10D" w14:textId="3D2D8EE0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Patients exposed to higher levels of AP exhibited greater incidence</w:t>
            </w:r>
          </w:p>
          <w:p w14:paraId="0EC3B11F" w14:textId="0CC9324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rates of childhood AD.</w:t>
            </w:r>
          </w:p>
        </w:tc>
      </w:tr>
      <w:tr w:rsidR="006F7E8D" w:rsidRPr="00F85452" w14:paraId="5FFB87EF" w14:textId="4DD2D996" w:rsidTr="006F7E8D">
        <w:trPr>
          <w:trHeight w:val="804"/>
        </w:trPr>
        <w:tc>
          <w:tcPr>
            <w:tcW w:w="709" w:type="dxa"/>
            <w:vMerge/>
          </w:tcPr>
          <w:p w14:paraId="07DB4C4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309A2C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3B73AA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323812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41F9B0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B8B22C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non-methane hydrocarbons</w:t>
            </w:r>
          </w:p>
        </w:tc>
        <w:tc>
          <w:tcPr>
            <w:tcW w:w="1418" w:type="dxa"/>
            <w:vMerge/>
          </w:tcPr>
          <w:p w14:paraId="03C2E25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6723BE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772243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382EED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DD6FFE9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2.47 </w:t>
            </w:r>
          </w:p>
          <w:p w14:paraId="1110E188" w14:textId="1BAF442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(2.29–2.66)</w:t>
            </w:r>
          </w:p>
        </w:tc>
        <w:tc>
          <w:tcPr>
            <w:tcW w:w="1559" w:type="dxa"/>
            <w:vMerge/>
          </w:tcPr>
          <w:p w14:paraId="24772E39" w14:textId="041F656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3BFD6EB" w14:textId="631F7CEB" w:rsidTr="006F7E8D">
        <w:trPr>
          <w:trHeight w:val="297"/>
        </w:trPr>
        <w:tc>
          <w:tcPr>
            <w:tcW w:w="709" w:type="dxa"/>
            <w:vMerge/>
          </w:tcPr>
          <w:p w14:paraId="4F9AB88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DA552F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A6D356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B75EB8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5D9A14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D975F90" w14:textId="6EF3ED3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Methane</w:t>
            </w:r>
          </w:p>
          <w:p w14:paraId="1748364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90D6868" w14:textId="10A86A5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Quality-Monitoring Database</w:t>
            </w:r>
          </w:p>
        </w:tc>
        <w:tc>
          <w:tcPr>
            <w:tcW w:w="1418" w:type="dxa"/>
            <w:vMerge/>
          </w:tcPr>
          <w:p w14:paraId="626B0D0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FE0E9E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279A9D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87DFAF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325E45E" w14:textId="77777777" w:rsidR="006F7E8D" w:rsidRPr="00F85452" w:rsidRDefault="006F7E8D" w:rsidP="007771BC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11.9 </w:t>
            </w:r>
          </w:p>
          <w:p w14:paraId="74127BAC" w14:textId="55C935E8" w:rsidR="006F7E8D" w:rsidRPr="00F85452" w:rsidRDefault="006F7E8D" w:rsidP="007771BC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(10.8–13.1)</w:t>
            </w:r>
          </w:p>
        </w:tc>
        <w:tc>
          <w:tcPr>
            <w:tcW w:w="1559" w:type="dxa"/>
            <w:vMerge/>
          </w:tcPr>
          <w:p w14:paraId="09FE5B73" w14:textId="73F6A75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D8DBA1E" w14:textId="356C45BF" w:rsidTr="006F7E8D">
        <w:trPr>
          <w:trHeight w:val="516"/>
        </w:trPr>
        <w:tc>
          <w:tcPr>
            <w:tcW w:w="709" w:type="dxa"/>
            <w:vMerge w:val="restart"/>
          </w:tcPr>
          <w:p w14:paraId="41A4C45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44</w:t>
            </w:r>
          </w:p>
        </w:tc>
        <w:tc>
          <w:tcPr>
            <w:tcW w:w="1194" w:type="dxa"/>
            <w:vMerge w:val="restart"/>
          </w:tcPr>
          <w:p w14:paraId="690D5A8A" w14:textId="046AADE0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Wang et al., 2021c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&lt;EndNote&gt;&lt;Cite&gt;&lt;Author&gt;Wang&lt;/Author&gt;&lt;Year&gt;2021&lt;/Year&gt;&lt;RecNum&gt;465&lt;/RecNum&gt;&lt;DisplayText&gt;[41]&lt;/DisplayText&gt;&lt;record&gt;&lt;rec-number&gt;465&lt;/rec-number&gt;&lt;foreign-keys&gt;&lt;key app="EN" db-id="av0x9exz3ppzaie9f0ox95v6t905v9xvfw0t" timestamp="1747895547" guid="0ccbd7f3-7458-4674-b750-3aa701a6fdab"&gt;465&lt;/key&gt;&lt;/foreign-keys&gt;&lt;ref-type name="Journal Article"&gt;17&lt;/ref-type&gt;&lt;contributors&gt;&lt;authors&gt;&lt;author&gt;Wang, HL&lt;/author&gt;&lt;author&gt;Sun, J&lt;/author&gt;&lt;author&gt;Qian, ZM&lt;/author&gt;&lt;author&gt;Gong, YQ&lt;/author&gt;&lt;author&gt;Zhong, JB&lt;/author&gt;&lt;author&gt;Yang, RD&lt;/author&gt;&lt;author&gt;Wan, CL&lt;/author&gt;&lt;author&gt;Zhang, SQ&lt;/author&gt;&lt;author&gt;Ning, DF&lt;/author&gt;&lt;author&gt;Xian, H&lt;/author&gt;&lt;/authors&gt;&lt;/contributors&gt;&lt;titles&gt;&lt;title&gt;Association between air pollution and atopic dermatitis in Guangzhou, China: modification by age and season&lt;/title&gt;&lt;secondary-title&gt;British Journal of Dermatology&lt;/secondary-title&gt;&lt;/titles&gt;&lt;periodical&gt;&lt;full-title&gt;British Journal of Dermatology&lt;/full-title&gt;&lt;/periodical&gt;&lt;pages&gt;1068-1076&lt;/pages&gt;&lt;volume&gt;184&lt;/volume&gt;&lt;number&gt;6&lt;/number&gt;&lt;dates&gt;&lt;year&gt;2021&lt;/year&gt;&lt;/dates&gt;&lt;isbn&gt;1365-2133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252919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Guangzhou, China</w:t>
            </w:r>
          </w:p>
          <w:p w14:paraId="392946A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0575E50" w14:textId="7F87A69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19 Jan 2013 - Dec 2017</w:t>
            </w:r>
          </w:p>
        </w:tc>
        <w:tc>
          <w:tcPr>
            <w:tcW w:w="1134" w:type="dxa"/>
            <w:vMerge w:val="restart"/>
          </w:tcPr>
          <w:p w14:paraId="329DBDA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21F6BC0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94B8359" w14:textId="5CAD32F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29 972</w:t>
            </w:r>
          </w:p>
        </w:tc>
        <w:tc>
          <w:tcPr>
            <w:tcW w:w="1559" w:type="dxa"/>
            <w:vMerge w:val="restart"/>
          </w:tcPr>
          <w:p w14:paraId="70FAD7F4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term/QP-GAM</w:t>
            </w:r>
          </w:p>
        </w:tc>
        <w:tc>
          <w:tcPr>
            <w:tcW w:w="1134" w:type="dxa"/>
          </w:tcPr>
          <w:p w14:paraId="623B97AF" w14:textId="4E1D1CA0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7A4322C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</w:t>
            </w:r>
          </w:p>
          <w:p w14:paraId="5525159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BE9B26B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Municipal Clinical </w:t>
            </w:r>
            <w:proofErr w:type="spellStart"/>
            <w:r w:rsidRPr="00F85452">
              <w:rPr>
                <w:rFonts w:cstheme="minorHAnsi"/>
                <w:lang w:val="en-GB"/>
              </w:rPr>
              <w:t>Center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for</w:t>
            </w:r>
          </w:p>
          <w:p w14:paraId="23371215" w14:textId="7F6EAF1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Dermatology</w:t>
            </w:r>
          </w:p>
        </w:tc>
        <w:tc>
          <w:tcPr>
            <w:tcW w:w="1559" w:type="dxa"/>
            <w:vMerge w:val="restart"/>
          </w:tcPr>
          <w:p w14:paraId="7FE7AC2E" w14:textId="26AF64C9" w:rsidR="006F7E8D" w:rsidRPr="00F85452" w:rsidRDefault="006F7E8D" w:rsidP="00A87D32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long-term trends, seasonal patterns, DOW</w:t>
            </w:r>
          </w:p>
          <w:p w14:paraId="12BD6CA0" w14:textId="0FA691B1" w:rsidR="006F7E8D" w:rsidRPr="00F85452" w:rsidRDefault="008604F4" w:rsidP="00A87D32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AT</w:t>
            </w:r>
            <w:r w:rsidR="006F7E8D" w:rsidRPr="00F85452">
              <w:rPr>
                <w:rFonts w:cstheme="minorHAnsi"/>
                <w:lang w:val="en-GB"/>
              </w:rPr>
              <w:t xml:space="preserve"> and RH</w:t>
            </w:r>
          </w:p>
        </w:tc>
        <w:tc>
          <w:tcPr>
            <w:tcW w:w="1134" w:type="dxa"/>
            <w:vMerge w:val="restart"/>
          </w:tcPr>
          <w:p w14:paraId="07FCE40F" w14:textId="2E244CD9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 and season</w:t>
            </w:r>
          </w:p>
          <w:p w14:paraId="41A4FB0C" w14:textId="713FC982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  <w:p w14:paraId="37226B60" w14:textId="0C63E0DF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* </w:t>
            </w:r>
            <w:proofErr w:type="gramStart"/>
            <w:r w:rsidRPr="00F85452">
              <w:rPr>
                <w:rFonts w:cstheme="minorHAnsi"/>
                <w:lang w:val="en-GB"/>
              </w:rPr>
              <w:t>two</w:t>
            </w:r>
            <w:proofErr w:type="gramEnd"/>
            <w:r w:rsidRPr="00F85452">
              <w:rPr>
                <w:rFonts w:cstheme="minorHAnsi"/>
                <w:lang w:val="en-GB"/>
              </w:rPr>
              <w:t>-pollutant models,</w:t>
            </w:r>
          </w:p>
          <w:p w14:paraId="0BC5D431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  <w:p w14:paraId="3F6A0CE1" w14:textId="7C76226C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294C4722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0-3</w:t>
            </w:r>
          </w:p>
          <w:p w14:paraId="50F0912E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  <w:p w14:paraId="546336EC" w14:textId="1F6572C6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(0-5)</w:t>
            </w:r>
          </w:p>
        </w:tc>
        <w:tc>
          <w:tcPr>
            <w:tcW w:w="1417" w:type="dxa"/>
          </w:tcPr>
          <w:p w14:paraId="6722F99A" w14:textId="042FE6B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ER= 1</w:t>
            </w:r>
            <w:r w:rsidR="006670FF">
              <w:rPr>
                <w:rFonts w:cstheme="minorHAnsi"/>
                <w:lang w:val="en-GB"/>
              </w:rPr>
              <w:t>.</w:t>
            </w:r>
            <w:r w:rsidRPr="00F85452">
              <w:rPr>
                <w:rFonts w:cstheme="minorHAnsi"/>
                <w:lang w:val="en-GB"/>
              </w:rPr>
              <w:t>9% (1.2–2.7)</w:t>
            </w:r>
          </w:p>
        </w:tc>
        <w:tc>
          <w:tcPr>
            <w:tcW w:w="1559" w:type="dxa"/>
            <w:vMerge w:val="restart"/>
          </w:tcPr>
          <w:p w14:paraId="4DE5AB74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Acute and delayed</w:t>
            </w:r>
          </w:p>
          <w:p w14:paraId="6AF090D4" w14:textId="029B90D8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effects on AD hospital visits were significant for all air pollutants (10 </w:t>
            </w:r>
            <w:proofErr w:type="spellStart"/>
            <w:r w:rsidRPr="00F85452">
              <w:rPr>
                <w:rFonts w:cstheme="minorHAnsi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m–). Stronger in cool season, and children </w:t>
            </w:r>
          </w:p>
        </w:tc>
      </w:tr>
      <w:tr w:rsidR="006F7E8D" w:rsidRPr="00F85452" w14:paraId="3E69639D" w14:textId="77777777" w:rsidTr="006F7E8D">
        <w:trPr>
          <w:trHeight w:val="516"/>
        </w:trPr>
        <w:tc>
          <w:tcPr>
            <w:tcW w:w="709" w:type="dxa"/>
            <w:vMerge/>
          </w:tcPr>
          <w:p w14:paraId="2195E83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EFA31BE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F52FC7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DAD700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1AE7E01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E24A336" w14:textId="4DE017F1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1E9626F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16164C4" w14:textId="77777777" w:rsidR="006F7E8D" w:rsidRPr="00F85452" w:rsidRDefault="006F7E8D" w:rsidP="00A87D32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0636BED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13029D5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F502BEE" w14:textId="3CB25218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</w:t>
            </w:r>
            <w:r w:rsidR="006670FF">
              <w:rPr>
                <w:rFonts w:cstheme="minorHAnsi"/>
                <w:lang w:val="en-GB"/>
              </w:rPr>
              <w:t>.</w:t>
            </w:r>
            <w:r w:rsidRPr="00F85452">
              <w:rPr>
                <w:rFonts w:cstheme="minorHAnsi"/>
                <w:lang w:val="en-GB"/>
              </w:rPr>
              <w:t xml:space="preserve">67% </w:t>
            </w:r>
          </w:p>
          <w:p w14:paraId="3FC1A157" w14:textId="29E2DD4A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(1.67–3.67%)</w:t>
            </w:r>
          </w:p>
        </w:tc>
        <w:tc>
          <w:tcPr>
            <w:tcW w:w="1559" w:type="dxa"/>
            <w:vMerge/>
          </w:tcPr>
          <w:p w14:paraId="0257576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FB02D7C" w14:textId="77777777" w:rsidTr="006F7E8D">
        <w:trPr>
          <w:trHeight w:val="516"/>
        </w:trPr>
        <w:tc>
          <w:tcPr>
            <w:tcW w:w="709" w:type="dxa"/>
            <w:vMerge/>
          </w:tcPr>
          <w:p w14:paraId="6C1F5C5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A27764A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6F1BD5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2F97EE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8857A7E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3B91E2D" w14:textId="29034F05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FC7552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D198FFA" w14:textId="77777777" w:rsidR="006F7E8D" w:rsidRPr="00F85452" w:rsidRDefault="006F7E8D" w:rsidP="00A87D32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8B5647B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1DC836C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1DA5865" w14:textId="2004403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3</w:t>
            </w:r>
            <w:r w:rsidR="006670FF">
              <w:rPr>
                <w:rFonts w:cstheme="minorHAnsi"/>
                <w:lang w:val="en-GB"/>
              </w:rPr>
              <w:t>.</w:t>
            </w:r>
            <w:r w:rsidRPr="00F85452">
              <w:rPr>
                <w:rFonts w:cstheme="minorHAnsi"/>
                <w:lang w:val="en-GB"/>
              </w:rPr>
              <w:t xml:space="preserve">1% </w:t>
            </w:r>
          </w:p>
          <w:p w14:paraId="23AA9DAE" w14:textId="41B257A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(2.05–4.26)</w:t>
            </w:r>
          </w:p>
        </w:tc>
        <w:tc>
          <w:tcPr>
            <w:tcW w:w="1559" w:type="dxa"/>
            <w:vMerge/>
          </w:tcPr>
          <w:p w14:paraId="636FCEB6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FDE92EE" w14:textId="77777777" w:rsidTr="006F7E8D">
        <w:trPr>
          <w:trHeight w:val="516"/>
        </w:trPr>
        <w:tc>
          <w:tcPr>
            <w:tcW w:w="709" w:type="dxa"/>
            <w:vMerge/>
          </w:tcPr>
          <w:p w14:paraId="64CDB76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301BD97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4D3152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0DF8E6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B67BED8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61136BE" w14:textId="7EFB3DD1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2D6DDB6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A8804F1" w14:textId="77777777" w:rsidR="006F7E8D" w:rsidRPr="00F85452" w:rsidRDefault="006F7E8D" w:rsidP="00A87D32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F3286A9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064FDED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C9EE5C4" w14:textId="5E20E548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</w:t>
            </w:r>
            <w:r w:rsidR="006670FF">
              <w:rPr>
                <w:rFonts w:cstheme="minorHAnsi"/>
                <w:lang w:val="en-GB"/>
              </w:rPr>
              <w:t>.</w:t>
            </w:r>
            <w:r w:rsidRPr="00F85452">
              <w:rPr>
                <w:rFonts w:cstheme="minorHAnsi"/>
                <w:lang w:val="en-GB"/>
              </w:rPr>
              <w:t xml:space="preserve">1% </w:t>
            </w:r>
          </w:p>
          <w:p w14:paraId="4D6E42BD" w14:textId="607DFEA5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(3.11–9.21)</w:t>
            </w:r>
          </w:p>
        </w:tc>
        <w:tc>
          <w:tcPr>
            <w:tcW w:w="1559" w:type="dxa"/>
            <w:vMerge/>
          </w:tcPr>
          <w:p w14:paraId="1A033E1B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0B866D8" w14:textId="77777777" w:rsidTr="006F7E8D">
        <w:trPr>
          <w:trHeight w:val="516"/>
        </w:trPr>
        <w:tc>
          <w:tcPr>
            <w:tcW w:w="709" w:type="dxa"/>
            <w:vMerge/>
          </w:tcPr>
          <w:p w14:paraId="18B7ABF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94D3E81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363CCE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B8A54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4A9ECE4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66AF2BC" w14:textId="77777777" w:rsidR="006F7E8D" w:rsidRPr="00F85452" w:rsidRDefault="006F7E8D" w:rsidP="00A87D32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3B658D10" w14:textId="77777777" w:rsidR="006F7E8D" w:rsidRPr="00F85452" w:rsidRDefault="006F7E8D" w:rsidP="00A87D32">
            <w:pPr>
              <w:rPr>
                <w:rFonts w:cstheme="minorHAnsi"/>
                <w:vertAlign w:val="subscript"/>
                <w:lang w:val="en-GB"/>
              </w:rPr>
            </w:pPr>
          </w:p>
          <w:p w14:paraId="55F1949C" w14:textId="0B6F6A2F" w:rsidR="006F7E8D" w:rsidRPr="00F85452" w:rsidRDefault="006F7E8D" w:rsidP="00A87D32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2FDEFDD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8BCDA6E" w14:textId="77777777" w:rsidR="006F7E8D" w:rsidRPr="00F85452" w:rsidRDefault="006F7E8D" w:rsidP="00A87D32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0145FB7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8A8BA55" w14:textId="77777777" w:rsidR="006F7E8D" w:rsidRPr="00F85452" w:rsidRDefault="006F7E8D" w:rsidP="00A87D32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590616A" w14:textId="2F08F0CC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</w:t>
            </w:r>
            <w:r w:rsidR="006670FF">
              <w:rPr>
                <w:rFonts w:cstheme="minorHAnsi"/>
                <w:lang w:val="en-GB"/>
              </w:rPr>
              <w:t>.</w:t>
            </w:r>
            <w:r w:rsidRPr="00F85452">
              <w:rPr>
                <w:rFonts w:cstheme="minorHAnsi"/>
                <w:lang w:val="en-GB"/>
              </w:rPr>
              <w:t xml:space="preserve">1% </w:t>
            </w:r>
          </w:p>
          <w:p w14:paraId="0C013A54" w14:textId="56E18AA3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(0.64–1.52)</w:t>
            </w:r>
          </w:p>
        </w:tc>
        <w:tc>
          <w:tcPr>
            <w:tcW w:w="1559" w:type="dxa"/>
            <w:vMerge/>
          </w:tcPr>
          <w:p w14:paraId="26276E20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1B8A380" w14:textId="7A946152" w:rsidTr="006F7E8D">
        <w:trPr>
          <w:trHeight w:val="340"/>
        </w:trPr>
        <w:tc>
          <w:tcPr>
            <w:tcW w:w="709" w:type="dxa"/>
            <w:vMerge w:val="restart"/>
          </w:tcPr>
          <w:p w14:paraId="7129F97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45</w:t>
            </w:r>
          </w:p>
        </w:tc>
        <w:tc>
          <w:tcPr>
            <w:tcW w:w="1194" w:type="dxa"/>
            <w:vMerge w:val="restart"/>
          </w:tcPr>
          <w:p w14:paraId="72556CDA" w14:textId="489A2332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Wu et al., 2024b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&lt;EndNote&gt;&lt;Cite&gt;&lt;Author&gt;Wu&lt;/Author&gt;&lt;Year&gt;2024&lt;/Year&gt;&lt;RecNum&gt;280&lt;/RecNum&gt;&lt;DisplayText&gt;[42]&lt;/DisplayText&gt;&lt;record&gt;&lt;rec-number&gt;280&lt;/rec-number&gt;&lt;foreign-keys&gt;&lt;key app="EN" db-id="av0x9exz3ppzaie9f0ox95v6t905v9xvfw0t" timestamp="1746020680" guid="4ddee027-7d90-44c5-99b5-dfe4952bccfd"&gt;280&lt;/key&gt;&lt;key app="ENWeb" db-id=""&gt;0&lt;/key&gt;&lt;/foreign-keys&gt;&lt;ref-type name="Journal Article"&gt;17&lt;/ref-type&gt;&lt;contributors&gt;&lt;authors&gt;&lt;author&gt;Wu, Chen-Yi&lt;/author&gt;&lt;author&gt;Wu, Chun-Ying&lt;/author&gt;&lt;author&gt;Li, Meng-Chieh&lt;/author&gt;&lt;author&gt;Ho, Hsiu J&lt;/author&gt;&lt;author&gt;Ao, Chon-Kit&lt;/author&gt;&lt;/authors&gt;&lt;/contributors&gt;&lt;titles&gt;&lt;title&gt;Association of air quality index (AQI) with incidence of atopic dermatitis in Taiwan: A nationwide population-based cohort study&lt;/title&gt;&lt;secondary-title&gt;Journal of the American Academy of Dermatology&lt;/secondary-title&gt;&lt;/titles&gt;&lt;periodical&gt;&lt;full-title&gt;Journal of the American Academy of Dermatology&lt;/full-title&gt;&lt;/periodical&gt;&lt;pages&gt;1218-1225&lt;/pages&gt;&lt;volume&gt;90&lt;/volume&gt;&lt;number&gt;6&lt;/number&gt;&lt;dates&gt;&lt;year&gt;2024&lt;/year&gt;&lt;/dates&gt;&lt;isbn&gt;0190-9622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[42]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2ACBA3A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Taiwan</w:t>
            </w:r>
          </w:p>
          <w:p w14:paraId="27863E4E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23DE0CE" w14:textId="6410F36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2008 - 2018</w:t>
            </w:r>
          </w:p>
        </w:tc>
        <w:tc>
          <w:tcPr>
            <w:tcW w:w="1134" w:type="dxa"/>
            <w:vMerge w:val="restart"/>
          </w:tcPr>
          <w:p w14:paraId="7F4E628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5B6FC2C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72E0373" w14:textId="75C14A89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cstheme="minorHAnsi"/>
                <w:lang w:val="en-GB"/>
              </w:rPr>
              <w:t xml:space="preserve"> 199,205</w:t>
            </w:r>
          </w:p>
        </w:tc>
        <w:tc>
          <w:tcPr>
            <w:tcW w:w="1559" w:type="dxa"/>
            <w:vMerge w:val="restart"/>
          </w:tcPr>
          <w:p w14:paraId="1B4748A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CS/Long-term/ CPHM</w:t>
            </w:r>
          </w:p>
        </w:tc>
        <w:tc>
          <w:tcPr>
            <w:tcW w:w="1134" w:type="dxa"/>
          </w:tcPr>
          <w:p w14:paraId="18BA8AB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32F4FE8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AD </w:t>
            </w:r>
          </w:p>
          <w:p w14:paraId="29AEE5E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4767EE09" w14:textId="7BD4B19E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Cohort- insurance database</w:t>
            </w:r>
          </w:p>
        </w:tc>
        <w:tc>
          <w:tcPr>
            <w:tcW w:w="1559" w:type="dxa"/>
            <w:vMerge w:val="restart"/>
          </w:tcPr>
          <w:p w14:paraId="7923B684" w14:textId="050A7C55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Age, sex, RH, 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>, urbanization, history of</w:t>
            </w:r>
          </w:p>
          <w:p w14:paraId="6A1DF1B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allergic rhinitis or asthma, and prior antibiotic use</w:t>
            </w:r>
          </w:p>
        </w:tc>
        <w:tc>
          <w:tcPr>
            <w:tcW w:w="1134" w:type="dxa"/>
            <w:vMerge w:val="restart"/>
          </w:tcPr>
          <w:p w14:paraId="19CE0A5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Age, Sex, urbanisation</w:t>
            </w:r>
          </w:p>
        </w:tc>
        <w:tc>
          <w:tcPr>
            <w:tcW w:w="1276" w:type="dxa"/>
            <w:vMerge w:val="restart"/>
          </w:tcPr>
          <w:p w14:paraId="6BF17C3C" w14:textId="0754AE3A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2A37FF70" w14:textId="194CBA6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HR= 0.87 (0.85;0.88)</w:t>
            </w:r>
          </w:p>
        </w:tc>
        <w:tc>
          <w:tcPr>
            <w:tcW w:w="1559" w:type="dxa"/>
            <w:vMerge w:val="restart"/>
          </w:tcPr>
          <w:p w14:paraId="4805153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With the lowest quantile, Q1, as reference, the AD risk increased significantly</w:t>
            </w:r>
          </w:p>
          <w:p w14:paraId="200A1FA1" w14:textId="05F1795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At higher quantiles.</w:t>
            </w:r>
          </w:p>
        </w:tc>
      </w:tr>
      <w:tr w:rsidR="006F7E8D" w:rsidRPr="00F85452" w14:paraId="7A6062A7" w14:textId="5BC601EC" w:rsidTr="006F7E8D">
        <w:trPr>
          <w:trHeight w:val="340"/>
        </w:trPr>
        <w:tc>
          <w:tcPr>
            <w:tcW w:w="709" w:type="dxa"/>
            <w:vMerge/>
          </w:tcPr>
          <w:p w14:paraId="63652C6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3B647EF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968DCD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3E42D5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3AD5D3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3CDE00A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2BCC530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898E74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CEDD5E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6D0828C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92A2E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1.42 </w:t>
            </w:r>
          </w:p>
          <w:p w14:paraId="6D10AA7C" w14:textId="2EF5DCF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(1.36-1.46)</w:t>
            </w:r>
          </w:p>
        </w:tc>
        <w:tc>
          <w:tcPr>
            <w:tcW w:w="1559" w:type="dxa"/>
            <w:vMerge/>
          </w:tcPr>
          <w:p w14:paraId="32382234" w14:textId="3E7D6E95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1394736" w14:textId="1F8EC261" w:rsidTr="006F7E8D">
        <w:trPr>
          <w:trHeight w:val="340"/>
        </w:trPr>
        <w:tc>
          <w:tcPr>
            <w:tcW w:w="709" w:type="dxa"/>
            <w:vMerge/>
          </w:tcPr>
          <w:p w14:paraId="5EB59E6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788A811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7487984F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598FAC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8DA69E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E1EB90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2BAD659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61E105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A64C67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24718EB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A28E5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0.99 </w:t>
            </w:r>
          </w:p>
          <w:p w14:paraId="337C3156" w14:textId="5234443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(0.95-1.04)</w:t>
            </w:r>
          </w:p>
        </w:tc>
        <w:tc>
          <w:tcPr>
            <w:tcW w:w="1559" w:type="dxa"/>
            <w:vMerge/>
          </w:tcPr>
          <w:p w14:paraId="3D755165" w14:textId="0B645DD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55C8A34" w14:textId="6B872228" w:rsidTr="006F7E8D">
        <w:trPr>
          <w:trHeight w:val="340"/>
        </w:trPr>
        <w:tc>
          <w:tcPr>
            <w:tcW w:w="709" w:type="dxa"/>
            <w:vMerge/>
          </w:tcPr>
          <w:p w14:paraId="6D6DDB7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A89B0A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7F4A2478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6FA882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4454C5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118E136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28B049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A3B510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0A1047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70E4C65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E4A1AD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1.10 </w:t>
            </w:r>
          </w:p>
          <w:p w14:paraId="1399B93F" w14:textId="4DF8D68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(1.02-1.17)</w:t>
            </w:r>
          </w:p>
        </w:tc>
        <w:tc>
          <w:tcPr>
            <w:tcW w:w="1559" w:type="dxa"/>
            <w:vMerge/>
          </w:tcPr>
          <w:p w14:paraId="654D5E3A" w14:textId="06406EB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637B708" w14:textId="4E7EBE14" w:rsidTr="006F7E8D">
        <w:trPr>
          <w:trHeight w:val="340"/>
        </w:trPr>
        <w:tc>
          <w:tcPr>
            <w:tcW w:w="709" w:type="dxa"/>
            <w:vMerge/>
          </w:tcPr>
          <w:p w14:paraId="4A2E8F6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7741650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2CE6164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3AFCBEB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A2ECD1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07DBEB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530A85D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5BE542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1AEAF4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038E87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95B16D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1.01 </w:t>
            </w:r>
          </w:p>
          <w:p w14:paraId="723C16B7" w14:textId="5BF5376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(0.99-1.05)</w:t>
            </w:r>
          </w:p>
        </w:tc>
        <w:tc>
          <w:tcPr>
            <w:tcW w:w="1559" w:type="dxa"/>
            <w:vMerge/>
          </w:tcPr>
          <w:p w14:paraId="72891F70" w14:textId="3139C49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70540E2" w14:textId="42F3DC66" w:rsidTr="006F7E8D">
        <w:trPr>
          <w:trHeight w:val="288"/>
        </w:trPr>
        <w:tc>
          <w:tcPr>
            <w:tcW w:w="709" w:type="dxa"/>
            <w:vMerge/>
          </w:tcPr>
          <w:p w14:paraId="3275A41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66240B2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0FCD7F8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4C3FC1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DABAF7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E773449" w14:textId="04667CB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0E1D960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0109B2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81BF0A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2CAEEA5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C7134F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8.98 </w:t>
            </w:r>
          </w:p>
          <w:p w14:paraId="4D61850B" w14:textId="6688780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(3.54-19.56)</w:t>
            </w:r>
          </w:p>
        </w:tc>
        <w:tc>
          <w:tcPr>
            <w:tcW w:w="1559" w:type="dxa"/>
            <w:vMerge/>
          </w:tcPr>
          <w:p w14:paraId="29966E83" w14:textId="54AA84A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7996AC3" w14:textId="77777777" w:rsidTr="006F7E8D">
        <w:trPr>
          <w:trHeight w:val="660"/>
        </w:trPr>
        <w:tc>
          <w:tcPr>
            <w:tcW w:w="709" w:type="dxa"/>
            <w:vMerge/>
          </w:tcPr>
          <w:p w14:paraId="2007229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4CC6C8A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010BB72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97E5E3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FF2026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9B0D9CF" w14:textId="6BFD238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AQI</w:t>
            </w:r>
          </w:p>
          <w:p w14:paraId="025DFBD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2542B13" w14:textId="10A0C2C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Monitoring System</w:t>
            </w:r>
          </w:p>
        </w:tc>
        <w:tc>
          <w:tcPr>
            <w:tcW w:w="1418" w:type="dxa"/>
            <w:vMerge/>
          </w:tcPr>
          <w:p w14:paraId="32054E1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090DE0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0A2BC6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E22EA6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C8643BC" w14:textId="04CFC4F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1.07 (1.07-1.08)</w:t>
            </w:r>
          </w:p>
        </w:tc>
        <w:tc>
          <w:tcPr>
            <w:tcW w:w="1559" w:type="dxa"/>
            <w:vMerge/>
          </w:tcPr>
          <w:p w14:paraId="05E15B7E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A64FCB5" w14:textId="6073F791" w:rsidTr="006F7E8D">
        <w:trPr>
          <w:trHeight w:val="300"/>
        </w:trPr>
        <w:tc>
          <w:tcPr>
            <w:tcW w:w="709" w:type="dxa"/>
            <w:vMerge w:val="restart"/>
          </w:tcPr>
          <w:p w14:paraId="2F96FF9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46</w:t>
            </w:r>
          </w:p>
        </w:tc>
        <w:tc>
          <w:tcPr>
            <w:tcW w:w="1194" w:type="dxa"/>
            <w:vMerge w:val="restart"/>
          </w:tcPr>
          <w:p w14:paraId="4ED7DD08" w14:textId="581E439A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Ye et al., 2022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&lt;EndNote&gt;&lt;Cite&gt;&lt;Author&gt;Ye&lt;/Author&gt;&lt;Year&gt;2022&lt;/Year&gt;&lt;RecNum&gt;310&lt;/RecNum&gt;&lt;DisplayText&gt;[43]&lt;/DisplayText&gt;&lt;record&gt;&lt;rec-number&gt;310&lt;/rec-number&gt;&lt;foreign-keys&gt;&lt;key app="EN" db-id="av0x9exz3ppzaie9f0ox95v6t905v9xvfw0t" timestamp="1746044792" guid="a010455d-810e-4144-8fa1-f653c769597e"&gt;310&lt;/key&gt;&lt;/foreign-keys&gt;&lt;ref-type name="Journal Article"&gt;17&lt;/ref-type&gt;&lt;contributors&gt;&lt;authors&gt;&lt;author&gt;Ye, Chengbin&lt;/author&gt;&lt;author&gt;Gu, Huijing&lt;/author&gt;&lt;author&gt;Li, Mengyi&lt;/author&gt;&lt;author&gt;Chen, Renjie&lt;/author&gt;&lt;author&gt;Xiao, Xiang&lt;/author&gt;&lt;author&gt;Zou, Ying&lt;/author&gt;&lt;/authors&gt;&lt;/contributors&gt;&lt;titles&gt;&lt;title&gt;Air pollution and weather conditions are associated with daily outpatient visits of atopic dermatitis in Shanghai, China&lt;/title&gt;&lt;secondary-title&gt;Dermatology&lt;/secondary-title&gt;&lt;/titles&gt;&lt;periodical&gt;&lt;full-title&gt;Dermatology&lt;/full-title&gt;&lt;/periodical&gt;&lt;pages&gt;939-949&lt;/pages&gt;&lt;volume&gt;238&lt;/volume&gt;&lt;number&gt;5&lt;/number&gt;&lt;dates&gt;&lt;year&gt;2022&lt;/year&gt;&lt;/dates&gt;&lt;isbn&gt;1018-8665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[43]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762F4187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Shanghai, China</w:t>
            </w:r>
          </w:p>
          <w:p w14:paraId="121E7958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3621DC1E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2013 -</w:t>
            </w:r>
          </w:p>
          <w:p w14:paraId="4A4756F2" w14:textId="4C0638C0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2018</w:t>
            </w:r>
          </w:p>
        </w:tc>
        <w:tc>
          <w:tcPr>
            <w:tcW w:w="1134" w:type="dxa"/>
            <w:vMerge w:val="restart"/>
          </w:tcPr>
          <w:p w14:paraId="78F6DE7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0D2CA77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9C12393" w14:textId="311A1ADB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eastAsia="MyriadPro-Regular" w:cstheme="minorHAnsi"/>
                <w:lang w:val="en-GB"/>
              </w:rPr>
              <w:t xml:space="preserve"> 34,633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617E9E89" w14:textId="1C6B74C4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QP-GAM, PDLM (0-10)</w:t>
            </w:r>
          </w:p>
        </w:tc>
        <w:tc>
          <w:tcPr>
            <w:tcW w:w="1134" w:type="dxa"/>
          </w:tcPr>
          <w:p w14:paraId="5194C95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2E0F7C5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AD </w:t>
            </w:r>
          </w:p>
          <w:p w14:paraId="553C914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53FC9A5E" w14:textId="7ACA3283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OPD, </w:t>
            </w:r>
            <w:r w:rsidRPr="00F85452">
              <w:rPr>
                <w:rFonts w:eastAsia="MyriadPro-Regular" w:cstheme="minorHAnsi"/>
                <w:lang w:val="en-GB"/>
              </w:rPr>
              <w:t>Dermatology Hospital</w:t>
            </w:r>
          </w:p>
        </w:tc>
        <w:tc>
          <w:tcPr>
            <w:tcW w:w="1559" w:type="dxa"/>
            <w:vMerge w:val="restart"/>
          </w:tcPr>
          <w:p w14:paraId="1CBAF5D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Seasonality, long-term,</w:t>
            </w:r>
          </w:p>
          <w:p w14:paraId="4B76364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Public holidays, DOW</w:t>
            </w:r>
          </w:p>
          <w:p w14:paraId="110E628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6FE75346" w14:textId="2867A5F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18728A0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Age, gender, and season</w:t>
            </w:r>
          </w:p>
          <w:p w14:paraId="7D263A6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3E9C92E2" w14:textId="7E508185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*AP x Meteorology (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and RH)</w:t>
            </w:r>
          </w:p>
        </w:tc>
        <w:tc>
          <w:tcPr>
            <w:tcW w:w="1276" w:type="dxa"/>
            <w:vMerge w:val="restart"/>
          </w:tcPr>
          <w:p w14:paraId="64B09E8D" w14:textId="26C6172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Cumulative lag (0-3)</w:t>
            </w:r>
          </w:p>
        </w:tc>
        <w:tc>
          <w:tcPr>
            <w:tcW w:w="1417" w:type="dxa"/>
          </w:tcPr>
          <w:p w14:paraId="1E803E30" w14:textId="77777777" w:rsidR="006F7E8D" w:rsidRPr="00F85452" w:rsidRDefault="006F7E8D" w:rsidP="008879CA">
            <w:pPr>
              <w:ind w:right="-108"/>
              <w:rPr>
                <w:rFonts w:eastAsia="MyriadPro-Regular"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 xml:space="preserve">% change= 0.67 </w:t>
            </w:r>
          </w:p>
          <w:p w14:paraId="66BF8626" w14:textId="403DD0C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>(−0.10- 1.45)</w:t>
            </w:r>
          </w:p>
        </w:tc>
        <w:tc>
          <w:tcPr>
            <w:tcW w:w="1559" w:type="dxa"/>
            <w:vMerge w:val="restart"/>
          </w:tcPr>
          <w:p w14:paraId="7488776C" w14:textId="22ED83A6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The increased concentration of air pollutants (</w:t>
            </w:r>
            <w:r w:rsidRPr="00F85452">
              <w:rPr>
                <w:rFonts w:eastAsia="MyriadPro-Regular" w:cstheme="minorHAnsi"/>
                <w:lang w:val="en-GB"/>
              </w:rPr>
              <w:t xml:space="preserve">10 </w:t>
            </w:r>
            <w:proofErr w:type="spellStart"/>
            <w:r w:rsidRPr="00F85452">
              <w:rPr>
                <w:rFonts w:eastAsia="MyriadPro-Regular" w:cstheme="minorHAnsi"/>
                <w:lang w:val="en-GB"/>
              </w:rPr>
              <w:t>μg</w:t>
            </w:r>
            <w:proofErr w:type="spellEnd"/>
            <w:r w:rsidRPr="00F85452">
              <w:rPr>
                <w:rFonts w:eastAsia="MyriadPro-Regular" w:cstheme="minorHAnsi"/>
                <w:lang w:val="en-GB"/>
              </w:rPr>
              <w:t>/m</w:t>
            </w:r>
            <w:r w:rsidRPr="00F85452">
              <w:rPr>
                <w:rFonts w:eastAsia="MyriadPro-Regular"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color w:val="000000"/>
                <w:lang w:val="en-GB"/>
              </w:rPr>
              <w:t>)</w:t>
            </w:r>
          </w:p>
          <w:p w14:paraId="325A5948" w14:textId="47DA9210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except ozone (</w:t>
            </w: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color w:val="000000"/>
                <w:lang w:val="en-GB"/>
              </w:rPr>
              <w:t>) contributed to the increased risk of AD</w:t>
            </w:r>
          </w:p>
          <w:p w14:paraId="0F398940" w14:textId="768E29C8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OPD, 0- to 7-year-old group, women were most susceptible, and stronger in warm season</w:t>
            </w:r>
          </w:p>
        </w:tc>
      </w:tr>
      <w:tr w:rsidR="006F7E8D" w:rsidRPr="00F85452" w14:paraId="0ACDDAF6" w14:textId="3F51901A" w:rsidTr="006F7E8D">
        <w:trPr>
          <w:trHeight w:val="340"/>
        </w:trPr>
        <w:tc>
          <w:tcPr>
            <w:tcW w:w="709" w:type="dxa"/>
            <w:vMerge/>
          </w:tcPr>
          <w:p w14:paraId="2F3F62F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DC4E5A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75AA8FBA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AABDB7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E0F43B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2AA4A08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08AE98E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D2BE10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764BBF6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24FD049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9C66D03" w14:textId="77777777" w:rsidR="006F7E8D" w:rsidRPr="00F85452" w:rsidRDefault="006F7E8D" w:rsidP="008879CA">
            <w:pPr>
              <w:ind w:right="-108"/>
              <w:rPr>
                <w:rFonts w:eastAsia="MyriadPro-Regular"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 xml:space="preserve">0.00 </w:t>
            </w:r>
          </w:p>
          <w:p w14:paraId="19A704FB" w14:textId="38DE78A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>(−0.92- 0.92)</w:t>
            </w:r>
          </w:p>
        </w:tc>
        <w:tc>
          <w:tcPr>
            <w:tcW w:w="1559" w:type="dxa"/>
            <w:vMerge/>
          </w:tcPr>
          <w:p w14:paraId="6749FBD5" w14:textId="49D5AA8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5F13CED" w14:textId="493D8813" w:rsidTr="006F7E8D">
        <w:trPr>
          <w:trHeight w:val="340"/>
        </w:trPr>
        <w:tc>
          <w:tcPr>
            <w:tcW w:w="709" w:type="dxa"/>
            <w:vMerge/>
          </w:tcPr>
          <w:p w14:paraId="1655BF0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728E10B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F24E80B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2B820F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CD5768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430E7D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33C0CC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1C34C6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C567C3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76F1F07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8777747" w14:textId="77777777" w:rsidR="006F7E8D" w:rsidRPr="00F85452" w:rsidRDefault="006F7E8D" w:rsidP="008879CA">
            <w:pPr>
              <w:ind w:right="-108"/>
              <w:rPr>
                <w:rFonts w:eastAsia="MyriadPro-Regular"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 xml:space="preserve">1.96 </w:t>
            </w:r>
          </w:p>
          <w:p w14:paraId="3AA43D6F" w14:textId="5C50F29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>(0.46- 3.48)</w:t>
            </w:r>
          </w:p>
        </w:tc>
        <w:tc>
          <w:tcPr>
            <w:tcW w:w="1559" w:type="dxa"/>
            <w:vMerge/>
          </w:tcPr>
          <w:p w14:paraId="21C4376A" w14:textId="7603481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88BB5C4" w14:textId="291DD26C" w:rsidTr="006F7E8D">
        <w:trPr>
          <w:trHeight w:val="340"/>
        </w:trPr>
        <w:tc>
          <w:tcPr>
            <w:tcW w:w="709" w:type="dxa"/>
            <w:vMerge/>
          </w:tcPr>
          <w:p w14:paraId="42BB535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77A465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8E967DA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07256B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6D748F7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2BB0362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221B188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488545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D17BBD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60AF94C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E61C588" w14:textId="77777777" w:rsidR="006F7E8D" w:rsidRPr="00F85452" w:rsidRDefault="006F7E8D" w:rsidP="008879CA">
            <w:pPr>
              <w:ind w:right="-108"/>
              <w:rPr>
                <w:rFonts w:eastAsia="MyriadPro-Regular"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 xml:space="preserve">6.03 </w:t>
            </w:r>
          </w:p>
          <w:p w14:paraId="4AECB5B2" w14:textId="6FD0F55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>(2.29- 9.91)</w:t>
            </w:r>
          </w:p>
        </w:tc>
        <w:tc>
          <w:tcPr>
            <w:tcW w:w="1559" w:type="dxa"/>
            <w:vMerge/>
          </w:tcPr>
          <w:p w14:paraId="1F31191F" w14:textId="08C3F58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FDA12F9" w14:textId="3E998F3F" w:rsidTr="006F7E8D">
        <w:trPr>
          <w:trHeight w:val="340"/>
        </w:trPr>
        <w:tc>
          <w:tcPr>
            <w:tcW w:w="709" w:type="dxa"/>
            <w:vMerge/>
          </w:tcPr>
          <w:p w14:paraId="72C8E07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1F5915C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37A4F1DF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BEA67B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A9AB64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C50460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5E9B016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B92F46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4FB842D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483D987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5E383CF" w14:textId="77777777" w:rsidR="006F7E8D" w:rsidRPr="00F85452" w:rsidRDefault="006F7E8D" w:rsidP="008879CA">
            <w:pPr>
              <w:ind w:right="-108"/>
              <w:rPr>
                <w:rFonts w:eastAsia="MyriadPro-Regular"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 xml:space="preserve">−0.20 </w:t>
            </w:r>
          </w:p>
          <w:p w14:paraId="7E0E619E" w14:textId="47E3B6A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lang w:val="en-GB"/>
              </w:rPr>
              <w:t>(−0.94- 0.54)</w:t>
            </w:r>
          </w:p>
        </w:tc>
        <w:tc>
          <w:tcPr>
            <w:tcW w:w="1559" w:type="dxa"/>
            <w:vMerge/>
          </w:tcPr>
          <w:p w14:paraId="6998A589" w14:textId="14E8F64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DCD13B7" w14:textId="77B2569E" w:rsidTr="006F7E8D">
        <w:trPr>
          <w:trHeight w:val="484"/>
        </w:trPr>
        <w:tc>
          <w:tcPr>
            <w:tcW w:w="709" w:type="dxa"/>
            <w:vMerge w:val="restart"/>
          </w:tcPr>
          <w:p w14:paraId="43BE181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47</w:t>
            </w:r>
          </w:p>
        </w:tc>
        <w:tc>
          <w:tcPr>
            <w:tcW w:w="1194" w:type="dxa"/>
            <w:vMerge w:val="restart"/>
          </w:tcPr>
          <w:p w14:paraId="6EAEFA14" w14:textId="7FB7E18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5" w:name="_Hlk198468922"/>
            <w:proofErr w:type="spellStart"/>
            <w:r w:rsidRPr="00F85452">
              <w:rPr>
                <w:rFonts w:cstheme="minorHAnsi"/>
                <w:lang w:val="en-GB"/>
              </w:rPr>
              <w:t>Bellinato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2022</w:t>
            </w:r>
            <w:bookmarkEnd w:id="15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&lt;EndNote&gt;&lt;Cite&gt;&lt;Author&gt;Bellinato&lt;/Author&gt;&lt;Year&gt;2022&lt;/Year&gt;&lt;RecNum&gt;430&lt;/RecNum&gt;&lt;DisplayText&gt;[44]&lt;/DisplayText&gt;&lt;record&gt;&lt;rec-number&gt;430&lt;/rec-number&gt;&lt;foreign-keys&gt;&lt;key app="EN" db-id="av0x9exz3ppzaie9f0ox95v6t905v9xvfw0t" timestamp="1747859063" guid="942cefca-2e0e-41f7-bfee-26c56cd39fd4"&gt;430&lt;/key&gt;&lt;/foreign-keys&gt;&lt;ref-type name="Journal Article"&gt;17&lt;/ref-type&gt;&lt;contributors&gt;&lt;authors&gt;&lt;author&gt;Bellinato, Francesco&lt;/author&gt;&lt;author&gt;Adami, Giovanni&lt;/author&gt;&lt;author&gt;Vaienti, Silvia&lt;/author&gt;&lt;author&gt;Benini, Camilla&lt;/author&gt;&lt;author&gt;Gatti, Davide&lt;/author&gt;&lt;author&gt;Idolazzi, Luca&lt;/author&gt;&lt;author&gt;Fassio, Angelo&lt;/author&gt;&lt;author&gt;Rossini, Maurizio&lt;/author&gt;&lt;author&gt;Girolomoni, Giampiero&lt;/author&gt;&lt;author&gt;Gisondi, Paolo&lt;/author&gt;&lt;/authors&gt;&lt;/contributors&gt;&lt;titles&gt;&lt;title&gt;Association between short-term exposure to environmental air pollution and psoriasis flare&lt;/title&gt;&lt;secondary-title&gt;JAMA dermatology&lt;/secondary-title&gt;&lt;/titles&gt;&lt;periodical&gt;&lt;full-title&gt;JAMA dermatology&lt;/full-title&gt;&lt;/periodical&gt;&lt;pages&gt;375-381&lt;/pages&gt;&lt;volume&gt;158&lt;/volume&gt;&lt;number&gt;4&lt;/number&gt;&lt;dates&gt;&lt;year&gt;2022&lt;/year&gt;&lt;/dates&gt;&lt;isbn&gt;2168-6068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E2026E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Verona, Italy</w:t>
            </w:r>
          </w:p>
          <w:p w14:paraId="470456A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9BCB54B" w14:textId="0C7C2A65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Sept 2013 -Jan 2020</w:t>
            </w:r>
          </w:p>
        </w:tc>
        <w:tc>
          <w:tcPr>
            <w:tcW w:w="1134" w:type="dxa"/>
            <w:vMerge w:val="restart"/>
          </w:tcPr>
          <w:p w14:paraId="4078B1F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36C3F2D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93B1F59" w14:textId="77777777" w:rsidR="006F7E8D" w:rsidRPr="00F85452" w:rsidRDefault="006F7E8D" w:rsidP="008879CA">
            <w:pPr>
              <w:ind w:right="-108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CS, N=</w:t>
            </w:r>
            <w:r w:rsidRPr="00F85452">
              <w:rPr>
                <w:rFonts w:eastAsia="GuardianSansGR-Regular" w:cstheme="minorHAnsi"/>
                <w:lang w:val="en-GB"/>
              </w:rPr>
              <w:t xml:space="preserve"> 957</w:t>
            </w:r>
          </w:p>
          <w:p w14:paraId="4AD9F513" w14:textId="187AF1F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CC, N= 369</w:t>
            </w:r>
          </w:p>
        </w:tc>
        <w:tc>
          <w:tcPr>
            <w:tcW w:w="1559" w:type="dxa"/>
            <w:vMerge w:val="restart"/>
          </w:tcPr>
          <w:p w14:paraId="269BB099" w14:textId="676FF1A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6" w:name="_Hlk197990323"/>
            <w:r w:rsidRPr="00F85452">
              <w:rPr>
                <w:rFonts w:cstheme="minorHAnsi"/>
                <w:lang w:val="en-GB"/>
              </w:rPr>
              <w:t>CC</w:t>
            </w:r>
            <w:bookmarkEnd w:id="16"/>
            <w:r w:rsidRPr="00F85452">
              <w:rPr>
                <w:rFonts w:cstheme="minorHAnsi"/>
                <w:lang w:val="en-GB"/>
              </w:rPr>
              <w:t>-CS/short term/</w:t>
            </w:r>
            <w:proofErr w:type="spellStart"/>
            <w:r w:rsidRPr="00F85452">
              <w:rPr>
                <w:rFonts w:cstheme="minorHAnsi"/>
                <w:lang w:val="en-GB"/>
              </w:rPr>
              <w:t>LiR</w:t>
            </w:r>
            <w:proofErr w:type="spellEnd"/>
            <w:r w:rsidRPr="00F85452">
              <w:rPr>
                <w:rFonts w:cstheme="minorHAnsi"/>
                <w:lang w:val="en-GB"/>
              </w:rPr>
              <w:t>, LR</w:t>
            </w:r>
          </w:p>
        </w:tc>
        <w:tc>
          <w:tcPr>
            <w:tcW w:w="1134" w:type="dxa"/>
          </w:tcPr>
          <w:p w14:paraId="52FC93A5" w14:textId="2775A6BB" w:rsidR="006F7E8D" w:rsidRPr="00F85452" w:rsidRDefault="006F7E8D" w:rsidP="000F39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3EB905C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 flares</w:t>
            </w:r>
          </w:p>
          <w:p w14:paraId="379D9B8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 Area Severity Index (PASI)</w:t>
            </w:r>
          </w:p>
          <w:p w14:paraId="0D16073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B202951" w14:textId="49D22E2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dermatologic clinic</w:t>
            </w:r>
          </w:p>
        </w:tc>
        <w:tc>
          <w:tcPr>
            <w:tcW w:w="1559" w:type="dxa"/>
            <w:vMerge w:val="restart"/>
          </w:tcPr>
          <w:p w14:paraId="435E985B" w14:textId="77777777" w:rsidR="006F7E8D" w:rsidRPr="00F85452" w:rsidRDefault="006F7E8D" w:rsidP="00613F11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Seasonality, systemic </w:t>
            </w:r>
            <w:proofErr w:type="spellStart"/>
            <w:r w:rsidRPr="00F85452">
              <w:rPr>
                <w:rFonts w:cstheme="minorHAnsi"/>
                <w:lang w:val="en-GB"/>
              </w:rPr>
              <w:t>antipsoriatic</w:t>
            </w:r>
            <w:proofErr w:type="spellEnd"/>
          </w:p>
          <w:p w14:paraId="7BDDE9D4" w14:textId="1F07A29E" w:rsidR="006F7E8D" w:rsidRPr="00F85452" w:rsidRDefault="006F7E8D" w:rsidP="00613F11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treatment</w:t>
            </w:r>
          </w:p>
        </w:tc>
        <w:tc>
          <w:tcPr>
            <w:tcW w:w="1134" w:type="dxa"/>
            <w:vMerge w:val="restart"/>
          </w:tcPr>
          <w:p w14:paraId="0B606F51" w14:textId="4E29FB6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seasonality</w:t>
            </w:r>
          </w:p>
          <w:p w14:paraId="0D9B2F4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15724B48" w14:textId="6A71BDF9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29F0E4A7" w14:textId="6CBC769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Lag60</w:t>
            </w:r>
          </w:p>
          <w:p w14:paraId="7715CDD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1E89A1D" w14:textId="1980A3BA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(15,30,45 days)</w:t>
            </w:r>
          </w:p>
        </w:tc>
        <w:tc>
          <w:tcPr>
            <w:tcW w:w="1417" w:type="dxa"/>
          </w:tcPr>
          <w:p w14:paraId="2F4D6E85" w14:textId="77777777" w:rsidR="006F7E8D" w:rsidRPr="00F85452" w:rsidRDefault="006F7E8D" w:rsidP="008879CA">
            <w:pPr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 xml:space="preserve">Β (p-value) = 0.052 </w:t>
            </w:r>
          </w:p>
          <w:p w14:paraId="5112BBAB" w14:textId="1307DA4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= .006)</w:t>
            </w:r>
          </w:p>
        </w:tc>
        <w:tc>
          <w:tcPr>
            <w:tcW w:w="1559" w:type="dxa"/>
            <w:vMerge w:val="restart"/>
          </w:tcPr>
          <w:p w14:paraId="05DE8478" w14:textId="1AF6415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Exposure to mean PM10 over 20 </w:t>
            </w:r>
            <w:proofErr w:type="spellStart"/>
            <w:r w:rsidRPr="00F85452">
              <w:rPr>
                <w:rFonts w:cstheme="minorHAnsi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lang w:val="en-GB"/>
              </w:rPr>
              <w:t>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and mean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over 15</w:t>
            </w:r>
          </w:p>
          <w:p w14:paraId="219CAD9A" w14:textId="4E4D2D1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lang w:val="en-GB"/>
              </w:rPr>
              <w:t>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 the 60 days before assessment were associated with a higher risk of PASI 5 </w:t>
            </w:r>
          </w:p>
        </w:tc>
      </w:tr>
      <w:tr w:rsidR="006F7E8D" w:rsidRPr="00F85452" w14:paraId="462AB85C" w14:textId="77777777" w:rsidTr="006F7E8D">
        <w:trPr>
          <w:trHeight w:val="482"/>
        </w:trPr>
        <w:tc>
          <w:tcPr>
            <w:tcW w:w="709" w:type="dxa"/>
            <w:vMerge/>
          </w:tcPr>
          <w:p w14:paraId="0B50F75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C2CF2A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36515A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7FBA71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C4602E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F17D462" w14:textId="77777777" w:rsidR="006F7E8D" w:rsidRPr="00F85452" w:rsidRDefault="006F7E8D" w:rsidP="000F39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74E976B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3B7CF3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3A76940" w14:textId="77777777" w:rsidR="006F7E8D" w:rsidRPr="00F85452" w:rsidRDefault="006F7E8D" w:rsidP="00DA51B3">
            <w:pPr>
              <w:autoSpaceDE w:val="0"/>
              <w:autoSpaceDN w:val="0"/>
              <w:adjustRightInd w:val="0"/>
              <w:rPr>
                <w:rFonts w:eastAsia="GuardianTextEgypGR-Regular"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87D8A0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324F6D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1F4865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0.052</w:t>
            </w:r>
          </w:p>
          <w:p w14:paraId="4C1EC789" w14:textId="5CD1D24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= .006)</w:t>
            </w:r>
          </w:p>
        </w:tc>
        <w:tc>
          <w:tcPr>
            <w:tcW w:w="1559" w:type="dxa"/>
            <w:vMerge/>
          </w:tcPr>
          <w:p w14:paraId="53D9B16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0595933" w14:textId="77777777" w:rsidTr="006F7E8D">
        <w:trPr>
          <w:trHeight w:val="482"/>
        </w:trPr>
        <w:tc>
          <w:tcPr>
            <w:tcW w:w="709" w:type="dxa"/>
            <w:vMerge/>
          </w:tcPr>
          <w:p w14:paraId="6FEF879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332D5A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03C0B8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A928D3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3411F2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455B5DF" w14:textId="40853DE8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72F128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3E61802" w14:textId="77777777" w:rsidR="006F7E8D" w:rsidRPr="00F85452" w:rsidRDefault="006F7E8D" w:rsidP="00DA51B3">
            <w:pPr>
              <w:autoSpaceDE w:val="0"/>
              <w:autoSpaceDN w:val="0"/>
              <w:adjustRightInd w:val="0"/>
              <w:rPr>
                <w:rFonts w:eastAsia="GuardianTextEgypGR-Regular"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D33FEA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EBC7B0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3569A15" w14:textId="77777777" w:rsidR="006F7E8D" w:rsidRPr="00F85452" w:rsidRDefault="006F7E8D" w:rsidP="008879CA">
            <w:pPr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 xml:space="preserve">0.092 </w:t>
            </w:r>
          </w:p>
          <w:p w14:paraId="3FC762ED" w14:textId="4895BBE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&lt; .001)</w:t>
            </w:r>
          </w:p>
        </w:tc>
        <w:tc>
          <w:tcPr>
            <w:tcW w:w="1559" w:type="dxa"/>
            <w:vMerge/>
          </w:tcPr>
          <w:p w14:paraId="5F2AF33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53FB98C" w14:textId="77777777" w:rsidTr="006F7E8D">
        <w:trPr>
          <w:trHeight w:val="482"/>
        </w:trPr>
        <w:tc>
          <w:tcPr>
            <w:tcW w:w="709" w:type="dxa"/>
            <w:vMerge/>
          </w:tcPr>
          <w:p w14:paraId="0EBFD68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095496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A2D471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0CF50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A20E5C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B1D0EFD" w14:textId="7E4E336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NOx</w:t>
            </w:r>
          </w:p>
        </w:tc>
        <w:tc>
          <w:tcPr>
            <w:tcW w:w="1418" w:type="dxa"/>
            <w:vMerge/>
          </w:tcPr>
          <w:p w14:paraId="64D4E31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19BC41" w14:textId="77777777" w:rsidR="006F7E8D" w:rsidRPr="00F85452" w:rsidRDefault="006F7E8D" w:rsidP="00DA51B3">
            <w:pPr>
              <w:autoSpaceDE w:val="0"/>
              <w:autoSpaceDN w:val="0"/>
              <w:adjustRightInd w:val="0"/>
              <w:rPr>
                <w:rFonts w:eastAsia="GuardianTextEgypGR-Regular"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457F8F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DF6A5B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5AFCC4C" w14:textId="77777777" w:rsidR="006F7E8D" w:rsidRPr="00F85452" w:rsidRDefault="006F7E8D" w:rsidP="008879CA">
            <w:pPr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 xml:space="preserve">0.071 </w:t>
            </w:r>
          </w:p>
          <w:p w14:paraId="6A3F7D92" w14:textId="1C61F99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&lt; .001)</w:t>
            </w:r>
          </w:p>
        </w:tc>
        <w:tc>
          <w:tcPr>
            <w:tcW w:w="1559" w:type="dxa"/>
            <w:vMerge/>
          </w:tcPr>
          <w:p w14:paraId="20C13710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7E9084D" w14:textId="77777777" w:rsidTr="006F7E8D">
        <w:trPr>
          <w:trHeight w:val="482"/>
        </w:trPr>
        <w:tc>
          <w:tcPr>
            <w:tcW w:w="709" w:type="dxa"/>
            <w:vMerge/>
          </w:tcPr>
          <w:p w14:paraId="48BDEAE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8E97ED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0B4505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07B80C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D077A4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2E9D90C" w14:textId="1DB0099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3038552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C26E6E5" w14:textId="77777777" w:rsidR="006F7E8D" w:rsidRPr="00F85452" w:rsidRDefault="006F7E8D" w:rsidP="00DA51B3">
            <w:pPr>
              <w:autoSpaceDE w:val="0"/>
              <w:autoSpaceDN w:val="0"/>
              <w:adjustRightInd w:val="0"/>
              <w:rPr>
                <w:rFonts w:eastAsia="GuardianTextEgypGR-Regular"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B74CE7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B2154A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125D1AA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0.116</w:t>
            </w:r>
          </w:p>
          <w:p w14:paraId="58B9E8D4" w14:textId="22E90CA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&lt; .0001)</w:t>
            </w:r>
          </w:p>
        </w:tc>
        <w:tc>
          <w:tcPr>
            <w:tcW w:w="1559" w:type="dxa"/>
            <w:vMerge/>
          </w:tcPr>
          <w:p w14:paraId="6F25FC82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8EF8393" w14:textId="378B85FC" w:rsidTr="006F7E8D">
        <w:trPr>
          <w:trHeight w:val="672"/>
        </w:trPr>
        <w:tc>
          <w:tcPr>
            <w:tcW w:w="709" w:type="dxa"/>
            <w:vMerge/>
          </w:tcPr>
          <w:p w14:paraId="5F7A07D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78C351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8DEDAE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C6AA82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2C174B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65D3522" w14:textId="77777777" w:rsidR="006F7E8D" w:rsidRPr="00F85452" w:rsidRDefault="006F7E8D" w:rsidP="00DA51B3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C6H6</w:t>
            </w:r>
          </w:p>
          <w:p w14:paraId="358F8811" w14:textId="77777777" w:rsidR="006F7E8D" w:rsidRPr="00F85452" w:rsidRDefault="006F7E8D" w:rsidP="00DA51B3">
            <w:pPr>
              <w:rPr>
                <w:rFonts w:cstheme="minorHAnsi"/>
                <w:lang w:val="en-GB"/>
              </w:rPr>
            </w:pPr>
          </w:p>
          <w:p w14:paraId="49AB9896" w14:textId="77777777" w:rsidR="006F7E8D" w:rsidRPr="00F85452" w:rsidRDefault="006F7E8D" w:rsidP="000F39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Institute for Environmental</w:t>
            </w:r>
          </w:p>
          <w:p w14:paraId="35EBEC34" w14:textId="5709A116" w:rsidR="006F7E8D" w:rsidRPr="00F85452" w:rsidRDefault="006F7E8D" w:rsidP="000F39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Protection and Research</w:t>
            </w:r>
          </w:p>
          <w:p w14:paraId="42A6C806" w14:textId="5E63CE3D" w:rsidR="006F7E8D" w:rsidRPr="00F85452" w:rsidRDefault="006F7E8D" w:rsidP="00DA51B3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1354759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A2FA21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069C80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6A472E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2D688EA" w14:textId="77777777" w:rsidR="006F7E8D" w:rsidRPr="00F85452" w:rsidRDefault="006F7E8D" w:rsidP="008879CA">
            <w:pPr>
              <w:ind w:right="-108"/>
              <w:rPr>
                <w:rFonts w:eastAsia="GuardianTextEgypGR-Regular"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>0.025</w:t>
            </w:r>
          </w:p>
          <w:p w14:paraId="2FD40C4E" w14:textId="4E5179F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GuardianTextEgypGR-Regular" w:cstheme="minorHAnsi"/>
                <w:lang w:val="en-GB"/>
              </w:rPr>
              <w:t xml:space="preserve"> (</w:t>
            </w:r>
            <w:r w:rsidRPr="00F85452">
              <w:rPr>
                <w:rFonts w:eastAsia="GuardianTextEgypGR-Regular" w:cstheme="minorHAnsi"/>
                <w:i/>
                <w:iCs/>
                <w:lang w:val="en-GB"/>
              </w:rPr>
              <w:t xml:space="preserve">P </w:t>
            </w:r>
            <w:r w:rsidRPr="00F85452">
              <w:rPr>
                <w:rFonts w:eastAsia="GuardianTextEgypGR-Regular" w:cstheme="minorHAnsi"/>
                <w:lang w:val="en-GB"/>
              </w:rPr>
              <w:t>&lt; 0.043)</w:t>
            </w:r>
          </w:p>
        </w:tc>
        <w:tc>
          <w:tcPr>
            <w:tcW w:w="1559" w:type="dxa"/>
            <w:vMerge/>
          </w:tcPr>
          <w:p w14:paraId="6DA76FC3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1244E6A" w14:textId="7011648B" w:rsidTr="006F7E8D">
        <w:trPr>
          <w:trHeight w:val="1343"/>
        </w:trPr>
        <w:tc>
          <w:tcPr>
            <w:tcW w:w="709" w:type="dxa"/>
          </w:tcPr>
          <w:p w14:paraId="5AA8EE0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49</w:t>
            </w:r>
          </w:p>
        </w:tc>
        <w:tc>
          <w:tcPr>
            <w:tcW w:w="1194" w:type="dxa"/>
          </w:tcPr>
          <w:p w14:paraId="1DC16C60" w14:textId="1A2CC379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Chao et al., 2021</w:t>
            </w:r>
            <w:r w:rsidRPr="00F85452">
              <w:rPr>
                <w:rFonts w:cstheme="minorHAnsi"/>
                <w:lang w:val="en-GB"/>
              </w:rPr>
              <w:fldChar w:fldCharType="begin">
                <w:fldData xml:space="preserve">PEVuZE5vdGU+PENpdGU+PEF1dGhvcj5DaGFvPC9BdXRob3I+PFllYXI+MjAyMTwvWWVhcj48UmVj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 </w:instrText>
            </w:r>
            <w:r w:rsidR="00E91E9E">
              <w:rPr>
                <w:rFonts w:cstheme="minorHAnsi"/>
                <w:lang w:val="en-GB"/>
              </w:rPr>
              <w:fldChar w:fldCharType="begin">
                <w:fldData xml:space="preserve">PEVuZE5vdGU+PENpdGU+PEF1dGhvcj5DaGFvPC9BdXRob3I+PFllYXI+MjAyMTwvWWVhcj48UmVj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EN.CITE.DATA </w:instrText>
            </w:r>
            <w:r w:rsidR="00E91E9E">
              <w:rPr>
                <w:rFonts w:cstheme="minorHAnsi"/>
                <w:lang w:val="en-GB"/>
              </w:rPr>
            </w:r>
            <w:r w:rsidR="00E91E9E">
              <w:rPr>
                <w:rFonts w:cstheme="minorHAnsi"/>
                <w:lang w:val="en-GB"/>
              </w:rPr>
              <w:fldChar w:fldCharType="end"/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5EE9AEC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Xinxiang, China</w:t>
            </w:r>
          </w:p>
          <w:p w14:paraId="3FB9015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0676349" w14:textId="37744DE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2015 -2018</w:t>
            </w:r>
          </w:p>
        </w:tc>
        <w:tc>
          <w:tcPr>
            <w:tcW w:w="1134" w:type="dxa"/>
          </w:tcPr>
          <w:p w14:paraId="1372316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63DEBE8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C1022D5" w14:textId="56E56A3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3214F52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 short term/ QP-GAM</w:t>
            </w:r>
          </w:p>
        </w:tc>
        <w:tc>
          <w:tcPr>
            <w:tcW w:w="1134" w:type="dxa"/>
          </w:tcPr>
          <w:p w14:paraId="6F1A5DD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 </w:t>
            </w:r>
          </w:p>
          <w:p w14:paraId="5D537B0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690EE191" w14:textId="3776C5B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quality-monitoring stations</w:t>
            </w:r>
          </w:p>
        </w:tc>
        <w:tc>
          <w:tcPr>
            <w:tcW w:w="1418" w:type="dxa"/>
          </w:tcPr>
          <w:p w14:paraId="7AF05B2D" w14:textId="04EE3CA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</w:t>
            </w:r>
          </w:p>
          <w:p w14:paraId="4298D709" w14:textId="7C7E595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6368673" w14:textId="2D8CCD8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 visits</w:t>
            </w:r>
          </w:p>
          <w:p w14:paraId="71E6D5F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05D13D49" w14:textId="7185D7CE" w:rsidR="006F7E8D" w:rsidRPr="00F85452" w:rsidRDefault="006F7E8D" w:rsidP="00530F9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time trends, season, DOW, public holidays </w:t>
            </w:r>
            <w:r w:rsidR="008604F4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&amp; RH</w:t>
            </w:r>
          </w:p>
        </w:tc>
        <w:tc>
          <w:tcPr>
            <w:tcW w:w="1134" w:type="dxa"/>
          </w:tcPr>
          <w:p w14:paraId="4728C7D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0286CD3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87C39A3" w14:textId="4D912C1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</w:tcPr>
          <w:p w14:paraId="4B5B05BF" w14:textId="7FCE5FA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7F4B150D" w14:textId="2401774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 change=3.09 (1.26–4.92)</w:t>
            </w:r>
          </w:p>
        </w:tc>
        <w:tc>
          <w:tcPr>
            <w:tcW w:w="1559" w:type="dxa"/>
          </w:tcPr>
          <w:p w14:paraId="2995870C" w14:textId="35BCBEE0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Every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was associated with Psoriasis visit. The effect was stronger</w:t>
            </w:r>
          </w:p>
          <w:p w14:paraId="686A96BF" w14:textId="6FC92EC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 the cool seasons </w:t>
            </w:r>
          </w:p>
          <w:p w14:paraId="5C2610DA" w14:textId="50EAA7B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and younger patients (&lt;15 years of age)</w:t>
            </w:r>
          </w:p>
          <w:p w14:paraId="6EF7E151" w14:textId="55315F3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59EF39F2" w14:textId="6C794BF1" w:rsidTr="006F7E8D">
        <w:trPr>
          <w:trHeight w:val="312"/>
        </w:trPr>
        <w:tc>
          <w:tcPr>
            <w:tcW w:w="709" w:type="dxa"/>
            <w:vMerge w:val="restart"/>
          </w:tcPr>
          <w:p w14:paraId="48E114D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50</w:t>
            </w:r>
          </w:p>
        </w:tc>
        <w:tc>
          <w:tcPr>
            <w:tcW w:w="1194" w:type="dxa"/>
            <w:vMerge w:val="restart"/>
          </w:tcPr>
          <w:p w14:paraId="7DE9FDB5" w14:textId="6FC62A3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Chen et al., 2025</w:t>
            </w:r>
            <w:r w:rsidRPr="00F85452">
              <w:rPr>
                <w:rFonts w:cstheme="minorHAnsi"/>
                <w:lang w:val="en-GB"/>
              </w:rPr>
              <w:fldChar w:fldCharType="begin">
                <w:fldData xml:space="preserve">PEVuZE5vdGU+PENpdGU+PEF1dGhvcj5DaGVuPC9BdXRob3I+PFllYXI+MjAyNTwvWWVhcj48UmVj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 </w:instrText>
            </w:r>
            <w:r w:rsidR="00E91E9E">
              <w:rPr>
                <w:rFonts w:cstheme="minorHAnsi"/>
                <w:lang w:val="en-GB"/>
              </w:rPr>
              <w:fldChar w:fldCharType="begin">
                <w:fldData xml:space="preserve">PEVuZE5vdGU+PENpdGU+PEF1dGhvcj5DaGVuPC9BdXRob3I+PFllYXI+MjAyNTwvWWVhcj48UmVj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EN.CITE.DATA </w:instrText>
            </w:r>
            <w:r w:rsidR="00E91E9E">
              <w:rPr>
                <w:rFonts w:cstheme="minorHAnsi"/>
                <w:lang w:val="en-GB"/>
              </w:rPr>
            </w:r>
            <w:r w:rsidR="00E91E9E">
              <w:rPr>
                <w:rFonts w:cstheme="minorHAnsi"/>
                <w:lang w:val="en-GB"/>
              </w:rPr>
              <w:fldChar w:fldCharType="end"/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AAC566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Taiwan</w:t>
            </w:r>
          </w:p>
          <w:p w14:paraId="733C1CA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14B6F507" w14:textId="6424CC8C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2002 -2016</w:t>
            </w:r>
          </w:p>
        </w:tc>
        <w:tc>
          <w:tcPr>
            <w:tcW w:w="1134" w:type="dxa"/>
            <w:vMerge w:val="restart"/>
          </w:tcPr>
          <w:p w14:paraId="0BE44FC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4F04457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DCB4F32" w14:textId="61D90C8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107 462 </w:t>
            </w:r>
          </w:p>
        </w:tc>
        <w:tc>
          <w:tcPr>
            <w:tcW w:w="1559" w:type="dxa"/>
            <w:vMerge w:val="restart"/>
          </w:tcPr>
          <w:p w14:paraId="1BA9E458" w14:textId="36B4E9D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</w:t>
            </w:r>
            <w:r w:rsidR="008604F4">
              <w:rPr>
                <w:rFonts w:cstheme="minorHAnsi"/>
                <w:lang w:val="en-GB"/>
              </w:rPr>
              <w:t>ime stratified</w:t>
            </w:r>
            <w:r w:rsidRPr="00F85452">
              <w:rPr>
                <w:rFonts w:cstheme="minorHAnsi"/>
                <w:lang w:val="en-GB"/>
              </w:rPr>
              <w:t>-CC/ short term/CLR</w:t>
            </w:r>
          </w:p>
        </w:tc>
        <w:tc>
          <w:tcPr>
            <w:tcW w:w="1134" w:type="dxa"/>
          </w:tcPr>
          <w:p w14:paraId="5FA9B9C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53D56CA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Psoriasis </w:t>
            </w:r>
          </w:p>
          <w:p w14:paraId="046F4C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D487E15" w14:textId="786A27E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OPD, hospital admission, Health insurance database</w:t>
            </w:r>
          </w:p>
        </w:tc>
        <w:tc>
          <w:tcPr>
            <w:tcW w:w="1559" w:type="dxa"/>
            <w:vMerge w:val="restart"/>
          </w:tcPr>
          <w:p w14:paraId="311991FE" w14:textId="557C3F50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Age, sex, comorbidities, drug use, SES, urbanization level, </w:t>
            </w:r>
            <w:r w:rsidR="008604F4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, RH </w:t>
            </w:r>
          </w:p>
          <w:p w14:paraId="3D02971D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276C0535" w14:textId="418B8E9B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76109BA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comorbidities</w:t>
            </w:r>
          </w:p>
          <w:p w14:paraId="762FD72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245E5860" w14:textId="21EAB3D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*Multipollutant</w:t>
            </w:r>
          </w:p>
        </w:tc>
        <w:tc>
          <w:tcPr>
            <w:tcW w:w="1276" w:type="dxa"/>
            <w:vMerge w:val="restart"/>
          </w:tcPr>
          <w:p w14:paraId="1810F519" w14:textId="7F2CECD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15F9C97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C6C142B" w14:textId="26B850EF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(0-3)</w:t>
            </w:r>
          </w:p>
        </w:tc>
        <w:tc>
          <w:tcPr>
            <w:tcW w:w="1417" w:type="dxa"/>
          </w:tcPr>
          <w:p w14:paraId="694E9022" w14:textId="10C8D98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OR=1.05 (1.032-1.058)</w:t>
            </w:r>
          </w:p>
        </w:tc>
        <w:tc>
          <w:tcPr>
            <w:tcW w:w="1559" w:type="dxa"/>
            <w:vMerge w:val="restart"/>
          </w:tcPr>
          <w:p w14:paraId="0D20594B" w14:textId="520E052D" w:rsidR="006F7E8D" w:rsidRPr="00F85452" w:rsidRDefault="006F7E8D" w:rsidP="00FC2DC6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Every IQR increase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and</w:t>
            </w:r>
          </w:p>
          <w:p w14:paraId="2E8BB9CB" w14:textId="6D6E07F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 was associated with psoriasis, stronger among men, older patients (</w:t>
            </w:r>
            <w:r w:rsidRPr="00F85452">
              <w:rPr>
                <w:rFonts w:eastAsia="MathematicalPiLTStd" w:cstheme="minorHAnsi"/>
                <w:lang w:val="en-GB"/>
              </w:rPr>
              <w:t>&gt;</w:t>
            </w:r>
            <w:r w:rsidRPr="00F85452">
              <w:rPr>
                <w:rFonts w:cstheme="minorHAnsi"/>
                <w:lang w:val="en-GB"/>
              </w:rPr>
              <w:t>60 years old), and patients with chronic disease</w:t>
            </w:r>
          </w:p>
        </w:tc>
      </w:tr>
      <w:tr w:rsidR="006F7E8D" w:rsidRPr="00F85452" w14:paraId="3225129A" w14:textId="709CE472" w:rsidTr="006F7E8D">
        <w:trPr>
          <w:trHeight w:val="312"/>
        </w:trPr>
        <w:tc>
          <w:tcPr>
            <w:tcW w:w="709" w:type="dxa"/>
            <w:vMerge/>
          </w:tcPr>
          <w:p w14:paraId="498EEFA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B8D95D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1BB2D3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3DEC1B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3B9AF9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59128B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CD3C28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DBA5C5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F73248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F32BE5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2775CC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1.05 </w:t>
            </w:r>
          </w:p>
          <w:p w14:paraId="68BCB631" w14:textId="26C1C38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(1.031-1.061)</w:t>
            </w:r>
          </w:p>
        </w:tc>
        <w:tc>
          <w:tcPr>
            <w:tcW w:w="1559" w:type="dxa"/>
            <w:vMerge/>
          </w:tcPr>
          <w:p w14:paraId="1C82EAC9" w14:textId="77D205B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B2A9594" w14:textId="44186DBC" w:rsidTr="006F7E8D">
        <w:trPr>
          <w:trHeight w:val="312"/>
        </w:trPr>
        <w:tc>
          <w:tcPr>
            <w:tcW w:w="709" w:type="dxa"/>
            <w:vMerge/>
          </w:tcPr>
          <w:p w14:paraId="534776C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7A5CD5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EC49E1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E54090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8EA104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68048D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02783FE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A380676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25CC7A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21FAEB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CAD0B2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1.1 </w:t>
            </w:r>
          </w:p>
          <w:p w14:paraId="547DC3EC" w14:textId="684D687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(1.082-1.116)</w:t>
            </w:r>
          </w:p>
        </w:tc>
        <w:tc>
          <w:tcPr>
            <w:tcW w:w="1559" w:type="dxa"/>
            <w:vMerge/>
          </w:tcPr>
          <w:p w14:paraId="74ADBA93" w14:textId="4E5586C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A468D86" w14:textId="618F7E61" w:rsidTr="006F7E8D">
        <w:trPr>
          <w:trHeight w:val="312"/>
        </w:trPr>
        <w:tc>
          <w:tcPr>
            <w:tcW w:w="709" w:type="dxa"/>
            <w:vMerge/>
          </w:tcPr>
          <w:p w14:paraId="7BB8FF6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32A9B1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48D5DB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D26344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DB11A4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E4916D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74FF01A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5EFA761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5F51F2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853680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F49B1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1.05 </w:t>
            </w:r>
          </w:p>
          <w:p w14:paraId="52CAEF92" w14:textId="1592797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(1.036-1.062)</w:t>
            </w:r>
          </w:p>
        </w:tc>
        <w:tc>
          <w:tcPr>
            <w:tcW w:w="1559" w:type="dxa"/>
            <w:vMerge/>
          </w:tcPr>
          <w:p w14:paraId="4A9E6F4D" w14:textId="4ED9E5D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E827428" w14:textId="1116EDEC" w:rsidTr="006F7E8D">
        <w:trPr>
          <w:trHeight w:val="312"/>
        </w:trPr>
        <w:tc>
          <w:tcPr>
            <w:tcW w:w="709" w:type="dxa"/>
            <w:vMerge/>
          </w:tcPr>
          <w:p w14:paraId="4FAFFA1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D1AF95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EDD1B8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96D43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FCF959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9A9EA6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2692BF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6C28C52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08E165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53BFE0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3EC22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1.01 </w:t>
            </w:r>
          </w:p>
          <w:p w14:paraId="198CEFD8" w14:textId="392F3AB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(0.999-1.029)</w:t>
            </w:r>
          </w:p>
        </w:tc>
        <w:tc>
          <w:tcPr>
            <w:tcW w:w="1559" w:type="dxa"/>
            <w:vMerge/>
          </w:tcPr>
          <w:p w14:paraId="6F5A4F05" w14:textId="5C06356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A2C1B31" w14:textId="4AED1590" w:rsidTr="006F7E8D">
        <w:trPr>
          <w:trHeight w:val="312"/>
        </w:trPr>
        <w:tc>
          <w:tcPr>
            <w:tcW w:w="709" w:type="dxa"/>
            <w:vMerge/>
          </w:tcPr>
          <w:p w14:paraId="7DAEEF2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B1AB0F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A0309D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513541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18DFDD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9E5A00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6BC27E2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F4F7113" w14:textId="007AA12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station, interpolation</w:t>
            </w:r>
          </w:p>
        </w:tc>
        <w:tc>
          <w:tcPr>
            <w:tcW w:w="1418" w:type="dxa"/>
            <w:vMerge/>
          </w:tcPr>
          <w:p w14:paraId="05B1D58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5A2811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7BFBD3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8A280F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665195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1.07 </w:t>
            </w:r>
          </w:p>
          <w:p w14:paraId="4D3A98D6" w14:textId="7500AFC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(1.059-1.089)</w:t>
            </w:r>
          </w:p>
        </w:tc>
        <w:tc>
          <w:tcPr>
            <w:tcW w:w="1559" w:type="dxa"/>
            <w:vMerge/>
          </w:tcPr>
          <w:p w14:paraId="01775EA5" w14:textId="641299C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F9F8D5D" w14:textId="2E1C9948" w:rsidTr="006F7E8D">
        <w:trPr>
          <w:trHeight w:val="454"/>
        </w:trPr>
        <w:tc>
          <w:tcPr>
            <w:tcW w:w="709" w:type="dxa"/>
            <w:vMerge w:val="restart"/>
          </w:tcPr>
          <w:p w14:paraId="6615D49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52</w:t>
            </w:r>
          </w:p>
        </w:tc>
        <w:tc>
          <w:tcPr>
            <w:tcW w:w="1194" w:type="dxa"/>
            <w:vMerge w:val="restart"/>
          </w:tcPr>
          <w:p w14:paraId="6E889DE8" w14:textId="21207D1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7" w:name="_Hlk198468846"/>
            <w:r w:rsidRPr="00F85452">
              <w:rPr>
                <w:rFonts w:cstheme="minorHAnsi"/>
                <w:lang w:val="en-GB"/>
              </w:rPr>
              <w:t>Faustini et al., 2018</w:t>
            </w:r>
            <w:bookmarkEnd w:id="17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&lt;EndNote&gt;&lt;Cite&gt;&lt;Author&gt;Faustini&lt;/Author&gt;&lt;Year&gt;2018&lt;/Year&gt;&lt;RecNum&gt;429&lt;/RecNum&gt;&lt;DisplayText&gt;[47]&lt;/DisplayText&gt;&lt;record&gt;&lt;rec-number&gt;429&lt;/rec-number&gt;&lt;foreign-keys&gt;&lt;key app="EN" db-id="av0x9exz3ppzaie9f0ox95v6t905v9xvfw0t" timestamp="1747858953" guid="2370986b-4c71-4e83-b382-3b579ee4407e"&gt;429&lt;/key&gt;&lt;/foreign-keys&gt;&lt;ref-type name="Journal Article"&gt;17&lt;/ref-type&gt;&lt;contributors&gt;&lt;authors&gt;&lt;author&gt;Faustini, Annunziata&lt;/author&gt;&lt;author&gt;Renzi, Matteo&lt;/author&gt;&lt;author&gt;Kirchmayer, Ursula&lt;/author&gt;&lt;author&gt;Balducci, Maria&lt;/author&gt;&lt;author&gt;Davoli, Marina&lt;/author&gt;&lt;author&gt;Forastiere, Francesco&lt;/author&gt;&lt;/authors&gt;&lt;/contributors&gt;&lt;titles&gt;&lt;title&gt;Short-term exposure to air pollution might exacerbate autoimmune diseases&lt;/title&gt;&lt;secondary-title&gt;Environmental Epidemiology&lt;/secondary-title&gt;&lt;/titles&gt;&lt;periodical&gt;&lt;full-title&gt;Environmental Epidemiology&lt;/full-title&gt;&lt;/periodical&gt;&lt;pages&gt;e025&lt;/pages&gt;&lt;volume&gt;2&lt;/volume&gt;&lt;number&gt;3&lt;/number&gt;&lt;dates&gt;&lt;year&gt;2018&lt;/year&gt;&lt;/dates&gt;&lt;urls&gt;&lt;/urls&gt;&lt;/record&gt;&lt;/Cite&gt;&lt;/EndNote&gt;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E33854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Rome, Italy</w:t>
            </w:r>
          </w:p>
          <w:p w14:paraId="308585C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A1EC851" w14:textId="0D6A813C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2006 -2014</w:t>
            </w:r>
          </w:p>
        </w:tc>
        <w:tc>
          <w:tcPr>
            <w:tcW w:w="1134" w:type="dxa"/>
            <w:vMerge w:val="restart"/>
          </w:tcPr>
          <w:p w14:paraId="2B8DCBF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6446FF3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847A486" w14:textId="196EA84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6,448</w:t>
            </w:r>
          </w:p>
        </w:tc>
        <w:tc>
          <w:tcPr>
            <w:tcW w:w="1559" w:type="dxa"/>
            <w:vMerge w:val="restart"/>
          </w:tcPr>
          <w:p w14:paraId="3F7F54D0" w14:textId="1A95C83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</w:t>
            </w:r>
            <w:r w:rsidR="008604F4">
              <w:rPr>
                <w:rFonts w:cstheme="minorHAnsi"/>
                <w:lang w:val="en-GB"/>
              </w:rPr>
              <w:t>ime stratified</w:t>
            </w:r>
            <w:r w:rsidRPr="00F85452">
              <w:rPr>
                <w:rFonts w:cstheme="minorHAnsi"/>
                <w:lang w:val="en-GB"/>
              </w:rPr>
              <w:t>-CC / short term/CLR</w:t>
            </w:r>
          </w:p>
        </w:tc>
        <w:tc>
          <w:tcPr>
            <w:tcW w:w="1134" w:type="dxa"/>
          </w:tcPr>
          <w:p w14:paraId="12E588E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64BE7D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 exacerbations</w:t>
            </w:r>
          </w:p>
          <w:p w14:paraId="1F53310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AC0E700" w14:textId="4F4EEC3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prior diagnosed, hospital discharge, ED</w:t>
            </w:r>
          </w:p>
        </w:tc>
        <w:tc>
          <w:tcPr>
            <w:tcW w:w="1559" w:type="dxa"/>
            <w:vMerge w:val="restart"/>
          </w:tcPr>
          <w:p w14:paraId="256A9483" w14:textId="7F2EABE3" w:rsidR="006F7E8D" w:rsidRPr="00F85452" w:rsidRDefault="006F7E8D" w:rsidP="00613F11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Time,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influenza epidemics, and population</w:t>
            </w:r>
          </w:p>
          <w:p w14:paraId="04D03132" w14:textId="77777777" w:rsidR="006F7E8D" w:rsidRPr="00F85452" w:rsidRDefault="006F7E8D" w:rsidP="00613F11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dynamics during summer and public holidays</w:t>
            </w:r>
          </w:p>
        </w:tc>
        <w:tc>
          <w:tcPr>
            <w:tcW w:w="1134" w:type="dxa"/>
            <w:vMerge w:val="restart"/>
          </w:tcPr>
          <w:p w14:paraId="41FC093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7CF9F90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1CD2E23A" w14:textId="66590BEF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3AE2B5D4" w14:textId="57720B3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0-1</w:t>
            </w:r>
          </w:p>
          <w:p w14:paraId="4138BD9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6AC7D83" w14:textId="20E99EF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**Cumulative lag (0-6 days)</w:t>
            </w:r>
          </w:p>
        </w:tc>
        <w:tc>
          <w:tcPr>
            <w:tcW w:w="1417" w:type="dxa"/>
          </w:tcPr>
          <w:p w14:paraId="255E12B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IR=-0.12 </w:t>
            </w:r>
          </w:p>
          <w:p w14:paraId="6257EE18" w14:textId="48E8C86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(-2.38-2.2)</w:t>
            </w:r>
          </w:p>
        </w:tc>
        <w:tc>
          <w:tcPr>
            <w:tcW w:w="1559" w:type="dxa"/>
            <w:vMerge w:val="restart"/>
          </w:tcPr>
          <w:p w14:paraId="0951180F" w14:textId="58CFCBF1" w:rsidR="006F7E8D" w:rsidRPr="00F85452" w:rsidRDefault="006F7E8D" w:rsidP="00613F11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10 </w:t>
            </w:r>
            <w:proofErr w:type="spellStart"/>
            <w:r w:rsidRPr="00F85452">
              <w:rPr>
                <w:rFonts w:cstheme="minorHAnsi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lang w:val="en-GB"/>
              </w:rPr>
              <w:t>/m</w:t>
            </w:r>
            <w:proofErr w:type="gramStart"/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 rise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in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and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might exacerbate autoimmune diseases. As detected with treatment changes especially in younger</w:t>
            </w:r>
          </w:p>
          <w:p w14:paraId="2CAF1FCD" w14:textId="0714A037" w:rsidR="006F7E8D" w:rsidRPr="00F85452" w:rsidRDefault="006F7E8D" w:rsidP="00613F11">
            <w:pPr>
              <w:ind w:right="-111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patients</w:t>
            </w:r>
          </w:p>
        </w:tc>
      </w:tr>
      <w:tr w:rsidR="006F7E8D" w:rsidRPr="00F85452" w14:paraId="509E3153" w14:textId="69DDC8EA" w:rsidTr="006F7E8D">
        <w:trPr>
          <w:trHeight w:val="454"/>
        </w:trPr>
        <w:tc>
          <w:tcPr>
            <w:tcW w:w="709" w:type="dxa"/>
            <w:vMerge/>
          </w:tcPr>
          <w:p w14:paraId="76FED06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88E9C7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21499C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BA02A1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A7BDED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D1FDAA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0A152E7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9A52CC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0B2BC9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402567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498B60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-0.7 </w:t>
            </w:r>
          </w:p>
          <w:p w14:paraId="78BBFF46" w14:textId="636DC12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(-3.93-2.64)</w:t>
            </w:r>
          </w:p>
        </w:tc>
        <w:tc>
          <w:tcPr>
            <w:tcW w:w="1559" w:type="dxa"/>
            <w:vMerge/>
          </w:tcPr>
          <w:p w14:paraId="6FC4E935" w14:textId="31D1ADB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94545B9" w14:textId="303D30EA" w:rsidTr="006F7E8D">
        <w:trPr>
          <w:trHeight w:val="454"/>
        </w:trPr>
        <w:tc>
          <w:tcPr>
            <w:tcW w:w="709" w:type="dxa"/>
            <w:vMerge/>
          </w:tcPr>
          <w:p w14:paraId="5FD7223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B490C8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C732BE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A2C776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6EDFA1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F2BCFB6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185C25F7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42A13E38" w14:textId="34D020B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stations</w:t>
            </w:r>
          </w:p>
        </w:tc>
        <w:tc>
          <w:tcPr>
            <w:tcW w:w="1418" w:type="dxa"/>
            <w:vMerge/>
          </w:tcPr>
          <w:p w14:paraId="3EDCC4B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6732FD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BFF2E0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5DA86A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B55CC5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-0.32 </w:t>
            </w:r>
          </w:p>
          <w:p w14:paraId="7B6D7941" w14:textId="718B62A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(-2.48-1.89)</w:t>
            </w:r>
          </w:p>
        </w:tc>
        <w:tc>
          <w:tcPr>
            <w:tcW w:w="1559" w:type="dxa"/>
            <w:vMerge/>
          </w:tcPr>
          <w:p w14:paraId="06FD2E39" w14:textId="38FB258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47FA4B38" w14:textId="71B2AC32" w:rsidTr="006F7E8D">
        <w:trPr>
          <w:trHeight w:val="340"/>
        </w:trPr>
        <w:tc>
          <w:tcPr>
            <w:tcW w:w="709" w:type="dxa"/>
            <w:vMerge w:val="restart"/>
          </w:tcPr>
          <w:p w14:paraId="7190CCB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53</w:t>
            </w:r>
          </w:p>
        </w:tc>
        <w:tc>
          <w:tcPr>
            <w:tcW w:w="1194" w:type="dxa"/>
            <w:vMerge w:val="restart"/>
          </w:tcPr>
          <w:p w14:paraId="5B0B0BF5" w14:textId="51D5F83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Lan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&lt;EndNote&gt;&lt;Cite&gt;&lt;Author&gt;Lan&lt;/Author&gt;&lt;Year&gt;2023&lt;/Year&gt;&lt;RecNum&gt;434&lt;/RecNum&gt;&lt;DisplayText&gt;[48]&lt;/DisplayText&gt;&lt;record&gt;&lt;rec-number&gt;434&lt;/rec-number&gt;&lt;foreign-keys&gt;&lt;key app="EN" db-id="av0x9exz3ppzaie9f0ox95v6t905v9xvfw0t" timestamp="1747859609" guid="2601b02b-6188-47e5-92ed-35fbd3e62f4a"&gt;434&lt;/key&gt;&lt;/foreign-keys&gt;&lt;ref-type name="Journal Article"&gt;17&lt;/ref-type&gt;&lt;contributors&gt;&lt;authors&gt;&lt;author&gt;Lan, Jiajia&lt;/author&gt;&lt;author&gt;Huang, Qiuyi&lt;/author&gt;&lt;author&gt;Yang, Liu&lt;/author&gt;&lt;author&gt;Li, Yan&lt;/author&gt;&lt;author&gt;Yang, Jing&lt;/author&gt;&lt;author&gt;Jiang, Biling&lt;/author&gt;&lt;author&gt;Zhao, Liang&lt;/author&gt;&lt;author&gt;Xia, Yuting&lt;/author&gt;&lt;author&gt;Yu, Xinyu&lt;/author&gt;&lt;author&gt;Tao, Juan&lt;/author&gt;&lt;/authors&gt;&lt;/contributors&gt;&lt;titles&gt;&lt;title&gt;Effects of ambient air pollution on outpatient visits for psoriasis in Wuhan, China: a time-series analysis&lt;/title&gt;&lt;secondary-title&gt;British Journal of Dermatology&lt;/secondary-title&gt;&lt;/titles&gt;&lt;periodical&gt;&lt;full-title&gt;British Journal of Dermatology&lt;/full-title&gt;&lt;/periodical&gt;&lt;pages&gt;491-498&lt;/pages&gt;&lt;volume&gt;188&lt;/volume&gt;&lt;number&gt;4&lt;/number&gt;&lt;dates&gt;&lt;year&gt;2023&lt;/year&gt;&lt;/dates&gt;&lt;isbn&gt;0007-0963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[48]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5BB098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Wuhan, China</w:t>
            </w:r>
          </w:p>
          <w:p w14:paraId="18B34EA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51D690BE" w14:textId="31DC3461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2015-2019</w:t>
            </w:r>
          </w:p>
        </w:tc>
        <w:tc>
          <w:tcPr>
            <w:tcW w:w="1134" w:type="dxa"/>
            <w:vMerge w:val="restart"/>
          </w:tcPr>
          <w:p w14:paraId="648C471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6564033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4F2EC28" w14:textId="1A117D73" w:rsidR="006F7E8D" w:rsidRPr="00F85452" w:rsidRDefault="006F7E8D" w:rsidP="008879CA">
            <w:pPr>
              <w:ind w:right="-108"/>
              <w:rPr>
                <w:rFonts w:cstheme="minorHAnsi"/>
                <w:b/>
                <w:bCs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  <w:color w:val="221E1F"/>
              </w:rPr>
              <w:t xml:space="preserve"> 13 536</w:t>
            </w:r>
          </w:p>
        </w:tc>
        <w:tc>
          <w:tcPr>
            <w:tcW w:w="1559" w:type="dxa"/>
            <w:vMerge w:val="restart"/>
          </w:tcPr>
          <w:p w14:paraId="665A8D4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QP, DLNM (0-15 days)</w:t>
            </w:r>
          </w:p>
        </w:tc>
        <w:tc>
          <w:tcPr>
            <w:tcW w:w="1134" w:type="dxa"/>
          </w:tcPr>
          <w:p w14:paraId="3AE9BE7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PM10</w:t>
            </w:r>
          </w:p>
        </w:tc>
        <w:tc>
          <w:tcPr>
            <w:tcW w:w="1418" w:type="dxa"/>
            <w:vMerge w:val="restart"/>
          </w:tcPr>
          <w:p w14:paraId="09F6DA3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</w:t>
            </w:r>
          </w:p>
          <w:p w14:paraId="727208C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43CE2DA" w14:textId="5A49E5D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</w:t>
            </w:r>
            <w:r w:rsidRPr="00F85452">
              <w:rPr>
                <w:rFonts w:cstheme="minorHAnsi"/>
                <w:color w:val="221E1F"/>
                <w:lang w:val="en-GB"/>
              </w:rPr>
              <w:t>Department of Dermatology</w:t>
            </w:r>
          </w:p>
        </w:tc>
        <w:tc>
          <w:tcPr>
            <w:tcW w:w="1559" w:type="dxa"/>
            <w:vMerge w:val="restart"/>
          </w:tcPr>
          <w:p w14:paraId="1ED79632" w14:textId="3C850F5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calendar time, DOW, RH,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Barometric pressure.</w:t>
            </w:r>
          </w:p>
          <w:p w14:paraId="4FA9BD3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3DCC40D8" w14:textId="6082CDC5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5FE066D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age and season</w:t>
            </w:r>
          </w:p>
          <w:p w14:paraId="3ED67E8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5BFF560" w14:textId="151CDAF5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  <w:vMerge w:val="restart"/>
          </w:tcPr>
          <w:p w14:paraId="5A3C7746" w14:textId="1198C91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Lag1</w:t>
            </w:r>
          </w:p>
          <w:p w14:paraId="3290730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259B8A4" w14:textId="4AF5C0A0" w:rsidR="006F7E8D" w:rsidRPr="00F85452" w:rsidRDefault="006F7E8D" w:rsidP="00BB5BEA">
            <w:pPr>
              <w:rPr>
                <w:rFonts w:cstheme="minorHAnsi"/>
                <w:color w:val="FF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(0-7)</w:t>
            </w:r>
          </w:p>
        </w:tc>
        <w:tc>
          <w:tcPr>
            <w:tcW w:w="1417" w:type="dxa"/>
          </w:tcPr>
          <w:p w14:paraId="7F79490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%change=</w:t>
            </w:r>
          </w:p>
          <w:p w14:paraId="55F62D43" w14:textId="77777777" w:rsidR="006F7E8D" w:rsidRPr="00F85452" w:rsidRDefault="006F7E8D" w:rsidP="008879CA">
            <w:pPr>
              <w:pStyle w:val="Pa5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0.26 </w:t>
            </w:r>
          </w:p>
          <w:p w14:paraId="770D59A5" w14:textId="75C65D4C" w:rsidR="006F7E8D" w:rsidRPr="00F85452" w:rsidRDefault="006F7E8D" w:rsidP="008879CA">
            <w:pPr>
              <w:pStyle w:val="Pa5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>(0.05-0.48)</w:t>
            </w:r>
          </w:p>
        </w:tc>
        <w:tc>
          <w:tcPr>
            <w:tcW w:w="1559" w:type="dxa"/>
            <w:vMerge w:val="restart"/>
          </w:tcPr>
          <w:p w14:paraId="5120935E" w14:textId="7F539C40" w:rsidR="006F7E8D" w:rsidRPr="00F85452" w:rsidRDefault="006F7E8D" w:rsidP="00613F11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color w:val="221E1F"/>
                <w:lang w:val="en-GB"/>
              </w:rPr>
              <w:t>10-</w:t>
            </w:r>
            <w:r w:rsidRPr="00F85452">
              <w:rPr>
                <w:rFonts w:cstheme="minorHAnsi"/>
                <w:color w:val="221E1F"/>
              </w:rPr>
              <w:t>μ</w:t>
            </w:r>
            <w:r w:rsidRPr="00F85452">
              <w:rPr>
                <w:rFonts w:cstheme="minorHAnsi"/>
                <w:color w:val="221E1F"/>
                <w:lang w:val="en-GB"/>
              </w:rPr>
              <w:t>g m</w:t>
            </w:r>
            <w:r w:rsidRPr="00F85452">
              <w:rPr>
                <w:rStyle w:val="A9"/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−3 increase in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221E1F"/>
                <w:lang w:val="en-GB"/>
              </w:rPr>
              <w:t>, PM</w:t>
            </w:r>
            <w:r w:rsidRPr="00F85452">
              <w:rPr>
                <w:rStyle w:val="A8"/>
                <w:rFonts w:cstheme="minorHAnsi"/>
                <w:sz w:val="22"/>
                <w:szCs w:val="22"/>
                <w:lang w:val="en-GB"/>
              </w:rPr>
              <w:t>10</w:t>
            </w:r>
            <w:r w:rsidRPr="00F85452">
              <w:rPr>
                <w:rFonts w:cstheme="minorHAnsi"/>
                <w:color w:val="221E1F"/>
                <w:lang w:val="en-GB"/>
              </w:rPr>
              <w:t xml:space="preserve">, </w:t>
            </w: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Style w:val="A8"/>
                <w:rFonts w:cstheme="minorHAnsi"/>
                <w:sz w:val="22"/>
                <w:szCs w:val="22"/>
                <w:lang w:val="en-GB"/>
              </w:rPr>
              <w:t xml:space="preserve"> </w:t>
            </w:r>
            <w:r w:rsidRPr="00F85452">
              <w:rPr>
                <w:rFonts w:cstheme="minorHAnsi"/>
                <w:color w:val="221E1F"/>
                <w:lang w:val="en-GB"/>
              </w:rPr>
              <w:t xml:space="preserve">and </w:t>
            </w: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Style w:val="A8"/>
                <w:rFonts w:cstheme="minorHAnsi"/>
                <w:sz w:val="22"/>
                <w:szCs w:val="22"/>
                <w:lang w:val="en-GB"/>
              </w:rPr>
              <w:t xml:space="preserve"> </w:t>
            </w:r>
            <w:r w:rsidRPr="00F85452">
              <w:rPr>
                <w:rFonts w:cstheme="minorHAnsi"/>
                <w:color w:val="221E1F"/>
                <w:lang w:val="en-GB"/>
              </w:rPr>
              <w:t>were found to be significantly associated with increased daily psoriasis, stronger in age 18-45 years, female, cold season</w:t>
            </w:r>
          </w:p>
        </w:tc>
      </w:tr>
      <w:tr w:rsidR="006F7E8D" w:rsidRPr="00F85452" w14:paraId="116D29E2" w14:textId="7C6F11F2" w:rsidTr="006F7E8D">
        <w:trPr>
          <w:trHeight w:val="340"/>
        </w:trPr>
        <w:tc>
          <w:tcPr>
            <w:tcW w:w="709" w:type="dxa"/>
            <w:vMerge/>
          </w:tcPr>
          <w:p w14:paraId="6824751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9ACD3B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642DD9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E018F3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CE023A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DC3612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1B72FF9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5C334D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CCE1948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7C98BC2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80CA76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0.32 </w:t>
            </w:r>
          </w:p>
          <w:p w14:paraId="0A7838EF" w14:textId="6033388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(0.01-0.63)</w:t>
            </w:r>
          </w:p>
        </w:tc>
        <w:tc>
          <w:tcPr>
            <w:tcW w:w="1559" w:type="dxa"/>
            <w:vMerge/>
          </w:tcPr>
          <w:p w14:paraId="62309B51" w14:textId="4000DFD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5418897" w14:textId="2EB0938F" w:rsidTr="006F7E8D">
        <w:trPr>
          <w:trHeight w:val="340"/>
        </w:trPr>
        <w:tc>
          <w:tcPr>
            <w:tcW w:w="709" w:type="dxa"/>
            <w:vMerge/>
          </w:tcPr>
          <w:p w14:paraId="23EC742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131E19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1A7AE9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7BBD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62A0F0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68ED7C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0F7F60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3A57DF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EDE8BBB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1C4F03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767F0E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0.92 </w:t>
            </w:r>
          </w:p>
          <w:p w14:paraId="5B3FF758" w14:textId="087EE6C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(0.49-1.36) </w:t>
            </w:r>
          </w:p>
        </w:tc>
        <w:tc>
          <w:tcPr>
            <w:tcW w:w="1559" w:type="dxa"/>
            <w:vMerge/>
          </w:tcPr>
          <w:p w14:paraId="4D36E5FD" w14:textId="56C5150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BC928DE" w14:textId="3E1FBAE5" w:rsidTr="006F7E8D">
        <w:trPr>
          <w:trHeight w:val="416"/>
        </w:trPr>
        <w:tc>
          <w:tcPr>
            <w:tcW w:w="709" w:type="dxa"/>
            <w:vMerge/>
          </w:tcPr>
          <w:p w14:paraId="7E21D79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3592B7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EE5BCF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307311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5F1E7E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C5BB3B7" w14:textId="34FBAF69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50A189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F5D6F8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E8B993B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07B062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8392C6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1.98 </w:t>
            </w:r>
          </w:p>
          <w:p w14:paraId="6AA854AB" w14:textId="39929A6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(0.14-3.85)</w:t>
            </w:r>
          </w:p>
        </w:tc>
        <w:tc>
          <w:tcPr>
            <w:tcW w:w="1559" w:type="dxa"/>
            <w:vMerge/>
          </w:tcPr>
          <w:p w14:paraId="089D3114" w14:textId="47F36BC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0858B9D" w14:textId="77777777" w:rsidTr="006F7E8D">
        <w:trPr>
          <w:trHeight w:val="416"/>
        </w:trPr>
        <w:tc>
          <w:tcPr>
            <w:tcW w:w="709" w:type="dxa"/>
            <w:vMerge/>
          </w:tcPr>
          <w:p w14:paraId="5CCF8D6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1701ED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55B7B4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194A7C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EF599D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F1AD1EC" w14:textId="2ED82DD5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72F43E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F171FF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5312735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59BA011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53982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2.20 </w:t>
            </w:r>
          </w:p>
          <w:p w14:paraId="4FC95561" w14:textId="5468D82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(−1.15-5.67</w:t>
            </w:r>
          </w:p>
        </w:tc>
        <w:tc>
          <w:tcPr>
            <w:tcW w:w="1559" w:type="dxa"/>
            <w:vMerge/>
          </w:tcPr>
          <w:p w14:paraId="79DD4BA4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4A231F5" w14:textId="77777777" w:rsidTr="006F7E8D">
        <w:trPr>
          <w:trHeight w:val="416"/>
        </w:trPr>
        <w:tc>
          <w:tcPr>
            <w:tcW w:w="709" w:type="dxa"/>
            <w:vMerge/>
          </w:tcPr>
          <w:p w14:paraId="6E49B45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C98513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A6F615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DF6750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2F4D51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F8D102C" w14:textId="6B47C82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28CBAFE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59F2EF0" w14:textId="01B21B3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76D8A2B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FE8797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487A7DC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233F8B9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5B4FEA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0.18 </w:t>
            </w:r>
          </w:p>
          <w:p w14:paraId="09C20D94" w14:textId="1A6166E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(−0.01-0.42) </w:t>
            </w:r>
          </w:p>
          <w:p w14:paraId="57DB3CE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0BC5F55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41D33CDC" w14:textId="71D3EFD9" w:rsidTr="006F7E8D">
        <w:trPr>
          <w:trHeight w:val="804"/>
        </w:trPr>
        <w:tc>
          <w:tcPr>
            <w:tcW w:w="709" w:type="dxa"/>
            <w:vMerge w:val="restart"/>
          </w:tcPr>
          <w:p w14:paraId="4F31C3D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54</w:t>
            </w:r>
          </w:p>
        </w:tc>
        <w:tc>
          <w:tcPr>
            <w:tcW w:w="1194" w:type="dxa"/>
            <w:vMerge w:val="restart"/>
          </w:tcPr>
          <w:p w14:paraId="4333A863" w14:textId="1B8125B9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8" w:name="_Hlk198468825"/>
            <w:r w:rsidRPr="00F85452">
              <w:rPr>
                <w:rFonts w:cstheme="minorHAnsi"/>
                <w:lang w:val="en-GB"/>
              </w:rPr>
              <w:t>Lee et al., 2022</w:t>
            </w:r>
            <w:bookmarkEnd w:id="18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&lt;EndNote&gt;&lt;Cite&gt;&lt;Author&gt;Lee&lt;/Author&gt;&lt;Year&gt;2022&lt;/Year&gt;&lt;RecNum&gt;287&lt;/RecNum&gt;&lt;DisplayText&gt;[49]&lt;/DisplayText&gt;&lt;record&gt;&lt;rec-number&gt;287&lt;/rec-number&gt;&lt;foreign-keys&gt;&lt;key app="EN" db-id="av0x9exz3ppzaie9f0ox95v6t905v9xvfw0t" timestamp="1746020473" guid="fbfa2816-0131-4776-9bc0-192dfb297a29"&gt;287&lt;/key&gt;&lt;/foreign-keys&gt;&lt;ref-type name="Journal Article"&gt;17&lt;/ref-type&gt;&lt;contributors&gt;&lt;authors&gt;&lt;author&gt;Lee, Eun Hye&lt;/author&gt;&lt;author&gt;Ryu, Daesick&lt;/author&gt;&lt;author&gt;Hong, Nam-Soo&lt;/author&gt;&lt;author&gt;Kim, Jun Young&lt;/author&gt;&lt;author&gt;Park, Kyung Duck&lt;/author&gt;&lt;author&gt;Lee, Weon Ju&lt;/author&gt;&lt;author&gt;Lee, Seok-Jong&lt;/author&gt;&lt;author&gt;Kim, Sang-Hyun&lt;/author&gt;&lt;author&gt;Do, Younghae&lt;/author&gt;&lt;author&gt;Jang, Yong Hyun&lt;/author&gt;&lt;/authors&gt;&lt;/contributors&gt;&lt;titles&gt;&lt;title&gt;Defining the relationship between daily exposure to particulate matter and hospital visits by psoriasis patients&lt;/title&gt;&lt;secondary-title&gt;Annals of Dermatology&lt;/secondary-title&gt;&lt;/titles&gt;&lt;periodical&gt;&lt;full-title&gt;Annals of Dermatology&lt;/full-title&gt;&lt;/periodical&gt;&lt;pages&gt;40&lt;/pages&gt;&lt;volume&gt;34&lt;/volume&gt;&lt;number&gt;1&lt;/number&gt;&lt;dates&gt;&lt;year&gt;2022&lt;/year&gt;&lt;/dates&gt;&lt;urls&gt;&lt;/urls&gt;&lt;/record&gt;&lt;/Cite&gt;&lt;/EndNote&gt;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[49]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8111770" w14:textId="0A49B58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Seoul, Busan, Daegu, Incheon, Gwangju, Daejeon, Ulsan, South Korea</w:t>
            </w:r>
          </w:p>
          <w:p w14:paraId="416886AB" w14:textId="33F0CDB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DF5BBF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FCFB329" w14:textId="473956A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2015 - 2017</w:t>
            </w:r>
          </w:p>
        </w:tc>
        <w:tc>
          <w:tcPr>
            <w:tcW w:w="1134" w:type="dxa"/>
            <w:vMerge w:val="restart"/>
          </w:tcPr>
          <w:p w14:paraId="2E434E65" w14:textId="26E1A43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</w:tc>
        <w:tc>
          <w:tcPr>
            <w:tcW w:w="1559" w:type="dxa"/>
            <w:vMerge w:val="restart"/>
          </w:tcPr>
          <w:p w14:paraId="6723560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time series regression</w:t>
            </w:r>
          </w:p>
        </w:tc>
        <w:tc>
          <w:tcPr>
            <w:tcW w:w="1134" w:type="dxa"/>
          </w:tcPr>
          <w:p w14:paraId="51A9170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 w:val="restart"/>
          </w:tcPr>
          <w:p w14:paraId="53617FD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</w:t>
            </w:r>
          </w:p>
          <w:p w14:paraId="5B71FB9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EE43284" w14:textId="3ECDFFA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Hospital Visits- health insurance data</w:t>
            </w:r>
          </w:p>
        </w:tc>
        <w:tc>
          <w:tcPr>
            <w:tcW w:w="1559" w:type="dxa"/>
            <w:vMerge w:val="restart"/>
          </w:tcPr>
          <w:p w14:paraId="7372D1C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134" w:type="dxa"/>
            <w:vMerge w:val="restart"/>
          </w:tcPr>
          <w:p w14:paraId="16E6F21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34E185A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AD19E87" w14:textId="593D463D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0756B6F8" w14:textId="1EBC7FC8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(14 weeks)</w:t>
            </w:r>
          </w:p>
        </w:tc>
        <w:tc>
          <w:tcPr>
            <w:tcW w:w="1417" w:type="dxa"/>
            <w:vMerge w:val="restart"/>
          </w:tcPr>
          <w:p w14:paraId="24B60DA1" w14:textId="601E8C02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559" w:type="dxa"/>
            <w:vMerge w:val="restart"/>
          </w:tcPr>
          <w:p w14:paraId="5E75090D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particulate matter has no impact on hospital visit</w:t>
            </w:r>
          </w:p>
          <w:p w14:paraId="26261393" w14:textId="4AE93201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frequency among psoriasis patients in South Korean urban areas</w:t>
            </w:r>
          </w:p>
        </w:tc>
      </w:tr>
      <w:tr w:rsidR="006F7E8D" w:rsidRPr="00E91E9E" w14:paraId="4ACFAA4E" w14:textId="610D2706" w:rsidTr="006F7E8D">
        <w:trPr>
          <w:trHeight w:val="804"/>
        </w:trPr>
        <w:tc>
          <w:tcPr>
            <w:tcW w:w="709" w:type="dxa"/>
            <w:vMerge/>
          </w:tcPr>
          <w:p w14:paraId="5FD29A2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D7119B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6F4873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C782E3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990AB0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15485FA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E14A203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01A67E4D" w14:textId="77777777" w:rsidR="006F7E8D" w:rsidRPr="00F85452" w:rsidRDefault="006F7E8D" w:rsidP="00895F3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monitoring</w:t>
            </w:r>
          </w:p>
          <w:p w14:paraId="6DFDD8DF" w14:textId="6B480A57" w:rsidR="006F7E8D" w:rsidRPr="00F85452" w:rsidRDefault="006F7E8D" w:rsidP="00895F3B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network</w:t>
            </w:r>
          </w:p>
        </w:tc>
        <w:tc>
          <w:tcPr>
            <w:tcW w:w="1418" w:type="dxa"/>
            <w:vMerge/>
          </w:tcPr>
          <w:p w14:paraId="3E75DF1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AFC6DC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10BCE1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75518D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  <w:vMerge/>
          </w:tcPr>
          <w:p w14:paraId="46A7EBC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CFD7345" w14:textId="05173B93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201A2040" w14:textId="7B6E9333" w:rsidTr="006F7E8D">
        <w:tc>
          <w:tcPr>
            <w:tcW w:w="709" w:type="dxa"/>
          </w:tcPr>
          <w:p w14:paraId="1BC5531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55</w:t>
            </w:r>
          </w:p>
        </w:tc>
        <w:tc>
          <w:tcPr>
            <w:tcW w:w="1194" w:type="dxa"/>
          </w:tcPr>
          <w:p w14:paraId="7C10A01E" w14:textId="0817FFF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Liu et al., 2025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&lt;EndNote&gt;&lt;Cite&gt;&lt;Author&gt;Liu&lt;/Author&gt;&lt;Year&gt;2025&lt;/Year&gt;&lt;RecNum&gt;486&lt;/RecNum&gt;&lt;DisplayText&gt;[50]&lt;/DisplayText&gt;&lt;record&gt;&lt;rec-number&gt;486&lt;/rec-number&gt;&lt;foreign-keys&gt;&lt;key app="EN" db-id="av0x9exz3ppzaie9f0ox95v6t905v9xvfw0t" timestamp="1765398380" guid="8f1d8b7c-8dcc-4043-80aa-bbfad1e1e84e"&gt;486&lt;/key&gt;&lt;/foreign-keys&gt;&lt;ref-type name="Journal Article"&gt;17&lt;/ref-type&gt;&lt;contributors&gt;&lt;authors&gt;&lt;author&gt;Liu, Hao&lt;/author&gt;&lt;author&gt;Wang, Kexue&lt;/author&gt;&lt;author&gt;Yang, Lili&lt;/author&gt;&lt;author&gt;Zhou, Yumeng&lt;/author&gt;&lt;author&gt;Li, Yuanchao&lt;/author&gt;&lt;author&gt;Tang, Enjie&lt;/author&gt;&lt;author&gt;Li, Dawei&lt;/author&gt;&lt;author&gt;Gan, Ya&lt;/author&gt;&lt;author&gt;Zhou, Chunbei&lt;/author&gt;&lt;author&gt;Wang, Liangmei&lt;/author&gt;&lt;author&gt;Liang, Xiaohua&lt;/author&gt;&lt;author&gt;Cai, Tongjian&lt;/author&gt;&lt;/authors&gt;&lt;/contributors&gt;&lt;titles&gt;&lt;title&gt;The modification effect of concentration on the correlation between ambient ozone and psoriasis: a hospital-based time-series study&lt;/title&gt;&lt;secondary-title&gt;International Journal of Biometeorology&lt;/secondary-title&gt;&lt;/titles&gt;&lt;periodical&gt;&lt;full-title&gt;International journal of biometeorology&lt;/full-title&gt;&lt;/periodical&gt;&lt;pages&gt;671-680&lt;/pages&gt;&lt;volume&gt;69&lt;/volume&gt;&lt;number&gt;3&lt;/number&gt;&lt;dates&gt;&lt;year&gt;2025&lt;/year&gt;&lt;pub-dates&gt;&lt;date&gt;2025/03/01&lt;/date&gt;&lt;/pub-dates&gt;&lt;/dates&gt;&lt;isbn&gt;1432-1254&lt;/isbn&gt;&lt;urls&gt;&lt;related-urls&gt;&lt;url&gt;https://doi.org/10.1007/s00484-024-02847-7&lt;/url&gt;&lt;/related-urls&gt;&lt;/urls&gt;&lt;electronic-resource-num&gt;10.1007/s00484-024-02847-7&lt;/electronic-resource-num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[50]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589C3CB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Chongqing, China</w:t>
            </w:r>
          </w:p>
          <w:p w14:paraId="4593ECA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4DBA326" w14:textId="56EAF9B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2014 - 2019</w:t>
            </w:r>
          </w:p>
        </w:tc>
        <w:tc>
          <w:tcPr>
            <w:tcW w:w="1134" w:type="dxa"/>
          </w:tcPr>
          <w:p w14:paraId="25E0DD7B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3CB9A0C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3FDE041" w14:textId="576CF723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eastAsia="STIX-Regular" w:cstheme="minorHAnsi"/>
                <w:lang w:val="en-GB"/>
              </w:rPr>
              <w:t xml:space="preserve"> 23,921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1D90FBF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 /QP-GAM</w:t>
            </w:r>
          </w:p>
        </w:tc>
        <w:tc>
          <w:tcPr>
            <w:tcW w:w="1134" w:type="dxa"/>
          </w:tcPr>
          <w:p w14:paraId="51E5C195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1DF5C1D5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5E1E670D" w14:textId="12D1DDF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monitoring stations</w:t>
            </w:r>
          </w:p>
        </w:tc>
        <w:tc>
          <w:tcPr>
            <w:tcW w:w="1418" w:type="dxa"/>
          </w:tcPr>
          <w:p w14:paraId="66C99177" w14:textId="376D857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Psoriasis</w:t>
            </w:r>
          </w:p>
          <w:p w14:paraId="300718C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4F644C64" w14:textId="5E1DABF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OPD, </w:t>
            </w:r>
            <w:r w:rsidRPr="00F85452">
              <w:rPr>
                <w:rFonts w:eastAsia="STIX-Regular" w:cstheme="minorHAnsi"/>
                <w:lang w:val="en-GB"/>
              </w:rPr>
              <w:t>hospital information systems</w:t>
            </w:r>
          </w:p>
        </w:tc>
        <w:tc>
          <w:tcPr>
            <w:tcW w:w="1559" w:type="dxa"/>
          </w:tcPr>
          <w:p w14:paraId="55D37D08" w14:textId="57AB2BD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seasonal and long-term trends, public holidays, DOW,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and RH</w:t>
            </w:r>
          </w:p>
        </w:tc>
        <w:tc>
          <w:tcPr>
            <w:tcW w:w="1134" w:type="dxa"/>
          </w:tcPr>
          <w:p w14:paraId="2D707A8B" w14:textId="29CA3E9B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Age, sex and season</w:t>
            </w:r>
          </w:p>
          <w:p w14:paraId="4ED0852B" w14:textId="309199B0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5CC1D153" w14:textId="3CD07560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*Two pollutant model</w:t>
            </w:r>
          </w:p>
          <w:p w14:paraId="4F19E9C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302A7BD8" w14:textId="4B2C7E59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</w:tcPr>
          <w:p w14:paraId="6029980B" w14:textId="5B1175CF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Lag0</w:t>
            </w:r>
          </w:p>
          <w:p w14:paraId="35A6CD5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350511FF" w14:textId="36BAC1BA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**Single and cumulative lag (0-7days)</w:t>
            </w:r>
          </w:p>
        </w:tc>
        <w:tc>
          <w:tcPr>
            <w:tcW w:w="1417" w:type="dxa"/>
          </w:tcPr>
          <w:p w14:paraId="53ADF75B" w14:textId="77777777" w:rsidR="006F7E8D" w:rsidRPr="00F85452" w:rsidRDefault="006F7E8D" w:rsidP="008879CA">
            <w:pPr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% change=</w:t>
            </w:r>
            <w:r w:rsidRPr="00F85452">
              <w:rPr>
                <w:rFonts w:eastAsia="STIX-Regular" w:cstheme="minorHAnsi"/>
                <w:lang w:val="en-GB"/>
              </w:rPr>
              <w:t xml:space="preserve"> −2.07</w:t>
            </w:r>
          </w:p>
          <w:p w14:paraId="22A19D5F" w14:textId="249A6F5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(−3.61- −0.53)</w:t>
            </w:r>
          </w:p>
        </w:tc>
        <w:tc>
          <w:tcPr>
            <w:tcW w:w="1559" w:type="dxa"/>
          </w:tcPr>
          <w:p w14:paraId="14CAC222" w14:textId="08EB8532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low concentration of </w:t>
            </w: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eastAsia="STIX-Regular" w:cstheme="minorHAnsi"/>
                <w:lang w:val="en-GB"/>
              </w:rPr>
              <w:t xml:space="preserve"> (10 </w:t>
            </w:r>
            <w:proofErr w:type="spellStart"/>
            <w:r w:rsidRPr="00F85452">
              <w:rPr>
                <w:rFonts w:eastAsia="STIX-Regular" w:cstheme="minorHAnsi"/>
                <w:lang w:val="en-GB"/>
              </w:rPr>
              <w:t>μg</w:t>
            </w:r>
            <w:proofErr w:type="spellEnd"/>
            <w:r w:rsidRPr="00F85452">
              <w:rPr>
                <w:rFonts w:eastAsia="STIX-Regular" w:cstheme="minorHAnsi"/>
                <w:lang w:val="en-GB"/>
              </w:rPr>
              <w:t>/m</w:t>
            </w:r>
            <w:r w:rsidRPr="00F85452">
              <w:rPr>
                <w:rFonts w:eastAsia="STIX-Regular" w:cstheme="minorHAnsi"/>
                <w:vertAlign w:val="superscript"/>
                <w:lang w:val="en-GB"/>
              </w:rPr>
              <w:t>3</w:t>
            </w:r>
            <w:r w:rsidRPr="00F85452">
              <w:rPr>
                <w:rFonts w:eastAsia="STIX-Regular" w:cstheme="minorHAnsi"/>
                <w:lang w:val="en-GB"/>
              </w:rPr>
              <w:t>)</w:t>
            </w:r>
          </w:p>
          <w:p w14:paraId="52268B01" w14:textId="43541B96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was negatively associated with psoriasis OPD visit. stronger associations were observed in cool seasons, patients aged 40 or above, and males</w:t>
            </w:r>
          </w:p>
        </w:tc>
      </w:tr>
      <w:tr w:rsidR="006F7E8D" w:rsidRPr="00F85452" w14:paraId="4E7D093B" w14:textId="3CC02671" w:rsidTr="006F7E8D">
        <w:trPr>
          <w:trHeight w:val="567"/>
        </w:trPr>
        <w:tc>
          <w:tcPr>
            <w:tcW w:w="709" w:type="dxa"/>
            <w:vMerge w:val="restart"/>
          </w:tcPr>
          <w:p w14:paraId="2553F4D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56</w:t>
            </w:r>
          </w:p>
        </w:tc>
        <w:tc>
          <w:tcPr>
            <w:tcW w:w="1194" w:type="dxa"/>
            <w:vMerge w:val="restart"/>
          </w:tcPr>
          <w:p w14:paraId="20E4C1C9" w14:textId="66442E1D" w:rsidR="006F7E8D" w:rsidRPr="00F85452" w:rsidRDefault="006F7E8D" w:rsidP="0075469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Park et al., 2022b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&lt;EndNote&gt;&lt;Cite&gt;&lt;Author&gt;Park&lt;/Author&gt;&lt;Year&gt;2022&lt;/Year&gt;&lt;RecNum&gt;389&lt;/RecNum&gt;&lt;DisplayText&gt;[32]&lt;/DisplayText&gt;&lt;record&gt;&lt;rec-number&gt;389&lt;/rec-number&gt;&lt;foreign-keys&gt;&lt;key app="EN" db-id="av0x9exz3ppzaie9f0ox95v6t905v9xvfw0t" timestamp="1747842893" guid="d289166b-a51b-415f-8a07-a2ae49267b61"&gt;389&lt;/key&gt;&lt;/foreign-keys&gt;&lt;ref-type name="Journal Article"&gt;17&lt;/ref-type&gt;&lt;contributors&gt;&lt;authors&gt;&lt;author&gt;Park, TH&lt;/author&gt;&lt;author&gt;Park, S&lt;/author&gt;&lt;author&gt;Cho, MK&lt;/author&gt;&lt;author&gt;Kim, S&lt;/author&gt;&lt;/authors&gt;&lt;/contributors&gt;&lt;titles&gt;&lt;title&gt;Associations of particulate matter with atopic dermatitis and chronic inflammatory skin diseases in South Korea&lt;/title&gt;&lt;secondary-title&gt;Clinical and experimental dermatology&lt;/secondary-title&gt;&lt;/titles&gt;&lt;periodical&gt;&lt;full-title&gt;Clinical and experimental dermatology&lt;/full-title&gt;&lt;/periodical&gt;&lt;pages&gt;325-334&lt;/pages&gt;&lt;volume&gt;47&lt;/volume&gt;&lt;number&gt;2&lt;/number&gt;&lt;dates&gt;&lt;year&gt;2022&lt;/year&gt;&lt;/dates&gt;&lt;isbn&gt;1365-2230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[32]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550926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Seoul, Busan, Daegu, Incheon, Gwangju, Daejeon, Ulsan, </w:t>
            </w:r>
            <w:proofErr w:type="spellStart"/>
            <w:r w:rsidRPr="00F85452">
              <w:rPr>
                <w:rFonts w:cstheme="minorHAnsi"/>
                <w:lang w:val="en-GB"/>
              </w:rPr>
              <w:t>Jeju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Island, South Korea</w:t>
            </w:r>
          </w:p>
          <w:p w14:paraId="6F0E89D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2EB0228" w14:textId="1BCAA498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2015 - 2019</w:t>
            </w:r>
          </w:p>
        </w:tc>
        <w:tc>
          <w:tcPr>
            <w:tcW w:w="1134" w:type="dxa"/>
            <w:vMerge w:val="restart"/>
          </w:tcPr>
          <w:p w14:paraId="376AC0E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32E0BC6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59595F" w14:textId="3384914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23 288 000 </w:t>
            </w:r>
          </w:p>
        </w:tc>
        <w:tc>
          <w:tcPr>
            <w:tcW w:w="1559" w:type="dxa"/>
            <w:vMerge w:val="restart"/>
          </w:tcPr>
          <w:p w14:paraId="7EC63A8F" w14:textId="77777777" w:rsidR="006F7E8D" w:rsidRPr="00F85452" w:rsidRDefault="006F7E8D" w:rsidP="0075469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TS/long-term/ NB</w:t>
            </w:r>
          </w:p>
        </w:tc>
        <w:tc>
          <w:tcPr>
            <w:tcW w:w="1134" w:type="dxa"/>
          </w:tcPr>
          <w:p w14:paraId="15C18594" w14:textId="3139E08B" w:rsidR="006F7E8D" w:rsidRPr="00F85452" w:rsidRDefault="006F7E8D" w:rsidP="0075469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7B93197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</w:t>
            </w:r>
          </w:p>
          <w:p w14:paraId="3D614B3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C2E42E0" w14:textId="588EC51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IPD &amp; OPD/ Health insurance</w:t>
            </w:r>
          </w:p>
        </w:tc>
        <w:tc>
          <w:tcPr>
            <w:tcW w:w="1559" w:type="dxa"/>
            <w:vMerge w:val="restart"/>
          </w:tcPr>
          <w:p w14:paraId="55C8697C" w14:textId="5CBDB4C4" w:rsidR="006F7E8D" w:rsidRPr="00F85452" w:rsidRDefault="00FD264C" w:rsidP="00754696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AT</w:t>
            </w:r>
            <w:r w:rsidR="006F7E8D" w:rsidRPr="00F85452">
              <w:rPr>
                <w:rFonts w:cstheme="minorHAnsi"/>
                <w:lang w:val="en-GB"/>
              </w:rPr>
              <w:t xml:space="preserve">, DTR, WS, RH, RF, calendar days, public holidays, year and spatial factor </w:t>
            </w:r>
          </w:p>
        </w:tc>
        <w:tc>
          <w:tcPr>
            <w:tcW w:w="1134" w:type="dxa"/>
            <w:vMerge w:val="restart"/>
          </w:tcPr>
          <w:p w14:paraId="04839949" w14:textId="77777777" w:rsidR="006F7E8D" w:rsidRPr="00F85452" w:rsidRDefault="006F7E8D" w:rsidP="00754696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1C264C37" w14:textId="286D5C88" w:rsidR="006F7E8D" w:rsidRPr="00F85452" w:rsidRDefault="006F7E8D" w:rsidP="00754696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417" w:type="dxa"/>
          </w:tcPr>
          <w:p w14:paraId="044688D1" w14:textId="18C4056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RR=</w:t>
            </w:r>
            <w:r w:rsidRPr="00F85452">
              <w:rPr>
                <w:rFonts w:cstheme="minorHAnsi"/>
                <w:lang w:val="en-GB"/>
              </w:rPr>
              <w:t xml:space="preserve"> 1.031 (1.021–1.042)</w:t>
            </w:r>
          </w:p>
        </w:tc>
        <w:tc>
          <w:tcPr>
            <w:tcW w:w="1559" w:type="dxa"/>
            <w:vMerge w:val="restart"/>
          </w:tcPr>
          <w:p w14:paraId="403FCCB0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Every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</w:t>
            </w:r>
          </w:p>
          <w:p w14:paraId="6A9C618A" w14:textId="2E82A162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and PM10 resulted in</w:t>
            </w:r>
          </w:p>
          <w:p w14:paraId="0C56D0AA" w14:textId="099422C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increases Psoriasis</w:t>
            </w:r>
          </w:p>
          <w:p w14:paraId="06F4D377" w14:textId="4C48B3CB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25AD9B83" w14:textId="4715B799" w:rsidTr="006F7E8D">
        <w:trPr>
          <w:trHeight w:val="567"/>
        </w:trPr>
        <w:tc>
          <w:tcPr>
            <w:tcW w:w="709" w:type="dxa"/>
            <w:vMerge/>
          </w:tcPr>
          <w:p w14:paraId="2DD805A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35CF29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FD3636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C46FE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A9DEFA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4D5C39D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6A5ADCB3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67FED4BE" w14:textId="67C750C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3634746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561BB0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14FE25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0ADFDC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10EC51D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1.022 </w:t>
            </w:r>
          </w:p>
          <w:p w14:paraId="3DED1B9A" w14:textId="49F6822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(1.016–1.028)</w:t>
            </w:r>
          </w:p>
        </w:tc>
        <w:tc>
          <w:tcPr>
            <w:tcW w:w="1559" w:type="dxa"/>
            <w:vMerge/>
          </w:tcPr>
          <w:p w14:paraId="216FD8EB" w14:textId="024CA04B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529D126C" w14:textId="28B6D06F" w:rsidTr="006F7E8D">
        <w:trPr>
          <w:trHeight w:val="1382"/>
        </w:trPr>
        <w:tc>
          <w:tcPr>
            <w:tcW w:w="709" w:type="dxa"/>
          </w:tcPr>
          <w:p w14:paraId="1033A4B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57</w:t>
            </w:r>
          </w:p>
        </w:tc>
        <w:tc>
          <w:tcPr>
            <w:tcW w:w="1194" w:type="dxa"/>
          </w:tcPr>
          <w:p w14:paraId="2843D0AF" w14:textId="2BD43FB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bookmarkStart w:id="19" w:name="_Hlk198468803"/>
            <w:r w:rsidRPr="00F85452">
              <w:rPr>
                <w:rFonts w:cstheme="minorHAnsi"/>
                <w:lang w:val="en-GB"/>
              </w:rPr>
              <w:t>Wang et al., 2022</w:t>
            </w:r>
            <w:bookmarkEnd w:id="19"/>
            <w:r w:rsidRPr="00F85452">
              <w:rPr>
                <w:rFonts w:cstheme="minorHAnsi"/>
                <w:lang w:val="en-GB"/>
              </w:rPr>
              <w:fldChar w:fldCharType="begin"/>
            </w:r>
            <w:r w:rsidRPr="00F85452">
              <w:rPr>
                <w:rFonts w:cstheme="minorHAnsi"/>
                <w:lang w:val="en-GB"/>
              </w:rPr>
              <w:instrText xml:space="preserve"> ADDIN EN.CITE &lt;EndNote&gt;&lt;Cite&gt;&lt;Author&gt;Wang&lt;/Author&gt;&lt;Year&gt;2022&lt;/Year&gt;&lt;RecNum&gt;428&lt;/RecNum&gt;&lt;DisplayText&gt;[51]&lt;/DisplayText&gt;&lt;record&gt;&lt;rec-number&gt;428&lt;/rec-number&gt;&lt;foreign-keys&gt;&lt;key app="EN" db-id="av0x9exz3ppzaie9f0ox95v6t905v9xvfw0t" timestamp="1747858853" guid="eb8d2f04-5fc8-4c33-9d7a-8a848ea6476c"&gt;428&lt;/key&gt;&lt;/foreign-keys&gt;&lt;ref-type name="Journal Article"&gt;17&lt;/ref-type&gt;&lt;contributors&gt;&lt;authors&gt;&lt;author&gt;Wang, Yu&lt;/author&gt;&lt;author&gt;Li, Changchang&lt;/author&gt;&lt;author&gt;Ruan, Zengliang&lt;/author&gt;&lt;author&gt;Ye, Rouxuan&lt;/author&gt;&lt;author&gt;Yang, Bin&lt;/author&gt;&lt;author&gt;Ho, Hung Chak&lt;/author&gt;&lt;/authors&gt;&lt;/contributors&gt;&lt;titles&gt;&lt;title&gt;Effects of ambient exposure to nitrogen dioxide on outpatient visits for psoriasis in rapidly urbanizing areas&lt;/title&gt;&lt;secondary-title&gt;Aerosol and Air Quality Research&lt;/secondary-title&gt;&lt;/titles&gt;&lt;periodical&gt;&lt;full-title&gt;Aerosol and Air Quality Research&lt;/full-title&gt;&lt;/periodical&gt;&lt;pages&gt;220166&lt;/pages&gt;&lt;volume&gt;22&lt;/volume&gt;&lt;number&gt;8&lt;/number&gt;&lt;dates&gt;&lt;year&gt;2022&lt;/year&gt;&lt;/dates&gt;&lt;isbn&gt;1680-8584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[51]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7CB7EBB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Guangzhou, China</w:t>
            </w:r>
          </w:p>
          <w:p w14:paraId="1515177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CA9A43D" w14:textId="65320FB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2014 - 2020</w:t>
            </w:r>
          </w:p>
        </w:tc>
        <w:tc>
          <w:tcPr>
            <w:tcW w:w="1134" w:type="dxa"/>
          </w:tcPr>
          <w:p w14:paraId="217E3FE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5EA4BA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FC7A9E5" w14:textId="37472AD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62,305</w:t>
            </w:r>
          </w:p>
        </w:tc>
        <w:tc>
          <w:tcPr>
            <w:tcW w:w="1559" w:type="dxa"/>
          </w:tcPr>
          <w:p w14:paraId="29CDAEE7" w14:textId="74CC9EF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</w:t>
            </w:r>
            <w:r w:rsidR="008604F4">
              <w:rPr>
                <w:rFonts w:cstheme="minorHAnsi"/>
                <w:lang w:val="en-GB"/>
              </w:rPr>
              <w:t>ime stratified</w:t>
            </w:r>
            <w:r w:rsidRPr="00F85452">
              <w:rPr>
                <w:rFonts w:cstheme="minorHAnsi"/>
                <w:lang w:val="en-GB"/>
              </w:rPr>
              <w:t>-CC/short term/CP, DLNM (1-7)</w:t>
            </w:r>
          </w:p>
        </w:tc>
        <w:tc>
          <w:tcPr>
            <w:tcW w:w="1134" w:type="dxa"/>
          </w:tcPr>
          <w:p w14:paraId="086B7070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51B80A63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52BB9F5F" w14:textId="695E575A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</w:tcPr>
          <w:p w14:paraId="2692A75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Psoriasis</w:t>
            </w:r>
          </w:p>
          <w:p w14:paraId="050BE94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2DDD5FC" w14:textId="20CB1E2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OPD, Dermatology Hospital</w:t>
            </w:r>
          </w:p>
        </w:tc>
        <w:tc>
          <w:tcPr>
            <w:tcW w:w="1559" w:type="dxa"/>
          </w:tcPr>
          <w:p w14:paraId="1366C93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Pollutants, sunshine duration and relative</w:t>
            </w:r>
          </w:p>
          <w:p w14:paraId="6941097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RH.</w:t>
            </w:r>
          </w:p>
          <w:p w14:paraId="7F14C83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B5293DD" w14:textId="77AC1EE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870C89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and medical insurance</w:t>
            </w:r>
          </w:p>
          <w:p w14:paraId="48DD566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9FF7F0C" w14:textId="79CD024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*Multipollutant</w:t>
            </w:r>
          </w:p>
        </w:tc>
        <w:tc>
          <w:tcPr>
            <w:tcW w:w="1276" w:type="dxa"/>
          </w:tcPr>
          <w:p w14:paraId="2A48196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524E524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2133BB16" w14:textId="3BCAA545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Single lag (0-2)</w:t>
            </w:r>
          </w:p>
        </w:tc>
        <w:tc>
          <w:tcPr>
            <w:tcW w:w="1417" w:type="dxa"/>
          </w:tcPr>
          <w:p w14:paraId="206A602D" w14:textId="0C3CB69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RR=1.031 (1.025, 1.037)</w:t>
            </w:r>
          </w:p>
        </w:tc>
        <w:tc>
          <w:tcPr>
            <w:tcW w:w="1559" w:type="dxa"/>
          </w:tcPr>
          <w:p w14:paraId="544C9DF7" w14:textId="637F5B17" w:rsidR="006F7E8D" w:rsidRPr="00F85452" w:rsidRDefault="006F7E8D" w:rsidP="00DF41B3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A10-μg/m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47BCE5FD" w14:textId="698427FB" w:rsidR="006F7E8D" w:rsidRPr="00F85452" w:rsidRDefault="006F7E8D" w:rsidP="00DF41B3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was associated with higher OPD visits for psoriasis.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risks were higher among older individuals (age ≥ 60 years) and those with</w:t>
            </w:r>
          </w:p>
          <w:p w14:paraId="1A54DEB4" w14:textId="34CFF354" w:rsidR="006F7E8D" w:rsidRPr="00F85452" w:rsidRDefault="006F7E8D" w:rsidP="00DF41B3">
            <w:pPr>
              <w:autoSpaceDE w:val="0"/>
              <w:autoSpaceDN w:val="0"/>
              <w:adjustRightInd w:val="0"/>
              <w:ind w:right="-111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medical insurance </w:t>
            </w:r>
          </w:p>
          <w:p w14:paraId="1612540E" w14:textId="1D25BE33" w:rsidR="006F7E8D" w:rsidRPr="00F85452" w:rsidRDefault="006F7E8D" w:rsidP="00DF41B3">
            <w:pPr>
              <w:ind w:right="-111"/>
              <w:rPr>
                <w:rFonts w:cstheme="minorHAnsi"/>
                <w:lang w:val="en-GB"/>
              </w:rPr>
            </w:pPr>
          </w:p>
        </w:tc>
      </w:tr>
      <w:tr w:rsidR="006F7E8D" w:rsidRPr="00F85452" w14:paraId="76C55AF5" w14:textId="70314822" w:rsidTr="006F7E8D">
        <w:tc>
          <w:tcPr>
            <w:tcW w:w="709" w:type="dxa"/>
          </w:tcPr>
          <w:p w14:paraId="6ED88D9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58</w:t>
            </w:r>
          </w:p>
        </w:tc>
        <w:tc>
          <w:tcPr>
            <w:tcW w:w="1194" w:type="dxa"/>
          </w:tcPr>
          <w:p w14:paraId="04BD3B05" w14:textId="508BB90E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Wu et al., 2022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&lt;EndNote&gt;&lt;Cite&gt;&lt;Author&gt;Wu&lt;/Author&gt;&lt;Year&gt;2022&lt;/Year&gt;&lt;RecNum&gt;462&lt;/RecNum&gt;&lt;DisplayText&gt;[52]&lt;/DisplayText&gt;&lt;record&gt;&lt;rec-number&gt;462&lt;/rec-number&gt;&lt;foreign-keys&gt;&lt;key app="EN" db-id="av0x9exz3ppzaie9f0ox95v6t905v9xvfw0t" timestamp="1747893171" guid="6a84f0cb-eb8e-4cb4-8011-328b8bb9a6c9"&gt;462&lt;/key&gt;&lt;/foreign-keys&gt;&lt;ref-type name="Journal Article"&gt;17&lt;/ref-type&gt;&lt;contributors&gt;&lt;authors&gt;&lt;author&gt;Wu, Junhui&lt;/author&gt;&lt;author&gt;Chen, Hongbo&lt;/author&gt;&lt;author&gt;Yang, Ruotong&lt;/author&gt;&lt;author&gt;Yu, Huan&lt;/author&gt;&lt;author&gt;Shang, Shaomei&lt;/author&gt;&lt;author&gt;Hu, Yonghua&lt;/author&gt;&lt;/authors&gt;&lt;/contributors&gt;&lt;titles&gt;&lt;title&gt;Short-term exposure to ambient fine particulate matter and psoriasis: a time-series analysis in Beijing, China&lt;/title&gt;&lt;secondary-title&gt;Frontiers in Public Health&lt;/secondary-title&gt;&lt;/titles&gt;&lt;periodical&gt;&lt;full-title&gt;Frontiers in Public Health&lt;/full-title&gt;&lt;/periodical&gt;&lt;pages&gt;1015197&lt;/pages&gt;&lt;volume&gt;10&lt;/volume&gt;&lt;dates&gt;&lt;year&gt;2022&lt;/year&gt;&lt;/dates&gt;&lt;isbn&gt;2296-2565&lt;/isbn&gt;&lt;urls&gt;&lt;/urls&gt;&lt;/record&gt;&lt;/Cite&gt;&lt;/EndNote&gt;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[52]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18B8CCB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Beijing, China</w:t>
            </w:r>
          </w:p>
          <w:p w14:paraId="61228B66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A8DDBD9" w14:textId="054AA259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2010 -2017</w:t>
            </w:r>
          </w:p>
        </w:tc>
        <w:tc>
          <w:tcPr>
            <w:tcW w:w="1134" w:type="dxa"/>
          </w:tcPr>
          <w:p w14:paraId="41BFD2DD" w14:textId="1E7CE47F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Adults (&gt;18 years)</w:t>
            </w:r>
          </w:p>
          <w:p w14:paraId="3BA77B5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09A062B" w14:textId="0C1EC0D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cstheme="minorHAnsi"/>
                <w:lang w:val="en-GB"/>
              </w:rPr>
              <w:t xml:space="preserve"> 500,266</w:t>
            </w:r>
          </w:p>
        </w:tc>
        <w:tc>
          <w:tcPr>
            <w:tcW w:w="1559" w:type="dxa"/>
          </w:tcPr>
          <w:p w14:paraId="2FEB4DA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201250CA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7681A79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AADA05C" w14:textId="77777777" w:rsidR="006F7E8D" w:rsidRPr="00F85452" w:rsidRDefault="006F7E8D" w:rsidP="00EA0CF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reports</w:t>
            </w:r>
          </w:p>
          <w:p w14:paraId="710DE131" w14:textId="01EDCA9C" w:rsidR="006F7E8D" w:rsidRPr="00F85452" w:rsidRDefault="006F7E8D" w:rsidP="00EA0CF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issued by the United States Embassy air monitoring station</w:t>
            </w:r>
          </w:p>
        </w:tc>
        <w:tc>
          <w:tcPr>
            <w:tcW w:w="1418" w:type="dxa"/>
          </w:tcPr>
          <w:p w14:paraId="6FB28B4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Psoriasis</w:t>
            </w:r>
          </w:p>
          <w:p w14:paraId="314FF9C7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3C8519FD" w14:textId="642E0BA0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OPD- Medical Claim data</w:t>
            </w:r>
          </w:p>
        </w:tc>
        <w:tc>
          <w:tcPr>
            <w:tcW w:w="1559" w:type="dxa"/>
          </w:tcPr>
          <w:p w14:paraId="5942C079" w14:textId="68FC3D4E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Calendar time, DOW, public holidays,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>, and RH</w:t>
            </w:r>
          </w:p>
        </w:tc>
        <w:tc>
          <w:tcPr>
            <w:tcW w:w="1134" w:type="dxa"/>
          </w:tcPr>
          <w:p w14:paraId="70DEB95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Age, sex, and season.</w:t>
            </w:r>
          </w:p>
          <w:p w14:paraId="2B78770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477BF5BB" w14:textId="36277AE3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</w:tcPr>
          <w:p w14:paraId="51EB6A3C" w14:textId="0056C69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674CDA6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191330A5" w14:textId="2FFC0BB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(0-3)</w:t>
            </w:r>
          </w:p>
        </w:tc>
        <w:tc>
          <w:tcPr>
            <w:tcW w:w="1417" w:type="dxa"/>
          </w:tcPr>
          <w:p w14:paraId="67E522C5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0.29% </w:t>
            </w:r>
          </w:p>
          <w:p w14:paraId="751F2701" w14:textId="27D66B75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(0.26–0.32)</w:t>
            </w:r>
          </w:p>
        </w:tc>
        <w:tc>
          <w:tcPr>
            <w:tcW w:w="1559" w:type="dxa"/>
          </w:tcPr>
          <w:p w14:paraId="7C53BF30" w14:textId="1B94D4BF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Short-term exposure to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was associated with OPD visits</w:t>
            </w:r>
          </w:p>
          <w:p w14:paraId="5AD8E41D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for psoriasis-related health concerns, Female and older</w:t>
            </w:r>
          </w:p>
          <w:p w14:paraId="2C3D9E73" w14:textId="514AEFF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patients were more sensitive</w:t>
            </w:r>
          </w:p>
        </w:tc>
      </w:tr>
      <w:tr w:rsidR="006F7E8D" w:rsidRPr="00F85452" w14:paraId="408562B0" w14:textId="4C80EE69" w:rsidTr="006F7E8D">
        <w:trPr>
          <w:trHeight w:val="397"/>
        </w:trPr>
        <w:tc>
          <w:tcPr>
            <w:tcW w:w="709" w:type="dxa"/>
            <w:vMerge w:val="restart"/>
          </w:tcPr>
          <w:p w14:paraId="0C3F513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59</w:t>
            </w:r>
          </w:p>
        </w:tc>
        <w:tc>
          <w:tcPr>
            <w:tcW w:w="1194" w:type="dxa"/>
            <w:vMerge w:val="restart"/>
          </w:tcPr>
          <w:p w14:paraId="741C1162" w14:textId="54E09E0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Wu et al., 2024a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&lt;EndNote&gt;&lt;Cite&gt;&lt;Author&gt;Wu&lt;/Author&gt;&lt;Year&gt;2024&lt;/Year&gt;&lt;RecNum&gt;427&lt;/RecNum&gt;&lt;DisplayText&gt;[53]&lt;/DisplayText&gt;&lt;record&gt;&lt;rec-number&gt;427&lt;/rec-number&gt;&lt;foreign-keys&gt;&lt;key app="EN" db-id="av0x9exz3ppzaie9f0ox95v6t905v9xvfw0t" timestamp="1747857063" guid="4baa4045-fd39-47d0-ae06-fd8b93033073"&gt;427&lt;/key&gt;&lt;/foreign-keys&gt;&lt;ref-type name="Journal Article"&gt;17&lt;/ref-type&gt;&lt;contributors&gt;&lt;authors&gt;&lt;author&gt;Wu, Junhui&lt;/author&gt;&lt;author&gt;Ma, Yudiyang&lt;/author&gt;&lt;author&gt;Yang, Jian&lt;/author&gt;&lt;author&gt;Tian, Yaohua&lt;/author&gt;&lt;/authors&gt;&lt;/contributors&gt;&lt;titles&gt;&lt;title&gt;Exposure to air pollution, genetic susceptibility, and psoriasis risk in the UK&lt;/title&gt;&lt;secondary-title&gt;JAMA Network Open&lt;/secondary-title&gt;&lt;/titles&gt;&lt;periodical&gt;&lt;full-title&gt;JAMA network open&lt;/full-title&gt;&lt;/periodical&gt;&lt;pages&gt;e2421665-e2421665&lt;/pages&gt;&lt;volume&gt;7&lt;/volume&gt;&lt;number&gt;7&lt;/number&gt;&lt;dates&gt;&lt;year&gt;2024&lt;/year&gt;&lt;/dates&gt;&lt;urls&gt;&lt;/urls&gt;&lt;/record&gt;&lt;/Cite&gt;&lt;/EndNote&gt;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[53]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7369534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UK</w:t>
            </w:r>
          </w:p>
          <w:p w14:paraId="27C2382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73D3CB58" w14:textId="60F1EEE9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2006 -2020</w:t>
            </w:r>
          </w:p>
        </w:tc>
        <w:tc>
          <w:tcPr>
            <w:tcW w:w="1134" w:type="dxa"/>
            <w:vMerge w:val="restart"/>
          </w:tcPr>
          <w:p w14:paraId="5DF0415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Adults (37 - 73 years)</w:t>
            </w:r>
          </w:p>
          <w:p w14:paraId="4B6F9C5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16D25FE9" w14:textId="7647528E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eastAsia="GuardianSansGR-Regular" w:cstheme="minorHAnsi"/>
                <w:lang w:val="en-GB"/>
              </w:rPr>
              <w:t xml:space="preserve"> 474 055</w:t>
            </w:r>
          </w:p>
        </w:tc>
        <w:tc>
          <w:tcPr>
            <w:tcW w:w="1559" w:type="dxa"/>
            <w:vMerge w:val="restart"/>
          </w:tcPr>
          <w:p w14:paraId="1FB6300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CS/long-term/ CPHM</w:t>
            </w:r>
          </w:p>
        </w:tc>
        <w:tc>
          <w:tcPr>
            <w:tcW w:w="1134" w:type="dxa"/>
          </w:tcPr>
          <w:p w14:paraId="2B5D7A3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7BF643C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Psoriasis </w:t>
            </w:r>
          </w:p>
          <w:p w14:paraId="2B8EFE2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3C25C175" w14:textId="1B8A814C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UK Bio bank cohort data</w:t>
            </w:r>
          </w:p>
        </w:tc>
        <w:tc>
          <w:tcPr>
            <w:tcW w:w="1559" w:type="dxa"/>
            <w:vMerge w:val="restart"/>
          </w:tcPr>
          <w:p w14:paraId="08251B97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3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Age, sex, education, employment, ethnicity, </w:t>
            </w:r>
            <w:r w:rsidRPr="00F85452">
              <w:rPr>
                <w:rFonts w:eastAsia="GuardianSansGR-Regular" w:cstheme="minorHAnsi"/>
                <w:lang w:val="en-GB"/>
              </w:rPr>
              <w:t xml:space="preserve">alcohol, 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smoking, and Townsend Deprivation Index, </w:t>
            </w:r>
            <w:r w:rsidRPr="00F85452">
              <w:rPr>
                <w:rFonts w:eastAsia="GuardianSansGR-Regular" w:cstheme="minorHAnsi"/>
                <w:lang w:val="en-GB"/>
              </w:rPr>
              <w:t>healthy diet score, physical</w:t>
            </w:r>
          </w:p>
          <w:p w14:paraId="12A028E1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3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activity, body mass index, kinship to other</w:t>
            </w:r>
          </w:p>
          <w:p w14:paraId="254CFBFC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3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participants, hypertension, diabetes, and</w:t>
            </w:r>
          </w:p>
          <w:p w14:paraId="22DB6516" w14:textId="6E6F7286" w:rsidR="006F7E8D" w:rsidRPr="00F85452" w:rsidRDefault="006F7E8D" w:rsidP="00DF41B3">
            <w:pPr>
              <w:ind w:right="-103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hypercholesterolemia</w:t>
            </w:r>
          </w:p>
        </w:tc>
        <w:tc>
          <w:tcPr>
            <w:tcW w:w="1134" w:type="dxa"/>
            <w:vMerge w:val="restart"/>
          </w:tcPr>
          <w:p w14:paraId="25EC3AA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Quartiles of AP, genetic risk</w:t>
            </w:r>
          </w:p>
          <w:p w14:paraId="0685E3E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55C1D302" w14:textId="7292D86E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*AP x genetic</w:t>
            </w:r>
          </w:p>
        </w:tc>
        <w:tc>
          <w:tcPr>
            <w:tcW w:w="1276" w:type="dxa"/>
            <w:vMerge w:val="restart"/>
          </w:tcPr>
          <w:p w14:paraId="5F0DF6E3" w14:textId="7DBD7599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417" w:type="dxa"/>
          </w:tcPr>
          <w:p w14:paraId="35C53F87" w14:textId="1412FE1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HR=</w:t>
            </w:r>
            <w:r w:rsidRPr="00F85452">
              <w:rPr>
                <w:rFonts w:eastAsia="GuardianSansGR-Regular" w:cstheme="minorHAnsi"/>
                <w:lang w:val="en-GB"/>
              </w:rPr>
              <w:t xml:space="preserve"> 1.47 (1.41-1.52)</w:t>
            </w:r>
          </w:p>
        </w:tc>
        <w:tc>
          <w:tcPr>
            <w:tcW w:w="1559" w:type="dxa"/>
            <w:vMerge w:val="restart"/>
          </w:tcPr>
          <w:p w14:paraId="20804AA1" w14:textId="61FF79C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There was a positive association between the risk of psoriasis and IQR increase in air pollutant exposure. significant interactions between AP and genetic predisposition for incident psoriasis were</w:t>
            </w:r>
          </w:p>
          <w:p w14:paraId="04FB5352" w14:textId="74BBD50E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observed</w:t>
            </w:r>
          </w:p>
        </w:tc>
      </w:tr>
      <w:tr w:rsidR="006F7E8D" w:rsidRPr="00F85452" w14:paraId="3F5DAA79" w14:textId="066FAB0A" w:rsidTr="006F7E8D">
        <w:trPr>
          <w:trHeight w:val="397"/>
        </w:trPr>
        <w:tc>
          <w:tcPr>
            <w:tcW w:w="709" w:type="dxa"/>
            <w:vMerge/>
          </w:tcPr>
          <w:p w14:paraId="5827DB6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0C197DC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8FAEFF8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478314C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AC1D0B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86FF66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0A4DDBE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67F96BF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6AF5D5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65FB6ED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1CB041D1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 xml:space="preserve">1.41 </w:t>
            </w:r>
          </w:p>
          <w:p w14:paraId="79D766FF" w14:textId="37AA55F4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(1.35-1.46)</w:t>
            </w:r>
          </w:p>
        </w:tc>
        <w:tc>
          <w:tcPr>
            <w:tcW w:w="1559" w:type="dxa"/>
            <w:vMerge/>
          </w:tcPr>
          <w:p w14:paraId="0AE6DB4B" w14:textId="0EE79994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25C4A8DE" w14:textId="20CB95EC" w:rsidTr="006F7E8D">
        <w:trPr>
          <w:trHeight w:val="397"/>
        </w:trPr>
        <w:tc>
          <w:tcPr>
            <w:tcW w:w="709" w:type="dxa"/>
            <w:vMerge/>
          </w:tcPr>
          <w:p w14:paraId="0761C8E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4D6479A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29B65DE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EF9D8D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201290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218F680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596ABC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0481BC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795F57A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4EAAF67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2A43438E" w14:textId="77777777" w:rsidR="006F7E8D" w:rsidRPr="00F85452" w:rsidRDefault="006F7E8D" w:rsidP="008879CA">
            <w:pPr>
              <w:ind w:right="-108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 xml:space="preserve">1.28 </w:t>
            </w:r>
          </w:p>
          <w:p w14:paraId="0FBE3443" w14:textId="718362D8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(1.23-1.33)</w:t>
            </w:r>
          </w:p>
        </w:tc>
        <w:tc>
          <w:tcPr>
            <w:tcW w:w="1559" w:type="dxa"/>
            <w:vMerge/>
          </w:tcPr>
          <w:p w14:paraId="64D32939" w14:textId="3D32531B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694F3C52" w14:textId="5693ABA8" w:rsidTr="006F7E8D">
        <w:trPr>
          <w:trHeight w:val="397"/>
        </w:trPr>
        <w:tc>
          <w:tcPr>
            <w:tcW w:w="709" w:type="dxa"/>
            <w:vMerge/>
          </w:tcPr>
          <w:p w14:paraId="048F17E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0093D44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2446557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B4B044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7EF382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097D4D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  <w:p w14:paraId="629F5B5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2F4B459B" w14:textId="2BEFBCCF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Dispersion model, Department for Environment, Food and Rural Affairs, UK</w:t>
            </w:r>
          </w:p>
        </w:tc>
        <w:tc>
          <w:tcPr>
            <w:tcW w:w="1418" w:type="dxa"/>
            <w:vMerge/>
          </w:tcPr>
          <w:p w14:paraId="75BA1FC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060FDC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3F4FDB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5E3A2BC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71127318" w14:textId="77777777" w:rsidR="006F7E8D" w:rsidRPr="00F85452" w:rsidRDefault="006F7E8D" w:rsidP="008879CA">
            <w:pPr>
              <w:ind w:right="-108"/>
              <w:rPr>
                <w:rFonts w:eastAsia="GuardianSansGR-Regular" w:cstheme="minorHAnsi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 xml:space="preserve">1.19 </w:t>
            </w:r>
          </w:p>
          <w:p w14:paraId="78ADC382" w14:textId="5873E48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GuardianSansGR-Regular" w:cstheme="minorHAnsi"/>
                <w:lang w:val="en-GB"/>
              </w:rPr>
              <w:t>(1.14-1.24)</w:t>
            </w:r>
          </w:p>
        </w:tc>
        <w:tc>
          <w:tcPr>
            <w:tcW w:w="1559" w:type="dxa"/>
            <w:vMerge/>
          </w:tcPr>
          <w:p w14:paraId="45818983" w14:textId="7533C5DA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504BF2EF" w14:textId="34CFE29E" w:rsidTr="006F7E8D">
        <w:trPr>
          <w:trHeight w:val="312"/>
        </w:trPr>
        <w:tc>
          <w:tcPr>
            <w:tcW w:w="709" w:type="dxa"/>
            <w:vMerge w:val="restart"/>
          </w:tcPr>
          <w:p w14:paraId="1FC9F77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60</w:t>
            </w:r>
          </w:p>
        </w:tc>
        <w:tc>
          <w:tcPr>
            <w:tcW w:w="1194" w:type="dxa"/>
            <w:vMerge w:val="restart"/>
          </w:tcPr>
          <w:p w14:paraId="22289795" w14:textId="09C7D271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bookmarkStart w:id="20" w:name="_Hlk198469006"/>
            <w:proofErr w:type="spellStart"/>
            <w:r w:rsidRPr="00F85452">
              <w:rPr>
                <w:rFonts w:cstheme="minorHAnsi"/>
                <w:color w:val="000000"/>
                <w:lang w:val="en-GB"/>
              </w:rPr>
              <w:t>Xiong</w:t>
            </w:r>
            <w:proofErr w:type="spellEnd"/>
            <w:r w:rsidRPr="00F85452">
              <w:rPr>
                <w:rFonts w:cstheme="minorHAnsi"/>
                <w:color w:val="000000"/>
                <w:lang w:val="en-GB"/>
              </w:rPr>
              <w:t xml:space="preserve"> et al., 2025</w:t>
            </w:r>
            <w:bookmarkEnd w:id="20"/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Pr="00F85452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&lt;EndNote&gt;&lt;Cite&gt;&lt;Author&gt;Xiong&lt;/Author&gt;&lt;Year&gt;2025&lt;/Year&gt;&lt;RecNum&gt;378&lt;/RecNum&gt;&lt;DisplayText&gt;[54]&lt;/DisplayText&gt;&lt;record&gt;&lt;rec-number&gt;378&lt;/rec-number&gt;&lt;foreign-keys&gt;&lt;key app="EN" db-id="av0x9exz3ppzaie9f0ox95v6t905v9xvfw0t" timestamp="1747836528" guid="c67326aa-d6a2-409a-8103-bebce4a13046"&gt;378&lt;/key&gt;&lt;/foreign-keys&gt;&lt;ref-type name="Journal Article"&gt;17&lt;/ref-type&gt;&lt;contributors&gt;&lt;authors&gt;&lt;author&gt;Xiong, Yan&lt;/author&gt;&lt;author&gt;Xia, Yuting&lt;/author&gt;&lt;author&gt;Zhang, Xinyue&lt;/author&gt;&lt;author&gt;Jiang, Biling&lt;/author&gt;&lt;author&gt;Zhang, Zeling&lt;/author&gt;&lt;author&gt;Xie, Chunhui&lt;/author&gt;&lt;author&gt;Miao, Xiaoping&lt;/author&gt;&lt;author&gt;Lan, Jiajia&lt;/author&gt;&lt;author&gt;Tao, Juan&lt;/author&gt;&lt;/authors&gt;&lt;/contributors&gt;&lt;titles&gt;&lt;title&gt;Joint exposure to multiple air pollutants, genetic risk and incident psoriasis: a large-scale prospective cohort study&lt;/title&gt;&lt;secondary-title&gt;British Journal of Dermatology&lt;/secondary-title&gt;&lt;/titles&gt;&lt;periodical&gt;&lt;full-title&gt;British Journal of Dermatology&lt;/full-title&gt;&lt;/periodical&gt;&lt;pages&gt;420-429&lt;/pages&gt;&lt;volume&gt;192&lt;/volume&gt;&lt;number&gt;3&lt;/number&gt;&lt;dates&gt;&lt;year&gt;2025&lt;/year&gt;&lt;/dates&gt;&lt;isbn&gt;0007-0963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color w:val="000000"/>
                <w:lang w:val="en-GB"/>
              </w:rPr>
              <w:t>[54]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B902008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UK</w:t>
            </w:r>
          </w:p>
          <w:p w14:paraId="42DD35A7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A4BFDCF" w14:textId="3B60100D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2006 -2022</w:t>
            </w:r>
          </w:p>
        </w:tc>
        <w:tc>
          <w:tcPr>
            <w:tcW w:w="1134" w:type="dxa"/>
            <w:vMerge w:val="restart"/>
          </w:tcPr>
          <w:p w14:paraId="7A68D6E2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Adults</w:t>
            </w:r>
          </w:p>
          <w:p w14:paraId="021CA4EF" w14:textId="2308979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(40–70 years)</w:t>
            </w:r>
          </w:p>
          <w:p w14:paraId="68330DE2" w14:textId="3EEC38BB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 451 064</w:t>
            </w:r>
          </w:p>
        </w:tc>
        <w:tc>
          <w:tcPr>
            <w:tcW w:w="1559" w:type="dxa"/>
            <w:vMerge w:val="restart"/>
          </w:tcPr>
          <w:p w14:paraId="09A87A3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CS/long-term/ CPHM</w:t>
            </w:r>
          </w:p>
        </w:tc>
        <w:tc>
          <w:tcPr>
            <w:tcW w:w="1134" w:type="dxa"/>
          </w:tcPr>
          <w:p w14:paraId="1F660F3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APS</w:t>
            </w:r>
          </w:p>
        </w:tc>
        <w:tc>
          <w:tcPr>
            <w:tcW w:w="1418" w:type="dxa"/>
            <w:vMerge w:val="restart"/>
          </w:tcPr>
          <w:p w14:paraId="3A30A04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Psoriasis</w:t>
            </w:r>
          </w:p>
          <w:p w14:paraId="0ABF34F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961718A" w14:textId="645EB4B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UK </w:t>
            </w:r>
            <w:proofErr w:type="gramStart"/>
            <w:r w:rsidRPr="00F85452">
              <w:rPr>
                <w:rFonts w:cstheme="minorHAnsi"/>
                <w:lang w:val="en-GB"/>
              </w:rPr>
              <w:t>Biobank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 cohort</w:t>
            </w:r>
            <w:proofErr w:type="gramEnd"/>
            <w:r w:rsidRPr="00F85452">
              <w:rPr>
                <w:rFonts w:cstheme="minorHAnsi"/>
                <w:color w:val="000000"/>
                <w:lang w:val="en-GB"/>
              </w:rPr>
              <w:t xml:space="preserve"> data</w:t>
            </w:r>
          </w:p>
        </w:tc>
        <w:tc>
          <w:tcPr>
            <w:tcW w:w="1559" w:type="dxa"/>
            <w:vMerge w:val="restart"/>
          </w:tcPr>
          <w:p w14:paraId="1A4D9174" w14:textId="5B7E7904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221E1F"/>
                <w:lang w:val="en-GB"/>
              </w:rPr>
              <w:t>age, sex, race, BMI, smoking status, healthy diet score, Townsend depri</w:t>
            </w:r>
            <w:r w:rsidRPr="00F85452">
              <w:rPr>
                <w:rFonts w:cstheme="minorHAnsi"/>
                <w:color w:val="221E1F"/>
                <w:lang w:val="en-GB"/>
              </w:rPr>
              <w:softHyphen/>
              <w:t>vation index and employment status</w:t>
            </w:r>
          </w:p>
        </w:tc>
        <w:tc>
          <w:tcPr>
            <w:tcW w:w="1134" w:type="dxa"/>
            <w:vMerge w:val="restart"/>
          </w:tcPr>
          <w:p w14:paraId="5AA19EF7" w14:textId="5B30A02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21E1F"/>
                <w:lang w:val="en-GB"/>
              </w:rPr>
              <w:t>age</w:t>
            </w:r>
            <w:r w:rsidRPr="00F85452">
              <w:rPr>
                <w:rFonts w:eastAsia="STIXGeneral" w:cstheme="minorHAnsi"/>
                <w:color w:val="221E1F"/>
                <w:lang w:val="en-GB"/>
              </w:rPr>
              <w:t xml:space="preserve">, sex, smoking status, alcohol consumption, healthy diet score, employment status and Townsend deprivation index </w:t>
            </w:r>
          </w:p>
          <w:p w14:paraId="6241F0A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43E3184F" w14:textId="33A87FF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*AP +/x genetic sore</w:t>
            </w:r>
          </w:p>
          <w:p w14:paraId="670CE37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2CD1CC35" w14:textId="2AB118B0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*Multipollutant</w:t>
            </w:r>
          </w:p>
        </w:tc>
        <w:tc>
          <w:tcPr>
            <w:tcW w:w="1276" w:type="dxa"/>
            <w:vMerge w:val="restart"/>
          </w:tcPr>
          <w:p w14:paraId="79BA6867" w14:textId="086E0044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NA</w:t>
            </w:r>
          </w:p>
        </w:tc>
        <w:tc>
          <w:tcPr>
            <w:tcW w:w="1417" w:type="dxa"/>
          </w:tcPr>
          <w:p w14:paraId="1EBE7E2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HR=</w:t>
            </w:r>
          </w:p>
          <w:p w14:paraId="65D82219" w14:textId="77777777" w:rsidR="006F7E8D" w:rsidRPr="00F85452" w:rsidRDefault="006F7E8D" w:rsidP="008879CA">
            <w:pPr>
              <w:pStyle w:val="Pa23"/>
              <w:ind w:right="-108"/>
              <w:rPr>
                <w:rFonts w:asciiTheme="minorHAnsi" w:hAnsiTheme="minorHAnsi" w:cstheme="minorHAnsi"/>
                <w:color w:val="221E1F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221E1F"/>
                <w:sz w:val="22"/>
                <w:szCs w:val="22"/>
              </w:rPr>
              <w:t xml:space="preserve">1.054 </w:t>
            </w:r>
          </w:p>
          <w:p w14:paraId="638F649B" w14:textId="2FA10A00" w:rsidR="006F7E8D" w:rsidRPr="00F85452" w:rsidRDefault="006F7E8D" w:rsidP="008879CA">
            <w:pPr>
              <w:pStyle w:val="Pa23"/>
              <w:ind w:right="-108"/>
              <w:rPr>
                <w:rFonts w:asciiTheme="minorHAnsi" w:hAnsiTheme="minorHAnsi" w:cstheme="minorHAnsi"/>
                <w:color w:val="221E1F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color w:val="221E1F"/>
                <w:sz w:val="22"/>
                <w:szCs w:val="22"/>
              </w:rPr>
              <w:t xml:space="preserve">(1.021–1.088) </w:t>
            </w:r>
          </w:p>
          <w:p w14:paraId="7F4425B5" w14:textId="439AA52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 w:val="restart"/>
          </w:tcPr>
          <w:p w14:paraId="35E877E8" w14:textId="1B6695E9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Long-term exposure to various </w:t>
            </w:r>
            <w:proofErr w:type="gramStart"/>
            <w:r w:rsidRPr="00F85452">
              <w:rPr>
                <w:rFonts w:cstheme="minorHAnsi"/>
                <w:color w:val="000000"/>
                <w:lang w:val="en-GB"/>
              </w:rPr>
              <w:t>AP  (</w:t>
            </w:r>
            <w:proofErr w:type="gramEnd"/>
            <w:r w:rsidRPr="00F85452">
              <w:rPr>
                <w:rFonts w:cstheme="minorHAnsi"/>
                <w:color w:val="000000"/>
                <w:lang w:val="en-GB"/>
              </w:rPr>
              <w:t xml:space="preserve">5, 10, 15 </w:t>
            </w:r>
            <w:r w:rsidRPr="00F85452">
              <w:rPr>
                <w:rFonts w:cstheme="minorHAnsi"/>
              </w:rPr>
              <w:t>μ</w:t>
            </w:r>
            <w:r w:rsidRPr="00F85452">
              <w:rPr>
                <w:rFonts w:cstheme="minorHAnsi"/>
                <w:lang w:val="en-GB"/>
              </w:rPr>
              <w:t>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color w:val="000000"/>
                <w:lang w:val="en-GB"/>
              </w:rPr>
              <w:t>)is positively associated with an increased risk of incident psoriasis, particularly in individuals with a high genetic risk of the disease</w:t>
            </w:r>
          </w:p>
        </w:tc>
      </w:tr>
      <w:tr w:rsidR="006F7E8D" w:rsidRPr="00F85452" w14:paraId="7EF1B192" w14:textId="73B96458" w:rsidTr="006F7E8D">
        <w:trPr>
          <w:trHeight w:val="306"/>
        </w:trPr>
        <w:tc>
          <w:tcPr>
            <w:tcW w:w="709" w:type="dxa"/>
            <w:vMerge/>
          </w:tcPr>
          <w:p w14:paraId="0CB392A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600D72E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7EFE9D4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70A5C9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38F3FC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98ED29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PM10</w:t>
            </w:r>
          </w:p>
        </w:tc>
        <w:tc>
          <w:tcPr>
            <w:tcW w:w="1418" w:type="dxa"/>
            <w:vMerge/>
          </w:tcPr>
          <w:p w14:paraId="7730E8A1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A594E5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F1E4D92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0380BD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426ED8A9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0.928</w:t>
            </w:r>
          </w:p>
          <w:p w14:paraId="612BB87C" w14:textId="1C319B8F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(0.781-1.102)</w:t>
            </w:r>
          </w:p>
        </w:tc>
        <w:tc>
          <w:tcPr>
            <w:tcW w:w="1559" w:type="dxa"/>
            <w:vMerge/>
          </w:tcPr>
          <w:p w14:paraId="48DC0FD0" w14:textId="09B0D716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09FFC51C" w14:textId="2DDB2094" w:rsidTr="006F7E8D">
        <w:trPr>
          <w:trHeight w:val="306"/>
        </w:trPr>
        <w:tc>
          <w:tcPr>
            <w:tcW w:w="709" w:type="dxa"/>
            <w:vMerge/>
          </w:tcPr>
          <w:p w14:paraId="19362C8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4E56B52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6F711E11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077A7E8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971296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54F12A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 xml:space="preserve">2.5-10 </w:t>
            </w:r>
          </w:p>
        </w:tc>
        <w:tc>
          <w:tcPr>
            <w:tcW w:w="1418" w:type="dxa"/>
            <w:vMerge/>
          </w:tcPr>
          <w:p w14:paraId="758AE17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6BF85B9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1DE5CBD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045BD49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4B32A8AC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1.205</w:t>
            </w:r>
          </w:p>
          <w:p w14:paraId="51F6F20E" w14:textId="6E5ABC50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(1.022-1.421)</w:t>
            </w:r>
          </w:p>
        </w:tc>
        <w:tc>
          <w:tcPr>
            <w:tcW w:w="1559" w:type="dxa"/>
            <w:vMerge/>
          </w:tcPr>
          <w:p w14:paraId="60E94B1F" w14:textId="4025C74E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4C28958F" w14:textId="4EE4B5E4" w:rsidTr="006F7E8D">
        <w:trPr>
          <w:trHeight w:val="306"/>
        </w:trPr>
        <w:tc>
          <w:tcPr>
            <w:tcW w:w="709" w:type="dxa"/>
            <w:vMerge/>
          </w:tcPr>
          <w:p w14:paraId="34396C4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19FCE1D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5702E4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706DD4E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D64A39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8E4E925" w14:textId="53028831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50D0EBA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9EC92B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3C59A21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149840E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7DF6FB14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1.073</w:t>
            </w:r>
          </w:p>
          <w:p w14:paraId="2FFE0C2C" w14:textId="0A085DF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(0.915-1.257)</w:t>
            </w:r>
          </w:p>
        </w:tc>
        <w:tc>
          <w:tcPr>
            <w:tcW w:w="1559" w:type="dxa"/>
            <w:vMerge/>
          </w:tcPr>
          <w:p w14:paraId="5409E382" w14:textId="5B20CE54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1181E433" w14:textId="4A14B92B" w:rsidTr="006F7E8D">
        <w:trPr>
          <w:trHeight w:val="306"/>
        </w:trPr>
        <w:tc>
          <w:tcPr>
            <w:tcW w:w="709" w:type="dxa"/>
            <w:vMerge/>
          </w:tcPr>
          <w:p w14:paraId="4BFE74E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7BD88A1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3D36F7C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73C4B43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4F2010B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1C2F58B3" w14:textId="77B8111F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absorbance</w:t>
            </w:r>
          </w:p>
        </w:tc>
        <w:tc>
          <w:tcPr>
            <w:tcW w:w="1418" w:type="dxa"/>
            <w:vMerge/>
          </w:tcPr>
          <w:p w14:paraId="5F6A9CF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1815D7E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90876A9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6F0D2FB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51871469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1.068</w:t>
            </w:r>
          </w:p>
          <w:p w14:paraId="67EBC63C" w14:textId="5C57B858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(0.947-1.205)</w:t>
            </w:r>
          </w:p>
        </w:tc>
        <w:tc>
          <w:tcPr>
            <w:tcW w:w="1559" w:type="dxa"/>
            <w:vMerge/>
          </w:tcPr>
          <w:p w14:paraId="6BE84A41" w14:textId="1E95ACA6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33128CD7" w14:textId="49A77CDC" w:rsidTr="006F7E8D">
        <w:trPr>
          <w:trHeight w:val="306"/>
        </w:trPr>
        <w:tc>
          <w:tcPr>
            <w:tcW w:w="709" w:type="dxa"/>
            <w:vMerge/>
          </w:tcPr>
          <w:p w14:paraId="3F1C2D8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370A717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6AF1C7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93975E6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4C6CA80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F78276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NOx</w:t>
            </w:r>
          </w:p>
        </w:tc>
        <w:tc>
          <w:tcPr>
            <w:tcW w:w="1418" w:type="dxa"/>
            <w:vMerge/>
          </w:tcPr>
          <w:p w14:paraId="3F8D9AF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67E3D0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3F762AD" w14:textId="77777777" w:rsidR="006F7E8D" w:rsidRPr="00F85452" w:rsidRDefault="006F7E8D" w:rsidP="00BB5BEA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14:paraId="2383AD7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5D87F311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1.035</w:t>
            </w:r>
          </w:p>
          <w:p w14:paraId="0DA21894" w14:textId="5E693FF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(0.993-1.078)</w:t>
            </w:r>
          </w:p>
        </w:tc>
        <w:tc>
          <w:tcPr>
            <w:tcW w:w="1559" w:type="dxa"/>
            <w:vMerge/>
          </w:tcPr>
          <w:p w14:paraId="3D61CAA0" w14:textId="7FF2DFE1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25B65188" w14:textId="49D55180" w:rsidTr="006F7E8D">
        <w:trPr>
          <w:trHeight w:val="306"/>
        </w:trPr>
        <w:tc>
          <w:tcPr>
            <w:tcW w:w="709" w:type="dxa"/>
            <w:vMerge/>
          </w:tcPr>
          <w:p w14:paraId="69B1F52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6B16222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B29BF63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4E7928F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</w:p>
        </w:tc>
        <w:tc>
          <w:tcPr>
            <w:tcW w:w="1559" w:type="dxa"/>
            <w:vMerge/>
          </w:tcPr>
          <w:p w14:paraId="22EE76F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1F8F61DD" w14:textId="61D9190D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4D57CEB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315643E9" w14:textId="7C87BA81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LUR model</w:t>
            </w:r>
          </w:p>
        </w:tc>
        <w:tc>
          <w:tcPr>
            <w:tcW w:w="1418" w:type="dxa"/>
            <w:vMerge/>
          </w:tcPr>
          <w:p w14:paraId="5578103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A14091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DAEA1A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68F287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584C71D1" w14:textId="77777777" w:rsidR="006F7E8D" w:rsidRPr="00F85452" w:rsidRDefault="006F7E8D" w:rsidP="008879CA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</w:rPr>
              <w:t>0.993</w:t>
            </w:r>
          </w:p>
          <w:p w14:paraId="7D109361" w14:textId="29839BDF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</w:rPr>
              <w:t>(0.955-1.032)</w:t>
            </w:r>
          </w:p>
        </w:tc>
        <w:tc>
          <w:tcPr>
            <w:tcW w:w="1559" w:type="dxa"/>
            <w:vMerge/>
          </w:tcPr>
          <w:p w14:paraId="08FEF435" w14:textId="4EE872F6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2763E60D" w14:textId="19B24DBD" w:rsidTr="006F7E8D">
        <w:trPr>
          <w:trHeight w:val="1343"/>
        </w:trPr>
        <w:tc>
          <w:tcPr>
            <w:tcW w:w="709" w:type="dxa"/>
          </w:tcPr>
          <w:p w14:paraId="160387B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61</w:t>
            </w:r>
          </w:p>
        </w:tc>
        <w:tc>
          <w:tcPr>
            <w:tcW w:w="1194" w:type="dxa"/>
          </w:tcPr>
          <w:p w14:paraId="20792203" w14:textId="2F9A8514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Chao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&lt;EndNote&gt;&lt;Cite&gt;&lt;Author&gt;Chao&lt;/Author&gt;&lt;Year&gt;2021&lt;/Year&gt;&lt;RecNum&gt;364&lt;/RecNum&gt;&lt;DisplayText&gt;[55]&lt;/DisplayText&gt;&lt;record&gt;&lt;rec-number&gt;364&lt;/rec-number&gt;&lt;foreign-keys&gt;&lt;key app="EN" db-id="av0x9exz3ppzaie9f0ox95v6t905v9xvfw0t" timestamp="1746303424" guid="2ea5279e-8381-45d2-9029-9ba3d76df480"&gt;364&lt;/key&gt;&lt;/foreign-keys&gt;&lt;ref-type name="Journal Article"&gt;17&lt;/ref-type&gt;&lt;contributors&gt;&lt;authors&gt;&lt;author&gt;Chao, Ling&lt;/author&gt;&lt;author&gt;Lu, Mengxue&lt;/author&gt;&lt;author&gt;An, Zhen&lt;/author&gt;&lt;author&gt;Li, Juan&lt;/author&gt;&lt;author&gt;Li, Yuchun&lt;/author&gt;&lt;author&gt;Zhao, Qian&lt;/author&gt;&lt;author&gt;Wang, Yinbiao&lt;/author&gt;&lt;author&gt;Liu, Yue&lt;/author&gt;&lt;author&gt;Wu, Weidong&lt;/author&gt;&lt;author&gt;Song, Jie&lt;/author&gt;&lt;/authors&gt;&lt;/contributors&gt;&lt;titles&gt;&lt;title&gt;Short-term effect of NO 2 on outpatient visits for dermatologic diseases in Xinxiang, China: a time-series study&lt;/title&gt;&lt;secondary-title&gt;Environmental geochemistry and health&lt;/secondary-title&gt;&lt;/titles&gt;&lt;periodical&gt;&lt;full-title&gt;Environmental geochemistry and health&lt;/full-title&gt;&lt;/periodical&gt;&lt;pages&gt;1-11&lt;/pages&gt;&lt;dates&gt;&lt;year&gt;2021&lt;/year&gt;&lt;/dates&gt;&lt;isbn&gt;0269-4042&lt;/isbn&gt;&lt;urls&gt;&lt;/urls&gt;&lt;/record&gt;&lt;/Cite&gt;&lt;/EndNote&gt;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[55]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982A2D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Xinxiang, China</w:t>
            </w:r>
          </w:p>
          <w:p w14:paraId="12FBFCC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21A93F8" w14:textId="681C7E62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2015 -2018</w:t>
            </w:r>
          </w:p>
        </w:tc>
        <w:tc>
          <w:tcPr>
            <w:tcW w:w="1134" w:type="dxa"/>
          </w:tcPr>
          <w:p w14:paraId="052EE4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73049E4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FFAAD67" w14:textId="1338967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0EDB2AF4" w14:textId="426384E3" w:rsidR="006F7E8D" w:rsidRPr="00F85452" w:rsidRDefault="006F7E8D" w:rsidP="0071279F">
            <w:pPr>
              <w:ind w:right="-109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 short-term/ QP-GAM</w:t>
            </w:r>
          </w:p>
        </w:tc>
        <w:tc>
          <w:tcPr>
            <w:tcW w:w="1134" w:type="dxa"/>
          </w:tcPr>
          <w:p w14:paraId="5B680540" w14:textId="77777777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 </w:t>
            </w:r>
          </w:p>
          <w:p w14:paraId="409E58CB" w14:textId="77777777" w:rsidR="006F7E8D" w:rsidRPr="00F85452" w:rsidRDefault="006F7E8D" w:rsidP="00A83BD4">
            <w:pPr>
              <w:rPr>
                <w:rFonts w:cstheme="minorHAnsi"/>
                <w:lang w:val="en-GB"/>
              </w:rPr>
            </w:pPr>
          </w:p>
          <w:p w14:paraId="090B80A6" w14:textId="15C136D8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quality-monitoring stations</w:t>
            </w:r>
          </w:p>
        </w:tc>
        <w:tc>
          <w:tcPr>
            <w:tcW w:w="1418" w:type="dxa"/>
          </w:tcPr>
          <w:p w14:paraId="5CDE6D48" w14:textId="6524885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Urticaria</w:t>
            </w:r>
          </w:p>
          <w:p w14:paraId="458F500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C1338F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 visits</w:t>
            </w:r>
          </w:p>
          <w:p w14:paraId="19532804" w14:textId="3061C0C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06256B63" w14:textId="2FC8BAAB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time trends, season, DOW, public holidays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&amp; RH</w:t>
            </w:r>
          </w:p>
        </w:tc>
        <w:tc>
          <w:tcPr>
            <w:tcW w:w="1134" w:type="dxa"/>
          </w:tcPr>
          <w:p w14:paraId="3248B9A2" w14:textId="77777777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2B0645F5" w14:textId="77777777" w:rsidR="006F7E8D" w:rsidRPr="00F85452" w:rsidRDefault="006F7E8D" w:rsidP="00A83BD4">
            <w:pPr>
              <w:rPr>
                <w:rFonts w:cstheme="minorHAnsi"/>
                <w:lang w:val="en-GB"/>
              </w:rPr>
            </w:pPr>
          </w:p>
          <w:p w14:paraId="6796B5E6" w14:textId="2AB69422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</w:tcPr>
          <w:p w14:paraId="23B5FC2F" w14:textId="395DA4CF" w:rsidR="006F7E8D" w:rsidRPr="00F85452" w:rsidRDefault="006F7E8D" w:rsidP="00A83BD4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0498543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0.72 </w:t>
            </w:r>
          </w:p>
          <w:p w14:paraId="035162C0" w14:textId="0E0583A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(-1.59–3.02)</w:t>
            </w:r>
          </w:p>
        </w:tc>
        <w:tc>
          <w:tcPr>
            <w:tcW w:w="1559" w:type="dxa"/>
          </w:tcPr>
          <w:p w14:paraId="594374BE" w14:textId="34CB1D1E" w:rsidR="006F7E8D" w:rsidRPr="00F85452" w:rsidRDefault="006F7E8D" w:rsidP="0071279F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was not significantly associated with Urticaria visit. </w:t>
            </w:r>
          </w:p>
        </w:tc>
      </w:tr>
      <w:tr w:rsidR="006F7E8D" w:rsidRPr="00E91E9E" w14:paraId="79CF74B8" w14:textId="30FD322E" w:rsidTr="006F7E8D">
        <w:trPr>
          <w:trHeight w:val="425"/>
        </w:trPr>
        <w:tc>
          <w:tcPr>
            <w:tcW w:w="709" w:type="dxa"/>
            <w:vMerge w:val="restart"/>
          </w:tcPr>
          <w:p w14:paraId="20C88A3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63</w:t>
            </w:r>
          </w:p>
        </w:tc>
        <w:tc>
          <w:tcPr>
            <w:tcW w:w="1194" w:type="dxa"/>
            <w:vMerge w:val="restart"/>
          </w:tcPr>
          <w:p w14:paraId="486C02ED" w14:textId="4E4D3BA3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Feng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&lt;EndNote&gt;&lt;Cite&gt;&lt;Author&gt;Feng&lt;/Author&gt;&lt;Year&gt;2023&lt;/Year&gt;&lt;RecNum&gt;359&lt;/RecNum&gt;&lt;DisplayText&gt;[56]&lt;/DisplayText&gt;&lt;record&gt;&lt;rec-number&gt;359&lt;/rec-number&gt;&lt;foreign-keys&gt;&lt;key app="EN" db-id="av0x9exz3ppzaie9f0ox95v6t905v9xvfw0t" timestamp="1746303391" guid="aa525b55-ac7e-4857-b815-9ba1dedd1ba8"&gt;359&lt;/key&gt;&lt;/foreign-keys&gt;&lt;ref-type name="Journal Article"&gt;17&lt;/ref-type&gt;&lt;contributors&gt;&lt;authors&gt;&lt;author&gt;Feng, Chuanteng&lt;/author&gt;&lt;author&gt;Shao, Ying&lt;/author&gt;&lt;author&gt;Ye, Tingting&lt;/author&gt;&lt;author&gt;Cai, Changwei&lt;/author&gt;&lt;author&gt;Yin, Chun&lt;/author&gt;&lt;author&gt;Li, Xiaobo&lt;/author&gt;&lt;author&gt;Liu, Hongyun&lt;/author&gt;&lt;author&gt;Ma, Hua&lt;/author&gt;&lt;author&gt;Yu, Bin&lt;/author&gt;&lt;author&gt;Qin, Mingfang&lt;/author&gt;&lt;/authors&gt;&lt;/contributors&gt;&lt;titles&gt;&lt;title&gt;Associations between long-term exposure to PM2. 5 chemical constituents and allergic diseases: evidence from a large cohort study in China&lt;/title&gt;&lt;secondary-title&gt;Science of The Total Environment&lt;/secondary-title&gt;&lt;/titles&gt;&lt;periodical&gt;&lt;full-title&gt;Science of The Total Environment&lt;/full-title&gt;&lt;/periodical&gt;&lt;pages&gt;166755&lt;/pages&gt;&lt;volume&gt;904&lt;/volume&gt;&lt;dates&gt;&lt;year&gt;2023&lt;/year&gt;&lt;/dates&gt;&lt;isbn&gt;0048-9697&lt;/isbn&gt;&lt;urls&gt;&lt;/urls&gt;&lt;/record&gt;&lt;/Cite&gt;&lt;/EndNote&gt;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[56]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  <w:p w14:paraId="72B923D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 w:val="restart"/>
          </w:tcPr>
          <w:p w14:paraId="510A04F1" w14:textId="5F719F4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Yunnan Province, China</w:t>
            </w:r>
          </w:p>
          <w:p w14:paraId="43F5FAC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3A12F4C" w14:textId="4EA204F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2021 (Jan - Nov)</w:t>
            </w:r>
          </w:p>
        </w:tc>
        <w:tc>
          <w:tcPr>
            <w:tcW w:w="1134" w:type="dxa"/>
            <w:vMerge w:val="restart"/>
          </w:tcPr>
          <w:p w14:paraId="54C68C8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Adults </w:t>
            </w:r>
          </w:p>
          <w:p w14:paraId="4AB34420" w14:textId="77BE260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</w:t>
            </w:r>
            <w:r w:rsidRPr="00F85452">
              <w:rPr>
                <w:rFonts w:cstheme="minorHAnsi"/>
              </w:rPr>
              <w:t>≥18 years</w:t>
            </w:r>
            <w:r w:rsidRPr="00F85452">
              <w:rPr>
                <w:rFonts w:cstheme="minorHAnsi"/>
                <w:lang w:val="en-GB"/>
              </w:rPr>
              <w:t>)</w:t>
            </w:r>
          </w:p>
          <w:p w14:paraId="4A92808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5B6E366" w14:textId="7CF6F09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 = 703)</w:t>
            </w:r>
          </w:p>
        </w:tc>
        <w:tc>
          <w:tcPr>
            <w:tcW w:w="1559" w:type="dxa"/>
            <w:vMerge w:val="restart"/>
          </w:tcPr>
          <w:p w14:paraId="443E973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LR/GLM</w:t>
            </w:r>
          </w:p>
        </w:tc>
        <w:tc>
          <w:tcPr>
            <w:tcW w:w="1134" w:type="dxa"/>
          </w:tcPr>
          <w:p w14:paraId="303B3C8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 w:val="restart"/>
          </w:tcPr>
          <w:p w14:paraId="67896FA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Urticaria</w:t>
            </w:r>
          </w:p>
          <w:p w14:paraId="06CD293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B8D8E9C" w14:textId="0C83F35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health cohort, </w:t>
            </w:r>
            <w:r w:rsidRPr="00F85452">
              <w:rPr>
                <w:rFonts w:cstheme="minorHAnsi"/>
              </w:rPr>
              <w:t>questionnaire</w:t>
            </w:r>
          </w:p>
        </w:tc>
        <w:tc>
          <w:tcPr>
            <w:tcW w:w="1559" w:type="dxa"/>
            <w:vMerge w:val="restart"/>
          </w:tcPr>
          <w:p w14:paraId="30A4DDC6" w14:textId="77777777" w:rsidR="006F7E8D" w:rsidRPr="00F85452" w:rsidRDefault="006F7E8D" w:rsidP="0071279F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ethnicity, marital status, educational level, occupation, urbanicity, smoking, alcohol drinking, and physical activity intensity</w:t>
            </w:r>
          </w:p>
          <w:p w14:paraId="3FDCCC5F" w14:textId="77777777" w:rsidR="006F7E8D" w:rsidRPr="00F85452" w:rsidRDefault="006F7E8D" w:rsidP="0071279F">
            <w:pPr>
              <w:ind w:right="-103"/>
              <w:rPr>
                <w:rFonts w:cstheme="minorHAnsi"/>
                <w:lang w:val="en-GB"/>
              </w:rPr>
            </w:pPr>
          </w:p>
          <w:p w14:paraId="14993161" w14:textId="1A7E33DD" w:rsidR="006F7E8D" w:rsidRPr="00F85452" w:rsidRDefault="006F7E8D" w:rsidP="0071279F">
            <w:pPr>
              <w:ind w:right="-103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1A930B3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 (&lt;60, ≥60), Sex, Ethnicity, Occupation, Urbanicity, Smoking, Alcohol, Physical activity</w:t>
            </w:r>
          </w:p>
          <w:p w14:paraId="1BE2073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4081A0C" w14:textId="42AE0A1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(sensitivity analysis)</w:t>
            </w:r>
          </w:p>
        </w:tc>
        <w:tc>
          <w:tcPr>
            <w:tcW w:w="1276" w:type="dxa"/>
            <w:vMerge w:val="restart"/>
          </w:tcPr>
          <w:p w14:paraId="313A3536" w14:textId="1CD4998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3 (years)</w:t>
            </w:r>
          </w:p>
          <w:p w14:paraId="36C2164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6F402F5B" w14:textId="211827F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(1-5 years)</w:t>
            </w:r>
          </w:p>
        </w:tc>
        <w:tc>
          <w:tcPr>
            <w:tcW w:w="1417" w:type="dxa"/>
          </w:tcPr>
          <w:p w14:paraId="0C65A448" w14:textId="706AC86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</w:t>
            </w:r>
            <w:r w:rsidRPr="00F85452">
              <w:rPr>
                <w:rFonts w:cstheme="minorHAnsi"/>
              </w:rPr>
              <w:t xml:space="preserve"> 1.36 [1.25–1.48]</w:t>
            </w:r>
          </w:p>
        </w:tc>
        <w:tc>
          <w:tcPr>
            <w:tcW w:w="1559" w:type="dxa"/>
            <w:vMerge w:val="restart"/>
          </w:tcPr>
          <w:p w14:paraId="173F9245" w14:textId="540A07D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Per IQR increase in the concentration of all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chemical constituents was associated with the elevated risks for Urticaria. Joint effects of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chemical were stronger in minorities and farmers</w:t>
            </w:r>
          </w:p>
        </w:tc>
      </w:tr>
      <w:tr w:rsidR="006F7E8D" w:rsidRPr="00F85452" w14:paraId="65C298DC" w14:textId="0FDF75ED" w:rsidTr="006F7E8D">
        <w:trPr>
          <w:trHeight w:val="425"/>
        </w:trPr>
        <w:tc>
          <w:tcPr>
            <w:tcW w:w="709" w:type="dxa"/>
            <w:vMerge/>
          </w:tcPr>
          <w:p w14:paraId="26BDB06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62444B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86C10C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60A540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547A72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8E5607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BC</w:t>
            </w:r>
          </w:p>
        </w:tc>
        <w:tc>
          <w:tcPr>
            <w:tcW w:w="1418" w:type="dxa"/>
            <w:vMerge/>
          </w:tcPr>
          <w:p w14:paraId="62B3478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CC78D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9438AD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EB10C5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DE8538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1.26 </w:t>
            </w:r>
          </w:p>
          <w:p w14:paraId="0934245B" w14:textId="799E030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(1.18-1.34)</w:t>
            </w:r>
          </w:p>
        </w:tc>
        <w:tc>
          <w:tcPr>
            <w:tcW w:w="1559" w:type="dxa"/>
            <w:vMerge/>
          </w:tcPr>
          <w:p w14:paraId="7D539748" w14:textId="389A9E2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965C5A2" w14:textId="612E53D8" w:rsidTr="006F7E8D">
        <w:trPr>
          <w:trHeight w:val="425"/>
        </w:trPr>
        <w:tc>
          <w:tcPr>
            <w:tcW w:w="709" w:type="dxa"/>
            <w:vMerge/>
          </w:tcPr>
          <w:p w14:paraId="756F145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16B9D4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87D80A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3A5C4D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97C5C8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2F7197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NH</w:t>
            </w:r>
            <w:r w:rsidRPr="00F85452">
              <w:rPr>
                <w:rFonts w:cstheme="minorHAnsi"/>
                <w:vertAlign w:val="superscript"/>
                <w:lang w:val="en-GB"/>
              </w:rPr>
              <w:t>4+</w:t>
            </w:r>
          </w:p>
        </w:tc>
        <w:tc>
          <w:tcPr>
            <w:tcW w:w="1418" w:type="dxa"/>
            <w:vMerge/>
          </w:tcPr>
          <w:p w14:paraId="7C97A87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126C1B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6E22CE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0F66F6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B48617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1.25 </w:t>
            </w:r>
          </w:p>
          <w:p w14:paraId="791BBFD1" w14:textId="14D85BD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(1.17-1.33)</w:t>
            </w:r>
          </w:p>
        </w:tc>
        <w:tc>
          <w:tcPr>
            <w:tcW w:w="1559" w:type="dxa"/>
            <w:vMerge/>
          </w:tcPr>
          <w:p w14:paraId="4297F7FE" w14:textId="7BEC3D3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67AEC6B" w14:textId="22927C4C" w:rsidTr="006F7E8D">
        <w:trPr>
          <w:trHeight w:val="425"/>
        </w:trPr>
        <w:tc>
          <w:tcPr>
            <w:tcW w:w="709" w:type="dxa"/>
            <w:vMerge/>
          </w:tcPr>
          <w:p w14:paraId="505BC8F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C3A9CE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FA2219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A529B1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E153C4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FB6C8C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eastAsia="Calibri" w:cstheme="minorHAnsi"/>
                <w:vertAlign w:val="superscript"/>
                <w:lang w:val="en-GB"/>
              </w:rPr>
              <w:t>-</w:t>
            </w:r>
          </w:p>
        </w:tc>
        <w:tc>
          <w:tcPr>
            <w:tcW w:w="1418" w:type="dxa"/>
            <w:vMerge/>
          </w:tcPr>
          <w:p w14:paraId="2241A20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AF2E79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3ABC3B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8288AB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32938B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1.30 </w:t>
            </w:r>
          </w:p>
          <w:p w14:paraId="265DEA24" w14:textId="32CFA63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(1.21-1.38)</w:t>
            </w:r>
          </w:p>
        </w:tc>
        <w:tc>
          <w:tcPr>
            <w:tcW w:w="1559" w:type="dxa"/>
            <w:vMerge/>
          </w:tcPr>
          <w:p w14:paraId="51569FEB" w14:textId="2108581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58DA39A" w14:textId="59E2D9F3" w:rsidTr="006F7E8D">
        <w:trPr>
          <w:trHeight w:val="425"/>
        </w:trPr>
        <w:tc>
          <w:tcPr>
            <w:tcW w:w="709" w:type="dxa"/>
            <w:vMerge/>
          </w:tcPr>
          <w:p w14:paraId="04CC768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2ECC31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005D26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3A2D8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F075A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DDE153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4</w:t>
            </w:r>
            <w:r w:rsidRPr="00F85452">
              <w:rPr>
                <w:rFonts w:cstheme="minorHAnsi"/>
                <w:vertAlign w:val="superscript"/>
                <w:lang w:val="en-GB"/>
              </w:rPr>
              <w:t>2-</w:t>
            </w:r>
          </w:p>
        </w:tc>
        <w:tc>
          <w:tcPr>
            <w:tcW w:w="1418" w:type="dxa"/>
            <w:vMerge/>
          </w:tcPr>
          <w:p w14:paraId="3BE14D8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D69014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061C4B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99D633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DACEAF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1.26 </w:t>
            </w:r>
          </w:p>
          <w:p w14:paraId="45F3476F" w14:textId="3F72AEE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(1.18-1.34)</w:t>
            </w:r>
          </w:p>
        </w:tc>
        <w:tc>
          <w:tcPr>
            <w:tcW w:w="1559" w:type="dxa"/>
            <w:vMerge/>
          </w:tcPr>
          <w:p w14:paraId="115137F4" w14:textId="3A318A8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5EE5E60" w14:textId="41A25716" w:rsidTr="006F7E8D">
        <w:trPr>
          <w:trHeight w:val="425"/>
        </w:trPr>
        <w:tc>
          <w:tcPr>
            <w:tcW w:w="709" w:type="dxa"/>
            <w:vMerge/>
          </w:tcPr>
          <w:p w14:paraId="25CA10B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3EFA75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BF3F8F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467BEE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B13942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316236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OM</w:t>
            </w:r>
          </w:p>
          <w:p w14:paraId="4DE1063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927C67C" w14:textId="57F8F15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</w:rPr>
              <w:t>machine learning models</w:t>
            </w:r>
          </w:p>
        </w:tc>
        <w:tc>
          <w:tcPr>
            <w:tcW w:w="1418" w:type="dxa"/>
            <w:vMerge/>
          </w:tcPr>
          <w:p w14:paraId="55F6318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0D5ED0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9F2936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8A541A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B2724D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1.09 </w:t>
            </w:r>
          </w:p>
          <w:p w14:paraId="56D4BBB2" w14:textId="5DBF337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(1.02-1.16)</w:t>
            </w:r>
          </w:p>
        </w:tc>
        <w:tc>
          <w:tcPr>
            <w:tcW w:w="1559" w:type="dxa"/>
            <w:vMerge/>
          </w:tcPr>
          <w:p w14:paraId="64F2591D" w14:textId="2D20A6A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BD7B329" w14:textId="20FFFFA4" w:rsidTr="006F7E8D">
        <w:trPr>
          <w:trHeight w:val="454"/>
        </w:trPr>
        <w:tc>
          <w:tcPr>
            <w:tcW w:w="709" w:type="dxa"/>
            <w:vMerge w:val="restart"/>
          </w:tcPr>
          <w:p w14:paraId="64A7545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64</w:t>
            </w:r>
          </w:p>
        </w:tc>
        <w:tc>
          <w:tcPr>
            <w:tcW w:w="1194" w:type="dxa"/>
            <w:vMerge w:val="restart"/>
          </w:tcPr>
          <w:p w14:paraId="025AF0FD" w14:textId="680CEC1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He et al., 2021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&lt;EndNote&gt;&lt;Cite&gt;&lt;Author&gt;He&lt;/Author&gt;&lt;Year&gt;2021&lt;/Year&gt;&lt;RecNum&gt;363&lt;/RecNum&gt;&lt;DisplayText&gt;[57]&lt;/DisplayText&gt;&lt;record&gt;&lt;rec-number&gt;363&lt;/rec-number&gt;&lt;foreign-keys&gt;&lt;key app="EN" db-id="av0x9exz3ppzaie9f0ox95v6t905v9xvfw0t" timestamp="1746303418" guid="1b50d70d-51d4-4a35-9f1b-d3eb5b2fc6bc"&gt;363&lt;/key&gt;&lt;/foreign-keys&gt;&lt;ref-type name="Journal Article"&gt;17&lt;/ref-type&gt;&lt;contributors&gt;&lt;authors&gt;&lt;author&gt;He, Yuan&lt;/author&gt;&lt;author&gt;Shi, Chunrui&lt;/author&gt;&lt;author&gt;Ling, Feifei&lt;/author&gt;&lt;author&gt;Qi, Jinjie&lt;/author&gt;&lt;author&gt;Guang, Qi&lt;/author&gt;&lt;author&gt;Luo, Zhicheng&lt;/author&gt;&lt;author&gt;Xi, Qun&lt;/author&gt;&lt;/authors&gt;&lt;/contributors&gt;&lt;titles&gt;&lt;title&gt;Short-term effects of outdoor particulate matter pollution on outpatient visits for urticaria in Lanzhou, China&lt;/title&gt;&lt;secondary-title&gt;Air Quality, Atmosphere &amp;amp; Health&lt;/secondary-title&gt;&lt;/titles&gt;&lt;periodical&gt;&lt;full-title&gt;Air Quality, Atmosphere &amp;amp; Health&lt;/full-title&gt;&lt;/periodical&gt;&lt;pages&gt;1523-1531&lt;/pages&gt;&lt;volume&gt;14&lt;/volume&gt;&lt;number&gt;10&lt;/number&gt;&lt;dates&gt;&lt;year&gt;2021&lt;/year&gt;&lt;/dates&gt;&lt;isbn&gt;1873-9318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color w:val="000000"/>
                <w:lang w:val="en-GB"/>
              </w:rPr>
              <w:t>[57]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0D9B16C5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Lanzhou, China</w:t>
            </w:r>
          </w:p>
          <w:p w14:paraId="572DC38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75DBBE8C" w14:textId="11B348B9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2013 -2017</w:t>
            </w:r>
          </w:p>
        </w:tc>
        <w:tc>
          <w:tcPr>
            <w:tcW w:w="1134" w:type="dxa"/>
            <w:vMerge w:val="restart"/>
          </w:tcPr>
          <w:p w14:paraId="1036B92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4BDF061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7721756" w14:textId="7DDA664C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74,232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3EF5E68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7A9AA4C8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1B30D923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Urticaria </w:t>
            </w:r>
          </w:p>
          <w:p w14:paraId="6B70705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19B08CA3" w14:textId="478DA67E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OPD, tertiary care hospital</w:t>
            </w:r>
          </w:p>
        </w:tc>
        <w:tc>
          <w:tcPr>
            <w:tcW w:w="1559" w:type="dxa"/>
            <w:vMerge w:val="restart"/>
          </w:tcPr>
          <w:p w14:paraId="251005FC" w14:textId="29C5D146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Long-term trends and seasonality, DOW,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>, and RH</w:t>
            </w:r>
          </w:p>
        </w:tc>
        <w:tc>
          <w:tcPr>
            <w:tcW w:w="1134" w:type="dxa"/>
            <w:vMerge w:val="restart"/>
          </w:tcPr>
          <w:p w14:paraId="72C253EF" w14:textId="2E3E24A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 and sex</w:t>
            </w:r>
          </w:p>
          <w:p w14:paraId="21119CA6" w14:textId="3BB34EB1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68DEB397" w14:textId="3CC761B3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*Two and three pollutant model</w:t>
            </w:r>
          </w:p>
          <w:p w14:paraId="241AEB4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37C14C47" w14:textId="45B802FB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164DE5FE" w14:textId="0A8C7675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Lag0</w:t>
            </w:r>
          </w:p>
          <w:p w14:paraId="64F464D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1187DB26" w14:textId="1A51248D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**single and cumulative lag (0-7days)</w:t>
            </w:r>
          </w:p>
        </w:tc>
        <w:tc>
          <w:tcPr>
            <w:tcW w:w="1417" w:type="dxa"/>
          </w:tcPr>
          <w:p w14:paraId="23EEF1BC" w14:textId="176EB649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ER= </w:t>
            </w:r>
            <w:r w:rsidRPr="00F85452">
              <w:rPr>
                <w:rFonts w:cstheme="minorHAnsi"/>
                <w:color w:val="131413"/>
                <w:lang w:val="en-GB"/>
              </w:rPr>
              <w:t>0.191 (0.022-0.362)</w:t>
            </w:r>
          </w:p>
        </w:tc>
        <w:tc>
          <w:tcPr>
            <w:tcW w:w="1559" w:type="dxa"/>
            <w:vMerge w:val="restart"/>
          </w:tcPr>
          <w:p w14:paraId="14332EFF" w14:textId="4AA758FA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10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color w:val="131413"/>
                <w:lang w:val="en-GB"/>
              </w:rPr>
              <w:t>/m</w:t>
            </w:r>
            <w:r w:rsidRPr="00F85452">
              <w:rPr>
                <w:rFonts w:cstheme="minorHAnsi"/>
                <w:color w:val="131413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increase in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131413"/>
                <w:lang w:val="en-GB"/>
              </w:rPr>
              <w:t>, PM</w:t>
            </w:r>
            <w:r w:rsidRPr="00F85452">
              <w:rPr>
                <w:rFonts w:cstheme="minorHAnsi"/>
                <w:color w:val="131413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, and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PMc</w:t>
            </w:r>
            <w:proofErr w:type="spellEnd"/>
            <w:r w:rsidRPr="00F85452">
              <w:rPr>
                <w:rFonts w:cstheme="minorHAnsi"/>
                <w:color w:val="131413"/>
                <w:lang w:val="en-GB"/>
              </w:rPr>
              <w:t xml:space="preserve"> were significantly associated with increased numbers of OPD visits. The younger and elderly populations were susceptible</w:t>
            </w:r>
          </w:p>
        </w:tc>
      </w:tr>
      <w:tr w:rsidR="006F7E8D" w:rsidRPr="00F85452" w14:paraId="0F325061" w14:textId="2A2F23B5" w:rsidTr="006F7E8D">
        <w:trPr>
          <w:trHeight w:val="454"/>
        </w:trPr>
        <w:tc>
          <w:tcPr>
            <w:tcW w:w="709" w:type="dxa"/>
            <w:vMerge/>
          </w:tcPr>
          <w:p w14:paraId="3D00E8E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66F320C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183C9995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514BC1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781B51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260C5C2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-10</w:t>
            </w:r>
          </w:p>
        </w:tc>
        <w:tc>
          <w:tcPr>
            <w:tcW w:w="1418" w:type="dxa"/>
            <w:vMerge/>
          </w:tcPr>
          <w:p w14:paraId="43379A6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472C677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D8B3E7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7E19059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012B1C43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0.229 </w:t>
            </w:r>
          </w:p>
          <w:p w14:paraId="20F77780" w14:textId="62C02A7E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(0.011-0.448)</w:t>
            </w:r>
          </w:p>
        </w:tc>
        <w:tc>
          <w:tcPr>
            <w:tcW w:w="1559" w:type="dxa"/>
            <w:vMerge/>
          </w:tcPr>
          <w:p w14:paraId="03CFFA6F" w14:textId="790CE0CD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65C9B9C1" w14:textId="6D6AAC11" w:rsidTr="006F7E8D">
        <w:trPr>
          <w:trHeight w:val="454"/>
        </w:trPr>
        <w:tc>
          <w:tcPr>
            <w:tcW w:w="709" w:type="dxa"/>
            <w:vMerge/>
          </w:tcPr>
          <w:p w14:paraId="1842452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4163873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2471C9A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83D98D6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E1CF8E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31D0950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1F7DAFA6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08846685" w14:textId="7BAB1DAB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station</w:t>
            </w:r>
          </w:p>
        </w:tc>
        <w:tc>
          <w:tcPr>
            <w:tcW w:w="1418" w:type="dxa"/>
            <w:vMerge/>
          </w:tcPr>
          <w:p w14:paraId="5A5DB82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86FC1E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26FC60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447D14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19E0DE63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0.406 </w:t>
            </w:r>
          </w:p>
          <w:p w14:paraId="22357D19" w14:textId="600AD02B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</w:t>
            </w:r>
            <w:r w:rsidRPr="00F85452">
              <w:rPr>
                <w:rFonts w:eastAsia="AdvTT3713a231+22" w:cstheme="minorHAnsi"/>
                <w:color w:val="131413"/>
                <w:lang w:val="en-GB"/>
              </w:rPr>
              <w:t xml:space="preserve">− </w:t>
            </w:r>
            <w:r w:rsidRPr="00F85452">
              <w:rPr>
                <w:rFonts w:cstheme="minorHAnsi"/>
                <w:color w:val="131413"/>
                <w:lang w:val="en-GB"/>
              </w:rPr>
              <w:t>0.093-0.909)</w:t>
            </w:r>
          </w:p>
        </w:tc>
        <w:tc>
          <w:tcPr>
            <w:tcW w:w="1559" w:type="dxa"/>
            <w:vMerge/>
          </w:tcPr>
          <w:p w14:paraId="5EA23CE7" w14:textId="54747F63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09881141" w14:textId="37BCF73C" w:rsidTr="006F7E8D">
        <w:trPr>
          <w:trHeight w:val="340"/>
        </w:trPr>
        <w:tc>
          <w:tcPr>
            <w:tcW w:w="709" w:type="dxa"/>
            <w:vMerge w:val="restart"/>
          </w:tcPr>
          <w:p w14:paraId="06E80D7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65</w:t>
            </w:r>
          </w:p>
        </w:tc>
        <w:tc>
          <w:tcPr>
            <w:tcW w:w="1194" w:type="dxa"/>
            <w:vMerge w:val="restart"/>
          </w:tcPr>
          <w:p w14:paraId="0F59345F" w14:textId="66E653D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&lt;EndNote&gt;&lt;Cite&gt;&lt;Author&gt;Li&lt;/Author&gt;&lt;Year&gt;2023&lt;/Year&gt;&lt;RecNum&gt;463&lt;/RecNum&gt;&lt;DisplayText&gt;[58]&lt;/DisplayText&gt;&lt;record&gt;&lt;rec-number&gt;463&lt;/rec-number&gt;&lt;foreign-keys&gt;&lt;key app="EN" db-id="av0x9exz3ppzaie9f0ox95v6t905v9xvfw0t" timestamp="1747893473" guid="b5f04198-4394-438e-a67f-85dcd0d60564"&gt;463&lt;/key&gt;&lt;/foreign-keys&gt;&lt;ref-type name="Journal Article"&gt;17&lt;/ref-type&gt;&lt;contributors&gt;&lt;authors&gt;&lt;author&gt;Li, Jiawei&lt;/author&gt;&lt;author&gt;Song, Guoqiang&lt;/author&gt;&lt;author&gt;Mu, Zhenzhen&lt;/author&gt;&lt;author&gt;Lan, Xiaoou&lt;/author&gt;&lt;author&gt;Yang, Fan&lt;/author&gt;&lt;author&gt;Li, Lin&lt;/author&gt;&lt;author&gt;Han, Xiuping&lt;/author&gt;&lt;/authors&gt;&lt;/contributors&gt;&lt;titles&gt;&lt;title&gt;The differential impact of air pollutants on acute urticaria and chronic urticaria: a time series analysis&lt;/title&gt;&lt;secondary-title&gt;Environmental Science and Pollution Research&lt;/secondary-title&gt;&lt;/titles&gt;&lt;periodical&gt;&lt;full-title&gt;Environmental Science and Pollution Research&lt;/full-title&gt;&lt;/periodical&gt;&lt;pages&gt;14656-14662&lt;/pages&gt;&lt;volume&gt;30&lt;/volume&gt;&lt;number&gt;6&lt;/number&gt;&lt;dates&gt;&lt;year&gt;2023&lt;/year&gt;&lt;/dates&gt;&lt;isbn&gt;1614-7499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[58]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8916D5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Shenyang, China</w:t>
            </w:r>
          </w:p>
          <w:p w14:paraId="70BD4E2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C3AE572" w14:textId="296D645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2016 -2018</w:t>
            </w:r>
          </w:p>
        </w:tc>
        <w:tc>
          <w:tcPr>
            <w:tcW w:w="1134" w:type="dxa"/>
            <w:vMerge w:val="restart"/>
          </w:tcPr>
          <w:p w14:paraId="4592D29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</w:t>
            </w:r>
          </w:p>
          <w:p w14:paraId="1D2218D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760281E" w14:textId="5C1A026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N=NA</w:t>
            </w:r>
          </w:p>
        </w:tc>
        <w:tc>
          <w:tcPr>
            <w:tcW w:w="1559" w:type="dxa"/>
            <w:vMerge w:val="restart"/>
          </w:tcPr>
          <w:p w14:paraId="7EEFE6A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PR-GAM</w:t>
            </w:r>
          </w:p>
        </w:tc>
        <w:tc>
          <w:tcPr>
            <w:tcW w:w="1134" w:type="dxa"/>
          </w:tcPr>
          <w:p w14:paraId="54709A1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4A67F8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Urticaria </w:t>
            </w:r>
          </w:p>
          <w:p w14:paraId="6FD06B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7ED537B4" w14:textId="1E742B7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OPD-health database, </w:t>
            </w:r>
            <w:proofErr w:type="spellStart"/>
            <w:r w:rsidRPr="00F85452">
              <w:rPr>
                <w:rFonts w:cstheme="minorHAnsi"/>
                <w:color w:val="4A4A4A"/>
                <w:lang w:val="en-GB"/>
              </w:rPr>
              <w:t>Shengjing</w:t>
            </w:r>
            <w:proofErr w:type="spellEnd"/>
            <w:r w:rsidRPr="00F85452">
              <w:rPr>
                <w:rFonts w:cstheme="minorHAnsi"/>
                <w:color w:val="4A4A4A"/>
                <w:lang w:val="en-GB"/>
              </w:rPr>
              <w:t xml:space="preserve"> Hospital</w:t>
            </w:r>
          </w:p>
        </w:tc>
        <w:tc>
          <w:tcPr>
            <w:tcW w:w="1559" w:type="dxa"/>
            <w:vMerge w:val="restart"/>
          </w:tcPr>
          <w:p w14:paraId="54C6E72E" w14:textId="24FA37C2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trends, weekends, public holidays,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RH.</w:t>
            </w:r>
          </w:p>
        </w:tc>
        <w:tc>
          <w:tcPr>
            <w:tcW w:w="1134" w:type="dxa"/>
            <w:vMerge w:val="restart"/>
          </w:tcPr>
          <w:p w14:paraId="6D9FB40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22CAC5C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812AE6C" w14:textId="02F431B8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43D3167C" w14:textId="4AB89F1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Lag0, Lag4</w:t>
            </w:r>
          </w:p>
          <w:p w14:paraId="2346C25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772A4F0" w14:textId="1412760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Single and cumulative lag (0-6 days)</w:t>
            </w:r>
          </w:p>
        </w:tc>
        <w:tc>
          <w:tcPr>
            <w:tcW w:w="1417" w:type="dxa"/>
          </w:tcPr>
          <w:p w14:paraId="39C5510E" w14:textId="1FABE375" w:rsidR="006F7E8D" w:rsidRPr="00F85452" w:rsidRDefault="00992A7A" w:rsidP="008879CA">
            <w:pPr>
              <w:ind w:right="-108"/>
              <w:rPr>
                <w:rFonts w:cstheme="minorHAnsi"/>
                <w:color w:val="4A4A4A"/>
                <w:lang w:val="en-GB"/>
              </w:rPr>
            </w:pPr>
            <w:r>
              <w:rPr>
                <w:rFonts w:cstheme="minorHAnsi"/>
                <w:color w:val="4A4A4A"/>
                <w:lang w:val="en-GB"/>
              </w:rPr>
              <w:t xml:space="preserve">% Change= </w:t>
            </w:r>
            <w:r w:rsidR="006F7E8D" w:rsidRPr="00F85452">
              <w:rPr>
                <w:rFonts w:cstheme="minorHAnsi"/>
                <w:color w:val="4A4A4A"/>
                <w:lang w:val="en-GB"/>
              </w:rPr>
              <w:t xml:space="preserve">0.37% </w:t>
            </w:r>
          </w:p>
          <w:p w14:paraId="542E3286" w14:textId="743BEB7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>(0.21–0.52%)</w:t>
            </w:r>
          </w:p>
        </w:tc>
        <w:tc>
          <w:tcPr>
            <w:tcW w:w="1559" w:type="dxa"/>
            <w:vMerge w:val="restart"/>
          </w:tcPr>
          <w:p w14:paraId="7834E898" w14:textId="0C7C0F29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4A4A4A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 xml:space="preserve">short-term </w:t>
            </w: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color w:val="4A4A4A"/>
                <w:lang w:val="en-GB"/>
              </w:rPr>
              <w:t xml:space="preserve">,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color w:val="4A4A4A"/>
                <w:lang w:val="en-GB"/>
              </w:rPr>
              <w:t xml:space="preserve">, and PM10 (10 </w:t>
            </w:r>
            <w:proofErr w:type="spellStart"/>
            <w:r w:rsidRPr="00F85452">
              <w:rPr>
                <w:rFonts w:cstheme="minorHAnsi"/>
                <w:color w:val="4A4A4A"/>
                <w:lang w:val="en-GB"/>
              </w:rPr>
              <w:t>μg</w:t>
            </w:r>
            <w:proofErr w:type="spellEnd"/>
            <w:r w:rsidRPr="00F85452">
              <w:rPr>
                <w:rFonts w:cstheme="minorHAnsi"/>
                <w:color w:val="4A4A4A"/>
                <w:lang w:val="en-GB"/>
              </w:rPr>
              <w:t>/m</w:t>
            </w:r>
            <w:r w:rsidRPr="00F85452">
              <w:rPr>
                <w:rFonts w:cstheme="minorHAnsi"/>
                <w:color w:val="4A4A4A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color w:val="4A4A4A"/>
                <w:lang w:val="en-GB"/>
              </w:rPr>
              <w:t>) exposure can increase</w:t>
            </w:r>
          </w:p>
          <w:p w14:paraId="613D5E70" w14:textId="20CC09F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>the risk of acute urticaria and chronic urticaria</w:t>
            </w:r>
          </w:p>
        </w:tc>
      </w:tr>
      <w:tr w:rsidR="006F7E8D" w:rsidRPr="00F85452" w14:paraId="6DCCDC41" w14:textId="3C3C0578" w:rsidTr="006F7E8D">
        <w:trPr>
          <w:trHeight w:val="340"/>
        </w:trPr>
        <w:tc>
          <w:tcPr>
            <w:tcW w:w="709" w:type="dxa"/>
            <w:vMerge/>
          </w:tcPr>
          <w:p w14:paraId="440AAFD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908EB6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63AB00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BE202E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897251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9780D1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D9B553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B2116B6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F714E8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010A32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CB38600" w14:textId="77777777" w:rsidR="006F7E8D" w:rsidRPr="00F85452" w:rsidRDefault="006F7E8D" w:rsidP="008879CA">
            <w:pPr>
              <w:ind w:right="-108"/>
              <w:rPr>
                <w:rFonts w:cstheme="minorHAnsi"/>
                <w:color w:val="4A4A4A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 xml:space="preserve">1.23% </w:t>
            </w:r>
          </w:p>
          <w:p w14:paraId="0950C766" w14:textId="5FE7DA6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>(1.02–1.44%)</w:t>
            </w:r>
          </w:p>
        </w:tc>
        <w:tc>
          <w:tcPr>
            <w:tcW w:w="1559" w:type="dxa"/>
            <w:vMerge/>
          </w:tcPr>
          <w:p w14:paraId="2554AB68" w14:textId="67D6A1F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68975DF" w14:textId="5D3033F9" w:rsidTr="006F7E8D">
        <w:trPr>
          <w:trHeight w:val="340"/>
        </w:trPr>
        <w:tc>
          <w:tcPr>
            <w:tcW w:w="709" w:type="dxa"/>
            <w:vMerge/>
          </w:tcPr>
          <w:p w14:paraId="672AA6D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A4E8DD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2A4833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946B2C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8450A9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BB4AA6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CF955C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45CADE1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2874A8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8DC470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59CB4F4" w14:textId="6F47806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0F622CD7" w14:textId="65DDCBB2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A7CF840" w14:textId="3B96A796" w:rsidTr="006F7E8D">
        <w:trPr>
          <w:trHeight w:val="340"/>
        </w:trPr>
        <w:tc>
          <w:tcPr>
            <w:tcW w:w="709" w:type="dxa"/>
            <w:vMerge/>
          </w:tcPr>
          <w:p w14:paraId="427BD9C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45EAB7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EE4DDF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F5B53D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DABBCF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DE8AD7F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288D0F5F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207C239F" w14:textId="3A96C1A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 xml:space="preserve">Environmental Monitoring </w:t>
            </w:r>
            <w:proofErr w:type="spellStart"/>
            <w:r w:rsidRPr="00F85452">
              <w:rPr>
                <w:rFonts w:cstheme="minorHAnsi"/>
                <w:color w:val="4A4A4A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  <w:vMerge/>
          </w:tcPr>
          <w:p w14:paraId="556F5BD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22E8C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247D69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5A9FD1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D74D063" w14:textId="77777777" w:rsidR="006F7E8D" w:rsidRPr="00F85452" w:rsidRDefault="006F7E8D" w:rsidP="008879CA">
            <w:pPr>
              <w:ind w:right="-108"/>
              <w:rPr>
                <w:rFonts w:cstheme="minorHAnsi"/>
                <w:color w:val="4A4A4A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 xml:space="preserve">0.28% </w:t>
            </w:r>
          </w:p>
          <w:p w14:paraId="455EEE03" w14:textId="3E7DDC2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4A4A4A"/>
                <w:lang w:val="en-GB"/>
              </w:rPr>
              <w:t>(0.22–0.33%)</w:t>
            </w:r>
          </w:p>
        </w:tc>
        <w:tc>
          <w:tcPr>
            <w:tcW w:w="1559" w:type="dxa"/>
            <w:vMerge/>
          </w:tcPr>
          <w:p w14:paraId="08098F41" w14:textId="46487B2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32546886" w14:textId="17493134" w:rsidTr="006F7E8D">
        <w:trPr>
          <w:trHeight w:val="358"/>
        </w:trPr>
        <w:tc>
          <w:tcPr>
            <w:tcW w:w="709" w:type="dxa"/>
            <w:vMerge w:val="restart"/>
          </w:tcPr>
          <w:p w14:paraId="2A2B204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67</w:t>
            </w:r>
          </w:p>
        </w:tc>
        <w:tc>
          <w:tcPr>
            <w:tcW w:w="1194" w:type="dxa"/>
            <w:vMerge w:val="restart"/>
          </w:tcPr>
          <w:p w14:paraId="53831DBC" w14:textId="470F6BEF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Liao et al., 2022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&lt;EndNote&gt;&lt;Cite&gt;&lt;Author&gt;Liao&lt;/Author&gt;&lt;Year&gt;2022&lt;/Year&gt;&lt;RecNum&gt;334&lt;/RecNum&gt;&lt;DisplayText&gt;[23]&lt;/DisplayText&gt;&lt;record&gt;&lt;rec-number&gt;334&lt;/rec-number&gt;&lt;foreign-keys&gt;&lt;key app="EN" db-id="av0x9exz3ppzaie9f0ox95v6t905v9xvfw0t" timestamp="1746118017" guid="59a16f62-e884-4bc3-9427-62bd6d569db8"&gt;334&lt;/key&gt;&lt;/foreign-keys&gt;&lt;ref-type name="Journal Article"&gt;17&lt;/ref-type&gt;&lt;contributors&gt;&lt;authors&gt;&lt;author&gt;Liao, Mengting&lt;/author&gt;&lt;author&gt;Xiao, Yi&lt;/author&gt;&lt;author&gt;Li, Shenxin&lt;/author&gt;&lt;author&gt;Su, Juan&lt;/author&gt;&lt;author&gt;Li, Ji&lt;/author&gt;&lt;author&gt;Zou, Bin&lt;/author&gt;&lt;author&gt;Chen, Xiang&lt;/author&gt;&lt;author&gt;Shen, Minxue&lt;/author&gt;&lt;/authors&gt;&lt;/contributors&gt;&lt;titles&gt;&lt;title&gt;Synergistic effects between ambient air pollution and second-hand smoke on inflammatory skin diseases in Chinese adolescents&lt;/title&gt;&lt;secondary-title&gt;International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10011&lt;/pages&gt;&lt;volume&gt;19&lt;/volume&gt;&lt;number&gt;16&lt;/number&gt;&lt;dates&gt;&lt;year&gt;2022&lt;/year&gt;&lt;/dates&gt;&lt;isbn&gt;1660-4601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Pr="00F85452">
              <w:rPr>
                <w:rFonts w:cstheme="minorHAnsi"/>
                <w:noProof/>
                <w:lang w:val="en-GB"/>
              </w:rPr>
              <w:t>[23]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D833C0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Changsha City, China</w:t>
            </w:r>
          </w:p>
          <w:p w14:paraId="0457670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818A77C" w14:textId="2818B19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2018 (Sept - Oct)</w:t>
            </w:r>
          </w:p>
        </w:tc>
        <w:tc>
          <w:tcPr>
            <w:tcW w:w="1134" w:type="dxa"/>
            <w:vMerge w:val="restart"/>
          </w:tcPr>
          <w:p w14:paraId="5C0FFB4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College students</w:t>
            </w:r>
          </w:p>
          <w:p w14:paraId="6A6CF48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C4B34D2" w14:textId="3CA7202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N=19,064 </w:t>
            </w:r>
          </w:p>
        </w:tc>
        <w:tc>
          <w:tcPr>
            <w:tcW w:w="1559" w:type="dxa"/>
            <w:vMerge w:val="restart"/>
          </w:tcPr>
          <w:p w14:paraId="5C36312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CS/short term/ GLMM</w:t>
            </w:r>
          </w:p>
        </w:tc>
        <w:tc>
          <w:tcPr>
            <w:tcW w:w="1134" w:type="dxa"/>
          </w:tcPr>
          <w:p w14:paraId="2609AA3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3714ABA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Urticaria </w:t>
            </w:r>
          </w:p>
          <w:p w14:paraId="5844249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BD31D00" w14:textId="2F0B1C2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dermatological examination and questionnaires</w:t>
            </w:r>
          </w:p>
        </w:tc>
        <w:tc>
          <w:tcPr>
            <w:tcW w:w="1559" w:type="dxa"/>
            <w:vMerge w:val="restart"/>
          </w:tcPr>
          <w:p w14:paraId="4D0C64DD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 and family income, passive smoking,</w:t>
            </w:r>
          </w:p>
          <w:p w14:paraId="6F864048" w14:textId="2E39D256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bath frequency, and BMI, RH and </w:t>
            </w:r>
            <w:r w:rsidR="00FD264C">
              <w:rPr>
                <w:rFonts w:cstheme="minorHAnsi"/>
                <w:lang w:val="en-GB"/>
              </w:rPr>
              <w:t>AT</w:t>
            </w:r>
          </w:p>
        </w:tc>
        <w:tc>
          <w:tcPr>
            <w:tcW w:w="1134" w:type="dxa"/>
            <w:vMerge w:val="restart"/>
          </w:tcPr>
          <w:p w14:paraId="153DBAB4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65A5D141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0C5D0DBC" w14:textId="7C3057D0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APxsecond</w:t>
            </w:r>
            <w:proofErr w:type="spellEnd"/>
            <w:r w:rsidRPr="00F85452">
              <w:rPr>
                <w:rFonts w:cstheme="minorHAnsi"/>
                <w:lang w:val="en-GB"/>
              </w:rPr>
              <w:t>-hand smoke</w:t>
            </w:r>
          </w:p>
          <w:p w14:paraId="68E4974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6243CC11" w14:textId="79656798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5DF887C8" w14:textId="56E82B8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OR=NA</w:t>
            </w:r>
          </w:p>
        </w:tc>
        <w:tc>
          <w:tcPr>
            <w:tcW w:w="1559" w:type="dxa"/>
            <w:vMerge w:val="restart"/>
          </w:tcPr>
          <w:p w14:paraId="18B316B8" w14:textId="403A2228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SHS and ambient AP are both associated</w:t>
            </w:r>
          </w:p>
          <w:p w14:paraId="7C5AE8D2" w14:textId="57E1EC2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with inflammatory Urticaria, and they have a synergistic effect on the prevalence of Urticaria </w:t>
            </w:r>
          </w:p>
        </w:tc>
      </w:tr>
      <w:tr w:rsidR="006F7E8D" w:rsidRPr="00F85452" w14:paraId="3F5DA784" w14:textId="5DF07ACB" w:rsidTr="006F7E8D">
        <w:trPr>
          <w:trHeight w:val="358"/>
        </w:trPr>
        <w:tc>
          <w:tcPr>
            <w:tcW w:w="709" w:type="dxa"/>
            <w:vMerge/>
          </w:tcPr>
          <w:p w14:paraId="6B3AA36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39BDEF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DC5924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9E2B71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996453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4E95B3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575D34E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DC37FA6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004D534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263D5A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B083D51" w14:textId="113F511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6B6C42C7" w14:textId="47206F8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007C328" w14:textId="37FB272A" w:rsidTr="006F7E8D">
        <w:trPr>
          <w:trHeight w:val="358"/>
        </w:trPr>
        <w:tc>
          <w:tcPr>
            <w:tcW w:w="709" w:type="dxa"/>
            <w:vMerge/>
          </w:tcPr>
          <w:p w14:paraId="06F03FD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9CD8FC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E12282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59722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19C9F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267073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58D939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362E47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3E28775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DC1452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A868EC8" w14:textId="45157C5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56B0E006" w14:textId="24495EA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5581AFB" w14:textId="41742145" w:rsidTr="006F7E8D">
        <w:trPr>
          <w:trHeight w:val="358"/>
        </w:trPr>
        <w:tc>
          <w:tcPr>
            <w:tcW w:w="709" w:type="dxa"/>
            <w:vMerge/>
          </w:tcPr>
          <w:p w14:paraId="24D6D21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045854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617E4D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46E381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36B15A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E29E00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784A09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611D391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4EE2E2E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3A3B95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B0B1C4B" w14:textId="644F47C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4286B210" w14:textId="4BDCE0A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E91407C" w14:textId="25AE1347" w:rsidTr="006F7E8D">
        <w:trPr>
          <w:trHeight w:val="358"/>
        </w:trPr>
        <w:tc>
          <w:tcPr>
            <w:tcW w:w="709" w:type="dxa"/>
            <w:vMerge/>
          </w:tcPr>
          <w:p w14:paraId="700FC11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76F41C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23B78E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938F8D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9AE1AB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7434EB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5C30C9D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BBBF0D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B9D4B48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6C014B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1E6BC91" w14:textId="50809B8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2D8BE4F9" w14:textId="2433EAB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38CB25E" w14:textId="35EF6C86" w:rsidTr="006F7E8D">
        <w:trPr>
          <w:trHeight w:val="358"/>
        </w:trPr>
        <w:tc>
          <w:tcPr>
            <w:tcW w:w="709" w:type="dxa"/>
            <w:vMerge/>
          </w:tcPr>
          <w:p w14:paraId="45639470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84259C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47B70B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42A71C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B5B4F2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8FEBB4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35AC953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8F995E3" w14:textId="38E4764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reanalysis dataset</w:t>
            </w:r>
          </w:p>
        </w:tc>
        <w:tc>
          <w:tcPr>
            <w:tcW w:w="1418" w:type="dxa"/>
            <w:vMerge/>
          </w:tcPr>
          <w:p w14:paraId="19F8212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F1D6AA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6906D92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86E981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5CEA8F0" w14:textId="70DB001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10D7C7E7" w14:textId="57FBF83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781FBFF7" w14:textId="0911C2C5" w:rsidTr="006F7E8D">
        <w:trPr>
          <w:trHeight w:val="397"/>
        </w:trPr>
        <w:tc>
          <w:tcPr>
            <w:tcW w:w="709" w:type="dxa"/>
            <w:vMerge w:val="restart"/>
          </w:tcPr>
          <w:p w14:paraId="37A3914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68</w:t>
            </w:r>
          </w:p>
        </w:tc>
        <w:tc>
          <w:tcPr>
            <w:tcW w:w="1194" w:type="dxa"/>
            <w:vMerge w:val="restart"/>
          </w:tcPr>
          <w:p w14:paraId="1909DF96" w14:textId="6E91FAE4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proofErr w:type="spellStart"/>
            <w:r w:rsidRPr="00F85452">
              <w:rPr>
                <w:rFonts w:cstheme="minorHAnsi"/>
                <w:color w:val="000000"/>
                <w:lang w:val="en-GB"/>
              </w:rPr>
              <w:t>Mrad</w:t>
            </w:r>
            <w:r w:rsidRPr="00F85452">
              <w:rPr>
                <w:rFonts w:ascii="Cambria Math" w:hAnsi="Cambria Math" w:cs="Cambria Math"/>
                <w:color w:val="000000"/>
                <w:lang w:val="en-GB"/>
              </w:rPr>
              <w:t>‑</w:t>
            </w:r>
            <w:r w:rsidRPr="00F85452">
              <w:rPr>
                <w:rFonts w:cstheme="minorHAnsi"/>
                <w:color w:val="000000"/>
                <w:lang w:val="en-GB"/>
              </w:rPr>
              <w:t>Nakhle</w:t>
            </w:r>
            <w:proofErr w:type="spellEnd"/>
            <w:r w:rsidRPr="00F85452">
              <w:rPr>
                <w:rFonts w:cstheme="minorHAnsi"/>
                <w:color w:val="000000"/>
                <w:lang w:val="en-GB"/>
              </w:rPr>
              <w:t xml:space="preserve"> et al., 2021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&lt;EndNote&gt;&lt;Cite&gt;&lt;Author&gt;Mrad-Nakhlé&lt;/Author&gt;&lt;Year&gt;2021&lt;/Year&gt;&lt;RecNum&gt;401&lt;/RecNum&gt;&lt;DisplayText&gt;[59]&lt;/DisplayText&gt;&lt;record&gt;&lt;rec-number&gt;401&lt;/rec-number&gt;&lt;foreign-keys&gt;&lt;key app="EN" db-id="av0x9exz3ppzaie9f0ox95v6t905v9xvfw0t" timestamp="1747845563" guid="dc8d5848-f1e5-4e2c-a03f-a7600bb223bd"&gt;401&lt;/key&gt;&lt;/foreign-keys&gt;&lt;ref-type name="Journal Article"&gt;17&lt;/ref-type&gt;&lt;contributors&gt;&lt;authors&gt;&lt;author&gt;Mrad-Nakhlé, Myriam&lt;/author&gt;&lt;author&gt;Farah, Wehbeh&lt;/author&gt;&lt;author&gt;Ziade, Nelly&lt;/author&gt;&lt;author&gt;Abboud, Maher&lt;/author&gt;&lt;author&gt;Chalhoub, Elias&lt;/author&gt;&lt;author&gt;Ghabi, Elie&lt;/author&gt;&lt;author&gt;Dib, Nicole&lt;/author&gt;&lt;author&gt;Annesi-Maesano, Isabella&lt;/author&gt;&lt;/authors&gt;&lt;/contributors&gt;&lt;titles&gt;&lt;title&gt;Exposure to fine particulate matter and urticaria: An eco-epidemiological time-series analysis in Beirut&lt;/title&gt;&lt;secondary-title&gt;Toxicology and Environmental Health Sciences&lt;/secondary-title&gt;&lt;/titles&gt;&lt;periodical&gt;&lt;full-title&gt;Toxicology and Environmental Health Sciences&lt;/full-title&gt;&lt;/periodical&gt;&lt;pages&gt;175-182&lt;/pages&gt;&lt;volume&gt;13&lt;/volume&gt;&lt;dates&gt;&lt;year&gt;2021&lt;/year&gt;&lt;/dates&gt;&lt;isbn&gt;2005-9752&lt;/isbn&gt;&lt;urls&gt;&lt;/urls&gt;&lt;/record&gt;&lt;/Cite&gt;&lt;/EndNote&gt;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color w:val="000000"/>
                <w:lang w:val="en-GB"/>
              </w:rPr>
              <w:t>[59]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B26E6F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Beirut, Lebanon</w:t>
            </w:r>
          </w:p>
          <w:p w14:paraId="37809476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AD34234" w14:textId="5ACC322E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2012</w:t>
            </w:r>
          </w:p>
        </w:tc>
        <w:tc>
          <w:tcPr>
            <w:tcW w:w="1134" w:type="dxa"/>
            <w:vMerge w:val="restart"/>
          </w:tcPr>
          <w:p w14:paraId="55183A72" w14:textId="0096EA1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</w:tc>
        <w:tc>
          <w:tcPr>
            <w:tcW w:w="1559" w:type="dxa"/>
            <w:vMerge w:val="restart"/>
          </w:tcPr>
          <w:p w14:paraId="1D86FF1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PR/GAM, DLM (0-12 days)</w:t>
            </w:r>
          </w:p>
        </w:tc>
        <w:tc>
          <w:tcPr>
            <w:tcW w:w="1134" w:type="dxa"/>
          </w:tcPr>
          <w:p w14:paraId="5EF49009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545945E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Urticaria</w:t>
            </w:r>
          </w:p>
          <w:p w14:paraId="2D1E844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7468714" w14:textId="06C64D7A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ED visits</w:t>
            </w:r>
          </w:p>
        </w:tc>
        <w:tc>
          <w:tcPr>
            <w:tcW w:w="1559" w:type="dxa"/>
            <w:vMerge w:val="restart"/>
          </w:tcPr>
          <w:p w14:paraId="17B8F3F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DOW, mean pollutant</w:t>
            </w:r>
          </w:p>
          <w:p w14:paraId="2D751611" w14:textId="7B47044E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Concentration,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, and RH, </w:t>
            </w:r>
            <w:r w:rsidRPr="00F85452">
              <w:rPr>
                <w:rFonts w:eastAsia="STIX-Regular" w:cstheme="minorHAnsi"/>
                <w:lang w:val="en-GB"/>
              </w:rPr>
              <w:t>Flu season</w:t>
            </w:r>
          </w:p>
        </w:tc>
        <w:tc>
          <w:tcPr>
            <w:tcW w:w="1134" w:type="dxa"/>
            <w:vMerge w:val="restart"/>
          </w:tcPr>
          <w:p w14:paraId="7FDC45E4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Age</w:t>
            </w:r>
          </w:p>
        </w:tc>
        <w:tc>
          <w:tcPr>
            <w:tcW w:w="1276" w:type="dxa"/>
            <w:vMerge w:val="restart"/>
          </w:tcPr>
          <w:p w14:paraId="07E707DD" w14:textId="09863D1B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Lag0, 1 &amp;2</w:t>
            </w:r>
          </w:p>
        </w:tc>
        <w:tc>
          <w:tcPr>
            <w:tcW w:w="1417" w:type="dxa"/>
          </w:tcPr>
          <w:p w14:paraId="45255B7D" w14:textId="53CA97AC" w:rsidR="006F7E8D" w:rsidRPr="00F85452" w:rsidRDefault="00023722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>
              <w:rPr>
                <w:rFonts w:eastAsia="STIX-Regular" w:cstheme="minorHAnsi"/>
                <w:lang w:val="en-GB"/>
              </w:rPr>
              <w:t xml:space="preserve">RR= </w:t>
            </w:r>
            <w:r w:rsidR="006F7E8D" w:rsidRPr="00F85452">
              <w:rPr>
                <w:rFonts w:eastAsia="STIX-Regular" w:cstheme="minorHAnsi"/>
                <w:lang w:val="en-GB"/>
              </w:rPr>
              <w:t>1.166 (1.027;1.323)</w:t>
            </w:r>
          </w:p>
        </w:tc>
        <w:tc>
          <w:tcPr>
            <w:tcW w:w="1559" w:type="dxa"/>
            <w:vMerge w:val="restart"/>
          </w:tcPr>
          <w:p w14:paraId="01F35D01" w14:textId="17996EA6" w:rsidR="006F7E8D" w:rsidRPr="00F85452" w:rsidRDefault="006F7E8D" w:rsidP="00764EE0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Statistically significant associations were observed for 10-unit increase in PM at lag 2 &amp; lag 3 for &lt;16 years of age.</w:t>
            </w:r>
          </w:p>
        </w:tc>
      </w:tr>
      <w:tr w:rsidR="006F7E8D" w:rsidRPr="00F85452" w14:paraId="7436656E" w14:textId="34EA16FB" w:rsidTr="006F7E8D">
        <w:trPr>
          <w:trHeight w:val="397"/>
        </w:trPr>
        <w:tc>
          <w:tcPr>
            <w:tcW w:w="709" w:type="dxa"/>
            <w:vMerge/>
          </w:tcPr>
          <w:p w14:paraId="75145E2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296D5FC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64002C22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6231CF2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C1A2F3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17837B5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4D600621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7392B090" w14:textId="77D811BA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Air Quality Research Unit stations</w:t>
            </w:r>
          </w:p>
        </w:tc>
        <w:tc>
          <w:tcPr>
            <w:tcW w:w="1418" w:type="dxa"/>
            <w:vMerge/>
          </w:tcPr>
          <w:p w14:paraId="5D8C851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72DB8CAA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BB03B8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00B6697F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70F9D226" w14:textId="0D8D5D2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1.045 (1.008;1.083)</w:t>
            </w:r>
          </w:p>
        </w:tc>
        <w:tc>
          <w:tcPr>
            <w:tcW w:w="1559" w:type="dxa"/>
            <w:vMerge/>
          </w:tcPr>
          <w:p w14:paraId="6EEA56D8" w14:textId="094D976A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7FF3D108" w14:textId="43246CB2" w:rsidTr="006F7E8D">
        <w:trPr>
          <w:trHeight w:val="510"/>
        </w:trPr>
        <w:tc>
          <w:tcPr>
            <w:tcW w:w="709" w:type="dxa"/>
            <w:vMerge w:val="restart"/>
          </w:tcPr>
          <w:p w14:paraId="65DE357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69</w:t>
            </w:r>
          </w:p>
        </w:tc>
        <w:tc>
          <w:tcPr>
            <w:tcW w:w="1194" w:type="dxa"/>
            <w:vMerge w:val="restart"/>
          </w:tcPr>
          <w:p w14:paraId="18B687BA" w14:textId="29F5F66D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proofErr w:type="spellStart"/>
            <w:r w:rsidRPr="00F85452">
              <w:rPr>
                <w:rFonts w:cstheme="minorHAnsi"/>
                <w:color w:val="000000"/>
                <w:lang w:val="en-GB"/>
              </w:rPr>
              <w:t>Nie</w:t>
            </w:r>
            <w:proofErr w:type="spellEnd"/>
            <w:r w:rsidRPr="00F85452">
              <w:rPr>
                <w:rFonts w:cstheme="minorHAnsi"/>
                <w:color w:val="000000"/>
                <w:lang w:val="en-GB"/>
              </w:rPr>
              <w:t xml:space="preserve"> et al., 2023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&lt;EndNote&gt;&lt;Cite&gt;&lt;Author&gt;Nie&lt;/Author&gt;&lt;Year&gt;2023&lt;/Year&gt;&lt;RecNum&gt;328&lt;/RecNum&gt;&lt;DisplayText&gt;[60]&lt;/DisplayText&gt;&lt;record&gt;&lt;rec-number&gt;328&lt;/rec-number&gt;&lt;foreign-keys&gt;&lt;key app="EN" db-id="av0x9exz3ppzaie9f0ox95v6t905v9xvfw0t" timestamp="1746057190" guid="586a2a3b-1dbd-4423-9cf7-f1106de3044e"&gt;328&lt;/key&gt;&lt;/foreign-keys&gt;&lt;ref-type name="Journal Article"&gt;17&lt;/ref-type&gt;&lt;contributors&gt;&lt;authors&gt;&lt;author&gt;Nie, Yaxiong&lt;/author&gt;&lt;author&gt;Liu, Lijuan&lt;/author&gt;&lt;author&gt;Xue, Shilin&lt;/author&gt;&lt;author&gt;Yan, Lina&lt;/author&gt;&lt;author&gt;Ma, Ning&lt;/author&gt;&lt;author&gt;Liu, Xuehui&lt;/author&gt;&lt;author&gt;Liu, Ran&lt;/author&gt;&lt;author&gt;Wang, Xue&lt;/author&gt;&lt;author&gt;Wang, Yameng&lt;/author&gt;&lt;author&gt;Zhang, Xinzhu&lt;/author&gt;&lt;/authors&gt;&lt;/contributors&gt;&lt;titles&gt;&lt;title&gt;The association between air pollution, meteorological factors, and daily outpatient visits for urticaria in Shijiazhuang, Hebei Province, China: a time series analysis&lt;/title&gt;&lt;secondary-title&gt;Environmental Science and Pollution Research&lt;/secondary-title&gt;&lt;/titles&gt;&lt;periodical&gt;&lt;full-title&gt;Environmental Science and Pollution Research&lt;/full-title&gt;&lt;/periodical&gt;&lt;pages&gt;10664-10682&lt;/pages&gt;&lt;volume&gt;30&lt;/volume&gt;&lt;number&gt;4&lt;/number&gt;&lt;dates&gt;&lt;year&gt;2023&lt;/year&gt;&lt;/dates&gt;&lt;isbn&gt;1614-7499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color w:val="000000"/>
                <w:lang w:val="en-GB"/>
              </w:rPr>
              <w:t>[60]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2D81AE75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Shijiazhuang, Hebei</w:t>
            </w:r>
          </w:p>
          <w:p w14:paraId="6F715FB0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Province, China</w:t>
            </w:r>
          </w:p>
          <w:p w14:paraId="6431348C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30E87B5" w14:textId="4EB9D5C5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2014 -2019</w:t>
            </w:r>
          </w:p>
        </w:tc>
        <w:tc>
          <w:tcPr>
            <w:tcW w:w="1134" w:type="dxa"/>
            <w:vMerge w:val="restart"/>
          </w:tcPr>
          <w:p w14:paraId="526704F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All Ages </w:t>
            </w:r>
          </w:p>
          <w:p w14:paraId="4F57BD2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35B4E3E" w14:textId="025D5FE5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N=</w:t>
            </w:r>
            <w:r w:rsidRPr="00F85452">
              <w:rPr>
                <w:rFonts w:eastAsia="STIX-Regular" w:cstheme="minorHAnsi"/>
                <w:lang w:val="en-GB"/>
              </w:rPr>
              <w:t xml:space="preserve"> 54,950</w:t>
            </w:r>
          </w:p>
        </w:tc>
        <w:tc>
          <w:tcPr>
            <w:tcW w:w="1559" w:type="dxa"/>
            <w:vMerge w:val="restart"/>
          </w:tcPr>
          <w:p w14:paraId="00D5684F" w14:textId="77777777" w:rsidR="006F7E8D" w:rsidRPr="00F85452" w:rsidRDefault="006F7E8D" w:rsidP="00D37904">
            <w:pPr>
              <w:ind w:right="-109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QP-GLM-DLNM</w:t>
            </w:r>
          </w:p>
        </w:tc>
        <w:tc>
          <w:tcPr>
            <w:tcW w:w="1134" w:type="dxa"/>
          </w:tcPr>
          <w:p w14:paraId="160F52A1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 w:val="restart"/>
          </w:tcPr>
          <w:p w14:paraId="24DE01A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Urticaria </w:t>
            </w:r>
          </w:p>
          <w:p w14:paraId="36E25D2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64E1993E" w14:textId="66BABD0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OPD, </w:t>
            </w:r>
            <w:r w:rsidRPr="00F85452">
              <w:rPr>
                <w:rFonts w:eastAsia="STIX-Regular" w:cstheme="minorHAnsi"/>
                <w:lang w:val="en-GB"/>
              </w:rPr>
              <w:t>medical records</w:t>
            </w:r>
          </w:p>
        </w:tc>
        <w:tc>
          <w:tcPr>
            <w:tcW w:w="1559" w:type="dxa"/>
            <w:vMerge w:val="restart"/>
          </w:tcPr>
          <w:p w14:paraId="3DC0D20D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long-term trends, seasonality, DOW, WS, air pressure</w:t>
            </w:r>
          </w:p>
          <w:p w14:paraId="29471BE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28057ACE" w14:textId="3C9C4A1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7544F22C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Sex and Age</w:t>
            </w:r>
          </w:p>
          <w:p w14:paraId="710B6AC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5E0D6588" w14:textId="52D32BC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color w:val="000000"/>
                <w:lang w:val="en-GB"/>
              </w:rPr>
              <w:t>AP+meteorology</w:t>
            </w:r>
            <w:proofErr w:type="spellEnd"/>
            <w:r w:rsidRPr="00F85452">
              <w:rPr>
                <w:rFonts w:cstheme="minorHAnsi"/>
                <w:color w:val="000000"/>
                <w:lang w:val="en-GB"/>
              </w:rPr>
              <w:t xml:space="preserve"> (WS, air pressure)</w:t>
            </w:r>
          </w:p>
        </w:tc>
        <w:tc>
          <w:tcPr>
            <w:tcW w:w="1276" w:type="dxa"/>
            <w:vMerge w:val="restart"/>
          </w:tcPr>
          <w:p w14:paraId="71310A62" w14:textId="1F04C32C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Cumulative lag (0-14 days)</w:t>
            </w:r>
          </w:p>
        </w:tc>
        <w:tc>
          <w:tcPr>
            <w:tcW w:w="1417" w:type="dxa"/>
          </w:tcPr>
          <w:p w14:paraId="01684119" w14:textId="77805818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RR = 1.01 (1.00- 1.03)</w:t>
            </w:r>
          </w:p>
        </w:tc>
        <w:tc>
          <w:tcPr>
            <w:tcW w:w="1559" w:type="dxa"/>
            <w:vMerge w:val="restart"/>
          </w:tcPr>
          <w:p w14:paraId="4A6AFAFF" w14:textId="4774A339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Each 10 </w:t>
            </w:r>
            <w:proofErr w:type="spellStart"/>
            <w:r w:rsidRPr="00F85452">
              <w:rPr>
                <w:rFonts w:eastAsia="STIX-Regular" w:cstheme="minorHAnsi"/>
                <w:lang w:val="en-GB"/>
              </w:rPr>
              <w:t>μg</w:t>
            </w:r>
            <w:proofErr w:type="spellEnd"/>
            <w:r w:rsidRPr="00F85452">
              <w:rPr>
                <w:rFonts w:eastAsia="STIX-Regular" w:cstheme="minorHAnsi"/>
                <w:lang w:val="en-GB"/>
              </w:rPr>
              <w:t>/m</w:t>
            </w:r>
            <w:r w:rsidRPr="00F85452">
              <w:rPr>
                <w:rFonts w:eastAsia="STIX-Regular" w:cstheme="minorHAnsi"/>
                <w:vertAlign w:val="superscript"/>
                <w:lang w:val="en-GB"/>
              </w:rPr>
              <w:t>3</w:t>
            </w:r>
            <w:r w:rsidRPr="00F85452">
              <w:rPr>
                <w:rFonts w:eastAsia="STIX-Regular" w:cstheme="minorHAnsi"/>
                <w:lang w:val="en-GB"/>
              </w:rPr>
              <w:t xml:space="preserve"> increase of CO, </w:t>
            </w: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eastAsia="STIX-Regular" w:cstheme="minorHAnsi"/>
                <w:lang w:val="en-GB"/>
              </w:rPr>
              <w:t>,</w:t>
            </w:r>
          </w:p>
          <w:p w14:paraId="052BEFE4" w14:textId="53A65FDD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eastAsia="STIX-Regular" w:cstheme="minorHAnsi"/>
                <w:lang w:val="en-GB"/>
              </w:rPr>
              <w:t>,</w:t>
            </w:r>
          </w:p>
          <w:p w14:paraId="019EBCD9" w14:textId="6E7D2715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and high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eastAsia="STIX-Regular" w:cstheme="minorHAnsi"/>
                <w:lang w:val="en-GB"/>
              </w:rPr>
              <w:t xml:space="preserve"> increased the risk of urticaria</w:t>
            </w:r>
          </w:p>
          <w:p w14:paraId="0CFF3FC0" w14:textId="1D5B8C62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OPD</w:t>
            </w:r>
            <w:r w:rsidRPr="00F85452">
              <w:rPr>
                <w:rFonts w:eastAsia="STIX-Regular" w:cstheme="minorHAnsi"/>
                <w:lang w:val="en-GB"/>
              </w:rPr>
              <w:t xml:space="preserve"> visits. higher</w:t>
            </w:r>
          </w:p>
          <w:p w14:paraId="77310E51" w14:textId="373D684A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for the males and in the &lt; 18 years age group</w:t>
            </w:r>
          </w:p>
        </w:tc>
      </w:tr>
      <w:tr w:rsidR="006F7E8D" w:rsidRPr="00F85452" w14:paraId="00A8843C" w14:textId="0513A7C8" w:rsidTr="006F7E8D">
        <w:trPr>
          <w:trHeight w:val="510"/>
        </w:trPr>
        <w:tc>
          <w:tcPr>
            <w:tcW w:w="709" w:type="dxa"/>
            <w:vMerge/>
          </w:tcPr>
          <w:p w14:paraId="47A726D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728A5847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06988E4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708D0F8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8459BE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179BBCB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3625FEF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6AB20CC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4BA0766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1D8FC0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500659C4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1.01 </w:t>
            </w:r>
          </w:p>
          <w:p w14:paraId="4C488383" w14:textId="692BCA8C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(1.00- 1.01)</w:t>
            </w:r>
          </w:p>
        </w:tc>
        <w:tc>
          <w:tcPr>
            <w:tcW w:w="1559" w:type="dxa"/>
            <w:vMerge/>
          </w:tcPr>
          <w:p w14:paraId="6ABAA508" w14:textId="76756CB9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121674FC" w14:textId="66D944C3" w:rsidTr="006F7E8D">
        <w:trPr>
          <w:trHeight w:val="510"/>
        </w:trPr>
        <w:tc>
          <w:tcPr>
            <w:tcW w:w="709" w:type="dxa"/>
            <w:vMerge/>
          </w:tcPr>
          <w:p w14:paraId="5BE599E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124D53C3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3B932AEB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0A4D007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2DCD940E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4D7670F" w14:textId="24F2A1AB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CO</w:t>
            </w:r>
          </w:p>
          <w:p w14:paraId="0B30D4B9" w14:textId="6B5D6823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41B6AE60" w14:textId="77777777" w:rsidR="006F7E8D" w:rsidRPr="00F85452" w:rsidRDefault="006F7E8D" w:rsidP="00552A44">
            <w:pPr>
              <w:autoSpaceDE w:val="0"/>
              <w:autoSpaceDN w:val="0"/>
              <w:adjustRightInd w:val="0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Air Quality Online Monitoring and Analysis</w:t>
            </w:r>
          </w:p>
          <w:p w14:paraId="797109FC" w14:textId="184C7514" w:rsidR="006F7E8D" w:rsidRPr="00F85452" w:rsidRDefault="006F7E8D" w:rsidP="00552A44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Platform</w:t>
            </w:r>
          </w:p>
          <w:p w14:paraId="53C3A9A2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  <w:p w14:paraId="42B5AC0F" w14:textId="6F3F7FA1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4E96A685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47F2BD0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1DC088D5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130A0D46" w14:textId="77777777" w:rsidR="006F7E8D" w:rsidRPr="00F85452" w:rsidRDefault="006F7E8D" w:rsidP="00BB5BEA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285E3B40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1.03 </w:t>
            </w:r>
          </w:p>
          <w:p w14:paraId="03ABF227" w14:textId="1EAE862D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(1.00- 1.05; Lag 14)</w:t>
            </w:r>
          </w:p>
        </w:tc>
        <w:tc>
          <w:tcPr>
            <w:tcW w:w="1559" w:type="dxa"/>
            <w:vMerge/>
          </w:tcPr>
          <w:p w14:paraId="3D05C4E8" w14:textId="5D474AB6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5E75511E" w14:textId="20581FAC" w:rsidTr="006F7E8D">
        <w:trPr>
          <w:trHeight w:val="324"/>
        </w:trPr>
        <w:tc>
          <w:tcPr>
            <w:tcW w:w="709" w:type="dxa"/>
            <w:vMerge w:val="restart"/>
          </w:tcPr>
          <w:p w14:paraId="02929F1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70</w:t>
            </w:r>
          </w:p>
        </w:tc>
        <w:tc>
          <w:tcPr>
            <w:tcW w:w="1194" w:type="dxa"/>
            <w:vMerge w:val="restart"/>
          </w:tcPr>
          <w:p w14:paraId="4DED3FDE" w14:textId="5B3EE5D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Tseng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&lt;EndNote&gt;&lt;Cite&gt;&lt;Author&gt;Tseng&lt;/Author&gt;&lt;Year&gt;2021&lt;/Year&gt;&lt;RecNum&gt;331&lt;/RecNum&gt;&lt;DisplayText&gt;[61]&lt;/DisplayText&gt;&lt;record&gt;&lt;rec-number&gt;331&lt;/rec-number&gt;&lt;foreign-keys&gt;&lt;key app="EN" db-id="av0x9exz3ppzaie9f0ox95v6t905v9xvfw0t" timestamp="1746117991" guid="739c1ae6-66e6-4f44-b1e7-b21c50ebbf26"&gt;331&lt;/key&gt;&lt;/foreign-keys&gt;&lt;ref-type name="Journal Article"&gt;17&lt;/ref-type&gt;&lt;contributors&gt;&lt;authors&gt;&lt;author&gt;Tseng, Hui-Wen&lt;/author&gt;&lt;author&gt;Lu, Ling-Ying&lt;/author&gt;&lt;author&gt;Shiue, Yow-Ling&lt;/author&gt;&lt;/authors&gt;&lt;/contributors&gt;&lt;titles&gt;&lt;title&gt;Short-term impact of ambient air pollution exposure on daily clinic visits for patients with urticaria in Kaohsiung, Taiwan&lt;/title&gt;&lt;secondary-title&gt;Air Quality, Atmosphere &amp;amp; Health&lt;/secondary-title&gt;&lt;/titles&gt;&lt;periodical&gt;&lt;full-title&gt;Air Quality, Atmosphere &amp;amp; Health&lt;/full-title&gt;&lt;/periodical&gt;&lt;pages&gt;1063-1070&lt;/pages&gt;&lt;volume&gt;14&lt;/volume&gt;&lt;dates&gt;&lt;year&gt;2021&lt;/year&gt;&lt;/dates&gt;&lt;isbn&gt;1873-9318&lt;/isbn&gt;&lt;urls&gt;&lt;/urls&gt;&lt;/record&gt;&lt;/Cite&gt;&lt;/EndNote&gt;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A96CE6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Kaohsiung, Taiwan</w:t>
            </w:r>
          </w:p>
          <w:p w14:paraId="676DA74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1B808AF" w14:textId="74B63E8E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Jan 2014 - Jul 2018</w:t>
            </w:r>
          </w:p>
        </w:tc>
        <w:tc>
          <w:tcPr>
            <w:tcW w:w="1134" w:type="dxa"/>
            <w:vMerge w:val="restart"/>
          </w:tcPr>
          <w:p w14:paraId="098A020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 (≥ 20 years)</w:t>
            </w:r>
          </w:p>
          <w:p w14:paraId="71CADE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3842ED2" w14:textId="649408E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4438</w:t>
            </w:r>
          </w:p>
        </w:tc>
        <w:tc>
          <w:tcPr>
            <w:tcW w:w="1559" w:type="dxa"/>
            <w:vMerge w:val="restart"/>
          </w:tcPr>
          <w:p w14:paraId="5104FAF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PR-GEE</w:t>
            </w:r>
          </w:p>
        </w:tc>
        <w:tc>
          <w:tcPr>
            <w:tcW w:w="1134" w:type="dxa"/>
          </w:tcPr>
          <w:p w14:paraId="471BC26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21F0E02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Urticaria </w:t>
            </w:r>
          </w:p>
          <w:p w14:paraId="33F9CB0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EFE7F08" w14:textId="5AF1D74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</w:t>
            </w:r>
            <w:r w:rsidRPr="00F85452">
              <w:rPr>
                <w:rFonts w:cstheme="minorHAnsi"/>
                <w:color w:val="131413"/>
                <w:lang w:val="en-GB"/>
              </w:rPr>
              <w:t>medical records, General Hospital</w:t>
            </w:r>
          </w:p>
        </w:tc>
        <w:tc>
          <w:tcPr>
            <w:tcW w:w="1559" w:type="dxa"/>
            <w:vMerge w:val="restart"/>
          </w:tcPr>
          <w:p w14:paraId="545C088F" w14:textId="52514F7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DOW,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WS, and</w:t>
            </w:r>
          </w:p>
          <w:p w14:paraId="69C127B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RF </w:t>
            </w:r>
          </w:p>
        </w:tc>
        <w:tc>
          <w:tcPr>
            <w:tcW w:w="1134" w:type="dxa"/>
            <w:vMerge w:val="restart"/>
          </w:tcPr>
          <w:p w14:paraId="321CB80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 and Age</w:t>
            </w:r>
          </w:p>
          <w:p w14:paraId="12CC884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4B9524A5" w14:textId="0037B603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27F291DA" w14:textId="3F8A398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Lag1, 3</w:t>
            </w:r>
          </w:p>
          <w:p w14:paraId="59C8A3A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1EB2B835" w14:textId="1FD216F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(0-5 days)</w:t>
            </w:r>
          </w:p>
        </w:tc>
        <w:tc>
          <w:tcPr>
            <w:tcW w:w="1417" w:type="dxa"/>
          </w:tcPr>
          <w:p w14:paraId="127C072E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1 </w:t>
            </w:r>
          </w:p>
          <w:p w14:paraId="49517C0F" w14:textId="19CE180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(0.999-1.002)</w:t>
            </w:r>
          </w:p>
        </w:tc>
        <w:tc>
          <w:tcPr>
            <w:tcW w:w="1559" w:type="dxa"/>
            <w:vMerge w:val="restart"/>
          </w:tcPr>
          <w:p w14:paraId="317A4778" w14:textId="126FED8A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AP exposure (75</w:t>
            </w:r>
            <w:r w:rsidRPr="00F85452">
              <w:rPr>
                <w:rFonts w:cstheme="minorHAnsi"/>
                <w:color w:val="131413"/>
                <w:vertAlign w:val="superscript"/>
                <w:lang w:val="en-GB"/>
              </w:rPr>
              <w:t>th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perecntile</w:t>
            </w:r>
            <w:proofErr w:type="spellEnd"/>
            <w:r w:rsidRPr="00F85452">
              <w:rPr>
                <w:rFonts w:cstheme="minorHAnsi"/>
                <w:color w:val="131413"/>
                <w:lang w:val="en-GB"/>
              </w:rPr>
              <w:t>) was an important risk factor for patients with urticaria seeking treatment on certain days</w:t>
            </w:r>
          </w:p>
          <w:p w14:paraId="731E2BAA" w14:textId="67FE8D0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among the visit day and lag days, no specific subgroup difference was observed</w:t>
            </w:r>
          </w:p>
        </w:tc>
      </w:tr>
      <w:tr w:rsidR="006F7E8D" w:rsidRPr="00F85452" w14:paraId="2649E239" w14:textId="45CA1D4B" w:rsidTr="006F7E8D">
        <w:trPr>
          <w:trHeight w:val="321"/>
        </w:trPr>
        <w:tc>
          <w:tcPr>
            <w:tcW w:w="709" w:type="dxa"/>
            <w:vMerge/>
          </w:tcPr>
          <w:p w14:paraId="55B5C24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8EB7B4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CE5504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983160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4F0CB4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4B3609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208DA67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5374DB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5AE1BD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EE5AD9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8AA8A76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1.003 </w:t>
            </w:r>
          </w:p>
          <w:p w14:paraId="5C429822" w14:textId="3B2C2C4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(1.0004-1.005) Lag3</w:t>
            </w:r>
          </w:p>
        </w:tc>
        <w:tc>
          <w:tcPr>
            <w:tcW w:w="1559" w:type="dxa"/>
            <w:vMerge/>
          </w:tcPr>
          <w:p w14:paraId="6B038D86" w14:textId="6550269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3C602F29" w14:textId="2DF22B0B" w:rsidTr="006F7E8D">
        <w:trPr>
          <w:trHeight w:val="321"/>
        </w:trPr>
        <w:tc>
          <w:tcPr>
            <w:tcW w:w="709" w:type="dxa"/>
            <w:vMerge/>
          </w:tcPr>
          <w:p w14:paraId="7B7860B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423860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1D8A44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20F1E4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909A79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26F3A3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0198BE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F18E5A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92FDFA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27A755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9295412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1.02 </w:t>
            </w:r>
          </w:p>
          <w:p w14:paraId="5EF482F0" w14:textId="318EAA5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(1.02-1.03) Lag1</w:t>
            </w:r>
          </w:p>
        </w:tc>
        <w:tc>
          <w:tcPr>
            <w:tcW w:w="1559" w:type="dxa"/>
            <w:vMerge/>
          </w:tcPr>
          <w:p w14:paraId="34D76267" w14:textId="572CF331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456309C" w14:textId="057068F9" w:rsidTr="006F7E8D">
        <w:trPr>
          <w:trHeight w:val="321"/>
        </w:trPr>
        <w:tc>
          <w:tcPr>
            <w:tcW w:w="709" w:type="dxa"/>
            <w:vMerge/>
          </w:tcPr>
          <w:p w14:paraId="50FE00F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B7747F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A0F9DF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1A6FA8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DE5E51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79240E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20CFC0F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D29C92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7168A5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F7F5E8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205681F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1.002 </w:t>
            </w:r>
          </w:p>
          <w:p w14:paraId="245B21D0" w14:textId="518B248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(1.001-1.004) Lag1</w:t>
            </w:r>
          </w:p>
        </w:tc>
        <w:tc>
          <w:tcPr>
            <w:tcW w:w="1559" w:type="dxa"/>
            <w:vMerge/>
          </w:tcPr>
          <w:p w14:paraId="42DD83DB" w14:textId="4C9F1F4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3613E4C" w14:textId="43FC944E" w:rsidTr="006F7E8D">
        <w:trPr>
          <w:trHeight w:val="321"/>
        </w:trPr>
        <w:tc>
          <w:tcPr>
            <w:tcW w:w="709" w:type="dxa"/>
            <w:vMerge/>
          </w:tcPr>
          <w:p w14:paraId="1993A5C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04C1D6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311159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3C8386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3288D2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1E0B5D0" w14:textId="77777777" w:rsidR="006F7E8D" w:rsidRPr="00F85452" w:rsidRDefault="006F7E8D" w:rsidP="00D37904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0BADDD31" w14:textId="77777777" w:rsidR="006F7E8D" w:rsidRPr="00F85452" w:rsidRDefault="006F7E8D" w:rsidP="00D37904">
            <w:pPr>
              <w:ind w:right="-103"/>
              <w:rPr>
                <w:rFonts w:cstheme="minorHAnsi"/>
                <w:lang w:val="en-GB"/>
              </w:rPr>
            </w:pPr>
          </w:p>
          <w:p w14:paraId="55BCD54F" w14:textId="53EF6D82" w:rsidR="006F7E8D" w:rsidRPr="00F85452" w:rsidRDefault="006F7E8D" w:rsidP="00D37904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Air Quality Monitoring Network</w:t>
            </w:r>
          </w:p>
        </w:tc>
        <w:tc>
          <w:tcPr>
            <w:tcW w:w="1418" w:type="dxa"/>
            <w:vMerge/>
          </w:tcPr>
          <w:p w14:paraId="485008F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175FB8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6400CB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36877B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5D39C0B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1.43 </w:t>
            </w:r>
          </w:p>
          <w:p w14:paraId="39C4C3FA" w14:textId="04784AA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(1.11-1.86) Lag3</w:t>
            </w:r>
          </w:p>
        </w:tc>
        <w:tc>
          <w:tcPr>
            <w:tcW w:w="1559" w:type="dxa"/>
            <w:vMerge/>
          </w:tcPr>
          <w:p w14:paraId="05D835D6" w14:textId="16B2C62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C3127D8" w14:textId="5E3BE3F3" w:rsidTr="006F7E8D">
        <w:trPr>
          <w:trHeight w:val="690"/>
        </w:trPr>
        <w:tc>
          <w:tcPr>
            <w:tcW w:w="709" w:type="dxa"/>
            <w:vMerge w:val="restart"/>
          </w:tcPr>
          <w:p w14:paraId="549FBE6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71</w:t>
            </w:r>
          </w:p>
        </w:tc>
        <w:tc>
          <w:tcPr>
            <w:tcW w:w="1194" w:type="dxa"/>
            <w:vMerge w:val="restart"/>
          </w:tcPr>
          <w:p w14:paraId="0F594D1E" w14:textId="19BF7D5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Wang et al., 2021b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&lt;EndNote&gt;&lt;Cite&gt;&lt;Author&gt;Wang&lt;/Author&gt;&lt;Year&gt;2021&lt;/Year&gt;&lt;RecNum&gt;358&lt;/RecNum&gt;&lt;DisplayText&gt;[62]&lt;/DisplayText&gt;&lt;record&gt;&lt;rec-number&gt;358&lt;/rec-number&gt;&lt;foreign-keys&gt;&lt;key app="EN" db-id="av0x9exz3ppzaie9f0ox95v6t905v9xvfw0t" timestamp="1746303385" guid="e6966936-856d-4ad5-b1dd-6e3d02c713a9"&gt;358&lt;/key&gt;&lt;/foreign-keys&gt;&lt;ref-type name="Journal Article"&gt;17&lt;/ref-type&gt;&lt;contributors&gt;&lt;authors&gt;&lt;author&gt;Wang, Wanzhou&lt;/author&gt;&lt;author&gt;Zhang, Wenlou&lt;/author&gt;&lt;author&gt;Zhao, Jingjing&lt;/author&gt;&lt;author&gt;Li, Hongyu&lt;/author&gt;&lt;author&gt;Wu, Jun&lt;/author&gt;&lt;author&gt;Deng, Furong&lt;/author&gt;&lt;author&gt;Ma, Qingbian&lt;/author&gt;&lt;author&gt;Guo, Xinbiao&lt;/author&gt;&lt;/authors&gt;&lt;/contributors&gt;&lt;titles&gt;&lt;title&gt;Short-term exposure to ambient air pollution and increased emergency room visits for skin diseases in Beijing, China&lt;/title&gt;&lt;secondary-title&gt;Toxics&lt;/secondary-title&gt;&lt;/titles&gt;&lt;periodical&gt;&lt;full-title&gt;Toxics&lt;/full-title&gt;&lt;/periodical&gt;&lt;pages&gt;108&lt;/pages&gt;&lt;volume&gt;9&lt;/volume&gt;&lt;number&gt;5&lt;/number&gt;&lt;dates&gt;&lt;year&gt;2021&lt;/year&gt;&lt;/dates&gt;&lt;isbn&gt;2305-6304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[62]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395736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Beijing, China</w:t>
            </w:r>
          </w:p>
          <w:p w14:paraId="519B732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FF0327D" w14:textId="539CF0F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2014 -2019</w:t>
            </w:r>
          </w:p>
        </w:tc>
        <w:tc>
          <w:tcPr>
            <w:tcW w:w="1134" w:type="dxa"/>
            <w:vMerge w:val="restart"/>
          </w:tcPr>
          <w:p w14:paraId="21EDDEB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5DE05A3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22DC6F0" w14:textId="13EECB6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 = 23,832</w:t>
            </w:r>
          </w:p>
        </w:tc>
        <w:tc>
          <w:tcPr>
            <w:tcW w:w="1559" w:type="dxa"/>
            <w:vMerge w:val="restart"/>
          </w:tcPr>
          <w:p w14:paraId="2135B7B0" w14:textId="2465C9E4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TS/Short term/ QP-GAM </w:t>
            </w:r>
          </w:p>
        </w:tc>
        <w:tc>
          <w:tcPr>
            <w:tcW w:w="1134" w:type="dxa"/>
          </w:tcPr>
          <w:p w14:paraId="24D48DE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63DACD4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Urticaria </w:t>
            </w:r>
          </w:p>
          <w:p w14:paraId="46B1FD0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9542B17" w14:textId="2A70E02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ED Visits, Peking University Third Hospital</w:t>
            </w:r>
          </w:p>
        </w:tc>
        <w:tc>
          <w:tcPr>
            <w:tcW w:w="1559" w:type="dxa"/>
            <w:vMerge w:val="restart"/>
          </w:tcPr>
          <w:p w14:paraId="7D05BADD" w14:textId="14630F75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Long-term time trend, DOW, public holidays,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and RH</w:t>
            </w:r>
          </w:p>
        </w:tc>
        <w:tc>
          <w:tcPr>
            <w:tcW w:w="1134" w:type="dxa"/>
            <w:vMerge w:val="restart"/>
          </w:tcPr>
          <w:p w14:paraId="5FDEA240" w14:textId="1B6DD44A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 and season</w:t>
            </w:r>
          </w:p>
          <w:p w14:paraId="5F75E4FC" w14:textId="48DE8A09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1C626A17" w14:textId="3C98F62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APxYear</w:t>
            </w:r>
            <w:proofErr w:type="spellEnd"/>
          </w:p>
          <w:p w14:paraId="7B0355BA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  <w:p w14:paraId="49FCB0AA" w14:textId="1392F00E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71BD3ED1" w14:textId="07100EE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Cumulative lag (0-7)</w:t>
            </w:r>
          </w:p>
        </w:tc>
        <w:tc>
          <w:tcPr>
            <w:tcW w:w="1417" w:type="dxa"/>
          </w:tcPr>
          <w:p w14:paraId="041FD031" w14:textId="484679AC" w:rsidR="006F7E8D" w:rsidRPr="00F85452" w:rsidRDefault="00023722" w:rsidP="008879CA">
            <w:pPr>
              <w:ind w:right="-108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% change= </w:t>
            </w:r>
            <w:r w:rsidR="006F7E8D"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 w:val="restart"/>
          </w:tcPr>
          <w:p w14:paraId="14A43D97" w14:textId="628616C9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Positive associations of a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and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with urticaria. No consistent differences in the</w:t>
            </w:r>
          </w:p>
          <w:p w14:paraId="634803AF" w14:textId="7BDB93A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effect estimates between different age, season and sex groups</w:t>
            </w:r>
          </w:p>
        </w:tc>
      </w:tr>
      <w:tr w:rsidR="006F7E8D" w:rsidRPr="00F85452" w14:paraId="4F6B4E0C" w14:textId="5E37EDB9" w:rsidTr="006F7E8D">
        <w:trPr>
          <w:trHeight w:val="729"/>
        </w:trPr>
        <w:tc>
          <w:tcPr>
            <w:tcW w:w="709" w:type="dxa"/>
            <w:vMerge/>
          </w:tcPr>
          <w:p w14:paraId="24D2540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3EE39C1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52A773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7408BE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244983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C90CB7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49D9E79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795C25A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574DC944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91E0B6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A94704" w14:textId="0BF2942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20A56D63" w14:textId="7887499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73B80DF" w14:textId="16718F2C" w:rsidTr="006F7E8D">
        <w:trPr>
          <w:trHeight w:val="268"/>
        </w:trPr>
        <w:tc>
          <w:tcPr>
            <w:tcW w:w="709" w:type="dxa"/>
            <w:vMerge/>
          </w:tcPr>
          <w:p w14:paraId="629DF29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07112C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CE945E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B3C0A1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95C703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A490575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6E63246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C79826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C8B84CE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8931F6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0CD826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2.4 </w:t>
            </w:r>
          </w:p>
          <w:p w14:paraId="4F292543" w14:textId="5394069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(0.3-4.6), Lag05</w:t>
            </w:r>
          </w:p>
        </w:tc>
        <w:tc>
          <w:tcPr>
            <w:tcW w:w="1559" w:type="dxa"/>
            <w:vMerge/>
          </w:tcPr>
          <w:p w14:paraId="24BE2D76" w14:textId="44854AC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717346D" w14:textId="74CB48DD" w:rsidTr="006F7E8D">
        <w:trPr>
          <w:trHeight w:val="268"/>
        </w:trPr>
        <w:tc>
          <w:tcPr>
            <w:tcW w:w="709" w:type="dxa"/>
            <w:vMerge/>
          </w:tcPr>
          <w:p w14:paraId="50CBD52F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6BE54A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EC33A3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01B211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BD2446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C98033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1EBFDA8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12F319A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4A8EC28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95FD35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51A0C9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8.6 </w:t>
            </w:r>
          </w:p>
          <w:p w14:paraId="0C3ABD85" w14:textId="1710A86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(3.0-14.4), Lag06</w:t>
            </w:r>
          </w:p>
        </w:tc>
        <w:tc>
          <w:tcPr>
            <w:tcW w:w="1559" w:type="dxa"/>
            <w:vMerge/>
          </w:tcPr>
          <w:p w14:paraId="4D78D6C6" w14:textId="1C12D41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387A5F0" w14:textId="52A50054" w:rsidTr="006F7E8D">
        <w:trPr>
          <w:trHeight w:val="268"/>
        </w:trPr>
        <w:tc>
          <w:tcPr>
            <w:tcW w:w="709" w:type="dxa"/>
            <w:vMerge/>
          </w:tcPr>
          <w:p w14:paraId="00432E6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C5852C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36D687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E40012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878B50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9C54CB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8h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</w:tc>
        <w:tc>
          <w:tcPr>
            <w:tcW w:w="1418" w:type="dxa"/>
            <w:vMerge/>
          </w:tcPr>
          <w:p w14:paraId="411D08C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1E5D31F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8E0FB2B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67C09D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9932A8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−0.5 </w:t>
            </w:r>
          </w:p>
          <w:p w14:paraId="2F9256A5" w14:textId="03615F5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(−1.1-0.2), Lag02</w:t>
            </w:r>
          </w:p>
        </w:tc>
        <w:tc>
          <w:tcPr>
            <w:tcW w:w="1559" w:type="dxa"/>
            <w:vMerge/>
          </w:tcPr>
          <w:p w14:paraId="001E4CE0" w14:textId="73B8E02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D2577DD" w14:textId="713425D2" w:rsidTr="006F7E8D">
        <w:trPr>
          <w:trHeight w:val="268"/>
        </w:trPr>
        <w:tc>
          <w:tcPr>
            <w:tcW w:w="709" w:type="dxa"/>
            <w:vMerge/>
          </w:tcPr>
          <w:p w14:paraId="15F5C5E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0B6D17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08F91A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414469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8E550A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4C691C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  <w:p w14:paraId="1887A66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6052B2F6" w14:textId="1D8BE8C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 Online Monitoring and Analysis Platform</w:t>
            </w:r>
          </w:p>
        </w:tc>
        <w:tc>
          <w:tcPr>
            <w:tcW w:w="1418" w:type="dxa"/>
            <w:vMerge/>
          </w:tcPr>
          <w:p w14:paraId="5FA860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99D6050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0584C2D2" w14:textId="77777777" w:rsidR="006F7E8D" w:rsidRPr="00F85452" w:rsidRDefault="006F7E8D" w:rsidP="00BB5BE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5CA3BCE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A651A90" w14:textId="36B7489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559" w:type="dxa"/>
            <w:vMerge/>
          </w:tcPr>
          <w:p w14:paraId="048C4AC4" w14:textId="6317DEC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6B6D6871" w14:textId="0C6865D8" w:rsidTr="006F7E8D">
        <w:trPr>
          <w:trHeight w:val="270"/>
        </w:trPr>
        <w:tc>
          <w:tcPr>
            <w:tcW w:w="709" w:type="dxa"/>
            <w:vMerge w:val="restart"/>
          </w:tcPr>
          <w:p w14:paraId="4174165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72</w:t>
            </w:r>
          </w:p>
        </w:tc>
        <w:tc>
          <w:tcPr>
            <w:tcW w:w="1194" w:type="dxa"/>
            <w:vMerge w:val="restart"/>
          </w:tcPr>
          <w:p w14:paraId="1D8A55F6" w14:textId="6B00D20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Wang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&lt;EndNote&gt;&lt;Cite&gt;&lt;Author&gt;Wang&lt;/Author&gt;&lt;Year&gt;2023&lt;/Year&gt;&lt;RecNum&gt;436&lt;/RecNum&gt;&lt;DisplayText&gt;[63]&lt;/DisplayText&gt;&lt;record&gt;&lt;rec-number&gt;436&lt;/rec-number&gt;&lt;foreign-keys&gt;&lt;key app="EN" db-id="av0x9exz3ppzaie9f0ox95v6t905v9xvfw0t" timestamp="1747860512" guid="84a885d9-b0fb-428d-b145-07be17d5aaaf"&gt;436&lt;/key&gt;&lt;/foreign-keys&gt;&lt;ref-type name="Journal Article"&gt;17&lt;/ref-type&gt;&lt;contributors&gt;&lt;authors&gt;&lt;author&gt;Wang, Huanli&lt;/author&gt;&lt;author&gt;Matusik, Morgan&lt;/author&gt;&lt;author&gt;Wunderlich, Robert&lt;/author&gt;&lt;author&gt;Hanson, Sarah E&lt;/author&gt;&lt;author&gt;Babich, Kelly&lt;/author&gt;&lt;author&gt;Samad, Lilianne&lt;/author&gt;&lt;author&gt;Qian, Aaron M&lt;/author&gt;&lt;author&gt;McMillin, Stephen Edward&lt;/author&gt;&lt;author&gt;Ye, Xingdong&lt;/author&gt;&lt;author&gt;Zhang, Sanquan&lt;/author&gt;&lt;/authors&gt;&lt;/contributors&gt;&lt;titles&gt;&lt;title&gt;Short-Term Ambient Air Pollution and Urticaria in Guangzhou, China: Estimating the Association and Population Attributable Fraction&lt;/title&gt;&lt;secondary-title&gt;Toxics&lt;/secondary-title&gt;&lt;/titles&gt;&lt;periodical&gt;&lt;full-title&gt;Toxics&lt;/full-title&gt;&lt;/periodical&gt;&lt;pages&gt;949&lt;/pages&gt;&lt;volume&gt;11&lt;/volume&gt;&lt;number&gt;12&lt;/number&gt;&lt;dates&gt;&lt;year&gt;2023&lt;/year&gt;&lt;/dates&gt;&lt;isbn&gt;2305-6304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[63]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5F107AF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Guangzhou,</w:t>
            </w:r>
          </w:p>
          <w:p w14:paraId="16F3D5D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China</w:t>
            </w:r>
          </w:p>
          <w:p w14:paraId="1846761C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164AED5E" w14:textId="622DBE0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2013 - 2017</w:t>
            </w:r>
          </w:p>
        </w:tc>
        <w:tc>
          <w:tcPr>
            <w:tcW w:w="1134" w:type="dxa"/>
            <w:vMerge w:val="restart"/>
          </w:tcPr>
          <w:p w14:paraId="12337F1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  <w:p w14:paraId="7618E8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1D66D8F" w14:textId="70C445A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216,648</w:t>
            </w:r>
          </w:p>
        </w:tc>
        <w:tc>
          <w:tcPr>
            <w:tcW w:w="1559" w:type="dxa"/>
            <w:vMerge w:val="restart"/>
          </w:tcPr>
          <w:p w14:paraId="6A35CB0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2CBBDC90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4C32D5D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Urticaria </w:t>
            </w:r>
          </w:p>
          <w:p w14:paraId="7E8626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38AA88D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electronic medical records, Municipal Clinical </w:t>
            </w:r>
            <w:proofErr w:type="spellStart"/>
            <w:r w:rsidRPr="00F85452">
              <w:rPr>
                <w:rFonts w:cstheme="minorHAnsi"/>
                <w:lang w:val="en-GB"/>
              </w:rPr>
              <w:t>Center</w:t>
            </w:r>
            <w:proofErr w:type="spellEnd"/>
          </w:p>
          <w:p w14:paraId="3E09392F" w14:textId="4970E08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for Dermatology</w:t>
            </w:r>
          </w:p>
        </w:tc>
        <w:tc>
          <w:tcPr>
            <w:tcW w:w="1559" w:type="dxa"/>
            <w:vMerge w:val="restart"/>
          </w:tcPr>
          <w:p w14:paraId="02E394BF" w14:textId="3754B2F4" w:rsidR="006F7E8D" w:rsidRPr="00F85452" w:rsidRDefault="006F7E8D" w:rsidP="00BB5BEA">
            <w:pPr>
              <w:ind w:right="-105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temporality, DOW and public holidays,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</w:t>
            </w:r>
          </w:p>
        </w:tc>
        <w:tc>
          <w:tcPr>
            <w:tcW w:w="1134" w:type="dxa"/>
            <w:vMerge w:val="restart"/>
          </w:tcPr>
          <w:p w14:paraId="6FCE209A" w14:textId="79EE881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Season</w:t>
            </w:r>
          </w:p>
          <w:p w14:paraId="51C59D25" w14:textId="24A4F715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33A004D1" w14:textId="657253DE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2D1E372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5E54AFDA" w14:textId="1CE58B5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Single and cumulative lag (0-5)</w:t>
            </w:r>
          </w:p>
        </w:tc>
        <w:tc>
          <w:tcPr>
            <w:tcW w:w="1417" w:type="dxa"/>
          </w:tcPr>
          <w:p w14:paraId="1CE9D37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ER= 0.88</w:t>
            </w:r>
          </w:p>
          <w:p w14:paraId="71EB38A0" w14:textId="7BA2502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(0.28-1.49)</w:t>
            </w:r>
          </w:p>
        </w:tc>
        <w:tc>
          <w:tcPr>
            <w:tcW w:w="1559" w:type="dxa"/>
            <w:vMerge w:val="restart"/>
          </w:tcPr>
          <w:p w14:paraId="3A335286" w14:textId="54CAF255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Each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air pollutants were significantly associated with an increased excess risk</w:t>
            </w:r>
          </w:p>
          <w:p w14:paraId="14C0B36B" w14:textId="53CFDD3B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of urticaria. Stronger in cold season</w:t>
            </w:r>
          </w:p>
        </w:tc>
      </w:tr>
      <w:tr w:rsidR="006F7E8D" w:rsidRPr="00F85452" w14:paraId="53A28546" w14:textId="54DE23C3" w:rsidTr="006F7E8D">
        <w:trPr>
          <w:trHeight w:val="270"/>
        </w:trPr>
        <w:tc>
          <w:tcPr>
            <w:tcW w:w="709" w:type="dxa"/>
            <w:vMerge/>
          </w:tcPr>
          <w:p w14:paraId="5F4CA86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AE5E3F8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067656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F36CEE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4AC7E7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87B912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77BCE9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3B27A9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1168C2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694034C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1DE854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1.23 </w:t>
            </w:r>
          </w:p>
          <w:p w14:paraId="774F24CA" w14:textId="066A94E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(0.42-2.06)</w:t>
            </w:r>
          </w:p>
        </w:tc>
        <w:tc>
          <w:tcPr>
            <w:tcW w:w="1559" w:type="dxa"/>
            <w:vMerge/>
          </w:tcPr>
          <w:p w14:paraId="55CBF4A8" w14:textId="12A2B20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8E5EF78" w14:textId="75E63AB1" w:rsidTr="006F7E8D">
        <w:trPr>
          <w:trHeight w:val="270"/>
        </w:trPr>
        <w:tc>
          <w:tcPr>
            <w:tcW w:w="709" w:type="dxa"/>
            <w:vMerge/>
          </w:tcPr>
          <w:p w14:paraId="1CDFC12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F0185C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876EFC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B57C08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0822DD3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D24BA6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4510484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CB1A87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699449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EAAA55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5357E6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3.09 </w:t>
            </w:r>
          </w:p>
          <w:p w14:paraId="3395BDE4" w14:textId="10ACEE0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(2.16-4.03)</w:t>
            </w:r>
          </w:p>
        </w:tc>
        <w:tc>
          <w:tcPr>
            <w:tcW w:w="1559" w:type="dxa"/>
            <w:vMerge/>
          </w:tcPr>
          <w:p w14:paraId="1B6DA490" w14:textId="392795C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87B3A07" w14:textId="26B061B7" w:rsidTr="006F7E8D">
        <w:trPr>
          <w:trHeight w:val="270"/>
        </w:trPr>
        <w:tc>
          <w:tcPr>
            <w:tcW w:w="709" w:type="dxa"/>
            <w:vMerge/>
          </w:tcPr>
          <w:p w14:paraId="3820ADF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8BF326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39FE5AF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EA0BBA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74ABEE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B91B77E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09A380F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398B1663" w14:textId="47B07229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national air monitoring system</w:t>
            </w:r>
          </w:p>
        </w:tc>
        <w:tc>
          <w:tcPr>
            <w:tcW w:w="1418" w:type="dxa"/>
            <w:vMerge/>
          </w:tcPr>
          <w:p w14:paraId="27E6A5B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701779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5416D6D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19A7994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35FE9E9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2.82 </w:t>
            </w:r>
          </w:p>
          <w:p w14:paraId="1E36D8CB" w14:textId="004018A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(0.93-4.74)</w:t>
            </w:r>
          </w:p>
        </w:tc>
        <w:tc>
          <w:tcPr>
            <w:tcW w:w="1559" w:type="dxa"/>
            <w:vMerge/>
          </w:tcPr>
          <w:p w14:paraId="65FC12EA" w14:textId="6518C06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5F6C0058" w14:textId="68C4E324" w:rsidTr="006F7E8D">
        <w:tc>
          <w:tcPr>
            <w:tcW w:w="709" w:type="dxa"/>
          </w:tcPr>
          <w:p w14:paraId="1A6DEAD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73</w:t>
            </w:r>
          </w:p>
        </w:tc>
        <w:tc>
          <w:tcPr>
            <w:tcW w:w="1194" w:type="dxa"/>
          </w:tcPr>
          <w:p w14:paraId="05D650AF" w14:textId="1DE4B4F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Zhang et al., 2022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&lt;EndNote&gt;&lt;Cite&gt;&lt;Author&gt;Zhang&lt;/Author&gt;&lt;Year&gt;2022&lt;/Year&gt;&lt;RecNum&gt;487&lt;/RecNum&gt;&lt;DisplayText&gt;[64]&lt;/DisplayText&gt;&lt;record&gt;&lt;rec-number&gt;487&lt;/rec-number&gt;&lt;foreign-keys&gt;&lt;key app="EN" db-id="av0x9exz3ppzaie9f0ox95v6t905v9xvfw0t" timestamp="1765398721" guid="26603c04-7102-4e01-9028-bbd464ad08b0"&gt;487&lt;/key&gt;&lt;/foreign-keys&gt;&lt;ref-type name="Journal Article"&gt;17&lt;/ref-type&gt;&lt;contributors&gt;&lt;authors&gt;&lt;author&gt;Zhang, Jing&lt;/author&gt;&lt;author&gt;He, Yuan&lt;/author&gt;&lt;author&gt;Shi, Chunrui&lt;/author&gt;&lt;/authors&gt;&lt;/contributors&gt;&lt;titles&gt;&lt;title&gt;Short-term effects of multiple ozone metrics on outpatient visits for urticaria in Lanzhou, China&lt;/title&gt;&lt;secondary-title&gt;Stochastic Environmental Research and Risk Assessment&lt;/secondary-title&gt;&lt;/titles&gt;&lt;periodical&gt;&lt;full-title&gt;Stochastic Environmental Research and Risk Assessment&lt;/full-title&gt;&lt;/periodical&gt;&lt;pages&gt;1875-1883&lt;/pages&gt;&lt;volume&gt;36&lt;/volume&gt;&lt;number&gt;7&lt;/number&gt;&lt;dates&gt;&lt;year&gt;2022&lt;/year&gt;&lt;pub-dates&gt;&lt;date&gt;2022/07/01&lt;/date&gt;&lt;/pub-dates&gt;&lt;/dates&gt;&lt;isbn&gt;1436-3259&lt;/isbn&gt;&lt;urls&gt;&lt;related-urls&gt;&lt;url&gt;https://doi.org/10.1007/s00477-021-02141-7&lt;/url&gt;&lt;/related-urls&gt;&lt;/urls&gt;&lt;electronic-resource-num&gt;10.1007/s00477-021-02141-7&lt;/electronic-resource-num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84663B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Lanzhou, China</w:t>
            </w:r>
          </w:p>
          <w:p w14:paraId="7279CAC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9E20D9D" w14:textId="45658CFC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2013 -2017</w:t>
            </w:r>
          </w:p>
        </w:tc>
        <w:tc>
          <w:tcPr>
            <w:tcW w:w="1134" w:type="dxa"/>
          </w:tcPr>
          <w:p w14:paraId="30933EEB" w14:textId="6381D64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All Ages </w:t>
            </w:r>
          </w:p>
        </w:tc>
        <w:tc>
          <w:tcPr>
            <w:tcW w:w="1559" w:type="dxa"/>
          </w:tcPr>
          <w:p w14:paraId="1BE191A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</w:t>
            </w:r>
            <w:r w:rsidRPr="00F85452">
              <w:rPr>
                <w:rFonts w:ascii="Cambria Math" w:hAnsi="Cambria Math" w:cs="Cambria Math"/>
                <w:lang w:val="en-GB"/>
              </w:rPr>
              <w:t>‑</w:t>
            </w:r>
            <w:r w:rsidRPr="00F85452">
              <w:rPr>
                <w:rFonts w:cstheme="minorHAnsi"/>
                <w:lang w:val="en-GB"/>
              </w:rPr>
              <w:t>term/PR-GAM</w:t>
            </w:r>
          </w:p>
        </w:tc>
        <w:tc>
          <w:tcPr>
            <w:tcW w:w="1134" w:type="dxa"/>
          </w:tcPr>
          <w:p w14:paraId="6F6D0B33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34559356" w14:textId="77777777" w:rsidR="006F7E8D" w:rsidRPr="00F85452" w:rsidRDefault="006F7E8D" w:rsidP="00BB5BEA">
            <w:pPr>
              <w:rPr>
                <w:rFonts w:cstheme="minorHAnsi"/>
                <w:vertAlign w:val="subscript"/>
                <w:lang w:val="en-GB"/>
              </w:rPr>
            </w:pPr>
          </w:p>
          <w:p w14:paraId="520B3E49" w14:textId="77777777" w:rsidR="006F7E8D" w:rsidRPr="00F85452" w:rsidRDefault="006F7E8D" w:rsidP="00872457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Municipal Environmental Monitoring</w:t>
            </w:r>
          </w:p>
          <w:p w14:paraId="379E0DDC" w14:textId="14614BDE" w:rsidR="006F7E8D" w:rsidRPr="00F85452" w:rsidRDefault="006F7E8D" w:rsidP="00872457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</w:tcPr>
          <w:p w14:paraId="19A0E5B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Urticaria</w:t>
            </w:r>
          </w:p>
          <w:p w14:paraId="433F03C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586885D" w14:textId="7B5E475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 OPD, medical records</w:t>
            </w:r>
          </w:p>
        </w:tc>
        <w:tc>
          <w:tcPr>
            <w:tcW w:w="1559" w:type="dxa"/>
          </w:tcPr>
          <w:p w14:paraId="552A30A6" w14:textId="4761FE00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trend, season,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DOW</w:t>
            </w:r>
          </w:p>
        </w:tc>
        <w:tc>
          <w:tcPr>
            <w:tcW w:w="1134" w:type="dxa"/>
          </w:tcPr>
          <w:p w14:paraId="4E993A7A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 and season</w:t>
            </w:r>
          </w:p>
          <w:p w14:paraId="676542E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32C52117" w14:textId="6F369119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</w:tcPr>
          <w:p w14:paraId="14F162DB" w14:textId="2F2E8BB2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03ED0EA6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0AD0F103" w14:textId="0B6A312C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Single and cumulative lag (0-7 days)</w:t>
            </w:r>
          </w:p>
        </w:tc>
        <w:tc>
          <w:tcPr>
            <w:tcW w:w="1417" w:type="dxa"/>
          </w:tcPr>
          <w:p w14:paraId="6897D47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ER= 1.32</w:t>
            </w:r>
          </w:p>
          <w:p w14:paraId="29045351" w14:textId="737EAEB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(0.73-1.91)</w:t>
            </w:r>
          </w:p>
        </w:tc>
        <w:tc>
          <w:tcPr>
            <w:tcW w:w="1559" w:type="dxa"/>
          </w:tcPr>
          <w:p w14:paraId="3309B48E" w14:textId="2FE8315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is associated with OPD visits to Urticaria. The elderly populations and females were susceptible. Stronger effect in warm season</w:t>
            </w:r>
          </w:p>
        </w:tc>
      </w:tr>
      <w:tr w:rsidR="006F7E8D" w:rsidRPr="00E91E9E" w14:paraId="620626A4" w14:textId="260E720C" w:rsidTr="006F7E8D">
        <w:tc>
          <w:tcPr>
            <w:tcW w:w="709" w:type="dxa"/>
          </w:tcPr>
          <w:p w14:paraId="7B5B4EA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74</w:t>
            </w:r>
          </w:p>
        </w:tc>
        <w:tc>
          <w:tcPr>
            <w:tcW w:w="1194" w:type="dxa"/>
          </w:tcPr>
          <w:p w14:paraId="78E62DC4" w14:textId="6B64401F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Bar-Or et al., 2023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&lt;EndNote&gt;&lt;Cite&gt;&lt;Author&gt;Lev Bar-Or&lt;/Author&gt;&lt;Year&gt;2023&lt;/Year&gt;&lt;RecNum&gt;317&lt;/RecNum&gt;&lt;DisplayText&gt;[65]&lt;/DisplayText&gt;&lt;record&gt;&lt;rec-number&gt;317&lt;/rec-number&gt;&lt;foreign-keys&gt;&lt;key app="EN" db-id="av0x9exz3ppzaie9f0ox95v6t905v9xvfw0t" timestamp="1746057083" guid="a22fa75b-cb9d-4d55-bb71-984d5e8d4811"&gt;317&lt;/key&gt;&lt;/foreign-keys&gt;&lt;ref-type name="Journal Article"&gt;17&lt;/ref-type&gt;&lt;contributors&gt;&lt;authors&gt;&lt;author&gt;Lev Bar-Or, Ruth&lt;/author&gt;&lt;author&gt;Yuval&lt;/author&gt;&lt;author&gt;Twig, Gilad&lt;/author&gt;&lt;author&gt;Broday, David M&lt;/author&gt;&lt;author&gt;Keinan-Boker, Lital&lt;/author&gt;&lt;author&gt;Paltiel, Ora&lt;/author&gt;&lt;author&gt;Sinnreich, Ronit&lt;/author&gt;&lt;author&gt;Tzur, Dorit&lt;/author&gt;&lt;author&gt;Derazne, Estela&lt;/author&gt;&lt;author&gt;Raz, Raanan&lt;/author&gt;&lt;/authors&gt;&lt;/contributors&gt;&lt;titles&gt;&lt;title&gt;Associations of adolescence exposure to industrial air pollution with cancer in young adults&lt;/title&gt;&lt;secondary-title&gt;Environment &amp;amp; Health&lt;/secondary-title&gt;&lt;/titles&gt;&lt;periodical&gt;&lt;full-title&gt;Environment &amp;amp; Health&lt;/full-title&gt;&lt;/periodical&gt;&lt;pages&gt;53-62&lt;/pages&gt;&lt;volume&gt;1&lt;/volume&gt;&lt;number&gt;1&lt;/number&gt;&lt;dates&gt;&lt;year&gt;2023&lt;/year&gt;&lt;/dates&gt;&lt;isbn&gt;2833-8278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5BAF7B1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Israel</w:t>
            </w:r>
          </w:p>
          <w:p w14:paraId="24416B0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176C033" w14:textId="7CB30F9A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1967 - 2012</w:t>
            </w:r>
          </w:p>
        </w:tc>
        <w:tc>
          <w:tcPr>
            <w:tcW w:w="1134" w:type="dxa"/>
          </w:tcPr>
          <w:p w14:paraId="5C450DD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Adolescent (17 years)</w:t>
            </w:r>
          </w:p>
          <w:p w14:paraId="42F3532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C660308" w14:textId="36CAE0B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eastAsia="ArnoPro-Regular" w:cstheme="minorHAnsi"/>
                <w:lang w:val="en-GB"/>
              </w:rPr>
              <w:t xml:space="preserve"> 5185</w:t>
            </w:r>
          </w:p>
        </w:tc>
        <w:tc>
          <w:tcPr>
            <w:tcW w:w="1559" w:type="dxa"/>
          </w:tcPr>
          <w:p w14:paraId="308F149C" w14:textId="5919FC11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Longitudinal/long-term/</w:t>
            </w:r>
            <w:bookmarkStart w:id="21" w:name="_Hlk197990269"/>
            <w:r w:rsidRPr="00F85452">
              <w:rPr>
                <w:rFonts w:cstheme="minorHAnsi"/>
                <w:lang w:val="en-GB"/>
              </w:rPr>
              <w:t xml:space="preserve"> CPHM</w:t>
            </w:r>
            <w:bookmarkEnd w:id="21"/>
          </w:p>
        </w:tc>
        <w:tc>
          <w:tcPr>
            <w:tcW w:w="1134" w:type="dxa"/>
          </w:tcPr>
          <w:p w14:paraId="632D8D1F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IAP</w:t>
            </w:r>
          </w:p>
          <w:p w14:paraId="4038E00B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</w:p>
          <w:p w14:paraId="7C16822E" w14:textId="7591C7ED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Krigging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interpolation</w:t>
            </w:r>
          </w:p>
        </w:tc>
        <w:tc>
          <w:tcPr>
            <w:tcW w:w="1418" w:type="dxa"/>
          </w:tcPr>
          <w:p w14:paraId="4E152E5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Melanoma </w:t>
            </w:r>
          </w:p>
          <w:p w14:paraId="010D45F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68D12EE" w14:textId="2DC3E6E1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ArnoPro-Regular" w:cstheme="minorHAnsi"/>
                <w:lang w:val="en-GB"/>
              </w:rPr>
              <w:t xml:space="preserve">Israeli medical corps, </w:t>
            </w:r>
            <w:r w:rsidRPr="00F85452">
              <w:rPr>
                <w:rFonts w:cstheme="minorHAnsi"/>
                <w:lang w:val="en-GB"/>
              </w:rPr>
              <w:t>cancer registry</w:t>
            </w:r>
          </w:p>
        </w:tc>
        <w:tc>
          <w:tcPr>
            <w:tcW w:w="1559" w:type="dxa"/>
          </w:tcPr>
          <w:p w14:paraId="6D1BDD72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Sex, year of birth, locality type, origin, cognitive score, and </w:t>
            </w: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</w:p>
        </w:tc>
        <w:tc>
          <w:tcPr>
            <w:tcW w:w="1134" w:type="dxa"/>
          </w:tcPr>
          <w:p w14:paraId="610B45F7" w14:textId="77777777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decade and socio-economic status.</w:t>
            </w:r>
          </w:p>
        </w:tc>
        <w:tc>
          <w:tcPr>
            <w:tcW w:w="1276" w:type="dxa"/>
          </w:tcPr>
          <w:p w14:paraId="7364BDE0" w14:textId="4C84FC7B" w:rsidR="006F7E8D" w:rsidRPr="00F85452" w:rsidRDefault="006F7E8D" w:rsidP="00BB5BEA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0B55E061" w14:textId="77777777" w:rsidR="006F7E8D" w:rsidRPr="00F85452" w:rsidRDefault="006F7E8D" w:rsidP="008879CA">
            <w:pPr>
              <w:ind w:right="-108"/>
              <w:rPr>
                <w:rFonts w:eastAsia="ArnoPro-Regular" w:cstheme="minorHAnsi"/>
                <w:lang w:val="en-GB"/>
              </w:rPr>
            </w:pPr>
            <w:r w:rsidRPr="00F85452">
              <w:rPr>
                <w:rFonts w:eastAsia="ArnoPro-Regular" w:cstheme="minorHAnsi"/>
                <w:lang w:val="en-GB"/>
              </w:rPr>
              <w:t xml:space="preserve">1.28 </w:t>
            </w:r>
          </w:p>
          <w:p w14:paraId="783A7AD7" w14:textId="1D1566E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ArnoPro-Regular" w:cstheme="minorHAnsi"/>
                <w:lang w:val="en-GB"/>
              </w:rPr>
              <w:t>(1.12-1.47)</w:t>
            </w:r>
          </w:p>
        </w:tc>
        <w:tc>
          <w:tcPr>
            <w:tcW w:w="1559" w:type="dxa"/>
          </w:tcPr>
          <w:p w14:paraId="583F2C33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ArnoPro-Regular" w:cstheme="minorHAnsi"/>
                <w:lang w:val="en-GB"/>
              </w:rPr>
            </w:pPr>
            <w:r w:rsidRPr="00F85452">
              <w:rPr>
                <w:rFonts w:eastAsia="ArnoPro-Regular" w:cstheme="minorHAnsi"/>
                <w:lang w:val="en-GB"/>
              </w:rPr>
              <w:t>positive monotonic or nearly monotonic</w:t>
            </w:r>
          </w:p>
          <w:p w14:paraId="1030752B" w14:textId="0A8F72B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eastAsia="ArnoPro-Regular" w:cstheme="minorHAnsi"/>
                <w:lang w:val="en-GB"/>
              </w:rPr>
              <w:t>exposure</w:t>
            </w:r>
            <w:r w:rsidRPr="00F85452">
              <w:rPr>
                <w:rFonts w:eastAsia="STIXGeneral-Regular" w:cstheme="minorHAnsi"/>
                <w:lang w:val="en-GB"/>
              </w:rPr>
              <w:t>−</w:t>
            </w:r>
            <w:r w:rsidRPr="00F85452">
              <w:rPr>
                <w:rFonts w:eastAsia="ArnoPro-Regular" w:cstheme="minorHAnsi"/>
                <w:lang w:val="en-GB"/>
              </w:rPr>
              <w:t>response curves</w:t>
            </w:r>
          </w:p>
        </w:tc>
      </w:tr>
      <w:tr w:rsidR="006F7E8D" w:rsidRPr="00E91E9E" w14:paraId="3CCE2381" w14:textId="328708FD" w:rsidTr="006F7E8D">
        <w:trPr>
          <w:trHeight w:val="58"/>
        </w:trPr>
        <w:tc>
          <w:tcPr>
            <w:tcW w:w="709" w:type="dxa"/>
            <w:vMerge w:val="restart"/>
          </w:tcPr>
          <w:p w14:paraId="210545C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75</w:t>
            </w:r>
          </w:p>
        </w:tc>
        <w:tc>
          <w:tcPr>
            <w:tcW w:w="1194" w:type="dxa"/>
            <w:vMerge w:val="restart"/>
          </w:tcPr>
          <w:p w14:paraId="6251F7B2" w14:textId="5BE0339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Bellinato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2025</w:t>
            </w:r>
            <w:r w:rsidRPr="00F85452">
              <w:rPr>
                <w:rFonts w:cstheme="minorHAnsi"/>
                <w:lang w:val="en-GB"/>
              </w:rPr>
              <w:fldChar w:fldCharType="begin">
                <w:fldData xml:space="preserve">PEVuZE5vdGU+PENpdGU+PEF1dGhvcj5CZWxsaW5hdG88L0F1dGhvcj48WWVhcj4yMDI1PC9ZZWFy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 </w:instrText>
            </w:r>
            <w:r w:rsidR="00E91E9E">
              <w:rPr>
                <w:rFonts w:cstheme="minorHAnsi"/>
                <w:lang w:val="en-GB"/>
              </w:rPr>
              <w:fldChar w:fldCharType="begin">
                <w:fldData xml:space="preserve">PEVuZE5vdGU+PENpdGU+PEF1dGhvcj5CZWxsaW5hdG88L0F1dGhvcj48WWVhcj4yMDI1PC9ZZWFy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EN.CITE.DATA </w:instrText>
            </w:r>
            <w:r w:rsidR="00E91E9E">
              <w:rPr>
                <w:rFonts w:cstheme="minorHAnsi"/>
                <w:lang w:val="en-GB"/>
              </w:rPr>
            </w:r>
            <w:r w:rsidR="00E91E9E">
              <w:rPr>
                <w:rFonts w:cstheme="minorHAnsi"/>
                <w:lang w:val="en-GB"/>
              </w:rPr>
              <w:fldChar w:fldCharType="end"/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48A079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North and Central Italy</w:t>
            </w:r>
          </w:p>
          <w:p w14:paraId="25ACC7D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D9847CB" w14:textId="707C6494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2022 -2023</w:t>
            </w:r>
          </w:p>
        </w:tc>
        <w:tc>
          <w:tcPr>
            <w:tcW w:w="1134" w:type="dxa"/>
            <w:vMerge w:val="restart"/>
          </w:tcPr>
          <w:p w14:paraId="36493E3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100A30E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E15F71F" w14:textId="5474233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2575 </w:t>
            </w:r>
          </w:p>
        </w:tc>
        <w:tc>
          <w:tcPr>
            <w:tcW w:w="1559" w:type="dxa"/>
            <w:vMerge w:val="restart"/>
          </w:tcPr>
          <w:p w14:paraId="5BB65BE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Case control/ long-term/LR</w:t>
            </w:r>
          </w:p>
        </w:tc>
        <w:tc>
          <w:tcPr>
            <w:tcW w:w="1134" w:type="dxa"/>
            <w:vMerge w:val="restart"/>
          </w:tcPr>
          <w:p w14:paraId="0245A9B9" w14:textId="65BE1141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6DDAAA0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Melanoma</w:t>
            </w:r>
          </w:p>
          <w:p w14:paraId="2F8A84F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58CCD7D" w14:textId="09BB3F0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Patient and control, Department of dermatology</w:t>
            </w:r>
          </w:p>
        </w:tc>
        <w:tc>
          <w:tcPr>
            <w:tcW w:w="1559" w:type="dxa"/>
            <w:vMerge w:val="restart"/>
          </w:tcPr>
          <w:p w14:paraId="45B3FF7E" w14:textId="059E48DD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smoking status, history of sunburns and Fitzpatrick</w:t>
            </w:r>
          </w:p>
          <w:p w14:paraId="255D4F6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skin phototype</w:t>
            </w:r>
          </w:p>
        </w:tc>
        <w:tc>
          <w:tcPr>
            <w:tcW w:w="1134" w:type="dxa"/>
            <w:vMerge w:val="restart"/>
          </w:tcPr>
          <w:p w14:paraId="07BBF8F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621B072A" w14:textId="6AD65C22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4A6FB7D3" w14:textId="42D380F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 = 0.89 (0.86–0.92)</w:t>
            </w:r>
          </w:p>
        </w:tc>
        <w:tc>
          <w:tcPr>
            <w:tcW w:w="1559" w:type="dxa"/>
            <w:vMerge w:val="restart"/>
          </w:tcPr>
          <w:p w14:paraId="2BF35F6C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protective effect for</w:t>
            </w:r>
          </w:p>
          <w:p w14:paraId="32A07213" w14:textId="0ED809AB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higher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and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levels </w:t>
            </w:r>
          </w:p>
          <w:p w14:paraId="124B8399" w14:textId="1A6DBF0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22755DF" w14:textId="77777777" w:rsidTr="006F7E8D">
        <w:trPr>
          <w:trHeight w:val="269"/>
        </w:trPr>
        <w:tc>
          <w:tcPr>
            <w:tcW w:w="709" w:type="dxa"/>
            <w:vMerge/>
          </w:tcPr>
          <w:p w14:paraId="2289F7F9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1FAC6C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CA97AE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CDD580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287938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634AEA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1E1C8D5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86617B2" w14:textId="77777777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FA7D52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4A898E0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vMerge w:val="restart"/>
          </w:tcPr>
          <w:p w14:paraId="5AC5EC14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0.72 </w:t>
            </w:r>
          </w:p>
          <w:p w14:paraId="42FD9833" w14:textId="52D1EEE0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(0.68–0.76)</w:t>
            </w:r>
          </w:p>
        </w:tc>
        <w:tc>
          <w:tcPr>
            <w:tcW w:w="1559" w:type="dxa"/>
            <w:vMerge/>
          </w:tcPr>
          <w:p w14:paraId="15C4B9AB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E8BE6D6" w14:textId="59D01E0D" w:rsidTr="006F7E8D">
        <w:trPr>
          <w:trHeight w:val="423"/>
        </w:trPr>
        <w:tc>
          <w:tcPr>
            <w:tcW w:w="709" w:type="dxa"/>
            <w:vMerge/>
          </w:tcPr>
          <w:p w14:paraId="4B34EFF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8E6CA5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8ED763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B82843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9169AD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26F1DE1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48D01639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6CE284D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Bayesian</w:t>
            </w:r>
          </w:p>
          <w:p w14:paraId="233E8BFD" w14:textId="5847B908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hierarchical model</w:t>
            </w:r>
          </w:p>
        </w:tc>
        <w:tc>
          <w:tcPr>
            <w:tcW w:w="1418" w:type="dxa"/>
            <w:vMerge/>
          </w:tcPr>
          <w:p w14:paraId="318D1BA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D6A14EF" w14:textId="77777777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9B1CAB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00395A7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vMerge/>
          </w:tcPr>
          <w:p w14:paraId="07340E1B" w14:textId="41EEC64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D5FCCAC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599116EF" w14:textId="303825DA" w:rsidTr="006F7E8D">
        <w:tc>
          <w:tcPr>
            <w:tcW w:w="709" w:type="dxa"/>
          </w:tcPr>
          <w:p w14:paraId="782353A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76</w:t>
            </w:r>
          </w:p>
        </w:tc>
        <w:tc>
          <w:tcPr>
            <w:tcW w:w="1194" w:type="dxa"/>
          </w:tcPr>
          <w:p w14:paraId="7E4D9C3C" w14:textId="7505A025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Raaschou</w:t>
            </w:r>
            <w:proofErr w:type="spellEnd"/>
            <w:r w:rsidRPr="00F85452">
              <w:rPr>
                <w:rFonts w:cstheme="minorHAnsi"/>
                <w:lang w:val="en-GB"/>
              </w:rPr>
              <w:t>-Nielsen et al., 2011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&lt;EndNote&gt;&lt;Cite&gt;&lt;Author&gt;Raaschou-Nielsen&lt;/Author&gt;&lt;Year&gt;2011&lt;/Year&gt;&lt;RecNum&gt;318&lt;/RecNum&gt;&lt;DisplayText&gt;[67]&lt;/DisplayText&gt;&lt;record&gt;&lt;rec-number&gt;318&lt;/rec-number&gt;&lt;foreign-keys&gt;&lt;key app="EN" db-id="av0x9exz3ppzaie9f0ox95v6t905v9xvfw0t" timestamp="1746057093" guid="ddab9a32-d0ba-4d59-97c9-34c4649f0ebf"&gt;318&lt;/key&gt;&lt;/foreign-keys&gt;&lt;ref-type name="Journal Article"&gt;17&lt;/ref-type&gt;&lt;contributors&gt;&lt;authors&gt;&lt;author&gt;Raaschou-Nielsen, Ole&lt;/author&gt;&lt;author&gt;Andersen, Zorana J&lt;/author&gt;&lt;author&gt;Hvidberg, Martin&lt;/author&gt;&lt;author&gt;Jensen, Steen S&lt;/author&gt;&lt;author&gt;Ketzel, Matthias&lt;/author&gt;&lt;author&gt;Sørensen, Mette&lt;/author&gt;&lt;author&gt;Hansen, Johnni&lt;/author&gt;&lt;author&gt;Loft, Steffen&lt;/author&gt;&lt;author&gt;Overvad, Kim&lt;/author&gt;&lt;author&gt;Tjønneland, Anne&lt;/author&gt;&lt;/authors&gt;&lt;/contributors&gt;&lt;titles&gt;&lt;title&gt;Air pollution from traffic and cancer incidence: a Danish cohort study&lt;/title&gt;&lt;secondary-title&gt;Environmental Health&lt;/secondary-title&gt;&lt;/titles&gt;&lt;periodical&gt;&lt;full-title&gt;Environmental health&lt;/full-title&gt;&lt;/periodical&gt;&lt;pages&gt;1-11&lt;/pages&gt;&lt;volume&gt;10&lt;/volume&gt;&lt;dates&gt;&lt;year&gt;2011&lt;/year&gt;&lt;/dates&gt;&lt;urls&gt;&lt;/urls&gt;&lt;/record&gt;&lt;/Cite&gt;&lt;/EndNote&gt;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7B090D7E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Copenhagen and Aarhus, Denmark</w:t>
            </w:r>
          </w:p>
          <w:p w14:paraId="2C7C9F0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26FB731" w14:textId="43ED52FD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1993/1997 - 2006</w:t>
            </w:r>
          </w:p>
        </w:tc>
        <w:tc>
          <w:tcPr>
            <w:tcW w:w="1134" w:type="dxa"/>
          </w:tcPr>
          <w:p w14:paraId="15F9F73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Adults (50-64 years) </w:t>
            </w:r>
          </w:p>
          <w:p w14:paraId="375F6CD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66EB381" w14:textId="6550048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54,304</w:t>
            </w:r>
          </w:p>
        </w:tc>
        <w:tc>
          <w:tcPr>
            <w:tcW w:w="1559" w:type="dxa"/>
          </w:tcPr>
          <w:p w14:paraId="6FE9322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Cox models</w:t>
            </w:r>
          </w:p>
        </w:tc>
        <w:tc>
          <w:tcPr>
            <w:tcW w:w="1134" w:type="dxa"/>
          </w:tcPr>
          <w:p w14:paraId="6036F22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</w:tcPr>
          <w:p w14:paraId="6A1CEED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Melanoma</w:t>
            </w:r>
          </w:p>
          <w:p w14:paraId="00D2941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36F42A6B" w14:textId="7CC69CF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Danish Diet Cancer and Health cohort</w:t>
            </w:r>
          </w:p>
        </w:tc>
        <w:tc>
          <w:tcPr>
            <w:tcW w:w="1559" w:type="dxa"/>
          </w:tcPr>
          <w:p w14:paraId="500C0E7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Education, skin reaction, tanning, nevi, freckles</w:t>
            </w:r>
          </w:p>
        </w:tc>
        <w:tc>
          <w:tcPr>
            <w:tcW w:w="1134" w:type="dxa"/>
          </w:tcPr>
          <w:p w14:paraId="7993723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</w:tcPr>
          <w:p w14:paraId="3A41F01C" w14:textId="7DD5B9FA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5CDD25FF" w14:textId="2E0824CE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IRR= 0.52</w:t>
            </w:r>
          </w:p>
          <w:p w14:paraId="768DCE3D" w14:textId="2B078CD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(0.24;1.11)</w:t>
            </w:r>
          </w:p>
        </w:tc>
        <w:tc>
          <w:tcPr>
            <w:tcW w:w="1559" w:type="dxa"/>
          </w:tcPr>
          <w:p w14:paraId="2E05B83F" w14:textId="7496EE9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 significant association was found between traffic related AP and Melanoma</w:t>
            </w:r>
          </w:p>
        </w:tc>
      </w:tr>
      <w:tr w:rsidR="006F7E8D" w:rsidRPr="00E91E9E" w14:paraId="18266476" w14:textId="25CFD38C" w:rsidTr="006F7E8D">
        <w:tc>
          <w:tcPr>
            <w:tcW w:w="709" w:type="dxa"/>
          </w:tcPr>
          <w:p w14:paraId="2E29A4B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77</w:t>
            </w:r>
          </w:p>
        </w:tc>
        <w:tc>
          <w:tcPr>
            <w:tcW w:w="1194" w:type="dxa"/>
          </w:tcPr>
          <w:p w14:paraId="0E9FFA4A" w14:textId="360EEC59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Williams et al., 2024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/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&lt;EndNote&gt;&lt;Cite&gt;&lt;Author&gt;Williams&lt;/Author&gt;&lt;Year&gt;2024&lt;/Year&gt;&lt;RecNum&gt;338&lt;/RecNum&gt;&lt;DisplayText&gt;[68]&lt;/DisplayText&gt;&lt;record&gt;&lt;rec-number&gt;338&lt;/rec-number&gt;&lt;foreign-keys&gt;&lt;key app="EN" db-id="av0x9exz3ppzaie9f0ox95v6t905v9xvfw0t" timestamp="1746303217" guid="e7ba5fa3-5e07-4865-94b1-4142126815df"&gt;338&lt;/key&gt;&lt;/foreign-keys&gt;&lt;ref-type name="Journal Article"&gt;17&lt;/ref-type&gt;&lt;contributors&gt;&lt;authors&gt;&lt;author&gt;Williams, Lindsay A&lt;/author&gt;&lt;author&gt;Haynes, David&lt;/author&gt;&lt;author&gt;Sample, Jeannette M&lt;/author&gt;&lt;author&gt;Lu, Zhanni&lt;/author&gt;&lt;author&gt;Hossaini, Ali&lt;/author&gt;&lt;author&gt;McGuinn, Laura A&lt;/author&gt;&lt;author&gt;Hoang, Thanh T&lt;/author&gt;&lt;author&gt;Lupo, Philip J&lt;/author&gt;&lt;author&gt;Scheurer, Michael E&lt;/author&gt;&lt;/authors&gt;&lt;/contributors&gt;&lt;titles&gt;&lt;title&gt;PM2. 5, vegetation density, and childhood cancer: a case-control registry-based study from Texas 1995-2011&lt;/title&gt;&lt;secondary-title&gt;JNCI: Journal of the National Cancer Institute&lt;/secondary-title&gt;&lt;/titles&gt;&lt;periodical&gt;&lt;full-title&gt;JNCI: Journal of the National Cancer Institute&lt;/full-title&gt;&lt;/periodical&gt;&lt;pages&gt;876-884&lt;/pages&gt;&lt;volume&gt;116&lt;/volume&gt;&lt;number&gt;6&lt;/number&gt;&lt;dates&gt;&lt;year&gt;2024&lt;/year&gt;&lt;/dates&gt;&lt;isbn&gt;0027-8874&lt;/isbn&gt;&lt;urls&gt;&lt;/urls&gt;&lt;/record&gt;&lt;/Cite&gt;&lt;/EndNote&gt;</w:instrText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color w:val="000000"/>
                <w:lang w:val="en-GB"/>
              </w:rPr>
              <w:t>[68]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2DD55519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Texas, USA</w:t>
            </w:r>
          </w:p>
          <w:p w14:paraId="4D222EC0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2A519026" w14:textId="33686C12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1995 -2011</w:t>
            </w:r>
          </w:p>
        </w:tc>
        <w:tc>
          <w:tcPr>
            <w:tcW w:w="1134" w:type="dxa"/>
          </w:tcPr>
          <w:p w14:paraId="73438F2F" w14:textId="77777777" w:rsidR="006F7E8D" w:rsidRPr="00F85452" w:rsidRDefault="006F7E8D" w:rsidP="008879CA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>Children (0 - 16 years)</w:t>
            </w:r>
          </w:p>
          <w:p w14:paraId="7DA54FD8" w14:textId="77777777" w:rsidR="006F7E8D" w:rsidRPr="00F85452" w:rsidRDefault="006F7E8D" w:rsidP="008879CA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26D0EF" w14:textId="73E56EC0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N= </w:t>
            </w:r>
            <w:r w:rsidRPr="00F85452">
              <w:rPr>
                <w:rFonts w:cstheme="minorHAnsi"/>
              </w:rPr>
              <w:t>115,863</w:t>
            </w:r>
          </w:p>
        </w:tc>
        <w:tc>
          <w:tcPr>
            <w:tcW w:w="1559" w:type="dxa"/>
          </w:tcPr>
          <w:p w14:paraId="022A185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Case Control/ long-term/LR</w:t>
            </w:r>
          </w:p>
        </w:tc>
        <w:tc>
          <w:tcPr>
            <w:tcW w:w="1134" w:type="dxa"/>
          </w:tcPr>
          <w:p w14:paraId="6D95162E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67DEFB96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23F4D8AA" w14:textId="37E848DF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Annual global estimation model</w:t>
            </w:r>
          </w:p>
        </w:tc>
        <w:tc>
          <w:tcPr>
            <w:tcW w:w="1418" w:type="dxa"/>
          </w:tcPr>
          <w:p w14:paraId="440E7EB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Melanoma</w:t>
            </w:r>
          </w:p>
          <w:p w14:paraId="3BCFD57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328AC6F" w14:textId="2F91D04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Texas Cancer Registry and the Vital Statistics Section of the Department of State Health Services</w:t>
            </w:r>
          </w:p>
        </w:tc>
        <w:tc>
          <w:tcPr>
            <w:tcW w:w="1559" w:type="dxa"/>
          </w:tcPr>
          <w:p w14:paraId="4A6BCB0E" w14:textId="6AD05C1F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birth year, sex, maternal race/Ethnicity, and SES, NDVI</w:t>
            </w:r>
          </w:p>
          <w:p w14:paraId="2459C2C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22927CAD" w14:textId="2674E6F1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59122B6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</w:t>
            </w:r>
          </w:p>
          <w:p w14:paraId="2835A2D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68C5C2A6" w14:textId="2CB481B3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 xml:space="preserve"> x greenness</w:t>
            </w:r>
          </w:p>
        </w:tc>
        <w:tc>
          <w:tcPr>
            <w:tcW w:w="1276" w:type="dxa"/>
          </w:tcPr>
          <w:p w14:paraId="730A9B9F" w14:textId="319E11B3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5315F7D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</w:t>
            </w:r>
          </w:p>
          <w:p w14:paraId="630F2D6B" w14:textId="77777777" w:rsidR="006F7E8D" w:rsidRPr="00F85452" w:rsidRDefault="006F7E8D" w:rsidP="008879CA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2.68 </w:t>
            </w:r>
          </w:p>
          <w:p w14:paraId="6C1BF871" w14:textId="3C2F1FE6" w:rsidR="006F7E8D" w:rsidRPr="00F85452" w:rsidRDefault="006F7E8D" w:rsidP="008879CA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>(0.45-15.99)</w:t>
            </w:r>
          </w:p>
          <w:p w14:paraId="31892EF3" w14:textId="3D99DF3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1BBD1E70" w14:textId="76E79E82" w:rsidR="006F7E8D" w:rsidRPr="00F85452" w:rsidRDefault="006F7E8D" w:rsidP="008879CA">
            <w:pPr>
              <w:pStyle w:val="Default"/>
              <w:ind w:right="-107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>Increasing residential early-life PM</w:t>
            </w:r>
            <w:r w:rsidRPr="00F85452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2.5</w:t>
            </w: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 exposure was associated with all childhood Melanoma but was not significant. </w:t>
            </w:r>
          </w:p>
          <w:p w14:paraId="6020BE74" w14:textId="5C7796A5" w:rsidR="006F7E8D" w:rsidRPr="00F85452" w:rsidRDefault="006F7E8D" w:rsidP="008879CA">
            <w:pPr>
              <w:pStyle w:val="Default"/>
              <w:ind w:right="-107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 xml:space="preserve"> Increasing NDVI exposure was positively associated with malignant melanoma</w:t>
            </w:r>
          </w:p>
        </w:tc>
      </w:tr>
      <w:tr w:rsidR="006F7E8D" w:rsidRPr="00E91E9E" w14:paraId="46C831BB" w14:textId="06B26127" w:rsidTr="006F7E8D">
        <w:trPr>
          <w:trHeight w:val="540"/>
        </w:trPr>
        <w:tc>
          <w:tcPr>
            <w:tcW w:w="709" w:type="dxa"/>
            <w:vMerge w:val="restart"/>
          </w:tcPr>
          <w:p w14:paraId="13E8CDA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78</w:t>
            </w:r>
          </w:p>
        </w:tc>
        <w:tc>
          <w:tcPr>
            <w:tcW w:w="1194" w:type="dxa"/>
            <w:vMerge w:val="restart"/>
          </w:tcPr>
          <w:p w14:paraId="6526176B" w14:textId="119EA768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Yuan et al., 2024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&lt;EndNote&gt;&lt;Cite&gt;&lt;Author&gt;Yuan&lt;/Author&gt;&lt;Year&gt;2024&lt;/Year&gt;&lt;RecNum&gt;314&lt;/RecNum&gt;&lt;DisplayText&gt;[69]&lt;/DisplayText&gt;&lt;record&gt;&lt;rec-number&gt;314&lt;/rec-number&gt;&lt;foreign-keys&gt;&lt;key app="EN" db-id="av0x9exz3ppzaie9f0ox95v6t905v9xvfw0t" timestamp="1746057040" guid="bb345abd-5748-4e11-b82e-002ecff5bd96"&gt;314&lt;/key&gt;&lt;/foreign-keys&gt;&lt;ref-type name="Journal Article"&gt;17&lt;/ref-type&gt;&lt;contributors&gt;&lt;authors&gt;&lt;author&gt;Yuan, Haokun&lt;/author&gt;&lt;author&gt;Kehm, Rebecca D&lt;/author&gt;&lt;author&gt;Daaboul, Josephine M&lt;/author&gt;&lt;author&gt;Lloyd, Susan E&lt;/author&gt;&lt;author&gt;McDonald, Jasmine A&lt;/author&gt;&lt;author&gt;Mu, Lina&lt;/author&gt;&lt;author&gt;Tehranifar, Parisa&lt;/author&gt;&lt;author&gt;Zhang, Kai&lt;/author&gt;&lt;author&gt;Terry, Mary Beth&lt;/author&gt;&lt;author&gt;Yang, Wan&lt;/author&gt;&lt;/authors&gt;&lt;/contributors&gt;&lt;titles&gt;&lt;title&gt;Cancer incidence trends in New York State and associations with common population-level exposures 2010–2018: an ecological study&lt;/title&gt;&lt;secondary-title&gt;Scientific Reports&lt;/secondary-title&gt;&lt;/titles&gt;&lt;periodical&gt;&lt;full-title&gt;Scientific reports&lt;/full-title&gt;&lt;/periodical&gt;&lt;pages&gt;7141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[69]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6F467DB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New York, USA</w:t>
            </w:r>
          </w:p>
          <w:p w14:paraId="34CD308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15D53F8" w14:textId="3ECBFF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2010 -2018</w:t>
            </w:r>
          </w:p>
        </w:tc>
        <w:tc>
          <w:tcPr>
            <w:tcW w:w="1134" w:type="dxa"/>
            <w:vMerge w:val="restart"/>
          </w:tcPr>
          <w:p w14:paraId="5206F64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 (25-84 years)</w:t>
            </w:r>
          </w:p>
          <w:p w14:paraId="307FCAA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714384D" w14:textId="1032FF0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Corbel-Bold" w:cstheme="minorHAnsi"/>
                <w:lang w:val="en-GB"/>
              </w:rPr>
              <w:t>N= 642,013</w:t>
            </w:r>
          </w:p>
        </w:tc>
        <w:tc>
          <w:tcPr>
            <w:tcW w:w="1559" w:type="dxa"/>
            <w:vMerge w:val="restart"/>
          </w:tcPr>
          <w:p w14:paraId="6DC0B7E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CS/long-term/ </w:t>
            </w:r>
            <w:proofErr w:type="spellStart"/>
            <w:r w:rsidRPr="00F85452">
              <w:rPr>
                <w:rFonts w:cstheme="minorHAnsi"/>
                <w:lang w:val="en-GB"/>
              </w:rPr>
              <w:t>LiR</w:t>
            </w:r>
            <w:proofErr w:type="spellEnd"/>
          </w:p>
        </w:tc>
        <w:tc>
          <w:tcPr>
            <w:tcW w:w="1134" w:type="dxa"/>
          </w:tcPr>
          <w:p w14:paraId="155C72F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16B3110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3B96D72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Melanoma</w:t>
            </w:r>
          </w:p>
          <w:p w14:paraId="1B7D85F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EA0DBDC" w14:textId="4522EB4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Cancer incidence data, Surveillance, Epidemiology, and End Result (SEER) program</w:t>
            </w:r>
          </w:p>
        </w:tc>
        <w:tc>
          <w:tcPr>
            <w:tcW w:w="1559" w:type="dxa"/>
            <w:vMerge w:val="restart"/>
          </w:tcPr>
          <w:p w14:paraId="2C1F681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race &amp; SES variables</w:t>
            </w:r>
          </w:p>
        </w:tc>
        <w:tc>
          <w:tcPr>
            <w:tcW w:w="1134" w:type="dxa"/>
            <w:vMerge w:val="restart"/>
          </w:tcPr>
          <w:p w14:paraId="4BE99DE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 and Sex</w:t>
            </w:r>
          </w:p>
          <w:p w14:paraId="5C5BE622" w14:textId="3FD8A3E4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4C98952C" w14:textId="2DE44F28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29BCC33C" w14:textId="2ABD6BAD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(10 years)</w:t>
            </w:r>
          </w:p>
        </w:tc>
        <w:tc>
          <w:tcPr>
            <w:tcW w:w="1417" w:type="dxa"/>
          </w:tcPr>
          <w:p w14:paraId="499A9529" w14:textId="424AD6C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Mean association for age 70-84 years= 0.53 (0.2-0.86)</w:t>
            </w:r>
          </w:p>
        </w:tc>
        <w:tc>
          <w:tcPr>
            <w:tcW w:w="1559" w:type="dxa"/>
            <w:vMerge w:val="restart"/>
          </w:tcPr>
          <w:p w14:paraId="6A677293" w14:textId="7308741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positive associations between ambient air pollutants (ozone and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)</w:t>
            </w:r>
          </w:p>
          <w:p w14:paraId="1DA362EC" w14:textId="4864540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and </w:t>
            </w:r>
          </w:p>
          <w:p w14:paraId="5CF328F0" w14:textId="1F45AE1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melanoma of the skin across multiple population strata, particularly for younger age groups.</w:t>
            </w:r>
          </w:p>
        </w:tc>
      </w:tr>
      <w:tr w:rsidR="006F7E8D" w:rsidRPr="00F85452" w14:paraId="315AACE2" w14:textId="051AE903" w:rsidTr="006F7E8D">
        <w:trPr>
          <w:trHeight w:val="540"/>
        </w:trPr>
        <w:tc>
          <w:tcPr>
            <w:tcW w:w="709" w:type="dxa"/>
            <w:vMerge/>
          </w:tcPr>
          <w:p w14:paraId="0928BD5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AF43D0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6D5CC2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CACB2A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84DE66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740A561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3-</w:t>
            </w:r>
          </w:p>
          <w:p w14:paraId="2B1F16C0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6F8D4A1F" w14:textId="29392AC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EPA and ACAG</w:t>
            </w:r>
          </w:p>
        </w:tc>
        <w:tc>
          <w:tcPr>
            <w:tcW w:w="1418" w:type="dxa"/>
            <w:vMerge/>
          </w:tcPr>
          <w:p w14:paraId="1A616A6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63B642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F7E269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3297FD6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1B3787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0.52 </w:t>
            </w:r>
          </w:p>
          <w:p w14:paraId="0BE1B995" w14:textId="2EB8C6E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(0.24-0.81)</w:t>
            </w:r>
          </w:p>
        </w:tc>
        <w:tc>
          <w:tcPr>
            <w:tcW w:w="1559" w:type="dxa"/>
            <w:vMerge/>
          </w:tcPr>
          <w:p w14:paraId="122B3441" w14:textId="7EFFB38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360E53CC" w14:textId="185E4A0B" w:rsidTr="006F7E8D">
        <w:trPr>
          <w:trHeight w:val="1343"/>
        </w:trPr>
        <w:tc>
          <w:tcPr>
            <w:tcW w:w="709" w:type="dxa"/>
          </w:tcPr>
          <w:p w14:paraId="6BED3B9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80</w:t>
            </w:r>
          </w:p>
        </w:tc>
        <w:tc>
          <w:tcPr>
            <w:tcW w:w="1194" w:type="dxa"/>
          </w:tcPr>
          <w:p w14:paraId="0714F1F8" w14:textId="09214619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Chao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&lt;EndNote&gt;&lt;Cite&gt;&lt;Author&gt;Chao&lt;/Author&gt;&lt;Year&gt;2021&lt;/Year&gt;&lt;RecNum&gt;364&lt;/RecNum&gt;&lt;DisplayText&gt;[55]&lt;/DisplayText&gt;&lt;record&gt;&lt;rec-number&gt;364&lt;/rec-number&gt;&lt;foreign-keys&gt;&lt;key app="EN" db-id="av0x9exz3ppzaie9f0ox95v6t905v9xvfw0t" timestamp="1746303424" guid="2ea5279e-8381-45d2-9029-9ba3d76df480"&gt;364&lt;/key&gt;&lt;/foreign-keys&gt;&lt;ref-type name="Journal Article"&gt;17&lt;/ref-type&gt;&lt;contributors&gt;&lt;authors&gt;&lt;author&gt;Chao, Ling&lt;/author&gt;&lt;author&gt;Lu, Mengxue&lt;/author&gt;&lt;author&gt;An, Zhen&lt;/author&gt;&lt;author&gt;Li, Juan&lt;/author&gt;&lt;author&gt;Li, Yuchun&lt;/author&gt;&lt;author&gt;Zhao, Qian&lt;/author&gt;&lt;author&gt;Wang, Yinbiao&lt;/author&gt;&lt;author&gt;Liu, Yue&lt;/author&gt;&lt;author&gt;Wu, Weidong&lt;/author&gt;&lt;author&gt;Song, Jie&lt;/author&gt;&lt;/authors&gt;&lt;/contributors&gt;&lt;titles&gt;&lt;title&gt;Short-term effect of NO 2 on outpatient visits for dermatologic diseases in Xinxiang, China: a time-series study&lt;/title&gt;&lt;secondary-title&gt;Environmental geochemistry and health&lt;/secondary-title&gt;&lt;/titles&gt;&lt;periodical&gt;&lt;full-title&gt;Environmental geochemistry and health&lt;/full-title&gt;&lt;/periodical&gt;&lt;pages&gt;1-11&lt;/pages&gt;&lt;dates&gt;&lt;year&gt;2021&lt;/year&gt;&lt;/dates&gt;&lt;isbn&gt;0269-4042&lt;/isbn&gt;&lt;urls&gt;&lt;/urls&gt;&lt;/record&gt;&lt;/Cite&gt;&lt;/EndNote&gt;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[55]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78CA647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Xinxiang, China</w:t>
            </w:r>
          </w:p>
          <w:p w14:paraId="6B03F28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49937B5A" w14:textId="117C2B51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2015 -2018</w:t>
            </w:r>
          </w:p>
        </w:tc>
        <w:tc>
          <w:tcPr>
            <w:tcW w:w="1134" w:type="dxa"/>
          </w:tcPr>
          <w:p w14:paraId="166CAC9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62259A7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ACBAB04" w14:textId="57A35B8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proofErr w:type="spellStart"/>
            <w:r w:rsidRPr="00F85452">
              <w:rPr>
                <w:rFonts w:cstheme="minorHAnsi"/>
                <w:lang w:val="en-GB"/>
              </w:rPr>
              <w:t>na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026C8DE0" w14:textId="045114D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 short term/QP-GAM</w:t>
            </w:r>
          </w:p>
        </w:tc>
        <w:tc>
          <w:tcPr>
            <w:tcW w:w="1134" w:type="dxa"/>
          </w:tcPr>
          <w:p w14:paraId="56EC55F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 </w:t>
            </w:r>
          </w:p>
          <w:p w14:paraId="43AAC17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198B808D" w14:textId="08CDD3AC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quality-monitoring stations</w:t>
            </w:r>
          </w:p>
        </w:tc>
        <w:tc>
          <w:tcPr>
            <w:tcW w:w="1418" w:type="dxa"/>
          </w:tcPr>
          <w:p w14:paraId="785B3C5B" w14:textId="2C2B203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Acne</w:t>
            </w:r>
          </w:p>
          <w:p w14:paraId="5F27714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731CB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OPD visits</w:t>
            </w:r>
          </w:p>
          <w:p w14:paraId="17CF6137" w14:textId="5B3E193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</w:tcPr>
          <w:p w14:paraId="09D14A1C" w14:textId="155A2B28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time trends, season, DOW, public holidays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&amp; RH</w:t>
            </w:r>
          </w:p>
        </w:tc>
        <w:tc>
          <w:tcPr>
            <w:tcW w:w="1134" w:type="dxa"/>
          </w:tcPr>
          <w:p w14:paraId="3D27E73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3EDF1FC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7AFD26B4" w14:textId="10D2B823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</w:tcPr>
          <w:p w14:paraId="7C282DDD" w14:textId="7EEEDBF2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77803AA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1.98 </w:t>
            </w:r>
          </w:p>
          <w:p w14:paraId="34C26A1E" w14:textId="359A3216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(0.03–3.92)</w:t>
            </w:r>
          </w:p>
        </w:tc>
        <w:tc>
          <w:tcPr>
            <w:tcW w:w="1559" w:type="dxa"/>
          </w:tcPr>
          <w:p w14:paraId="31568283" w14:textId="7099D655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Every 10 µg/m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was associated with Acne visit. The effect was stronger</w:t>
            </w:r>
          </w:p>
          <w:p w14:paraId="5ED9967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in the cool seasons </w:t>
            </w:r>
          </w:p>
          <w:p w14:paraId="5C6EE40B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and younger patients (&lt;15 years of age)</w:t>
            </w:r>
          </w:p>
          <w:p w14:paraId="54D85507" w14:textId="77777777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7B81D8A1" w14:textId="04BCA811" w:rsidTr="006F7E8D">
        <w:tc>
          <w:tcPr>
            <w:tcW w:w="709" w:type="dxa"/>
          </w:tcPr>
          <w:p w14:paraId="5EB19AAA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81</w:t>
            </w:r>
          </w:p>
        </w:tc>
        <w:tc>
          <w:tcPr>
            <w:tcW w:w="1194" w:type="dxa"/>
          </w:tcPr>
          <w:p w14:paraId="5E8758A1" w14:textId="07CEEB50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El Haddad et al., 2021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&lt;EndNote&gt;&lt;Cite&gt;&lt;Author&gt;El Haddad&lt;/Author&gt;&lt;Year&gt;2021&lt;/Year&gt;&lt;RecNum&gt;354&lt;/RecNum&gt;&lt;DisplayText&gt;[70]&lt;/DisplayText&gt;&lt;record&gt;&lt;rec-number&gt;354&lt;/rec-number&gt;&lt;foreign-keys&gt;&lt;key app="EN" db-id="av0x9exz3ppzaie9f0ox95v6t905v9xvfw0t" timestamp="1746303356" guid="ed0d5625-cb7a-4f02-9805-6cda16f02dc2"&gt;354&lt;/key&gt;&lt;/foreign-keys&gt;&lt;ref-type name="Journal Article"&gt;17&lt;/ref-type&gt;&lt;contributors&gt;&lt;authors&gt;&lt;author&gt;El Haddad, Claudia&lt;/author&gt;&lt;author&gt;Gerbaka, Nour-Estelle&lt;/author&gt;&lt;author&gt;Hallit, Souheil&lt;/author&gt;&lt;author&gt;Tabet, Carmen&lt;/author&gt;&lt;/authors&gt;&lt;/contributors&gt;&lt;titles&gt;&lt;title&gt;Association between exposure to ambient air pollution and occurrence of inflammatory acne in the adult population&lt;/title&gt;&lt;secondary-title&gt;BMC Public Health&lt;/secondary-title&gt;&lt;/titles&gt;&lt;periodical&gt;&lt;full-title&gt;BMC Public Health&lt;/full-title&gt;&lt;/periodical&gt;&lt;pages&gt;1-14&lt;/pages&gt;&lt;volume&gt;21&lt;/volume&gt;&lt;dates&gt;&lt;year&gt;2021&lt;/year&gt;&lt;/dates&gt;&lt;urls&gt;&lt;/urls&gt;&lt;/record&gt;&lt;/Cite&gt;&lt;/EndNote&gt;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[70]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70D1DFBF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Lebanon</w:t>
            </w:r>
          </w:p>
          <w:p w14:paraId="0F136380" w14:textId="77777777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095FEF69" w14:textId="75DCCE68" w:rsidR="006F7E8D" w:rsidRPr="00F85452" w:rsidRDefault="006F7E8D" w:rsidP="00DF41B3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2020 (Mar-Aug)</w:t>
            </w:r>
          </w:p>
        </w:tc>
        <w:tc>
          <w:tcPr>
            <w:tcW w:w="1134" w:type="dxa"/>
          </w:tcPr>
          <w:p w14:paraId="0B842AD4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 (≥18 years)</w:t>
            </w:r>
          </w:p>
          <w:p w14:paraId="0959B461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2C03B318" w14:textId="3A6AA34E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372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24FA5F56" w14:textId="77777777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</w:t>
            </w:r>
          </w:p>
        </w:tc>
        <w:tc>
          <w:tcPr>
            <w:tcW w:w="1134" w:type="dxa"/>
          </w:tcPr>
          <w:p w14:paraId="5CB11141" w14:textId="77777777" w:rsidR="006F7E8D" w:rsidRPr="00F85452" w:rsidRDefault="006F7E8D" w:rsidP="008B04FD">
            <w:pPr>
              <w:autoSpaceDE w:val="0"/>
              <w:autoSpaceDN w:val="0"/>
              <w:adjustRightInd w:val="0"/>
              <w:ind w:right="-103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7EA92CC8" w14:textId="77777777" w:rsidR="006F7E8D" w:rsidRPr="00F85452" w:rsidRDefault="006F7E8D" w:rsidP="008B04FD">
            <w:pPr>
              <w:autoSpaceDE w:val="0"/>
              <w:autoSpaceDN w:val="0"/>
              <w:adjustRightInd w:val="0"/>
              <w:ind w:right="-103"/>
              <w:rPr>
                <w:rFonts w:cstheme="minorHAnsi"/>
                <w:vertAlign w:val="subscript"/>
                <w:lang w:val="en-GB"/>
              </w:rPr>
            </w:pPr>
          </w:p>
          <w:p w14:paraId="255FFE8C" w14:textId="77777777" w:rsidR="006F7E8D" w:rsidRPr="00F85452" w:rsidRDefault="006F7E8D" w:rsidP="008B04FD">
            <w:pPr>
              <w:autoSpaceDE w:val="0"/>
              <w:autoSpaceDN w:val="0"/>
              <w:adjustRightInd w:val="0"/>
              <w:ind w:right="-103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national Air Quality</w:t>
            </w:r>
          </w:p>
          <w:p w14:paraId="342821E3" w14:textId="6EB50305" w:rsidR="006F7E8D" w:rsidRPr="00F85452" w:rsidRDefault="006F7E8D" w:rsidP="008B04FD">
            <w:pPr>
              <w:autoSpaceDE w:val="0"/>
              <w:autoSpaceDN w:val="0"/>
              <w:adjustRightInd w:val="0"/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Monitoring Network</w:t>
            </w:r>
          </w:p>
        </w:tc>
        <w:tc>
          <w:tcPr>
            <w:tcW w:w="1418" w:type="dxa"/>
          </w:tcPr>
          <w:p w14:paraId="032816E5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Acne </w:t>
            </w:r>
          </w:p>
          <w:p w14:paraId="705C84E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02A8CB6C" w14:textId="3402F422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questionnaire</w:t>
            </w:r>
          </w:p>
        </w:tc>
        <w:tc>
          <w:tcPr>
            <w:tcW w:w="1559" w:type="dxa"/>
          </w:tcPr>
          <w:p w14:paraId="2090AC6D" w14:textId="3B922EC0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use of hydrating cream, passive smoking, working near a power plant,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exposure categories, number of family members with acne or</w:t>
            </w:r>
          </w:p>
          <w:p w14:paraId="6933A24C" w14:textId="77777777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history of acne, skin type</w:t>
            </w:r>
          </w:p>
        </w:tc>
        <w:tc>
          <w:tcPr>
            <w:tcW w:w="1134" w:type="dxa"/>
          </w:tcPr>
          <w:p w14:paraId="7CE62023" w14:textId="77777777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</w:tcPr>
          <w:p w14:paraId="07CE8E21" w14:textId="25934434" w:rsidR="006F7E8D" w:rsidRPr="00F85452" w:rsidRDefault="006F7E8D" w:rsidP="001757CF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0DF49BC4" w14:textId="49E314E9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OR= 8.24 1.36–49.90</w:t>
            </w:r>
          </w:p>
        </w:tc>
        <w:tc>
          <w:tcPr>
            <w:tcW w:w="1559" w:type="dxa"/>
          </w:tcPr>
          <w:p w14:paraId="69D056CD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The occurrence of inflammatory acne in Lebanese adults was found to be associated with ambient</w:t>
            </w:r>
          </w:p>
          <w:p w14:paraId="3EEAAC25" w14:textId="1E6CC41B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exposure to high levels of </w:t>
            </w: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and employment near a power plant known to emit CO2, CO, </w:t>
            </w: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, </w:t>
            </w: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 and PM.</w:t>
            </w:r>
          </w:p>
        </w:tc>
      </w:tr>
      <w:tr w:rsidR="006F7E8D" w:rsidRPr="00F85452" w14:paraId="483DA66C" w14:textId="0851C473" w:rsidTr="006F7E8D">
        <w:trPr>
          <w:trHeight w:val="360"/>
        </w:trPr>
        <w:tc>
          <w:tcPr>
            <w:tcW w:w="709" w:type="dxa"/>
            <w:vMerge w:val="restart"/>
          </w:tcPr>
          <w:p w14:paraId="3F60A01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82</w:t>
            </w:r>
          </w:p>
        </w:tc>
        <w:tc>
          <w:tcPr>
            <w:tcW w:w="1194" w:type="dxa"/>
            <w:vMerge w:val="restart"/>
          </w:tcPr>
          <w:p w14:paraId="78EB2351" w14:textId="010750F3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 et al., 2021</w:t>
            </w:r>
            <w:r w:rsidRPr="00F85452">
              <w:rPr>
                <w:rFonts w:cstheme="minorHAnsi"/>
                <w:lang w:val="en-GB"/>
              </w:rPr>
              <w:fldChar w:fldCharType="begin">
                <w:fldData xml:space="preserve">PEVuZE5vdGU+PENpdGU+PEF1dGhvcj5MaTwvQXV0aG9yPjxZZWFyPjIwMjE8L1llYXI+PFJlY051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 </w:instrText>
            </w:r>
            <w:r w:rsidR="00E91E9E">
              <w:rPr>
                <w:rFonts w:cstheme="minorHAnsi"/>
                <w:lang w:val="en-GB"/>
              </w:rPr>
              <w:fldChar w:fldCharType="begin">
                <w:fldData xml:space="preserve">PEVuZE5vdGU+PENpdGU+PEF1dGhvcj5MaTwvQXV0aG9yPjxZZWFyPjIwMjE8L1llYXI+PFJlY051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</w:fldData>
              </w:fldChar>
            </w:r>
            <w:r w:rsidR="00E91E9E">
              <w:rPr>
                <w:rFonts w:cstheme="minorHAnsi"/>
                <w:lang w:val="en-GB"/>
              </w:rPr>
              <w:instrText xml:space="preserve"> ADDIN EN.CITE.DATA </w:instrText>
            </w:r>
            <w:r w:rsidR="00E91E9E">
              <w:rPr>
                <w:rFonts w:cstheme="minorHAnsi"/>
                <w:lang w:val="en-GB"/>
              </w:rPr>
            </w:r>
            <w:r w:rsidR="00E91E9E">
              <w:rPr>
                <w:rFonts w:cstheme="minorHAnsi"/>
                <w:lang w:val="en-GB"/>
              </w:rPr>
              <w:fldChar w:fldCharType="end"/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[71]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10DE2D8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Xi’an, China</w:t>
            </w:r>
          </w:p>
          <w:p w14:paraId="23C724A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6FB6CFC3" w14:textId="29D65850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2010 - 2013</w:t>
            </w:r>
          </w:p>
        </w:tc>
        <w:tc>
          <w:tcPr>
            <w:tcW w:w="1134" w:type="dxa"/>
            <w:vMerge w:val="restart"/>
          </w:tcPr>
          <w:p w14:paraId="109C7180" w14:textId="2D8DD90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 (&gt;25 years)</w:t>
            </w:r>
          </w:p>
          <w:p w14:paraId="0C320A3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911D7F4" w14:textId="45496527" w:rsidR="006F7E8D" w:rsidRPr="00F85452" w:rsidRDefault="006F7E8D" w:rsidP="008B04FD">
            <w:pPr>
              <w:pStyle w:val="Default"/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F85452">
              <w:rPr>
                <w:rFonts w:asciiTheme="minorHAnsi" w:hAnsiTheme="minorHAnsi" w:cstheme="minorHAnsi"/>
                <w:sz w:val="22"/>
                <w:szCs w:val="22"/>
              </w:rPr>
              <w:t>N=27,190</w:t>
            </w:r>
          </w:p>
        </w:tc>
        <w:tc>
          <w:tcPr>
            <w:tcW w:w="1559" w:type="dxa"/>
            <w:vMerge w:val="restart"/>
          </w:tcPr>
          <w:p w14:paraId="1C968EF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56F8A0E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DEDBB9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Acne </w:t>
            </w:r>
          </w:p>
          <w:p w14:paraId="4FB0775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B42B191" w14:textId="0327DA5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</w:t>
            </w:r>
            <w:r w:rsidRPr="00F85452">
              <w:rPr>
                <w:rFonts w:cstheme="minorHAnsi"/>
              </w:rPr>
              <w:t>Xijing Hospital</w:t>
            </w:r>
          </w:p>
        </w:tc>
        <w:tc>
          <w:tcPr>
            <w:tcW w:w="1559" w:type="dxa"/>
            <w:vMerge w:val="restart"/>
          </w:tcPr>
          <w:p w14:paraId="68A2B8C0" w14:textId="3F36594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 term trend, DOW,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and RH.</w:t>
            </w:r>
          </w:p>
          <w:p w14:paraId="45969CF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Other AP </w:t>
            </w:r>
          </w:p>
          <w:p w14:paraId="3E110CF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2F2C54E0" w14:textId="571AD579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52C0DEB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</w:t>
            </w:r>
          </w:p>
          <w:p w14:paraId="4C2D7F1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0871FA1E" w14:textId="3B7C615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  <w:vMerge w:val="restart"/>
          </w:tcPr>
          <w:p w14:paraId="71382CC4" w14:textId="50DFB5F4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 07</w:t>
            </w:r>
          </w:p>
          <w:p w14:paraId="725FF6E9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7CD0BDB2" w14:textId="131A489A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(0-7 days)</w:t>
            </w:r>
          </w:p>
        </w:tc>
        <w:tc>
          <w:tcPr>
            <w:tcW w:w="1417" w:type="dxa"/>
          </w:tcPr>
          <w:p w14:paraId="15AB8E8D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%change= 0.84% </w:t>
            </w:r>
          </w:p>
          <w:p w14:paraId="6F0A4D2C" w14:textId="44914FB4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(0.53-1.16)</w:t>
            </w:r>
          </w:p>
        </w:tc>
        <w:tc>
          <w:tcPr>
            <w:tcW w:w="1559" w:type="dxa"/>
            <w:vMerge w:val="restart"/>
          </w:tcPr>
          <w:p w14:paraId="265200B8" w14:textId="20A33DE2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 10 </w:t>
            </w:r>
            <w:r w:rsidRPr="00F85452">
              <w:rPr>
                <w:rFonts w:cstheme="minorHAnsi"/>
              </w:rPr>
              <w:t>μ</w:t>
            </w:r>
            <w:r w:rsidRPr="00F85452">
              <w:rPr>
                <w:rFonts w:cstheme="minorHAnsi"/>
                <w:lang w:val="en-GB"/>
              </w:rPr>
              <w:t>g/m</w:t>
            </w:r>
            <w:r w:rsidRPr="00F85452">
              <w:rPr>
                <w:rFonts w:cstheme="minorHAnsi"/>
                <w:vertAlign w:val="super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increase in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>,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and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at lag 0–7 day was associated with the increase of </w:t>
            </w:r>
            <w:r w:rsidRPr="00F85452">
              <w:rPr>
                <w:rFonts w:cstheme="minorHAnsi"/>
                <w:color w:val="000000"/>
                <w:lang w:val="en-GB"/>
              </w:rPr>
              <w:t>OPD</w:t>
            </w:r>
            <w:r w:rsidRPr="00F85452">
              <w:rPr>
                <w:rFonts w:cstheme="minorHAnsi"/>
                <w:lang w:val="en-GB"/>
              </w:rPr>
              <w:t xml:space="preserve"> visits for post-adolescent acne. Effect estimates of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was stronger for females</w:t>
            </w:r>
          </w:p>
        </w:tc>
      </w:tr>
      <w:tr w:rsidR="006F7E8D" w:rsidRPr="00F85452" w14:paraId="3782A63D" w14:textId="0B25E5F5" w:rsidTr="006F7E8D">
        <w:trPr>
          <w:trHeight w:val="360"/>
        </w:trPr>
        <w:tc>
          <w:tcPr>
            <w:tcW w:w="709" w:type="dxa"/>
            <w:vMerge/>
          </w:tcPr>
          <w:p w14:paraId="00264F8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8C4F2A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69D2AD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53CF91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F2D8B0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33000E4" w14:textId="77777777" w:rsidR="006F7E8D" w:rsidRPr="00F85452" w:rsidRDefault="006F7E8D" w:rsidP="00056E15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213C506F" w14:textId="55E1E109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/>
          </w:tcPr>
          <w:p w14:paraId="21E67C9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24613D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573929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CB2A0C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9276A1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3.50% </w:t>
            </w:r>
          </w:p>
          <w:p w14:paraId="1BCE24BF" w14:textId="718868B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(1.60-5.40)</w:t>
            </w:r>
          </w:p>
        </w:tc>
        <w:tc>
          <w:tcPr>
            <w:tcW w:w="1559" w:type="dxa"/>
            <w:vMerge/>
          </w:tcPr>
          <w:p w14:paraId="169CC5A4" w14:textId="062FA3F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785CC570" w14:textId="6864068F" w:rsidTr="006F7E8D">
        <w:trPr>
          <w:trHeight w:val="360"/>
        </w:trPr>
        <w:tc>
          <w:tcPr>
            <w:tcW w:w="709" w:type="dxa"/>
            <w:vMerge/>
          </w:tcPr>
          <w:p w14:paraId="2A30336D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1631981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7A48CB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24269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8DC97B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32F4A16B" w14:textId="5582FCD8" w:rsidR="006F7E8D" w:rsidRPr="00F85452" w:rsidRDefault="006F7E8D" w:rsidP="008B04FD">
            <w:pPr>
              <w:ind w:right="-103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108E1046" w14:textId="77777777" w:rsidR="006F7E8D" w:rsidRPr="00F85452" w:rsidRDefault="006F7E8D" w:rsidP="008B04FD">
            <w:pPr>
              <w:ind w:right="-103"/>
              <w:rPr>
                <w:rFonts w:cstheme="minorHAnsi"/>
                <w:lang w:val="en-GB"/>
              </w:rPr>
            </w:pPr>
          </w:p>
          <w:p w14:paraId="51B44196" w14:textId="1D2ADDDC" w:rsidR="006F7E8D" w:rsidRPr="00F85452" w:rsidRDefault="006F7E8D" w:rsidP="008B04FD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Environmental Monitoring </w:t>
            </w:r>
            <w:proofErr w:type="spellStart"/>
            <w:r w:rsidRPr="00F85452">
              <w:rPr>
                <w:rFonts w:cstheme="minorHAnsi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  <w:vMerge/>
          </w:tcPr>
          <w:p w14:paraId="0B44F1A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EF69B0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5A6712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18AA79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0FC03D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1.61% </w:t>
            </w:r>
          </w:p>
          <w:p w14:paraId="0F4C88FA" w14:textId="181CB94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(0.12-3.10)</w:t>
            </w:r>
          </w:p>
        </w:tc>
        <w:tc>
          <w:tcPr>
            <w:tcW w:w="1559" w:type="dxa"/>
            <w:vMerge/>
          </w:tcPr>
          <w:p w14:paraId="7B01735D" w14:textId="0FB4436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288BFE42" w14:textId="5A0DAACA" w:rsidTr="006F7E8D">
        <w:trPr>
          <w:trHeight w:val="340"/>
        </w:trPr>
        <w:tc>
          <w:tcPr>
            <w:tcW w:w="709" w:type="dxa"/>
            <w:vMerge w:val="restart"/>
          </w:tcPr>
          <w:p w14:paraId="1A0F423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83</w:t>
            </w:r>
          </w:p>
        </w:tc>
        <w:tc>
          <w:tcPr>
            <w:tcW w:w="1194" w:type="dxa"/>
            <w:vMerge w:val="restart"/>
          </w:tcPr>
          <w:p w14:paraId="566BFA71" w14:textId="5FB42258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Li et al., 2022a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begin">
                <w:fldData xml:space="preserve">PEVuZE5vdGU+PENpdGU+PEF1dGhvcj5MaTwvQXV0aG9yPjxZZWFyPjIwMjI8L1llYXI+PFJlY051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</w:fldData>
              </w:fldChar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 </w:instrText>
            </w:r>
            <w:r w:rsidR="00E91E9E">
              <w:rPr>
                <w:rFonts w:cstheme="minorHAnsi"/>
                <w:color w:val="000000"/>
                <w:lang w:val="en-GB"/>
              </w:rPr>
              <w:fldChar w:fldCharType="begin">
                <w:fldData xml:space="preserve">PEVuZE5vdGU+PENpdGU+PEF1dGhvcj5MaTwvQXV0aG9yPjxZZWFyPjIwMjI8L1llYXI+PFJlY051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</w:fldData>
              </w:fldChar>
            </w:r>
            <w:r w:rsidR="00E91E9E">
              <w:rPr>
                <w:rFonts w:cstheme="minorHAnsi"/>
                <w:color w:val="000000"/>
                <w:lang w:val="en-GB"/>
              </w:rPr>
              <w:instrText xml:space="preserve"> ADDIN EN.CITE.DATA </w:instrText>
            </w:r>
            <w:r w:rsidR="00E91E9E">
              <w:rPr>
                <w:rFonts w:cstheme="minorHAnsi"/>
                <w:color w:val="000000"/>
                <w:lang w:val="en-GB"/>
              </w:rPr>
            </w:r>
            <w:r w:rsidR="00E91E9E">
              <w:rPr>
                <w:rFonts w:cstheme="minorHAnsi"/>
                <w:color w:val="000000"/>
                <w:lang w:val="en-GB"/>
              </w:rPr>
              <w:fldChar w:fldCharType="end"/>
            </w:r>
            <w:r w:rsidRPr="00F85452">
              <w:rPr>
                <w:rFonts w:cstheme="minorHAnsi"/>
                <w:color w:val="000000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color w:val="000000"/>
                <w:lang w:val="en-GB"/>
              </w:rPr>
              <w:t>[72]</w:t>
            </w:r>
            <w:r w:rsidRPr="00F85452">
              <w:rPr>
                <w:rFonts w:cstheme="minorHAnsi"/>
                <w:color w:val="000000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1E6EE8B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Xi’an, China</w:t>
            </w:r>
          </w:p>
          <w:p w14:paraId="6F8117A4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7739F50" w14:textId="4674E4E4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2010 - 2013</w:t>
            </w:r>
          </w:p>
        </w:tc>
        <w:tc>
          <w:tcPr>
            <w:tcW w:w="1134" w:type="dxa"/>
            <w:vMerge w:val="restart"/>
          </w:tcPr>
          <w:p w14:paraId="53327A87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All Ages</w:t>
            </w:r>
          </w:p>
          <w:p w14:paraId="7EAD5D7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7749E56F" w14:textId="4F656D53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N=71,625</w:t>
            </w:r>
            <w:r w:rsidRPr="00F85452">
              <w:rPr>
                <w:rFonts w:cstheme="minorHAnsi"/>
                <w:color w:val="000000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68F3DE04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TS/short term/ QP-GAM</w:t>
            </w:r>
          </w:p>
        </w:tc>
        <w:tc>
          <w:tcPr>
            <w:tcW w:w="1134" w:type="dxa"/>
          </w:tcPr>
          <w:p w14:paraId="6E9921AE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024175BF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Acne </w:t>
            </w:r>
          </w:p>
          <w:p w14:paraId="7EEED949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  <w:p w14:paraId="03AE1570" w14:textId="345D4DF6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OPD,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Xijing</w:t>
            </w:r>
            <w:proofErr w:type="spellEnd"/>
            <w:r w:rsidRPr="00F85452">
              <w:rPr>
                <w:rFonts w:cstheme="minorHAnsi"/>
                <w:color w:val="131413"/>
                <w:lang w:val="en-GB"/>
              </w:rPr>
              <w:t xml:space="preserve"> Hospital</w:t>
            </w:r>
          </w:p>
        </w:tc>
        <w:tc>
          <w:tcPr>
            <w:tcW w:w="1559" w:type="dxa"/>
            <w:vMerge w:val="restart"/>
          </w:tcPr>
          <w:p w14:paraId="48791BAA" w14:textId="230ABD2D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long-term trend and seasonality, </w:t>
            </w:r>
            <w:r w:rsidR="00FD264C">
              <w:rPr>
                <w:rFonts w:cstheme="minorHAnsi"/>
                <w:color w:val="000000"/>
                <w:lang w:val="en-GB"/>
              </w:rPr>
              <w:t>AT</w:t>
            </w:r>
          </w:p>
          <w:p w14:paraId="69272884" w14:textId="77777777" w:rsidR="006F7E8D" w:rsidRPr="00F85452" w:rsidRDefault="006F7E8D" w:rsidP="006968C1">
            <w:pPr>
              <w:ind w:right="-103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and RH, public holidays</w:t>
            </w:r>
          </w:p>
        </w:tc>
        <w:tc>
          <w:tcPr>
            <w:tcW w:w="1134" w:type="dxa"/>
            <w:vMerge w:val="restart"/>
          </w:tcPr>
          <w:p w14:paraId="1E4A2F0A" w14:textId="244A02A3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 xml:space="preserve">Age, </w:t>
            </w:r>
            <w:r w:rsidR="00FD7061">
              <w:rPr>
                <w:rFonts w:cstheme="minorHAnsi"/>
                <w:color w:val="000000"/>
                <w:lang w:val="en-GB"/>
              </w:rPr>
              <w:t xml:space="preserve">and </w:t>
            </w:r>
            <w:r w:rsidRPr="00F85452">
              <w:rPr>
                <w:rFonts w:cstheme="minorHAnsi"/>
                <w:color w:val="000000"/>
                <w:lang w:val="en-GB"/>
              </w:rPr>
              <w:t>Sex</w:t>
            </w:r>
          </w:p>
          <w:p w14:paraId="1EFB595E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  <w:p w14:paraId="2BA0309C" w14:textId="2A70692A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 w:val="restart"/>
          </w:tcPr>
          <w:p w14:paraId="0B70F35E" w14:textId="31EBB2B5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Lag0</w:t>
            </w:r>
          </w:p>
          <w:p w14:paraId="1C5DDE2F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  <w:p w14:paraId="0BEEAA56" w14:textId="073521C9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**Single and moving lag (0-7 days)</w:t>
            </w:r>
          </w:p>
        </w:tc>
        <w:tc>
          <w:tcPr>
            <w:tcW w:w="1417" w:type="dxa"/>
          </w:tcPr>
          <w:p w14:paraId="3EEFED18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%change= 0.09 </w:t>
            </w:r>
          </w:p>
          <w:p w14:paraId="5E094C21" w14:textId="6FB2F1B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</w:t>
            </w:r>
            <w:r w:rsidRPr="00F85452">
              <w:rPr>
                <w:rFonts w:eastAsia="AdvTT3713a231+22" w:cstheme="minorHAnsi"/>
                <w:color w:val="131413"/>
                <w:lang w:val="en-GB"/>
              </w:rPr>
              <w:t>−</w:t>
            </w:r>
            <w:r w:rsidRPr="00F85452">
              <w:rPr>
                <w:rFonts w:cstheme="minorHAnsi"/>
                <w:color w:val="131413"/>
                <w:lang w:val="en-GB"/>
              </w:rPr>
              <w:t>0.11- 0.29)</w:t>
            </w:r>
          </w:p>
        </w:tc>
        <w:tc>
          <w:tcPr>
            <w:tcW w:w="1559" w:type="dxa"/>
            <w:vMerge w:val="restart"/>
          </w:tcPr>
          <w:p w14:paraId="0C7966D2" w14:textId="28F7EED6" w:rsidR="006F7E8D" w:rsidRPr="00F85452" w:rsidRDefault="006F7E8D" w:rsidP="008B04FD">
            <w:pPr>
              <w:ind w:right="-111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short-term exposure to AP (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, </w:t>
            </w: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131413"/>
                <w:lang w:val="en-GB"/>
              </w:rPr>
              <w:t>, or</w:t>
            </w:r>
            <w:r w:rsidRPr="00F85452">
              <w:rPr>
                <w:rFonts w:cstheme="minorHAnsi"/>
                <w:lang w:val="en-GB"/>
              </w:rPr>
              <w:t xml:space="preserve">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color w:val="131413"/>
                <w:lang w:val="en-GB"/>
              </w:rPr>
              <w:t xml:space="preserve">) </w:t>
            </w:r>
          </w:p>
          <w:p w14:paraId="67ADAC00" w14:textId="4AE0F1EA" w:rsidR="006F7E8D" w:rsidRPr="00F85452" w:rsidRDefault="006F7E8D" w:rsidP="008B04FD">
            <w:pPr>
              <w:autoSpaceDE w:val="0"/>
              <w:autoSpaceDN w:val="0"/>
              <w:adjustRightInd w:val="0"/>
              <w:ind w:right="-111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was associated with increased risk of OPD visits for both teenage and adult acne. Moreover, the effects of AP may vary with age</w:t>
            </w:r>
          </w:p>
        </w:tc>
      </w:tr>
      <w:tr w:rsidR="006F7E8D" w:rsidRPr="00F85452" w14:paraId="4603BF38" w14:textId="03D4FF85" w:rsidTr="006F7E8D">
        <w:trPr>
          <w:trHeight w:val="340"/>
        </w:trPr>
        <w:tc>
          <w:tcPr>
            <w:tcW w:w="709" w:type="dxa"/>
            <w:vMerge/>
          </w:tcPr>
          <w:p w14:paraId="1DA6056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052997E3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27B488AD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26382E14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544C7687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146BFAE7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0D852BF0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48F35C9F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3B350FB6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4CC2696F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41F42C84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2.13 </w:t>
            </w:r>
          </w:p>
          <w:p w14:paraId="5953994B" w14:textId="1567960D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(0.98, 3.28)</w:t>
            </w:r>
          </w:p>
        </w:tc>
        <w:tc>
          <w:tcPr>
            <w:tcW w:w="1559" w:type="dxa"/>
            <w:vMerge/>
          </w:tcPr>
          <w:p w14:paraId="4E7972D6" w14:textId="58F86834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F85452" w14:paraId="723BE0C4" w14:textId="4E90D244" w:rsidTr="006F7E8D">
        <w:trPr>
          <w:trHeight w:val="340"/>
        </w:trPr>
        <w:tc>
          <w:tcPr>
            <w:tcW w:w="709" w:type="dxa"/>
            <w:vMerge/>
          </w:tcPr>
          <w:p w14:paraId="18CBB0E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94" w:type="dxa"/>
            <w:vMerge/>
          </w:tcPr>
          <w:p w14:paraId="594EFE96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16" w:type="dxa"/>
            <w:vMerge/>
          </w:tcPr>
          <w:p w14:paraId="4689AAD1" w14:textId="77777777" w:rsidR="006F7E8D" w:rsidRPr="00F85452" w:rsidRDefault="006F7E8D" w:rsidP="00DF41B3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1BD7A8E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3D1393DF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CB3F218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014873A5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331C9646" w14:textId="4FA755D2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Environmental Monitoring </w:t>
            </w:r>
            <w:proofErr w:type="spellStart"/>
            <w:r w:rsidRPr="00F85452">
              <w:rPr>
                <w:rFonts w:cstheme="minorHAnsi"/>
                <w:color w:val="131413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  <w:vMerge/>
          </w:tcPr>
          <w:p w14:paraId="6ABDC11C" w14:textId="77777777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559" w:type="dxa"/>
            <w:vMerge/>
          </w:tcPr>
          <w:p w14:paraId="0CA64C88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vMerge/>
          </w:tcPr>
          <w:p w14:paraId="62D2AC76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276" w:type="dxa"/>
            <w:vMerge/>
          </w:tcPr>
          <w:p w14:paraId="2FD670F8" w14:textId="77777777" w:rsidR="006F7E8D" w:rsidRPr="00F85452" w:rsidRDefault="006F7E8D" w:rsidP="001757CF">
            <w:pPr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417" w:type="dxa"/>
          </w:tcPr>
          <w:p w14:paraId="2ED389C8" w14:textId="77777777" w:rsidR="006F7E8D" w:rsidRPr="00F85452" w:rsidRDefault="006F7E8D" w:rsidP="008879CA">
            <w:pPr>
              <w:ind w:right="-108"/>
              <w:rPr>
                <w:rFonts w:cstheme="minorHAnsi"/>
                <w:color w:val="131413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 xml:space="preserve">1.02 </w:t>
            </w:r>
          </w:p>
          <w:p w14:paraId="50B8B4AE" w14:textId="4F5C9BD8" w:rsidR="006F7E8D" w:rsidRPr="00F85452" w:rsidRDefault="006F7E8D" w:rsidP="008879CA">
            <w:pPr>
              <w:ind w:right="-108"/>
              <w:rPr>
                <w:rFonts w:cstheme="minorHAnsi"/>
                <w:color w:val="000000"/>
                <w:lang w:val="en-GB"/>
              </w:rPr>
            </w:pPr>
            <w:r w:rsidRPr="00F85452">
              <w:rPr>
                <w:rFonts w:cstheme="minorHAnsi"/>
                <w:color w:val="131413"/>
                <w:lang w:val="en-GB"/>
              </w:rPr>
              <w:t>(0.16, 1.88)</w:t>
            </w:r>
          </w:p>
        </w:tc>
        <w:tc>
          <w:tcPr>
            <w:tcW w:w="1559" w:type="dxa"/>
            <w:vMerge/>
          </w:tcPr>
          <w:p w14:paraId="787696D6" w14:textId="4BE51EAB" w:rsidR="006F7E8D" w:rsidRPr="00F85452" w:rsidRDefault="006F7E8D" w:rsidP="008879CA">
            <w:pPr>
              <w:ind w:right="-107"/>
              <w:rPr>
                <w:rFonts w:cstheme="minorHAnsi"/>
                <w:color w:val="000000"/>
                <w:lang w:val="en-GB"/>
              </w:rPr>
            </w:pPr>
          </w:p>
        </w:tc>
      </w:tr>
      <w:tr w:rsidR="006F7E8D" w:rsidRPr="00E91E9E" w14:paraId="5DC8E3B6" w14:textId="284D9810" w:rsidTr="006F7E8D">
        <w:tc>
          <w:tcPr>
            <w:tcW w:w="709" w:type="dxa"/>
          </w:tcPr>
          <w:p w14:paraId="7E2AC40C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84</w:t>
            </w:r>
          </w:p>
        </w:tc>
        <w:tc>
          <w:tcPr>
            <w:tcW w:w="1194" w:type="dxa"/>
          </w:tcPr>
          <w:p w14:paraId="49B00282" w14:textId="2E2BF44B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 et al., 2022c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&lt;EndNote&gt;&lt;Cite&gt;&lt;Author&gt;Li&lt;/Author&gt;&lt;Year&gt;2022&lt;/Year&gt;&lt;RecNum&gt;437&lt;/RecNum&gt;&lt;DisplayText&gt;[73]&lt;/DisplayText&gt;&lt;record&gt;&lt;rec-number&gt;437&lt;/rec-number&gt;&lt;foreign-keys&gt;&lt;key app="EN" db-id="av0x9exz3ppzaie9f0ox95v6t905v9xvfw0t" timestamp="1747862774" guid="94873cb6-c470-41ce-b6fa-3e31a3229ada"&gt;437&lt;/key&gt;&lt;/foreign-keys&gt;&lt;ref-type name="Journal Article"&gt;17&lt;/ref-type&gt;&lt;contributors&gt;&lt;authors&gt;&lt;author&gt;Li, Xiang&lt;/author&gt;&lt;author&gt;Zhou, Lai-Xin&lt;/author&gt;&lt;author&gt;Yang, Li-Li&lt;/author&gt;&lt;author&gt;Huang, Xiao-Long&lt;/author&gt;&lt;author&gt;Wang, Nan&lt;/author&gt;&lt;author&gt;Hu, Yue-Gu&lt;/author&gt;&lt;author&gt;Tang, En-Jie&lt;/author&gt;&lt;author&gt;Xiao, Hua&lt;/author&gt;&lt;author&gt;Zhou, Yu-Meng&lt;/author&gt;&lt;author&gt;Li, Ya-Fei&lt;/author&gt;&lt;/authors&gt;&lt;/contributors&gt;&lt;titles&gt;&lt;title&gt;The relationship between short-term PM2. 5 exposure and outpatient visits for acne vulgaris in Chongqing, China: a time-series study&lt;/title&gt;&lt;secondary-title&gt;Environmental Science and Pollution Research&lt;/secondary-title&gt;&lt;/titles&gt;&lt;periodical&gt;&lt;full-title&gt;Environmental Science and Pollution Research&lt;/full-title&gt;&lt;/periodical&gt;&lt;pages&gt;61502-61511&lt;/pages&gt;&lt;volume&gt;29&lt;/volume&gt;&lt;number&gt;40&lt;/number&gt;&lt;dates&gt;&lt;year&gt;2022&lt;/year&gt;&lt;/dates&gt;&lt;isbn&gt;0944-1344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[73]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4EDC084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Chongqing, China</w:t>
            </w:r>
          </w:p>
          <w:p w14:paraId="5DBEDFD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05D22B3" w14:textId="148DA96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Dec 2013 – Dec 2019</w:t>
            </w:r>
          </w:p>
        </w:tc>
        <w:tc>
          <w:tcPr>
            <w:tcW w:w="1134" w:type="dxa"/>
          </w:tcPr>
          <w:p w14:paraId="440D28D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0271DA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2E0F26D" w14:textId="4EC9BED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eastAsia="STIX-Regular" w:cstheme="minorHAnsi"/>
                <w:lang w:val="en-GB"/>
              </w:rPr>
              <w:t xml:space="preserve"> 120,842</w:t>
            </w:r>
          </w:p>
        </w:tc>
        <w:tc>
          <w:tcPr>
            <w:tcW w:w="1559" w:type="dxa"/>
          </w:tcPr>
          <w:p w14:paraId="2AC10C7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</w:t>
            </w:r>
            <w:r w:rsidRPr="00F85452">
              <w:rPr>
                <w:rFonts w:ascii="Cambria Math" w:hAnsi="Cambria Math" w:cs="Cambria Math"/>
                <w:lang w:val="en-GB"/>
              </w:rPr>
              <w:t>‑</w:t>
            </w:r>
            <w:r w:rsidRPr="00F85452">
              <w:rPr>
                <w:rFonts w:cstheme="minorHAnsi"/>
                <w:lang w:val="en-GB"/>
              </w:rPr>
              <w:t>term/PR/GAM</w:t>
            </w:r>
          </w:p>
        </w:tc>
        <w:tc>
          <w:tcPr>
            <w:tcW w:w="1134" w:type="dxa"/>
          </w:tcPr>
          <w:p w14:paraId="712F817F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66988ACC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33C2F45B" w14:textId="77777777" w:rsidR="006F7E8D" w:rsidRPr="00F85452" w:rsidRDefault="006F7E8D" w:rsidP="00416F4F">
            <w:pPr>
              <w:autoSpaceDE w:val="0"/>
              <w:autoSpaceDN w:val="0"/>
              <w:adjustRightInd w:val="0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National</w:t>
            </w:r>
          </w:p>
          <w:p w14:paraId="4B0865BB" w14:textId="592524CB" w:rsidR="006F7E8D" w:rsidRPr="00F85452" w:rsidRDefault="006F7E8D" w:rsidP="00416F4F">
            <w:pPr>
              <w:rPr>
                <w:rFonts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Environmental Monitoring </w:t>
            </w:r>
            <w:proofErr w:type="spellStart"/>
            <w:r w:rsidRPr="00F85452">
              <w:rPr>
                <w:rFonts w:eastAsia="STIX-Regular" w:cstheme="minorHAnsi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</w:tcPr>
          <w:p w14:paraId="281A3BC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Acne </w:t>
            </w:r>
          </w:p>
          <w:p w14:paraId="3491305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9D7A12C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</w:t>
            </w:r>
            <w:r w:rsidRPr="00F85452">
              <w:rPr>
                <w:rFonts w:eastAsia="STIX-Regular" w:cstheme="minorHAnsi"/>
                <w:lang w:val="en-GB"/>
              </w:rPr>
              <w:t xml:space="preserve">three large </w:t>
            </w:r>
            <w:proofErr w:type="gramStart"/>
            <w:r w:rsidRPr="00F85452">
              <w:rPr>
                <w:rFonts w:eastAsia="STIX-Regular" w:cstheme="minorHAnsi"/>
                <w:lang w:val="en-GB"/>
              </w:rPr>
              <w:t>tertiary</w:t>
            </w:r>
            <w:proofErr w:type="gramEnd"/>
          </w:p>
          <w:p w14:paraId="1C33A6BB" w14:textId="504EDA4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general hospitals</w:t>
            </w:r>
          </w:p>
        </w:tc>
        <w:tc>
          <w:tcPr>
            <w:tcW w:w="1559" w:type="dxa"/>
          </w:tcPr>
          <w:p w14:paraId="049007B7" w14:textId="6E08216A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Long-term trend, season, DOW, holidays,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 xml:space="preserve"> and RH</w:t>
            </w:r>
          </w:p>
          <w:p w14:paraId="2484984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0DD38AE2" w14:textId="6A75F873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783A977" w14:textId="1F9C890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Age and </w:t>
            </w:r>
            <w:r w:rsidR="00FD7061">
              <w:rPr>
                <w:rFonts w:cstheme="minorHAnsi"/>
                <w:lang w:val="en-GB"/>
              </w:rPr>
              <w:t>Sex</w:t>
            </w:r>
          </w:p>
          <w:p w14:paraId="6108F7E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301AF8D7" w14:textId="4AC9467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</w:tcPr>
          <w:p w14:paraId="4F92C51B" w14:textId="2F68FAC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Lag07</w:t>
            </w:r>
          </w:p>
          <w:p w14:paraId="4162221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0202A7EE" w14:textId="77176074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**Single and cumulative lag (0-7 days)</w:t>
            </w:r>
          </w:p>
        </w:tc>
        <w:tc>
          <w:tcPr>
            <w:tcW w:w="1417" w:type="dxa"/>
          </w:tcPr>
          <w:p w14:paraId="45255EAF" w14:textId="77777777" w:rsidR="006F7E8D" w:rsidRPr="00F85452" w:rsidRDefault="006F7E8D" w:rsidP="008879CA">
            <w:pPr>
              <w:ind w:right="-108"/>
              <w:rPr>
                <w:rFonts w:eastAsia="STIX-Regular"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%change= </w:t>
            </w:r>
            <w:r w:rsidRPr="00F85452">
              <w:rPr>
                <w:rFonts w:eastAsia="STIX-Regular" w:cstheme="minorHAnsi"/>
                <w:lang w:val="en-GB"/>
              </w:rPr>
              <w:t xml:space="preserve">1.71% </w:t>
            </w:r>
          </w:p>
          <w:p w14:paraId="08EE80A1" w14:textId="66D99B3D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>(1.06–2.36)</w:t>
            </w:r>
          </w:p>
        </w:tc>
        <w:tc>
          <w:tcPr>
            <w:tcW w:w="1559" w:type="dxa"/>
          </w:tcPr>
          <w:p w14:paraId="7405E11E" w14:textId="2117960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10 </w:t>
            </w:r>
            <w:proofErr w:type="spellStart"/>
            <w:r w:rsidRPr="00F85452">
              <w:rPr>
                <w:rFonts w:eastAsia="STIX-Regular" w:cstheme="minorHAnsi"/>
                <w:lang w:val="en-GB"/>
              </w:rPr>
              <w:t>μg</w:t>
            </w:r>
            <w:proofErr w:type="spellEnd"/>
            <w:r w:rsidRPr="00F85452">
              <w:rPr>
                <w:rFonts w:eastAsia="STIX-Regular" w:cstheme="minorHAnsi"/>
                <w:lang w:val="en-GB"/>
              </w:rPr>
              <w:t>/m</w:t>
            </w:r>
            <w:r w:rsidRPr="00F85452">
              <w:rPr>
                <w:rFonts w:eastAsia="STIX-Regular" w:cstheme="minorHAnsi"/>
                <w:vertAlign w:val="superscript"/>
                <w:lang w:val="en-GB"/>
              </w:rPr>
              <w:t>3</w:t>
            </w:r>
            <w:r w:rsidRPr="00F85452">
              <w:rPr>
                <w:rFonts w:eastAsia="STIX-Regular" w:cstheme="minorHAnsi"/>
                <w:lang w:val="en-GB"/>
              </w:rPr>
              <w:t xml:space="preserve"> increase in </w:t>
            </w: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  <w:p w14:paraId="209A3223" w14:textId="2FB413C8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STIX-Regular" w:cstheme="minorHAnsi"/>
                <w:lang w:val="en-GB"/>
              </w:rPr>
            </w:pPr>
            <w:r w:rsidRPr="00F85452">
              <w:rPr>
                <w:rFonts w:eastAsia="STIX-Regular" w:cstheme="minorHAnsi"/>
                <w:lang w:val="en-GB"/>
              </w:rPr>
              <w:t xml:space="preserve">concentration was associated with </w:t>
            </w:r>
            <w:proofErr w:type="spellStart"/>
            <w:proofErr w:type="gramStart"/>
            <w:r w:rsidRPr="00F85452">
              <w:rPr>
                <w:rFonts w:eastAsia="STIX-Regular" w:cstheme="minorHAnsi"/>
                <w:lang w:val="en-GB"/>
              </w:rPr>
              <w:t>a</w:t>
            </w:r>
            <w:proofErr w:type="spellEnd"/>
            <w:proofErr w:type="gramEnd"/>
            <w:r w:rsidRPr="00F85452">
              <w:rPr>
                <w:rFonts w:eastAsia="STIX-Regular" w:cstheme="minorHAnsi"/>
                <w:lang w:val="en-GB"/>
              </w:rPr>
              <w:t xml:space="preserve"> increase in acne</w:t>
            </w:r>
          </w:p>
          <w:p w14:paraId="32F67671" w14:textId="0C460BC0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OPD</w:t>
            </w:r>
            <w:r w:rsidRPr="00F85452">
              <w:rPr>
                <w:rFonts w:eastAsia="STIX-Regular" w:cstheme="minorHAnsi"/>
                <w:lang w:val="en-GB"/>
              </w:rPr>
              <w:t xml:space="preserve"> visits at lag 0–7 day, especially for people ≥ 25 years old</w:t>
            </w:r>
          </w:p>
        </w:tc>
      </w:tr>
      <w:tr w:rsidR="006F7E8D" w:rsidRPr="00E91E9E" w14:paraId="38F421C1" w14:textId="08E356B5" w:rsidTr="006F7E8D">
        <w:trPr>
          <w:trHeight w:val="615"/>
        </w:trPr>
        <w:tc>
          <w:tcPr>
            <w:tcW w:w="709" w:type="dxa"/>
            <w:vMerge w:val="restart"/>
          </w:tcPr>
          <w:p w14:paraId="7ED49CA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85</w:t>
            </w:r>
          </w:p>
        </w:tc>
        <w:tc>
          <w:tcPr>
            <w:tcW w:w="1194" w:type="dxa"/>
            <w:vMerge w:val="restart"/>
          </w:tcPr>
          <w:p w14:paraId="3D8A7CD9" w14:textId="685E42A2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Liu et al., 2018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&lt;EndNote&gt;&lt;Cite&gt;&lt;Author&gt;Liu&lt;/Author&gt;&lt;Year&gt;2018&lt;/Year&gt;&lt;RecNum&gt;355&lt;/RecNum&gt;&lt;DisplayText&gt;[74]&lt;/DisplayText&gt;&lt;record&gt;&lt;rec-number&gt;355&lt;/rec-number&gt;&lt;foreign-keys&gt;&lt;key app="EN" db-id="av0x9exz3ppzaie9f0ox95v6t905v9xvfw0t" timestamp="1746303361" guid="89c68caf-f606-4908-8ea4-d3344bcf7cf9"&gt;355&lt;/key&gt;&lt;/foreign-keys&gt;&lt;ref-type name="Journal Article"&gt;17&lt;/ref-type&gt;&lt;contributors&gt;&lt;authors&gt;&lt;author&gt;Liu, Wei&lt;/author&gt;&lt;author&gt;Pan, Xiaochuan&lt;/author&gt;&lt;author&gt;Vierkötter, Andrea&lt;/author&gt;&lt;author&gt;Guo, Qun&lt;/author&gt;&lt;author&gt;Wang, Xuying&lt;/author&gt;&lt;author&gt;Wang, Qiaowei&lt;/author&gt;&lt;author&gt;Seité, Sophie&lt;/author&gt;&lt;author&gt;Moyal, Dominique&lt;/author&gt;&lt;author&gt;Schikowski, Tamara&lt;/author&gt;&lt;author&gt;Krutmann, Jean&lt;/author&gt;&lt;/authors&gt;&lt;/contributors&gt;&lt;titles&gt;&lt;title&gt;A time-series study of the effect of air pollution on outpatient visits for acne vulgaris in Beijing&lt;/title&gt;&lt;secondary-title&gt;Skin pharmacology and physiology&lt;/secondary-title&gt;&lt;/titles&gt;&lt;periodical&gt;&lt;full-title&gt;Skin pharmacology and physiology&lt;/full-title&gt;&lt;/periodical&gt;&lt;pages&gt;107-113&lt;/pages&gt;&lt;volume&gt;31&lt;/volume&gt;&lt;number&gt;2&lt;/number&gt;&lt;dates&gt;&lt;year&gt;2018&lt;/year&gt;&lt;/dates&gt;&lt;isbn&gt;1660-5527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[74]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373BC0DA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Beijing, China</w:t>
            </w:r>
          </w:p>
          <w:p w14:paraId="73E5DFA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04E46415" w14:textId="54C13C1E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2012 - 2014 (Apr)</w:t>
            </w:r>
          </w:p>
        </w:tc>
        <w:tc>
          <w:tcPr>
            <w:tcW w:w="1134" w:type="dxa"/>
            <w:vMerge w:val="restart"/>
          </w:tcPr>
          <w:p w14:paraId="4367488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All Ages</w:t>
            </w:r>
          </w:p>
          <w:p w14:paraId="4E0121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A0CE38B" w14:textId="75810F3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</w:t>
            </w:r>
            <w:r w:rsidRPr="00F85452">
              <w:rPr>
                <w:rFonts w:eastAsia="MyriadPro-Regular" w:cstheme="minorHAnsi"/>
                <w:color w:val="231F20"/>
                <w:lang w:val="en-GB"/>
              </w:rPr>
              <w:t xml:space="preserve"> 59,325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3B821F1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TS/short term/ P-GAM</w:t>
            </w:r>
          </w:p>
        </w:tc>
        <w:tc>
          <w:tcPr>
            <w:tcW w:w="1134" w:type="dxa"/>
          </w:tcPr>
          <w:p w14:paraId="09F090A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</w:tc>
        <w:tc>
          <w:tcPr>
            <w:tcW w:w="1418" w:type="dxa"/>
            <w:vMerge w:val="restart"/>
          </w:tcPr>
          <w:p w14:paraId="7A3CE38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Acne </w:t>
            </w:r>
          </w:p>
          <w:p w14:paraId="174B613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CEA0678" w14:textId="72B3B22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OPD, </w:t>
            </w:r>
            <w:r w:rsidRPr="00F85452">
              <w:rPr>
                <w:rFonts w:cstheme="minorHAnsi"/>
                <w:color w:val="231F20"/>
                <w:lang w:val="en-GB"/>
              </w:rPr>
              <w:t>Dermatology Hospital of Air Force</w:t>
            </w:r>
          </w:p>
        </w:tc>
        <w:tc>
          <w:tcPr>
            <w:tcW w:w="1559" w:type="dxa"/>
            <w:vMerge w:val="restart"/>
          </w:tcPr>
          <w:p w14:paraId="69072573" w14:textId="48F6D6F1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Long-term trend, DOW, Holiday,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>/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/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/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, </w:t>
            </w:r>
            <w:r w:rsidR="00FD264C">
              <w:rPr>
                <w:rFonts w:cstheme="minorHAnsi"/>
                <w:lang w:val="en-GB"/>
              </w:rPr>
              <w:t>AT</w:t>
            </w:r>
            <w:r w:rsidRPr="00F85452">
              <w:rPr>
                <w:rFonts w:cstheme="minorHAnsi"/>
                <w:lang w:val="en-GB"/>
              </w:rPr>
              <w:t>, RH, WS</w:t>
            </w:r>
          </w:p>
          <w:p w14:paraId="5234905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4592DC42" w14:textId="2611C018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 w:val="restart"/>
          </w:tcPr>
          <w:p w14:paraId="2E18AAB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  <w:p w14:paraId="035A070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2FCD25A9" w14:textId="1203329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*Two pollutant model</w:t>
            </w:r>
          </w:p>
        </w:tc>
        <w:tc>
          <w:tcPr>
            <w:tcW w:w="1276" w:type="dxa"/>
            <w:vMerge w:val="restart"/>
          </w:tcPr>
          <w:p w14:paraId="76E3C8BE" w14:textId="7249505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Lag0</w:t>
            </w:r>
          </w:p>
          <w:p w14:paraId="5A4C5A7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563D5B43" w14:textId="1B9911CB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Cumulative lag (0-7)</w:t>
            </w:r>
          </w:p>
        </w:tc>
        <w:tc>
          <w:tcPr>
            <w:tcW w:w="1417" w:type="dxa"/>
          </w:tcPr>
          <w:p w14:paraId="0AE304A4" w14:textId="5659A194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RR=</w:t>
            </w:r>
            <w:r w:rsidRPr="00F85452">
              <w:rPr>
                <w:rFonts w:cstheme="minorHAnsi"/>
                <w:color w:val="231F20"/>
                <w:lang w:val="en-GB"/>
              </w:rPr>
              <w:t xml:space="preserve"> 1.005 (0.993-1.017)</w:t>
            </w:r>
          </w:p>
        </w:tc>
        <w:tc>
          <w:tcPr>
            <w:tcW w:w="1559" w:type="dxa"/>
            <w:vMerge w:val="restart"/>
          </w:tcPr>
          <w:p w14:paraId="72A83762" w14:textId="4A1A725A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MyriadPro-Regular" w:cstheme="minorHAnsi"/>
                <w:color w:val="231F20"/>
                <w:lang w:val="en-GB"/>
              </w:rPr>
            </w:pPr>
            <w:r w:rsidRPr="00F85452">
              <w:rPr>
                <w:rFonts w:eastAsia="MyriadPro-Regular" w:cstheme="minorHAnsi"/>
                <w:color w:val="231F20"/>
                <w:lang w:val="en-GB"/>
              </w:rPr>
              <w:t>An IQR increase in ambient PM</w:t>
            </w:r>
            <w:r w:rsidRPr="00F85452">
              <w:rPr>
                <w:rFonts w:eastAsia="MyriadPro-Regular" w:cstheme="minorHAnsi"/>
                <w:color w:val="231F20"/>
                <w:vertAlign w:val="subscript"/>
                <w:lang w:val="en-GB"/>
              </w:rPr>
              <w:t>2.5</w:t>
            </w:r>
            <w:r w:rsidRPr="00F85452">
              <w:rPr>
                <w:rFonts w:eastAsia="MyriadPro-Regular" w:cstheme="minorHAnsi"/>
                <w:color w:val="231F20"/>
                <w:lang w:val="en-GB"/>
              </w:rPr>
              <w:t>,</w:t>
            </w:r>
          </w:p>
          <w:p w14:paraId="3A6197B3" w14:textId="5BECA221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eastAsia="MyriadPro-Regular" w:cstheme="minorHAnsi"/>
                <w:color w:val="231F20"/>
                <w:lang w:val="en-GB"/>
              </w:rPr>
            </w:pPr>
            <w:r w:rsidRPr="00F85452">
              <w:rPr>
                <w:rFonts w:eastAsia="MyriadPro-Regular" w:cstheme="minorHAnsi"/>
                <w:color w:val="231F20"/>
                <w:lang w:val="en-GB"/>
              </w:rPr>
              <w:t>PM</w:t>
            </w:r>
            <w:r w:rsidRPr="00F85452">
              <w:rPr>
                <w:rFonts w:eastAsia="MyriadPro-Regular" w:cstheme="minorHAnsi"/>
                <w:color w:val="231F20"/>
                <w:vertAlign w:val="subscript"/>
                <w:lang w:val="en-GB"/>
              </w:rPr>
              <w:t>10</w:t>
            </w:r>
            <w:r w:rsidRPr="00F85452">
              <w:rPr>
                <w:rFonts w:eastAsia="MyriadPro-Regular" w:cstheme="minorHAnsi"/>
                <w:color w:val="231F20"/>
                <w:lang w:val="en-GB"/>
              </w:rPr>
              <w:t>, and NO</w:t>
            </w:r>
            <w:r w:rsidRPr="00F85452">
              <w:rPr>
                <w:rFonts w:eastAsia="MyriadPro-Regular" w:cstheme="minorHAnsi"/>
                <w:color w:val="231F20"/>
                <w:vertAlign w:val="subscript"/>
                <w:lang w:val="en-GB"/>
              </w:rPr>
              <w:t>2</w:t>
            </w:r>
            <w:r w:rsidRPr="00F85452">
              <w:rPr>
                <w:rFonts w:eastAsia="MyriadPro-Regular" w:cstheme="minorHAnsi"/>
                <w:color w:val="231F20"/>
                <w:lang w:val="en-GB"/>
              </w:rPr>
              <w:t xml:space="preserve"> were significantly associated with increased</w:t>
            </w:r>
          </w:p>
          <w:p w14:paraId="64767D4F" w14:textId="30BB496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color w:val="231F20"/>
                <w:lang w:val="en-GB"/>
              </w:rPr>
              <w:t xml:space="preserve">numbers of </w:t>
            </w:r>
            <w:r w:rsidRPr="00F85452">
              <w:rPr>
                <w:rFonts w:cstheme="minorHAnsi"/>
                <w:color w:val="000000"/>
                <w:lang w:val="en-GB"/>
              </w:rPr>
              <w:t>OPD</w:t>
            </w:r>
            <w:r w:rsidRPr="00F85452">
              <w:rPr>
                <w:rFonts w:eastAsia="MyriadPro-Regular" w:cstheme="minorHAnsi"/>
                <w:color w:val="231F20"/>
                <w:lang w:val="en-GB"/>
              </w:rPr>
              <w:t xml:space="preserve"> visits for acne vulgaris</w:t>
            </w:r>
          </w:p>
        </w:tc>
      </w:tr>
      <w:tr w:rsidR="006F7E8D" w:rsidRPr="00F85452" w14:paraId="0EAFA059" w14:textId="5B99E497" w:rsidTr="006F7E8D">
        <w:trPr>
          <w:trHeight w:val="340"/>
        </w:trPr>
        <w:tc>
          <w:tcPr>
            <w:tcW w:w="709" w:type="dxa"/>
            <w:vMerge/>
          </w:tcPr>
          <w:p w14:paraId="08BFCA73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40C64F6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2E01F85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BA6C4C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7D8C38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1D2618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1EF403B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24003A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CD9455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3ABD2A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C5CED48" w14:textId="77777777" w:rsidR="006F7E8D" w:rsidRPr="00F85452" w:rsidRDefault="006F7E8D" w:rsidP="008879CA">
            <w:pPr>
              <w:ind w:right="-108"/>
              <w:rPr>
                <w:rFonts w:cstheme="minorHAnsi"/>
                <w:color w:val="231F20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 xml:space="preserve">1.001 </w:t>
            </w:r>
          </w:p>
          <w:p w14:paraId="31BD37FF" w14:textId="34AD6DE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>(0.988-1.014)</w:t>
            </w:r>
          </w:p>
        </w:tc>
        <w:tc>
          <w:tcPr>
            <w:tcW w:w="1559" w:type="dxa"/>
            <w:vMerge/>
          </w:tcPr>
          <w:p w14:paraId="3BB892BC" w14:textId="6E18ACD8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153C55B2" w14:textId="606B930A" w:rsidTr="006F7E8D">
        <w:trPr>
          <w:trHeight w:val="340"/>
        </w:trPr>
        <w:tc>
          <w:tcPr>
            <w:tcW w:w="709" w:type="dxa"/>
            <w:vMerge/>
          </w:tcPr>
          <w:p w14:paraId="02A723D1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6115C63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B621C2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72EE47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FFC190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AB16F5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</w:tc>
        <w:tc>
          <w:tcPr>
            <w:tcW w:w="1418" w:type="dxa"/>
            <w:vMerge/>
          </w:tcPr>
          <w:p w14:paraId="3409B8D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404240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DE8302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26A12ED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0ED7E485" w14:textId="77777777" w:rsidR="006F7E8D" w:rsidRPr="00F85452" w:rsidRDefault="006F7E8D" w:rsidP="008879CA">
            <w:pPr>
              <w:ind w:right="-108"/>
              <w:rPr>
                <w:rFonts w:cstheme="minorHAnsi"/>
                <w:color w:val="231F20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 xml:space="preserve">1.016 </w:t>
            </w:r>
          </w:p>
          <w:p w14:paraId="108F8CC9" w14:textId="1407EB3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>(1.001- 1.031)</w:t>
            </w:r>
          </w:p>
        </w:tc>
        <w:tc>
          <w:tcPr>
            <w:tcW w:w="1559" w:type="dxa"/>
            <w:vMerge/>
          </w:tcPr>
          <w:p w14:paraId="271E8E8B" w14:textId="2795531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4F11C39D" w14:textId="62C9F71A" w:rsidTr="006F7E8D">
        <w:trPr>
          <w:trHeight w:val="340"/>
        </w:trPr>
        <w:tc>
          <w:tcPr>
            <w:tcW w:w="709" w:type="dxa"/>
            <w:vMerge/>
          </w:tcPr>
          <w:p w14:paraId="46B03FA4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7286565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6AB005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261059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F1FE31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3F1276A" w14:textId="72C6976C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</w:p>
          <w:p w14:paraId="30FBE84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31956A06" w14:textId="77777777" w:rsidR="006F7E8D" w:rsidRPr="00F85452" w:rsidRDefault="006F7E8D" w:rsidP="001757CF">
            <w:pPr>
              <w:rPr>
                <w:rFonts w:cstheme="minorHAnsi"/>
                <w:vertAlign w:val="subscript"/>
                <w:lang w:val="en-GB"/>
              </w:rPr>
            </w:pPr>
          </w:p>
          <w:p w14:paraId="3557F1E0" w14:textId="25A7F696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eastAsia="MyriadPro-Regular" w:cstheme="minorHAnsi"/>
                <w:color w:val="231F20"/>
                <w:lang w:val="en-GB"/>
              </w:rPr>
              <w:t xml:space="preserve">Municipal Environmental Monitoring </w:t>
            </w:r>
            <w:proofErr w:type="spellStart"/>
            <w:r w:rsidRPr="00F85452">
              <w:rPr>
                <w:rFonts w:eastAsia="MyriadPro-Regular" w:cstheme="minorHAnsi"/>
                <w:color w:val="231F20"/>
                <w:lang w:val="en-GB"/>
              </w:rPr>
              <w:t>Center</w:t>
            </w:r>
            <w:proofErr w:type="spellEnd"/>
          </w:p>
        </w:tc>
        <w:tc>
          <w:tcPr>
            <w:tcW w:w="1418" w:type="dxa"/>
            <w:vMerge/>
          </w:tcPr>
          <w:p w14:paraId="09E6F66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C882AC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EDD1DA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F0D155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31571AF" w14:textId="77777777" w:rsidR="006F7E8D" w:rsidRPr="00F85452" w:rsidRDefault="006F7E8D" w:rsidP="008879CA">
            <w:pPr>
              <w:ind w:right="-108"/>
              <w:rPr>
                <w:rFonts w:cstheme="minorHAnsi"/>
                <w:color w:val="231F20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 xml:space="preserve">0.975 </w:t>
            </w:r>
          </w:p>
          <w:p w14:paraId="53F98CA4" w14:textId="0B666AA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231F20"/>
                <w:lang w:val="en-GB"/>
              </w:rPr>
              <w:t>(0.960- 0.991)</w:t>
            </w:r>
          </w:p>
        </w:tc>
        <w:tc>
          <w:tcPr>
            <w:tcW w:w="1559" w:type="dxa"/>
            <w:vMerge/>
          </w:tcPr>
          <w:p w14:paraId="292F2044" w14:textId="1F9E82C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3ACD11DD" w14:textId="659124DB" w:rsidTr="006F7E8D">
        <w:tc>
          <w:tcPr>
            <w:tcW w:w="709" w:type="dxa"/>
          </w:tcPr>
          <w:p w14:paraId="5824244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86</w:t>
            </w:r>
          </w:p>
        </w:tc>
        <w:tc>
          <w:tcPr>
            <w:tcW w:w="1194" w:type="dxa"/>
          </w:tcPr>
          <w:p w14:paraId="7D90BE83" w14:textId="279A036C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Fuks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2019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&lt;EndNote&gt;&lt;Cite&gt;&lt;Author&gt;Fuks&lt;/Author&gt;&lt;Year&gt;2019&lt;/Year&gt;&lt;RecNum&gt;34&lt;/RecNum&gt;&lt;DisplayText&gt;[75]&lt;/DisplayText&gt;&lt;record&gt;&lt;rec-number&gt;34&lt;/rec-number&gt;&lt;foreign-keys&gt;&lt;key app="EN" db-id="av0x9exz3ppzaie9f0ox95v6t905v9xvfw0t" timestamp="1700034206" guid="72068e78-9e57-4090-be3b-3ab49744cbd2"&gt;34&lt;/key&gt;&lt;/foreign-keys&gt;&lt;ref-type name="Journal Article"&gt;17&lt;/ref-type&gt;&lt;contributors&gt;&lt;authors&gt;&lt;author&gt;Fuks, Kateryna B&lt;/author&gt;&lt;author&gt;Hüls, Anke&lt;/author&gt;&lt;author&gt;Sugiri, Dorothea&lt;/author&gt;&lt;author&gt;Altug, Hicran&lt;/author&gt;&lt;author&gt;Vierkötter, Andrea&lt;/author&gt;&lt;author&gt;Abramson, Michael J&lt;/author&gt;&lt;author&gt;Goebel, Jan&lt;/author&gt;&lt;author&gt;Wagner, Gert G&lt;/author&gt;&lt;author&gt;Demuth, Ilja&lt;/author&gt;&lt;author&gt;Krutmann, Jean&lt;/author&gt;&lt;/authors&gt;&lt;/contributors&gt;&lt;titles&gt;&lt;title&gt;Tropospheric ozone and skin aging: Results from two German cohort studies&lt;/title&gt;&lt;secondary-title&gt;Environment international&lt;/secondary-title&gt;&lt;/titles&gt;&lt;periodical&gt;&lt;full-title&gt;Environment international&lt;/full-title&gt;&lt;/periodical&gt;&lt;pages&gt;139-144&lt;/pages&gt;&lt;volume&gt;124&lt;/volume&gt;&lt;dates&gt;&lt;year&gt;2019&lt;/year&gt;&lt;/dates&gt;&lt;isbn&gt;0160-4120&lt;/isbn&gt;&lt;urls&gt;&lt;/urls&gt;&lt;/record&gt;&lt;/Cite&gt;&lt;/EndNote&gt;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[75]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2DA2FF3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Germany</w:t>
            </w:r>
          </w:p>
          <w:p w14:paraId="7EA265C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727D611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2007 -2010 (SALIA)</w:t>
            </w:r>
          </w:p>
          <w:p w14:paraId="0E4C225F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4E9980F" w14:textId="19CF41F9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2009 -2014 (BASE-II)</w:t>
            </w:r>
          </w:p>
        </w:tc>
        <w:tc>
          <w:tcPr>
            <w:tcW w:w="1134" w:type="dxa"/>
          </w:tcPr>
          <w:p w14:paraId="4FD4A8A5" w14:textId="7B6C864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Women (66–79 years)/ SALIA Cohort</w:t>
            </w:r>
          </w:p>
          <w:p w14:paraId="0D67A344" w14:textId="5BEF22F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1D77F0" w14:textId="24A4721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806</w:t>
            </w:r>
          </w:p>
          <w:p w14:paraId="2C56912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00AEBB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 (60–84 years)/</w:t>
            </w:r>
          </w:p>
          <w:p w14:paraId="29E9C8E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BASE-II cohort-</w:t>
            </w:r>
          </w:p>
          <w:p w14:paraId="22D73A3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E00C86F" w14:textId="3A7D298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1207</w:t>
            </w:r>
          </w:p>
        </w:tc>
        <w:tc>
          <w:tcPr>
            <w:tcW w:w="1559" w:type="dxa"/>
          </w:tcPr>
          <w:p w14:paraId="4F1609B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CS/long-term/ </w:t>
            </w:r>
            <w:proofErr w:type="spellStart"/>
            <w:r w:rsidRPr="00F85452">
              <w:rPr>
                <w:rFonts w:cstheme="minorHAnsi"/>
                <w:lang w:val="en-GB"/>
              </w:rPr>
              <w:t>LiR</w:t>
            </w:r>
            <w:proofErr w:type="spellEnd"/>
          </w:p>
        </w:tc>
        <w:tc>
          <w:tcPr>
            <w:tcW w:w="1134" w:type="dxa"/>
          </w:tcPr>
          <w:p w14:paraId="2F0006F9" w14:textId="77777777" w:rsidR="006F7E8D" w:rsidRPr="00F85452" w:rsidRDefault="006F7E8D" w:rsidP="005977C1">
            <w:pPr>
              <w:ind w:right="-103"/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8h-O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52EC39B2" w14:textId="77777777" w:rsidR="006F7E8D" w:rsidRPr="00F85452" w:rsidRDefault="006F7E8D" w:rsidP="005977C1">
            <w:pPr>
              <w:ind w:right="-103"/>
              <w:rPr>
                <w:rFonts w:cstheme="minorHAnsi"/>
                <w:vertAlign w:val="subscript"/>
                <w:lang w:val="en-GB"/>
              </w:rPr>
            </w:pPr>
          </w:p>
          <w:p w14:paraId="1B7F7E96" w14:textId="664E0705" w:rsidR="006F7E8D" w:rsidRPr="00F85452" w:rsidRDefault="006F7E8D" w:rsidP="005977C1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dispersion modelling, German Environmental Agency</w:t>
            </w:r>
          </w:p>
        </w:tc>
        <w:tc>
          <w:tcPr>
            <w:tcW w:w="1418" w:type="dxa"/>
          </w:tcPr>
          <w:p w14:paraId="53EB45F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Skin aging, SCINEXA scores</w:t>
            </w:r>
          </w:p>
          <w:p w14:paraId="14CF4B9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527F073" w14:textId="54630A4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Cohort datasets</w:t>
            </w:r>
          </w:p>
        </w:tc>
        <w:tc>
          <w:tcPr>
            <w:tcW w:w="1559" w:type="dxa"/>
          </w:tcPr>
          <w:p w14:paraId="684028D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sex, BMI,</w:t>
            </w:r>
          </w:p>
          <w:p w14:paraId="006BC1B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total years of education, smoking, alcohol consumption, and a dummy</w:t>
            </w:r>
          </w:p>
          <w:p w14:paraId="40F405E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variable for the study cohort.</w:t>
            </w:r>
          </w:p>
          <w:p w14:paraId="6C93B9D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7A4CB47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*</w:t>
            </w:r>
            <w:proofErr w:type="spellStart"/>
            <w:r w:rsidRPr="00F85452">
              <w:rPr>
                <w:rFonts w:cstheme="minorHAnsi"/>
                <w:lang w:val="en-GB"/>
              </w:rPr>
              <w:t>Multipollutant+UV</w:t>
            </w:r>
            <w:proofErr w:type="spellEnd"/>
          </w:p>
        </w:tc>
        <w:tc>
          <w:tcPr>
            <w:tcW w:w="1134" w:type="dxa"/>
          </w:tcPr>
          <w:p w14:paraId="6BB3E06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Sex, smoking</w:t>
            </w:r>
          </w:p>
        </w:tc>
        <w:tc>
          <w:tcPr>
            <w:tcW w:w="1276" w:type="dxa"/>
          </w:tcPr>
          <w:p w14:paraId="205C1A77" w14:textId="498CBB8F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61D8502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% change= 8.34% </w:t>
            </w:r>
          </w:p>
          <w:p w14:paraId="50AA8048" w14:textId="65FDCB0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(2.01-14.7) (wrinkles on the forehead)</w:t>
            </w:r>
          </w:p>
        </w:tc>
        <w:tc>
          <w:tcPr>
            <w:tcW w:w="1559" w:type="dxa"/>
          </w:tcPr>
          <w:p w14:paraId="0F1C3E74" w14:textId="64B86B51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positive associations of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exceedances with coarse</w:t>
            </w:r>
          </w:p>
          <w:p w14:paraId="5E68AA7F" w14:textId="49949C4A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wrinkles in the face, but not with pigment spots</w:t>
            </w:r>
          </w:p>
        </w:tc>
      </w:tr>
      <w:tr w:rsidR="006F7E8D" w:rsidRPr="00E91E9E" w14:paraId="55CF2686" w14:textId="087B513E" w:rsidTr="006F7E8D">
        <w:trPr>
          <w:trHeight w:val="268"/>
        </w:trPr>
        <w:tc>
          <w:tcPr>
            <w:tcW w:w="709" w:type="dxa"/>
            <w:vMerge w:val="restart"/>
          </w:tcPr>
          <w:p w14:paraId="68332BB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87</w:t>
            </w:r>
          </w:p>
        </w:tc>
        <w:tc>
          <w:tcPr>
            <w:tcW w:w="1194" w:type="dxa"/>
            <w:vMerge w:val="restart"/>
          </w:tcPr>
          <w:p w14:paraId="0E2102EB" w14:textId="660BC9BD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Huang et al., 2022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&lt;EndNote&gt;&lt;Cite&gt;&lt;Author&gt;Huang&lt;/Author&gt;&lt;Year&gt;2022&lt;/Year&gt;&lt;RecNum&gt;374&lt;/RecNum&gt;&lt;DisplayText&gt;[76]&lt;/DisplayText&gt;&lt;record&gt;&lt;rec-number&gt;374&lt;/rec-number&gt;&lt;foreign-keys&gt;&lt;key app="EN" db-id="av0x9exz3ppzaie9f0ox95v6t905v9xvfw0t" timestamp="1746303495" guid="44573feb-6bd5-47c9-9833-e12d197be3a2"&gt;374&lt;/key&gt;&lt;/foreign-keys&gt;&lt;ref-type name="Journal Article"&gt;17&lt;/ref-type&gt;&lt;contributors&gt;&lt;authors&gt;&lt;author&gt;Huang, Chao-Hsin&lt;/author&gt;&lt;author&gt;Chen, Szu-Chia&lt;/author&gt;&lt;author&gt;Wang, Yi-Chian&lt;/author&gt;&lt;author&gt;Wang, Chen-Feng&lt;/author&gt;&lt;author&gt;Hung, Chih-Hsing&lt;/author&gt;&lt;author&gt;Lee, Su-Shin&lt;/author&gt;&lt;/authors&gt;&lt;/contributors&gt;&lt;titles&gt;&lt;title&gt;Detrimental correlation between air pollution with skin aging in Taiwan population&lt;/title&gt;&lt;secondary-title&gt;Medicine&lt;/secondary-title&gt;&lt;/titles&gt;&lt;periodical&gt;&lt;full-title&gt;Medicine&lt;/full-title&gt;&lt;/periodical&gt;&lt;pages&gt;e29380&lt;/pages&gt;&lt;volume&gt;101&lt;/volume&gt;&lt;number&gt;31&lt;/number&gt;&lt;dates&gt;&lt;year&gt;2022&lt;/year&gt;&lt;/dates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[76]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  <w:vMerge w:val="restart"/>
          </w:tcPr>
          <w:p w14:paraId="40D1493D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Taiwan</w:t>
            </w:r>
          </w:p>
          <w:p w14:paraId="13B90B64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2379B961" w14:textId="3CF6B82C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2006 - 2019</w:t>
            </w:r>
          </w:p>
        </w:tc>
        <w:tc>
          <w:tcPr>
            <w:tcW w:w="1134" w:type="dxa"/>
            <w:vMerge w:val="restart"/>
          </w:tcPr>
          <w:p w14:paraId="7500267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Adults (30 -74 years)</w:t>
            </w:r>
          </w:p>
          <w:p w14:paraId="4FE6179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14F864B" w14:textId="3DC4AF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N= 389 </w:t>
            </w:r>
          </w:p>
        </w:tc>
        <w:tc>
          <w:tcPr>
            <w:tcW w:w="1559" w:type="dxa"/>
            <w:vMerge w:val="restart"/>
          </w:tcPr>
          <w:p w14:paraId="22DFD36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CS/long-term/ </w:t>
            </w:r>
            <w:proofErr w:type="spellStart"/>
            <w:r w:rsidRPr="00F85452">
              <w:rPr>
                <w:rFonts w:cstheme="minorHAnsi"/>
                <w:lang w:val="en-GB"/>
              </w:rPr>
              <w:t>LiR</w:t>
            </w:r>
            <w:proofErr w:type="spellEnd"/>
          </w:p>
        </w:tc>
        <w:tc>
          <w:tcPr>
            <w:tcW w:w="1134" w:type="dxa"/>
          </w:tcPr>
          <w:p w14:paraId="7FBDB5F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 xml:space="preserve">  </w:t>
            </w:r>
          </w:p>
        </w:tc>
        <w:tc>
          <w:tcPr>
            <w:tcW w:w="1418" w:type="dxa"/>
            <w:vMerge w:val="restart"/>
          </w:tcPr>
          <w:p w14:paraId="2BFA8A44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Skin aging,</w:t>
            </w:r>
          </w:p>
          <w:p w14:paraId="55FA790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VISIA Complexion Analysis System </w:t>
            </w:r>
          </w:p>
          <w:p w14:paraId="3968A9C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C25349E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clinical visit, Kaohsiung Medical</w:t>
            </w:r>
          </w:p>
          <w:p w14:paraId="45971BC2" w14:textId="5A604EC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University</w:t>
            </w:r>
          </w:p>
        </w:tc>
        <w:tc>
          <w:tcPr>
            <w:tcW w:w="1559" w:type="dxa"/>
            <w:vMerge w:val="restart"/>
          </w:tcPr>
          <w:p w14:paraId="5110BF2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 and sex</w:t>
            </w:r>
          </w:p>
        </w:tc>
        <w:tc>
          <w:tcPr>
            <w:tcW w:w="1134" w:type="dxa"/>
            <w:vMerge w:val="restart"/>
          </w:tcPr>
          <w:p w14:paraId="0A817D8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Age: ≥45 years</w:t>
            </w:r>
          </w:p>
        </w:tc>
        <w:tc>
          <w:tcPr>
            <w:tcW w:w="1276" w:type="dxa"/>
            <w:vMerge w:val="restart"/>
          </w:tcPr>
          <w:p w14:paraId="7DB7686B" w14:textId="02B206ED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3D08D81C" w14:textId="2B6AED7C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Age≥45 years, Brown spots</w:t>
            </w:r>
          </w:p>
          <w:p w14:paraId="150B464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002DCCBB" w14:textId="17578EB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β =0.84 (0.37,1.30)</w:t>
            </w:r>
          </w:p>
        </w:tc>
        <w:tc>
          <w:tcPr>
            <w:tcW w:w="1559" w:type="dxa"/>
            <w:vMerge w:val="restart"/>
          </w:tcPr>
          <w:p w14:paraId="0AFCEF66" w14:textId="2AD3F394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AP such</w:t>
            </w:r>
          </w:p>
          <w:p w14:paraId="2478BFA6" w14:textId="2ACD8E61" w:rsidR="006F7E8D" w:rsidRPr="00F85452" w:rsidRDefault="006F7E8D" w:rsidP="00425110">
            <w:pPr>
              <w:rPr>
                <w:rFonts w:cstheme="minorHAnsi"/>
                <w:vertAlign w:val="subscript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as CO, 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NOx, 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  <w:r w:rsidRPr="00F85452">
              <w:rPr>
                <w:rFonts w:cstheme="minorHAnsi"/>
                <w:lang w:val="en-GB"/>
              </w:rPr>
              <w:t>, 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  <w:r w:rsidRPr="00F85452">
              <w:rPr>
                <w:rFonts w:cstheme="minorHAnsi"/>
                <w:lang w:val="en-GB"/>
              </w:rPr>
              <w:t>, 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>, and NMHC were found to correlate with negative skin quality strongly. In contrast, 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</w:p>
          <w:p w14:paraId="6C6984AA" w14:textId="475D017F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exposure is associated with less texture and pores.</w:t>
            </w:r>
          </w:p>
        </w:tc>
      </w:tr>
      <w:tr w:rsidR="006F7E8D" w:rsidRPr="00F85452" w14:paraId="1FC8A768" w14:textId="58916E58" w:rsidTr="006F7E8D">
        <w:trPr>
          <w:trHeight w:val="268"/>
        </w:trPr>
        <w:tc>
          <w:tcPr>
            <w:tcW w:w="709" w:type="dxa"/>
            <w:vMerge/>
          </w:tcPr>
          <w:p w14:paraId="0705BAA6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1D62F3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0DE6B0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047C90F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CF917C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B11B9C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2.5</w:t>
            </w:r>
          </w:p>
        </w:tc>
        <w:tc>
          <w:tcPr>
            <w:tcW w:w="1418" w:type="dxa"/>
            <w:vMerge/>
          </w:tcPr>
          <w:p w14:paraId="6211FA9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6C6414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EC307E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0355F2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A8F6EF8" w14:textId="19C55F7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0.95 (0.17,1.73)</w:t>
            </w:r>
          </w:p>
        </w:tc>
        <w:tc>
          <w:tcPr>
            <w:tcW w:w="1559" w:type="dxa"/>
            <w:vMerge/>
          </w:tcPr>
          <w:p w14:paraId="2B57F731" w14:textId="1506C80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B200E20" w14:textId="4BACF640" w:rsidTr="006F7E8D">
        <w:trPr>
          <w:trHeight w:val="268"/>
        </w:trPr>
        <w:tc>
          <w:tcPr>
            <w:tcW w:w="709" w:type="dxa"/>
            <w:vMerge/>
          </w:tcPr>
          <w:p w14:paraId="6FCAFE2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984C89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560FA869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E08271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9CFAE2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7F5945D0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</w:p>
        </w:tc>
        <w:tc>
          <w:tcPr>
            <w:tcW w:w="1418" w:type="dxa"/>
            <w:vMerge/>
          </w:tcPr>
          <w:p w14:paraId="1ED8447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9C80FB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B0F513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45E925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5FEEB8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1.04 </w:t>
            </w:r>
          </w:p>
          <w:p w14:paraId="6B221183" w14:textId="768F6412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(-0.44,2.53)</w:t>
            </w:r>
          </w:p>
        </w:tc>
        <w:tc>
          <w:tcPr>
            <w:tcW w:w="1559" w:type="dxa"/>
            <w:vMerge/>
          </w:tcPr>
          <w:p w14:paraId="2EFCF17D" w14:textId="15763F1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54A8313" w14:textId="6D4BB851" w:rsidTr="006F7E8D">
        <w:trPr>
          <w:trHeight w:val="268"/>
        </w:trPr>
        <w:tc>
          <w:tcPr>
            <w:tcW w:w="709" w:type="dxa"/>
            <w:vMerge/>
          </w:tcPr>
          <w:p w14:paraId="77CAC08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84A0D1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BE5B90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FEA44B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095B4C3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E87C01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08E1BBC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56EC9CD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4E492FF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CA906E8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5B7AEA2A" w14:textId="514BF98B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0.99 (0.17,1.82)</w:t>
            </w:r>
          </w:p>
        </w:tc>
        <w:tc>
          <w:tcPr>
            <w:tcW w:w="1559" w:type="dxa"/>
            <w:vMerge/>
          </w:tcPr>
          <w:p w14:paraId="17871F2D" w14:textId="49DDCA5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38F56E7" w14:textId="2E201D19" w:rsidTr="006F7E8D">
        <w:trPr>
          <w:trHeight w:val="268"/>
        </w:trPr>
        <w:tc>
          <w:tcPr>
            <w:tcW w:w="709" w:type="dxa"/>
            <w:vMerge/>
          </w:tcPr>
          <w:p w14:paraId="76935115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0C9A830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EA1425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19166F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2285EB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41C72AF0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color w:val="000000"/>
                <w:lang w:val="en-GB"/>
              </w:rPr>
              <w:t>NO</w:t>
            </w:r>
            <w:r w:rsidRPr="00F85452">
              <w:rPr>
                <w:rFonts w:cstheme="minorHAnsi"/>
                <w:color w:val="000000"/>
                <w:vertAlign w:val="subscript"/>
                <w:lang w:val="en-GB"/>
              </w:rPr>
              <w:t>x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10C70E76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F826D1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9A06D0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C792E5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FF44A94" w14:textId="1EA7E0B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0.57 (0.02,1.12)</w:t>
            </w:r>
          </w:p>
        </w:tc>
        <w:tc>
          <w:tcPr>
            <w:tcW w:w="1559" w:type="dxa"/>
            <w:vMerge/>
          </w:tcPr>
          <w:p w14:paraId="2F41FCBB" w14:textId="1647D313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599E4DBF" w14:textId="74DD5E1F" w:rsidTr="006F7E8D">
        <w:trPr>
          <w:trHeight w:val="268"/>
        </w:trPr>
        <w:tc>
          <w:tcPr>
            <w:tcW w:w="709" w:type="dxa"/>
            <w:vMerge/>
          </w:tcPr>
          <w:p w14:paraId="0D05C532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16ACA8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68E7B1AB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CCC0E18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B45885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58C080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</w:t>
            </w:r>
            <w:r w:rsidRPr="00F85452">
              <w:rPr>
                <w:rFonts w:cstheme="minorHAnsi"/>
                <w:vertAlign w:val="subscript"/>
                <w:lang w:val="en-GB"/>
              </w:rPr>
              <w:t>2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081C1A7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3930ADC9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B87CE5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954F55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4B54FBAC" w14:textId="688327D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2.18 (0.14,4.23)</w:t>
            </w:r>
          </w:p>
        </w:tc>
        <w:tc>
          <w:tcPr>
            <w:tcW w:w="1559" w:type="dxa"/>
            <w:vMerge/>
          </w:tcPr>
          <w:p w14:paraId="5FCD3E8A" w14:textId="33E528A4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017F0499" w14:textId="5F88596E" w:rsidTr="006F7E8D">
        <w:trPr>
          <w:trHeight w:val="268"/>
        </w:trPr>
        <w:tc>
          <w:tcPr>
            <w:tcW w:w="709" w:type="dxa"/>
            <w:vMerge/>
          </w:tcPr>
          <w:p w14:paraId="29197B5E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19E9CF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4CF8851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67F6891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7F52F5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426C2A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O</w:t>
            </w:r>
            <w:r w:rsidRPr="00F85452">
              <w:rPr>
                <w:rFonts w:cstheme="minorHAnsi"/>
                <w:vertAlign w:val="subscript"/>
                <w:lang w:val="en-GB"/>
              </w:rPr>
              <w:t>3</w:t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418" w:type="dxa"/>
            <w:vMerge/>
          </w:tcPr>
          <w:p w14:paraId="2E0544A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1B285E7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6BBD45D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7C1377D4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D82C1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-0.95 </w:t>
            </w:r>
          </w:p>
          <w:p w14:paraId="11E90803" w14:textId="203448C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(-2.08,0.17)</w:t>
            </w:r>
          </w:p>
        </w:tc>
        <w:tc>
          <w:tcPr>
            <w:tcW w:w="1559" w:type="dxa"/>
            <w:vMerge/>
          </w:tcPr>
          <w:p w14:paraId="74C8536C" w14:textId="09DCF0ED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B6B3B0B" w14:textId="636ABE2D" w:rsidTr="006F7E8D">
        <w:trPr>
          <w:trHeight w:val="268"/>
        </w:trPr>
        <w:tc>
          <w:tcPr>
            <w:tcW w:w="709" w:type="dxa"/>
            <w:vMerge/>
          </w:tcPr>
          <w:p w14:paraId="00E01E47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30F6423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725714B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C2C094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06D2803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16A4C38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</w:t>
            </w:r>
          </w:p>
        </w:tc>
        <w:tc>
          <w:tcPr>
            <w:tcW w:w="1418" w:type="dxa"/>
            <w:vMerge/>
          </w:tcPr>
          <w:p w14:paraId="49EE9E2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2357B1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38C0A535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4213E97C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10F1086D" w14:textId="501F701A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26.81 (3.27,50.36)</w:t>
            </w:r>
          </w:p>
        </w:tc>
        <w:tc>
          <w:tcPr>
            <w:tcW w:w="1559" w:type="dxa"/>
            <w:vMerge/>
          </w:tcPr>
          <w:p w14:paraId="4D5037B6" w14:textId="261300D6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F85452" w14:paraId="60D6B41E" w14:textId="7B108F80" w:rsidTr="006F7E8D">
        <w:trPr>
          <w:trHeight w:val="268"/>
        </w:trPr>
        <w:tc>
          <w:tcPr>
            <w:tcW w:w="709" w:type="dxa"/>
            <w:vMerge/>
          </w:tcPr>
          <w:p w14:paraId="0BC50FA8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21F660D9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03EE1CE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2870313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731D898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6E252CF0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NMHC</w:t>
            </w:r>
          </w:p>
          <w:p w14:paraId="7EA312DF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  <w:p w14:paraId="36F4A8D8" w14:textId="77777777" w:rsidR="006F7E8D" w:rsidRPr="00F85452" w:rsidRDefault="006F7E8D" w:rsidP="00690CD7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Air Quality</w:t>
            </w:r>
          </w:p>
          <w:p w14:paraId="4F3141B4" w14:textId="62FE2CF9" w:rsidR="006F7E8D" w:rsidRPr="00F85452" w:rsidRDefault="006F7E8D" w:rsidP="00690CD7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Monitoring Network</w:t>
            </w:r>
          </w:p>
        </w:tc>
        <w:tc>
          <w:tcPr>
            <w:tcW w:w="1418" w:type="dxa"/>
            <w:vMerge/>
          </w:tcPr>
          <w:p w14:paraId="2FB26B70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6AD06161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734C13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1ACAC4EE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6FF1B0A8" w14:textId="57E8A69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51.25 (12.45,90.05)</w:t>
            </w:r>
          </w:p>
        </w:tc>
        <w:tc>
          <w:tcPr>
            <w:tcW w:w="1559" w:type="dxa"/>
            <w:vMerge/>
          </w:tcPr>
          <w:p w14:paraId="658CFCCD" w14:textId="3F116E8C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E91E9E" w14:paraId="133998D3" w14:textId="1FB76D5C" w:rsidTr="006F7E8D">
        <w:tc>
          <w:tcPr>
            <w:tcW w:w="709" w:type="dxa"/>
          </w:tcPr>
          <w:p w14:paraId="46206AEC" w14:textId="061DB519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88. </w:t>
            </w:r>
          </w:p>
        </w:tc>
        <w:tc>
          <w:tcPr>
            <w:tcW w:w="1194" w:type="dxa"/>
          </w:tcPr>
          <w:p w14:paraId="64B2C749" w14:textId="5554F1BC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Li et al., 2015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&lt;EndNote&gt;&lt;Cite&gt;&lt;Author&gt;Li&lt;/Author&gt;&lt;Year&gt;2015&lt;/Year&gt;&lt;RecNum&gt;48&lt;/RecNum&gt;&lt;DisplayText&gt;[77]&lt;/DisplayText&gt;&lt;record&gt;&lt;rec-number&gt;48&lt;/rec-number&gt;&lt;foreign-keys&gt;&lt;key app="EN" db-id="av0x9exz3ppzaie9f0ox95v6t905v9xvfw0t" timestamp="1700034250" guid="328b5c27-dfbd-438b-9eda-26b96fd675b1"&gt;48&lt;/key&gt;&lt;/foreign-keys&gt;&lt;ref-type name="Journal Article"&gt;17&lt;/ref-type&gt;&lt;contributors&gt;&lt;authors&gt;&lt;author&gt;Li, Miaozhu&lt;/author&gt;&lt;author&gt;Vierkötter, Andrea&lt;/author&gt;&lt;author&gt;Schikowski, Tamara&lt;/author&gt;&lt;author&gt;Hüls, Anke&lt;/author&gt;&lt;author&gt;Ding, Anan&lt;/author&gt;&lt;author&gt;Matsui, Mary S&lt;/author&gt;&lt;author&gt;Deng, Binwei&lt;/author&gt;&lt;author&gt;Ma, Chuan&lt;/author&gt;&lt;author&gt;Ren, Aiguo&lt;/author&gt;&lt;author&gt;Zhang, Juan&lt;/author&gt;&lt;/authors&gt;&lt;/contributors&gt;&lt;titles&gt;&lt;title&gt;Epidemiological evidence that indoor air pollution from cooking with solid fuels accelerates skin aging in Chinese women&lt;/title&gt;&lt;secondary-title&gt;Journal of dermatological science&lt;/secondary-title&gt;&lt;/titles&gt;&lt;periodical&gt;&lt;full-title&gt;Journal of dermatological science&lt;/full-title&gt;&lt;/periodical&gt;&lt;pages&gt;148-154&lt;/pages&gt;&lt;volume&gt;79&lt;/volume&gt;&lt;number&gt;2&lt;/number&gt;&lt;dates&gt;&lt;year&gt;2015&lt;/year&gt;&lt;/dates&gt;&lt;isbn&gt;0923-1811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[77]</w:t>
            </w:r>
            <w:r w:rsidRPr="00F85452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1216" w:type="dxa"/>
          </w:tcPr>
          <w:p w14:paraId="7FDB8A39" w14:textId="7133591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proofErr w:type="spellStart"/>
            <w:proofErr w:type="gramStart"/>
            <w:r w:rsidRPr="00F85452">
              <w:rPr>
                <w:rFonts w:cstheme="minorHAnsi"/>
                <w:lang w:val="en-GB"/>
              </w:rPr>
              <w:t>Pingding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 and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Taizhou China</w:t>
            </w:r>
          </w:p>
          <w:p w14:paraId="10255666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39941669" w14:textId="03703E0E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2012 - 2013</w:t>
            </w:r>
          </w:p>
        </w:tc>
        <w:tc>
          <w:tcPr>
            <w:tcW w:w="1134" w:type="dxa"/>
          </w:tcPr>
          <w:p w14:paraId="1503BB19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women (30 - 90 years) </w:t>
            </w:r>
          </w:p>
          <w:p w14:paraId="292C63CB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225C0894" w14:textId="37C5863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1129</w:t>
            </w:r>
          </w:p>
        </w:tc>
        <w:tc>
          <w:tcPr>
            <w:tcW w:w="1559" w:type="dxa"/>
          </w:tcPr>
          <w:p w14:paraId="3FC1E93D" w14:textId="74EF7F72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CS/long-term/ LR</w:t>
            </w:r>
          </w:p>
        </w:tc>
        <w:tc>
          <w:tcPr>
            <w:tcW w:w="1134" w:type="dxa"/>
          </w:tcPr>
          <w:p w14:paraId="0D1D957A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bookmarkStart w:id="22" w:name="_Hlk198246984"/>
            <w:r w:rsidRPr="00F85452">
              <w:rPr>
                <w:rFonts w:cstheme="minorHAnsi"/>
                <w:lang w:val="en-GB"/>
              </w:rPr>
              <w:t>Solid fuel pollution</w:t>
            </w:r>
            <w:bookmarkEnd w:id="22"/>
          </w:p>
        </w:tc>
        <w:tc>
          <w:tcPr>
            <w:tcW w:w="1418" w:type="dxa"/>
          </w:tcPr>
          <w:p w14:paraId="5D2C42C2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skin aging, SCINEXA score </w:t>
            </w:r>
          </w:p>
          <w:p w14:paraId="461494B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2FC300E" w14:textId="0609EEA3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cohort data</w:t>
            </w:r>
          </w:p>
        </w:tc>
        <w:tc>
          <w:tcPr>
            <w:tcW w:w="1559" w:type="dxa"/>
          </w:tcPr>
          <w:p w14:paraId="5FCC4E8B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BMI, educational level, smoking, passive</w:t>
            </w:r>
          </w:p>
          <w:p w14:paraId="3BEE12F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smoking, alcohol consumption, sun exposure and sunburn history</w:t>
            </w:r>
          </w:p>
        </w:tc>
        <w:tc>
          <w:tcPr>
            <w:tcW w:w="1134" w:type="dxa"/>
          </w:tcPr>
          <w:p w14:paraId="3759AFB2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study population</w:t>
            </w:r>
          </w:p>
        </w:tc>
        <w:tc>
          <w:tcPr>
            <w:tcW w:w="1276" w:type="dxa"/>
          </w:tcPr>
          <w:p w14:paraId="1D9E5ADD" w14:textId="0388AADE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7DD7F7A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Number of pigment spots on </w:t>
            </w:r>
            <w:proofErr w:type="spellStart"/>
            <w:proofErr w:type="gramStart"/>
            <w:r w:rsidRPr="00F85452">
              <w:rPr>
                <w:rFonts w:cstheme="minorHAnsi"/>
                <w:lang w:val="en-GB"/>
              </w:rPr>
              <w:t>cheeks:OR</w:t>
            </w:r>
            <w:proofErr w:type="spellEnd"/>
            <w:proofErr w:type="gramEnd"/>
            <w:r w:rsidRPr="00F85452">
              <w:rPr>
                <w:rFonts w:cstheme="minorHAnsi"/>
                <w:lang w:val="en-GB"/>
              </w:rPr>
              <w:t xml:space="preserve">= 0.93 </w:t>
            </w:r>
          </w:p>
          <w:p w14:paraId="195A2184" w14:textId="6435C51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(0.83-1.05)</w:t>
            </w:r>
          </w:p>
          <w:p w14:paraId="0D6CF44C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45108D2E" w14:textId="4EB5E94E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Score of coarse wrinkles </w:t>
            </w:r>
            <w:proofErr w:type="gramStart"/>
            <w:r w:rsidRPr="00F85452">
              <w:rPr>
                <w:rFonts w:cstheme="minorHAnsi"/>
                <w:lang w:val="en-GB"/>
              </w:rPr>
              <w:t>On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forehead: 1.09 (1.05-1.14)</w:t>
            </w:r>
          </w:p>
          <w:p w14:paraId="02048BA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11954749" w14:textId="41E10B19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Score of further skin aging symptoms; Laxity of eyelids: 1.06 (1.02-1.11)</w:t>
            </w:r>
          </w:p>
          <w:p w14:paraId="7173839D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5F5F7270" w14:textId="25DD8C35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Presence of further skin aging symptoms; Fine wrinkles on back of hands: 1.74 (1.20-2.55)</w:t>
            </w:r>
          </w:p>
        </w:tc>
        <w:tc>
          <w:tcPr>
            <w:tcW w:w="1559" w:type="dxa"/>
          </w:tcPr>
          <w:p w14:paraId="41A9B866" w14:textId="7748DC8C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cooking with solid fuels was significantly associated with more severe wrinkle appearance on face and increased risk of having fine wrinkles on back of</w:t>
            </w:r>
          </w:p>
          <w:p w14:paraId="58E357F1" w14:textId="2713F799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hands in both studies combined, independent of age and other influences on skin aging</w:t>
            </w:r>
          </w:p>
        </w:tc>
      </w:tr>
      <w:tr w:rsidR="006F7E8D" w:rsidRPr="00E91E9E" w14:paraId="7BAF1F39" w14:textId="0A9F489B" w:rsidTr="006F7E8D">
        <w:trPr>
          <w:trHeight w:val="1962"/>
        </w:trPr>
        <w:tc>
          <w:tcPr>
            <w:tcW w:w="709" w:type="dxa"/>
            <w:vMerge w:val="restart"/>
          </w:tcPr>
          <w:p w14:paraId="23A87FDD" w14:textId="323F783F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  <w:r w:rsidRPr="00F85452">
              <w:rPr>
                <w:rFonts w:cstheme="minorHAnsi"/>
              </w:rPr>
              <w:t>89</w:t>
            </w:r>
          </w:p>
        </w:tc>
        <w:tc>
          <w:tcPr>
            <w:tcW w:w="1194" w:type="dxa"/>
            <w:vMerge w:val="restart"/>
          </w:tcPr>
          <w:p w14:paraId="123E1762" w14:textId="273B4343" w:rsidR="006F7E8D" w:rsidRPr="00F85452" w:rsidRDefault="006F7E8D" w:rsidP="001757CF">
            <w:pPr>
              <w:rPr>
                <w:rFonts w:cstheme="minorHAnsi"/>
              </w:rPr>
            </w:pPr>
            <w:proofErr w:type="spellStart"/>
            <w:r w:rsidRPr="00F85452">
              <w:rPr>
                <w:rFonts w:cstheme="minorHAnsi"/>
                <w:lang w:val="en-GB"/>
              </w:rPr>
              <w:t>Vierk</w:t>
            </w:r>
            <w:proofErr w:type="spellEnd"/>
            <w:r w:rsidRPr="00F85452">
              <w:rPr>
                <w:rFonts w:cstheme="minorHAnsi"/>
              </w:rPr>
              <w:t>ö</w:t>
            </w:r>
            <w:proofErr w:type="spellStart"/>
            <w:r w:rsidRPr="00F85452">
              <w:rPr>
                <w:rFonts w:cstheme="minorHAnsi"/>
                <w:lang w:val="en-GB"/>
              </w:rPr>
              <w:t>tter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et al., 2010</w:t>
            </w:r>
            <w:r w:rsidRPr="00F85452">
              <w:rPr>
                <w:rFonts w:cstheme="minorHAnsi"/>
                <w:lang w:val="en-GB"/>
              </w:rPr>
              <w:fldChar w:fldCharType="begin"/>
            </w:r>
            <w:r w:rsidR="00E91E9E">
              <w:rPr>
                <w:rFonts w:cstheme="minorHAnsi"/>
                <w:lang w:val="en-GB"/>
              </w:rPr>
              <w:instrText xml:space="preserve"> ADDIN EN.CITE &lt;EndNote&gt;&lt;Cite&gt;&lt;Author&gt;Vierkötter&lt;/Author&gt;&lt;Year&gt;2010&lt;/Year&gt;&lt;RecNum&gt;376&lt;/RecNum&gt;&lt;DisplayText&gt;[78]&lt;/DisplayText&gt;&lt;record&gt;&lt;rec-number&gt;376&lt;/rec-number&gt;&lt;foreign-keys&gt;&lt;key app="EN" db-id="av0x9exz3ppzaie9f0ox95v6t905v9xvfw0t" timestamp="1746303512" guid="e1c4d644-ef58-4883-95a8-2c601e735f0c"&gt;376&lt;/key&gt;&lt;/foreign-keys&gt;&lt;ref-type name="Journal Article"&gt;17&lt;/ref-type&gt;&lt;contributors&gt;&lt;authors&gt;&lt;author&gt;Vierkötter, Andrea&lt;/author&gt;&lt;author&gt;Schikowski, Tamara&lt;/author&gt;&lt;author&gt;Ranft, Ulrich&lt;/author&gt;&lt;author&gt;Sugiri, Dorothea&lt;/author&gt;&lt;author&gt;Matsui, Mary&lt;/author&gt;&lt;author&gt;Krämer, Ursula&lt;/author&gt;&lt;author&gt;Krutmann, Jean&lt;/author&gt;&lt;/authors&gt;&lt;/contributors&gt;&lt;titles&gt;&lt;title&gt;Airborne particle exposure and extrinsic skin aging&lt;/title&gt;&lt;secondary-title&gt;Journal of investigative dermatology&lt;/secondary-title&gt;&lt;/titles&gt;&lt;periodical&gt;&lt;full-title&gt;Journal of Investigative Dermatology&lt;/full-title&gt;&lt;/periodical&gt;&lt;pages&gt;2719-2726&lt;/pages&gt;&lt;volume&gt;130&lt;/volume&gt;&lt;number&gt;12&lt;/number&gt;&lt;dates&gt;&lt;year&gt;2010&lt;/year&gt;&lt;/dates&gt;&lt;isbn&gt;0022-202X&lt;/isbn&gt;&lt;urls&gt;&lt;/urls&gt;&lt;/record&gt;&lt;/Cite&gt;&lt;/EndNote&gt;</w:instrText>
            </w:r>
            <w:r w:rsidRPr="00F85452">
              <w:rPr>
                <w:rFonts w:cstheme="minorHAnsi"/>
                <w:lang w:val="en-GB"/>
              </w:rPr>
              <w:fldChar w:fldCharType="separate"/>
            </w:r>
            <w:r w:rsidR="00E91E9E">
              <w:rPr>
                <w:rFonts w:cstheme="minorHAnsi"/>
                <w:noProof/>
                <w:lang w:val="en-GB"/>
              </w:rPr>
              <w:t>[78]</w:t>
            </w:r>
            <w:r w:rsidRPr="00F85452">
              <w:rPr>
                <w:rFonts w:cstheme="minorHAnsi"/>
                <w:lang w:val="en-GB"/>
              </w:rPr>
              <w:fldChar w:fldCharType="end"/>
            </w:r>
            <w:r w:rsidRPr="00F85452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216" w:type="dxa"/>
            <w:vMerge w:val="restart"/>
          </w:tcPr>
          <w:p w14:paraId="12772D63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Germany</w:t>
            </w:r>
          </w:p>
          <w:p w14:paraId="1B620227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  <w:p w14:paraId="7313B2C3" w14:textId="19F95BD4" w:rsidR="006F7E8D" w:rsidRPr="00F85452" w:rsidRDefault="006F7E8D" w:rsidP="00DF41B3">
            <w:pPr>
              <w:ind w:right="-108"/>
              <w:rPr>
                <w:rFonts w:cstheme="minorHAnsi"/>
              </w:rPr>
            </w:pPr>
            <w:r w:rsidRPr="00F85452">
              <w:rPr>
                <w:rFonts w:cstheme="minorHAnsi"/>
                <w:lang w:val="en-GB"/>
              </w:rPr>
              <w:t>2008 - 2009</w:t>
            </w:r>
          </w:p>
        </w:tc>
        <w:tc>
          <w:tcPr>
            <w:tcW w:w="1134" w:type="dxa"/>
            <w:vMerge w:val="restart"/>
          </w:tcPr>
          <w:p w14:paraId="563440D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Women (70–80 years)</w:t>
            </w:r>
          </w:p>
          <w:p w14:paraId="2E877523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D0D1929" w14:textId="4F0298D0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N= 400</w:t>
            </w:r>
          </w:p>
        </w:tc>
        <w:tc>
          <w:tcPr>
            <w:tcW w:w="1559" w:type="dxa"/>
            <w:vMerge w:val="restart"/>
          </w:tcPr>
          <w:p w14:paraId="2A8B233F" w14:textId="3AC00E4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CS/long-term/ </w:t>
            </w:r>
            <w:proofErr w:type="spellStart"/>
            <w:r w:rsidRPr="00F85452">
              <w:rPr>
                <w:rFonts w:cstheme="minorHAnsi"/>
                <w:lang w:val="en-GB"/>
              </w:rPr>
              <w:t>LiR</w:t>
            </w:r>
            <w:proofErr w:type="spellEnd"/>
            <w:r w:rsidRPr="00F85452">
              <w:rPr>
                <w:rFonts w:cstheme="minorHAnsi"/>
                <w:lang w:val="en-GB"/>
              </w:rPr>
              <w:t xml:space="preserve"> &amp; LR </w:t>
            </w:r>
          </w:p>
        </w:tc>
        <w:tc>
          <w:tcPr>
            <w:tcW w:w="1134" w:type="dxa"/>
          </w:tcPr>
          <w:p w14:paraId="36D3EA59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PM</w:t>
            </w:r>
            <w:r w:rsidRPr="00F85452">
              <w:rPr>
                <w:rFonts w:cstheme="minorHAnsi"/>
                <w:vertAlign w:val="subscript"/>
                <w:lang w:val="en-GB"/>
              </w:rPr>
              <w:t>10</w:t>
            </w:r>
          </w:p>
          <w:p w14:paraId="7AD23697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vMerge w:val="restart"/>
          </w:tcPr>
          <w:p w14:paraId="5010932A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Skin aging, SCINEXA scores </w:t>
            </w:r>
          </w:p>
          <w:p w14:paraId="119CCF45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  <w:p w14:paraId="6D852C06" w14:textId="26EA9D2F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SALIA cohort</w:t>
            </w:r>
          </w:p>
        </w:tc>
        <w:tc>
          <w:tcPr>
            <w:tcW w:w="1559" w:type="dxa"/>
            <w:vMerge w:val="restart"/>
          </w:tcPr>
          <w:p w14:paraId="28F6D50C" w14:textId="77777777" w:rsidR="006F7E8D" w:rsidRPr="00F85452" w:rsidRDefault="006F7E8D" w:rsidP="00B32B00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Age, Fitzpatrick</w:t>
            </w:r>
          </w:p>
          <w:p w14:paraId="2057F25F" w14:textId="77777777" w:rsidR="006F7E8D" w:rsidRPr="00F85452" w:rsidRDefault="006F7E8D" w:rsidP="00B32B00">
            <w:pPr>
              <w:ind w:right="-103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skin type, number of sunburns before the Age of 21, sunbed use, smoking history. Additionally, BMI and HRT for coarse wrinkles</w:t>
            </w:r>
          </w:p>
        </w:tc>
        <w:tc>
          <w:tcPr>
            <w:tcW w:w="1134" w:type="dxa"/>
            <w:vMerge w:val="restart"/>
          </w:tcPr>
          <w:p w14:paraId="68F9E526" w14:textId="77777777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276" w:type="dxa"/>
            <w:vMerge w:val="restart"/>
          </w:tcPr>
          <w:p w14:paraId="18CF33AD" w14:textId="37BCF5B0" w:rsidR="006F7E8D" w:rsidRPr="00F85452" w:rsidRDefault="006F7E8D" w:rsidP="001757CF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</w:t>
            </w:r>
          </w:p>
        </w:tc>
        <w:tc>
          <w:tcPr>
            <w:tcW w:w="1417" w:type="dxa"/>
          </w:tcPr>
          <w:p w14:paraId="2A0618B8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Pigment spots </w:t>
            </w:r>
            <w:proofErr w:type="gramStart"/>
            <w:r w:rsidRPr="00F85452">
              <w:rPr>
                <w:rFonts w:cstheme="minorHAnsi"/>
                <w:lang w:val="en-GB"/>
              </w:rPr>
              <w:t>On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forehead; OR= 1.07 (0.99–1.15)</w:t>
            </w:r>
          </w:p>
          <w:p w14:paraId="5AD2F39F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1A3EF221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Wrinkles</w:t>
            </w:r>
          </w:p>
          <w:p w14:paraId="458F203C" w14:textId="57308CAD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Nasolabial fold; 1.01 (1.01–1.02)</w:t>
            </w:r>
          </w:p>
        </w:tc>
        <w:tc>
          <w:tcPr>
            <w:tcW w:w="1559" w:type="dxa"/>
            <w:vMerge w:val="restart"/>
          </w:tcPr>
          <w:p w14:paraId="49BC6816" w14:textId="3D19BBE1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AP exposure was significantly correlated to extrinsic skin aging signs, in particular to pigment</w:t>
            </w:r>
          </w:p>
          <w:p w14:paraId="4DCDBB08" w14:textId="5BF1E25E" w:rsidR="006F7E8D" w:rsidRPr="00F85452" w:rsidRDefault="006F7E8D" w:rsidP="008879CA">
            <w:pPr>
              <w:ind w:right="-107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spots and less pronounced to wrinkles</w:t>
            </w:r>
          </w:p>
        </w:tc>
      </w:tr>
      <w:tr w:rsidR="006F7E8D" w:rsidRPr="00F85452" w14:paraId="22EA56D0" w14:textId="77777777" w:rsidTr="006F7E8D">
        <w:trPr>
          <w:trHeight w:val="1205"/>
        </w:trPr>
        <w:tc>
          <w:tcPr>
            <w:tcW w:w="709" w:type="dxa"/>
            <w:vMerge/>
          </w:tcPr>
          <w:p w14:paraId="014F4AB6" w14:textId="77777777" w:rsidR="006F7E8D" w:rsidRPr="00443F78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  <w:lang w:val="en-GB"/>
              </w:rPr>
            </w:pPr>
          </w:p>
        </w:tc>
        <w:tc>
          <w:tcPr>
            <w:tcW w:w="1194" w:type="dxa"/>
            <w:vMerge/>
          </w:tcPr>
          <w:p w14:paraId="59F1CDCE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2C713FB0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0FA51EC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C9B6C79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019D3B2C" w14:textId="278C529B" w:rsidR="006F7E8D" w:rsidRPr="00F85452" w:rsidRDefault="006F7E8D" w:rsidP="00ED54B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TRAP</w:t>
            </w:r>
          </w:p>
        </w:tc>
        <w:tc>
          <w:tcPr>
            <w:tcW w:w="1418" w:type="dxa"/>
            <w:vMerge/>
          </w:tcPr>
          <w:p w14:paraId="07F3B8F7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0B9521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5364D736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5EA107FF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7DA91E83" w14:textId="3C6D15C3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Pigment spots </w:t>
            </w:r>
            <w:proofErr w:type="gramStart"/>
            <w:r w:rsidRPr="00F85452">
              <w:rPr>
                <w:rFonts w:cstheme="minorHAnsi"/>
                <w:lang w:val="en-GB"/>
              </w:rPr>
              <w:t>On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forehead; OR= 1.16 (1.06–1.27)</w:t>
            </w:r>
          </w:p>
          <w:p w14:paraId="5C0482B2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3416D14A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Wrinkles</w:t>
            </w:r>
          </w:p>
          <w:p w14:paraId="62BCADD5" w14:textId="6C8E4DF8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Nasolabial fold; 1.03 (1.01–1.04)</w:t>
            </w:r>
          </w:p>
        </w:tc>
        <w:tc>
          <w:tcPr>
            <w:tcW w:w="1559" w:type="dxa"/>
            <w:vMerge/>
          </w:tcPr>
          <w:p w14:paraId="7B65A94E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tr w:rsidR="006F7E8D" w:rsidRPr="004B020D" w14:paraId="3924DAE3" w14:textId="77777777" w:rsidTr="006F7E8D">
        <w:trPr>
          <w:trHeight w:val="1204"/>
        </w:trPr>
        <w:tc>
          <w:tcPr>
            <w:tcW w:w="709" w:type="dxa"/>
            <w:vMerge/>
          </w:tcPr>
          <w:p w14:paraId="6F83AFDB" w14:textId="77777777" w:rsidR="006F7E8D" w:rsidRPr="00F85452" w:rsidRDefault="006F7E8D" w:rsidP="00BF4066">
            <w:pPr>
              <w:pStyle w:val="ListParagraph"/>
              <w:numPr>
                <w:ilvl w:val="0"/>
                <w:numId w:val="11"/>
              </w:numPr>
              <w:ind w:right="-1242"/>
              <w:rPr>
                <w:rFonts w:cstheme="minorHAnsi"/>
              </w:rPr>
            </w:pPr>
          </w:p>
        </w:tc>
        <w:tc>
          <w:tcPr>
            <w:tcW w:w="1194" w:type="dxa"/>
            <w:vMerge/>
          </w:tcPr>
          <w:p w14:paraId="29FE6822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216" w:type="dxa"/>
            <w:vMerge/>
          </w:tcPr>
          <w:p w14:paraId="1FEDB8B2" w14:textId="77777777" w:rsidR="006F7E8D" w:rsidRPr="00F85452" w:rsidRDefault="006F7E8D" w:rsidP="00DF41B3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7DD33E0E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2C00A489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</w:tcPr>
          <w:p w14:paraId="2FB4E294" w14:textId="3A0F1D84" w:rsidR="006F7E8D" w:rsidRPr="00F85452" w:rsidRDefault="006F7E8D" w:rsidP="00ED54BE">
            <w:pPr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Soot</w:t>
            </w:r>
          </w:p>
        </w:tc>
        <w:tc>
          <w:tcPr>
            <w:tcW w:w="1418" w:type="dxa"/>
            <w:vMerge/>
          </w:tcPr>
          <w:p w14:paraId="49651431" w14:textId="77777777" w:rsidR="006F7E8D" w:rsidRPr="00F85452" w:rsidRDefault="006F7E8D" w:rsidP="008879CA">
            <w:pPr>
              <w:ind w:right="-108"/>
              <w:rPr>
                <w:rFonts w:cstheme="minorHAnsi"/>
                <w:lang w:val="en-GB"/>
              </w:rPr>
            </w:pPr>
          </w:p>
        </w:tc>
        <w:tc>
          <w:tcPr>
            <w:tcW w:w="1559" w:type="dxa"/>
            <w:vMerge/>
          </w:tcPr>
          <w:p w14:paraId="45C48021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134" w:type="dxa"/>
            <w:vMerge/>
          </w:tcPr>
          <w:p w14:paraId="1E745426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276" w:type="dxa"/>
            <w:vMerge/>
          </w:tcPr>
          <w:p w14:paraId="6FCCE754" w14:textId="77777777" w:rsidR="006F7E8D" w:rsidRPr="00F85452" w:rsidRDefault="006F7E8D" w:rsidP="00ED54BE">
            <w:pPr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</w:tcPr>
          <w:p w14:paraId="2D93CC47" w14:textId="3C981D40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 xml:space="preserve">Pigment spots </w:t>
            </w:r>
            <w:proofErr w:type="gramStart"/>
            <w:r w:rsidRPr="00F85452">
              <w:rPr>
                <w:rFonts w:cstheme="minorHAnsi"/>
                <w:lang w:val="en-GB"/>
              </w:rPr>
              <w:t>On</w:t>
            </w:r>
            <w:proofErr w:type="gramEnd"/>
            <w:r w:rsidRPr="00F85452">
              <w:rPr>
                <w:rFonts w:cstheme="minorHAnsi"/>
                <w:lang w:val="en-GB"/>
              </w:rPr>
              <w:t xml:space="preserve"> forehead; OR= 1.22 (1.03–1.45)</w:t>
            </w:r>
          </w:p>
          <w:p w14:paraId="1A108807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</w:p>
          <w:p w14:paraId="073F2BEB" w14:textId="77777777" w:rsidR="006F7E8D" w:rsidRPr="00F85452" w:rsidRDefault="006F7E8D" w:rsidP="008879CA">
            <w:pPr>
              <w:autoSpaceDE w:val="0"/>
              <w:autoSpaceDN w:val="0"/>
              <w:adjustRightInd w:val="0"/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Wrinkles</w:t>
            </w:r>
          </w:p>
          <w:p w14:paraId="22D38431" w14:textId="5CB22CCA" w:rsidR="006F7E8D" w:rsidRPr="004B020D" w:rsidRDefault="006F7E8D" w:rsidP="008879CA">
            <w:pPr>
              <w:ind w:right="-108"/>
              <w:rPr>
                <w:rFonts w:cstheme="minorHAnsi"/>
                <w:lang w:val="en-GB"/>
              </w:rPr>
            </w:pPr>
            <w:r w:rsidRPr="00F85452">
              <w:rPr>
                <w:rFonts w:cstheme="minorHAnsi"/>
                <w:lang w:val="en-GB"/>
              </w:rPr>
              <w:t>Nasolabial fold; 1.04 (1.01–1.06)</w:t>
            </w:r>
          </w:p>
        </w:tc>
        <w:tc>
          <w:tcPr>
            <w:tcW w:w="1559" w:type="dxa"/>
            <w:vMerge/>
          </w:tcPr>
          <w:p w14:paraId="27831D40" w14:textId="77777777" w:rsidR="006F7E8D" w:rsidRPr="004B020D" w:rsidRDefault="006F7E8D" w:rsidP="008879CA">
            <w:pPr>
              <w:autoSpaceDE w:val="0"/>
              <w:autoSpaceDN w:val="0"/>
              <w:adjustRightInd w:val="0"/>
              <w:ind w:right="-107"/>
              <w:rPr>
                <w:rFonts w:cstheme="minorHAnsi"/>
                <w:lang w:val="en-GB"/>
              </w:rPr>
            </w:pPr>
          </w:p>
        </w:tc>
      </w:tr>
      <w:bookmarkEnd w:id="1"/>
    </w:tbl>
    <w:p w14:paraId="1D1E409E" w14:textId="133E6129" w:rsidR="00070AB5" w:rsidRDefault="00070AB5">
      <w:pPr>
        <w:rPr>
          <w:lang w:val="en-GB"/>
        </w:rPr>
      </w:pPr>
    </w:p>
    <w:p w14:paraId="47A017E8" w14:textId="66B95E97" w:rsidR="00070AB5" w:rsidRDefault="00070AB5" w:rsidP="00070AB5">
      <w:pPr>
        <w:jc w:val="both"/>
        <w:rPr>
          <w:rFonts w:cstheme="minorHAnsi"/>
          <w:lang w:val="en-GB"/>
        </w:rPr>
      </w:pPr>
      <w:r>
        <w:rPr>
          <w:lang w:val="en-US"/>
        </w:rPr>
        <w:t xml:space="preserve">Note: </w:t>
      </w:r>
      <w:r>
        <w:rPr>
          <w:rFonts w:cstheme="minorHAnsi"/>
          <w:lang w:val="en-GB"/>
        </w:rPr>
        <w:t xml:space="preserve">AD- Atopic Dermatitis; AQHI- Air Quality Health Index; </w:t>
      </w:r>
      <w:r>
        <w:rPr>
          <w:rFonts w:cstheme="minorHAnsi"/>
          <w:color w:val="000000"/>
          <w:lang w:val="en-GB"/>
        </w:rPr>
        <w:t xml:space="preserve">AP- Air Pollution; APS- Air Pollution Score; </w:t>
      </w:r>
      <w:r w:rsidR="00FD264C">
        <w:rPr>
          <w:rFonts w:cstheme="minorHAnsi"/>
          <w:lang w:val="en-GB"/>
        </w:rPr>
        <w:t xml:space="preserve">AT-  Ambient Temperature; </w:t>
      </w:r>
      <w:r>
        <w:rPr>
          <w:rFonts w:cstheme="minorHAnsi"/>
          <w:lang w:val="en-GB"/>
        </w:rPr>
        <w:t xml:space="preserve">BMI- Body Mass Index; </w:t>
      </w:r>
      <w:r w:rsidRPr="000E3973">
        <w:rPr>
          <w:rFonts w:cstheme="minorHAnsi"/>
          <w:lang w:val="en-GB"/>
        </w:rPr>
        <w:t>CC</w:t>
      </w:r>
      <w:r>
        <w:rPr>
          <w:rFonts w:cstheme="minorHAnsi"/>
          <w:color w:val="000000"/>
          <w:lang w:val="en-GB"/>
        </w:rPr>
        <w:t xml:space="preserve">- Case Crossover; CHR- Cox Hazard Regression; </w:t>
      </w:r>
      <w:r w:rsidRPr="000E3973">
        <w:rPr>
          <w:rFonts w:cstheme="minorHAnsi"/>
          <w:lang w:val="en-GB"/>
        </w:rPr>
        <w:t>CPHM</w:t>
      </w:r>
      <w:r>
        <w:rPr>
          <w:rFonts w:cstheme="minorHAnsi"/>
          <w:lang w:val="en-GB"/>
        </w:rPr>
        <w:t xml:space="preserve">- Cox Proportional Hazard Model; </w:t>
      </w:r>
      <w:r w:rsidRPr="000E3973">
        <w:rPr>
          <w:rFonts w:cstheme="minorHAnsi"/>
          <w:lang w:val="en-GB"/>
        </w:rPr>
        <w:t>CPR</w:t>
      </w:r>
      <w:r>
        <w:rPr>
          <w:rFonts w:cstheme="minorHAnsi"/>
          <w:lang w:val="en-GB"/>
        </w:rPr>
        <w:t xml:space="preserve">- Conditional Poisson Regression; </w:t>
      </w:r>
      <w:r w:rsidRPr="000E3973">
        <w:rPr>
          <w:rFonts w:cstheme="minorHAnsi"/>
          <w:lang w:val="en-GB"/>
        </w:rPr>
        <w:t>CLR</w:t>
      </w:r>
      <w:r>
        <w:rPr>
          <w:rFonts w:cstheme="minorHAnsi"/>
          <w:lang w:val="en-GB"/>
        </w:rPr>
        <w:t xml:space="preserve">- Conditional Logistic Regression; </w:t>
      </w:r>
      <w:r w:rsidRPr="000E3973">
        <w:rPr>
          <w:rFonts w:cstheme="minorHAnsi"/>
          <w:color w:val="000000"/>
          <w:lang w:val="en-GB"/>
        </w:rPr>
        <w:t>CS</w:t>
      </w:r>
      <w:r>
        <w:rPr>
          <w:rFonts w:cstheme="minorHAnsi"/>
          <w:color w:val="000000"/>
          <w:lang w:val="en-GB"/>
        </w:rPr>
        <w:t xml:space="preserve">- Cross Sectional; </w:t>
      </w:r>
      <w:r w:rsidRPr="000E3973">
        <w:rPr>
          <w:rFonts w:cstheme="minorHAnsi"/>
          <w:color w:val="000000"/>
          <w:lang w:val="en-GB"/>
        </w:rPr>
        <w:t>DLNM</w:t>
      </w:r>
      <w:r>
        <w:rPr>
          <w:rFonts w:cstheme="minorHAnsi"/>
          <w:color w:val="000000"/>
          <w:lang w:val="en-GB"/>
        </w:rPr>
        <w:t xml:space="preserve">- Distributed Lag Nonlinear Model; DLM- Distributed Linear Model; </w:t>
      </w:r>
      <w:r>
        <w:rPr>
          <w:rFonts w:cstheme="minorHAnsi"/>
          <w:lang w:val="en-GB"/>
        </w:rPr>
        <w:t xml:space="preserve">DOW- Day of the week; DTR- Diurnal Temperature Range; ED- Emergency Department; GAM- Generalised Additive Model; </w:t>
      </w:r>
      <w:r w:rsidRPr="000E3973">
        <w:rPr>
          <w:rFonts w:cstheme="minorHAnsi"/>
          <w:lang w:val="en-GB"/>
        </w:rPr>
        <w:t>GEE</w:t>
      </w:r>
      <w:r>
        <w:rPr>
          <w:rFonts w:cstheme="minorHAnsi"/>
          <w:lang w:val="en-GB"/>
        </w:rPr>
        <w:t xml:space="preserve">- Generalised Estimating Equation; GLM- Generalised Linear Model; </w:t>
      </w:r>
      <w:r w:rsidRPr="000E3973">
        <w:rPr>
          <w:rFonts w:cstheme="minorHAnsi"/>
          <w:lang w:val="en-GB"/>
        </w:rPr>
        <w:t>GLMM</w:t>
      </w:r>
      <w:r>
        <w:rPr>
          <w:rFonts w:cstheme="minorHAnsi"/>
          <w:lang w:val="en-GB"/>
        </w:rPr>
        <w:t xml:space="preserve">- Generalised Linear Mixed Model; </w:t>
      </w:r>
      <w:r w:rsidRPr="000E3973">
        <w:rPr>
          <w:rFonts w:cstheme="minorHAnsi"/>
          <w:lang w:val="en-GB"/>
        </w:rPr>
        <w:t>GAMM</w:t>
      </w:r>
      <w:r>
        <w:rPr>
          <w:rFonts w:cstheme="minorHAnsi"/>
          <w:lang w:val="en-GB"/>
        </w:rPr>
        <w:t xml:space="preserve">- Generalised Additive Mixed Model; IAP- Industrial Air Pollution; </w:t>
      </w:r>
      <w:r w:rsidRPr="000E3973">
        <w:rPr>
          <w:rFonts w:cstheme="minorHAnsi"/>
          <w:lang w:val="en-GB"/>
        </w:rPr>
        <w:t>IPD</w:t>
      </w:r>
      <w:r>
        <w:rPr>
          <w:rFonts w:cstheme="minorHAnsi"/>
          <w:lang w:val="en-GB"/>
        </w:rPr>
        <w:t xml:space="preserve">- Inpatient Department; </w:t>
      </w:r>
      <w:r w:rsidRPr="000E3973">
        <w:rPr>
          <w:rFonts w:cstheme="minorHAnsi"/>
          <w:lang w:val="en-GB"/>
        </w:rPr>
        <w:t>LR</w:t>
      </w:r>
      <w:r>
        <w:rPr>
          <w:rFonts w:cstheme="minorHAnsi"/>
          <w:lang w:val="en-GB"/>
        </w:rPr>
        <w:t xml:space="preserve">-Logistic Regression; </w:t>
      </w:r>
      <w:proofErr w:type="spellStart"/>
      <w:r>
        <w:rPr>
          <w:rFonts w:cstheme="minorHAnsi"/>
          <w:lang w:val="en-GB"/>
        </w:rPr>
        <w:t>LiR</w:t>
      </w:r>
      <w:proofErr w:type="spellEnd"/>
      <w:r>
        <w:rPr>
          <w:rFonts w:cstheme="minorHAnsi"/>
          <w:lang w:val="en-GB"/>
        </w:rPr>
        <w:t xml:space="preserve">- Linear Regression; LMM- Linear Mixed Model; NA- Not Available; NB- Negative Binomial; OLS- Ordinal Logistic Regression; </w:t>
      </w:r>
      <w:r w:rsidRPr="000E3973">
        <w:rPr>
          <w:rFonts w:cstheme="minorHAnsi"/>
          <w:lang w:val="en-GB"/>
        </w:rPr>
        <w:t>OPD</w:t>
      </w:r>
      <w:r>
        <w:rPr>
          <w:rFonts w:cstheme="minorHAnsi"/>
          <w:lang w:val="en-GB"/>
        </w:rPr>
        <w:t xml:space="preserve">- Outpatient Department; PR- Poisson Regression; </w:t>
      </w:r>
      <w:r w:rsidRPr="000E3973">
        <w:rPr>
          <w:rFonts w:cstheme="minorHAnsi"/>
          <w:lang w:val="en-GB"/>
        </w:rPr>
        <w:t>QP</w:t>
      </w:r>
      <w:r>
        <w:rPr>
          <w:rFonts w:cstheme="minorHAnsi"/>
          <w:lang w:val="en-GB"/>
        </w:rPr>
        <w:t xml:space="preserve">- Quasi Poisson; RF- Rainfall; RH- Relative Humidity; </w:t>
      </w:r>
      <w:r w:rsidRPr="000E3973">
        <w:rPr>
          <w:rFonts w:cstheme="minorHAnsi"/>
          <w:color w:val="000000"/>
          <w:lang w:val="en-GB"/>
        </w:rPr>
        <w:t>SES</w:t>
      </w:r>
      <w:r>
        <w:rPr>
          <w:rFonts w:cstheme="minorHAnsi"/>
          <w:color w:val="000000"/>
          <w:lang w:val="en-GB"/>
        </w:rPr>
        <w:t xml:space="preserve">- Socioeconomic Condition; </w:t>
      </w:r>
      <w:r w:rsidRPr="000E3973">
        <w:rPr>
          <w:rFonts w:cstheme="minorHAnsi"/>
          <w:lang w:val="en-GB"/>
        </w:rPr>
        <w:t>TRAP</w:t>
      </w:r>
      <w:r>
        <w:rPr>
          <w:rFonts w:cstheme="minorHAnsi"/>
          <w:lang w:val="en-GB"/>
        </w:rPr>
        <w:t xml:space="preserve">- Traffic Related Air Pollution; TS- Time Series; WS- Wind Speed </w:t>
      </w:r>
    </w:p>
    <w:p w14:paraId="63C1EBC8" w14:textId="4B9A1B5E" w:rsidR="00070AB5" w:rsidRDefault="00070AB5" w:rsidP="00070AB5">
      <w:pPr>
        <w:jc w:val="both"/>
        <w:rPr>
          <w:lang w:val="en-US"/>
        </w:rPr>
      </w:pPr>
      <w:r>
        <w:rPr>
          <w:lang w:val="en-US"/>
        </w:rPr>
        <w:t>*Additional analysis included in the study</w:t>
      </w:r>
    </w:p>
    <w:p w14:paraId="7218D191" w14:textId="4C3A75FA" w:rsidR="00404EE4" w:rsidRPr="00D3207A" w:rsidRDefault="00404EE4" w:rsidP="00070AB5">
      <w:pPr>
        <w:jc w:val="both"/>
        <w:rPr>
          <w:lang w:val="en-US"/>
        </w:rPr>
      </w:pPr>
      <w:r>
        <w:rPr>
          <w:lang w:val="en-US"/>
        </w:rPr>
        <w:t>**Different lag structures employed in the study</w:t>
      </w:r>
    </w:p>
    <w:p w14:paraId="18AA8E38" w14:textId="77777777" w:rsidR="00070AB5" w:rsidRDefault="00070AB5">
      <w:pPr>
        <w:rPr>
          <w:lang w:val="en-US"/>
        </w:rPr>
      </w:pPr>
    </w:p>
    <w:p w14:paraId="4D0DADD3" w14:textId="77777777" w:rsidR="00070AB5" w:rsidRDefault="00070AB5">
      <w:pPr>
        <w:rPr>
          <w:lang w:val="en-US"/>
        </w:rPr>
      </w:pPr>
    </w:p>
    <w:p w14:paraId="4BBF8C8F" w14:textId="77777777" w:rsidR="00E91E9E" w:rsidRPr="00E91E9E" w:rsidRDefault="00070AB5" w:rsidP="00E91E9E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E91E9E" w:rsidRPr="00E91E9E">
        <w:t>1.</w:t>
      </w:r>
      <w:r w:rsidR="00E91E9E" w:rsidRPr="00E91E9E">
        <w:tab/>
        <w:t xml:space="preserve">Annesi-Maesano, I., et al., </w:t>
      </w:r>
      <w:r w:rsidR="00E91E9E" w:rsidRPr="00E91E9E">
        <w:rPr>
          <w:i/>
        </w:rPr>
        <w:t>Residential proximity fine particles related to allergic sensitisation and asthma in primary school children.</w:t>
      </w:r>
      <w:r w:rsidR="00E91E9E" w:rsidRPr="00E91E9E">
        <w:t xml:space="preserve"> Respiratory medicine, 2007. </w:t>
      </w:r>
      <w:r w:rsidR="00E91E9E" w:rsidRPr="00E91E9E">
        <w:rPr>
          <w:b/>
        </w:rPr>
        <w:t>101</w:t>
      </w:r>
      <w:r w:rsidR="00E91E9E" w:rsidRPr="00E91E9E">
        <w:t>(8): p. 1721-1729.</w:t>
      </w:r>
    </w:p>
    <w:p w14:paraId="2BB989A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2.</w:t>
      </w:r>
      <w:r w:rsidRPr="00E91E9E">
        <w:tab/>
        <w:t xml:space="preserve">Baek, J.-O., J. Cho, and J.-Y. Roh, </w:t>
      </w:r>
      <w:r w:rsidRPr="00E91E9E">
        <w:rPr>
          <w:i/>
        </w:rPr>
        <w:t>Associations between ambient air pollution and medical care visits for atopic dermatitis.</w:t>
      </w:r>
      <w:r w:rsidRPr="00E91E9E">
        <w:t xml:space="preserve"> Environmental research, 2021. </w:t>
      </w:r>
      <w:r w:rsidRPr="00E91E9E">
        <w:rPr>
          <w:b/>
        </w:rPr>
        <w:t>195</w:t>
      </w:r>
      <w:r w:rsidRPr="00E91E9E">
        <w:t>: p. 110153.</w:t>
      </w:r>
    </w:p>
    <w:p w14:paraId="5BF43A94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3.</w:t>
      </w:r>
      <w:r w:rsidRPr="00E91E9E">
        <w:tab/>
        <w:t xml:space="preserve">Lev Bar-Or, R., et al., </w:t>
      </w:r>
      <w:r w:rsidRPr="00E91E9E">
        <w:rPr>
          <w:i/>
        </w:rPr>
        <w:t>Associations of Exposure to Nitrogen Oxides with Prevalent Asthma and Other Atopic Diseases in Israel.</w:t>
      </w:r>
      <w:r w:rsidRPr="00E91E9E">
        <w:t xml:space="preserve"> Environments, 2021. </w:t>
      </w:r>
      <w:r w:rsidRPr="00E91E9E">
        <w:rPr>
          <w:b/>
        </w:rPr>
        <w:t>8</w:t>
      </w:r>
      <w:r w:rsidRPr="00E91E9E">
        <w:t>(10): p. 110.</w:t>
      </w:r>
    </w:p>
    <w:p w14:paraId="741602F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4.</w:t>
      </w:r>
      <w:r w:rsidRPr="00E91E9E">
        <w:tab/>
        <w:t xml:space="preserve">Bellinato, F., et al., </w:t>
      </w:r>
      <w:r w:rsidRPr="00E91E9E">
        <w:rPr>
          <w:i/>
        </w:rPr>
        <w:t>Association between short-term exposure to environmental air pollution and atopic dermatitis flare in patients treated with dupilumab.</w:t>
      </w:r>
      <w:r w:rsidRPr="00E91E9E">
        <w:t xml:space="preserve"> JAAD international, 2023. </w:t>
      </w:r>
      <w:r w:rsidRPr="00E91E9E">
        <w:rPr>
          <w:b/>
        </w:rPr>
        <w:t>11</w:t>
      </w:r>
      <w:r w:rsidRPr="00E91E9E">
        <w:t>: p. 72-77.</w:t>
      </w:r>
    </w:p>
    <w:p w14:paraId="1254A0B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5.</w:t>
      </w:r>
      <w:r w:rsidRPr="00E91E9E">
        <w:tab/>
        <w:t xml:space="preserve">Fadadu, R.P., et al., </w:t>
      </w:r>
      <w:r w:rsidRPr="00E91E9E">
        <w:rPr>
          <w:i/>
        </w:rPr>
        <w:t>Association of wildfire air pollution and health care use for atopic dermatitis and itch.</w:t>
      </w:r>
      <w:r w:rsidRPr="00E91E9E">
        <w:t xml:space="preserve"> JAMA dermatology, 2021. </w:t>
      </w:r>
      <w:r w:rsidRPr="00E91E9E">
        <w:rPr>
          <w:b/>
        </w:rPr>
        <w:t>157</w:t>
      </w:r>
      <w:r w:rsidRPr="00E91E9E">
        <w:t>(6): p. 658-666.</w:t>
      </w:r>
    </w:p>
    <w:p w14:paraId="2006A9A7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6.</w:t>
      </w:r>
      <w:r w:rsidRPr="00E91E9E">
        <w:tab/>
        <w:t xml:space="preserve">Guo, Q., et al., </w:t>
      </w:r>
      <w:r w:rsidRPr="00E91E9E">
        <w:rPr>
          <w:i/>
        </w:rPr>
        <w:t>The interactive effects between air pollution and meteorological factors on the hospital outpatient visits for atopic dermatitis in Beijing, China: a time‐series analysis.</w:t>
      </w:r>
      <w:r w:rsidRPr="00E91E9E">
        <w:t xml:space="preserve"> Journal of the European Academy of Dermatology and Venereology, 2019. </w:t>
      </w:r>
      <w:r w:rsidRPr="00E91E9E">
        <w:rPr>
          <w:b/>
        </w:rPr>
        <w:t>33</w:t>
      </w:r>
      <w:r w:rsidRPr="00E91E9E">
        <w:t>(12): p. 2362-2370.</w:t>
      </w:r>
    </w:p>
    <w:p w14:paraId="5BD442C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7.</w:t>
      </w:r>
      <w:r w:rsidRPr="00E91E9E">
        <w:tab/>
        <w:t xml:space="preserve">Gu, X., et al., </w:t>
      </w:r>
      <w:r w:rsidRPr="00E91E9E">
        <w:rPr>
          <w:i/>
        </w:rPr>
        <w:t>Association of air pollution and genetic risks with incidence of elderly-onset atopic dermatitis: A prospective cohort study.</w:t>
      </w:r>
      <w:r w:rsidRPr="00E91E9E">
        <w:t xml:space="preserve"> Ecotoxicology and Environmental Safety, 2023. </w:t>
      </w:r>
      <w:r w:rsidRPr="00E91E9E">
        <w:rPr>
          <w:b/>
        </w:rPr>
        <w:t>253</w:t>
      </w:r>
      <w:r w:rsidRPr="00E91E9E">
        <w:t>: p. 114683.</w:t>
      </w:r>
    </w:p>
    <w:p w14:paraId="5BCFFE9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8.</w:t>
      </w:r>
      <w:r w:rsidRPr="00E91E9E">
        <w:tab/>
        <w:t xml:space="preserve">Hu, Y., et al., </w:t>
      </w:r>
      <w:r w:rsidRPr="00E91E9E">
        <w:rPr>
          <w:i/>
        </w:rPr>
        <w:t>Relative impact of meteorological factors and air pollutants on childhood allergic diseases in Shanghai, China.</w:t>
      </w:r>
      <w:r w:rsidRPr="00E91E9E">
        <w:t xml:space="preserve"> Science of the Total Environment, 2020. </w:t>
      </w:r>
      <w:r w:rsidRPr="00E91E9E">
        <w:rPr>
          <w:b/>
        </w:rPr>
        <w:t>706</w:t>
      </w:r>
      <w:r w:rsidRPr="00E91E9E">
        <w:t>: p. 135975.</w:t>
      </w:r>
    </w:p>
    <w:p w14:paraId="445F335E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9.</w:t>
      </w:r>
      <w:r w:rsidRPr="00E91E9E">
        <w:tab/>
        <w:t xml:space="preserve">Hu, Y., et al., </w:t>
      </w:r>
      <w:r w:rsidRPr="00E91E9E">
        <w:rPr>
          <w:i/>
        </w:rPr>
        <w:t>Environmental exposure and childhood atopic dermatitis in Shanghai: a season-stratified time-series analysis.</w:t>
      </w:r>
      <w:r w:rsidRPr="00E91E9E">
        <w:t xml:space="preserve"> Dermatology, 2022. </w:t>
      </w:r>
      <w:r w:rsidRPr="00E91E9E">
        <w:rPr>
          <w:b/>
        </w:rPr>
        <w:t>238</w:t>
      </w:r>
      <w:r w:rsidRPr="00E91E9E">
        <w:t>(1): p. 101-108.</w:t>
      </w:r>
    </w:p>
    <w:p w14:paraId="0934C5FB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10.</w:t>
      </w:r>
      <w:r w:rsidRPr="00E91E9E">
        <w:tab/>
        <w:t xml:space="preserve">Huang, C., et al., </w:t>
      </w:r>
      <w:r w:rsidRPr="00E91E9E">
        <w:rPr>
          <w:i/>
        </w:rPr>
        <w:t>Prenatal air pollutant exposure and occurrence of atopic dermatitis.</w:t>
      </w:r>
      <w:r w:rsidRPr="00E91E9E">
        <w:t xml:space="preserve"> British Journal of Dermatology, 2015. </w:t>
      </w:r>
      <w:r w:rsidRPr="00E91E9E">
        <w:rPr>
          <w:b/>
        </w:rPr>
        <w:t>173</w:t>
      </w:r>
      <w:r w:rsidRPr="00E91E9E">
        <w:t>(4): p. 981-988.</w:t>
      </w:r>
    </w:p>
    <w:p w14:paraId="17E97F91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11.</w:t>
      </w:r>
      <w:r w:rsidRPr="00E91E9E">
        <w:tab/>
        <w:t xml:space="preserve">Huang, H.-C., et al., </w:t>
      </w:r>
      <w:r w:rsidRPr="00E91E9E">
        <w:rPr>
          <w:i/>
        </w:rPr>
        <w:t>Effects of indoor air quality and home environmental characteristics on allergic diseases among preschool children in the Greater Taipei Area.</w:t>
      </w:r>
      <w:r w:rsidRPr="00E91E9E">
        <w:t xml:space="preserve"> Science of the Total Environment, 2023. </w:t>
      </w:r>
      <w:r w:rsidRPr="00E91E9E">
        <w:rPr>
          <w:b/>
        </w:rPr>
        <w:t>897</w:t>
      </w:r>
      <w:r w:rsidRPr="00E91E9E">
        <w:t>: p. 165392.</w:t>
      </w:r>
    </w:p>
    <w:p w14:paraId="5941FA8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12.</w:t>
      </w:r>
      <w:r w:rsidRPr="00E91E9E">
        <w:tab/>
        <w:t xml:space="preserve">Kim, H.-H., et al., </w:t>
      </w:r>
      <w:r w:rsidRPr="00E91E9E">
        <w:rPr>
          <w:i/>
        </w:rPr>
        <w:t>Analysis of the association between air pollution and allergic diseases exposure from nearby sources of ambient air pollution within elementary school zones in four Korean cities.</w:t>
      </w:r>
      <w:r w:rsidRPr="00E91E9E">
        <w:t xml:space="preserve"> Environmental Science and Pollution Research, 2013. </w:t>
      </w:r>
      <w:r w:rsidRPr="00E91E9E">
        <w:rPr>
          <w:b/>
        </w:rPr>
        <w:t>20</w:t>
      </w:r>
      <w:r w:rsidRPr="00E91E9E">
        <w:t>: p. 4831-4846.</w:t>
      </w:r>
    </w:p>
    <w:p w14:paraId="0E3F6421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13.</w:t>
      </w:r>
      <w:r w:rsidRPr="00E91E9E">
        <w:tab/>
        <w:t xml:space="preserve">Kim, H., et al., </w:t>
      </w:r>
      <w:r w:rsidRPr="00E91E9E">
        <w:rPr>
          <w:i/>
        </w:rPr>
        <w:t>Association between pollen risk indexes, air pollutants, and allergic diseases in Korea.</w:t>
      </w:r>
      <w:r w:rsidRPr="00E91E9E">
        <w:t xml:space="preserve"> Osong public health and research perspectives, 2016. </w:t>
      </w:r>
      <w:r w:rsidRPr="00E91E9E">
        <w:rPr>
          <w:b/>
        </w:rPr>
        <w:t>7</w:t>
      </w:r>
      <w:r w:rsidRPr="00E91E9E">
        <w:t>(3): p. 172-179.</w:t>
      </w:r>
    </w:p>
    <w:p w14:paraId="2820761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14.</w:t>
      </w:r>
      <w:r w:rsidRPr="00E91E9E">
        <w:tab/>
        <w:t xml:space="preserve">Kim, Y.-M., et al., </w:t>
      </w:r>
      <w:r w:rsidRPr="00E91E9E">
        <w:rPr>
          <w:i/>
        </w:rPr>
        <w:t>Short-term effects of weather and air pollution on atopic dermatitis symptoms in children: A panel study in Korea.</w:t>
      </w:r>
      <w:r w:rsidRPr="00E91E9E">
        <w:t xml:space="preserve"> PLoS One, 2017. </w:t>
      </w:r>
      <w:r w:rsidRPr="00E91E9E">
        <w:rPr>
          <w:b/>
        </w:rPr>
        <w:t>12</w:t>
      </w:r>
      <w:r w:rsidRPr="00E91E9E">
        <w:t>(4): p. e0175229.</w:t>
      </w:r>
    </w:p>
    <w:p w14:paraId="4614B57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15.</w:t>
      </w:r>
      <w:r w:rsidRPr="00E91E9E">
        <w:tab/>
        <w:t xml:space="preserve">Kim, Y.-M., et al., </w:t>
      </w:r>
      <w:r w:rsidRPr="00E91E9E">
        <w:rPr>
          <w:i/>
        </w:rPr>
        <w:t>Comparison of diverse estimation methods for personal exposure to air pollutants and associations with allergic symptoms: The Allergy &amp; Gene-Environment Link (ANGEL) study.</w:t>
      </w:r>
      <w:r w:rsidRPr="00E91E9E">
        <w:t xml:space="preserve"> Science of the Total Environment, 2017. </w:t>
      </w:r>
      <w:r w:rsidRPr="00E91E9E">
        <w:rPr>
          <w:b/>
        </w:rPr>
        <w:t>579</w:t>
      </w:r>
      <w:r w:rsidRPr="00E91E9E">
        <w:t>: p. 1127-1136.</w:t>
      </w:r>
    </w:p>
    <w:p w14:paraId="6BC12DB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16.</w:t>
      </w:r>
      <w:r w:rsidRPr="00E91E9E">
        <w:tab/>
        <w:t xml:space="preserve">Kim, Y.-M., et al., </w:t>
      </w:r>
      <w:r w:rsidRPr="00E91E9E">
        <w:rPr>
          <w:i/>
        </w:rPr>
        <w:t>The effects of particulate matter on atopic dermatitis symptoms are influenced by weather type: Application of spatial synoptic classification (SSC).</w:t>
      </w:r>
      <w:r w:rsidRPr="00E91E9E">
        <w:t xml:space="preserve"> International Journal of Hygiene and Environmental Health, 2018. </w:t>
      </w:r>
      <w:r w:rsidRPr="00E91E9E">
        <w:rPr>
          <w:b/>
        </w:rPr>
        <w:t>221</w:t>
      </w:r>
      <w:r w:rsidRPr="00E91E9E">
        <w:t>(5): p. 823-829.</w:t>
      </w:r>
    </w:p>
    <w:p w14:paraId="0CA6650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17.</w:t>
      </w:r>
      <w:r w:rsidRPr="00E91E9E">
        <w:tab/>
        <w:t xml:space="preserve">Kim, D., et al., </w:t>
      </w:r>
      <w:r w:rsidRPr="00E91E9E">
        <w:rPr>
          <w:i/>
        </w:rPr>
        <w:t>A closer look at the bivariate association between ambient air pollution and allergic diseases: The role of spatial analysis.</w:t>
      </w:r>
      <w:r w:rsidRPr="00E91E9E">
        <w:t xml:space="preserve"> International journal of environmental research and public health, 2018. </w:t>
      </w:r>
      <w:r w:rsidRPr="00E91E9E">
        <w:rPr>
          <w:b/>
        </w:rPr>
        <w:t>15</w:t>
      </w:r>
      <w:r w:rsidRPr="00E91E9E">
        <w:t>(8): p. 1625.</w:t>
      </w:r>
    </w:p>
    <w:p w14:paraId="6891BF24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18.</w:t>
      </w:r>
      <w:r w:rsidRPr="00E91E9E">
        <w:tab/>
        <w:t xml:space="preserve">Kim, Y.-M., et al., </w:t>
      </w:r>
      <w:r w:rsidRPr="00E91E9E">
        <w:rPr>
          <w:i/>
        </w:rPr>
        <w:t>Harmful effects of ambient nitrogen dioxide on atopic dermatitis: Comparison of exposure assessment based on monitored concentrations and modeled estimates.</w:t>
      </w:r>
      <w:r w:rsidRPr="00E91E9E">
        <w:t xml:space="preserve"> Atmosphere, 2020. </w:t>
      </w:r>
      <w:r w:rsidRPr="00E91E9E">
        <w:rPr>
          <w:b/>
        </w:rPr>
        <w:t>11</w:t>
      </w:r>
      <w:r w:rsidRPr="00E91E9E">
        <w:t>(9): p. 921.</w:t>
      </w:r>
    </w:p>
    <w:p w14:paraId="40BB4DD8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19.</w:t>
      </w:r>
      <w:r w:rsidRPr="00E91E9E">
        <w:tab/>
        <w:t xml:space="preserve">Kim, Y.-M., et al., </w:t>
      </w:r>
      <w:r w:rsidRPr="00E91E9E">
        <w:rPr>
          <w:i/>
        </w:rPr>
        <w:t>Effects of exposure to indoor fine particulate matter on atopic dermatitis in children.</w:t>
      </w:r>
      <w:r w:rsidRPr="00E91E9E">
        <w:t xml:space="preserve"> International journal of environmental research and public health, 2021. </w:t>
      </w:r>
      <w:r w:rsidRPr="00E91E9E">
        <w:rPr>
          <w:b/>
        </w:rPr>
        <w:t>18</w:t>
      </w:r>
      <w:r w:rsidRPr="00E91E9E">
        <w:t>(21): p. 11509.</w:t>
      </w:r>
    </w:p>
    <w:p w14:paraId="4987341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20.</w:t>
      </w:r>
      <w:r w:rsidRPr="00E91E9E">
        <w:tab/>
        <w:t xml:space="preserve">Kim, S., et al., </w:t>
      </w:r>
      <w:r w:rsidRPr="00E91E9E">
        <w:rPr>
          <w:i/>
        </w:rPr>
        <w:t>Prenatal PM2. 5 affects atopic dermatitis depending on maternal anxiety and gender: COCOA study.</w:t>
      </w:r>
      <w:r w:rsidRPr="00E91E9E">
        <w:t xml:space="preserve"> Clinical and Translational Allergy, 2021. </w:t>
      </w:r>
      <w:r w:rsidRPr="00E91E9E">
        <w:rPr>
          <w:b/>
        </w:rPr>
        <w:t>11</w:t>
      </w:r>
      <w:r w:rsidRPr="00E91E9E">
        <w:t>(8): p. e12070.</w:t>
      </w:r>
    </w:p>
    <w:p w14:paraId="518C898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21.</w:t>
      </w:r>
      <w:r w:rsidRPr="00E91E9E">
        <w:tab/>
        <w:t xml:space="preserve">Lee, C., et al., </w:t>
      </w:r>
      <w:r w:rsidRPr="00E91E9E">
        <w:rPr>
          <w:i/>
        </w:rPr>
        <w:t>Evaluation of the relationship between allergic diseases in school children at Seoul's roadside elementary schools and air pollution.</w:t>
      </w:r>
      <w:r w:rsidRPr="00E91E9E">
        <w:t xml:space="preserve"> Atmospheric Pollution Research, 2015. </w:t>
      </w:r>
      <w:r w:rsidRPr="00E91E9E">
        <w:rPr>
          <w:b/>
        </w:rPr>
        <w:t>6</w:t>
      </w:r>
      <w:r w:rsidRPr="00E91E9E">
        <w:t>(6): p. 1004-1012.</w:t>
      </w:r>
    </w:p>
    <w:p w14:paraId="53F8A740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22.</w:t>
      </w:r>
      <w:r w:rsidRPr="00E91E9E">
        <w:tab/>
        <w:t xml:space="preserve">Lee, J.-Y., et al., </w:t>
      </w:r>
      <w:r w:rsidRPr="00E91E9E">
        <w:rPr>
          <w:i/>
        </w:rPr>
        <w:t>Preventive effect of residential green space on infantile atopic dermatitis associated with prenatal air pollution exposure.</w:t>
      </w:r>
      <w:r w:rsidRPr="00E91E9E">
        <w:t xml:space="preserve"> International journal of environmental research and public health, 2018. </w:t>
      </w:r>
      <w:r w:rsidRPr="00E91E9E">
        <w:rPr>
          <w:b/>
        </w:rPr>
        <w:t>15</w:t>
      </w:r>
      <w:r w:rsidRPr="00E91E9E">
        <w:t>(1): p. 102.</w:t>
      </w:r>
    </w:p>
    <w:p w14:paraId="39C68EF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23.</w:t>
      </w:r>
      <w:r w:rsidRPr="00E91E9E">
        <w:tab/>
        <w:t xml:space="preserve">Liao, M., et al., </w:t>
      </w:r>
      <w:r w:rsidRPr="00E91E9E">
        <w:rPr>
          <w:i/>
        </w:rPr>
        <w:t>Synergistic effects between ambient air pollution and second-hand smoke on inflammatory skin diseases in Chinese adolescents.</w:t>
      </w:r>
      <w:r w:rsidRPr="00E91E9E">
        <w:t xml:space="preserve"> International Journal of Environmental Research and Public Health, 2022. </w:t>
      </w:r>
      <w:r w:rsidRPr="00E91E9E">
        <w:rPr>
          <w:b/>
        </w:rPr>
        <w:t>19</w:t>
      </w:r>
      <w:r w:rsidRPr="00E91E9E">
        <w:t>(16): p. 10011.</w:t>
      </w:r>
    </w:p>
    <w:p w14:paraId="1C69D49B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24.</w:t>
      </w:r>
      <w:r w:rsidRPr="00E91E9E">
        <w:tab/>
        <w:t xml:space="preserve">Lin, L.-H., et al., </w:t>
      </w:r>
      <w:r w:rsidRPr="00E91E9E">
        <w:rPr>
          <w:i/>
        </w:rPr>
        <w:t>Fine particulate matter exposure and incident atopic dermatitis: a birth cohort study.</w:t>
      </w:r>
      <w:r w:rsidRPr="00E91E9E">
        <w:t xml:space="preserve"> British Journal of Dermatology, 2025. </w:t>
      </w:r>
      <w:r w:rsidRPr="00E91E9E">
        <w:rPr>
          <w:b/>
        </w:rPr>
        <w:t>192</w:t>
      </w:r>
      <w:r w:rsidRPr="00E91E9E">
        <w:t>(6): p. 1038-1046.</w:t>
      </w:r>
    </w:p>
    <w:p w14:paraId="30728C31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25.</w:t>
      </w:r>
      <w:r w:rsidRPr="00E91E9E">
        <w:tab/>
        <w:t xml:space="preserve">Liu, L., et al., </w:t>
      </w:r>
      <w:r w:rsidRPr="00E91E9E">
        <w:rPr>
          <w:i/>
        </w:rPr>
        <w:t>Associations of ambient air pollution and daily outpatient visits for pediatric atopic dermatitis in Shanghai, China.</w:t>
      </w:r>
      <w:r w:rsidRPr="00E91E9E">
        <w:t xml:space="preserve"> Ecotoxicology and Environmental Safety, 2024. </w:t>
      </w:r>
      <w:r w:rsidRPr="00E91E9E">
        <w:rPr>
          <w:b/>
        </w:rPr>
        <w:t>286</w:t>
      </w:r>
      <w:r w:rsidRPr="00E91E9E">
        <w:t>: p. 117231.</w:t>
      </w:r>
    </w:p>
    <w:p w14:paraId="7C83A6F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26.</w:t>
      </w:r>
      <w:r w:rsidRPr="00E91E9E">
        <w:tab/>
        <w:t xml:space="preserve">Luo, P., et al., </w:t>
      </w:r>
      <w:r w:rsidRPr="00E91E9E">
        <w:rPr>
          <w:i/>
        </w:rPr>
        <w:t>Relationship between air pollution and childhood atopic dermatitis in Chongqing, China: A time-series analysis.</w:t>
      </w:r>
      <w:r w:rsidRPr="00E91E9E">
        <w:t xml:space="preserve"> Frontiers in Public Health, 2022. </w:t>
      </w:r>
      <w:r w:rsidRPr="00E91E9E">
        <w:rPr>
          <w:b/>
        </w:rPr>
        <w:t>10</w:t>
      </w:r>
      <w:r w:rsidRPr="00E91E9E">
        <w:t>: p. 990464.</w:t>
      </w:r>
    </w:p>
    <w:p w14:paraId="3B422C1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27.</w:t>
      </w:r>
      <w:r w:rsidRPr="00E91E9E">
        <w:tab/>
        <w:t xml:space="preserve">Mailepessov, D., et al., </w:t>
      </w:r>
      <w:r w:rsidRPr="00E91E9E">
        <w:rPr>
          <w:i/>
        </w:rPr>
        <w:t>Association between exposure to ambient air pollution, meteorological factors and atopic dermatitis consultations in Singapore—A stratified nationwide time-series analysis.</w:t>
      </w:r>
      <w:r w:rsidRPr="00E91E9E">
        <w:t xml:space="preserve"> Scientific Reports, 2024. </w:t>
      </w:r>
      <w:r w:rsidRPr="00E91E9E">
        <w:rPr>
          <w:b/>
        </w:rPr>
        <w:t>14</w:t>
      </w:r>
      <w:r w:rsidRPr="00E91E9E">
        <w:t>(1): p. 10320.</w:t>
      </w:r>
    </w:p>
    <w:p w14:paraId="5F0BCFD1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28.</w:t>
      </w:r>
      <w:r w:rsidRPr="00E91E9E">
        <w:tab/>
        <w:t xml:space="preserve">Mazur, M., W. Dyga, and E. Czarnobilska, </w:t>
      </w:r>
      <w:r w:rsidRPr="00E91E9E">
        <w:rPr>
          <w:i/>
        </w:rPr>
        <w:t>The prevalence of atopic dermatitis and food allergy in children living in an urban Agglomeration—is there a current relationship?</w:t>
      </w:r>
      <w:r w:rsidRPr="00E91E9E">
        <w:t xml:space="preserve"> Journal of Clinical Medicine, 2023. </w:t>
      </w:r>
      <w:r w:rsidRPr="00E91E9E">
        <w:rPr>
          <w:b/>
        </w:rPr>
        <w:t>12</w:t>
      </w:r>
      <w:r w:rsidRPr="00E91E9E">
        <w:t>(18): p. 5982.</w:t>
      </w:r>
    </w:p>
    <w:p w14:paraId="628D6403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29.</w:t>
      </w:r>
      <w:r w:rsidRPr="00E91E9E">
        <w:tab/>
        <w:t xml:space="preserve">Noh, S.R., et al., </w:t>
      </w:r>
      <w:r w:rsidRPr="00E91E9E">
        <w:rPr>
          <w:i/>
        </w:rPr>
        <w:t>Spectrum of susceptibility to air quality and weather in individual children with atopic dermatitis.</w:t>
      </w:r>
      <w:r w:rsidRPr="00E91E9E">
        <w:t xml:space="preserve"> Pediatric Allergy and Immunology, 2019. </w:t>
      </w:r>
      <w:r w:rsidRPr="00E91E9E">
        <w:rPr>
          <w:b/>
        </w:rPr>
        <w:t>30</w:t>
      </w:r>
      <w:r w:rsidRPr="00E91E9E">
        <w:t>(2): p. 179-187.</w:t>
      </w:r>
    </w:p>
    <w:p w14:paraId="7823D0DF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30.</w:t>
      </w:r>
      <w:r w:rsidRPr="00E91E9E">
        <w:tab/>
        <w:t xml:space="preserve">Oh, I., et al., </w:t>
      </w:r>
      <w:r w:rsidRPr="00E91E9E">
        <w:rPr>
          <w:i/>
        </w:rPr>
        <w:t>Association between particulate matter concentration and symptoms of atopic dermatitis in children living in an industrial urban area of South Korea.</w:t>
      </w:r>
      <w:r w:rsidRPr="00E91E9E">
        <w:t xml:space="preserve"> Environmental Research, 2018. </w:t>
      </w:r>
      <w:r w:rsidRPr="00E91E9E">
        <w:rPr>
          <w:b/>
        </w:rPr>
        <w:t>160</w:t>
      </w:r>
      <w:r w:rsidRPr="00E91E9E">
        <w:t>: p. 462-468.</w:t>
      </w:r>
    </w:p>
    <w:p w14:paraId="0372B8A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31.</w:t>
      </w:r>
      <w:r w:rsidRPr="00E91E9E">
        <w:tab/>
        <w:t xml:space="preserve">Park, S.K., J.S. Kim, and H.-M. Seo, </w:t>
      </w:r>
      <w:r w:rsidRPr="00E91E9E">
        <w:rPr>
          <w:i/>
        </w:rPr>
        <w:t>Exposure to air pollution and incidence of atopic dermatitis in the general population: a national population-based retrospective cohort study.</w:t>
      </w:r>
      <w:r w:rsidRPr="00E91E9E">
        <w:t xml:space="preserve"> Journal of the American Academy of Dermatology, 2022. </w:t>
      </w:r>
      <w:r w:rsidRPr="00E91E9E">
        <w:rPr>
          <w:b/>
        </w:rPr>
        <w:t>87</w:t>
      </w:r>
      <w:r w:rsidRPr="00E91E9E">
        <w:t>(6): p. 1321-1327.</w:t>
      </w:r>
    </w:p>
    <w:p w14:paraId="3945C4BB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32.</w:t>
      </w:r>
      <w:r w:rsidRPr="00E91E9E">
        <w:tab/>
        <w:t xml:space="preserve">Park, T., et al., </w:t>
      </w:r>
      <w:r w:rsidRPr="00E91E9E">
        <w:rPr>
          <w:i/>
        </w:rPr>
        <w:t>Associations of particulate matter with atopic dermatitis and chronic inflammatory skin diseases in South Korea.</w:t>
      </w:r>
      <w:r w:rsidRPr="00E91E9E">
        <w:t xml:space="preserve"> Clinical and experimental dermatology, 2022. </w:t>
      </w:r>
      <w:r w:rsidRPr="00E91E9E">
        <w:rPr>
          <w:b/>
        </w:rPr>
        <w:t>47</w:t>
      </w:r>
      <w:r w:rsidRPr="00E91E9E">
        <w:t>(2): p. 325-334.</w:t>
      </w:r>
    </w:p>
    <w:p w14:paraId="3FFD0013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33.</w:t>
      </w:r>
      <w:r w:rsidRPr="00E91E9E">
        <w:tab/>
        <w:t xml:space="preserve">Patella, V., et al., </w:t>
      </w:r>
      <w:r w:rsidRPr="00E91E9E">
        <w:rPr>
          <w:i/>
        </w:rPr>
        <w:t>Atopic dermatitis severity during exposure to air pollutants and weather changes with an Artificial Neural Network (ANN) analysis.</w:t>
      </w:r>
      <w:r w:rsidRPr="00E91E9E">
        <w:t xml:space="preserve"> Pediatric Allergy and Immunology, 2020. </w:t>
      </w:r>
      <w:r w:rsidRPr="00E91E9E">
        <w:rPr>
          <w:b/>
        </w:rPr>
        <w:t>31</w:t>
      </w:r>
      <w:r w:rsidRPr="00E91E9E">
        <w:t>(8): p. 938-945.</w:t>
      </w:r>
    </w:p>
    <w:p w14:paraId="0BFF8F44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34.</w:t>
      </w:r>
      <w:r w:rsidRPr="00E91E9E">
        <w:tab/>
        <w:t xml:space="preserve">Pénard‐Morand, C., et al., </w:t>
      </w:r>
      <w:r w:rsidRPr="00E91E9E">
        <w:rPr>
          <w:i/>
        </w:rPr>
        <w:t>Long‐term exposure to background air pollution related to respiratory and allergic health in schoolchildren.</w:t>
      </w:r>
      <w:r w:rsidRPr="00E91E9E">
        <w:t xml:space="preserve"> Clinical &amp; Experimental Allergy, 2005. </w:t>
      </w:r>
      <w:r w:rsidRPr="00E91E9E">
        <w:rPr>
          <w:b/>
        </w:rPr>
        <w:t>35</w:t>
      </w:r>
      <w:r w:rsidRPr="00E91E9E">
        <w:t>(10): p. 1279-1287.</w:t>
      </w:r>
    </w:p>
    <w:p w14:paraId="13BD8AF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35.</w:t>
      </w:r>
      <w:r w:rsidRPr="00E91E9E">
        <w:tab/>
        <w:t xml:space="preserve">Raz, R., et al., </w:t>
      </w:r>
      <w:r w:rsidRPr="00E91E9E">
        <w:rPr>
          <w:i/>
        </w:rPr>
        <w:t>Associations between exposure to industrial air pollution and prevalence of asthma and atopic diseases in Haifa bay area.</w:t>
      </w:r>
      <w:r w:rsidRPr="00E91E9E">
        <w:t xml:space="preserve"> Atmosphere, 2021. </w:t>
      </w:r>
      <w:r w:rsidRPr="00E91E9E">
        <w:rPr>
          <w:b/>
        </w:rPr>
        <w:t>12</w:t>
      </w:r>
      <w:r w:rsidRPr="00E91E9E">
        <w:t>(4): p. 516.</w:t>
      </w:r>
    </w:p>
    <w:p w14:paraId="70C68443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36.</w:t>
      </w:r>
      <w:r w:rsidRPr="00E91E9E">
        <w:tab/>
        <w:t xml:space="preserve">Seo, S., et al., </w:t>
      </w:r>
      <w:r w:rsidRPr="00E91E9E">
        <w:rPr>
          <w:i/>
        </w:rPr>
        <w:t>GIS-based association between PM10 and allergic diseases in Seoul: implications for health and environmental policy.</w:t>
      </w:r>
      <w:r w:rsidRPr="00E91E9E">
        <w:t xml:space="preserve"> Allergy, asthma &amp; immunology research, 2016. </w:t>
      </w:r>
      <w:r w:rsidRPr="00E91E9E">
        <w:rPr>
          <w:b/>
        </w:rPr>
        <w:t>8</w:t>
      </w:r>
      <w:r w:rsidRPr="00E91E9E">
        <w:t>(1): p. 32-40.</w:t>
      </w:r>
    </w:p>
    <w:p w14:paraId="7096A28F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37.</w:t>
      </w:r>
      <w:r w:rsidRPr="00E91E9E">
        <w:tab/>
        <w:t xml:space="preserve">Song, S., et al., </w:t>
      </w:r>
      <w:r w:rsidRPr="00E91E9E">
        <w:rPr>
          <w:i/>
        </w:rPr>
        <w:t>Acute health effects of urban fine and ultrafine particles on children with atopic dermatitis.</w:t>
      </w:r>
      <w:r w:rsidRPr="00E91E9E">
        <w:t xml:space="preserve"> Environmental research, 2011. </w:t>
      </w:r>
      <w:r w:rsidRPr="00E91E9E">
        <w:rPr>
          <w:b/>
        </w:rPr>
        <w:t>111</w:t>
      </w:r>
      <w:r w:rsidRPr="00E91E9E">
        <w:t>(3): p. 394-399.</w:t>
      </w:r>
    </w:p>
    <w:p w14:paraId="2E6AC42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38.</w:t>
      </w:r>
      <w:r w:rsidRPr="00E91E9E">
        <w:tab/>
        <w:t xml:space="preserve">Tang, K.-T., et al., </w:t>
      </w:r>
      <w:r w:rsidRPr="00E91E9E">
        <w:rPr>
          <w:i/>
        </w:rPr>
        <w:t>Adult atopic dermatitis and exposure to air pollutants—a nationwide population-based study.</w:t>
      </w:r>
      <w:r w:rsidRPr="00E91E9E">
        <w:t xml:space="preserve"> Annals of Allergy, Asthma &amp; Immunology, 2017. </w:t>
      </w:r>
      <w:r w:rsidRPr="00E91E9E">
        <w:rPr>
          <w:b/>
        </w:rPr>
        <w:t>118</w:t>
      </w:r>
      <w:r w:rsidRPr="00E91E9E">
        <w:t>(3): p. 351-355.</w:t>
      </w:r>
    </w:p>
    <w:p w14:paraId="6A6CAEFF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39.</w:t>
      </w:r>
      <w:r w:rsidRPr="00E91E9E">
        <w:tab/>
        <w:t xml:space="preserve">Wang, I.-J., et al., </w:t>
      </w:r>
      <w:r w:rsidRPr="00E91E9E">
        <w:rPr>
          <w:i/>
        </w:rPr>
        <w:t>Allergens, air pollutants, and childhood allergic diseases.</w:t>
      </w:r>
      <w:r w:rsidRPr="00E91E9E">
        <w:t xml:space="preserve"> International journal of hygiene and environmental health, 2016. </w:t>
      </w:r>
      <w:r w:rsidRPr="00E91E9E">
        <w:rPr>
          <w:b/>
        </w:rPr>
        <w:t>219</w:t>
      </w:r>
      <w:r w:rsidRPr="00E91E9E">
        <w:t>(1): p. 66-71.</w:t>
      </w:r>
    </w:p>
    <w:p w14:paraId="307D14F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40.</w:t>
      </w:r>
      <w:r w:rsidRPr="00E91E9E">
        <w:tab/>
        <w:t xml:space="preserve">Wang, C., et al., </w:t>
      </w:r>
      <w:r w:rsidRPr="00E91E9E">
        <w:rPr>
          <w:i/>
        </w:rPr>
        <w:t>Association of exposure to hydrocarbon air pollution with the incidence of atopic dermatitis in children.</w:t>
      </w:r>
      <w:r w:rsidRPr="00E91E9E">
        <w:t xml:space="preserve"> Italian journal of pediatrics, 2021. </w:t>
      </w:r>
      <w:r w:rsidRPr="00E91E9E">
        <w:rPr>
          <w:b/>
        </w:rPr>
        <w:t>47</w:t>
      </w:r>
      <w:r w:rsidRPr="00E91E9E">
        <w:t>: p. 1-9.</w:t>
      </w:r>
    </w:p>
    <w:p w14:paraId="05A6998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41.</w:t>
      </w:r>
      <w:r w:rsidRPr="00E91E9E">
        <w:tab/>
        <w:t xml:space="preserve">Wang, H., et al., </w:t>
      </w:r>
      <w:r w:rsidRPr="00E91E9E">
        <w:rPr>
          <w:i/>
        </w:rPr>
        <w:t>Association between air pollution and atopic dermatitis in Guangzhou, China: modification by age and season.</w:t>
      </w:r>
      <w:r w:rsidRPr="00E91E9E">
        <w:t xml:space="preserve"> British Journal of Dermatology, 2021. </w:t>
      </w:r>
      <w:r w:rsidRPr="00E91E9E">
        <w:rPr>
          <w:b/>
        </w:rPr>
        <w:t>184</w:t>
      </w:r>
      <w:r w:rsidRPr="00E91E9E">
        <w:t>(6): p. 1068-1076.</w:t>
      </w:r>
    </w:p>
    <w:p w14:paraId="575FE71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42.</w:t>
      </w:r>
      <w:r w:rsidRPr="00E91E9E">
        <w:tab/>
        <w:t xml:space="preserve">Wu, C.-Y., et al., </w:t>
      </w:r>
      <w:r w:rsidRPr="00E91E9E">
        <w:rPr>
          <w:i/>
        </w:rPr>
        <w:t>Association of air quality index (AQI) with incidence of atopic dermatitis in Taiwan: A nationwide population-based cohort study.</w:t>
      </w:r>
      <w:r w:rsidRPr="00E91E9E">
        <w:t xml:space="preserve"> Journal of the American Academy of Dermatology, 2024. </w:t>
      </w:r>
      <w:r w:rsidRPr="00E91E9E">
        <w:rPr>
          <w:b/>
        </w:rPr>
        <w:t>90</w:t>
      </w:r>
      <w:r w:rsidRPr="00E91E9E">
        <w:t>(6): p. 1218-1225.</w:t>
      </w:r>
    </w:p>
    <w:p w14:paraId="21E41CC8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43.</w:t>
      </w:r>
      <w:r w:rsidRPr="00E91E9E">
        <w:tab/>
        <w:t xml:space="preserve">Ye, C., et al., </w:t>
      </w:r>
      <w:r w:rsidRPr="00E91E9E">
        <w:rPr>
          <w:i/>
        </w:rPr>
        <w:t>Air pollution and weather conditions are associated with daily outpatient visits of atopic dermatitis in Shanghai, China.</w:t>
      </w:r>
      <w:r w:rsidRPr="00E91E9E">
        <w:t xml:space="preserve"> Dermatology, 2022. </w:t>
      </w:r>
      <w:r w:rsidRPr="00E91E9E">
        <w:rPr>
          <w:b/>
        </w:rPr>
        <w:t>238</w:t>
      </w:r>
      <w:r w:rsidRPr="00E91E9E">
        <w:t>(5): p. 939-949.</w:t>
      </w:r>
    </w:p>
    <w:p w14:paraId="3972CFEB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44.</w:t>
      </w:r>
      <w:r w:rsidRPr="00E91E9E">
        <w:tab/>
        <w:t xml:space="preserve">Bellinato, F., et al., </w:t>
      </w:r>
      <w:r w:rsidRPr="00E91E9E">
        <w:rPr>
          <w:i/>
        </w:rPr>
        <w:t>Association between short-term exposure to environmental air pollution and psoriasis flare.</w:t>
      </w:r>
      <w:r w:rsidRPr="00E91E9E">
        <w:t xml:space="preserve"> JAMA dermatology, 2022. </w:t>
      </w:r>
      <w:r w:rsidRPr="00E91E9E">
        <w:rPr>
          <w:b/>
        </w:rPr>
        <w:t>158</w:t>
      </w:r>
      <w:r w:rsidRPr="00E91E9E">
        <w:t>(4): p. 375-381.</w:t>
      </w:r>
    </w:p>
    <w:p w14:paraId="4B60381D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45.</w:t>
      </w:r>
      <w:r w:rsidRPr="00E91E9E">
        <w:tab/>
        <w:t xml:space="preserve">Chao, L., et al., </w:t>
      </w:r>
      <w:r w:rsidRPr="00E91E9E">
        <w:rPr>
          <w:i/>
        </w:rPr>
        <w:t>Short-term effect of NO(2) on outpatient visits for dermatologic diseases in Xinxiang, China: a time-series study.</w:t>
      </w:r>
      <w:r w:rsidRPr="00E91E9E">
        <w:t xml:space="preserve"> Environ Geochem Health, 2021. </w:t>
      </w:r>
      <w:r w:rsidRPr="00E91E9E">
        <w:rPr>
          <w:b/>
        </w:rPr>
        <w:t>43</w:t>
      </w:r>
      <w:r w:rsidRPr="00E91E9E">
        <w:t>(9): p. 1-11.</w:t>
      </w:r>
    </w:p>
    <w:p w14:paraId="417D615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46.</w:t>
      </w:r>
      <w:r w:rsidRPr="00E91E9E">
        <w:tab/>
        <w:t xml:space="preserve">Chen, Y.T., et al., </w:t>
      </w:r>
      <w:r w:rsidRPr="00E91E9E">
        <w:rPr>
          <w:i/>
        </w:rPr>
        <w:t>Association Between Short-term Ambient Air Pollution and Psoriasis: A Time-Stratified Case-Crossover Study.</w:t>
      </w:r>
      <w:r w:rsidRPr="00E91E9E">
        <w:t xml:space="preserve"> Asia Pac J Public Health, 2025. </w:t>
      </w:r>
      <w:r w:rsidRPr="00E91E9E">
        <w:rPr>
          <w:b/>
        </w:rPr>
        <w:t>37</w:t>
      </w:r>
      <w:r w:rsidRPr="00E91E9E">
        <w:t>(4): p. 386-393.</w:t>
      </w:r>
    </w:p>
    <w:p w14:paraId="0916C598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47.</w:t>
      </w:r>
      <w:r w:rsidRPr="00E91E9E">
        <w:tab/>
        <w:t xml:space="preserve">Faustini, A., et al., </w:t>
      </w:r>
      <w:r w:rsidRPr="00E91E9E">
        <w:rPr>
          <w:i/>
        </w:rPr>
        <w:t>Short-term exposure to air pollution might exacerbate autoimmune diseases.</w:t>
      </w:r>
      <w:r w:rsidRPr="00E91E9E">
        <w:t xml:space="preserve"> Environmental Epidemiology, 2018. </w:t>
      </w:r>
      <w:r w:rsidRPr="00E91E9E">
        <w:rPr>
          <w:b/>
        </w:rPr>
        <w:t>2</w:t>
      </w:r>
      <w:r w:rsidRPr="00E91E9E">
        <w:t>(3): p. e025.</w:t>
      </w:r>
    </w:p>
    <w:p w14:paraId="564C6CF7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48.</w:t>
      </w:r>
      <w:r w:rsidRPr="00E91E9E">
        <w:tab/>
        <w:t xml:space="preserve">Lan, J., et al., </w:t>
      </w:r>
      <w:r w:rsidRPr="00E91E9E">
        <w:rPr>
          <w:i/>
        </w:rPr>
        <w:t>Effects of ambient air pollution on outpatient visits for psoriasis in Wuhan, China: a time-series analysis.</w:t>
      </w:r>
      <w:r w:rsidRPr="00E91E9E">
        <w:t xml:space="preserve"> British Journal of Dermatology, 2023. </w:t>
      </w:r>
      <w:r w:rsidRPr="00E91E9E">
        <w:rPr>
          <w:b/>
        </w:rPr>
        <w:t>188</w:t>
      </w:r>
      <w:r w:rsidRPr="00E91E9E">
        <w:t>(4): p. 491-498.</w:t>
      </w:r>
    </w:p>
    <w:p w14:paraId="222F1C8E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49.</w:t>
      </w:r>
      <w:r w:rsidRPr="00E91E9E">
        <w:tab/>
        <w:t xml:space="preserve">Lee, E.H., et al., </w:t>
      </w:r>
      <w:r w:rsidRPr="00E91E9E">
        <w:rPr>
          <w:i/>
        </w:rPr>
        <w:t>Defining the relationship between daily exposure to particulate matter and hospital visits by psoriasis patients.</w:t>
      </w:r>
      <w:r w:rsidRPr="00E91E9E">
        <w:t xml:space="preserve"> Annals of Dermatology, 2022. </w:t>
      </w:r>
      <w:r w:rsidRPr="00E91E9E">
        <w:rPr>
          <w:b/>
        </w:rPr>
        <w:t>34</w:t>
      </w:r>
      <w:r w:rsidRPr="00E91E9E">
        <w:t>(1): p. 40.</w:t>
      </w:r>
    </w:p>
    <w:p w14:paraId="7EE82DA0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50.</w:t>
      </w:r>
      <w:r w:rsidRPr="00E91E9E">
        <w:tab/>
        <w:t xml:space="preserve">Liu, H., et al., </w:t>
      </w:r>
      <w:r w:rsidRPr="00E91E9E">
        <w:rPr>
          <w:i/>
        </w:rPr>
        <w:t>The modification effect of concentration on the correlation between ambient ozone and psoriasis: a hospital-based time-series study.</w:t>
      </w:r>
      <w:r w:rsidRPr="00E91E9E">
        <w:t xml:space="preserve"> International Journal of Biometeorology, 2025. </w:t>
      </w:r>
      <w:r w:rsidRPr="00E91E9E">
        <w:rPr>
          <w:b/>
        </w:rPr>
        <w:t>69</w:t>
      </w:r>
      <w:r w:rsidRPr="00E91E9E">
        <w:t>(3): p. 671-680.</w:t>
      </w:r>
    </w:p>
    <w:p w14:paraId="731FD2B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51.</w:t>
      </w:r>
      <w:r w:rsidRPr="00E91E9E">
        <w:tab/>
        <w:t xml:space="preserve">Wang, Y., et al., </w:t>
      </w:r>
      <w:r w:rsidRPr="00E91E9E">
        <w:rPr>
          <w:i/>
        </w:rPr>
        <w:t>Effects of ambient exposure to nitrogen dioxide on outpatient visits for psoriasis in rapidly urbanizing areas.</w:t>
      </w:r>
      <w:r w:rsidRPr="00E91E9E">
        <w:t xml:space="preserve"> Aerosol and Air Quality Research, 2022. </w:t>
      </w:r>
      <w:r w:rsidRPr="00E91E9E">
        <w:rPr>
          <w:b/>
        </w:rPr>
        <w:t>22</w:t>
      </w:r>
      <w:r w:rsidRPr="00E91E9E">
        <w:t>(8): p. 220166.</w:t>
      </w:r>
    </w:p>
    <w:p w14:paraId="11FC809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52.</w:t>
      </w:r>
      <w:r w:rsidRPr="00E91E9E">
        <w:tab/>
        <w:t xml:space="preserve">Wu, J., et al., </w:t>
      </w:r>
      <w:r w:rsidRPr="00E91E9E">
        <w:rPr>
          <w:i/>
        </w:rPr>
        <w:t>Short-term exposure to ambient fine particulate matter and psoriasis: a time-series analysis in Beijing, China.</w:t>
      </w:r>
      <w:r w:rsidRPr="00E91E9E">
        <w:t xml:space="preserve"> Frontiers in Public Health, 2022. </w:t>
      </w:r>
      <w:r w:rsidRPr="00E91E9E">
        <w:rPr>
          <w:b/>
        </w:rPr>
        <w:t>10</w:t>
      </w:r>
      <w:r w:rsidRPr="00E91E9E">
        <w:t>: p. 1015197.</w:t>
      </w:r>
    </w:p>
    <w:p w14:paraId="10529DA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53.</w:t>
      </w:r>
      <w:r w:rsidRPr="00E91E9E">
        <w:tab/>
        <w:t xml:space="preserve">Wu, J., et al., </w:t>
      </w:r>
      <w:r w:rsidRPr="00E91E9E">
        <w:rPr>
          <w:i/>
        </w:rPr>
        <w:t>Exposure to air pollution, genetic susceptibility, and psoriasis risk in the UK.</w:t>
      </w:r>
      <w:r w:rsidRPr="00E91E9E">
        <w:t xml:space="preserve"> JAMA Network Open, 2024. </w:t>
      </w:r>
      <w:r w:rsidRPr="00E91E9E">
        <w:rPr>
          <w:b/>
        </w:rPr>
        <w:t>7</w:t>
      </w:r>
      <w:r w:rsidRPr="00E91E9E">
        <w:t>(7): p. e2421665-e2421665.</w:t>
      </w:r>
    </w:p>
    <w:p w14:paraId="292C0EA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54.</w:t>
      </w:r>
      <w:r w:rsidRPr="00E91E9E">
        <w:tab/>
        <w:t xml:space="preserve">Xiong, Y., et al., </w:t>
      </w:r>
      <w:r w:rsidRPr="00E91E9E">
        <w:rPr>
          <w:i/>
        </w:rPr>
        <w:t>Joint exposure to multiple air pollutants, genetic risk and incident psoriasis: a large-scale prospective cohort study.</w:t>
      </w:r>
      <w:r w:rsidRPr="00E91E9E">
        <w:t xml:space="preserve"> British Journal of Dermatology, 2025. </w:t>
      </w:r>
      <w:r w:rsidRPr="00E91E9E">
        <w:rPr>
          <w:b/>
        </w:rPr>
        <w:t>192</w:t>
      </w:r>
      <w:r w:rsidRPr="00E91E9E">
        <w:t>(3): p. 420-429.</w:t>
      </w:r>
    </w:p>
    <w:p w14:paraId="415D4F01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55.</w:t>
      </w:r>
      <w:r w:rsidRPr="00E91E9E">
        <w:tab/>
        <w:t xml:space="preserve">Chao, L., et al., </w:t>
      </w:r>
      <w:r w:rsidRPr="00E91E9E">
        <w:rPr>
          <w:i/>
        </w:rPr>
        <w:t>Short-term effect of NO 2 on outpatient visits for dermatologic diseases in Xinxiang, China: a time-series study.</w:t>
      </w:r>
      <w:r w:rsidRPr="00E91E9E">
        <w:t xml:space="preserve"> Environmental geochemistry and health, 2021: p. 1-11.</w:t>
      </w:r>
    </w:p>
    <w:p w14:paraId="51692A7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56.</w:t>
      </w:r>
      <w:r w:rsidRPr="00E91E9E">
        <w:tab/>
        <w:t xml:space="preserve">Feng, C., et al., </w:t>
      </w:r>
      <w:r w:rsidRPr="00E91E9E">
        <w:rPr>
          <w:i/>
        </w:rPr>
        <w:t>Associations between long-term exposure to PM2. 5 chemical constituents and allergic diseases: evidence from a large cohort study in China.</w:t>
      </w:r>
      <w:r w:rsidRPr="00E91E9E">
        <w:t xml:space="preserve"> Science of The Total Environment, 2023. </w:t>
      </w:r>
      <w:r w:rsidRPr="00E91E9E">
        <w:rPr>
          <w:b/>
        </w:rPr>
        <w:t>904</w:t>
      </w:r>
      <w:r w:rsidRPr="00E91E9E">
        <w:t>: p. 166755.</w:t>
      </w:r>
    </w:p>
    <w:p w14:paraId="5B1665D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57.</w:t>
      </w:r>
      <w:r w:rsidRPr="00E91E9E">
        <w:tab/>
        <w:t xml:space="preserve">He, Y., et al., </w:t>
      </w:r>
      <w:r w:rsidRPr="00E91E9E">
        <w:rPr>
          <w:i/>
        </w:rPr>
        <w:t>Short-term effects of outdoor particulate matter pollution on outpatient visits for urticaria in Lanzhou, China.</w:t>
      </w:r>
      <w:r w:rsidRPr="00E91E9E">
        <w:t xml:space="preserve"> Air Quality, Atmosphere &amp; Health, 2021. </w:t>
      </w:r>
      <w:r w:rsidRPr="00E91E9E">
        <w:rPr>
          <w:b/>
        </w:rPr>
        <w:t>14</w:t>
      </w:r>
      <w:r w:rsidRPr="00E91E9E">
        <w:t>(10): p. 1523-1531.</w:t>
      </w:r>
    </w:p>
    <w:p w14:paraId="4757D29E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58.</w:t>
      </w:r>
      <w:r w:rsidRPr="00E91E9E">
        <w:tab/>
        <w:t xml:space="preserve">Li, J., et al., </w:t>
      </w:r>
      <w:r w:rsidRPr="00E91E9E">
        <w:rPr>
          <w:i/>
        </w:rPr>
        <w:t>The differential impact of air pollutants on acute urticaria and chronic urticaria: a time series analysis.</w:t>
      </w:r>
      <w:r w:rsidRPr="00E91E9E">
        <w:t xml:space="preserve"> Environmental Science and Pollution Research, 2023. </w:t>
      </w:r>
      <w:r w:rsidRPr="00E91E9E">
        <w:rPr>
          <w:b/>
        </w:rPr>
        <w:t>30</w:t>
      </w:r>
      <w:r w:rsidRPr="00E91E9E">
        <w:t>(6): p. 14656-14662.</w:t>
      </w:r>
    </w:p>
    <w:p w14:paraId="34369C78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59.</w:t>
      </w:r>
      <w:r w:rsidRPr="00E91E9E">
        <w:tab/>
        <w:t xml:space="preserve">Mrad-Nakhlé, M., et al., </w:t>
      </w:r>
      <w:r w:rsidRPr="00E91E9E">
        <w:rPr>
          <w:i/>
        </w:rPr>
        <w:t>Exposure to fine particulate matter and urticaria: An eco-epidemiological time-series analysis in Beirut.</w:t>
      </w:r>
      <w:r w:rsidRPr="00E91E9E">
        <w:t xml:space="preserve"> Toxicology and Environmental Health Sciences, 2021. </w:t>
      </w:r>
      <w:r w:rsidRPr="00E91E9E">
        <w:rPr>
          <w:b/>
        </w:rPr>
        <w:t>13</w:t>
      </w:r>
      <w:r w:rsidRPr="00E91E9E">
        <w:t>: p. 175-182.</w:t>
      </w:r>
    </w:p>
    <w:p w14:paraId="63697F7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60.</w:t>
      </w:r>
      <w:r w:rsidRPr="00E91E9E">
        <w:tab/>
        <w:t xml:space="preserve">Nie, Y., et al., </w:t>
      </w:r>
      <w:r w:rsidRPr="00E91E9E">
        <w:rPr>
          <w:i/>
        </w:rPr>
        <w:t>The association between air pollution, meteorological factors, and daily outpatient visits for urticaria in Shijiazhuang, Hebei Province, China: a time series analysis.</w:t>
      </w:r>
      <w:r w:rsidRPr="00E91E9E">
        <w:t xml:space="preserve"> Environmental Science and Pollution Research, 2023. </w:t>
      </w:r>
      <w:r w:rsidRPr="00E91E9E">
        <w:rPr>
          <w:b/>
        </w:rPr>
        <w:t>30</w:t>
      </w:r>
      <w:r w:rsidRPr="00E91E9E">
        <w:t>(4): p. 10664-10682.</w:t>
      </w:r>
    </w:p>
    <w:p w14:paraId="0B11C76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61.</w:t>
      </w:r>
      <w:r w:rsidRPr="00E91E9E">
        <w:tab/>
        <w:t xml:space="preserve">Tseng, H.-W., L.-Y. Lu, and Y.-L. Shiue, </w:t>
      </w:r>
      <w:r w:rsidRPr="00E91E9E">
        <w:rPr>
          <w:i/>
        </w:rPr>
        <w:t>Short-term impact of ambient air pollution exposure on daily clinic visits for patients with urticaria in Kaohsiung, Taiwan.</w:t>
      </w:r>
      <w:r w:rsidRPr="00E91E9E">
        <w:t xml:space="preserve"> Air Quality, Atmosphere &amp; Health, 2021. </w:t>
      </w:r>
      <w:r w:rsidRPr="00E91E9E">
        <w:rPr>
          <w:b/>
        </w:rPr>
        <w:t>14</w:t>
      </w:r>
      <w:r w:rsidRPr="00E91E9E">
        <w:t>: p. 1063-1070.</w:t>
      </w:r>
    </w:p>
    <w:p w14:paraId="0AE6D034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62.</w:t>
      </w:r>
      <w:r w:rsidRPr="00E91E9E">
        <w:tab/>
        <w:t xml:space="preserve">Wang, W., et al., </w:t>
      </w:r>
      <w:r w:rsidRPr="00E91E9E">
        <w:rPr>
          <w:i/>
        </w:rPr>
        <w:t>Short-term exposure to ambient air pollution and increased emergency room visits for skin diseases in Beijing, China.</w:t>
      </w:r>
      <w:r w:rsidRPr="00E91E9E">
        <w:t xml:space="preserve"> Toxics, 2021. </w:t>
      </w:r>
      <w:r w:rsidRPr="00E91E9E">
        <w:rPr>
          <w:b/>
        </w:rPr>
        <w:t>9</w:t>
      </w:r>
      <w:r w:rsidRPr="00E91E9E">
        <w:t>(5): p. 108.</w:t>
      </w:r>
    </w:p>
    <w:p w14:paraId="39CDDB4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63.</w:t>
      </w:r>
      <w:r w:rsidRPr="00E91E9E">
        <w:tab/>
        <w:t xml:space="preserve">Wang, H., et al., </w:t>
      </w:r>
      <w:r w:rsidRPr="00E91E9E">
        <w:rPr>
          <w:i/>
        </w:rPr>
        <w:t>Short-Term Ambient Air Pollution and Urticaria in Guangzhou, China: Estimating the Association and Population Attributable Fraction.</w:t>
      </w:r>
      <w:r w:rsidRPr="00E91E9E">
        <w:t xml:space="preserve"> Toxics, 2023. </w:t>
      </w:r>
      <w:r w:rsidRPr="00E91E9E">
        <w:rPr>
          <w:b/>
        </w:rPr>
        <w:t>11</w:t>
      </w:r>
      <w:r w:rsidRPr="00E91E9E">
        <w:t>(12): p. 949.</w:t>
      </w:r>
    </w:p>
    <w:p w14:paraId="06C94FF6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64.</w:t>
      </w:r>
      <w:r w:rsidRPr="00E91E9E">
        <w:tab/>
        <w:t xml:space="preserve">Zhang, J., Y. He, and C. Shi, </w:t>
      </w:r>
      <w:r w:rsidRPr="00E91E9E">
        <w:rPr>
          <w:i/>
        </w:rPr>
        <w:t>Short-term effects of multiple ozone metrics on outpatient visits for urticaria in Lanzhou, China.</w:t>
      </w:r>
      <w:r w:rsidRPr="00E91E9E">
        <w:t xml:space="preserve"> Stochastic Environmental Research and Risk Assessment, 2022. </w:t>
      </w:r>
      <w:r w:rsidRPr="00E91E9E">
        <w:rPr>
          <w:b/>
        </w:rPr>
        <w:t>36</w:t>
      </w:r>
      <w:r w:rsidRPr="00E91E9E">
        <w:t>(7): p. 1875-1883.</w:t>
      </w:r>
    </w:p>
    <w:p w14:paraId="3CB3FE5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65.</w:t>
      </w:r>
      <w:r w:rsidRPr="00E91E9E">
        <w:tab/>
        <w:t xml:space="preserve">Lev Bar-Or, R., et al., </w:t>
      </w:r>
      <w:r w:rsidRPr="00E91E9E">
        <w:rPr>
          <w:i/>
        </w:rPr>
        <w:t>Associations of adolescence exposure to industrial air pollution with cancer in young adults.</w:t>
      </w:r>
      <w:r w:rsidRPr="00E91E9E">
        <w:t xml:space="preserve"> Environment &amp; Health, 2023. </w:t>
      </w:r>
      <w:r w:rsidRPr="00E91E9E">
        <w:rPr>
          <w:b/>
        </w:rPr>
        <w:t>1</w:t>
      </w:r>
      <w:r w:rsidRPr="00E91E9E">
        <w:t>(1): p. 53-62.</w:t>
      </w:r>
    </w:p>
    <w:p w14:paraId="7BBAA2E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66.</w:t>
      </w:r>
      <w:r w:rsidRPr="00E91E9E">
        <w:tab/>
        <w:t xml:space="preserve">Bellinato, F., et al., </w:t>
      </w:r>
      <w:r w:rsidRPr="00E91E9E">
        <w:rPr>
          <w:i/>
        </w:rPr>
        <w:t>Impact of particulate matter exposure on melanoma risk: A multicentre case-control study.</w:t>
      </w:r>
      <w:r w:rsidRPr="00E91E9E">
        <w:t xml:space="preserve"> J Eur Acad Dermatol Venereol, 2025. </w:t>
      </w:r>
      <w:r w:rsidRPr="00E91E9E">
        <w:rPr>
          <w:b/>
        </w:rPr>
        <w:t>39</w:t>
      </w:r>
      <w:r w:rsidRPr="00E91E9E">
        <w:t>(11): p. 1895-1902.</w:t>
      </w:r>
    </w:p>
    <w:p w14:paraId="7BECDAB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67.</w:t>
      </w:r>
      <w:r w:rsidRPr="00E91E9E">
        <w:tab/>
        <w:t xml:space="preserve">Raaschou-Nielsen, O., et al., </w:t>
      </w:r>
      <w:r w:rsidRPr="00E91E9E">
        <w:rPr>
          <w:i/>
        </w:rPr>
        <w:t>Air pollution from traffic and cancer incidence: a Danish cohort study.</w:t>
      </w:r>
      <w:r w:rsidRPr="00E91E9E">
        <w:t xml:space="preserve"> Environmental Health, 2011. </w:t>
      </w:r>
      <w:r w:rsidRPr="00E91E9E">
        <w:rPr>
          <w:b/>
        </w:rPr>
        <w:t>10</w:t>
      </w:r>
      <w:r w:rsidRPr="00E91E9E">
        <w:t>: p. 1-11.</w:t>
      </w:r>
    </w:p>
    <w:p w14:paraId="39AA5F65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68.</w:t>
      </w:r>
      <w:r w:rsidRPr="00E91E9E">
        <w:tab/>
        <w:t xml:space="preserve">Williams, L.A., et al., </w:t>
      </w:r>
      <w:r w:rsidRPr="00E91E9E">
        <w:rPr>
          <w:i/>
        </w:rPr>
        <w:t>PM2. 5, vegetation density, and childhood cancer: a case-control registry-based study from Texas 1995-2011.</w:t>
      </w:r>
      <w:r w:rsidRPr="00E91E9E">
        <w:t xml:space="preserve"> JNCI: Journal of the National Cancer Institute, 2024. </w:t>
      </w:r>
      <w:r w:rsidRPr="00E91E9E">
        <w:rPr>
          <w:b/>
        </w:rPr>
        <w:t>116</w:t>
      </w:r>
      <w:r w:rsidRPr="00E91E9E">
        <w:t>(6): p. 876-884.</w:t>
      </w:r>
    </w:p>
    <w:p w14:paraId="656D361A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69.</w:t>
      </w:r>
      <w:r w:rsidRPr="00E91E9E">
        <w:tab/>
        <w:t xml:space="preserve">Yuan, H., et al., </w:t>
      </w:r>
      <w:r w:rsidRPr="00E91E9E">
        <w:rPr>
          <w:i/>
        </w:rPr>
        <w:t>Cancer incidence trends in New York State and associations with common population-level exposures 2010–2018: an ecological study.</w:t>
      </w:r>
      <w:r w:rsidRPr="00E91E9E">
        <w:t xml:space="preserve"> Scientific Reports, 2024. </w:t>
      </w:r>
      <w:r w:rsidRPr="00E91E9E">
        <w:rPr>
          <w:b/>
        </w:rPr>
        <w:t>14</w:t>
      </w:r>
      <w:r w:rsidRPr="00E91E9E">
        <w:t>(1): p. 7141.</w:t>
      </w:r>
    </w:p>
    <w:p w14:paraId="50D9C06B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70.</w:t>
      </w:r>
      <w:r w:rsidRPr="00E91E9E">
        <w:tab/>
        <w:t xml:space="preserve">El Haddad, C., et al., </w:t>
      </w:r>
      <w:r w:rsidRPr="00E91E9E">
        <w:rPr>
          <w:i/>
        </w:rPr>
        <w:t>Association between exposure to ambient air pollution and occurrence of inflammatory acne in the adult population.</w:t>
      </w:r>
      <w:r w:rsidRPr="00E91E9E">
        <w:t xml:space="preserve"> BMC Public Health, 2021. </w:t>
      </w:r>
      <w:r w:rsidRPr="00E91E9E">
        <w:rPr>
          <w:b/>
        </w:rPr>
        <w:t>21</w:t>
      </w:r>
      <w:r w:rsidRPr="00E91E9E">
        <w:t>: p. 1-14.</w:t>
      </w:r>
    </w:p>
    <w:p w14:paraId="3A3BB9B7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71.</w:t>
      </w:r>
      <w:r w:rsidRPr="00E91E9E">
        <w:tab/>
        <w:t xml:space="preserve">Li, X., et al., </w:t>
      </w:r>
      <w:r w:rsidRPr="00E91E9E">
        <w:rPr>
          <w:i/>
        </w:rPr>
        <w:t>The Association Between Short-Term Air Pollution Exposure and Post-Adolescent Acne: The Evidence from a Time Series Analysis in Xi'an, China.</w:t>
      </w:r>
      <w:r w:rsidRPr="00E91E9E">
        <w:t xml:space="preserve"> Clin Cosmet Investig Dermatol, 2021. </w:t>
      </w:r>
      <w:r w:rsidRPr="00E91E9E">
        <w:rPr>
          <w:b/>
        </w:rPr>
        <w:t>14</w:t>
      </w:r>
      <w:r w:rsidRPr="00E91E9E">
        <w:t>: p. 723-731.</w:t>
      </w:r>
    </w:p>
    <w:p w14:paraId="114F4AE4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72.</w:t>
      </w:r>
      <w:r w:rsidRPr="00E91E9E">
        <w:tab/>
        <w:t xml:space="preserve">Li, X., et al., </w:t>
      </w:r>
      <w:r w:rsidRPr="00E91E9E">
        <w:rPr>
          <w:i/>
        </w:rPr>
        <w:t>The association between short-term ambient air pollution and acne vulgaris outpatient visits: a hospital-based time-series analysis in Xi'an.</w:t>
      </w:r>
      <w:r w:rsidRPr="00E91E9E">
        <w:t xml:space="preserve"> Environ Sci Pollut Res Int, 2022. </w:t>
      </w:r>
      <w:r w:rsidRPr="00E91E9E">
        <w:rPr>
          <w:b/>
        </w:rPr>
        <w:t>29</w:t>
      </w:r>
      <w:r w:rsidRPr="00E91E9E">
        <w:t>(10): p. 14624-14633.</w:t>
      </w:r>
    </w:p>
    <w:p w14:paraId="7B7A3E48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73.</w:t>
      </w:r>
      <w:r w:rsidRPr="00E91E9E">
        <w:tab/>
        <w:t xml:space="preserve">Li, X., et al., </w:t>
      </w:r>
      <w:r w:rsidRPr="00E91E9E">
        <w:rPr>
          <w:i/>
        </w:rPr>
        <w:t>The relationship between short-term PM2. 5 exposure and outpatient visits for acne vulgaris in Chongqing, China: a time-series study.</w:t>
      </w:r>
      <w:r w:rsidRPr="00E91E9E">
        <w:t xml:space="preserve"> Environmental Science and Pollution Research, 2022. </w:t>
      </w:r>
      <w:r w:rsidRPr="00E91E9E">
        <w:rPr>
          <w:b/>
        </w:rPr>
        <w:t>29</w:t>
      </w:r>
      <w:r w:rsidRPr="00E91E9E">
        <w:t>(40): p. 61502-61511.</w:t>
      </w:r>
    </w:p>
    <w:p w14:paraId="6FEBC632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74.</w:t>
      </w:r>
      <w:r w:rsidRPr="00E91E9E">
        <w:tab/>
        <w:t xml:space="preserve">Liu, W., et al., </w:t>
      </w:r>
      <w:r w:rsidRPr="00E91E9E">
        <w:rPr>
          <w:i/>
        </w:rPr>
        <w:t>A time-series study of the effect of air pollution on outpatient visits for acne vulgaris in Beijing.</w:t>
      </w:r>
      <w:r w:rsidRPr="00E91E9E">
        <w:t xml:space="preserve"> Skin pharmacology and physiology, 2018. </w:t>
      </w:r>
      <w:r w:rsidRPr="00E91E9E">
        <w:rPr>
          <w:b/>
        </w:rPr>
        <w:t>31</w:t>
      </w:r>
      <w:r w:rsidRPr="00E91E9E">
        <w:t>(2): p. 107-113.</w:t>
      </w:r>
    </w:p>
    <w:p w14:paraId="2D7E1D5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75.</w:t>
      </w:r>
      <w:r w:rsidRPr="00E91E9E">
        <w:tab/>
        <w:t xml:space="preserve">Fuks, K.B., et al., </w:t>
      </w:r>
      <w:r w:rsidRPr="00E91E9E">
        <w:rPr>
          <w:i/>
        </w:rPr>
        <w:t>Tropospheric ozone and skin aging: Results from two German cohort studies.</w:t>
      </w:r>
      <w:r w:rsidRPr="00E91E9E">
        <w:t xml:space="preserve"> Environment international, 2019. </w:t>
      </w:r>
      <w:r w:rsidRPr="00E91E9E">
        <w:rPr>
          <w:b/>
        </w:rPr>
        <w:t>124</w:t>
      </w:r>
      <w:r w:rsidRPr="00E91E9E">
        <w:t>: p. 139-144.</w:t>
      </w:r>
    </w:p>
    <w:p w14:paraId="49140D79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76.</w:t>
      </w:r>
      <w:r w:rsidRPr="00E91E9E">
        <w:tab/>
        <w:t xml:space="preserve">Huang, C.-H., et al., </w:t>
      </w:r>
      <w:r w:rsidRPr="00E91E9E">
        <w:rPr>
          <w:i/>
        </w:rPr>
        <w:t>Detrimental correlation between air pollution with skin aging in Taiwan population.</w:t>
      </w:r>
      <w:r w:rsidRPr="00E91E9E">
        <w:t xml:space="preserve"> Medicine, 2022. </w:t>
      </w:r>
      <w:r w:rsidRPr="00E91E9E">
        <w:rPr>
          <w:b/>
        </w:rPr>
        <w:t>101</w:t>
      </w:r>
      <w:r w:rsidRPr="00E91E9E">
        <w:t>(31): p. e29380.</w:t>
      </w:r>
    </w:p>
    <w:p w14:paraId="1733A40C" w14:textId="77777777" w:rsidR="00E91E9E" w:rsidRPr="00E91E9E" w:rsidRDefault="00E91E9E" w:rsidP="00E91E9E">
      <w:pPr>
        <w:pStyle w:val="EndNoteBibliography"/>
        <w:spacing w:after="0"/>
        <w:ind w:left="720" w:hanging="720"/>
      </w:pPr>
      <w:r w:rsidRPr="00E91E9E">
        <w:t>77.</w:t>
      </w:r>
      <w:r w:rsidRPr="00E91E9E">
        <w:tab/>
        <w:t xml:space="preserve">Li, M., et al., </w:t>
      </w:r>
      <w:r w:rsidRPr="00E91E9E">
        <w:rPr>
          <w:i/>
        </w:rPr>
        <w:t>Epidemiological evidence that indoor air pollution from cooking with solid fuels accelerates skin aging in Chinese women.</w:t>
      </w:r>
      <w:r w:rsidRPr="00E91E9E">
        <w:t xml:space="preserve"> Journal of dermatological science, 2015. </w:t>
      </w:r>
      <w:r w:rsidRPr="00E91E9E">
        <w:rPr>
          <w:b/>
        </w:rPr>
        <w:t>79</w:t>
      </w:r>
      <w:r w:rsidRPr="00E91E9E">
        <w:t>(2): p. 148-154.</w:t>
      </w:r>
    </w:p>
    <w:p w14:paraId="2DD7D5BE" w14:textId="77777777" w:rsidR="00E91E9E" w:rsidRPr="00E91E9E" w:rsidRDefault="00E91E9E" w:rsidP="00E91E9E">
      <w:pPr>
        <w:pStyle w:val="EndNoteBibliography"/>
        <w:ind w:left="720" w:hanging="720"/>
      </w:pPr>
      <w:r w:rsidRPr="00E91E9E">
        <w:t>78.</w:t>
      </w:r>
      <w:r w:rsidRPr="00E91E9E">
        <w:tab/>
        <w:t xml:space="preserve">Vierkötter, A., et al., </w:t>
      </w:r>
      <w:r w:rsidRPr="00E91E9E">
        <w:rPr>
          <w:i/>
        </w:rPr>
        <w:t>Airborne particle exposure and extrinsic skin aging.</w:t>
      </w:r>
      <w:r w:rsidRPr="00E91E9E">
        <w:t xml:space="preserve"> Journal of investigative dermatology, 2010. </w:t>
      </w:r>
      <w:r w:rsidRPr="00E91E9E">
        <w:rPr>
          <w:b/>
        </w:rPr>
        <w:t>130</w:t>
      </w:r>
      <w:r w:rsidRPr="00E91E9E">
        <w:t>(12): p. 2719-2726.</w:t>
      </w:r>
    </w:p>
    <w:p w14:paraId="5B2222DB" w14:textId="4A580580" w:rsidR="00070AB5" w:rsidRDefault="00070AB5">
      <w:pPr>
        <w:rPr>
          <w:lang w:val="en-US"/>
        </w:rPr>
      </w:pPr>
      <w:r>
        <w:rPr>
          <w:lang w:val="en-US"/>
        </w:rPr>
        <w:fldChar w:fldCharType="end"/>
      </w:r>
    </w:p>
    <w:p w14:paraId="7C8A5478" w14:textId="7100156B" w:rsidR="00C81ECC" w:rsidRDefault="00C81ECC">
      <w:pPr>
        <w:rPr>
          <w:lang w:val="en-US"/>
        </w:rPr>
      </w:pPr>
    </w:p>
    <w:p w14:paraId="48718F4E" w14:textId="77777777" w:rsidR="00151040" w:rsidRDefault="00151040">
      <w:pPr>
        <w:rPr>
          <w:lang w:val="en-US"/>
        </w:rPr>
        <w:sectPr w:rsidR="00151040" w:rsidSect="00D5443F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A592E81" w14:textId="77777777" w:rsidR="00436A5A" w:rsidRPr="00E14DF8" w:rsidRDefault="00B55DC3" w:rsidP="00151040">
      <w:pPr>
        <w:pStyle w:val="ListParagraph"/>
        <w:spacing w:before="240" w:after="120" w:line="276" w:lineRule="auto"/>
        <w:contextualSpacing w:val="0"/>
        <w:jc w:val="both"/>
        <w:rPr>
          <w:sz w:val="24"/>
          <w:szCs w:val="24"/>
          <w:lang w:val="en-GB"/>
        </w:rPr>
      </w:pPr>
      <w:bookmarkStart w:id="23" w:name="_Hlk209768346"/>
      <w:r w:rsidRPr="00E14DF8">
        <w:rPr>
          <w:sz w:val="24"/>
          <w:szCs w:val="24"/>
          <w:lang w:val="en-GB"/>
        </w:rPr>
        <w:t>Certainty in Evidence</w:t>
      </w:r>
    </w:p>
    <w:p w14:paraId="48738AC0" w14:textId="2782A74E" w:rsidR="00151040" w:rsidRPr="00E14DF8" w:rsidRDefault="00B55DC3" w:rsidP="00151040">
      <w:pPr>
        <w:pStyle w:val="ListParagraph"/>
        <w:spacing w:before="240" w:after="120" w:line="276" w:lineRule="auto"/>
        <w:contextualSpacing w:val="0"/>
        <w:jc w:val="both"/>
        <w:rPr>
          <w:rFonts w:ascii="Calibri" w:hAnsi="Calibri" w:cs="Calibri"/>
          <w:sz w:val="20"/>
          <w:szCs w:val="20"/>
          <w:lang w:val="en-GB"/>
        </w:rPr>
      </w:pPr>
      <w:r w:rsidRPr="00B55DC3">
        <w:rPr>
          <w:rFonts w:ascii="Calibri" w:hAnsi="Calibri" w:cs="Calibri"/>
          <w:sz w:val="20"/>
          <w:szCs w:val="20"/>
          <w:lang w:val="en-GB"/>
        </w:rPr>
        <w:t xml:space="preserve"> </w:t>
      </w:r>
      <w:r>
        <w:rPr>
          <w:lang w:val="en-GB"/>
        </w:rPr>
        <w:t xml:space="preserve">Based on </w:t>
      </w:r>
      <w:proofErr w:type="spellStart"/>
      <w:r>
        <w:rPr>
          <w:lang w:val="en-GB"/>
        </w:rPr>
        <w:t>RoB</w:t>
      </w:r>
      <w:proofErr w:type="spellEnd"/>
      <w:r>
        <w:rPr>
          <w:lang w:val="en-GB"/>
        </w:rPr>
        <w:t xml:space="preserve"> assessment, we have also classified the “</w:t>
      </w:r>
      <w:bookmarkStart w:id="24" w:name="_Hlk209770128"/>
      <w:r w:rsidRPr="00041AD8">
        <w:rPr>
          <w:lang w:val="en-GB"/>
        </w:rPr>
        <w:t>Certainty in Evidence</w:t>
      </w:r>
      <w:bookmarkEnd w:id="24"/>
      <w:r>
        <w:rPr>
          <w:lang w:val="en-GB"/>
        </w:rPr>
        <w:t>” or support for causality for each group of skin disease.</w:t>
      </w:r>
      <w:r w:rsidRPr="00C3042B">
        <w:rPr>
          <w:lang w:val="en-GB"/>
        </w:rPr>
        <w:t xml:space="preserve"> </w:t>
      </w:r>
      <w:r w:rsidRPr="00041AD8">
        <w:rPr>
          <w:lang w:val="en-GB"/>
        </w:rPr>
        <w:t xml:space="preserve">The quality of evidence </w:t>
      </w:r>
      <w:r>
        <w:rPr>
          <w:lang w:val="en-GB"/>
        </w:rPr>
        <w:t xml:space="preserve">was rated </w:t>
      </w:r>
      <w:r w:rsidRPr="00041AD8">
        <w:rPr>
          <w:lang w:val="en-GB"/>
        </w:rPr>
        <w:t>as VERY LOW, LOW, MODERATE and HIGH</w:t>
      </w:r>
      <w:r>
        <w:rPr>
          <w:lang w:val="en-GB"/>
        </w:rPr>
        <w:t xml:space="preserve">. </w:t>
      </w:r>
      <w:r w:rsidR="00151040" w:rsidRPr="00E14DF8">
        <w:rPr>
          <w:rFonts w:ascii="Calibri" w:hAnsi="Calibri" w:cs="Calibri"/>
          <w:sz w:val="20"/>
          <w:szCs w:val="20"/>
          <w:lang w:val="en-GB"/>
        </w:rPr>
        <w:t>The rationale for rating the quality of evidence as VERY LOW, LOW, MODERATE and HIGH is as follows.</w:t>
      </w:r>
      <w:bookmarkEnd w:id="23"/>
    </w:p>
    <w:p w14:paraId="139EB9F3" w14:textId="77777777" w:rsidR="00151040" w:rsidRPr="00E14DF8" w:rsidRDefault="00151040" w:rsidP="00151040">
      <w:pPr>
        <w:pStyle w:val="ListParagraph"/>
        <w:numPr>
          <w:ilvl w:val="0"/>
          <w:numId w:val="13"/>
        </w:numPr>
        <w:spacing w:before="240" w:after="120" w:line="276" w:lineRule="auto"/>
        <w:contextualSpacing w:val="0"/>
        <w:jc w:val="both"/>
        <w:rPr>
          <w:rFonts w:ascii="Calibri" w:hAnsi="Calibri" w:cs="Calibri"/>
          <w:sz w:val="20"/>
          <w:szCs w:val="20"/>
          <w:lang w:val="en-GB"/>
        </w:rPr>
      </w:pPr>
      <w:r w:rsidRPr="00E14DF8">
        <w:rPr>
          <w:rFonts w:ascii="Calibri" w:hAnsi="Calibri" w:cs="Calibri"/>
          <w:sz w:val="20"/>
          <w:szCs w:val="20"/>
          <w:lang w:val="en-GB"/>
        </w:rPr>
        <w:t xml:space="preserve">VERY LOW: If either of the domain scored more than 50% in the high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>, the overall quality of evidence is rated VERY LOW.</w:t>
      </w:r>
    </w:p>
    <w:p w14:paraId="4B505CB8" w14:textId="77777777" w:rsidR="00151040" w:rsidRPr="00E14DF8" w:rsidRDefault="00151040" w:rsidP="00151040">
      <w:pPr>
        <w:pStyle w:val="ListParagraph"/>
        <w:numPr>
          <w:ilvl w:val="0"/>
          <w:numId w:val="13"/>
        </w:numPr>
        <w:spacing w:before="240" w:after="120" w:line="276" w:lineRule="auto"/>
        <w:contextualSpacing w:val="0"/>
        <w:jc w:val="both"/>
        <w:rPr>
          <w:rFonts w:ascii="Calibri" w:hAnsi="Calibri" w:cs="Calibri"/>
          <w:sz w:val="20"/>
          <w:szCs w:val="20"/>
          <w:lang w:val="en-GB"/>
        </w:rPr>
      </w:pPr>
      <w:r w:rsidRPr="00E14DF8">
        <w:rPr>
          <w:rFonts w:ascii="Calibri" w:hAnsi="Calibri" w:cs="Calibri"/>
          <w:sz w:val="20"/>
          <w:szCs w:val="20"/>
          <w:lang w:val="en-GB"/>
        </w:rPr>
        <w:t xml:space="preserve">LOW: If most of the domain scored high percentage as low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 xml:space="preserve"> and domain scoring high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 xml:space="preserve"> is less than 50%, the overall quality of evidence is rated LOW.</w:t>
      </w:r>
    </w:p>
    <w:p w14:paraId="6501D695" w14:textId="77777777" w:rsidR="00151040" w:rsidRPr="00E14DF8" w:rsidRDefault="00151040" w:rsidP="00151040">
      <w:pPr>
        <w:pStyle w:val="ListParagraph"/>
        <w:numPr>
          <w:ilvl w:val="0"/>
          <w:numId w:val="13"/>
        </w:numPr>
        <w:spacing w:before="240" w:after="120" w:line="276" w:lineRule="auto"/>
        <w:contextualSpacing w:val="0"/>
        <w:jc w:val="both"/>
        <w:rPr>
          <w:rFonts w:ascii="Calibri" w:hAnsi="Calibri" w:cs="Calibri"/>
          <w:sz w:val="20"/>
          <w:szCs w:val="20"/>
          <w:lang w:val="en-GB"/>
        </w:rPr>
      </w:pPr>
      <w:r w:rsidRPr="00E14DF8">
        <w:rPr>
          <w:rFonts w:ascii="Calibri" w:hAnsi="Calibri" w:cs="Calibri"/>
          <w:sz w:val="20"/>
          <w:szCs w:val="20"/>
          <w:lang w:val="en-GB"/>
        </w:rPr>
        <w:t xml:space="preserve">MODERATE: If most of the domain scored high percentage as low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 xml:space="preserve"> and other domains scored moderate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 xml:space="preserve">, or if most of the domain scored high percentage as low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>, but the number of studies were limited, the overall quality of evidence is rated LOW.</w:t>
      </w:r>
    </w:p>
    <w:p w14:paraId="129206DF" w14:textId="77777777" w:rsidR="00151040" w:rsidRPr="00E14DF8" w:rsidRDefault="00151040" w:rsidP="00151040">
      <w:pPr>
        <w:pStyle w:val="ListParagraph"/>
        <w:numPr>
          <w:ilvl w:val="0"/>
          <w:numId w:val="13"/>
        </w:numPr>
        <w:spacing w:before="240" w:after="120" w:line="276" w:lineRule="auto"/>
        <w:contextualSpacing w:val="0"/>
        <w:jc w:val="both"/>
        <w:rPr>
          <w:rFonts w:ascii="Calibri" w:hAnsi="Calibri" w:cs="Calibri"/>
          <w:sz w:val="20"/>
          <w:szCs w:val="20"/>
          <w:lang w:val="en-GB"/>
        </w:rPr>
      </w:pPr>
      <w:r w:rsidRPr="00E14DF8">
        <w:rPr>
          <w:rFonts w:ascii="Calibri" w:hAnsi="Calibri" w:cs="Calibri"/>
          <w:sz w:val="20"/>
          <w:szCs w:val="20"/>
          <w:lang w:val="en-GB"/>
        </w:rPr>
        <w:t xml:space="preserve">HIGH: If all the domains scored 100% low </w:t>
      </w:r>
      <w:proofErr w:type="spellStart"/>
      <w:r w:rsidRPr="00E14DF8">
        <w:rPr>
          <w:rFonts w:ascii="Calibri" w:hAnsi="Calibri" w:cs="Calibri"/>
          <w:sz w:val="20"/>
          <w:szCs w:val="20"/>
          <w:lang w:val="en-GB"/>
        </w:rPr>
        <w:t>RoB</w:t>
      </w:r>
      <w:proofErr w:type="spellEnd"/>
      <w:r w:rsidRPr="00E14DF8">
        <w:rPr>
          <w:rFonts w:ascii="Calibri" w:hAnsi="Calibri" w:cs="Calibri"/>
          <w:sz w:val="20"/>
          <w:szCs w:val="20"/>
          <w:lang w:val="en-GB"/>
        </w:rPr>
        <w:t xml:space="preserve"> and the assessment was based on substantial number of studies, the overall quality of evidence is rated HIGH.</w:t>
      </w:r>
    </w:p>
    <w:p w14:paraId="2B4297F1" w14:textId="52E8CF9D" w:rsidR="00C81ECC" w:rsidRPr="00E14DF8" w:rsidRDefault="00C81ECC">
      <w:pPr>
        <w:rPr>
          <w:lang w:val="en-GB"/>
        </w:rPr>
      </w:pPr>
    </w:p>
    <w:p w14:paraId="095BE320" w14:textId="2524FECB" w:rsidR="00C81ECC" w:rsidRDefault="00C81ECC">
      <w:pPr>
        <w:rPr>
          <w:lang w:val="en-US"/>
        </w:rPr>
      </w:pPr>
    </w:p>
    <w:p w14:paraId="174F861E" w14:textId="60D8F49A" w:rsidR="00C81ECC" w:rsidRDefault="00C81ECC">
      <w:pPr>
        <w:rPr>
          <w:lang w:val="en-US"/>
        </w:rPr>
      </w:pPr>
    </w:p>
    <w:p w14:paraId="1351344D" w14:textId="3431A2A0" w:rsidR="00C81ECC" w:rsidRPr="00070AB5" w:rsidRDefault="00C81ECC">
      <w:pPr>
        <w:rPr>
          <w:lang w:val="en-US"/>
        </w:rPr>
      </w:pPr>
    </w:p>
    <w:sectPr w:rsidR="00C81ECC" w:rsidRPr="00070AB5" w:rsidSect="00E14D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LT Std 47 Cn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clid Symbol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596495f2+2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GuardianSansGR-Regular">
    <w:altName w:val="Yu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GuardianTextEgypGR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thematicalPiLTSt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TIX-Regular">
    <w:altName w:val="Yu Gothic"/>
    <w:panose1 w:val="00000000000000000000"/>
    <w:charset w:val="80"/>
    <w:family w:val="roman"/>
    <w:notTrueType/>
    <w:pitch w:val="default"/>
    <w:sig w:usb0="00000081" w:usb1="08070000" w:usb2="00000010" w:usb3="00000000" w:csb0="00020008" w:csb1="00000000"/>
  </w:font>
  <w:font w:name="STIXGeneral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TT3713a231+22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no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TIXGeneral-Regular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orbel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5E55"/>
    <w:multiLevelType w:val="hybridMultilevel"/>
    <w:tmpl w:val="2BC8F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D5197"/>
    <w:multiLevelType w:val="multilevel"/>
    <w:tmpl w:val="5E80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A36FC"/>
    <w:multiLevelType w:val="hybridMultilevel"/>
    <w:tmpl w:val="4B880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527B8"/>
    <w:multiLevelType w:val="multilevel"/>
    <w:tmpl w:val="14DE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DA516B"/>
    <w:multiLevelType w:val="hybridMultilevel"/>
    <w:tmpl w:val="065690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D0598"/>
    <w:multiLevelType w:val="multilevel"/>
    <w:tmpl w:val="8060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4165D"/>
    <w:multiLevelType w:val="hybridMultilevel"/>
    <w:tmpl w:val="39C004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258A9"/>
    <w:multiLevelType w:val="hybridMultilevel"/>
    <w:tmpl w:val="2B164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C41FD"/>
    <w:multiLevelType w:val="multilevel"/>
    <w:tmpl w:val="7A0C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1153CC"/>
    <w:multiLevelType w:val="hybridMultilevel"/>
    <w:tmpl w:val="F9140A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E0664"/>
    <w:multiLevelType w:val="multilevel"/>
    <w:tmpl w:val="D25E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75B9E"/>
    <w:multiLevelType w:val="hybridMultilevel"/>
    <w:tmpl w:val="945E4C6E"/>
    <w:lvl w:ilvl="0" w:tplc="FD16C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6F75EB"/>
    <w:multiLevelType w:val="multilevel"/>
    <w:tmpl w:val="0C70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MzE2N7S0sDCwMDBW0lEKTi0uzszPAykwMqwFAIDD/aw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0x9exz3ppzaie9f0ox95v6t905v9xvfw0t&quot;&gt;My EndNote Library&lt;record-ids&gt;&lt;item&gt;34&lt;/item&gt;&lt;item&gt;48&lt;/item&gt;&lt;item&gt;280&lt;/item&gt;&lt;item&gt;283&lt;/item&gt;&lt;item&gt;284&lt;/item&gt;&lt;item&gt;285&lt;/item&gt;&lt;item&gt;287&lt;/item&gt;&lt;item&gt;293&lt;/item&gt;&lt;item&gt;294&lt;/item&gt;&lt;item&gt;299&lt;/item&gt;&lt;item&gt;304&lt;/item&gt;&lt;item&gt;306&lt;/item&gt;&lt;item&gt;307&lt;/item&gt;&lt;item&gt;308&lt;/item&gt;&lt;item&gt;309&lt;/item&gt;&lt;item&gt;310&lt;/item&gt;&lt;item&gt;311&lt;/item&gt;&lt;item&gt;314&lt;/item&gt;&lt;item&gt;317&lt;/item&gt;&lt;item&gt;328&lt;/item&gt;&lt;item&gt;331&lt;/item&gt;&lt;item&gt;333&lt;/item&gt;&lt;item&gt;334&lt;/item&gt;&lt;item&gt;337&lt;/item&gt;&lt;item&gt;338&lt;/item&gt;&lt;item&gt;341&lt;/item&gt;&lt;item&gt;342&lt;/item&gt;&lt;item&gt;343&lt;/item&gt;&lt;item&gt;344&lt;/item&gt;&lt;item&gt;345&lt;/item&gt;&lt;item&gt;346&lt;/item&gt;&lt;item&gt;347&lt;/item&gt;&lt;item&gt;349&lt;/item&gt;&lt;item&gt;354&lt;/item&gt;&lt;item&gt;355&lt;/item&gt;&lt;item&gt;358&lt;/item&gt;&lt;item&gt;359&lt;/item&gt;&lt;item&gt;360&lt;/item&gt;&lt;item&gt;361&lt;/item&gt;&lt;item&gt;363&lt;/item&gt;&lt;item&gt;365&lt;/item&gt;&lt;item&gt;368&lt;/item&gt;&lt;item&gt;369&lt;/item&gt;&lt;item&gt;370&lt;/item&gt;&lt;item&gt;371&lt;/item&gt;&lt;item&gt;372&lt;/item&gt;&lt;item&gt;374&lt;/item&gt;&lt;item&gt;376&lt;/item&gt;&lt;item&gt;378&lt;/item&gt;&lt;item&gt;389&lt;/item&gt;&lt;item&gt;401&lt;/item&gt;&lt;item&gt;419&lt;/item&gt;&lt;item&gt;420&lt;/item&gt;&lt;item&gt;421&lt;/item&gt;&lt;item&gt;427&lt;/item&gt;&lt;item&gt;428&lt;/item&gt;&lt;item&gt;429&lt;/item&gt;&lt;item&gt;430&lt;/item&gt;&lt;item&gt;431&lt;/item&gt;&lt;item&gt;434&lt;/item&gt;&lt;item&gt;436&lt;/item&gt;&lt;item&gt;437&lt;/item&gt;&lt;item&gt;457&lt;/item&gt;&lt;item&gt;458&lt;/item&gt;&lt;item&gt;460&lt;/item&gt;&lt;item&gt;461&lt;/item&gt;&lt;item&gt;462&lt;/item&gt;&lt;item&gt;463&lt;/item&gt;&lt;item&gt;465&lt;/item&gt;&lt;item&gt;482&lt;/item&gt;&lt;item&gt;483&lt;/item&gt;&lt;item&gt;484&lt;/item&gt;&lt;item&gt;485&lt;/item&gt;&lt;item&gt;486&lt;/item&gt;&lt;item&gt;487&lt;/item&gt;&lt;item&gt;488&lt;/item&gt;&lt;/record-ids&gt;&lt;/item&gt;&lt;/Libraries&gt;"/>
  </w:docVars>
  <w:rsids>
    <w:rsidRoot w:val="00070AB5"/>
    <w:rsid w:val="00003CCA"/>
    <w:rsid w:val="000040F7"/>
    <w:rsid w:val="00007DE7"/>
    <w:rsid w:val="00017243"/>
    <w:rsid w:val="000177F4"/>
    <w:rsid w:val="0002177A"/>
    <w:rsid w:val="00023722"/>
    <w:rsid w:val="00025AAB"/>
    <w:rsid w:val="00026140"/>
    <w:rsid w:val="0003454A"/>
    <w:rsid w:val="00042B6A"/>
    <w:rsid w:val="00056E15"/>
    <w:rsid w:val="00061E55"/>
    <w:rsid w:val="00063D55"/>
    <w:rsid w:val="00070AB5"/>
    <w:rsid w:val="00075C68"/>
    <w:rsid w:val="00075E57"/>
    <w:rsid w:val="000848AA"/>
    <w:rsid w:val="00090325"/>
    <w:rsid w:val="000927AB"/>
    <w:rsid w:val="00094225"/>
    <w:rsid w:val="000A4A32"/>
    <w:rsid w:val="000A4D6C"/>
    <w:rsid w:val="000B0D24"/>
    <w:rsid w:val="000B248F"/>
    <w:rsid w:val="000B7596"/>
    <w:rsid w:val="000C34E7"/>
    <w:rsid w:val="000D675F"/>
    <w:rsid w:val="000E2AEA"/>
    <w:rsid w:val="000E2DBD"/>
    <w:rsid w:val="000E66DE"/>
    <w:rsid w:val="000E7CA9"/>
    <w:rsid w:val="000F39EA"/>
    <w:rsid w:val="000F5714"/>
    <w:rsid w:val="000F7F42"/>
    <w:rsid w:val="00103D55"/>
    <w:rsid w:val="00112E03"/>
    <w:rsid w:val="00113913"/>
    <w:rsid w:val="00120B7A"/>
    <w:rsid w:val="001416C6"/>
    <w:rsid w:val="00150A29"/>
    <w:rsid w:val="00151040"/>
    <w:rsid w:val="0015219A"/>
    <w:rsid w:val="00161AE6"/>
    <w:rsid w:val="00170385"/>
    <w:rsid w:val="00170FD5"/>
    <w:rsid w:val="001723EF"/>
    <w:rsid w:val="00174497"/>
    <w:rsid w:val="0017554F"/>
    <w:rsid w:val="001757CF"/>
    <w:rsid w:val="00186C2C"/>
    <w:rsid w:val="001879F2"/>
    <w:rsid w:val="00192117"/>
    <w:rsid w:val="001A34CE"/>
    <w:rsid w:val="001B29F4"/>
    <w:rsid w:val="001B5839"/>
    <w:rsid w:val="001C0156"/>
    <w:rsid w:val="001C1C79"/>
    <w:rsid w:val="001C585F"/>
    <w:rsid w:val="001D2DF0"/>
    <w:rsid w:val="001F1FC5"/>
    <w:rsid w:val="001F6D46"/>
    <w:rsid w:val="00202DFA"/>
    <w:rsid w:val="00206A37"/>
    <w:rsid w:val="002076B6"/>
    <w:rsid w:val="002103E2"/>
    <w:rsid w:val="00212EE7"/>
    <w:rsid w:val="00221B3F"/>
    <w:rsid w:val="00224B71"/>
    <w:rsid w:val="00231C55"/>
    <w:rsid w:val="00245849"/>
    <w:rsid w:val="00250B8D"/>
    <w:rsid w:val="00251E87"/>
    <w:rsid w:val="002625B5"/>
    <w:rsid w:val="00263C6C"/>
    <w:rsid w:val="00276543"/>
    <w:rsid w:val="00277153"/>
    <w:rsid w:val="00281E4E"/>
    <w:rsid w:val="00291A68"/>
    <w:rsid w:val="00292D0D"/>
    <w:rsid w:val="0029594D"/>
    <w:rsid w:val="00296B26"/>
    <w:rsid w:val="00296C9A"/>
    <w:rsid w:val="002A1764"/>
    <w:rsid w:val="002A1936"/>
    <w:rsid w:val="002A5FED"/>
    <w:rsid w:val="002B336C"/>
    <w:rsid w:val="002B4726"/>
    <w:rsid w:val="002B5E35"/>
    <w:rsid w:val="002C31F6"/>
    <w:rsid w:val="002D02D9"/>
    <w:rsid w:val="002E5C41"/>
    <w:rsid w:val="00304359"/>
    <w:rsid w:val="0030615A"/>
    <w:rsid w:val="003133F1"/>
    <w:rsid w:val="0031740F"/>
    <w:rsid w:val="00320674"/>
    <w:rsid w:val="003234C6"/>
    <w:rsid w:val="0033259C"/>
    <w:rsid w:val="00334095"/>
    <w:rsid w:val="00347AF6"/>
    <w:rsid w:val="0035575A"/>
    <w:rsid w:val="00361D53"/>
    <w:rsid w:val="00365023"/>
    <w:rsid w:val="0037044C"/>
    <w:rsid w:val="00381D9D"/>
    <w:rsid w:val="0039137D"/>
    <w:rsid w:val="00393241"/>
    <w:rsid w:val="003A10AA"/>
    <w:rsid w:val="003A1DCC"/>
    <w:rsid w:val="003A55D5"/>
    <w:rsid w:val="003A5ECA"/>
    <w:rsid w:val="003B4AD2"/>
    <w:rsid w:val="003B6709"/>
    <w:rsid w:val="003C3C28"/>
    <w:rsid w:val="003C6F61"/>
    <w:rsid w:val="003D0D8E"/>
    <w:rsid w:val="003D1DAC"/>
    <w:rsid w:val="003E5579"/>
    <w:rsid w:val="003F1340"/>
    <w:rsid w:val="0040216A"/>
    <w:rsid w:val="00403585"/>
    <w:rsid w:val="00403F0E"/>
    <w:rsid w:val="00404EE4"/>
    <w:rsid w:val="00406589"/>
    <w:rsid w:val="004111A9"/>
    <w:rsid w:val="004120E8"/>
    <w:rsid w:val="0041474E"/>
    <w:rsid w:val="00415DDD"/>
    <w:rsid w:val="00415E24"/>
    <w:rsid w:val="00416F4F"/>
    <w:rsid w:val="0042301D"/>
    <w:rsid w:val="00425110"/>
    <w:rsid w:val="00432115"/>
    <w:rsid w:val="00436A5A"/>
    <w:rsid w:val="00436BE0"/>
    <w:rsid w:val="00443BA7"/>
    <w:rsid w:val="00443F78"/>
    <w:rsid w:val="00446AAA"/>
    <w:rsid w:val="00450C42"/>
    <w:rsid w:val="00464E08"/>
    <w:rsid w:val="00471CDD"/>
    <w:rsid w:val="004852A1"/>
    <w:rsid w:val="00491BAA"/>
    <w:rsid w:val="004A0E6B"/>
    <w:rsid w:val="004A42CA"/>
    <w:rsid w:val="004A5C31"/>
    <w:rsid w:val="004B020D"/>
    <w:rsid w:val="004B4773"/>
    <w:rsid w:val="004B4D23"/>
    <w:rsid w:val="004B4EB8"/>
    <w:rsid w:val="004C340B"/>
    <w:rsid w:val="004C5E0C"/>
    <w:rsid w:val="004D53A5"/>
    <w:rsid w:val="004D6832"/>
    <w:rsid w:val="004D7B75"/>
    <w:rsid w:val="004E032D"/>
    <w:rsid w:val="004E356D"/>
    <w:rsid w:val="004E411E"/>
    <w:rsid w:val="005003C7"/>
    <w:rsid w:val="00500F7C"/>
    <w:rsid w:val="0050126C"/>
    <w:rsid w:val="00501501"/>
    <w:rsid w:val="00513304"/>
    <w:rsid w:val="00513F99"/>
    <w:rsid w:val="00517E34"/>
    <w:rsid w:val="00524F81"/>
    <w:rsid w:val="00527FC6"/>
    <w:rsid w:val="00530F96"/>
    <w:rsid w:val="00536B5C"/>
    <w:rsid w:val="005405C8"/>
    <w:rsid w:val="00543D64"/>
    <w:rsid w:val="00552A44"/>
    <w:rsid w:val="00563993"/>
    <w:rsid w:val="005667BA"/>
    <w:rsid w:val="00571EB9"/>
    <w:rsid w:val="0057296C"/>
    <w:rsid w:val="0057327E"/>
    <w:rsid w:val="00574BCA"/>
    <w:rsid w:val="00577E37"/>
    <w:rsid w:val="005822CC"/>
    <w:rsid w:val="005835C8"/>
    <w:rsid w:val="005977C1"/>
    <w:rsid w:val="005A0F83"/>
    <w:rsid w:val="005A66E6"/>
    <w:rsid w:val="005C2F12"/>
    <w:rsid w:val="005C32A0"/>
    <w:rsid w:val="005C39D2"/>
    <w:rsid w:val="005C7852"/>
    <w:rsid w:val="005E7AB3"/>
    <w:rsid w:val="005F6462"/>
    <w:rsid w:val="00613F11"/>
    <w:rsid w:val="00620A07"/>
    <w:rsid w:val="006252C2"/>
    <w:rsid w:val="00627D4C"/>
    <w:rsid w:val="00630862"/>
    <w:rsid w:val="00636F3D"/>
    <w:rsid w:val="0064363A"/>
    <w:rsid w:val="006467E1"/>
    <w:rsid w:val="00647307"/>
    <w:rsid w:val="00653076"/>
    <w:rsid w:val="00653899"/>
    <w:rsid w:val="00660586"/>
    <w:rsid w:val="00661BF6"/>
    <w:rsid w:val="00662DDE"/>
    <w:rsid w:val="0066497A"/>
    <w:rsid w:val="006670FF"/>
    <w:rsid w:val="0068125E"/>
    <w:rsid w:val="00681295"/>
    <w:rsid w:val="00687594"/>
    <w:rsid w:val="00690A98"/>
    <w:rsid w:val="00690CD7"/>
    <w:rsid w:val="006968C1"/>
    <w:rsid w:val="006A009A"/>
    <w:rsid w:val="006A3C3B"/>
    <w:rsid w:val="006A4E70"/>
    <w:rsid w:val="006A725F"/>
    <w:rsid w:val="006B6057"/>
    <w:rsid w:val="006C1771"/>
    <w:rsid w:val="006C6E04"/>
    <w:rsid w:val="006D40F8"/>
    <w:rsid w:val="006E04A9"/>
    <w:rsid w:val="006E1B1D"/>
    <w:rsid w:val="006E302B"/>
    <w:rsid w:val="006F161C"/>
    <w:rsid w:val="006F1B4E"/>
    <w:rsid w:val="006F764A"/>
    <w:rsid w:val="006F7E8D"/>
    <w:rsid w:val="0070019E"/>
    <w:rsid w:val="00702BCC"/>
    <w:rsid w:val="00707D7D"/>
    <w:rsid w:val="007111AA"/>
    <w:rsid w:val="0071197B"/>
    <w:rsid w:val="0071279F"/>
    <w:rsid w:val="00713134"/>
    <w:rsid w:val="0071721E"/>
    <w:rsid w:val="00726210"/>
    <w:rsid w:val="007326F5"/>
    <w:rsid w:val="00736FF5"/>
    <w:rsid w:val="0074268B"/>
    <w:rsid w:val="00754696"/>
    <w:rsid w:val="00764EE0"/>
    <w:rsid w:val="00772B79"/>
    <w:rsid w:val="00772BF7"/>
    <w:rsid w:val="00776C0D"/>
    <w:rsid w:val="007771BC"/>
    <w:rsid w:val="007819B9"/>
    <w:rsid w:val="00781CBA"/>
    <w:rsid w:val="00787BD3"/>
    <w:rsid w:val="00787F03"/>
    <w:rsid w:val="007925FA"/>
    <w:rsid w:val="0079571C"/>
    <w:rsid w:val="007A23CC"/>
    <w:rsid w:val="007A76A4"/>
    <w:rsid w:val="007B6DB6"/>
    <w:rsid w:val="007C6FD8"/>
    <w:rsid w:val="007D2AAC"/>
    <w:rsid w:val="007D3741"/>
    <w:rsid w:val="007D409D"/>
    <w:rsid w:val="007D61A9"/>
    <w:rsid w:val="007E3E04"/>
    <w:rsid w:val="007E6E68"/>
    <w:rsid w:val="007F597D"/>
    <w:rsid w:val="00800CBF"/>
    <w:rsid w:val="008062F8"/>
    <w:rsid w:val="0080678D"/>
    <w:rsid w:val="0082329E"/>
    <w:rsid w:val="00832680"/>
    <w:rsid w:val="0083588C"/>
    <w:rsid w:val="00840BBB"/>
    <w:rsid w:val="00847F1D"/>
    <w:rsid w:val="00852043"/>
    <w:rsid w:val="00853BDF"/>
    <w:rsid w:val="008604ED"/>
    <w:rsid w:val="008604F4"/>
    <w:rsid w:val="00872457"/>
    <w:rsid w:val="008817CB"/>
    <w:rsid w:val="008879CA"/>
    <w:rsid w:val="0089082F"/>
    <w:rsid w:val="00890A8D"/>
    <w:rsid w:val="00890BAF"/>
    <w:rsid w:val="0089223D"/>
    <w:rsid w:val="00895F3B"/>
    <w:rsid w:val="008A04D0"/>
    <w:rsid w:val="008A2117"/>
    <w:rsid w:val="008B04FD"/>
    <w:rsid w:val="008B71C7"/>
    <w:rsid w:val="008C1918"/>
    <w:rsid w:val="008C6B1A"/>
    <w:rsid w:val="008E1D15"/>
    <w:rsid w:val="008F63C3"/>
    <w:rsid w:val="00946BF0"/>
    <w:rsid w:val="00947506"/>
    <w:rsid w:val="0095290D"/>
    <w:rsid w:val="00955451"/>
    <w:rsid w:val="00957501"/>
    <w:rsid w:val="0096604D"/>
    <w:rsid w:val="00976BFE"/>
    <w:rsid w:val="00982D88"/>
    <w:rsid w:val="00982EAA"/>
    <w:rsid w:val="00987674"/>
    <w:rsid w:val="00992A7A"/>
    <w:rsid w:val="0099411E"/>
    <w:rsid w:val="009A3FA7"/>
    <w:rsid w:val="009B0366"/>
    <w:rsid w:val="009B34D2"/>
    <w:rsid w:val="009C0FAE"/>
    <w:rsid w:val="009D7907"/>
    <w:rsid w:val="009E5E15"/>
    <w:rsid w:val="009F12D3"/>
    <w:rsid w:val="009F3A73"/>
    <w:rsid w:val="00A02AE3"/>
    <w:rsid w:val="00A11EC6"/>
    <w:rsid w:val="00A12B7E"/>
    <w:rsid w:val="00A25B74"/>
    <w:rsid w:val="00A30657"/>
    <w:rsid w:val="00A30E70"/>
    <w:rsid w:val="00A33653"/>
    <w:rsid w:val="00A36764"/>
    <w:rsid w:val="00A54ECC"/>
    <w:rsid w:val="00A61B06"/>
    <w:rsid w:val="00A62108"/>
    <w:rsid w:val="00A762C9"/>
    <w:rsid w:val="00A83BD4"/>
    <w:rsid w:val="00A862D1"/>
    <w:rsid w:val="00A87D32"/>
    <w:rsid w:val="00AA53EF"/>
    <w:rsid w:val="00AA5597"/>
    <w:rsid w:val="00AB7D81"/>
    <w:rsid w:val="00AD6C3E"/>
    <w:rsid w:val="00AE4A13"/>
    <w:rsid w:val="00AF4D2C"/>
    <w:rsid w:val="00AF5222"/>
    <w:rsid w:val="00B00A8F"/>
    <w:rsid w:val="00B13A8B"/>
    <w:rsid w:val="00B150F8"/>
    <w:rsid w:val="00B167CB"/>
    <w:rsid w:val="00B173FC"/>
    <w:rsid w:val="00B32B00"/>
    <w:rsid w:val="00B467C6"/>
    <w:rsid w:val="00B5189A"/>
    <w:rsid w:val="00B51B5D"/>
    <w:rsid w:val="00B52B5B"/>
    <w:rsid w:val="00B52E24"/>
    <w:rsid w:val="00B5482B"/>
    <w:rsid w:val="00B55DC3"/>
    <w:rsid w:val="00B562AB"/>
    <w:rsid w:val="00B8031B"/>
    <w:rsid w:val="00B80643"/>
    <w:rsid w:val="00B942EB"/>
    <w:rsid w:val="00B97FCC"/>
    <w:rsid w:val="00BA07C3"/>
    <w:rsid w:val="00BA26AA"/>
    <w:rsid w:val="00BA3B9F"/>
    <w:rsid w:val="00BB5BEA"/>
    <w:rsid w:val="00BB61C5"/>
    <w:rsid w:val="00BD3455"/>
    <w:rsid w:val="00BE3552"/>
    <w:rsid w:val="00BE4B78"/>
    <w:rsid w:val="00BF4066"/>
    <w:rsid w:val="00C0344B"/>
    <w:rsid w:val="00C15985"/>
    <w:rsid w:val="00C159CB"/>
    <w:rsid w:val="00C17580"/>
    <w:rsid w:val="00C246DA"/>
    <w:rsid w:val="00C2539C"/>
    <w:rsid w:val="00C31B8D"/>
    <w:rsid w:val="00C44368"/>
    <w:rsid w:val="00C44E4B"/>
    <w:rsid w:val="00C5632D"/>
    <w:rsid w:val="00C633E9"/>
    <w:rsid w:val="00C75F0A"/>
    <w:rsid w:val="00C76346"/>
    <w:rsid w:val="00C7772C"/>
    <w:rsid w:val="00C81ECC"/>
    <w:rsid w:val="00C860AA"/>
    <w:rsid w:val="00C91D59"/>
    <w:rsid w:val="00CB0A18"/>
    <w:rsid w:val="00CB7D9F"/>
    <w:rsid w:val="00CC36EB"/>
    <w:rsid w:val="00CC391D"/>
    <w:rsid w:val="00CC55A9"/>
    <w:rsid w:val="00CC6D5F"/>
    <w:rsid w:val="00CD1B6C"/>
    <w:rsid w:val="00CD64B3"/>
    <w:rsid w:val="00CD6DCE"/>
    <w:rsid w:val="00CE2A88"/>
    <w:rsid w:val="00CF45CA"/>
    <w:rsid w:val="00D0157D"/>
    <w:rsid w:val="00D02748"/>
    <w:rsid w:val="00D03900"/>
    <w:rsid w:val="00D061F6"/>
    <w:rsid w:val="00D122B8"/>
    <w:rsid w:val="00D23C4E"/>
    <w:rsid w:val="00D26199"/>
    <w:rsid w:val="00D33374"/>
    <w:rsid w:val="00D37904"/>
    <w:rsid w:val="00D4209C"/>
    <w:rsid w:val="00D4562D"/>
    <w:rsid w:val="00D50EAB"/>
    <w:rsid w:val="00D5443F"/>
    <w:rsid w:val="00D570D4"/>
    <w:rsid w:val="00D661FD"/>
    <w:rsid w:val="00D70E0A"/>
    <w:rsid w:val="00D74B50"/>
    <w:rsid w:val="00D75925"/>
    <w:rsid w:val="00D8325F"/>
    <w:rsid w:val="00DA3061"/>
    <w:rsid w:val="00DA51B3"/>
    <w:rsid w:val="00DA5469"/>
    <w:rsid w:val="00DA6D11"/>
    <w:rsid w:val="00DA789D"/>
    <w:rsid w:val="00DC0661"/>
    <w:rsid w:val="00DD15DA"/>
    <w:rsid w:val="00DD2F84"/>
    <w:rsid w:val="00DD57CF"/>
    <w:rsid w:val="00DE62B2"/>
    <w:rsid w:val="00DF41B3"/>
    <w:rsid w:val="00DF56C9"/>
    <w:rsid w:val="00DF7ABA"/>
    <w:rsid w:val="00DF7C00"/>
    <w:rsid w:val="00E011BC"/>
    <w:rsid w:val="00E1392B"/>
    <w:rsid w:val="00E14DF8"/>
    <w:rsid w:val="00E16037"/>
    <w:rsid w:val="00E1623F"/>
    <w:rsid w:val="00E16E51"/>
    <w:rsid w:val="00E17C8A"/>
    <w:rsid w:val="00E20FFD"/>
    <w:rsid w:val="00E24136"/>
    <w:rsid w:val="00E34553"/>
    <w:rsid w:val="00E36141"/>
    <w:rsid w:val="00E55E96"/>
    <w:rsid w:val="00E60CE7"/>
    <w:rsid w:val="00E7340F"/>
    <w:rsid w:val="00E73FE6"/>
    <w:rsid w:val="00E80336"/>
    <w:rsid w:val="00E815AB"/>
    <w:rsid w:val="00E91E9E"/>
    <w:rsid w:val="00E93EDB"/>
    <w:rsid w:val="00E94646"/>
    <w:rsid w:val="00EA0CFA"/>
    <w:rsid w:val="00EB4151"/>
    <w:rsid w:val="00EB6026"/>
    <w:rsid w:val="00EB6CF2"/>
    <w:rsid w:val="00EC4E6D"/>
    <w:rsid w:val="00EC5CAD"/>
    <w:rsid w:val="00ED04CA"/>
    <w:rsid w:val="00ED54BE"/>
    <w:rsid w:val="00ED5D59"/>
    <w:rsid w:val="00ED725F"/>
    <w:rsid w:val="00EF5D64"/>
    <w:rsid w:val="00F0042F"/>
    <w:rsid w:val="00F21365"/>
    <w:rsid w:val="00F27B4E"/>
    <w:rsid w:val="00F43385"/>
    <w:rsid w:val="00F45111"/>
    <w:rsid w:val="00F50086"/>
    <w:rsid w:val="00F5639A"/>
    <w:rsid w:val="00F83E6A"/>
    <w:rsid w:val="00F85452"/>
    <w:rsid w:val="00F870DA"/>
    <w:rsid w:val="00FA3D01"/>
    <w:rsid w:val="00FA4D78"/>
    <w:rsid w:val="00FA5D99"/>
    <w:rsid w:val="00FB492D"/>
    <w:rsid w:val="00FC004F"/>
    <w:rsid w:val="00FC2DC6"/>
    <w:rsid w:val="00FD264C"/>
    <w:rsid w:val="00FD48C7"/>
    <w:rsid w:val="00FD51A4"/>
    <w:rsid w:val="00FD7061"/>
    <w:rsid w:val="00FE0CE5"/>
    <w:rsid w:val="00FE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3096"/>
  <w15:chartTrackingRefBased/>
  <w15:docId w15:val="{56D05911-6777-45D7-A813-D31FF937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AB5"/>
  </w:style>
  <w:style w:type="paragraph" w:styleId="Heading1">
    <w:name w:val="heading 1"/>
    <w:basedOn w:val="Normal"/>
    <w:link w:val="Heading1Char"/>
    <w:uiPriority w:val="9"/>
    <w:qFormat/>
    <w:rsid w:val="00070A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link w:val="Heading2Char"/>
    <w:uiPriority w:val="9"/>
    <w:qFormat/>
    <w:rsid w:val="00070A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070A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Heading5">
    <w:name w:val="heading 5"/>
    <w:basedOn w:val="Normal"/>
    <w:link w:val="Heading5Char"/>
    <w:uiPriority w:val="9"/>
    <w:qFormat/>
    <w:rsid w:val="00070A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Heading6">
    <w:name w:val="heading 6"/>
    <w:basedOn w:val="Normal"/>
    <w:link w:val="Heading6Char"/>
    <w:uiPriority w:val="9"/>
    <w:qFormat/>
    <w:rsid w:val="00070AB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B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70AB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70AB5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70AB5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070AB5"/>
    <w:rPr>
      <w:rFonts w:ascii="Times New Roman" w:eastAsia="Times New Roman" w:hAnsi="Times New Roman" w:cs="Times New Roman"/>
      <w:b/>
      <w:bCs/>
      <w:sz w:val="15"/>
      <w:szCs w:val="15"/>
      <w:lang w:val="en-GB" w:eastAsia="en-GB"/>
    </w:rPr>
  </w:style>
  <w:style w:type="character" w:styleId="Strong">
    <w:name w:val="Strong"/>
    <w:basedOn w:val="DefaultParagraphFont"/>
    <w:uiPriority w:val="22"/>
    <w:qFormat/>
    <w:rsid w:val="00070AB5"/>
    <w:rPr>
      <w:b/>
      <w:bCs/>
    </w:rPr>
  </w:style>
  <w:style w:type="character" w:customStyle="1" w:styleId="overflow-hidden">
    <w:name w:val="overflow-hidden"/>
    <w:basedOn w:val="DefaultParagraphFont"/>
    <w:rsid w:val="00070AB5"/>
  </w:style>
  <w:style w:type="paragraph" w:styleId="ListParagraph">
    <w:name w:val="List Paragraph"/>
    <w:basedOn w:val="Normal"/>
    <w:uiPriority w:val="34"/>
    <w:qFormat/>
    <w:rsid w:val="00070AB5"/>
    <w:pPr>
      <w:ind w:left="720"/>
      <w:contextualSpacing/>
    </w:pPr>
  </w:style>
  <w:style w:type="table" w:styleId="TableGrid">
    <w:name w:val="Table Grid"/>
    <w:basedOn w:val="TableNormal"/>
    <w:uiPriority w:val="39"/>
    <w:rsid w:val="0007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0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A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A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AB5"/>
    <w:rPr>
      <w:b/>
      <w:bCs/>
      <w:sz w:val="20"/>
      <w:szCs w:val="20"/>
    </w:rPr>
  </w:style>
  <w:style w:type="paragraph" w:customStyle="1" w:styleId="Default">
    <w:name w:val="Default"/>
    <w:rsid w:val="00070AB5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7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AB5"/>
  </w:style>
  <w:style w:type="paragraph" w:styleId="Footer">
    <w:name w:val="footer"/>
    <w:basedOn w:val="Normal"/>
    <w:link w:val="FooterChar"/>
    <w:uiPriority w:val="99"/>
    <w:unhideWhenUsed/>
    <w:rsid w:val="0007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AB5"/>
  </w:style>
  <w:style w:type="paragraph" w:customStyle="1" w:styleId="Pa9">
    <w:name w:val="Pa9"/>
    <w:basedOn w:val="Default"/>
    <w:next w:val="Default"/>
    <w:uiPriority w:val="99"/>
    <w:rsid w:val="00070AB5"/>
    <w:pPr>
      <w:spacing w:line="201" w:lineRule="atLeast"/>
    </w:pPr>
    <w:rPr>
      <w:rFonts w:ascii="Univers LT Std 47 Cn Lt" w:hAnsi="Univers LT Std 47 Cn Lt" w:cstheme="minorBidi"/>
      <w:color w:val="auto"/>
    </w:rPr>
  </w:style>
  <w:style w:type="paragraph" w:customStyle="1" w:styleId="EndNoteBibliographyTitle">
    <w:name w:val="EndNote Bibliography Title"/>
    <w:basedOn w:val="Normal"/>
    <w:link w:val="EndNoteBibliographyTitleChar"/>
    <w:rsid w:val="00070AB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0AB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70AB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70AB5"/>
    <w:rPr>
      <w:rFonts w:ascii="Calibri" w:hAnsi="Calibri" w:cs="Calibri"/>
      <w:noProof/>
      <w:lang w:val="en-US"/>
    </w:rPr>
  </w:style>
  <w:style w:type="paragraph" w:customStyle="1" w:styleId="Pa21">
    <w:name w:val="Pa21"/>
    <w:basedOn w:val="Default"/>
    <w:next w:val="Default"/>
    <w:uiPriority w:val="99"/>
    <w:rsid w:val="003B4AD2"/>
    <w:pPr>
      <w:spacing w:line="161" w:lineRule="atLeast"/>
    </w:pPr>
    <w:rPr>
      <w:rFonts w:ascii="Univers LT Std 45 Light" w:hAnsi="Univers LT Std 45 Light" w:cstheme="minorBidi"/>
      <w:color w:val="auto"/>
    </w:rPr>
  </w:style>
  <w:style w:type="character" w:customStyle="1" w:styleId="A8">
    <w:name w:val="A8"/>
    <w:uiPriority w:val="99"/>
    <w:rsid w:val="003B4AD2"/>
    <w:rPr>
      <w:rFonts w:cs="Univers LT Std 45 Light"/>
      <w:color w:val="221E1F"/>
      <w:sz w:val="10"/>
      <w:szCs w:val="10"/>
    </w:rPr>
  </w:style>
  <w:style w:type="paragraph" w:customStyle="1" w:styleId="Pa14">
    <w:name w:val="Pa14"/>
    <w:basedOn w:val="Default"/>
    <w:next w:val="Default"/>
    <w:uiPriority w:val="99"/>
    <w:rsid w:val="00192117"/>
    <w:pPr>
      <w:spacing w:line="181" w:lineRule="atLeast"/>
    </w:pPr>
    <w:rPr>
      <w:rFonts w:ascii="Univers LT Std 47 Cn Lt" w:hAnsi="Univers LT Std 47 Cn Lt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D061F6"/>
    <w:pPr>
      <w:spacing w:line="181" w:lineRule="atLeast"/>
    </w:pPr>
    <w:rPr>
      <w:rFonts w:ascii="Univers LT Std 47 Cn Lt" w:hAnsi="Univers LT Std 47 Cn Lt" w:cstheme="minorBidi"/>
      <w:color w:val="auto"/>
    </w:rPr>
  </w:style>
  <w:style w:type="character" w:customStyle="1" w:styleId="A9">
    <w:name w:val="A9"/>
    <w:uiPriority w:val="99"/>
    <w:rsid w:val="00B97FCC"/>
    <w:rPr>
      <w:rFonts w:ascii="Euclid Symbol" w:hAnsi="Euclid Symbol" w:cs="Euclid Symbol"/>
      <w:color w:val="221E1F"/>
      <w:sz w:val="10"/>
      <w:szCs w:val="10"/>
    </w:rPr>
  </w:style>
  <w:style w:type="paragraph" w:customStyle="1" w:styleId="Pa5">
    <w:name w:val="Pa5"/>
    <w:basedOn w:val="Default"/>
    <w:next w:val="Default"/>
    <w:uiPriority w:val="99"/>
    <w:rsid w:val="00D122B8"/>
    <w:pPr>
      <w:spacing w:line="161" w:lineRule="atLeast"/>
    </w:pPr>
    <w:rPr>
      <w:rFonts w:ascii="Univers LT Std 45 Light" w:hAnsi="Univers LT Std 45 Light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5835C8"/>
    <w:pPr>
      <w:spacing w:line="161" w:lineRule="atLeast"/>
    </w:pPr>
    <w:rPr>
      <w:rFonts w:ascii="Univers LT Std 45 Light" w:hAnsi="Univers LT Std 45 Light"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681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9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.Krutmann@IUF-Duesseldorf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53D3A-57FF-4FB4-AF7C-F18DDE7C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51</Pages>
  <Words>23324</Words>
  <Characters>132952</Characters>
  <Application>Microsoft Office Word</Application>
  <DocSecurity>0</DocSecurity>
  <Lines>1107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Nidhi Singh</dc:creator>
  <cp:keywords/>
  <dc:description/>
  <cp:lastModifiedBy>Dr. Nidhi Singh</cp:lastModifiedBy>
  <cp:revision>24</cp:revision>
  <cp:lastPrinted>2025-10-09T08:11:00Z</cp:lastPrinted>
  <dcterms:created xsi:type="dcterms:W3CDTF">2025-06-03T19:49:00Z</dcterms:created>
  <dcterms:modified xsi:type="dcterms:W3CDTF">2025-12-11T00:18:00Z</dcterms:modified>
</cp:coreProperties>
</file>