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967E18F" w14:textId="146CD756" w:rsidR="00AA31DD" w:rsidRDefault="00AA31DD" w:rsidP="00AA31DD">
      <w:pPr>
        <w:spacing w:after="0" w:line="240" w:lineRule="auto"/>
        <w:ind w:left="360"/>
        <w:jc w:val="both"/>
        <w:rPr>
          <w:rFonts w:ascii="Calibri" w:eastAsia="Calibri" w:hAnsi="Calibri" w:cs="Times New Roman"/>
          <w:b/>
          <w:sz w:val="20"/>
          <w:szCs w:val="20"/>
        </w:rPr>
      </w:pPr>
      <w:r>
        <w:rPr>
          <w:rFonts w:ascii="Calibri" w:eastAsia="Calibri" w:hAnsi="Calibri" w:cs="Times New Roman"/>
          <w:b/>
          <w:sz w:val="20"/>
          <w:szCs w:val="20"/>
        </w:rPr>
        <w:t>Jour</w:t>
      </w:r>
      <w:r w:rsidRPr="00AA31DD">
        <w:rPr>
          <w:rFonts w:ascii="Calibri" w:eastAsia="Calibri" w:hAnsi="Calibri" w:cs="Times New Roman"/>
          <w:b/>
          <w:sz w:val="20"/>
          <w:szCs w:val="20"/>
        </w:rPr>
        <w:t>nal name</w:t>
      </w:r>
      <w:r>
        <w:rPr>
          <w:rFonts w:ascii="Calibri" w:eastAsia="Calibri" w:hAnsi="Calibri" w:cs="Times New Roman"/>
          <w:b/>
          <w:sz w:val="20"/>
          <w:szCs w:val="20"/>
        </w:rPr>
        <w:t xml:space="preserve">: </w:t>
      </w:r>
      <w:r w:rsidRPr="00AA31DD">
        <w:rPr>
          <w:rFonts w:ascii="Calibri" w:eastAsia="Calibri" w:hAnsi="Calibri" w:cs="Times New Roman"/>
          <w:sz w:val="20"/>
          <w:szCs w:val="20"/>
        </w:rPr>
        <w:t>Applied Health Economics and Health Policy</w:t>
      </w:r>
    </w:p>
    <w:p w14:paraId="27D6D447" w14:textId="21CA81E7" w:rsidR="00AA31DD" w:rsidRPr="00AA31DD" w:rsidRDefault="00AA31DD" w:rsidP="00AA31DD">
      <w:pPr>
        <w:spacing w:after="0" w:line="240" w:lineRule="auto"/>
        <w:ind w:left="360"/>
        <w:jc w:val="both"/>
        <w:rPr>
          <w:rFonts w:ascii="Calibri" w:eastAsia="Calibri" w:hAnsi="Calibri" w:cs="Times New Roman"/>
          <w:sz w:val="20"/>
          <w:szCs w:val="20"/>
        </w:rPr>
      </w:pPr>
      <w:r w:rsidRPr="00AA31DD">
        <w:rPr>
          <w:rFonts w:ascii="Calibri" w:eastAsia="Calibri" w:hAnsi="Calibri" w:cs="Times New Roman"/>
          <w:b/>
          <w:sz w:val="20"/>
          <w:szCs w:val="20"/>
        </w:rPr>
        <w:t>Article title</w:t>
      </w:r>
      <w:r>
        <w:rPr>
          <w:rFonts w:ascii="Calibri" w:eastAsia="Calibri" w:hAnsi="Calibri" w:cs="Times New Roman"/>
          <w:b/>
          <w:sz w:val="20"/>
          <w:szCs w:val="20"/>
        </w:rPr>
        <w:t>:</w:t>
      </w:r>
      <w:r w:rsidRPr="00AA31DD">
        <w:rPr>
          <w:rFonts w:ascii="Calibri" w:eastAsia="Calibri" w:hAnsi="Calibri" w:cs="Times New Roman"/>
          <w:sz w:val="20"/>
          <w:szCs w:val="20"/>
        </w:rPr>
        <w:t xml:space="preserve"> Financing and reimbursement models for personalised medicine: a systematic review to identify current models and future options</w:t>
      </w:r>
    </w:p>
    <w:p w14:paraId="2B8238E6" w14:textId="2AD5BFCE" w:rsidR="00AA31DD" w:rsidRDefault="00AA31DD" w:rsidP="00AA31DD">
      <w:pPr>
        <w:spacing w:after="0" w:line="240" w:lineRule="auto"/>
        <w:ind w:left="360"/>
        <w:jc w:val="both"/>
        <w:rPr>
          <w:rFonts w:ascii="Calibri" w:eastAsia="Calibri" w:hAnsi="Calibri" w:cs="Times New Roman"/>
          <w:sz w:val="20"/>
          <w:szCs w:val="20"/>
        </w:rPr>
      </w:pPr>
      <w:r w:rsidRPr="00AA31DD">
        <w:rPr>
          <w:rFonts w:ascii="Calibri" w:eastAsia="Calibri" w:hAnsi="Calibri" w:cs="Times New Roman"/>
          <w:b/>
          <w:sz w:val="20"/>
          <w:szCs w:val="20"/>
        </w:rPr>
        <w:t>Author names</w:t>
      </w:r>
      <w:r>
        <w:rPr>
          <w:rFonts w:ascii="Calibri" w:eastAsia="Calibri" w:hAnsi="Calibri" w:cs="Times New Roman"/>
          <w:b/>
          <w:sz w:val="20"/>
          <w:szCs w:val="20"/>
        </w:rPr>
        <w:t xml:space="preserve">: </w:t>
      </w:r>
      <w:r>
        <w:rPr>
          <w:rFonts w:ascii="Calibri" w:eastAsia="Calibri" w:hAnsi="Calibri" w:cs="Times New Roman"/>
          <w:sz w:val="20"/>
          <w:szCs w:val="20"/>
        </w:rPr>
        <w:t>Rositsa Koleva-Kolarova, James Buchanan, Heleen Vellekoop, Simone Huygens</w:t>
      </w:r>
      <w:r w:rsidRPr="00AA31DD">
        <w:rPr>
          <w:rFonts w:ascii="Calibri" w:eastAsia="Calibri" w:hAnsi="Calibri" w:cs="Times New Roman"/>
          <w:sz w:val="20"/>
          <w:szCs w:val="20"/>
        </w:rPr>
        <w:t>, Ma</w:t>
      </w:r>
      <w:r>
        <w:rPr>
          <w:rFonts w:ascii="Calibri" w:eastAsia="Calibri" w:hAnsi="Calibri" w:cs="Times New Roman"/>
          <w:sz w:val="20"/>
          <w:szCs w:val="20"/>
        </w:rPr>
        <w:t>tthijs Versteegh</w:t>
      </w:r>
      <w:r w:rsidRPr="00AA31DD">
        <w:rPr>
          <w:rFonts w:ascii="Calibri" w:eastAsia="Calibri" w:hAnsi="Calibri" w:cs="Times New Roman"/>
          <w:sz w:val="20"/>
          <w:szCs w:val="20"/>
        </w:rPr>
        <w:t>, Maureen Rutten-van Molken, László Szilberhorn</w:t>
      </w:r>
      <w:r>
        <w:rPr>
          <w:rFonts w:ascii="Calibri" w:eastAsia="Calibri" w:hAnsi="Calibri" w:cs="Times New Roman"/>
          <w:sz w:val="20"/>
          <w:szCs w:val="20"/>
        </w:rPr>
        <w:t>, Tamás Zelei, Balázs Nagy, Sarah Wordsworth, Apostolos Tsiachristas</w:t>
      </w:r>
      <w:r w:rsidRPr="00AA31DD">
        <w:rPr>
          <w:rFonts w:ascii="Calibri" w:eastAsia="Calibri" w:hAnsi="Calibri" w:cs="Times New Roman"/>
          <w:sz w:val="20"/>
          <w:szCs w:val="20"/>
        </w:rPr>
        <w:t xml:space="preserve"> on behalf of the HEcoPerMed Consortium</w:t>
      </w:r>
    </w:p>
    <w:p w14:paraId="652BFA68" w14:textId="77777777" w:rsidR="00AA31DD" w:rsidRPr="00AA31DD" w:rsidRDefault="00AA31DD" w:rsidP="00AA31DD">
      <w:pPr>
        <w:spacing w:after="0" w:line="240" w:lineRule="auto"/>
        <w:ind w:left="360"/>
        <w:jc w:val="both"/>
        <w:rPr>
          <w:rFonts w:ascii="Calibri" w:eastAsia="Calibri" w:hAnsi="Calibri" w:cs="Times New Roman"/>
          <w:sz w:val="20"/>
          <w:szCs w:val="20"/>
        </w:rPr>
      </w:pPr>
    </w:p>
    <w:p w14:paraId="3DCDACC4" w14:textId="3EA44072" w:rsidR="00AA31DD" w:rsidRDefault="00AA31DD" w:rsidP="00AA31DD">
      <w:pPr>
        <w:spacing w:after="0" w:line="240" w:lineRule="auto"/>
        <w:ind w:left="360"/>
        <w:jc w:val="both"/>
        <w:rPr>
          <w:rFonts w:ascii="Calibri" w:eastAsia="Calibri" w:hAnsi="Calibri" w:cs="Times New Roman"/>
          <w:sz w:val="20"/>
          <w:szCs w:val="20"/>
        </w:rPr>
      </w:pPr>
      <w:r w:rsidRPr="00AA31DD">
        <w:rPr>
          <w:rFonts w:ascii="Calibri" w:eastAsia="Calibri" w:hAnsi="Calibri" w:cs="Times New Roman"/>
          <w:b/>
          <w:sz w:val="20"/>
          <w:szCs w:val="20"/>
        </w:rPr>
        <w:t>Affiliation and e-mail address of the corresponding author</w:t>
      </w:r>
      <w:r>
        <w:rPr>
          <w:rFonts w:ascii="Calibri" w:eastAsia="Calibri" w:hAnsi="Calibri" w:cs="Times New Roman"/>
          <w:b/>
          <w:sz w:val="20"/>
          <w:szCs w:val="20"/>
        </w:rPr>
        <w:t xml:space="preserve">: </w:t>
      </w:r>
      <w:r w:rsidRPr="00AA31DD">
        <w:rPr>
          <w:rFonts w:ascii="Calibri" w:eastAsia="Calibri" w:hAnsi="Calibri" w:cs="Times New Roman"/>
          <w:sz w:val="20"/>
          <w:szCs w:val="20"/>
        </w:rPr>
        <w:t>Health Economics Research Centre, University of Oxford, Oxford, UK</w:t>
      </w:r>
      <w:r>
        <w:rPr>
          <w:rFonts w:ascii="Calibri" w:eastAsia="Calibri" w:hAnsi="Calibri" w:cs="Times New Roman"/>
          <w:sz w:val="20"/>
          <w:szCs w:val="20"/>
        </w:rPr>
        <w:t xml:space="preserve">; </w:t>
      </w:r>
      <w:hyperlink r:id="rId7" w:history="1">
        <w:r w:rsidRPr="006D4F45">
          <w:rPr>
            <w:rStyle w:val="Hyperlink"/>
            <w:rFonts w:ascii="Calibri" w:eastAsia="Calibri" w:hAnsi="Calibri" w:cs="Times New Roman"/>
            <w:sz w:val="20"/>
            <w:szCs w:val="20"/>
          </w:rPr>
          <w:t>rositsa.koleva-kolarova@ndph.ox.ac.uk</w:t>
        </w:r>
      </w:hyperlink>
    </w:p>
    <w:p w14:paraId="57B18DD3" w14:textId="77777777" w:rsidR="00AA31DD" w:rsidRDefault="00AA31DD" w:rsidP="00AA31DD">
      <w:pPr>
        <w:spacing w:after="0" w:line="240" w:lineRule="auto"/>
        <w:ind w:left="360"/>
        <w:jc w:val="both"/>
        <w:rPr>
          <w:rFonts w:ascii="Calibri" w:eastAsia="Calibri" w:hAnsi="Calibri" w:cs="Times New Roman"/>
          <w:b/>
          <w:sz w:val="20"/>
          <w:szCs w:val="20"/>
        </w:rPr>
      </w:pPr>
    </w:p>
    <w:p w14:paraId="1669B38C" w14:textId="176D5062" w:rsidR="00AA31DD" w:rsidRPr="00AA31DD" w:rsidRDefault="00AA31DD" w:rsidP="00AA31DD">
      <w:pPr>
        <w:spacing w:after="0" w:line="240" w:lineRule="auto"/>
        <w:ind w:left="360"/>
        <w:jc w:val="both"/>
        <w:rPr>
          <w:rFonts w:ascii="Calibri" w:eastAsia="Calibri" w:hAnsi="Calibri" w:cs="Times New Roman"/>
          <w:b/>
          <w:sz w:val="20"/>
          <w:szCs w:val="20"/>
        </w:rPr>
      </w:pPr>
      <w:r w:rsidRPr="00AA31DD">
        <w:rPr>
          <w:rFonts w:ascii="Calibri" w:eastAsia="Calibri" w:hAnsi="Calibri" w:cs="Times New Roman"/>
          <w:b/>
          <w:sz w:val="20"/>
          <w:szCs w:val="20"/>
        </w:rPr>
        <w:t>Funding and conflicts of interest statements</w:t>
      </w:r>
    </w:p>
    <w:p w14:paraId="3571E2BC" w14:textId="77777777" w:rsidR="00AA31DD" w:rsidRPr="00AA31DD" w:rsidRDefault="00AA31DD" w:rsidP="00AA31DD">
      <w:pPr>
        <w:spacing w:after="0" w:line="240" w:lineRule="auto"/>
        <w:ind w:left="360"/>
        <w:jc w:val="both"/>
        <w:rPr>
          <w:rFonts w:ascii="Calibri" w:eastAsia="Calibri" w:hAnsi="Calibri" w:cs="Times New Roman"/>
          <w:sz w:val="20"/>
          <w:szCs w:val="20"/>
        </w:rPr>
      </w:pPr>
      <w:r w:rsidRPr="00AA31DD">
        <w:rPr>
          <w:rFonts w:ascii="Calibri" w:eastAsia="Calibri" w:hAnsi="Calibri" w:cs="Times New Roman"/>
          <w:sz w:val="20"/>
          <w:szCs w:val="20"/>
        </w:rPr>
        <w:t>Funding</w:t>
      </w:r>
    </w:p>
    <w:p w14:paraId="6D142095" w14:textId="77777777" w:rsidR="00AA31DD" w:rsidRPr="00AA31DD" w:rsidRDefault="00AA31DD" w:rsidP="00AA31DD">
      <w:pPr>
        <w:spacing w:after="0" w:line="240" w:lineRule="auto"/>
        <w:ind w:left="360"/>
        <w:jc w:val="both"/>
        <w:rPr>
          <w:rFonts w:ascii="Calibri" w:eastAsia="Calibri" w:hAnsi="Calibri" w:cs="Times New Roman"/>
          <w:sz w:val="20"/>
          <w:szCs w:val="20"/>
        </w:rPr>
      </w:pPr>
      <w:r w:rsidRPr="00AA31DD">
        <w:rPr>
          <w:rFonts w:ascii="Calibri" w:eastAsia="Calibri" w:hAnsi="Calibri" w:cs="Times New Roman"/>
          <w:sz w:val="20"/>
          <w:szCs w:val="20"/>
        </w:rPr>
        <w:t>The HEcoPerMed project has received funding from the European Union’s Horizon 2020 research and innovation programme under Grant Agreement no. 824997.</w:t>
      </w:r>
    </w:p>
    <w:p w14:paraId="3832EF9D" w14:textId="77777777" w:rsidR="00AA31DD" w:rsidRPr="00AA31DD" w:rsidRDefault="00AA31DD" w:rsidP="00AA31DD">
      <w:pPr>
        <w:spacing w:after="0" w:line="240" w:lineRule="auto"/>
        <w:ind w:left="360"/>
        <w:jc w:val="both"/>
        <w:rPr>
          <w:rFonts w:ascii="Calibri" w:eastAsia="Calibri" w:hAnsi="Calibri" w:cs="Times New Roman"/>
          <w:sz w:val="20"/>
          <w:szCs w:val="20"/>
        </w:rPr>
      </w:pPr>
    </w:p>
    <w:p w14:paraId="151F1AB4" w14:textId="77777777" w:rsidR="00AA31DD" w:rsidRPr="00AA31DD" w:rsidRDefault="00AA31DD" w:rsidP="00AA31DD">
      <w:pPr>
        <w:spacing w:after="0" w:line="240" w:lineRule="auto"/>
        <w:ind w:left="360"/>
        <w:jc w:val="both"/>
        <w:rPr>
          <w:rFonts w:ascii="Calibri" w:eastAsia="Calibri" w:hAnsi="Calibri" w:cs="Times New Roman"/>
          <w:sz w:val="20"/>
          <w:szCs w:val="20"/>
        </w:rPr>
      </w:pPr>
      <w:r w:rsidRPr="00AA31DD">
        <w:rPr>
          <w:rFonts w:ascii="Calibri" w:eastAsia="Calibri" w:hAnsi="Calibri" w:cs="Times New Roman"/>
          <w:sz w:val="20"/>
          <w:szCs w:val="20"/>
        </w:rPr>
        <w:t>Conflicts of interest/competing interests:</w:t>
      </w:r>
    </w:p>
    <w:p w14:paraId="55A54F32" w14:textId="0DC6FAD9" w:rsidR="003D656D" w:rsidRPr="00AA31DD" w:rsidRDefault="00AA31DD" w:rsidP="00AA31DD">
      <w:pPr>
        <w:spacing w:after="0" w:line="240" w:lineRule="auto"/>
        <w:ind w:left="360"/>
        <w:jc w:val="both"/>
        <w:rPr>
          <w:rFonts w:ascii="Calibri" w:eastAsia="Calibri" w:hAnsi="Calibri" w:cs="Times New Roman"/>
          <w:sz w:val="20"/>
          <w:szCs w:val="20"/>
        </w:rPr>
      </w:pPr>
      <w:r w:rsidRPr="00AA31DD">
        <w:rPr>
          <w:rFonts w:ascii="Calibri" w:eastAsia="Calibri" w:hAnsi="Calibri" w:cs="Times New Roman"/>
          <w:sz w:val="20"/>
          <w:szCs w:val="20"/>
        </w:rPr>
        <w:t>Sarah Wordsworth and James Buchanan are co-applicants of a project funded through Genome British Columbia’s GeneSolve programme and Illumina, and have received travel support from Illumina to attend conferences in Baltimore (USA), Barcelona (Spain), and Basel (Switzerland). Heleen Vellekoop, Simone Huygens, Matthijs Versteegh, Maureen Rutten-van Mölken, László Szilberhorn, Tamás Zelei, Balázs Nagy, Rositsa Koleva-Kolarova, and Apostolos Tsiachristas have no conflicts of interest that are directly relevant to the content of this article.</w:t>
      </w:r>
    </w:p>
    <w:p w14:paraId="25921C98" w14:textId="715FAAD0" w:rsidR="00AA31DD" w:rsidRDefault="00AA31DD" w:rsidP="00AA31DD">
      <w:pPr>
        <w:spacing w:after="0" w:line="240" w:lineRule="auto"/>
        <w:ind w:left="360"/>
        <w:jc w:val="both"/>
        <w:rPr>
          <w:rFonts w:ascii="Calibri" w:eastAsia="Calibri" w:hAnsi="Calibri" w:cs="Times New Roman"/>
          <w:b/>
          <w:sz w:val="20"/>
          <w:szCs w:val="20"/>
        </w:rPr>
      </w:pPr>
    </w:p>
    <w:p w14:paraId="7E28E538" w14:textId="77777777" w:rsidR="00AA31DD" w:rsidRPr="004A5B01" w:rsidRDefault="00AA31DD" w:rsidP="00AA31DD">
      <w:pPr>
        <w:spacing w:after="0" w:line="240" w:lineRule="auto"/>
        <w:ind w:left="360"/>
        <w:jc w:val="both"/>
        <w:rPr>
          <w:rFonts w:ascii="Calibri" w:eastAsia="Calibri" w:hAnsi="Calibri" w:cs="Times New Roman"/>
          <w:b/>
          <w:sz w:val="20"/>
          <w:szCs w:val="20"/>
        </w:rPr>
      </w:pPr>
    </w:p>
    <w:p w14:paraId="41DC212F" w14:textId="71603C02" w:rsidR="003D656D" w:rsidRPr="004A5B01" w:rsidRDefault="003D656D" w:rsidP="003D656D">
      <w:pPr>
        <w:spacing w:after="0" w:line="240" w:lineRule="auto"/>
        <w:ind w:left="360"/>
        <w:jc w:val="both"/>
        <w:rPr>
          <w:rFonts w:ascii="Calibri" w:eastAsia="Calibri" w:hAnsi="Calibri" w:cs="Times New Roman"/>
          <w:b/>
          <w:sz w:val="20"/>
          <w:szCs w:val="20"/>
        </w:rPr>
      </w:pPr>
      <w:r w:rsidRPr="004A5B01">
        <w:rPr>
          <w:rFonts w:ascii="Calibri" w:eastAsia="Calibri" w:hAnsi="Calibri" w:cs="Times New Roman"/>
          <w:b/>
          <w:sz w:val="20"/>
          <w:szCs w:val="20"/>
        </w:rPr>
        <w:t>Appendix 1. Search strategies</w:t>
      </w:r>
      <w:r w:rsidR="00F27795">
        <w:rPr>
          <w:rFonts w:ascii="Calibri" w:eastAsia="Calibri" w:hAnsi="Calibri" w:cs="Times New Roman"/>
          <w:b/>
          <w:sz w:val="20"/>
          <w:szCs w:val="20"/>
        </w:rPr>
        <w:t>, definition of personalised medicine, selection criteria</w:t>
      </w:r>
    </w:p>
    <w:p w14:paraId="34F1D0C1"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3BE25D4C" w14:textId="77777777" w:rsidR="003D656D" w:rsidRPr="004A5B01" w:rsidRDefault="003D656D" w:rsidP="003D656D">
      <w:pPr>
        <w:spacing w:after="0" w:line="240" w:lineRule="auto"/>
        <w:jc w:val="both"/>
        <w:rPr>
          <w:rFonts w:ascii="Calibri" w:eastAsia="Calibri" w:hAnsi="Calibri" w:cs="Times New Roman"/>
          <w:b/>
          <w:sz w:val="20"/>
          <w:szCs w:val="20"/>
        </w:rPr>
      </w:pPr>
    </w:p>
    <w:p w14:paraId="7621F6A3" w14:textId="77777777" w:rsidR="003D656D" w:rsidRPr="004A5B01" w:rsidRDefault="003D656D" w:rsidP="003D656D">
      <w:pPr>
        <w:spacing w:after="0" w:line="240" w:lineRule="auto"/>
        <w:ind w:left="360"/>
        <w:jc w:val="both"/>
        <w:rPr>
          <w:rFonts w:ascii="Calibri" w:eastAsia="Calibri" w:hAnsi="Calibri" w:cs="Times New Roman"/>
          <w:b/>
          <w:sz w:val="20"/>
          <w:szCs w:val="20"/>
        </w:rPr>
      </w:pPr>
      <w:r w:rsidRPr="004A5B01">
        <w:rPr>
          <w:rFonts w:ascii="Calibri" w:eastAsia="Calibri" w:hAnsi="Calibri" w:cs="Times New Roman"/>
          <w:b/>
          <w:sz w:val="20"/>
          <w:szCs w:val="20"/>
        </w:rPr>
        <w:t>Medline Ovid SP</w:t>
      </w:r>
    </w:p>
    <w:p w14:paraId="0FFFB6BD" w14:textId="77777777" w:rsidR="003D656D" w:rsidRPr="004A5B01" w:rsidRDefault="003D656D" w:rsidP="003D656D">
      <w:pPr>
        <w:spacing w:after="0" w:line="240" w:lineRule="auto"/>
        <w:ind w:left="360"/>
        <w:jc w:val="both"/>
        <w:rPr>
          <w:rFonts w:ascii="Calibri" w:eastAsia="Calibri" w:hAnsi="Calibri" w:cs="Times New Roman"/>
          <w:sz w:val="24"/>
          <w:szCs w:val="24"/>
        </w:rPr>
      </w:pPr>
    </w:p>
    <w:p w14:paraId="60123D4F" w14:textId="77777777" w:rsidR="003D656D" w:rsidRPr="004A5B01" w:rsidRDefault="003D656D" w:rsidP="003D656D">
      <w:pPr>
        <w:spacing w:after="0" w:line="240" w:lineRule="auto"/>
        <w:ind w:left="360"/>
        <w:jc w:val="both"/>
        <w:rPr>
          <w:rFonts w:ascii="Calibri" w:eastAsia="Calibri" w:hAnsi="Calibri" w:cs="Times New Roman"/>
          <w:sz w:val="20"/>
          <w:szCs w:val="20"/>
        </w:rPr>
      </w:pPr>
      <w:r w:rsidRPr="004A5B01">
        <w:rPr>
          <w:rFonts w:ascii="Calibri" w:eastAsia="Calibri" w:hAnsi="Calibri" w:cs="Times New Roman"/>
          <w:sz w:val="20"/>
          <w:szCs w:val="20"/>
        </w:rPr>
        <w:t>(Precision Medicine/ OR exp Pharmacogenetics/ OR Genetic Variation/ OR Genotype/ OR Biomarkers/ OR Mobile Applications/ OR Computers, Handheld/ OR Cell Phone/ OR Genetic Therapy/ OR Molecular Targeted Therapy/ OR exp Immunotherapy/ OR exp Pharmacokinetics/ OR Fitness Trackers/ OR Artificial Intelligence/ OR Machine Learning/ OR ((Algorithms/) AND (Risk/ OR Therapeutics/)) OR Genomics/ OR Pharmacogenomic Testing/ OR (((personalized OR personalised OR individualised OR individualized OR precision OR stratif* OR targeted* OR algorithm*) ADJ6 (medicine* OR therap* OR treat* OR risk OR regimen* OR dosing* OR duration OR decision*)) OR ((genetic* OR gene OR genom* OR molecular*) ADJ3 (variation* OR technique* OR procedure* OR test OR testing OR therap* OR sequenc* OR profil*)) OR genotype* OR (biologic* ADJ3 marker*) OR biomarker* OR telemonitor* OR (mobile ADJ3 (applicat* OR app OR apps)) OR wearable* OR (personal* ADJ3 digital* ADJ3 assistant*) OR (handheld ADJ3 computer*) OR ((mobile OR cell*) ADJ phone*) OR smartphone* OR immunotherap* OR immunetherap* OR immun*-therap* OR pharmacogenomic* OR pharmacogenetic* OR pharmacokinetic* OR (pharmac* ADJ3 (genomic* OR genetic* OR kinetic*)) OR (digital ADJ3 (health OR medicine)) OR mHealth* OR eHealth* OR m-Health* OR e-Health* OR tracker* OR (data ADJ3 analytic*) OR (artificial* ADJ3 intelligen*) OR (machine* ADJ3 learning) OR ((remote OR self) ADJ3 monitor*) OR pharmacometabolom* OR metabolom* OR proteomic* OR pharmacoproteomic* OR lipidomic* OR pharmacolipidomic* OR omics OR (model* ADJ3 (guide* OR base*) ADJ3 (medicine* OR therap* OR treat* OR risk OR regimen* OR dosing* OR duration)) OR (risk ADJ3 score*)).ab,ti.)</w:t>
      </w:r>
    </w:p>
    <w:p w14:paraId="36C6F8EF" w14:textId="77777777" w:rsidR="003D656D" w:rsidRPr="004A5B01" w:rsidRDefault="003D656D" w:rsidP="003D656D">
      <w:pPr>
        <w:tabs>
          <w:tab w:val="left" w:pos="3840"/>
        </w:tabs>
        <w:spacing w:after="0" w:line="240" w:lineRule="auto"/>
        <w:ind w:left="360"/>
        <w:jc w:val="both"/>
        <w:rPr>
          <w:rFonts w:ascii="Calibri" w:eastAsia="Calibri" w:hAnsi="Calibri" w:cs="Times New Roman"/>
          <w:sz w:val="20"/>
          <w:szCs w:val="20"/>
        </w:rPr>
      </w:pPr>
    </w:p>
    <w:p w14:paraId="0A48BE9F" w14:textId="77777777" w:rsidR="003D656D" w:rsidRPr="004A5B01" w:rsidRDefault="003D656D" w:rsidP="003D656D">
      <w:pPr>
        <w:spacing w:after="0" w:line="240" w:lineRule="auto"/>
        <w:ind w:left="360"/>
        <w:jc w:val="both"/>
        <w:rPr>
          <w:rFonts w:ascii="Calibri" w:eastAsia="Calibri" w:hAnsi="Calibri" w:cs="Times New Roman"/>
          <w:sz w:val="20"/>
          <w:szCs w:val="20"/>
        </w:rPr>
      </w:pPr>
      <w:r w:rsidRPr="004A5B01">
        <w:rPr>
          <w:rFonts w:ascii="Calibri" w:eastAsia="Calibri" w:hAnsi="Calibri" w:cs="Times New Roman"/>
          <w:b/>
          <w:sz w:val="20"/>
          <w:szCs w:val="20"/>
        </w:rPr>
        <w:t>AND</w:t>
      </w:r>
      <w:bookmarkStart w:id="0" w:name="_GoBack"/>
      <w:bookmarkEnd w:id="0"/>
    </w:p>
    <w:p w14:paraId="23C58C6A"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6CA89041" w14:textId="68D98C3C" w:rsidR="003D656D" w:rsidRPr="004A5B01" w:rsidRDefault="003D656D" w:rsidP="00B3683C">
      <w:pPr>
        <w:spacing w:after="0" w:line="240" w:lineRule="auto"/>
        <w:ind w:left="360"/>
        <w:jc w:val="both"/>
        <w:rPr>
          <w:rFonts w:ascii="Calibri" w:eastAsia="Calibri" w:hAnsi="Calibri" w:cs="Times New Roman"/>
          <w:sz w:val="20"/>
          <w:szCs w:val="20"/>
        </w:rPr>
      </w:pPr>
      <w:r w:rsidRPr="004A5B01">
        <w:rPr>
          <w:rFonts w:ascii="Calibri" w:eastAsia="Calibri" w:hAnsi="Calibri" w:cs="Times New Roman"/>
          <w:sz w:val="20"/>
          <w:szCs w:val="20"/>
        </w:rPr>
        <w:t xml:space="preserve">(“Cost Sharing"/ OR exp Capitation Fee/ OR exp Fee-for-Service Plans/ OR exp "Deductibles and Coinsurance"/ OR exp Value-Based Health Insurance/ OR exp Value-Based Purchasing/ OR exp Reimbursement, Incentive/OR (health care adj fund*) OR (healthcare adj fund*) OR (health care adj financ*) OR (healthcare adj financ*) OR (health care adj payment*) OR (health care adj budget*) OR (healthcare adj payer*) OR (health care adj payer*) OR (health care adj reimburs*) OR (healthcare adj reimburs*) OR (pric* adj1 reimburs*) OR (bundled adj payment*) OR (alternative adj payment adj model*) OR  (value-based adj </w:t>
      </w:r>
      <w:r w:rsidRPr="004A5B01">
        <w:rPr>
          <w:rFonts w:ascii="Calibri" w:eastAsia="Calibri" w:hAnsi="Calibri" w:cs="Times New Roman"/>
          <w:sz w:val="20"/>
          <w:szCs w:val="20"/>
        </w:rPr>
        <w:lastRenderedPageBreak/>
        <w:t>reimburs*) OR (fund* adj1 medicine*) OR (medicine* adj price*) OR (economic adj incentive*) OR (differential adj pric*) OR "pay for performance" OR P4P OR "payment-by-result*" OR "block contract* " OR "global budget*" OR "global payment system*" OR "prospective budget*" OR "payment*" OR capitation "fee for service" OR "cost sharing" OR "deductible*" OR "coinsurance*" OR "copayment*" OR exp Healthcare Financing/ OR "financing" OR funding OR "pric*" OR "financial incentive*" OR "value-based financ*" OR "value-based payment*" OR "value-based contract*" OR "value-based reimburs*" OR "reimburs*"</w:t>
      </w:r>
      <w:r w:rsidR="00B3683C">
        <w:rPr>
          <w:rFonts w:ascii="Calibri" w:eastAsia="Calibri" w:hAnsi="Calibri" w:cs="Times New Roman"/>
          <w:sz w:val="20"/>
          <w:szCs w:val="20"/>
        </w:rPr>
        <w:t xml:space="preserve"> OR "value-based pric*</w:t>
      </w:r>
      <w:r w:rsidR="00412A38">
        <w:rPr>
          <w:rFonts w:ascii="Calibri" w:eastAsia="Calibri" w:hAnsi="Calibri" w:cs="Times New Roman"/>
          <w:sz w:val="20"/>
          <w:szCs w:val="20"/>
        </w:rPr>
        <w:t xml:space="preserve">" </w:t>
      </w:r>
      <w:r w:rsidR="00B3683C">
        <w:rPr>
          <w:rFonts w:ascii="Calibri" w:eastAsia="Calibri" w:hAnsi="Calibri" w:cs="Times New Roman"/>
          <w:sz w:val="20"/>
          <w:szCs w:val="20"/>
        </w:rPr>
        <w:t xml:space="preserve">OR </w:t>
      </w:r>
      <w:r w:rsidR="00B3683C" w:rsidRPr="00B3683C">
        <w:rPr>
          <w:rFonts w:ascii="Calibri" w:eastAsia="Calibri" w:hAnsi="Calibri" w:cs="Times New Roman"/>
          <w:sz w:val="20"/>
          <w:szCs w:val="20"/>
        </w:rPr>
        <w:t>"indication-based pric*"</w:t>
      </w:r>
      <w:r w:rsidR="00B3683C">
        <w:rPr>
          <w:rFonts w:ascii="Calibri" w:eastAsia="Calibri" w:hAnsi="Calibri" w:cs="Times New Roman"/>
          <w:sz w:val="20"/>
          <w:szCs w:val="20"/>
        </w:rPr>
        <w:t xml:space="preserve"> OR </w:t>
      </w:r>
      <w:r w:rsidR="00B3683C" w:rsidRPr="00B3683C">
        <w:rPr>
          <w:rFonts w:ascii="Calibri" w:eastAsia="Calibri" w:hAnsi="Calibri" w:cs="Times New Roman"/>
          <w:sz w:val="20"/>
          <w:szCs w:val="20"/>
        </w:rPr>
        <w:t>"managed entry agreement*"</w:t>
      </w:r>
      <w:r w:rsidRPr="004A5B01">
        <w:rPr>
          <w:rFonts w:ascii="Calibri" w:eastAsia="Calibri" w:hAnsi="Calibri" w:cs="Times New Roman"/>
          <w:sz w:val="20"/>
          <w:szCs w:val="20"/>
        </w:rPr>
        <w:t>).ab,ti.</w:t>
      </w:r>
    </w:p>
    <w:p w14:paraId="19B2EDF9"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006033B7" w14:textId="77777777" w:rsidR="003D656D" w:rsidRPr="004A5B01" w:rsidRDefault="003D656D" w:rsidP="003D656D">
      <w:pPr>
        <w:spacing w:after="0" w:line="240" w:lineRule="auto"/>
        <w:ind w:left="360"/>
        <w:jc w:val="both"/>
        <w:rPr>
          <w:rFonts w:ascii="Calibri" w:eastAsia="Calibri" w:hAnsi="Calibri" w:cs="Times New Roman"/>
          <w:sz w:val="20"/>
          <w:szCs w:val="20"/>
        </w:rPr>
      </w:pPr>
      <w:r w:rsidRPr="004A5B01">
        <w:rPr>
          <w:rFonts w:ascii="Calibri" w:eastAsia="Calibri" w:hAnsi="Calibri" w:cs="Times New Roman"/>
          <w:b/>
          <w:sz w:val="20"/>
          <w:szCs w:val="20"/>
        </w:rPr>
        <w:t>AND</w:t>
      </w:r>
    </w:p>
    <w:p w14:paraId="05ACA72F"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4B96764A" w14:textId="77777777" w:rsidR="003D656D" w:rsidRPr="004A5B01" w:rsidRDefault="003D656D" w:rsidP="003D656D">
      <w:pPr>
        <w:spacing w:after="0" w:line="240" w:lineRule="auto"/>
        <w:ind w:left="360"/>
        <w:jc w:val="both"/>
        <w:rPr>
          <w:rFonts w:ascii="Calibri" w:eastAsia="Calibri" w:hAnsi="Calibri" w:cs="Times New Roman"/>
          <w:sz w:val="20"/>
          <w:szCs w:val="20"/>
        </w:rPr>
      </w:pPr>
      <w:r w:rsidRPr="004A5B01">
        <w:rPr>
          <w:rFonts w:ascii="Calibri" w:eastAsia="Calibri" w:hAnsi="Calibri" w:cs="Times New Roman"/>
          <w:sz w:val="20"/>
          <w:szCs w:val="20"/>
        </w:rPr>
        <w:t>NOT (exp animals/ NOT humans/)</w:t>
      </w:r>
    </w:p>
    <w:p w14:paraId="6644D047"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78F73438" w14:textId="77777777" w:rsidR="003D656D" w:rsidRPr="004A5B01" w:rsidRDefault="003D656D" w:rsidP="003D656D">
      <w:pPr>
        <w:spacing w:after="0" w:line="240" w:lineRule="auto"/>
        <w:ind w:left="360"/>
        <w:jc w:val="both"/>
        <w:rPr>
          <w:rFonts w:ascii="Calibri" w:eastAsia="Calibri" w:hAnsi="Calibri" w:cs="Times New Roman"/>
          <w:sz w:val="20"/>
          <w:szCs w:val="20"/>
        </w:rPr>
      </w:pPr>
      <w:r w:rsidRPr="004A5B01">
        <w:rPr>
          <w:rFonts w:ascii="Calibri" w:eastAsia="Calibri" w:hAnsi="Calibri" w:cs="Times New Roman"/>
          <w:b/>
          <w:sz w:val="20"/>
          <w:szCs w:val="20"/>
        </w:rPr>
        <w:t>AND</w:t>
      </w:r>
    </w:p>
    <w:p w14:paraId="3E9B2EEC"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6263E0D5" w14:textId="77777777" w:rsidR="003D656D" w:rsidRPr="004A5B01" w:rsidRDefault="003D656D" w:rsidP="003D656D">
      <w:pPr>
        <w:spacing w:after="0" w:line="240" w:lineRule="auto"/>
        <w:ind w:left="360"/>
        <w:jc w:val="both"/>
        <w:rPr>
          <w:rFonts w:ascii="Calibri" w:eastAsia="Calibri" w:hAnsi="Calibri" w:cs="Times New Roman"/>
          <w:sz w:val="20"/>
          <w:szCs w:val="20"/>
        </w:rPr>
      </w:pPr>
      <w:r w:rsidRPr="004A5B01">
        <w:rPr>
          <w:rFonts w:ascii="Calibri" w:eastAsia="Calibri" w:hAnsi="Calibri" w:cs="Times New Roman"/>
          <w:sz w:val="20"/>
          <w:szCs w:val="20"/>
        </w:rPr>
        <w:t>NOT (rat or rats or mouse or mice or hamster or hamsters or animal or animals or dog or dogs or cat or cats or bovine or sheep or primate or primates).ti,ab.</w:t>
      </w:r>
    </w:p>
    <w:p w14:paraId="2CB54810"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419A4AE1" w14:textId="77777777" w:rsidR="003D656D" w:rsidRPr="004A5B01" w:rsidRDefault="003D656D" w:rsidP="003D656D">
      <w:pPr>
        <w:spacing w:after="0" w:line="240" w:lineRule="auto"/>
        <w:ind w:left="360"/>
        <w:jc w:val="both"/>
        <w:rPr>
          <w:rFonts w:ascii="Calibri" w:eastAsia="Calibri" w:hAnsi="Calibri" w:cs="Times New Roman"/>
          <w:b/>
          <w:sz w:val="20"/>
          <w:szCs w:val="20"/>
        </w:rPr>
      </w:pPr>
      <w:r w:rsidRPr="004A5B01">
        <w:rPr>
          <w:rFonts w:ascii="Calibri" w:eastAsia="Calibri" w:hAnsi="Calibri" w:cs="Times New Roman"/>
          <w:b/>
          <w:sz w:val="20"/>
          <w:szCs w:val="20"/>
        </w:rPr>
        <w:t>AND</w:t>
      </w:r>
    </w:p>
    <w:p w14:paraId="57377500"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059063FC" w14:textId="77777777" w:rsidR="003D656D" w:rsidRPr="004A5B01" w:rsidRDefault="003D656D" w:rsidP="003D656D">
      <w:pPr>
        <w:spacing w:after="0" w:line="240" w:lineRule="auto"/>
        <w:ind w:left="360"/>
        <w:jc w:val="both"/>
        <w:rPr>
          <w:rFonts w:ascii="Calibri" w:eastAsia="Calibri" w:hAnsi="Calibri" w:cs="Times New Roman"/>
          <w:sz w:val="20"/>
          <w:szCs w:val="20"/>
        </w:rPr>
      </w:pPr>
      <w:r w:rsidRPr="004A5B01">
        <w:rPr>
          <w:rFonts w:ascii="Calibri" w:eastAsia="Calibri" w:hAnsi="Calibri" w:cs="Times New Roman"/>
          <w:sz w:val="20"/>
          <w:szCs w:val="20"/>
        </w:rPr>
        <w:t>Limit to English language</w:t>
      </w:r>
    </w:p>
    <w:p w14:paraId="0F586C01"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4E341158" w14:textId="77777777" w:rsidR="003D656D" w:rsidRPr="004A5B01" w:rsidRDefault="003D656D" w:rsidP="003D656D">
      <w:pPr>
        <w:spacing w:after="0" w:line="240" w:lineRule="auto"/>
        <w:ind w:left="360"/>
        <w:jc w:val="both"/>
        <w:rPr>
          <w:rFonts w:ascii="Calibri" w:eastAsia="Calibri" w:hAnsi="Calibri" w:cs="Times New Roman"/>
          <w:b/>
          <w:sz w:val="20"/>
          <w:szCs w:val="20"/>
        </w:rPr>
      </w:pPr>
      <w:r w:rsidRPr="004A5B01">
        <w:rPr>
          <w:rFonts w:ascii="Calibri" w:eastAsia="Calibri" w:hAnsi="Calibri" w:cs="Times New Roman"/>
          <w:b/>
          <w:sz w:val="20"/>
          <w:szCs w:val="20"/>
        </w:rPr>
        <w:t>AND</w:t>
      </w:r>
    </w:p>
    <w:p w14:paraId="3E8A328A" w14:textId="77777777" w:rsidR="003D656D" w:rsidRPr="004A5B01" w:rsidRDefault="003D656D" w:rsidP="003D656D">
      <w:pPr>
        <w:spacing w:after="0" w:line="240" w:lineRule="auto"/>
        <w:ind w:left="360"/>
        <w:jc w:val="both"/>
        <w:rPr>
          <w:rFonts w:ascii="Calibri" w:eastAsia="Calibri" w:hAnsi="Calibri" w:cs="Times New Roman"/>
          <w:b/>
          <w:sz w:val="20"/>
          <w:szCs w:val="20"/>
        </w:rPr>
      </w:pPr>
    </w:p>
    <w:p w14:paraId="56C19C3E" w14:textId="77777777" w:rsidR="003D656D" w:rsidRPr="004A5B01" w:rsidRDefault="003D656D" w:rsidP="003D656D">
      <w:pPr>
        <w:spacing w:after="0" w:line="240" w:lineRule="auto"/>
        <w:ind w:left="360"/>
        <w:jc w:val="both"/>
        <w:rPr>
          <w:rFonts w:ascii="Calibri" w:eastAsia="Calibri" w:hAnsi="Calibri" w:cs="Times New Roman"/>
          <w:sz w:val="20"/>
          <w:szCs w:val="20"/>
        </w:rPr>
      </w:pPr>
      <w:r w:rsidRPr="004A5B01">
        <w:rPr>
          <w:rFonts w:ascii="Calibri" w:eastAsia="Calibri" w:hAnsi="Calibri" w:cs="Times New Roman"/>
          <w:sz w:val="20"/>
          <w:szCs w:val="20"/>
        </w:rPr>
        <w:t>Limit to yr="2009 -Current"</w:t>
      </w:r>
    </w:p>
    <w:p w14:paraId="5C93D4A2"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2E512A16" w14:textId="77777777" w:rsidR="003D656D" w:rsidRPr="004A5B01" w:rsidRDefault="003D656D" w:rsidP="003D656D">
      <w:pPr>
        <w:spacing w:after="0" w:line="240" w:lineRule="auto"/>
        <w:ind w:left="360"/>
        <w:jc w:val="both"/>
        <w:rPr>
          <w:rFonts w:ascii="Calibri" w:eastAsia="Calibri" w:hAnsi="Calibri" w:cs="Times New Roman"/>
          <w:b/>
          <w:sz w:val="20"/>
          <w:szCs w:val="20"/>
        </w:rPr>
      </w:pPr>
      <w:r w:rsidRPr="004A5B01">
        <w:rPr>
          <w:rFonts w:ascii="Calibri" w:eastAsia="Calibri" w:hAnsi="Calibri" w:cs="Times New Roman"/>
          <w:b/>
          <w:sz w:val="20"/>
          <w:szCs w:val="20"/>
        </w:rPr>
        <w:t>AND</w:t>
      </w:r>
    </w:p>
    <w:p w14:paraId="7AC862A8"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747DD0F9" w14:textId="77777777" w:rsidR="003D656D" w:rsidRPr="004A5B01" w:rsidRDefault="003D656D" w:rsidP="003D656D">
      <w:pPr>
        <w:spacing w:after="0" w:line="240" w:lineRule="auto"/>
        <w:ind w:left="360"/>
        <w:jc w:val="both"/>
        <w:rPr>
          <w:rFonts w:ascii="Calibri" w:eastAsia="Calibri" w:hAnsi="Calibri" w:cs="Times New Roman"/>
          <w:sz w:val="20"/>
          <w:szCs w:val="20"/>
        </w:rPr>
      </w:pPr>
      <w:r w:rsidRPr="004A5B01">
        <w:rPr>
          <w:rFonts w:ascii="Calibri" w:eastAsia="Calibri" w:hAnsi="Calibri" w:cs="Times New Roman"/>
          <w:sz w:val="20"/>
          <w:szCs w:val="20"/>
        </w:rPr>
        <w:t>Limit to ("review articles" and yr="1945 - 2009")</w:t>
      </w:r>
    </w:p>
    <w:p w14:paraId="19C6C9BC"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7A35ECB6" w14:textId="77777777" w:rsidR="003D656D" w:rsidRPr="004A5B01" w:rsidRDefault="003D656D" w:rsidP="003D656D">
      <w:pPr>
        <w:spacing w:after="0" w:line="240" w:lineRule="auto"/>
        <w:ind w:left="360"/>
        <w:jc w:val="both"/>
        <w:rPr>
          <w:rFonts w:ascii="Calibri" w:eastAsia="Calibri" w:hAnsi="Calibri" w:cs="Times New Roman"/>
          <w:b/>
          <w:sz w:val="20"/>
          <w:szCs w:val="20"/>
        </w:rPr>
      </w:pPr>
      <w:r w:rsidRPr="004A5B01">
        <w:rPr>
          <w:rFonts w:ascii="Calibri" w:eastAsia="Calibri" w:hAnsi="Calibri" w:cs="Times New Roman"/>
          <w:b/>
          <w:sz w:val="20"/>
          <w:szCs w:val="20"/>
        </w:rPr>
        <w:t>AND</w:t>
      </w:r>
    </w:p>
    <w:p w14:paraId="01C703E6"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4AED32BF" w14:textId="77777777" w:rsidR="003D656D" w:rsidRPr="004A5B01" w:rsidRDefault="003D656D" w:rsidP="003D656D">
      <w:pPr>
        <w:spacing w:after="0" w:line="240" w:lineRule="auto"/>
        <w:ind w:left="360"/>
        <w:jc w:val="both"/>
        <w:rPr>
          <w:rFonts w:ascii="Calibri" w:eastAsia="Calibri" w:hAnsi="Calibri" w:cs="Times New Roman"/>
          <w:b/>
          <w:sz w:val="20"/>
          <w:szCs w:val="20"/>
        </w:rPr>
      </w:pPr>
      <w:r w:rsidRPr="004A5B01">
        <w:rPr>
          <w:rFonts w:ascii="Calibri" w:eastAsia="Calibri" w:hAnsi="Calibri" w:cs="Times New Roman"/>
          <w:sz w:val="20"/>
          <w:szCs w:val="20"/>
        </w:rPr>
        <w:t>Limit to (yr="1945 - 2009" and "systematic review")</w:t>
      </w:r>
    </w:p>
    <w:p w14:paraId="08C098F7" w14:textId="77777777" w:rsidR="003D656D" w:rsidRPr="004A5B01" w:rsidRDefault="003D656D" w:rsidP="003D656D">
      <w:pPr>
        <w:spacing w:after="0" w:line="240" w:lineRule="auto"/>
        <w:ind w:left="360"/>
        <w:rPr>
          <w:rFonts w:ascii="Calibri" w:eastAsia="Calibri" w:hAnsi="Calibri" w:cs="Times New Roman"/>
          <w:sz w:val="20"/>
          <w:szCs w:val="20"/>
        </w:rPr>
      </w:pPr>
      <w:r w:rsidRPr="004A5B01">
        <w:rPr>
          <w:rFonts w:ascii="Calibri" w:eastAsia="Calibri" w:hAnsi="Calibri" w:cs="Times New Roman"/>
          <w:sz w:val="20"/>
          <w:szCs w:val="20"/>
        </w:rPr>
        <w:br w:type="page"/>
      </w:r>
    </w:p>
    <w:p w14:paraId="5FB90276" w14:textId="77777777" w:rsidR="003D656D" w:rsidRPr="004A5B01" w:rsidRDefault="003D656D" w:rsidP="003D656D">
      <w:pPr>
        <w:spacing w:after="0" w:line="240" w:lineRule="auto"/>
        <w:ind w:left="360"/>
        <w:jc w:val="both"/>
        <w:rPr>
          <w:rFonts w:ascii="Calibri" w:eastAsia="Calibri" w:hAnsi="Calibri" w:cs="Times New Roman"/>
          <w:b/>
          <w:sz w:val="20"/>
          <w:szCs w:val="20"/>
        </w:rPr>
      </w:pPr>
      <w:r w:rsidRPr="004A5B01">
        <w:rPr>
          <w:rFonts w:ascii="Calibri" w:eastAsia="Calibri" w:hAnsi="Calibri" w:cs="Times New Roman"/>
          <w:b/>
          <w:sz w:val="20"/>
          <w:szCs w:val="20"/>
        </w:rPr>
        <w:lastRenderedPageBreak/>
        <w:t>Embase Ovid SP</w:t>
      </w:r>
    </w:p>
    <w:p w14:paraId="57A054B0" w14:textId="77777777" w:rsidR="003D656D" w:rsidRPr="004A5B01" w:rsidRDefault="003D656D" w:rsidP="003D656D">
      <w:pPr>
        <w:spacing w:after="0" w:line="240" w:lineRule="auto"/>
        <w:ind w:left="360"/>
        <w:jc w:val="both"/>
        <w:rPr>
          <w:rFonts w:ascii="Calibri" w:eastAsia="Calibri" w:hAnsi="Calibri" w:cs="Times New Roman"/>
          <w:b/>
          <w:sz w:val="20"/>
          <w:szCs w:val="20"/>
        </w:rPr>
      </w:pPr>
    </w:p>
    <w:p w14:paraId="3CDDCC63" w14:textId="77777777" w:rsidR="003D656D" w:rsidRPr="004A5B01" w:rsidRDefault="003D656D" w:rsidP="003D656D">
      <w:pPr>
        <w:spacing w:after="0" w:line="240" w:lineRule="auto"/>
        <w:ind w:left="360"/>
        <w:jc w:val="both"/>
        <w:rPr>
          <w:rFonts w:ascii="Calibri" w:eastAsia="Calibri" w:hAnsi="Calibri" w:cs="Times New Roman"/>
          <w:sz w:val="20"/>
          <w:szCs w:val="20"/>
        </w:rPr>
      </w:pPr>
      <w:r w:rsidRPr="004A5B01">
        <w:rPr>
          <w:rFonts w:ascii="Calibri" w:eastAsia="Calibri" w:hAnsi="Calibri" w:cs="Times New Roman"/>
          <w:sz w:val="20"/>
          <w:szCs w:val="20"/>
        </w:rPr>
        <w:t>(personalized medicine/ OR “risk stratification” OR pharmacogenetics/ OR genetic variation/ OR exp genetic procedures/ OR genotype/ OR biological marker/ OR mobile application/ OR personal digital assistant/ OR mobile phone/de OR exp gene therapy/ OR exp molecularly targeted therapy/ OR exp immunotherapy/ OR exp pharmacogenomics/ OR exp pharmacokinetics/ OR activity tracker/de OR artificial intelligence/ OR machine learning/ OR ((algorithm/ OR genetic algorithm/ OR learning algorithm/ OR classification algorithm/) AND (risk/exp OR therapy/exp)) OR exp omics/ OR pharmacogenetic testing/ OR self monitoring/ OR (((personalized OR personalised OR individualised OR individualized OR precision OR stratif* OR targeted* OR algorithm*) adj6 (medicine* OR therap* OR treat* OR risk OR regimen* OR dosing* OR duration OR decision*)) OR ((genetic* OR gene OR genom* OR molecular*) adj3 (variation* OR technique* OR procedure* OR test OR testing OR therap* OR sequenc* OR profil*)) OR genotype* OR (biologic* adj3 marker*) OR biomarker* OR telemonitor* OR (mobile adj3 (applicat* OR app OR apps)) OR wearable* OR (personal* adj3 digital* adj3 assistant*) OR (handheld adj3 computer*) OR ((mobile OR cell*) adj1 phone*) OR smartphone* OR immunotherap* OR immunetherap* OR immun*-therap* OR pharmacogenomic* OR pharmacogenetic* OR pharmacokinetic* OR (pharmac* adj3 (genomic* OR genetic* OR kinetic*)) OR (digital adj3 (health OR medicine)) OR mHealth* OR eHealth* OR m-Health* OR e-Health* OR tracker* OR (data adj3 analytic*) OR (artificial* adj3 intelligen*) OR (machine* adj3 learning) OR ((remote OR self) adj3 monitor*) OR pharmacometabolom* OR metabolom* OR proteomic* OR pharmacoproteomic* OR lipidomic* OR pharmacolipidomic* OR omics OR ((model* adj3 (guide* OR base*) adj3 (medicine* OR therap* OR treat* OR risk OR regimen* OR dosing* OR duration)) OR (risk adj3 score*)).ab,ti.</w:t>
      </w:r>
    </w:p>
    <w:p w14:paraId="23F6D3C0"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4F2621CC" w14:textId="77777777" w:rsidR="003D656D" w:rsidRPr="004A5B01" w:rsidRDefault="003D656D" w:rsidP="003D656D">
      <w:pPr>
        <w:spacing w:after="0" w:line="240" w:lineRule="auto"/>
        <w:ind w:left="360"/>
        <w:jc w:val="both"/>
        <w:rPr>
          <w:rFonts w:ascii="Calibri" w:eastAsia="Calibri" w:hAnsi="Calibri" w:cs="Times New Roman"/>
          <w:sz w:val="20"/>
          <w:szCs w:val="20"/>
        </w:rPr>
      </w:pPr>
      <w:r w:rsidRPr="004A5B01">
        <w:rPr>
          <w:rFonts w:ascii="Calibri" w:eastAsia="Calibri" w:hAnsi="Calibri" w:cs="Times New Roman"/>
          <w:b/>
          <w:sz w:val="20"/>
          <w:szCs w:val="20"/>
        </w:rPr>
        <w:t>AND</w:t>
      </w:r>
    </w:p>
    <w:p w14:paraId="04EB8008"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599B5C1E" w14:textId="448A170E" w:rsidR="003D656D" w:rsidRPr="004A5B01" w:rsidRDefault="003D656D" w:rsidP="00E225A9">
      <w:pPr>
        <w:spacing w:after="0" w:line="240" w:lineRule="auto"/>
        <w:ind w:left="360"/>
        <w:jc w:val="both"/>
        <w:rPr>
          <w:rFonts w:ascii="Calibri" w:eastAsia="Calibri" w:hAnsi="Calibri" w:cs="Times New Roman"/>
          <w:sz w:val="20"/>
          <w:szCs w:val="20"/>
        </w:rPr>
      </w:pPr>
      <w:r w:rsidRPr="004A5B01">
        <w:rPr>
          <w:rFonts w:ascii="Calibri" w:eastAsia="Calibri" w:hAnsi="Calibri" w:cs="Times New Roman"/>
          <w:sz w:val="20"/>
          <w:szCs w:val="20"/>
        </w:rPr>
        <w:t>("payment*" OR capitation fee/ OR capitation OR "fee for service" OR "pay for performance" OR P4P OR "payment-by-result*" OR "block contract*" OR "global budget*" OR "global payment system*" OR "prospective payment*"OR exp prospective payment/ OR "prospective budget*" OR "retrospective budget*" OR (bundled adj payment*) OR (alternative adj payment adj model*) OR "cost sharing" OR "deductible*" OR "coinsurance*".OR "copayment*" OR (medicine* adj pric*) OR (differential adj pric*) OR (drug adj pric*) OR "reimburs*".OR exp reimbursement/ OR exp value-based insurance design/ OR "value-based financing" OR "value-based payment" OR "value-based contract" OR "value-based reimburs*" OR exp purchasing/ OR (health care adj fund*) OR (healthcare adj fund*) OR (health care adj financ*) OR (healthcare adj financ*) OR (health care adj payment*) OR (health care adj budget*) OR (healthcare adj budget*) OR (health care adj payer*) OR (health care adj reimburs*) OR (healthcare adj reimburs*) OR (pricing adj1 reimburs*) OR (value-based adj reimburs*) OR (fund* adj1 medicine*) OR (reimburs* adj incentive*) OR (economic adj incentive*) OR (financial adj incentive*) OR funding OR exp funding/ OR financing OR "price*"</w:t>
      </w:r>
      <w:r w:rsidR="00E225A9">
        <w:rPr>
          <w:rFonts w:ascii="Calibri" w:eastAsia="Calibri" w:hAnsi="Calibri" w:cs="Times New Roman"/>
          <w:sz w:val="20"/>
          <w:szCs w:val="20"/>
        </w:rPr>
        <w:t xml:space="preserve"> OR "value-based pric*" OR "indication-based pric*" OR "managed entry agreement*"</w:t>
      </w:r>
      <w:r w:rsidRPr="004A5B01">
        <w:rPr>
          <w:rFonts w:ascii="Calibri" w:eastAsia="Calibri" w:hAnsi="Calibri" w:cs="Times New Roman"/>
          <w:sz w:val="20"/>
          <w:szCs w:val="20"/>
        </w:rPr>
        <w:t>).ab,ti.</w:t>
      </w:r>
    </w:p>
    <w:p w14:paraId="3829C0FE"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34DD9ECD" w14:textId="77777777" w:rsidR="003D656D" w:rsidRPr="004A5B01" w:rsidRDefault="003D656D" w:rsidP="003D656D">
      <w:pPr>
        <w:spacing w:after="0" w:line="240" w:lineRule="auto"/>
        <w:ind w:left="360"/>
        <w:jc w:val="both"/>
        <w:rPr>
          <w:rFonts w:ascii="Calibri" w:eastAsia="Calibri" w:hAnsi="Calibri" w:cs="Times New Roman"/>
          <w:b/>
          <w:sz w:val="20"/>
          <w:szCs w:val="20"/>
        </w:rPr>
      </w:pPr>
      <w:r w:rsidRPr="004A5B01">
        <w:rPr>
          <w:rFonts w:ascii="Calibri" w:eastAsia="Calibri" w:hAnsi="Calibri" w:cs="Times New Roman"/>
          <w:b/>
          <w:sz w:val="20"/>
          <w:szCs w:val="20"/>
        </w:rPr>
        <w:t>AND</w:t>
      </w:r>
    </w:p>
    <w:p w14:paraId="3521DFBC"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6F911127" w14:textId="77777777" w:rsidR="003D656D" w:rsidRPr="004A5B01" w:rsidRDefault="003D656D" w:rsidP="003D656D">
      <w:pPr>
        <w:spacing w:after="0" w:line="240" w:lineRule="auto"/>
        <w:ind w:left="360"/>
        <w:jc w:val="both"/>
        <w:rPr>
          <w:rFonts w:ascii="Calibri" w:eastAsia="Calibri" w:hAnsi="Calibri" w:cs="Times New Roman"/>
          <w:sz w:val="20"/>
          <w:szCs w:val="20"/>
        </w:rPr>
      </w:pPr>
      <w:r w:rsidRPr="004A5B01">
        <w:rPr>
          <w:rFonts w:ascii="Calibri" w:eastAsia="Calibri" w:hAnsi="Calibri" w:cs="Times New Roman"/>
          <w:sz w:val="20"/>
          <w:szCs w:val="20"/>
        </w:rPr>
        <w:t>NOT (exp animals/ NOT humans/)</w:t>
      </w:r>
    </w:p>
    <w:p w14:paraId="2B4BE78D"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19FED2BC" w14:textId="77777777" w:rsidR="003D656D" w:rsidRPr="004A5B01" w:rsidRDefault="003D656D" w:rsidP="003D656D">
      <w:pPr>
        <w:spacing w:after="0" w:line="240" w:lineRule="auto"/>
        <w:ind w:left="360"/>
        <w:jc w:val="both"/>
        <w:rPr>
          <w:rFonts w:ascii="Calibri" w:eastAsia="Calibri" w:hAnsi="Calibri" w:cs="Times New Roman"/>
          <w:b/>
          <w:sz w:val="20"/>
          <w:szCs w:val="20"/>
        </w:rPr>
      </w:pPr>
      <w:r w:rsidRPr="004A5B01">
        <w:rPr>
          <w:rFonts w:ascii="Calibri" w:eastAsia="Calibri" w:hAnsi="Calibri" w:cs="Times New Roman"/>
          <w:b/>
          <w:sz w:val="20"/>
          <w:szCs w:val="20"/>
        </w:rPr>
        <w:t>AND</w:t>
      </w:r>
    </w:p>
    <w:p w14:paraId="5FE726D9"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41CA47A5" w14:textId="77777777" w:rsidR="003D656D" w:rsidRPr="004A5B01" w:rsidRDefault="003D656D" w:rsidP="003D656D">
      <w:pPr>
        <w:spacing w:after="0" w:line="240" w:lineRule="auto"/>
        <w:ind w:left="360"/>
        <w:jc w:val="both"/>
        <w:rPr>
          <w:rFonts w:ascii="Calibri" w:eastAsia="Calibri" w:hAnsi="Calibri" w:cs="Times New Roman"/>
          <w:sz w:val="20"/>
          <w:szCs w:val="20"/>
        </w:rPr>
      </w:pPr>
      <w:r w:rsidRPr="004A5B01">
        <w:rPr>
          <w:rFonts w:ascii="Calibri" w:eastAsia="Calibri" w:hAnsi="Calibri" w:cs="Times New Roman"/>
          <w:sz w:val="20"/>
          <w:szCs w:val="20"/>
        </w:rPr>
        <w:t>NOT (rat or rats or mouse or mice or hamster or hamsters or animal or animals or dog or dogs or cat or cats or bovine or sheep or primate or primates).ti,ab.</w:t>
      </w:r>
    </w:p>
    <w:p w14:paraId="082B659A"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03E58490"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171B43F5" w14:textId="77777777" w:rsidR="003D656D" w:rsidRPr="004A5B01" w:rsidRDefault="003D656D" w:rsidP="003D656D">
      <w:pPr>
        <w:spacing w:after="0" w:line="240" w:lineRule="auto"/>
        <w:ind w:left="360"/>
        <w:jc w:val="both"/>
        <w:rPr>
          <w:rFonts w:ascii="Calibri" w:eastAsia="Calibri" w:hAnsi="Calibri" w:cs="Times New Roman"/>
          <w:b/>
          <w:sz w:val="20"/>
          <w:szCs w:val="20"/>
        </w:rPr>
      </w:pPr>
      <w:r w:rsidRPr="004A5B01">
        <w:rPr>
          <w:rFonts w:ascii="Calibri" w:eastAsia="Calibri" w:hAnsi="Calibri" w:cs="Times New Roman"/>
          <w:b/>
          <w:sz w:val="20"/>
          <w:szCs w:val="20"/>
        </w:rPr>
        <w:t>AND</w:t>
      </w:r>
    </w:p>
    <w:p w14:paraId="0C0AD7F6"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170BB68F" w14:textId="77777777" w:rsidR="003D656D" w:rsidRPr="004A5B01" w:rsidRDefault="003D656D" w:rsidP="003D656D">
      <w:pPr>
        <w:spacing w:after="0" w:line="240" w:lineRule="auto"/>
        <w:ind w:left="360"/>
        <w:jc w:val="both"/>
        <w:rPr>
          <w:rFonts w:ascii="Calibri" w:eastAsia="Calibri" w:hAnsi="Calibri" w:cs="Times New Roman"/>
          <w:sz w:val="20"/>
          <w:szCs w:val="20"/>
        </w:rPr>
      </w:pPr>
      <w:r w:rsidRPr="004A5B01">
        <w:rPr>
          <w:rFonts w:ascii="Calibri" w:eastAsia="Calibri" w:hAnsi="Calibri" w:cs="Times New Roman"/>
          <w:sz w:val="20"/>
          <w:szCs w:val="20"/>
        </w:rPr>
        <w:t>Limit to English language</w:t>
      </w:r>
    </w:p>
    <w:p w14:paraId="37675CA6"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135A17D6" w14:textId="77777777" w:rsidR="003D656D" w:rsidRPr="004A5B01" w:rsidRDefault="003D656D" w:rsidP="003D656D">
      <w:pPr>
        <w:spacing w:after="0" w:line="240" w:lineRule="auto"/>
        <w:ind w:left="360"/>
        <w:jc w:val="both"/>
        <w:rPr>
          <w:rFonts w:ascii="Calibri" w:eastAsia="Calibri" w:hAnsi="Calibri" w:cs="Times New Roman"/>
          <w:b/>
          <w:sz w:val="20"/>
          <w:szCs w:val="20"/>
        </w:rPr>
      </w:pPr>
      <w:r w:rsidRPr="004A5B01">
        <w:rPr>
          <w:rFonts w:ascii="Calibri" w:eastAsia="Calibri" w:hAnsi="Calibri" w:cs="Times New Roman"/>
          <w:b/>
          <w:sz w:val="20"/>
          <w:szCs w:val="20"/>
        </w:rPr>
        <w:t>AND</w:t>
      </w:r>
    </w:p>
    <w:p w14:paraId="025123D2" w14:textId="77777777" w:rsidR="003D656D" w:rsidRPr="004A5B01" w:rsidRDefault="003D656D" w:rsidP="003D656D">
      <w:pPr>
        <w:spacing w:after="0" w:line="240" w:lineRule="auto"/>
        <w:ind w:left="360"/>
        <w:jc w:val="both"/>
        <w:rPr>
          <w:rFonts w:ascii="Calibri" w:eastAsia="Calibri" w:hAnsi="Calibri" w:cs="Times New Roman"/>
          <w:b/>
          <w:sz w:val="20"/>
          <w:szCs w:val="20"/>
        </w:rPr>
      </w:pPr>
    </w:p>
    <w:p w14:paraId="7DD7CFCE" w14:textId="77777777" w:rsidR="003D656D" w:rsidRPr="004A5B01" w:rsidRDefault="003D656D" w:rsidP="003D656D">
      <w:pPr>
        <w:spacing w:after="0" w:line="240" w:lineRule="auto"/>
        <w:ind w:left="360"/>
        <w:jc w:val="both"/>
        <w:rPr>
          <w:rFonts w:ascii="Calibri" w:eastAsia="Calibri" w:hAnsi="Calibri" w:cs="Times New Roman"/>
          <w:sz w:val="20"/>
          <w:szCs w:val="20"/>
        </w:rPr>
      </w:pPr>
      <w:r w:rsidRPr="004A5B01">
        <w:rPr>
          <w:rFonts w:ascii="Calibri" w:eastAsia="Calibri" w:hAnsi="Calibri" w:cs="Times New Roman"/>
          <w:sz w:val="20"/>
          <w:szCs w:val="20"/>
        </w:rPr>
        <w:t>Limit to yr="2009 -Current"</w:t>
      </w:r>
    </w:p>
    <w:p w14:paraId="5B4C0B98"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0F65BD6F" w14:textId="77777777" w:rsidR="003D656D" w:rsidRPr="004A5B01" w:rsidRDefault="003D656D" w:rsidP="003D656D">
      <w:pPr>
        <w:spacing w:after="0" w:line="240" w:lineRule="auto"/>
        <w:ind w:left="360"/>
        <w:jc w:val="both"/>
        <w:rPr>
          <w:rFonts w:ascii="Calibri" w:eastAsia="Calibri" w:hAnsi="Calibri" w:cs="Times New Roman"/>
          <w:b/>
          <w:sz w:val="20"/>
          <w:szCs w:val="20"/>
        </w:rPr>
      </w:pPr>
      <w:r w:rsidRPr="004A5B01">
        <w:rPr>
          <w:rFonts w:ascii="Calibri" w:eastAsia="Calibri" w:hAnsi="Calibri" w:cs="Times New Roman"/>
          <w:b/>
          <w:sz w:val="20"/>
          <w:szCs w:val="20"/>
        </w:rPr>
        <w:t>AND</w:t>
      </w:r>
    </w:p>
    <w:p w14:paraId="4D20FE6D"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05CD70CC" w14:textId="77777777" w:rsidR="003D656D" w:rsidRPr="004A5B01" w:rsidRDefault="003D656D" w:rsidP="003D656D">
      <w:pPr>
        <w:spacing w:after="0" w:line="240" w:lineRule="auto"/>
        <w:ind w:left="360"/>
        <w:jc w:val="both"/>
        <w:rPr>
          <w:rFonts w:ascii="Calibri" w:eastAsia="Calibri" w:hAnsi="Calibri" w:cs="Times New Roman"/>
          <w:sz w:val="20"/>
          <w:szCs w:val="20"/>
        </w:rPr>
      </w:pPr>
      <w:r w:rsidRPr="004A5B01">
        <w:rPr>
          <w:rFonts w:ascii="Calibri" w:eastAsia="Calibri" w:hAnsi="Calibri" w:cs="Times New Roman"/>
          <w:sz w:val="20"/>
          <w:szCs w:val="20"/>
        </w:rPr>
        <w:t>Limit to ("review articles" and yr="1945 - 2009")</w:t>
      </w:r>
    </w:p>
    <w:p w14:paraId="356CE361"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2D5BCC97" w14:textId="77777777" w:rsidR="003D656D" w:rsidRPr="004A5B01" w:rsidRDefault="003D656D" w:rsidP="003D656D">
      <w:pPr>
        <w:spacing w:after="0" w:line="240" w:lineRule="auto"/>
        <w:ind w:left="360"/>
        <w:jc w:val="both"/>
        <w:rPr>
          <w:rFonts w:ascii="Calibri" w:eastAsia="Calibri" w:hAnsi="Calibri" w:cs="Times New Roman"/>
          <w:b/>
          <w:sz w:val="20"/>
          <w:szCs w:val="20"/>
        </w:rPr>
      </w:pPr>
      <w:r w:rsidRPr="004A5B01">
        <w:rPr>
          <w:rFonts w:ascii="Calibri" w:eastAsia="Calibri" w:hAnsi="Calibri" w:cs="Times New Roman"/>
          <w:b/>
          <w:sz w:val="20"/>
          <w:szCs w:val="20"/>
        </w:rPr>
        <w:t>AND</w:t>
      </w:r>
    </w:p>
    <w:p w14:paraId="35C49A38"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525D1642" w14:textId="77777777" w:rsidR="003D656D" w:rsidRPr="004A5B01" w:rsidRDefault="003D656D" w:rsidP="003D656D">
      <w:pPr>
        <w:spacing w:after="0" w:line="240" w:lineRule="auto"/>
        <w:ind w:left="360"/>
        <w:jc w:val="both"/>
        <w:rPr>
          <w:rFonts w:ascii="Calibri" w:eastAsia="Calibri" w:hAnsi="Calibri" w:cs="Times New Roman"/>
          <w:sz w:val="20"/>
          <w:szCs w:val="20"/>
        </w:rPr>
      </w:pPr>
      <w:r w:rsidRPr="004A5B01">
        <w:rPr>
          <w:rFonts w:ascii="Calibri" w:eastAsia="Calibri" w:hAnsi="Calibri" w:cs="Times New Roman"/>
          <w:sz w:val="20"/>
          <w:szCs w:val="20"/>
        </w:rPr>
        <w:t>Limit to (yr="1945 - 2009" and "systematic review")</w:t>
      </w:r>
    </w:p>
    <w:p w14:paraId="582BB97E"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2077F69C" w14:textId="77777777" w:rsidR="003D656D" w:rsidRPr="004A5B01" w:rsidRDefault="003D656D" w:rsidP="003D656D">
      <w:pPr>
        <w:spacing w:after="0" w:line="240" w:lineRule="auto"/>
        <w:rPr>
          <w:rFonts w:ascii="Calibri" w:eastAsia="Calibri" w:hAnsi="Calibri" w:cs="Times New Roman"/>
          <w:sz w:val="20"/>
          <w:szCs w:val="20"/>
        </w:rPr>
      </w:pPr>
      <w:r w:rsidRPr="004A5B01">
        <w:rPr>
          <w:rFonts w:ascii="Calibri" w:eastAsia="Calibri" w:hAnsi="Calibri" w:cs="Times New Roman"/>
          <w:sz w:val="20"/>
          <w:szCs w:val="20"/>
        </w:rPr>
        <w:br w:type="page"/>
      </w:r>
    </w:p>
    <w:p w14:paraId="353C7E5D" w14:textId="77777777" w:rsidR="003D656D" w:rsidRPr="004A5B01" w:rsidRDefault="003D656D" w:rsidP="003D656D">
      <w:pPr>
        <w:spacing w:after="0" w:line="240" w:lineRule="auto"/>
        <w:ind w:left="360"/>
        <w:jc w:val="both"/>
        <w:rPr>
          <w:rFonts w:ascii="Calibri" w:eastAsia="Calibri" w:hAnsi="Calibri" w:cs="Times New Roman"/>
          <w:b/>
          <w:sz w:val="20"/>
          <w:szCs w:val="20"/>
        </w:rPr>
      </w:pPr>
      <w:r w:rsidRPr="004A5B01">
        <w:rPr>
          <w:rFonts w:ascii="Calibri" w:eastAsia="Calibri" w:hAnsi="Calibri" w:cs="Times New Roman"/>
          <w:b/>
          <w:sz w:val="20"/>
          <w:szCs w:val="20"/>
        </w:rPr>
        <w:lastRenderedPageBreak/>
        <w:t>Web of Science – Core Collection</w:t>
      </w:r>
    </w:p>
    <w:p w14:paraId="6CC87865"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61BFA6E3" w14:textId="77777777" w:rsidR="003D656D" w:rsidRPr="004A5B01" w:rsidRDefault="003D656D" w:rsidP="003D656D">
      <w:pPr>
        <w:spacing w:after="0" w:line="240" w:lineRule="auto"/>
        <w:ind w:left="360"/>
        <w:jc w:val="both"/>
        <w:rPr>
          <w:rFonts w:ascii="Calibri" w:eastAsia="Calibri" w:hAnsi="Calibri" w:cs="Times New Roman"/>
          <w:sz w:val="20"/>
          <w:szCs w:val="20"/>
        </w:rPr>
      </w:pPr>
      <w:r w:rsidRPr="004A5B01">
        <w:rPr>
          <w:rFonts w:ascii="Calibri" w:eastAsia="Calibri" w:hAnsi="Calibri" w:cs="Times New Roman"/>
          <w:sz w:val="20"/>
          <w:szCs w:val="20"/>
        </w:rPr>
        <w:t>TS=(((((personalized OR personalised OR individualised OR individualized OR precision OR stratif* OR targeted* OR algorithm*) NEAR/5 (medicine* OR therap* OR treat* OR risk OR regimen* OR dosing* OR duration OR decision*)) OR ((genetic* OR gene OR genom* OR molecular*) NEAR/2 (variation* OR technique* OR procedure* OR test OR testing OR therap* OR sequenc* OR profil*)) OR genotype* OR (biologic* NEAR/2 marker*) OR biomarker* OR telemonitor* OR (mobile NEAR/2 (applicat* OR app OR apps)) OR wearable* OR (personal* NEAR/2 digital* NEAR/2 assistant*) OR (handheld NEAR/2 computer*) OR ((mobile OR cell*) NEAR/1 phone*) OR smartphone* OR immunotherap* OR immunetherap* OR immun*-therap* OR pharmacogenomic* OR pharmacogenetic* OR pharmacokinetic* OR (pharmac* NEAR/2 (genomic* OR genetic* OR kinetic*)) OR (digital NEAR/2 (health OR medicine)) OR mHealth* OR eHealth* OR m-Health* OR e-Health* OR tracker* OR (data NEAR/2 analytic*) OR (artificial* NEAR/2 intelligen*) OR (machine* NEAR/2 learning) OR ((remote OR self) NEAR/2 monitor*) OR pharmacometabolom* OR metabolom* OR proteomic* OR pharmacoproteomic* OR lipidomic* OR pharmacolipidomic* OR omics OR (model* NEAR/2 (guide* OR base*) NEAR/2 (medicine* OR therap* OR treat* OR risk OR regimen* OR dosing* OR duration)) OR (risk NEAR/2 score*))) AND (medicine OR health* OR patient* OR hospital* OR therap* OR genetic* OR pharmac* OR virus* OR genotype* OR disease* OR diagnos* OR cancer*)))</w:t>
      </w:r>
      <w:r w:rsidRPr="004A5B01">
        <w:rPr>
          <w:rFonts w:ascii="Calibri" w:eastAsia="Calibri" w:hAnsi="Calibri" w:cs="Times New Roman"/>
          <w:sz w:val="24"/>
          <w:szCs w:val="24"/>
        </w:rPr>
        <w:t xml:space="preserve"> </w:t>
      </w:r>
      <w:r w:rsidRPr="004A5B01">
        <w:rPr>
          <w:rFonts w:ascii="Calibri" w:eastAsia="Calibri" w:hAnsi="Calibri" w:cs="Times New Roman"/>
          <w:sz w:val="20"/>
          <w:szCs w:val="20"/>
        </w:rPr>
        <w:t>NOT ((animal* OR rat OR rats OR mouse OR mice OR murine OR dog OR dogs OR canine OR cat OR cats OR feline OR rabbit OR cow OR cows OR bovine OR rodent* OR sheep OR ovine OR pig OR swine OR porcine OR veterinar* OR chick* OR zebrafish* OR baboon* OR nonhuman* OR primate* OR cattle* OR goose OR geese OR duck OR macaque* OR avian* OR bird* OR fish*) NOT (human* OR patient* OR women OR woman OR men OR man)))</w:t>
      </w:r>
    </w:p>
    <w:p w14:paraId="10723765"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08C3EADF" w14:textId="77777777" w:rsidR="003D656D" w:rsidRPr="004A5B01" w:rsidRDefault="003D656D" w:rsidP="003D656D">
      <w:pPr>
        <w:spacing w:after="0" w:line="240" w:lineRule="auto"/>
        <w:ind w:left="360"/>
        <w:jc w:val="both"/>
        <w:rPr>
          <w:rFonts w:ascii="Calibri" w:eastAsia="Calibri" w:hAnsi="Calibri" w:cs="Times New Roman"/>
          <w:b/>
          <w:sz w:val="20"/>
          <w:szCs w:val="20"/>
        </w:rPr>
      </w:pPr>
      <w:r w:rsidRPr="004A5B01">
        <w:rPr>
          <w:rFonts w:ascii="Calibri" w:eastAsia="Calibri" w:hAnsi="Calibri" w:cs="Times New Roman"/>
          <w:b/>
          <w:sz w:val="20"/>
          <w:szCs w:val="20"/>
        </w:rPr>
        <w:t>AND</w:t>
      </w:r>
    </w:p>
    <w:p w14:paraId="5F1623EF"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6F6D6721" w14:textId="7F8F804C" w:rsidR="003D656D" w:rsidRPr="004A5B01" w:rsidRDefault="003D656D" w:rsidP="003D656D">
      <w:pPr>
        <w:spacing w:after="0" w:line="240" w:lineRule="auto"/>
        <w:ind w:left="360"/>
        <w:jc w:val="both"/>
        <w:rPr>
          <w:rFonts w:ascii="Calibri" w:eastAsia="Calibri" w:hAnsi="Calibri" w:cs="Times New Roman"/>
          <w:sz w:val="20"/>
          <w:szCs w:val="20"/>
        </w:rPr>
      </w:pPr>
      <w:r w:rsidRPr="004A5B01">
        <w:rPr>
          <w:rFonts w:ascii="Calibri" w:eastAsia="Calibri" w:hAnsi="Calibri" w:cs="Times New Roman"/>
          <w:sz w:val="20"/>
          <w:szCs w:val="20"/>
        </w:rPr>
        <w:t>((payment* OR “capitation fee*” OR "capitation" OR "fee for service" OR "pay for performance" OR "P4P" OR "payment by result" OR "block contract*" OR “global budget*” OR “global payment system*” OR “prospective payment*” OR “prospective budget*” OR “retrospective budget*” OR “value-based insurance*” OR reimbursement OR “health care funding” OR “healthcare funding” OR “health care financing” OR “healthcare financing” OR “health care payment*” OR "healthcare payment*" OR “health care budget*” "healthcare budget*" OR “healthcare payer*” OR “health care payer*” OR “health care reimbursement” OR “healthcare reimbursement” OR “bundled payment*” OR “alternative payment model*” OR “value-based reimbursement” OR “reimbursement incentive*” OR “economic incentive*” OR "financial incentive*" OR "cost sharing*" OR deductible* OR coinsurance* OR copayment* OR "medicine* pric*" OR "differential pric*" OR "drug pric*" OR purchasing OR "value-based financing" OR "value-based payment*" OR "value-based contract*" OR "pricing NEAR/1 reimbursement*" OR "fund* NEAR/1 medicine*" OR funding OR financing OR price*</w:t>
      </w:r>
      <w:r w:rsidR="00737C4B">
        <w:rPr>
          <w:rFonts w:ascii="Calibri" w:eastAsia="Calibri" w:hAnsi="Calibri" w:cs="Times New Roman"/>
          <w:sz w:val="20"/>
          <w:szCs w:val="20"/>
        </w:rPr>
        <w:t xml:space="preserve"> </w:t>
      </w:r>
      <w:r w:rsidR="00737C4B" w:rsidRPr="00737C4B">
        <w:rPr>
          <w:rFonts w:ascii="Calibri" w:eastAsia="Calibri" w:hAnsi="Calibri" w:cs="Times New Roman"/>
          <w:sz w:val="20"/>
          <w:szCs w:val="20"/>
        </w:rPr>
        <w:t xml:space="preserve">OR "value-based pric*" OR "indication-based pric*" </w:t>
      </w:r>
      <w:r w:rsidR="00737C4B">
        <w:rPr>
          <w:rFonts w:ascii="Calibri" w:eastAsia="Calibri" w:hAnsi="Calibri" w:cs="Times New Roman"/>
          <w:sz w:val="20"/>
          <w:szCs w:val="20"/>
        </w:rPr>
        <w:t>OR "managed entry agreement*"</w:t>
      </w:r>
      <w:r w:rsidRPr="004A5B01">
        <w:rPr>
          <w:rFonts w:ascii="Calibri" w:eastAsia="Calibri" w:hAnsi="Calibri" w:cs="Times New Roman"/>
          <w:sz w:val="20"/>
          <w:szCs w:val="20"/>
        </w:rPr>
        <w:t>))</w:t>
      </w:r>
    </w:p>
    <w:p w14:paraId="531A5EFD"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35BAEF72"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5F80B297" w14:textId="77777777" w:rsidR="003D656D" w:rsidRPr="004A5B01" w:rsidRDefault="003D656D" w:rsidP="003D656D">
      <w:pPr>
        <w:spacing w:after="0" w:line="240" w:lineRule="auto"/>
        <w:ind w:left="360"/>
        <w:jc w:val="both"/>
        <w:rPr>
          <w:rFonts w:ascii="Calibri" w:eastAsia="Calibri" w:hAnsi="Calibri" w:cs="Times New Roman"/>
          <w:sz w:val="20"/>
          <w:szCs w:val="20"/>
        </w:rPr>
      </w:pPr>
      <w:r w:rsidRPr="004A5B01">
        <w:rPr>
          <w:rFonts w:ascii="Calibri" w:eastAsia="Calibri" w:hAnsi="Calibri" w:cs="Times New Roman"/>
          <w:b/>
          <w:sz w:val="20"/>
          <w:szCs w:val="20"/>
        </w:rPr>
        <w:t>AND</w:t>
      </w:r>
      <w:r w:rsidRPr="004A5B01">
        <w:rPr>
          <w:rFonts w:ascii="Calibri" w:eastAsia="Calibri" w:hAnsi="Calibri" w:cs="Times New Roman"/>
          <w:sz w:val="20"/>
          <w:szCs w:val="20"/>
        </w:rPr>
        <w:t xml:space="preserve"> LANGUAGE: (English) AND DOCUMENT TYPES: (Article)</w:t>
      </w:r>
    </w:p>
    <w:p w14:paraId="67504450" w14:textId="77777777" w:rsidR="003D656D" w:rsidRPr="004A5B01" w:rsidRDefault="003D656D" w:rsidP="003D656D">
      <w:pPr>
        <w:spacing w:after="0" w:line="240" w:lineRule="auto"/>
        <w:rPr>
          <w:rFonts w:ascii="Calibri" w:eastAsia="Calibri" w:hAnsi="Calibri" w:cs="Times New Roman"/>
          <w:sz w:val="20"/>
          <w:szCs w:val="20"/>
        </w:rPr>
      </w:pPr>
      <w:r w:rsidRPr="004A5B01">
        <w:rPr>
          <w:rFonts w:ascii="Calibri" w:eastAsia="Calibri" w:hAnsi="Calibri" w:cs="Times New Roman"/>
          <w:sz w:val="20"/>
          <w:szCs w:val="20"/>
        </w:rPr>
        <w:br w:type="page"/>
      </w:r>
    </w:p>
    <w:p w14:paraId="0D599BC4" w14:textId="77777777" w:rsidR="003D656D" w:rsidRPr="004A5B01" w:rsidRDefault="003D656D" w:rsidP="003D656D">
      <w:pPr>
        <w:spacing w:after="0" w:line="240" w:lineRule="auto"/>
        <w:ind w:left="360"/>
        <w:jc w:val="both"/>
        <w:rPr>
          <w:rFonts w:ascii="Calibri" w:eastAsia="Calibri" w:hAnsi="Calibri" w:cs="Times New Roman"/>
          <w:b/>
          <w:sz w:val="20"/>
          <w:szCs w:val="20"/>
        </w:rPr>
      </w:pPr>
      <w:r w:rsidRPr="004A5B01">
        <w:rPr>
          <w:rFonts w:ascii="Calibri" w:eastAsia="Calibri" w:hAnsi="Calibri" w:cs="Times New Roman"/>
          <w:b/>
          <w:sz w:val="20"/>
          <w:szCs w:val="20"/>
        </w:rPr>
        <w:lastRenderedPageBreak/>
        <w:t>EconLit</w:t>
      </w:r>
    </w:p>
    <w:p w14:paraId="41B9547E" w14:textId="77777777" w:rsidR="003D656D" w:rsidRPr="004A5B01" w:rsidRDefault="003D656D" w:rsidP="003D656D">
      <w:pPr>
        <w:spacing w:after="0" w:line="240" w:lineRule="auto"/>
        <w:ind w:left="360"/>
        <w:jc w:val="both"/>
        <w:rPr>
          <w:rFonts w:ascii="Calibri" w:eastAsia="Calibri" w:hAnsi="Calibri" w:cs="Times New Roman"/>
          <w:b/>
          <w:sz w:val="20"/>
          <w:szCs w:val="20"/>
        </w:rPr>
      </w:pPr>
    </w:p>
    <w:p w14:paraId="7DEB38A4" w14:textId="77777777" w:rsidR="003D656D" w:rsidRPr="004A5B01" w:rsidRDefault="003D656D" w:rsidP="003D656D">
      <w:pPr>
        <w:spacing w:after="0" w:line="240" w:lineRule="auto"/>
        <w:ind w:left="360"/>
        <w:jc w:val="both"/>
        <w:rPr>
          <w:rFonts w:ascii="Calibri" w:eastAsia="Calibri" w:hAnsi="Calibri" w:cs="Times New Roman"/>
          <w:sz w:val="20"/>
          <w:szCs w:val="20"/>
        </w:rPr>
      </w:pPr>
      <w:r w:rsidRPr="004A5B01">
        <w:rPr>
          <w:rFonts w:ascii="Calibri" w:eastAsia="Calibri" w:hAnsi="Calibri" w:cs="Times New Roman"/>
          <w:sz w:val="20"/>
          <w:szCs w:val="20"/>
        </w:rPr>
        <w:t>(((((personalized OR personalised OR individualised OR individualized OR precision OR stratif* OR targeted* OR algorithm*) NEAR/5 (medicine* OR therap* OR treat* OR risk OR regimen* OR dosing* OR duration OR decision*)) OR ((genetic* OR gene OR genom* OR molecular*) NEAR/2 (variation* OR technique* OR procedure* OR test OR testing OR therap* OR sequenc* OR profil*)) OR genotype* OR (biologic* NEAR/2 marker*) OR biomarker* OR telemonitor* OR (mobile NEAR/2 (applicat* OR app OR apps)) OR wearable* OR (personal* NEAR/2 digital* NEAR/2 assistant*) OR (handheld NEAR/2 computer*) OR ((mobile OR cell*) NEAR/1 phone*) OR smartphone* OR immunotherap* OR immunetherap* OR immun*-therap* OR pharmacogenomic* OR pharmacogenetic* OR pharmacokinetic* OR (pharmac* NEAR/2 (genomic* OR genetic* OR kinetic*)) OR (digital NEAR/2 (health OR medicine)) OR mHealth* OR eHealth* OR m-Health* OR e-Health* OR tracker* OR (data NEAR/2 analytic*) OR (artificial* NEAR/2 intelligen*) OR (machine* NEAR/2 learning) OR ((remote OR self) NEAR/2 monitor*) OR pharmacometabolom* OR metabolom* OR proteomic* OR pharmacoproteomic* OR lipidomic* OR pharmacolipidomic* OR omics OR (model* NEAR/2 (guide* OR base*) NEAR/2 (medicine* OR therap* OR treat* OR risk OR regimen* OR dosing* OR duration)) OR (risk NEAR/2 score*))) AND (medicine OR health* OR patient* OR hospital* OR therap* OR genetic* OR pharmac* OR virus* OR genotype* OR disease* OR diagnos* OR cancer*) NOT ((animal* OR rat OR rats OR mouse OR mice OR murine OR dog OR dogs OR canine OR cat OR cats OR feline OR rabbit OR cow OR cows OR bovine OR rodent* OR sheep OR ovine OR pig OR swine OR porcine OR veterinar* OR chick* OR zebrafish* OR baboon* OR nonhuman* OR primate* OR cattle* OR goose OR geese OR duck OR macaque* OR avian* OR bird* OR fish*) NOT (human* OR patient* OR women OR woman OR men OR man)))</w:t>
      </w:r>
    </w:p>
    <w:p w14:paraId="43E8E7BC"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590EF063" w14:textId="77777777" w:rsidR="003D656D" w:rsidRPr="004A5B01" w:rsidRDefault="003D656D" w:rsidP="003D656D">
      <w:pPr>
        <w:spacing w:after="0" w:line="240" w:lineRule="auto"/>
        <w:ind w:left="360"/>
        <w:jc w:val="both"/>
        <w:rPr>
          <w:rFonts w:ascii="Calibri" w:eastAsia="Calibri" w:hAnsi="Calibri" w:cs="Times New Roman"/>
          <w:i/>
          <w:sz w:val="20"/>
          <w:szCs w:val="20"/>
        </w:rPr>
      </w:pPr>
      <w:r w:rsidRPr="004A5B01">
        <w:rPr>
          <w:rFonts w:ascii="Calibri" w:eastAsia="Calibri" w:hAnsi="Calibri" w:cs="Times New Roman"/>
          <w:i/>
          <w:sz w:val="20"/>
          <w:szCs w:val="20"/>
        </w:rPr>
        <w:t>Applied filters:</w:t>
      </w:r>
    </w:p>
    <w:p w14:paraId="2D28DEAE"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13F39573" w14:textId="67B4F1E1" w:rsidR="003D656D" w:rsidRPr="004A5B01" w:rsidRDefault="00827622" w:rsidP="003D656D">
      <w:pPr>
        <w:spacing w:after="0" w:line="240" w:lineRule="auto"/>
        <w:ind w:left="360"/>
        <w:jc w:val="both"/>
        <w:rPr>
          <w:rFonts w:ascii="Calibri" w:eastAsia="Calibri" w:hAnsi="Calibri" w:cs="Times New Roman"/>
          <w:sz w:val="20"/>
          <w:szCs w:val="20"/>
        </w:rPr>
      </w:pPr>
      <w:r>
        <w:rPr>
          <w:rFonts w:ascii="Calibri" w:eastAsia="Calibri" w:hAnsi="Calibri" w:cs="Times New Roman"/>
          <w:sz w:val="20"/>
          <w:szCs w:val="20"/>
        </w:rPr>
        <w:t>2009-01-01 - 2021-09-26</w:t>
      </w:r>
      <w:r w:rsidR="003D656D" w:rsidRPr="004A5B01">
        <w:rPr>
          <w:rFonts w:ascii="Calibri" w:eastAsia="Calibri" w:hAnsi="Calibri" w:cs="Times New Roman"/>
          <w:sz w:val="20"/>
          <w:szCs w:val="20"/>
        </w:rPr>
        <w:t xml:space="preserve"> AND (Article OR Feature OR Working Paper/Pre-Print OR Dissertation/Thesis OR Review) AND English</w:t>
      </w:r>
    </w:p>
    <w:p w14:paraId="02B92743" w14:textId="77777777" w:rsidR="003D656D" w:rsidRPr="004A5B01" w:rsidRDefault="003D656D" w:rsidP="003D656D">
      <w:pPr>
        <w:spacing w:after="0" w:line="240" w:lineRule="auto"/>
        <w:ind w:left="360"/>
        <w:jc w:val="both"/>
        <w:rPr>
          <w:rFonts w:ascii="Calibri" w:eastAsia="Calibri" w:hAnsi="Calibri" w:cs="Times New Roman"/>
          <w:sz w:val="20"/>
          <w:szCs w:val="20"/>
        </w:rPr>
      </w:pPr>
    </w:p>
    <w:p w14:paraId="1423D796" w14:textId="77777777" w:rsidR="003D656D" w:rsidRPr="004A5B01" w:rsidRDefault="003D656D" w:rsidP="003D656D">
      <w:pPr>
        <w:spacing w:after="0" w:line="240" w:lineRule="auto"/>
        <w:ind w:left="360"/>
        <w:jc w:val="both"/>
        <w:rPr>
          <w:rFonts w:ascii="Calibri" w:eastAsia="Calibri" w:hAnsi="Calibri" w:cs="Times New Roman"/>
          <w:sz w:val="20"/>
          <w:szCs w:val="20"/>
        </w:rPr>
      </w:pPr>
      <w:r w:rsidRPr="004A5B01">
        <w:rPr>
          <w:rFonts w:ascii="Calibri" w:eastAsia="Calibri" w:hAnsi="Calibri" w:cs="Times New Roman"/>
          <w:sz w:val="20"/>
          <w:szCs w:val="20"/>
        </w:rPr>
        <w:t>1945-01-01 - 2009-01-01 AND Review AND English</w:t>
      </w:r>
    </w:p>
    <w:p w14:paraId="3E124958" w14:textId="77777777" w:rsidR="003D656D" w:rsidRPr="004A5B01" w:rsidRDefault="003D656D" w:rsidP="003D656D">
      <w:pPr>
        <w:spacing w:after="0" w:line="240" w:lineRule="auto"/>
        <w:jc w:val="both"/>
        <w:rPr>
          <w:rFonts w:ascii="Calibri" w:eastAsia="Calibri" w:hAnsi="Calibri" w:cs="Times New Roman"/>
          <w:b/>
          <w:sz w:val="20"/>
          <w:szCs w:val="20"/>
        </w:rPr>
      </w:pPr>
    </w:p>
    <w:p w14:paraId="5E949A1F" w14:textId="77777777" w:rsidR="003D656D" w:rsidRPr="004A5B01" w:rsidRDefault="003D656D" w:rsidP="003D656D">
      <w:pPr>
        <w:spacing w:after="0" w:line="240" w:lineRule="auto"/>
        <w:ind w:left="360"/>
        <w:jc w:val="both"/>
        <w:rPr>
          <w:rFonts w:ascii="Calibri" w:eastAsia="Calibri" w:hAnsi="Calibri" w:cs="Times New Roman"/>
          <w:b/>
          <w:sz w:val="20"/>
          <w:szCs w:val="20"/>
        </w:rPr>
      </w:pPr>
    </w:p>
    <w:p w14:paraId="05E97959" w14:textId="77777777" w:rsidR="003D656D" w:rsidRPr="004A5B01" w:rsidRDefault="003D656D" w:rsidP="003D656D">
      <w:pPr>
        <w:spacing w:after="0" w:line="240" w:lineRule="auto"/>
        <w:ind w:left="360"/>
        <w:jc w:val="both"/>
        <w:rPr>
          <w:rFonts w:ascii="Calibri" w:eastAsia="Calibri" w:hAnsi="Calibri" w:cs="Times New Roman"/>
          <w:b/>
          <w:sz w:val="20"/>
          <w:szCs w:val="20"/>
        </w:rPr>
      </w:pPr>
    </w:p>
    <w:p w14:paraId="68E0F5E4" w14:textId="77777777" w:rsidR="003D656D" w:rsidRPr="004A5B01" w:rsidRDefault="003D656D" w:rsidP="003D656D">
      <w:pPr>
        <w:spacing w:after="0" w:line="240" w:lineRule="auto"/>
        <w:ind w:left="360"/>
        <w:jc w:val="both"/>
        <w:rPr>
          <w:rFonts w:ascii="Calibri" w:eastAsia="Calibri" w:hAnsi="Calibri" w:cs="Times New Roman"/>
          <w:b/>
          <w:sz w:val="20"/>
          <w:szCs w:val="20"/>
        </w:rPr>
      </w:pPr>
    </w:p>
    <w:p w14:paraId="19460C43" w14:textId="77777777" w:rsidR="003D656D" w:rsidRPr="004A5B01" w:rsidRDefault="003D656D" w:rsidP="003D656D">
      <w:pPr>
        <w:spacing w:after="0" w:line="240" w:lineRule="auto"/>
        <w:ind w:left="360"/>
        <w:jc w:val="both"/>
        <w:rPr>
          <w:rFonts w:ascii="Calibri" w:eastAsia="Calibri" w:hAnsi="Calibri" w:cs="Times New Roman"/>
          <w:b/>
          <w:sz w:val="20"/>
          <w:szCs w:val="20"/>
        </w:rPr>
      </w:pPr>
    </w:p>
    <w:p w14:paraId="2F51376A" w14:textId="77777777" w:rsidR="003D656D" w:rsidRPr="004A5B01" w:rsidRDefault="003D656D" w:rsidP="003D656D">
      <w:pPr>
        <w:spacing w:after="0" w:line="240" w:lineRule="auto"/>
        <w:ind w:left="360"/>
        <w:jc w:val="both"/>
        <w:rPr>
          <w:rFonts w:ascii="Calibri" w:eastAsia="Calibri" w:hAnsi="Calibri" w:cs="Times New Roman"/>
          <w:b/>
          <w:sz w:val="20"/>
          <w:szCs w:val="20"/>
        </w:rPr>
      </w:pPr>
    </w:p>
    <w:p w14:paraId="59C7A583" w14:textId="77777777" w:rsidR="003D656D" w:rsidRPr="004A5B01" w:rsidRDefault="003D656D" w:rsidP="003D656D">
      <w:pPr>
        <w:spacing w:after="0" w:line="240" w:lineRule="auto"/>
        <w:ind w:left="360"/>
        <w:jc w:val="both"/>
        <w:rPr>
          <w:rFonts w:ascii="Calibri" w:eastAsia="Calibri" w:hAnsi="Calibri" w:cs="Times New Roman"/>
          <w:b/>
          <w:sz w:val="20"/>
          <w:szCs w:val="20"/>
        </w:rPr>
      </w:pPr>
      <w:r w:rsidRPr="004A5B01">
        <w:rPr>
          <w:rFonts w:ascii="Calibri" w:eastAsia="Calibri" w:hAnsi="Calibri" w:cs="Times New Roman"/>
          <w:b/>
          <w:sz w:val="20"/>
          <w:szCs w:val="20"/>
        </w:rPr>
        <w:t>Google Scholar</w:t>
      </w:r>
    </w:p>
    <w:p w14:paraId="57B9C814" w14:textId="46AA033C" w:rsidR="003D656D" w:rsidRPr="00237489" w:rsidRDefault="00237489" w:rsidP="00237489">
      <w:pPr>
        <w:ind w:left="360"/>
        <w:jc w:val="both"/>
        <w:rPr>
          <w:rFonts w:cstheme="minorHAnsi"/>
          <w:sz w:val="20"/>
          <w:szCs w:val="20"/>
        </w:rPr>
      </w:pPr>
      <w:r w:rsidRPr="00237489">
        <w:rPr>
          <w:rFonts w:cstheme="minorHAnsi"/>
          <w:sz w:val="20"/>
          <w:szCs w:val="20"/>
        </w:rPr>
        <w:t>("personalized" OR "personalised" OR "individualised" OR "individualized" OR "precision medicine") (</w:t>
      </w:r>
      <w:r w:rsidRPr="00237489">
        <w:rPr>
          <w:rFonts w:eastAsia="Calibri" w:cstheme="minorHAnsi"/>
          <w:sz w:val="20"/>
          <w:szCs w:val="20"/>
        </w:rPr>
        <w:t xml:space="preserve">"financing" OR "reimbursement" OR "payment" OR "funding" OR "budget" OR "economic incentive" OR "financial incentive" OR "price" OR </w:t>
      </w:r>
      <w:r w:rsidRPr="00237489">
        <w:rPr>
          <w:rFonts w:cstheme="minorHAnsi"/>
          <w:sz w:val="20"/>
          <w:szCs w:val="20"/>
        </w:rPr>
        <w:t>"value-based price" OR "indication-based price" OR "managed entry agreement")</w:t>
      </w:r>
    </w:p>
    <w:p w14:paraId="4C06D362" w14:textId="14F52A72" w:rsidR="0086403D" w:rsidRDefault="0086403D">
      <w:pPr>
        <w:spacing w:after="0" w:line="240" w:lineRule="auto"/>
      </w:pPr>
      <w:r>
        <w:br w:type="page"/>
      </w:r>
    </w:p>
    <w:p w14:paraId="39B2DC0A" w14:textId="71B07990" w:rsidR="00F27795" w:rsidRPr="00F27795" w:rsidRDefault="00F27795">
      <w:pPr>
        <w:rPr>
          <w:b/>
        </w:rPr>
      </w:pPr>
      <w:r w:rsidRPr="00F27795">
        <w:rPr>
          <w:b/>
        </w:rPr>
        <w:lastRenderedPageBreak/>
        <w:t>Selection criteria</w:t>
      </w:r>
    </w:p>
    <w:p w14:paraId="2E257221" w14:textId="77777777" w:rsidR="00177230" w:rsidRPr="00775408" w:rsidRDefault="00177230" w:rsidP="00177230">
      <w:pPr>
        <w:rPr>
          <w:b/>
        </w:rPr>
      </w:pPr>
      <w:r w:rsidRPr="00775408">
        <w:rPr>
          <w:b/>
        </w:rPr>
        <w:t>Inclusion criteria:</w:t>
      </w:r>
    </w:p>
    <w:p w14:paraId="6D9838BF" w14:textId="77777777" w:rsidR="00177230" w:rsidRDefault="00177230" w:rsidP="00177230">
      <w:r>
        <w:t>Original studies published in English and related to humans that:</w:t>
      </w:r>
    </w:p>
    <w:p w14:paraId="03C5F2A6" w14:textId="77777777" w:rsidR="00177230" w:rsidRDefault="00177230" w:rsidP="00177230">
      <w:r>
        <w:t>1. Describe models of financing and reimbursement of personalised medicine:</w:t>
      </w:r>
    </w:p>
    <w:p w14:paraId="5BFA7623" w14:textId="77777777" w:rsidR="00177230" w:rsidRDefault="00177230" w:rsidP="00177230">
      <w:r>
        <w:t>a. Including any country and healthcare system, payer, market structure and funding.</w:t>
      </w:r>
    </w:p>
    <w:p w14:paraId="32930085" w14:textId="77777777" w:rsidR="00177230" w:rsidRDefault="00177230" w:rsidP="00177230">
      <w:r>
        <w:t>b. Including any type of testing: screening/diagnostic/prognostic/treatment decision (companion-diagnostic)/response monitoring/relapse (recurrence) detection for any disease and target population.</w:t>
      </w:r>
    </w:p>
    <w:p w14:paraId="4C87C60F" w14:textId="77777777" w:rsidR="00177230" w:rsidRDefault="00177230" w:rsidP="00177230">
      <w:r>
        <w:t>c. Including any testing target: biomarkers (including phenotyping/genotyping)/(bio)imaging/functional parameters/risk stratification.</w:t>
      </w:r>
    </w:p>
    <w:p w14:paraId="0FC5FBD4" w14:textId="77777777" w:rsidR="00177230" w:rsidRDefault="00177230" w:rsidP="00177230">
      <w:r>
        <w:t>d. Including any testing technology: sequencing/microarray/FISH/MRI/PET/SPECT.</w:t>
      </w:r>
    </w:p>
    <w:p w14:paraId="395AA758" w14:textId="77777777" w:rsidR="00177230" w:rsidRDefault="00177230" w:rsidP="00177230">
      <w:r>
        <w:t>e. Including any setting/healthcare facility: primary/secondary/tertiary/in- and outpatient.</w:t>
      </w:r>
    </w:p>
    <w:p w14:paraId="65D29EB4" w14:textId="0683875E" w:rsidR="00177230" w:rsidRDefault="00177230" w:rsidP="00177230">
      <w:r>
        <w:t>2. Describe models used to finance and provide financial incentives for the development of products and services in sectors and industries not related to personalised medicine. Their applicability to personalised medicine will be analysed.</w:t>
      </w:r>
    </w:p>
    <w:p w14:paraId="5C1F4105" w14:textId="77777777" w:rsidR="00177230" w:rsidRDefault="00177230" w:rsidP="00177230">
      <w:r>
        <w:t>Non-original papers will be considered, if they discuss financing or reimbursement models, and to crosscheck their references.</w:t>
      </w:r>
    </w:p>
    <w:p w14:paraId="360E50A8" w14:textId="77777777" w:rsidR="00177230" w:rsidRPr="00775408" w:rsidRDefault="00177230" w:rsidP="00177230">
      <w:pPr>
        <w:rPr>
          <w:b/>
        </w:rPr>
      </w:pPr>
      <w:r w:rsidRPr="00775408">
        <w:rPr>
          <w:b/>
        </w:rPr>
        <w:t>Exclusion criteria:</w:t>
      </w:r>
    </w:p>
    <w:p w14:paraId="5E390FD3" w14:textId="77777777" w:rsidR="00177230" w:rsidRDefault="00177230" w:rsidP="00177230">
      <w:r>
        <w:t>1. Publications that do not discuss financing and reimbursement models.</w:t>
      </w:r>
    </w:p>
    <w:p w14:paraId="4E2106D7" w14:textId="77777777" w:rsidR="00177230" w:rsidRDefault="00177230" w:rsidP="00177230">
      <w:r>
        <w:t>2. Reimbursement models that are not related to personalised medicine.</w:t>
      </w:r>
    </w:p>
    <w:p w14:paraId="79848A6D" w14:textId="7EECE15C" w:rsidR="00177230" w:rsidRDefault="00177230" w:rsidP="00177230"/>
    <w:sectPr w:rsidR="0017723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3848F" w14:textId="77777777" w:rsidR="009F5764" w:rsidRDefault="009F5764" w:rsidP="00F27795">
      <w:pPr>
        <w:spacing w:after="0" w:line="240" w:lineRule="auto"/>
      </w:pPr>
      <w:r>
        <w:separator/>
      </w:r>
    </w:p>
  </w:endnote>
  <w:endnote w:type="continuationSeparator" w:id="0">
    <w:p w14:paraId="2CC7D4CD" w14:textId="77777777" w:rsidR="009F5764" w:rsidRDefault="009F5764" w:rsidP="00F27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277D57" w14:textId="77777777" w:rsidR="009F5764" w:rsidRDefault="009F5764" w:rsidP="00F27795">
      <w:pPr>
        <w:spacing w:after="0" w:line="240" w:lineRule="auto"/>
      </w:pPr>
      <w:r>
        <w:separator/>
      </w:r>
    </w:p>
  </w:footnote>
  <w:footnote w:type="continuationSeparator" w:id="0">
    <w:p w14:paraId="478C8030" w14:textId="77777777" w:rsidR="009F5764" w:rsidRDefault="009F5764" w:rsidP="00F2779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656D"/>
    <w:rsid w:val="00016962"/>
    <w:rsid w:val="0007456E"/>
    <w:rsid w:val="000C5098"/>
    <w:rsid w:val="00177230"/>
    <w:rsid w:val="001D6576"/>
    <w:rsid w:val="00237489"/>
    <w:rsid w:val="00264C79"/>
    <w:rsid w:val="00326333"/>
    <w:rsid w:val="0034154A"/>
    <w:rsid w:val="00346091"/>
    <w:rsid w:val="0037496B"/>
    <w:rsid w:val="00393720"/>
    <w:rsid w:val="003D656D"/>
    <w:rsid w:val="00412A38"/>
    <w:rsid w:val="00492F3B"/>
    <w:rsid w:val="004F0803"/>
    <w:rsid w:val="006D43E9"/>
    <w:rsid w:val="006F48D4"/>
    <w:rsid w:val="007216EB"/>
    <w:rsid w:val="00737C4B"/>
    <w:rsid w:val="00756E9F"/>
    <w:rsid w:val="00775408"/>
    <w:rsid w:val="00827622"/>
    <w:rsid w:val="00855030"/>
    <w:rsid w:val="00862397"/>
    <w:rsid w:val="0086403D"/>
    <w:rsid w:val="008850CE"/>
    <w:rsid w:val="00996504"/>
    <w:rsid w:val="009B5397"/>
    <w:rsid w:val="009C1C7A"/>
    <w:rsid w:val="009F0327"/>
    <w:rsid w:val="009F5764"/>
    <w:rsid w:val="00A10015"/>
    <w:rsid w:val="00A930C9"/>
    <w:rsid w:val="00AA31DD"/>
    <w:rsid w:val="00B2265A"/>
    <w:rsid w:val="00B24CB4"/>
    <w:rsid w:val="00B3683C"/>
    <w:rsid w:val="00C010CA"/>
    <w:rsid w:val="00C1230F"/>
    <w:rsid w:val="00C304C7"/>
    <w:rsid w:val="00C36955"/>
    <w:rsid w:val="00C4673F"/>
    <w:rsid w:val="00CE1DD1"/>
    <w:rsid w:val="00E225A9"/>
    <w:rsid w:val="00EB1B81"/>
    <w:rsid w:val="00ED328B"/>
    <w:rsid w:val="00F27795"/>
    <w:rsid w:val="00F37AA0"/>
    <w:rsid w:val="00FA777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9E516"/>
  <w15:chartTrackingRefBased/>
  <w15:docId w15:val="{99E73E56-2287-E448-BA86-8E821036A4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bg-BG"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656D"/>
    <w:pPr>
      <w:spacing w:after="160" w:line="259" w:lineRule="auto"/>
    </w:pPr>
    <w:rPr>
      <w:sz w:val="22"/>
      <w:szCs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F2779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7795"/>
    <w:rPr>
      <w:sz w:val="20"/>
      <w:szCs w:val="20"/>
      <w:lang w:val="en-GB"/>
    </w:rPr>
  </w:style>
  <w:style w:type="character" w:styleId="FootnoteReference">
    <w:name w:val="footnote reference"/>
    <w:basedOn w:val="DefaultParagraphFont"/>
    <w:uiPriority w:val="99"/>
    <w:semiHidden/>
    <w:unhideWhenUsed/>
    <w:rsid w:val="00F27795"/>
    <w:rPr>
      <w:vertAlign w:val="superscript"/>
    </w:rPr>
  </w:style>
  <w:style w:type="character" w:styleId="Hyperlink">
    <w:name w:val="Hyperlink"/>
    <w:basedOn w:val="DefaultParagraphFont"/>
    <w:uiPriority w:val="99"/>
    <w:unhideWhenUsed/>
    <w:rsid w:val="00AA31D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ositsa.koleva-kolarova@ndph.ox.ac.u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066EB4-0AE7-4239-A3CE-0E77D8D18F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5309</TotalTime>
  <Pages>7</Pages>
  <Words>2295</Words>
  <Characters>13084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Rositsa Kola-Kolarova</dc:creator>
  <cp:keywords/>
  <dc:description/>
  <cp:lastModifiedBy>Rositsa Koleva-Kolarova</cp:lastModifiedBy>
  <cp:revision>10</cp:revision>
  <dcterms:created xsi:type="dcterms:W3CDTF">2020-08-04T09:58:00Z</dcterms:created>
  <dcterms:modified xsi:type="dcterms:W3CDTF">2021-12-20T09:29:00Z</dcterms:modified>
</cp:coreProperties>
</file>