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2FFF3" w14:textId="77777777" w:rsidR="003E0C25" w:rsidRDefault="003E0C25" w:rsidP="003E0C25">
      <w:pPr>
        <w:spacing w:line="360" w:lineRule="auto"/>
        <w:rPr>
          <w:rFonts w:ascii="Arial" w:hAnsi="Arial" w:cs="Arial"/>
          <w:b/>
          <w:sz w:val="20"/>
          <w:szCs w:val="20"/>
        </w:rPr>
      </w:pPr>
      <w:r w:rsidRPr="00552C2B">
        <w:rPr>
          <w:rFonts w:ascii="Arial" w:hAnsi="Arial" w:cs="Arial"/>
          <w:b/>
          <w:sz w:val="20"/>
          <w:szCs w:val="20"/>
        </w:rPr>
        <w:t xml:space="preserve">Online resource </w:t>
      </w:r>
      <w:r>
        <w:rPr>
          <w:rFonts w:ascii="Arial" w:hAnsi="Arial" w:cs="Arial"/>
          <w:b/>
          <w:sz w:val="20"/>
          <w:szCs w:val="20"/>
        </w:rPr>
        <w:t>8</w:t>
      </w:r>
    </w:p>
    <w:p w14:paraId="6E0773CC" w14:textId="77777777" w:rsidR="001A622D" w:rsidRDefault="001A622D" w:rsidP="001A622D">
      <w:pPr>
        <w:rPr>
          <w:rFonts w:ascii="Arial" w:hAnsi="Arial" w:cs="Arial"/>
          <w:sz w:val="20"/>
          <w:szCs w:val="20"/>
        </w:rPr>
      </w:pPr>
      <w:r w:rsidRPr="004F0111">
        <w:rPr>
          <w:rFonts w:ascii="Arial" w:hAnsi="Arial" w:cs="Arial"/>
          <w:sz w:val="20"/>
          <w:szCs w:val="20"/>
        </w:rPr>
        <w:t>Applied Health Economics and Health Policy</w:t>
      </w:r>
    </w:p>
    <w:p w14:paraId="2EF23C2A" w14:textId="77777777" w:rsidR="001A622D" w:rsidRPr="004F0111" w:rsidRDefault="001A622D" w:rsidP="001A622D">
      <w:pPr>
        <w:rPr>
          <w:rFonts w:ascii="Arial" w:hAnsi="Arial" w:cs="Arial"/>
          <w:sz w:val="20"/>
          <w:szCs w:val="20"/>
        </w:rPr>
      </w:pPr>
      <w:bookmarkStart w:id="0" w:name="_Hlk127543606"/>
      <w:r>
        <w:rPr>
          <w:rFonts w:ascii="Arial" w:eastAsia="Arial" w:hAnsi="Arial" w:cs="Arial"/>
          <w:sz w:val="20"/>
          <w:szCs w:val="20"/>
        </w:rPr>
        <w:t xml:space="preserve">Title: </w:t>
      </w:r>
      <w:r w:rsidRPr="4BC46162">
        <w:rPr>
          <w:rFonts w:ascii="Arial" w:eastAsia="Arial" w:hAnsi="Arial" w:cs="Arial"/>
          <w:sz w:val="20"/>
          <w:szCs w:val="20"/>
        </w:rPr>
        <w:t>Do informal care recipients internalise carer burden? Examining the impact of informal care receipt on health behaviours</w:t>
      </w:r>
      <w:bookmarkEnd w:id="0"/>
    </w:p>
    <w:p w14:paraId="1DFAF632" w14:textId="77777777" w:rsidR="001A622D" w:rsidRPr="004F0111" w:rsidRDefault="001A622D" w:rsidP="001A622D">
      <w:pPr>
        <w:rPr>
          <w:rFonts w:ascii="Arial" w:hAnsi="Arial" w:cs="Arial"/>
          <w:sz w:val="20"/>
          <w:szCs w:val="20"/>
        </w:rPr>
      </w:pPr>
      <w:r>
        <w:rPr>
          <w:rFonts w:ascii="Arial" w:hAnsi="Arial" w:cs="Arial"/>
          <w:sz w:val="20"/>
          <w:szCs w:val="20"/>
        </w:rPr>
        <w:t xml:space="preserve">Authors: </w:t>
      </w:r>
      <w:r w:rsidRPr="004F0111">
        <w:rPr>
          <w:rFonts w:ascii="Arial" w:hAnsi="Arial" w:cs="Arial"/>
          <w:sz w:val="20"/>
          <w:szCs w:val="20"/>
        </w:rPr>
        <w:t>Jack Elliott</w:t>
      </w:r>
      <w:r>
        <w:rPr>
          <w:rFonts w:ascii="Segoe UI Symbol" w:hAnsi="Segoe UI Symbol" w:cs="Segoe UI Symbol"/>
          <w:sz w:val="20"/>
          <w:szCs w:val="20"/>
          <w:vertAlign w:val="superscript"/>
        </w:rPr>
        <w:t>1</w:t>
      </w:r>
      <w:r w:rsidRPr="00B37256">
        <w:rPr>
          <w:rFonts w:ascii="Segoe UI Symbol" w:hAnsi="Segoe UI Symbol" w:cs="Segoe UI Symbol"/>
          <w:sz w:val="20"/>
          <w:szCs w:val="20"/>
          <w:vertAlign w:val="superscript"/>
        </w:rPr>
        <w:t>✉</w:t>
      </w:r>
      <w:r w:rsidRPr="004F0111">
        <w:rPr>
          <w:rFonts w:ascii="Arial" w:hAnsi="Arial" w:cs="Arial"/>
          <w:sz w:val="20"/>
          <w:szCs w:val="20"/>
        </w:rPr>
        <w:t>, Igor Francetic</w:t>
      </w:r>
      <w:r>
        <w:rPr>
          <w:rFonts w:ascii="Segoe UI Symbol" w:hAnsi="Segoe UI Symbol" w:cs="Segoe UI Symbol"/>
          <w:sz w:val="20"/>
          <w:szCs w:val="20"/>
          <w:vertAlign w:val="superscript"/>
        </w:rPr>
        <w:t>1</w:t>
      </w:r>
      <w:r w:rsidRPr="004F0111">
        <w:rPr>
          <w:rFonts w:ascii="Arial" w:hAnsi="Arial" w:cs="Arial"/>
          <w:sz w:val="20"/>
          <w:szCs w:val="20"/>
        </w:rPr>
        <w:t>, Rachel Meacock</w:t>
      </w:r>
      <w:r>
        <w:rPr>
          <w:rFonts w:ascii="Segoe UI Symbol" w:hAnsi="Segoe UI Symbol" w:cs="Segoe UI Symbol"/>
          <w:sz w:val="20"/>
          <w:szCs w:val="20"/>
          <w:vertAlign w:val="superscript"/>
        </w:rPr>
        <w:t>1</w:t>
      </w:r>
      <w:r w:rsidRPr="004F0111">
        <w:rPr>
          <w:rFonts w:ascii="Arial" w:hAnsi="Arial" w:cs="Arial"/>
          <w:sz w:val="20"/>
          <w:szCs w:val="20"/>
        </w:rPr>
        <w:t>, Matt Sutton</w:t>
      </w:r>
      <w:r>
        <w:rPr>
          <w:rFonts w:ascii="Segoe UI Symbol" w:hAnsi="Segoe UI Symbol" w:cs="Segoe UI Symbol"/>
          <w:sz w:val="20"/>
          <w:szCs w:val="20"/>
          <w:vertAlign w:val="superscript"/>
        </w:rPr>
        <w:t>1</w:t>
      </w:r>
    </w:p>
    <w:p w14:paraId="3FC394F6" w14:textId="77777777" w:rsidR="001A622D" w:rsidRDefault="001A622D" w:rsidP="001A622D">
      <w:pPr>
        <w:rPr>
          <w:rFonts w:ascii="Arial" w:hAnsi="Arial" w:cs="Arial"/>
          <w:sz w:val="20"/>
          <w:szCs w:val="20"/>
        </w:rPr>
      </w:pPr>
      <w:r>
        <w:rPr>
          <w:rFonts w:ascii="Segoe UI Symbol" w:hAnsi="Segoe UI Symbol" w:cs="Segoe UI Symbol"/>
          <w:sz w:val="20"/>
          <w:szCs w:val="20"/>
          <w:vertAlign w:val="superscript"/>
        </w:rPr>
        <w:t xml:space="preserve">1 </w:t>
      </w:r>
      <w:r w:rsidRPr="00C607CC">
        <w:rPr>
          <w:rFonts w:ascii="Arial" w:hAnsi="Arial" w:cs="Arial"/>
          <w:sz w:val="20"/>
          <w:szCs w:val="20"/>
        </w:rPr>
        <w:t>Health Organisation, Policy and Economics, Division of Population Health, Health Services Research and Primary Care, School of Health Services, Faculty of Biology, Medicine and Health, The University of Manchester, Manchester, UK</w:t>
      </w:r>
    </w:p>
    <w:p w14:paraId="4D366F11" w14:textId="77777777" w:rsidR="001A622D" w:rsidRDefault="001A622D" w:rsidP="001A622D">
      <w:pPr>
        <w:rPr>
          <w:rFonts w:ascii="Arial" w:hAnsi="Arial" w:cs="Arial"/>
          <w:sz w:val="20"/>
          <w:szCs w:val="20"/>
        </w:rPr>
      </w:pPr>
      <w:r w:rsidRPr="00B37256">
        <w:rPr>
          <w:rFonts w:ascii="Segoe UI Symbol" w:hAnsi="Segoe UI Symbol" w:cs="Segoe UI Symbol"/>
          <w:sz w:val="20"/>
          <w:szCs w:val="20"/>
        </w:rPr>
        <w:t>✉</w:t>
      </w:r>
      <w:r>
        <w:rPr>
          <w:rFonts w:ascii="Segoe UI Symbol" w:hAnsi="Segoe UI Symbol" w:cs="Segoe UI Symbol"/>
          <w:sz w:val="20"/>
          <w:szCs w:val="20"/>
        </w:rPr>
        <w:t xml:space="preserve"> </w:t>
      </w:r>
      <w:hyperlink r:id="rId5" w:history="1">
        <w:r w:rsidRPr="00B839D2">
          <w:rPr>
            <w:rStyle w:val="Hyperlink"/>
            <w:rFonts w:ascii="Arial" w:hAnsi="Arial" w:cs="Arial"/>
            <w:sz w:val="20"/>
            <w:szCs w:val="20"/>
          </w:rPr>
          <w:t>jack.elliott@manchester.ac.uk</w:t>
        </w:r>
      </w:hyperlink>
    </w:p>
    <w:p w14:paraId="3C4FC6E1" w14:textId="77777777" w:rsidR="001A622D" w:rsidRDefault="001A622D" w:rsidP="001A622D">
      <w:pPr>
        <w:rPr>
          <w:rFonts w:ascii="Arial" w:eastAsia="Arial" w:hAnsi="Arial" w:cs="Arial"/>
          <w:sz w:val="20"/>
          <w:szCs w:val="20"/>
        </w:rPr>
      </w:pPr>
      <w:r w:rsidRPr="4BC46162">
        <w:rPr>
          <w:rFonts w:ascii="Arial" w:eastAsia="Arial" w:hAnsi="Arial" w:cs="Arial"/>
          <w:sz w:val="20"/>
          <w:szCs w:val="20"/>
        </w:rPr>
        <w:t>Funding</w:t>
      </w:r>
      <w:r>
        <w:rPr>
          <w:rFonts w:ascii="Arial" w:eastAsia="Arial" w:hAnsi="Arial" w:cs="Arial"/>
          <w:sz w:val="20"/>
          <w:szCs w:val="20"/>
        </w:rPr>
        <w:t>:</w:t>
      </w:r>
      <w:r>
        <w:rPr>
          <w:rFonts w:ascii="Arial" w:hAnsi="Arial" w:cs="Arial"/>
          <w:sz w:val="20"/>
          <w:szCs w:val="20"/>
        </w:rPr>
        <w:t xml:space="preserve"> </w:t>
      </w:r>
      <w:r w:rsidRPr="4BC46162">
        <w:rPr>
          <w:rFonts w:ascii="Arial" w:eastAsia="Arial" w:hAnsi="Arial" w:cs="Arial"/>
          <w:sz w:val="20"/>
          <w:szCs w:val="20"/>
        </w:rPr>
        <w:t>JE’s time was supported by the National Institute for Health Research Pre-Doctoral Research Methods Fellowship programme (</w:t>
      </w:r>
      <w:r w:rsidRPr="4BC46162">
        <w:rPr>
          <w:rStyle w:val="anchor-text"/>
          <w:rFonts w:ascii="Arial" w:eastAsia="Arial" w:hAnsi="Arial" w:cs="Arial"/>
          <w:sz w:val="20"/>
          <w:szCs w:val="20"/>
        </w:rPr>
        <w:t>RM–FI–2017-09-011</w:t>
      </w:r>
      <w:r w:rsidRPr="4BC46162">
        <w:rPr>
          <w:rFonts w:ascii="Arial" w:eastAsia="Arial" w:hAnsi="Arial" w:cs="Arial"/>
          <w:sz w:val="20"/>
          <w:szCs w:val="20"/>
        </w:rPr>
        <w:t>). The views and opinions expressed in this work are those of the author(s) and do not necessarily reflect those of the National Institute for Health Research.</w:t>
      </w:r>
    </w:p>
    <w:p w14:paraId="5B8D6833" w14:textId="77777777" w:rsidR="001A622D" w:rsidRPr="00B37256" w:rsidRDefault="001A622D" w:rsidP="001A622D">
      <w:pPr>
        <w:rPr>
          <w:rFonts w:ascii="Arial" w:hAnsi="Arial" w:cs="Arial"/>
          <w:sz w:val="20"/>
          <w:szCs w:val="20"/>
        </w:rPr>
      </w:pPr>
      <w:r w:rsidRPr="4BC46162">
        <w:rPr>
          <w:rFonts w:ascii="Arial" w:eastAsia="Arial" w:hAnsi="Arial" w:cs="Arial"/>
          <w:sz w:val="20"/>
          <w:szCs w:val="20"/>
        </w:rPr>
        <w:t>Conflicts of interest</w:t>
      </w:r>
      <w:r>
        <w:rPr>
          <w:rFonts w:ascii="Arial" w:eastAsia="Arial" w:hAnsi="Arial" w:cs="Arial"/>
          <w:sz w:val="20"/>
          <w:szCs w:val="20"/>
        </w:rPr>
        <w:t xml:space="preserve">: </w:t>
      </w:r>
      <w:r w:rsidRPr="4BC46162">
        <w:rPr>
          <w:rFonts w:ascii="Arial" w:eastAsia="Arial" w:hAnsi="Arial" w:cs="Arial"/>
          <w:sz w:val="20"/>
          <w:szCs w:val="20"/>
        </w:rPr>
        <w:t>The authors have no conflicts of interest to declare that are relevant to the content of this article.</w:t>
      </w:r>
    </w:p>
    <w:p w14:paraId="5E15310C" w14:textId="77777777" w:rsidR="001A622D" w:rsidRDefault="001A622D" w:rsidP="003E0C25">
      <w:pPr>
        <w:spacing w:line="360" w:lineRule="auto"/>
        <w:rPr>
          <w:rFonts w:ascii="Arial" w:hAnsi="Arial" w:cs="Arial"/>
          <w:b/>
          <w:sz w:val="20"/>
          <w:szCs w:val="20"/>
        </w:rPr>
      </w:pPr>
    </w:p>
    <w:p w14:paraId="2E392685" w14:textId="77777777" w:rsidR="001A622D" w:rsidRDefault="001A622D" w:rsidP="003E0C25">
      <w:pPr>
        <w:spacing w:line="360" w:lineRule="auto"/>
        <w:rPr>
          <w:rFonts w:ascii="Arial" w:hAnsi="Arial" w:cs="Arial"/>
          <w:b/>
          <w:sz w:val="20"/>
          <w:szCs w:val="20"/>
        </w:rPr>
      </w:pPr>
    </w:p>
    <w:p w14:paraId="299B4514" w14:textId="77777777" w:rsidR="001A622D" w:rsidRDefault="001A622D" w:rsidP="003E0C25">
      <w:pPr>
        <w:spacing w:line="360" w:lineRule="auto"/>
        <w:rPr>
          <w:rFonts w:ascii="Arial" w:hAnsi="Arial" w:cs="Arial"/>
          <w:b/>
          <w:sz w:val="20"/>
          <w:szCs w:val="20"/>
        </w:rPr>
      </w:pPr>
    </w:p>
    <w:p w14:paraId="0FD7B705" w14:textId="77777777" w:rsidR="001A622D" w:rsidRDefault="001A622D" w:rsidP="003E0C25">
      <w:pPr>
        <w:spacing w:line="360" w:lineRule="auto"/>
        <w:rPr>
          <w:rFonts w:ascii="Arial" w:hAnsi="Arial" w:cs="Arial"/>
          <w:b/>
          <w:sz w:val="20"/>
          <w:szCs w:val="20"/>
        </w:rPr>
      </w:pPr>
    </w:p>
    <w:p w14:paraId="2C9FE13A" w14:textId="77777777" w:rsidR="001A622D" w:rsidRDefault="001A622D" w:rsidP="003E0C25">
      <w:pPr>
        <w:spacing w:line="360" w:lineRule="auto"/>
        <w:rPr>
          <w:rFonts w:ascii="Arial" w:hAnsi="Arial" w:cs="Arial"/>
          <w:b/>
          <w:sz w:val="20"/>
          <w:szCs w:val="20"/>
        </w:rPr>
      </w:pPr>
    </w:p>
    <w:p w14:paraId="1257F308" w14:textId="77777777" w:rsidR="001A622D" w:rsidRDefault="001A622D" w:rsidP="003E0C25">
      <w:pPr>
        <w:spacing w:line="360" w:lineRule="auto"/>
        <w:rPr>
          <w:rFonts w:ascii="Arial" w:hAnsi="Arial" w:cs="Arial"/>
          <w:b/>
          <w:sz w:val="20"/>
          <w:szCs w:val="20"/>
        </w:rPr>
      </w:pPr>
    </w:p>
    <w:p w14:paraId="2375C69E" w14:textId="77777777" w:rsidR="001A622D" w:rsidRDefault="001A622D" w:rsidP="003E0C25">
      <w:pPr>
        <w:spacing w:line="360" w:lineRule="auto"/>
        <w:rPr>
          <w:rFonts w:ascii="Arial" w:hAnsi="Arial" w:cs="Arial"/>
          <w:b/>
          <w:sz w:val="20"/>
          <w:szCs w:val="20"/>
        </w:rPr>
      </w:pPr>
    </w:p>
    <w:p w14:paraId="66174D55" w14:textId="77777777" w:rsidR="001A622D" w:rsidRDefault="001A622D" w:rsidP="003E0C25">
      <w:pPr>
        <w:spacing w:line="360" w:lineRule="auto"/>
        <w:rPr>
          <w:rFonts w:ascii="Arial" w:hAnsi="Arial" w:cs="Arial"/>
          <w:b/>
          <w:sz w:val="20"/>
          <w:szCs w:val="20"/>
        </w:rPr>
      </w:pPr>
    </w:p>
    <w:p w14:paraId="12C4AA83" w14:textId="77777777" w:rsidR="001A622D" w:rsidRDefault="001A622D" w:rsidP="003E0C25">
      <w:pPr>
        <w:spacing w:line="360" w:lineRule="auto"/>
        <w:rPr>
          <w:rFonts w:ascii="Arial" w:hAnsi="Arial" w:cs="Arial"/>
          <w:b/>
          <w:sz w:val="20"/>
          <w:szCs w:val="20"/>
        </w:rPr>
      </w:pPr>
    </w:p>
    <w:p w14:paraId="09D2D0C3" w14:textId="77777777" w:rsidR="001A622D" w:rsidRDefault="001A622D" w:rsidP="003E0C25">
      <w:pPr>
        <w:spacing w:line="360" w:lineRule="auto"/>
        <w:rPr>
          <w:rFonts w:ascii="Arial" w:hAnsi="Arial" w:cs="Arial"/>
          <w:b/>
          <w:sz w:val="20"/>
          <w:szCs w:val="20"/>
        </w:rPr>
      </w:pPr>
    </w:p>
    <w:p w14:paraId="3AA515CA" w14:textId="77777777" w:rsidR="001A622D" w:rsidRDefault="001A622D" w:rsidP="003E0C25">
      <w:pPr>
        <w:spacing w:line="360" w:lineRule="auto"/>
        <w:rPr>
          <w:rFonts w:ascii="Arial" w:hAnsi="Arial" w:cs="Arial"/>
          <w:b/>
          <w:sz w:val="20"/>
          <w:szCs w:val="20"/>
        </w:rPr>
      </w:pPr>
    </w:p>
    <w:p w14:paraId="7880907A" w14:textId="77777777" w:rsidR="001A622D" w:rsidRDefault="001A622D" w:rsidP="003E0C25">
      <w:pPr>
        <w:spacing w:line="360" w:lineRule="auto"/>
        <w:rPr>
          <w:rFonts w:ascii="Arial" w:hAnsi="Arial" w:cs="Arial"/>
          <w:b/>
          <w:sz w:val="20"/>
          <w:szCs w:val="20"/>
        </w:rPr>
      </w:pPr>
    </w:p>
    <w:p w14:paraId="120A5772" w14:textId="77777777" w:rsidR="001A622D" w:rsidRDefault="001A622D" w:rsidP="003E0C25">
      <w:pPr>
        <w:spacing w:line="360" w:lineRule="auto"/>
        <w:rPr>
          <w:rFonts w:ascii="Arial" w:hAnsi="Arial" w:cs="Arial"/>
          <w:b/>
          <w:sz w:val="20"/>
          <w:szCs w:val="20"/>
        </w:rPr>
      </w:pPr>
    </w:p>
    <w:p w14:paraId="182C1AEE" w14:textId="77777777" w:rsidR="001A622D" w:rsidRDefault="001A622D" w:rsidP="003E0C25">
      <w:pPr>
        <w:spacing w:line="360" w:lineRule="auto"/>
        <w:rPr>
          <w:rFonts w:ascii="Arial" w:hAnsi="Arial" w:cs="Arial"/>
          <w:b/>
          <w:sz w:val="20"/>
          <w:szCs w:val="20"/>
        </w:rPr>
      </w:pPr>
    </w:p>
    <w:p w14:paraId="1CB5D595" w14:textId="77777777" w:rsidR="001A622D" w:rsidRDefault="001A622D" w:rsidP="003E0C25">
      <w:pPr>
        <w:spacing w:line="360" w:lineRule="auto"/>
        <w:rPr>
          <w:rFonts w:ascii="Arial" w:hAnsi="Arial" w:cs="Arial"/>
          <w:b/>
          <w:sz w:val="20"/>
          <w:szCs w:val="20"/>
        </w:rPr>
      </w:pPr>
    </w:p>
    <w:p w14:paraId="5F0C470C" w14:textId="77777777" w:rsidR="001A622D" w:rsidRDefault="001A622D" w:rsidP="003E0C25">
      <w:pPr>
        <w:spacing w:line="360" w:lineRule="auto"/>
        <w:rPr>
          <w:rFonts w:ascii="Arial" w:hAnsi="Arial" w:cs="Arial"/>
          <w:b/>
          <w:sz w:val="20"/>
          <w:szCs w:val="20"/>
        </w:rPr>
      </w:pPr>
    </w:p>
    <w:p w14:paraId="2C81FF2B" w14:textId="77777777" w:rsidR="003E0C25" w:rsidRDefault="003E0C25" w:rsidP="003E0C25">
      <w:pPr>
        <w:spacing w:line="480" w:lineRule="auto"/>
        <w:rPr>
          <w:rFonts w:ascii="Arial" w:hAnsi="Arial" w:cs="Arial"/>
          <w:sz w:val="20"/>
          <w:szCs w:val="20"/>
        </w:rPr>
      </w:pPr>
      <w:r>
        <w:rPr>
          <w:rFonts w:ascii="Arial" w:hAnsi="Arial" w:cs="Arial"/>
          <w:sz w:val="20"/>
          <w:szCs w:val="20"/>
        </w:rPr>
        <w:lastRenderedPageBreak/>
        <w:t>W</w:t>
      </w:r>
      <w:r w:rsidRPr="002F749C">
        <w:rPr>
          <w:rFonts w:ascii="Arial" w:hAnsi="Arial" w:cs="Arial"/>
          <w:sz w:val="20"/>
          <w:szCs w:val="20"/>
        </w:rPr>
        <w:t xml:space="preserve">e tested the robustness of our main results to using different treatment effect estimators. First, we used a propensity score matching estimator, which used a probability of receiving informal care score to impute counterfactual outcomes for </w:t>
      </w:r>
      <w:proofErr w:type="gramStart"/>
      <w:r w:rsidRPr="002F749C">
        <w:rPr>
          <w:rFonts w:ascii="Arial" w:hAnsi="Arial" w:cs="Arial"/>
          <w:sz w:val="20"/>
          <w:szCs w:val="20"/>
        </w:rPr>
        <w:t>each individual</w:t>
      </w:r>
      <w:proofErr w:type="gramEnd"/>
      <w:r>
        <w:rPr>
          <w:rFonts w:ascii="Arial" w:hAnsi="Arial" w:cs="Arial"/>
          <w:sz w:val="20"/>
          <w:szCs w:val="20"/>
        </w:rPr>
        <w:t xml:space="preserve"> (Table A13)</w:t>
      </w:r>
      <w:r w:rsidRPr="002F749C">
        <w:rPr>
          <w:rFonts w:ascii="Arial" w:hAnsi="Arial" w:cs="Arial"/>
          <w:sz w:val="20"/>
          <w:szCs w:val="20"/>
        </w:rPr>
        <w:t>. The variables used to perform the matching were identical to the covariates used in the inverse probability weighting with regression adjustment outcome models. Second, we tested the robustness of the results to modelling health behaviours using inverse probability weighting</w:t>
      </w:r>
      <w:r>
        <w:rPr>
          <w:rFonts w:ascii="Arial" w:hAnsi="Arial" w:cs="Arial"/>
          <w:sz w:val="20"/>
          <w:szCs w:val="20"/>
        </w:rPr>
        <w:t xml:space="preserve"> (Table A14)</w:t>
      </w:r>
      <w:r w:rsidRPr="002F749C">
        <w:rPr>
          <w:rFonts w:ascii="Arial" w:hAnsi="Arial" w:cs="Arial"/>
          <w:sz w:val="20"/>
          <w:szCs w:val="20"/>
        </w:rPr>
        <w:t xml:space="preserve"> and regression adjustment separately</w:t>
      </w:r>
      <w:r>
        <w:rPr>
          <w:rFonts w:ascii="Arial" w:hAnsi="Arial" w:cs="Arial"/>
          <w:sz w:val="20"/>
          <w:szCs w:val="20"/>
        </w:rPr>
        <w:t xml:space="preserve"> (Table A15)</w:t>
      </w:r>
      <w:r w:rsidRPr="002F749C">
        <w:rPr>
          <w:rFonts w:ascii="Arial" w:hAnsi="Arial" w:cs="Arial"/>
          <w:sz w:val="20"/>
          <w:szCs w:val="20"/>
        </w:rPr>
        <w:t xml:space="preserve">. </w:t>
      </w:r>
    </w:p>
    <w:p w14:paraId="1226F20F" w14:textId="77777777" w:rsidR="003E0C25" w:rsidRPr="00C72055" w:rsidRDefault="003E0C25" w:rsidP="003E0C25">
      <w:pPr>
        <w:spacing w:line="480" w:lineRule="auto"/>
        <w:rPr>
          <w:rFonts w:ascii="Arial" w:hAnsi="Arial" w:cs="Arial"/>
          <w:sz w:val="20"/>
          <w:szCs w:val="20"/>
        </w:rPr>
      </w:pPr>
      <w:r>
        <w:rPr>
          <w:rFonts w:ascii="Arial" w:hAnsi="Arial" w:cs="Arial"/>
          <w:sz w:val="20"/>
          <w:szCs w:val="20"/>
        </w:rPr>
        <w:t xml:space="preserve">The results are broadly consistent across the estimators: </w:t>
      </w:r>
      <w:r w:rsidRPr="004F31F9">
        <w:rPr>
          <w:rFonts w:ascii="Arial" w:hAnsi="Arial" w:cs="Arial"/>
          <w:sz w:val="20"/>
          <w:szCs w:val="20"/>
        </w:rPr>
        <w:t xml:space="preserve">informal care receipt </w:t>
      </w:r>
      <w:r w:rsidRPr="002F749C">
        <w:rPr>
          <w:rFonts w:ascii="Arial" w:hAnsi="Arial" w:cs="Arial"/>
          <w:sz w:val="20"/>
          <w:szCs w:val="20"/>
        </w:rPr>
        <w:t xml:space="preserve">reduced the probability </w:t>
      </w:r>
      <w:r>
        <w:rPr>
          <w:rFonts w:ascii="Arial" w:hAnsi="Arial" w:cs="Arial"/>
          <w:sz w:val="20"/>
          <w:szCs w:val="20"/>
        </w:rPr>
        <w:t>of walking daily</w:t>
      </w:r>
      <w:r w:rsidRPr="002F749C">
        <w:rPr>
          <w:rFonts w:ascii="Arial" w:hAnsi="Arial" w:cs="Arial"/>
          <w:sz w:val="20"/>
          <w:szCs w:val="20"/>
        </w:rPr>
        <w:t xml:space="preserve"> and increased the probability of refraining from negative health behaviours (smoking and alcohol consumption)</w:t>
      </w:r>
      <w:r>
        <w:rPr>
          <w:rFonts w:ascii="Arial" w:hAnsi="Arial" w:cs="Arial"/>
          <w:sz w:val="20"/>
          <w:szCs w:val="20"/>
        </w:rPr>
        <w:t>.</w:t>
      </w:r>
      <w:r w:rsidRPr="002F749C">
        <w:rPr>
          <w:rFonts w:ascii="Arial" w:hAnsi="Arial" w:cs="Arial"/>
          <w:sz w:val="20"/>
          <w:szCs w:val="20"/>
        </w:rPr>
        <w:t xml:space="preserve"> </w:t>
      </w:r>
      <w:r>
        <w:rPr>
          <w:rFonts w:ascii="Arial" w:hAnsi="Arial" w:cs="Arial"/>
          <w:sz w:val="20"/>
          <w:szCs w:val="20"/>
        </w:rPr>
        <w:t>The estimated effect on whether eats five fruits and/or vegetables per day</w:t>
      </w:r>
      <w:r w:rsidRPr="002F749C">
        <w:rPr>
          <w:rFonts w:ascii="Arial" w:hAnsi="Arial" w:cs="Arial"/>
          <w:sz w:val="20"/>
          <w:szCs w:val="20"/>
        </w:rPr>
        <w:t xml:space="preserve"> </w:t>
      </w:r>
      <w:r>
        <w:rPr>
          <w:rFonts w:ascii="Arial" w:hAnsi="Arial" w:cs="Arial"/>
          <w:sz w:val="20"/>
          <w:szCs w:val="20"/>
        </w:rPr>
        <w:t xml:space="preserve">becomes positive for the regression adjustment and inverse probability weighting estimators but it is small and still not statistically significant. The effect on quitting smoking for the propensity score estimator is no longer statistically significant, but the size of the negative coefficient is very similar to the doubly robust </w:t>
      </w:r>
      <w:r w:rsidRPr="00C72055">
        <w:rPr>
          <w:rFonts w:ascii="Arial" w:hAnsi="Arial" w:cs="Arial"/>
          <w:sz w:val="20"/>
          <w:szCs w:val="20"/>
        </w:rPr>
        <w:t>estimator used in the main analysis (0.</w:t>
      </w:r>
      <w:r>
        <w:rPr>
          <w:rFonts w:ascii="Arial" w:hAnsi="Arial" w:cs="Arial"/>
          <w:sz w:val="20"/>
          <w:szCs w:val="20"/>
        </w:rPr>
        <w:t>1</w:t>
      </w:r>
      <w:r w:rsidRPr="00C72055">
        <w:rPr>
          <w:rFonts w:ascii="Arial" w:hAnsi="Arial" w:cs="Arial"/>
          <w:sz w:val="20"/>
          <w:szCs w:val="20"/>
        </w:rPr>
        <w:t xml:space="preserve">5 percentage points </w:t>
      </w:r>
      <w:r>
        <w:rPr>
          <w:rFonts w:ascii="Arial" w:hAnsi="Arial" w:cs="Arial"/>
          <w:sz w:val="20"/>
          <w:szCs w:val="20"/>
        </w:rPr>
        <w:t>lower</w:t>
      </w:r>
      <w:r w:rsidRPr="00C72055">
        <w:rPr>
          <w:rFonts w:ascii="Arial" w:hAnsi="Arial" w:cs="Arial"/>
          <w:sz w:val="20"/>
          <w:szCs w:val="20"/>
        </w:rPr>
        <w:t>).</w:t>
      </w:r>
    </w:p>
    <w:p w14:paraId="7B20F054" w14:textId="77777777" w:rsidR="003E0C25" w:rsidRPr="00552C2B" w:rsidRDefault="003E0C25" w:rsidP="003E0C25">
      <w:pPr>
        <w:spacing w:line="360" w:lineRule="auto"/>
        <w:rPr>
          <w:rFonts w:ascii="Arial" w:hAnsi="Arial" w:cs="Arial"/>
          <w:b/>
          <w:sz w:val="20"/>
          <w:szCs w:val="20"/>
        </w:rPr>
      </w:pPr>
    </w:p>
    <w:p w14:paraId="39B0C046" w14:textId="77777777" w:rsidR="003E0C25" w:rsidRDefault="003E0C25" w:rsidP="003E0C25">
      <w:pPr>
        <w:spacing w:line="360" w:lineRule="auto"/>
        <w:rPr>
          <w:rFonts w:ascii="Arial" w:hAnsi="Arial" w:cs="Arial"/>
          <w:bCs/>
          <w:sz w:val="20"/>
          <w:szCs w:val="20"/>
          <w:u w:val="single"/>
        </w:rPr>
      </w:pPr>
      <w:r w:rsidRPr="00C72055">
        <w:rPr>
          <w:rFonts w:ascii="Arial" w:hAnsi="Arial" w:cs="Arial"/>
          <w:bCs/>
          <w:sz w:val="20"/>
          <w:szCs w:val="20"/>
          <w:u w:val="single"/>
        </w:rPr>
        <w:t>Table A</w:t>
      </w:r>
      <w:r>
        <w:rPr>
          <w:rFonts w:ascii="Arial" w:hAnsi="Arial" w:cs="Arial"/>
          <w:bCs/>
          <w:sz w:val="20"/>
          <w:szCs w:val="20"/>
          <w:u w:val="single"/>
        </w:rPr>
        <w:t>13</w:t>
      </w:r>
      <w:r w:rsidRPr="00C72055">
        <w:rPr>
          <w:rFonts w:ascii="Arial" w:hAnsi="Arial" w:cs="Arial"/>
          <w:bCs/>
          <w:sz w:val="20"/>
          <w:szCs w:val="20"/>
          <w:u w:val="single"/>
        </w:rPr>
        <w:t xml:space="preserve">: Average treatment effects of informal care receipt on health behaviours, </w:t>
      </w:r>
      <w:r>
        <w:rPr>
          <w:rFonts w:ascii="Arial" w:hAnsi="Arial" w:cs="Arial"/>
          <w:bCs/>
          <w:sz w:val="20"/>
          <w:szCs w:val="20"/>
          <w:u w:val="single"/>
        </w:rPr>
        <w:t>propensity score matching</w:t>
      </w:r>
    </w:p>
    <w:tbl>
      <w:tblPr>
        <w:tblW w:w="5185" w:type="pct"/>
        <w:jc w:val="center"/>
        <w:tblCellMar>
          <w:left w:w="75" w:type="dxa"/>
          <w:right w:w="75" w:type="dxa"/>
        </w:tblCellMar>
        <w:tblLook w:val="04A0" w:firstRow="1" w:lastRow="0" w:firstColumn="1" w:lastColumn="0" w:noHBand="0" w:noVBand="1"/>
      </w:tblPr>
      <w:tblGrid>
        <w:gridCol w:w="2479"/>
        <w:gridCol w:w="1664"/>
        <w:gridCol w:w="1664"/>
        <w:gridCol w:w="1664"/>
        <w:gridCol w:w="1889"/>
      </w:tblGrid>
      <w:tr w:rsidR="003E0C25" w14:paraId="2AD80FBB" w14:textId="77777777" w:rsidTr="008736CD">
        <w:trPr>
          <w:jc w:val="center"/>
        </w:trPr>
        <w:tc>
          <w:tcPr>
            <w:tcW w:w="1324" w:type="pct"/>
            <w:tcBorders>
              <w:top w:val="single" w:sz="4" w:space="0" w:color="auto"/>
              <w:left w:val="nil"/>
              <w:bottom w:val="single" w:sz="4" w:space="0" w:color="auto"/>
              <w:right w:val="nil"/>
            </w:tcBorders>
            <w:hideMark/>
          </w:tcPr>
          <w:p w14:paraId="4CCD1DB6" w14:textId="77777777" w:rsidR="003E0C25" w:rsidRDefault="003E0C25" w:rsidP="008736CD">
            <w:pPr>
              <w:widowControl w:val="0"/>
              <w:autoSpaceDE w:val="0"/>
              <w:autoSpaceDN w:val="0"/>
              <w:adjustRightInd w:val="0"/>
              <w:spacing w:after="0" w:line="240" w:lineRule="auto"/>
              <w:rPr>
                <w:rFonts w:ascii="Arial" w:hAnsi="Arial" w:cs="Arial"/>
                <w:b/>
                <w:sz w:val="18"/>
                <w:szCs w:val="18"/>
              </w:rPr>
            </w:pPr>
            <w:r>
              <w:rPr>
                <w:rFonts w:ascii="Arial" w:hAnsi="Arial" w:cs="Arial"/>
                <w:b/>
                <w:sz w:val="18"/>
                <w:szCs w:val="18"/>
              </w:rPr>
              <w:t>Health behaviours:</w:t>
            </w:r>
          </w:p>
        </w:tc>
        <w:tc>
          <w:tcPr>
            <w:tcW w:w="889" w:type="pct"/>
            <w:tcBorders>
              <w:top w:val="single" w:sz="4" w:space="0" w:color="auto"/>
              <w:left w:val="nil"/>
              <w:bottom w:val="single" w:sz="4" w:space="0" w:color="auto"/>
              <w:right w:val="nil"/>
            </w:tcBorders>
            <w:hideMark/>
          </w:tcPr>
          <w:p w14:paraId="73F9B89D" w14:textId="77777777" w:rsidR="003E0C25" w:rsidRDefault="003E0C25" w:rsidP="008736CD">
            <w:pPr>
              <w:widowControl w:val="0"/>
              <w:autoSpaceDE w:val="0"/>
              <w:autoSpaceDN w:val="0"/>
              <w:adjustRightInd w:val="0"/>
              <w:spacing w:after="0" w:line="240" w:lineRule="auto"/>
              <w:jc w:val="center"/>
              <w:rPr>
                <w:rFonts w:ascii="Arial" w:hAnsi="Arial" w:cs="Arial"/>
                <w:b/>
                <w:sz w:val="18"/>
                <w:szCs w:val="18"/>
              </w:rPr>
            </w:pPr>
            <w:r>
              <w:rPr>
                <w:rFonts w:ascii="Arial" w:hAnsi="Arial" w:cs="Arial"/>
                <w:b/>
                <w:sz w:val="18"/>
                <w:szCs w:val="18"/>
              </w:rPr>
              <w:t>Eats 5 fruit/veg per day</w:t>
            </w:r>
          </w:p>
        </w:tc>
        <w:tc>
          <w:tcPr>
            <w:tcW w:w="889" w:type="pct"/>
            <w:tcBorders>
              <w:top w:val="single" w:sz="4" w:space="0" w:color="auto"/>
              <w:left w:val="nil"/>
              <w:bottom w:val="single" w:sz="4" w:space="0" w:color="auto"/>
              <w:right w:val="nil"/>
            </w:tcBorders>
            <w:hideMark/>
          </w:tcPr>
          <w:p w14:paraId="4E2C55A5" w14:textId="77777777" w:rsidR="003E0C25" w:rsidRDefault="003E0C25" w:rsidP="008736CD">
            <w:pPr>
              <w:widowControl w:val="0"/>
              <w:autoSpaceDE w:val="0"/>
              <w:autoSpaceDN w:val="0"/>
              <w:adjustRightInd w:val="0"/>
              <w:spacing w:after="0" w:line="240" w:lineRule="auto"/>
              <w:jc w:val="center"/>
              <w:rPr>
                <w:rFonts w:ascii="Arial" w:hAnsi="Arial" w:cs="Arial"/>
                <w:b/>
                <w:sz w:val="18"/>
                <w:szCs w:val="18"/>
              </w:rPr>
            </w:pPr>
            <w:r>
              <w:rPr>
                <w:rFonts w:ascii="Arial" w:hAnsi="Arial" w:cs="Arial"/>
                <w:b/>
                <w:sz w:val="18"/>
                <w:szCs w:val="18"/>
              </w:rPr>
              <w:t>Walks daily</w:t>
            </w:r>
          </w:p>
        </w:tc>
        <w:tc>
          <w:tcPr>
            <w:tcW w:w="889" w:type="pct"/>
            <w:tcBorders>
              <w:top w:val="single" w:sz="4" w:space="0" w:color="auto"/>
              <w:left w:val="nil"/>
              <w:bottom w:val="single" w:sz="4" w:space="0" w:color="auto"/>
              <w:right w:val="nil"/>
            </w:tcBorders>
            <w:hideMark/>
          </w:tcPr>
          <w:p w14:paraId="15DE8977" w14:textId="77777777" w:rsidR="003E0C25" w:rsidRDefault="003E0C25" w:rsidP="008736CD">
            <w:pPr>
              <w:widowControl w:val="0"/>
              <w:autoSpaceDE w:val="0"/>
              <w:autoSpaceDN w:val="0"/>
              <w:adjustRightInd w:val="0"/>
              <w:spacing w:after="0" w:line="240" w:lineRule="auto"/>
              <w:jc w:val="center"/>
              <w:rPr>
                <w:rFonts w:ascii="Arial" w:hAnsi="Arial" w:cs="Arial"/>
                <w:b/>
                <w:sz w:val="18"/>
                <w:szCs w:val="18"/>
              </w:rPr>
            </w:pPr>
            <w:r>
              <w:rPr>
                <w:rFonts w:ascii="Arial" w:hAnsi="Arial" w:cs="Arial"/>
                <w:b/>
                <w:sz w:val="18"/>
                <w:szCs w:val="18"/>
              </w:rPr>
              <w:t>Quit smoking</w:t>
            </w:r>
          </w:p>
        </w:tc>
        <w:tc>
          <w:tcPr>
            <w:tcW w:w="1009" w:type="pct"/>
            <w:tcBorders>
              <w:top w:val="single" w:sz="4" w:space="0" w:color="auto"/>
              <w:left w:val="nil"/>
              <w:bottom w:val="single" w:sz="4" w:space="0" w:color="auto"/>
              <w:right w:val="nil"/>
            </w:tcBorders>
            <w:hideMark/>
          </w:tcPr>
          <w:p w14:paraId="154C4AA3" w14:textId="77777777" w:rsidR="003E0C25" w:rsidRDefault="003E0C25" w:rsidP="008736CD">
            <w:pPr>
              <w:widowControl w:val="0"/>
              <w:autoSpaceDE w:val="0"/>
              <w:autoSpaceDN w:val="0"/>
              <w:adjustRightInd w:val="0"/>
              <w:spacing w:after="0" w:line="240" w:lineRule="auto"/>
              <w:jc w:val="center"/>
              <w:rPr>
                <w:rFonts w:ascii="Arial" w:hAnsi="Arial" w:cs="Arial"/>
                <w:b/>
                <w:sz w:val="18"/>
                <w:szCs w:val="18"/>
              </w:rPr>
            </w:pPr>
            <w:r>
              <w:rPr>
                <w:rFonts w:ascii="Arial" w:hAnsi="Arial" w:cs="Arial"/>
                <w:b/>
                <w:sz w:val="18"/>
                <w:szCs w:val="18"/>
              </w:rPr>
              <w:t>Drinks safely</w:t>
            </w:r>
          </w:p>
        </w:tc>
      </w:tr>
      <w:tr w:rsidR="003E0C25" w14:paraId="772AB667" w14:textId="77777777" w:rsidTr="008736CD">
        <w:trPr>
          <w:jc w:val="center"/>
        </w:trPr>
        <w:tc>
          <w:tcPr>
            <w:tcW w:w="1324" w:type="pct"/>
            <w:tcBorders>
              <w:top w:val="single" w:sz="4" w:space="0" w:color="auto"/>
              <w:left w:val="nil"/>
              <w:bottom w:val="nil"/>
              <w:right w:val="nil"/>
            </w:tcBorders>
          </w:tcPr>
          <w:p w14:paraId="3DE03B78" w14:textId="77777777" w:rsidR="003E0C25" w:rsidRDefault="003E0C25" w:rsidP="008736CD">
            <w:pPr>
              <w:widowControl w:val="0"/>
              <w:autoSpaceDE w:val="0"/>
              <w:autoSpaceDN w:val="0"/>
              <w:adjustRightInd w:val="0"/>
              <w:spacing w:after="0" w:line="240" w:lineRule="auto"/>
              <w:rPr>
                <w:rFonts w:ascii="Arial" w:hAnsi="Arial" w:cs="Arial"/>
                <w:sz w:val="18"/>
                <w:szCs w:val="18"/>
              </w:rPr>
            </w:pPr>
          </w:p>
        </w:tc>
        <w:tc>
          <w:tcPr>
            <w:tcW w:w="889" w:type="pct"/>
            <w:tcBorders>
              <w:top w:val="single" w:sz="4" w:space="0" w:color="auto"/>
              <w:left w:val="nil"/>
              <w:bottom w:val="nil"/>
              <w:right w:val="nil"/>
            </w:tcBorders>
          </w:tcPr>
          <w:p w14:paraId="5E564FD2" w14:textId="77777777" w:rsidR="003E0C25" w:rsidRDefault="003E0C25" w:rsidP="008736CD">
            <w:pPr>
              <w:widowControl w:val="0"/>
              <w:autoSpaceDE w:val="0"/>
              <w:autoSpaceDN w:val="0"/>
              <w:adjustRightInd w:val="0"/>
              <w:spacing w:after="0" w:line="240" w:lineRule="auto"/>
              <w:jc w:val="center"/>
              <w:rPr>
                <w:rFonts w:ascii="Arial" w:hAnsi="Arial" w:cs="Arial"/>
                <w:sz w:val="18"/>
                <w:szCs w:val="18"/>
              </w:rPr>
            </w:pPr>
          </w:p>
        </w:tc>
        <w:tc>
          <w:tcPr>
            <w:tcW w:w="889" w:type="pct"/>
            <w:tcBorders>
              <w:top w:val="single" w:sz="4" w:space="0" w:color="auto"/>
              <w:left w:val="nil"/>
              <w:bottom w:val="nil"/>
              <w:right w:val="nil"/>
            </w:tcBorders>
          </w:tcPr>
          <w:p w14:paraId="30411457" w14:textId="77777777" w:rsidR="003E0C25" w:rsidRDefault="003E0C25" w:rsidP="008736CD">
            <w:pPr>
              <w:widowControl w:val="0"/>
              <w:autoSpaceDE w:val="0"/>
              <w:autoSpaceDN w:val="0"/>
              <w:adjustRightInd w:val="0"/>
              <w:spacing w:after="0" w:line="240" w:lineRule="auto"/>
              <w:jc w:val="center"/>
              <w:rPr>
                <w:rFonts w:ascii="Arial" w:hAnsi="Arial" w:cs="Arial"/>
                <w:sz w:val="18"/>
                <w:szCs w:val="18"/>
              </w:rPr>
            </w:pPr>
          </w:p>
        </w:tc>
        <w:tc>
          <w:tcPr>
            <w:tcW w:w="889" w:type="pct"/>
            <w:tcBorders>
              <w:top w:val="single" w:sz="4" w:space="0" w:color="auto"/>
              <w:left w:val="nil"/>
              <w:bottom w:val="nil"/>
              <w:right w:val="nil"/>
            </w:tcBorders>
          </w:tcPr>
          <w:p w14:paraId="4BB61A68" w14:textId="77777777" w:rsidR="003E0C25" w:rsidRDefault="003E0C25" w:rsidP="008736CD">
            <w:pPr>
              <w:widowControl w:val="0"/>
              <w:autoSpaceDE w:val="0"/>
              <w:autoSpaceDN w:val="0"/>
              <w:adjustRightInd w:val="0"/>
              <w:spacing w:after="0" w:line="240" w:lineRule="auto"/>
              <w:jc w:val="center"/>
              <w:rPr>
                <w:rFonts w:ascii="Arial" w:hAnsi="Arial" w:cs="Arial"/>
                <w:sz w:val="18"/>
                <w:szCs w:val="18"/>
              </w:rPr>
            </w:pPr>
          </w:p>
        </w:tc>
        <w:tc>
          <w:tcPr>
            <w:tcW w:w="1009" w:type="pct"/>
            <w:tcBorders>
              <w:top w:val="single" w:sz="4" w:space="0" w:color="auto"/>
              <w:left w:val="nil"/>
              <w:bottom w:val="nil"/>
              <w:right w:val="nil"/>
            </w:tcBorders>
          </w:tcPr>
          <w:p w14:paraId="241FE897" w14:textId="77777777" w:rsidR="003E0C25" w:rsidRDefault="003E0C25" w:rsidP="008736CD">
            <w:pPr>
              <w:widowControl w:val="0"/>
              <w:autoSpaceDE w:val="0"/>
              <w:autoSpaceDN w:val="0"/>
              <w:adjustRightInd w:val="0"/>
              <w:spacing w:after="0" w:line="240" w:lineRule="auto"/>
              <w:jc w:val="center"/>
              <w:rPr>
                <w:rFonts w:ascii="Arial" w:hAnsi="Arial" w:cs="Arial"/>
                <w:sz w:val="18"/>
                <w:szCs w:val="18"/>
              </w:rPr>
            </w:pPr>
          </w:p>
        </w:tc>
      </w:tr>
      <w:tr w:rsidR="003E0C25" w14:paraId="3FA14109" w14:textId="77777777" w:rsidTr="008736CD">
        <w:trPr>
          <w:jc w:val="center"/>
        </w:trPr>
        <w:tc>
          <w:tcPr>
            <w:tcW w:w="1324" w:type="pct"/>
            <w:hideMark/>
          </w:tcPr>
          <w:p w14:paraId="3CA48D8C" w14:textId="42316590" w:rsidR="003E0C25" w:rsidRDefault="003E0C25" w:rsidP="008736CD">
            <w:pPr>
              <w:widowControl w:val="0"/>
              <w:autoSpaceDE w:val="0"/>
              <w:autoSpaceDN w:val="0"/>
              <w:adjustRightInd w:val="0"/>
              <w:spacing w:after="0" w:line="240" w:lineRule="auto"/>
              <w:rPr>
                <w:rFonts w:ascii="Arial" w:hAnsi="Arial" w:cs="Arial"/>
                <w:b/>
                <w:bCs/>
                <w:sz w:val="18"/>
                <w:szCs w:val="18"/>
              </w:rPr>
            </w:pPr>
            <w:r>
              <w:rPr>
                <w:rFonts w:ascii="Arial" w:hAnsi="Arial" w:cs="Arial"/>
                <w:b/>
                <w:bCs/>
                <w:sz w:val="18"/>
                <w:szCs w:val="18"/>
              </w:rPr>
              <w:t>A</w:t>
            </w:r>
            <w:r w:rsidR="00ED2FCA">
              <w:rPr>
                <w:rFonts w:ascii="Arial" w:hAnsi="Arial" w:cs="Arial"/>
                <w:b/>
                <w:bCs/>
                <w:sz w:val="18"/>
                <w:szCs w:val="18"/>
              </w:rPr>
              <w:t>verage treatment effect</w:t>
            </w:r>
          </w:p>
        </w:tc>
        <w:tc>
          <w:tcPr>
            <w:tcW w:w="889" w:type="pct"/>
          </w:tcPr>
          <w:p w14:paraId="0FD6FEB7" w14:textId="77777777" w:rsidR="003E0C25" w:rsidRPr="00BE2C19" w:rsidRDefault="003E0C25" w:rsidP="008736CD">
            <w:pPr>
              <w:widowControl w:val="0"/>
              <w:autoSpaceDE w:val="0"/>
              <w:autoSpaceDN w:val="0"/>
              <w:adjustRightInd w:val="0"/>
              <w:spacing w:after="0" w:line="240" w:lineRule="auto"/>
              <w:jc w:val="center"/>
              <w:rPr>
                <w:rFonts w:ascii="Arial" w:hAnsi="Arial" w:cs="Arial"/>
                <w:kern w:val="0"/>
                <w:sz w:val="18"/>
                <w:szCs w:val="18"/>
              </w:rPr>
            </w:pPr>
            <w:r>
              <w:rPr>
                <w:rFonts w:ascii="Arial" w:hAnsi="Arial" w:cs="Arial"/>
                <w:kern w:val="0"/>
                <w:sz w:val="18"/>
                <w:szCs w:val="18"/>
              </w:rPr>
              <w:t>-0.00856</w:t>
            </w:r>
          </w:p>
        </w:tc>
        <w:tc>
          <w:tcPr>
            <w:tcW w:w="889" w:type="pct"/>
          </w:tcPr>
          <w:p w14:paraId="45F67790" w14:textId="77777777" w:rsidR="003E0C25" w:rsidRPr="0005285D" w:rsidRDefault="003E0C25" w:rsidP="008736CD">
            <w:pPr>
              <w:widowControl w:val="0"/>
              <w:autoSpaceDE w:val="0"/>
              <w:autoSpaceDN w:val="0"/>
              <w:adjustRightInd w:val="0"/>
              <w:spacing w:after="0" w:line="240" w:lineRule="auto"/>
              <w:jc w:val="center"/>
              <w:rPr>
                <w:rFonts w:ascii="Arial" w:hAnsi="Arial" w:cs="Arial"/>
                <w:sz w:val="18"/>
                <w:szCs w:val="18"/>
              </w:rPr>
            </w:pPr>
            <w:r>
              <w:rPr>
                <w:rFonts w:ascii="Arial" w:hAnsi="Arial" w:cs="Arial"/>
                <w:kern w:val="0"/>
                <w:sz w:val="18"/>
                <w:szCs w:val="18"/>
              </w:rPr>
              <w:t>-0.0917***</w:t>
            </w:r>
          </w:p>
        </w:tc>
        <w:tc>
          <w:tcPr>
            <w:tcW w:w="889" w:type="pct"/>
          </w:tcPr>
          <w:p w14:paraId="1B55BB49" w14:textId="77777777" w:rsidR="003E0C25" w:rsidRDefault="003E0C25" w:rsidP="008736CD">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0.0560</w:t>
            </w:r>
          </w:p>
        </w:tc>
        <w:tc>
          <w:tcPr>
            <w:tcW w:w="1009" w:type="pct"/>
          </w:tcPr>
          <w:p w14:paraId="42FEAF8B" w14:textId="77777777" w:rsidR="003E0C25" w:rsidRDefault="003E0C25" w:rsidP="008736CD">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0.111***</w:t>
            </w:r>
          </w:p>
        </w:tc>
      </w:tr>
      <w:tr w:rsidR="003E0C25" w14:paraId="75034906" w14:textId="77777777" w:rsidTr="008736CD">
        <w:trPr>
          <w:trHeight w:val="80"/>
          <w:jc w:val="center"/>
        </w:trPr>
        <w:tc>
          <w:tcPr>
            <w:tcW w:w="1324" w:type="pct"/>
            <w:hideMark/>
          </w:tcPr>
          <w:p w14:paraId="2848D26F" w14:textId="77777777" w:rsidR="003E0C25" w:rsidRDefault="003E0C25" w:rsidP="008736CD">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Informal Care v</w:t>
            </w:r>
          </w:p>
        </w:tc>
        <w:tc>
          <w:tcPr>
            <w:tcW w:w="889" w:type="pct"/>
          </w:tcPr>
          <w:p w14:paraId="0CBDAFD7" w14:textId="77777777" w:rsidR="003E0C25" w:rsidRPr="00BE2C19" w:rsidRDefault="003E0C25" w:rsidP="008736CD">
            <w:pPr>
              <w:widowControl w:val="0"/>
              <w:autoSpaceDE w:val="0"/>
              <w:autoSpaceDN w:val="0"/>
              <w:adjustRightInd w:val="0"/>
              <w:spacing w:after="0" w:line="240" w:lineRule="auto"/>
              <w:jc w:val="center"/>
              <w:rPr>
                <w:rFonts w:ascii="Arial" w:hAnsi="Arial" w:cs="Arial"/>
                <w:kern w:val="0"/>
                <w:sz w:val="18"/>
                <w:szCs w:val="18"/>
              </w:rPr>
            </w:pPr>
            <w:r>
              <w:rPr>
                <w:rFonts w:ascii="Arial" w:hAnsi="Arial" w:cs="Arial"/>
                <w:kern w:val="0"/>
                <w:sz w:val="18"/>
                <w:szCs w:val="18"/>
              </w:rPr>
              <w:t>(0.0330)</w:t>
            </w:r>
          </w:p>
        </w:tc>
        <w:tc>
          <w:tcPr>
            <w:tcW w:w="889" w:type="pct"/>
          </w:tcPr>
          <w:p w14:paraId="640F7178" w14:textId="77777777" w:rsidR="003E0C25" w:rsidRPr="0005285D" w:rsidRDefault="003E0C25" w:rsidP="008736CD">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(0.0286)</w:t>
            </w:r>
          </w:p>
        </w:tc>
        <w:tc>
          <w:tcPr>
            <w:tcW w:w="889" w:type="pct"/>
          </w:tcPr>
          <w:p w14:paraId="3F80E26F" w14:textId="77777777" w:rsidR="003E0C25" w:rsidRPr="00A0225A" w:rsidRDefault="003E0C25" w:rsidP="008736CD">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(0.0385)</w:t>
            </w:r>
          </w:p>
        </w:tc>
        <w:tc>
          <w:tcPr>
            <w:tcW w:w="1009" w:type="pct"/>
          </w:tcPr>
          <w:p w14:paraId="4E7B8DFF" w14:textId="77777777" w:rsidR="003E0C25" w:rsidRDefault="003E0C25" w:rsidP="008736CD">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(0.0373)</w:t>
            </w:r>
          </w:p>
        </w:tc>
      </w:tr>
      <w:tr w:rsidR="003E0C25" w14:paraId="46BDD43C" w14:textId="77777777" w:rsidTr="008736CD">
        <w:trPr>
          <w:jc w:val="center"/>
        </w:trPr>
        <w:tc>
          <w:tcPr>
            <w:tcW w:w="1324" w:type="pct"/>
            <w:hideMark/>
          </w:tcPr>
          <w:p w14:paraId="1A155FC5" w14:textId="77777777" w:rsidR="003E0C25" w:rsidRDefault="003E0C25" w:rsidP="008736CD">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No Informal Care</w:t>
            </w:r>
          </w:p>
        </w:tc>
        <w:tc>
          <w:tcPr>
            <w:tcW w:w="889" w:type="pct"/>
          </w:tcPr>
          <w:p w14:paraId="4107D452" w14:textId="77777777" w:rsidR="003E0C25" w:rsidRDefault="003E0C25" w:rsidP="008736CD">
            <w:pPr>
              <w:widowControl w:val="0"/>
              <w:autoSpaceDE w:val="0"/>
              <w:autoSpaceDN w:val="0"/>
              <w:adjustRightInd w:val="0"/>
              <w:spacing w:after="0" w:line="240" w:lineRule="auto"/>
              <w:jc w:val="center"/>
              <w:rPr>
                <w:rFonts w:ascii="Arial" w:hAnsi="Arial" w:cs="Arial"/>
                <w:color w:val="FF0000"/>
                <w:sz w:val="18"/>
                <w:szCs w:val="18"/>
              </w:rPr>
            </w:pPr>
          </w:p>
        </w:tc>
        <w:tc>
          <w:tcPr>
            <w:tcW w:w="889" w:type="pct"/>
          </w:tcPr>
          <w:p w14:paraId="646919C4" w14:textId="77777777" w:rsidR="003E0C25" w:rsidRDefault="003E0C25" w:rsidP="008736CD">
            <w:pPr>
              <w:widowControl w:val="0"/>
              <w:autoSpaceDE w:val="0"/>
              <w:autoSpaceDN w:val="0"/>
              <w:adjustRightInd w:val="0"/>
              <w:spacing w:after="0" w:line="240" w:lineRule="auto"/>
              <w:jc w:val="center"/>
              <w:rPr>
                <w:rFonts w:ascii="Arial" w:hAnsi="Arial" w:cs="Arial"/>
                <w:color w:val="FF0000"/>
                <w:sz w:val="18"/>
                <w:szCs w:val="18"/>
              </w:rPr>
            </w:pPr>
          </w:p>
        </w:tc>
        <w:tc>
          <w:tcPr>
            <w:tcW w:w="889" w:type="pct"/>
          </w:tcPr>
          <w:p w14:paraId="2F0E5516" w14:textId="77777777" w:rsidR="003E0C25" w:rsidRPr="00A0225A" w:rsidRDefault="003E0C25" w:rsidP="008736CD">
            <w:pPr>
              <w:widowControl w:val="0"/>
              <w:autoSpaceDE w:val="0"/>
              <w:autoSpaceDN w:val="0"/>
              <w:adjustRightInd w:val="0"/>
              <w:spacing w:after="0" w:line="240" w:lineRule="auto"/>
              <w:jc w:val="center"/>
              <w:rPr>
                <w:rFonts w:ascii="Arial" w:hAnsi="Arial" w:cs="Arial"/>
                <w:sz w:val="18"/>
                <w:szCs w:val="18"/>
              </w:rPr>
            </w:pPr>
          </w:p>
        </w:tc>
        <w:tc>
          <w:tcPr>
            <w:tcW w:w="1009" w:type="pct"/>
          </w:tcPr>
          <w:p w14:paraId="53E30183" w14:textId="77777777" w:rsidR="003E0C25" w:rsidRDefault="003E0C25" w:rsidP="008736CD">
            <w:pPr>
              <w:widowControl w:val="0"/>
              <w:autoSpaceDE w:val="0"/>
              <w:autoSpaceDN w:val="0"/>
              <w:adjustRightInd w:val="0"/>
              <w:spacing w:after="0" w:line="240" w:lineRule="auto"/>
              <w:jc w:val="center"/>
              <w:rPr>
                <w:rFonts w:ascii="Arial" w:hAnsi="Arial" w:cs="Arial"/>
                <w:color w:val="FF0000"/>
                <w:sz w:val="18"/>
                <w:szCs w:val="18"/>
              </w:rPr>
            </w:pPr>
          </w:p>
        </w:tc>
      </w:tr>
      <w:tr w:rsidR="003E0C25" w14:paraId="041ED28B" w14:textId="77777777" w:rsidTr="008736CD">
        <w:trPr>
          <w:jc w:val="center"/>
        </w:trPr>
        <w:tc>
          <w:tcPr>
            <w:tcW w:w="1324" w:type="pct"/>
          </w:tcPr>
          <w:p w14:paraId="7B83CCDF" w14:textId="77777777" w:rsidR="003E0C25" w:rsidRDefault="003E0C25" w:rsidP="008736CD">
            <w:pPr>
              <w:widowControl w:val="0"/>
              <w:autoSpaceDE w:val="0"/>
              <w:autoSpaceDN w:val="0"/>
              <w:adjustRightInd w:val="0"/>
              <w:spacing w:after="0" w:line="240" w:lineRule="auto"/>
              <w:rPr>
                <w:rFonts w:ascii="Arial" w:hAnsi="Arial" w:cs="Arial"/>
                <w:sz w:val="18"/>
                <w:szCs w:val="18"/>
              </w:rPr>
            </w:pPr>
          </w:p>
        </w:tc>
        <w:tc>
          <w:tcPr>
            <w:tcW w:w="889" w:type="pct"/>
          </w:tcPr>
          <w:p w14:paraId="0A57875E" w14:textId="77777777" w:rsidR="003E0C25" w:rsidRDefault="003E0C25" w:rsidP="008736CD">
            <w:pPr>
              <w:widowControl w:val="0"/>
              <w:autoSpaceDE w:val="0"/>
              <w:autoSpaceDN w:val="0"/>
              <w:adjustRightInd w:val="0"/>
              <w:spacing w:after="0" w:line="240" w:lineRule="auto"/>
              <w:jc w:val="center"/>
              <w:rPr>
                <w:rFonts w:ascii="Arial" w:hAnsi="Arial" w:cs="Arial"/>
                <w:color w:val="FF0000"/>
                <w:sz w:val="18"/>
                <w:szCs w:val="18"/>
              </w:rPr>
            </w:pPr>
          </w:p>
        </w:tc>
        <w:tc>
          <w:tcPr>
            <w:tcW w:w="889" w:type="pct"/>
          </w:tcPr>
          <w:p w14:paraId="5AF0DA78" w14:textId="77777777" w:rsidR="003E0C25" w:rsidRDefault="003E0C25" w:rsidP="008736CD">
            <w:pPr>
              <w:widowControl w:val="0"/>
              <w:autoSpaceDE w:val="0"/>
              <w:autoSpaceDN w:val="0"/>
              <w:adjustRightInd w:val="0"/>
              <w:spacing w:after="0" w:line="240" w:lineRule="auto"/>
              <w:jc w:val="center"/>
              <w:rPr>
                <w:rFonts w:ascii="Arial" w:hAnsi="Arial" w:cs="Arial"/>
                <w:color w:val="FF0000"/>
                <w:sz w:val="18"/>
                <w:szCs w:val="18"/>
              </w:rPr>
            </w:pPr>
          </w:p>
        </w:tc>
        <w:tc>
          <w:tcPr>
            <w:tcW w:w="889" w:type="pct"/>
          </w:tcPr>
          <w:p w14:paraId="64FA05B5" w14:textId="77777777" w:rsidR="003E0C25" w:rsidRDefault="003E0C25" w:rsidP="008736CD">
            <w:pPr>
              <w:widowControl w:val="0"/>
              <w:autoSpaceDE w:val="0"/>
              <w:autoSpaceDN w:val="0"/>
              <w:adjustRightInd w:val="0"/>
              <w:spacing w:after="0" w:line="240" w:lineRule="auto"/>
              <w:jc w:val="center"/>
              <w:rPr>
                <w:rFonts w:ascii="Arial" w:hAnsi="Arial" w:cs="Arial"/>
                <w:color w:val="FF0000"/>
                <w:sz w:val="18"/>
                <w:szCs w:val="18"/>
              </w:rPr>
            </w:pPr>
          </w:p>
        </w:tc>
        <w:tc>
          <w:tcPr>
            <w:tcW w:w="1009" w:type="pct"/>
          </w:tcPr>
          <w:p w14:paraId="66B9E1F8" w14:textId="77777777" w:rsidR="003E0C25" w:rsidRDefault="003E0C25" w:rsidP="008736CD">
            <w:pPr>
              <w:widowControl w:val="0"/>
              <w:autoSpaceDE w:val="0"/>
              <w:autoSpaceDN w:val="0"/>
              <w:adjustRightInd w:val="0"/>
              <w:spacing w:after="0" w:line="240" w:lineRule="auto"/>
              <w:jc w:val="center"/>
              <w:rPr>
                <w:rFonts w:ascii="Arial" w:hAnsi="Arial" w:cs="Arial"/>
                <w:color w:val="FF0000"/>
                <w:sz w:val="18"/>
                <w:szCs w:val="18"/>
              </w:rPr>
            </w:pPr>
          </w:p>
        </w:tc>
      </w:tr>
      <w:tr w:rsidR="003E0C25" w14:paraId="3BCD73F5" w14:textId="77777777" w:rsidTr="008736CD">
        <w:trPr>
          <w:jc w:val="center"/>
        </w:trPr>
        <w:tc>
          <w:tcPr>
            <w:tcW w:w="1324" w:type="pct"/>
            <w:tcBorders>
              <w:top w:val="nil"/>
              <w:left w:val="nil"/>
              <w:bottom w:val="single" w:sz="4" w:space="0" w:color="auto"/>
              <w:right w:val="nil"/>
            </w:tcBorders>
          </w:tcPr>
          <w:p w14:paraId="2D7FE41B" w14:textId="77777777" w:rsidR="003E0C25" w:rsidRDefault="003E0C25" w:rsidP="008736CD">
            <w:pPr>
              <w:widowControl w:val="0"/>
              <w:autoSpaceDE w:val="0"/>
              <w:autoSpaceDN w:val="0"/>
              <w:adjustRightInd w:val="0"/>
              <w:spacing w:after="0" w:line="240" w:lineRule="auto"/>
              <w:rPr>
                <w:rFonts w:ascii="Arial" w:hAnsi="Arial" w:cs="Arial"/>
                <w:b/>
                <w:bCs/>
                <w:sz w:val="18"/>
                <w:szCs w:val="18"/>
              </w:rPr>
            </w:pPr>
          </w:p>
        </w:tc>
        <w:tc>
          <w:tcPr>
            <w:tcW w:w="889" w:type="pct"/>
            <w:tcBorders>
              <w:top w:val="nil"/>
              <w:left w:val="nil"/>
              <w:bottom w:val="single" w:sz="4" w:space="0" w:color="auto"/>
              <w:right w:val="nil"/>
            </w:tcBorders>
          </w:tcPr>
          <w:p w14:paraId="1E5EAFD6" w14:textId="77777777" w:rsidR="003E0C25" w:rsidRDefault="003E0C25" w:rsidP="008736CD">
            <w:pPr>
              <w:widowControl w:val="0"/>
              <w:autoSpaceDE w:val="0"/>
              <w:autoSpaceDN w:val="0"/>
              <w:adjustRightInd w:val="0"/>
              <w:spacing w:after="0" w:line="240" w:lineRule="auto"/>
              <w:jc w:val="center"/>
              <w:rPr>
                <w:rFonts w:ascii="Arial" w:hAnsi="Arial" w:cs="Arial"/>
                <w:color w:val="FF0000"/>
                <w:sz w:val="18"/>
                <w:szCs w:val="18"/>
              </w:rPr>
            </w:pPr>
          </w:p>
        </w:tc>
        <w:tc>
          <w:tcPr>
            <w:tcW w:w="889" w:type="pct"/>
            <w:tcBorders>
              <w:top w:val="nil"/>
              <w:left w:val="nil"/>
              <w:bottom w:val="single" w:sz="4" w:space="0" w:color="auto"/>
              <w:right w:val="nil"/>
            </w:tcBorders>
          </w:tcPr>
          <w:p w14:paraId="318C57EB" w14:textId="77777777" w:rsidR="003E0C25" w:rsidRDefault="003E0C25" w:rsidP="008736CD">
            <w:pPr>
              <w:widowControl w:val="0"/>
              <w:autoSpaceDE w:val="0"/>
              <w:autoSpaceDN w:val="0"/>
              <w:adjustRightInd w:val="0"/>
              <w:spacing w:after="0" w:line="240" w:lineRule="auto"/>
              <w:jc w:val="center"/>
              <w:rPr>
                <w:rFonts w:ascii="Arial" w:hAnsi="Arial" w:cs="Arial"/>
                <w:color w:val="FF0000"/>
                <w:sz w:val="18"/>
                <w:szCs w:val="18"/>
              </w:rPr>
            </w:pPr>
          </w:p>
        </w:tc>
        <w:tc>
          <w:tcPr>
            <w:tcW w:w="889" w:type="pct"/>
            <w:tcBorders>
              <w:top w:val="nil"/>
              <w:left w:val="nil"/>
              <w:bottom w:val="single" w:sz="4" w:space="0" w:color="auto"/>
              <w:right w:val="nil"/>
            </w:tcBorders>
          </w:tcPr>
          <w:p w14:paraId="7015AE88" w14:textId="77777777" w:rsidR="003E0C25" w:rsidRDefault="003E0C25" w:rsidP="008736CD">
            <w:pPr>
              <w:widowControl w:val="0"/>
              <w:autoSpaceDE w:val="0"/>
              <w:autoSpaceDN w:val="0"/>
              <w:adjustRightInd w:val="0"/>
              <w:spacing w:after="0" w:line="240" w:lineRule="auto"/>
              <w:jc w:val="center"/>
              <w:rPr>
                <w:rFonts w:ascii="Arial" w:hAnsi="Arial" w:cs="Arial"/>
                <w:color w:val="FF0000"/>
                <w:sz w:val="18"/>
                <w:szCs w:val="18"/>
              </w:rPr>
            </w:pPr>
          </w:p>
        </w:tc>
        <w:tc>
          <w:tcPr>
            <w:tcW w:w="1009" w:type="pct"/>
            <w:tcBorders>
              <w:top w:val="nil"/>
              <w:left w:val="nil"/>
              <w:bottom w:val="single" w:sz="4" w:space="0" w:color="auto"/>
              <w:right w:val="nil"/>
            </w:tcBorders>
          </w:tcPr>
          <w:p w14:paraId="0AD58149" w14:textId="77777777" w:rsidR="003E0C25" w:rsidRDefault="003E0C25" w:rsidP="008736CD">
            <w:pPr>
              <w:widowControl w:val="0"/>
              <w:autoSpaceDE w:val="0"/>
              <w:autoSpaceDN w:val="0"/>
              <w:adjustRightInd w:val="0"/>
              <w:spacing w:after="0" w:line="240" w:lineRule="auto"/>
              <w:jc w:val="center"/>
              <w:rPr>
                <w:rFonts w:ascii="Arial" w:hAnsi="Arial" w:cs="Arial"/>
                <w:color w:val="FF0000"/>
                <w:sz w:val="18"/>
                <w:szCs w:val="18"/>
              </w:rPr>
            </w:pPr>
          </w:p>
        </w:tc>
      </w:tr>
      <w:tr w:rsidR="003E0C25" w14:paraId="0C143647" w14:textId="77777777" w:rsidTr="008736CD">
        <w:trPr>
          <w:jc w:val="center"/>
        </w:trPr>
        <w:tc>
          <w:tcPr>
            <w:tcW w:w="1324" w:type="pct"/>
            <w:tcBorders>
              <w:top w:val="single" w:sz="4" w:space="0" w:color="auto"/>
              <w:left w:val="nil"/>
              <w:bottom w:val="single" w:sz="4" w:space="0" w:color="auto"/>
              <w:right w:val="nil"/>
            </w:tcBorders>
            <w:hideMark/>
          </w:tcPr>
          <w:p w14:paraId="53E65ECF" w14:textId="77777777" w:rsidR="003E0C25" w:rsidRDefault="003E0C25" w:rsidP="008736CD">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Observations</w:t>
            </w:r>
          </w:p>
        </w:tc>
        <w:tc>
          <w:tcPr>
            <w:tcW w:w="889" w:type="pct"/>
            <w:tcBorders>
              <w:top w:val="single" w:sz="4" w:space="0" w:color="auto"/>
              <w:left w:val="nil"/>
              <w:bottom w:val="single" w:sz="4" w:space="0" w:color="auto"/>
              <w:right w:val="nil"/>
            </w:tcBorders>
          </w:tcPr>
          <w:p w14:paraId="47D01F1D" w14:textId="77777777" w:rsidR="003E0C25" w:rsidRDefault="003E0C25" w:rsidP="008736CD">
            <w:pPr>
              <w:widowControl w:val="0"/>
              <w:autoSpaceDE w:val="0"/>
              <w:autoSpaceDN w:val="0"/>
              <w:adjustRightInd w:val="0"/>
              <w:spacing w:after="0" w:line="240" w:lineRule="auto"/>
              <w:jc w:val="center"/>
              <w:rPr>
                <w:rFonts w:ascii="Arial" w:hAnsi="Arial" w:cs="Arial"/>
                <w:kern w:val="0"/>
                <w:sz w:val="18"/>
                <w:szCs w:val="18"/>
              </w:rPr>
            </w:pPr>
            <w:r>
              <w:rPr>
                <w:rFonts w:ascii="Arial" w:hAnsi="Arial" w:cs="Arial"/>
                <w:kern w:val="0"/>
                <w:sz w:val="18"/>
                <w:szCs w:val="18"/>
              </w:rPr>
              <w:t>1,518</w:t>
            </w:r>
          </w:p>
        </w:tc>
        <w:tc>
          <w:tcPr>
            <w:tcW w:w="889" w:type="pct"/>
            <w:tcBorders>
              <w:top w:val="single" w:sz="4" w:space="0" w:color="auto"/>
              <w:left w:val="nil"/>
              <w:bottom w:val="single" w:sz="4" w:space="0" w:color="auto"/>
              <w:right w:val="nil"/>
            </w:tcBorders>
          </w:tcPr>
          <w:p w14:paraId="1646754D" w14:textId="77777777" w:rsidR="003E0C25" w:rsidRDefault="003E0C25" w:rsidP="008736CD">
            <w:pPr>
              <w:widowControl w:val="0"/>
              <w:autoSpaceDE w:val="0"/>
              <w:autoSpaceDN w:val="0"/>
              <w:adjustRightInd w:val="0"/>
              <w:spacing w:after="0" w:line="240" w:lineRule="auto"/>
              <w:jc w:val="center"/>
              <w:rPr>
                <w:rFonts w:ascii="Arial" w:hAnsi="Arial" w:cs="Arial"/>
                <w:sz w:val="18"/>
                <w:szCs w:val="18"/>
              </w:rPr>
            </w:pPr>
            <w:r>
              <w:rPr>
                <w:rFonts w:ascii="Arial" w:hAnsi="Arial" w:cs="Arial"/>
                <w:kern w:val="0"/>
                <w:sz w:val="18"/>
                <w:szCs w:val="18"/>
              </w:rPr>
              <w:t>2,017</w:t>
            </w:r>
          </w:p>
        </w:tc>
        <w:tc>
          <w:tcPr>
            <w:tcW w:w="889" w:type="pct"/>
            <w:tcBorders>
              <w:top w:val="single" w:sz="4" w:space="0" w:color="auto"/>
              <w:left w:val="nil"/>
              <w:bottom w:val="single" w:sz="4" w:space="0" w:color="auto"/>
              <w:right w:val="nil"/>
            </w:tcBorders>
          </w:tcPr>
          <w:p w14:paraId="280ED5AE" w14:textId="77777777" w:rsidR="003E0C25" w:rsidRDefault="003E0C25" w:rsidP="008736CD">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715</w:t>
            </w:r>
          </w:p>
        </w:tc>
        <w:tc>
          <w:tcPr>
            <w:tcW w:w="1009" w:type="pct"/>
            <w:tcBorders>
              <w:top w:val="single" w:sz="4" w:space="0" w:color="auto"/>
              <w:left w:val="nil"/>
              <w:bottom w:val="single" w:sz="4" w:space="0" w:color="auto"/>
              <w:right w:val="nil"/>
            </w:tcBorders>
          </w:tcPr>
          <w:p w14:paraId="5C282B5B" w14:textId="77777777" w:rsidR="003E0C25" w:rsidRDefault="003E0C25" w:rsidP="008736CD">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1,284</w:t>
            </w:r>
          </w:p>
        </w:tc>
      </w:tr>
    </w:tbl>
    <w:p w14:paraId="7E72EAB3" w14:textId="2E9AA7D6" w:rsidR="003E0C25" w:rsidRPr="00C72055" w:rsidRDefault="003E0C25" w:rsidP="003E0C25">
      <w:pPr>
        <w:widowControl w:val="0"/>
        <w:autoSpaceDE w:val="0"/>
        <w:autoSpaceDN w:val="0"/>
        <w:adjustRightInd w:val="0"/>
        <w:spacing w:after="0" w:line="240" w:lineRule="auto"/>
        <w:rPr>
          <w:rFonts w:ascii="Arial" w:hAnsi="Arial" w:cs="Arial"/>
          <w:sz w:val="20"/>
          <w:szCs w:val="20"/>
        </w:rPr>
      </w:pPr>
      <w:r w:rsidRPr="00C72055">
        <w:rPr>
          <w:rFonts w:ascii="Arial" w:hAnsi="Arial" w:cs="Arial"/>
          <w:sz w:val="20"/>
          <w:szCs w:val="20"/>
        </w:rPr>
        <w:t>Notes:</w:t>
      </w:r>
      <w:r>
        <w:rPr>
          <w:rFonts w:ascii="Arial" w:hAnsi="Arial" w:cs="Arial"/>
          <w:sz w:val="20"/>
          <w:szCs w:val="20"/>
        </w:rPr>
        <w:t xml:space="preserve"> </w:t>
      </w:r>
      <w:r w:rsidRPr="00C72055">
        <w:rPr>
          <w:rFonts w:ascii="Arial" w:hAnsi="Arial" w:cs="Arial"/>
          <w:sz w:val="20"/>
          <w:szCs w:val="20"/>
        </w:rPr>
        <w:t xml:space="preserve">Models estimated with propensity score matching estimator. Propensity model estimated using a logistic regression and included the following covariates: age, age squared, male, an age*male interaction, cohabits, married, number of relatives, owns home, </w:t>
      </w:r>
      <w:r>
        <w:rPr>
          <w:rFonts w:ascii="Arial" w:hAnsi="Arial" w:cs="Arial"/>
          <w:sz w:val="20"/>
          <w:szCs w:val="20"/>
        </w:rPr>
        <w:t xml:space="preserve">lagged household income, </w:t>
      </w:r>
      <w:r w:rsidRPr="00C72055">
        <w:rPr>
          <w:rFonts w:ascii="Arial" w:hAnsi="Arial" w:cs="Arial"/>
          <w:sz w:val="20"/>
          <w:szCs w:val="20"/>
        </w:rPr>
        <w:t xml:space="preserve">education, health condition, lagged subjective wellbeing, lagged health satisfaction, formal care. Robust standard errors in parentheses, stars indicate significance as follows: *** p&lt;0.01, ** p&lt;0.05, * p&lt;0.1. Details on sample derivation are included in </w:t>
      </w:r>
      <w:r>
        <w:rPr>
          <w:rFonts w:ascii="Arial" w:hAnsi="Arial" w:cs="Arial"/>
          <w:sz w:val="20"/>
          <w:szCs w:val="20"/>
        </w:rPr>
        <w:t>Figure 1</w:t>
      </w:r>
      <w:r w:rsidRPr="00C72055">
        <w:rPr>
          <w:rFonts w:ascii="Arial" w:hAnsi="Arial" w:cs="Arial"/>
          <w:sz w:val="20"/>
          <w:szCs w:val="20"/>
        </w:rPr>
        <w:t>.</w:t>
      </w:r>
    </w:p>
    <w:p w14:paraId="19A2DBFA" w14:textId="77777777" w:rsidR="003E0C25" w:rsidRPr="00C72055" w:rsidRDefault="003E0C25" w:rsidP="003E0C25">
      <w:pPr>
        <w:spacing w:line="360" w:lineRule="auto"/>
        <w:rPr>
          <w:rFonts w:ascii="Arial" w:hAnsi="Arial" w:cs="Arial"/>
          <w:bCs/>
          <w:sz w:val="20"/>
          <w:szCs w:val="20"/>
          <w:u w:val="single"/>
        </w:rPr>
      </w:pPr>
    </w:p>
    <w:p w14:paraId="17DDBE8B" w14:textId="77777777" w:rsidR="003E0C25" w:rsidRDefault="003E0C25" w:rsidP="003E0C25">
      <w:pPr>
        <w:spacing w:line="360" w:lineRule="auto"/>
        <w:rPr>
          <w:rFonts w:ascii="Arial" w:hAnsi="Arial" w:cs="Arial"/>
          <w:bCs/>
          <w:sz w:val="20"/>
          <w:szCs w:val="20"/>
          <w:u w:val="single"/>
        </w:rPr>
      </w:pPr>
    </w:p>
    <w:p w14:paraId="30E3A13B" w14:textId="77777777" w:rsidR="003E0C25" w:rsidRDefault="003E0C25" w:rsidP="003E0C25">
      <w:pPr>
        <w:spacing w:line="360" w:lineRule="auto"/>
        <w:rPr>
          <w:rFonts w:ascii="Arial" w:hAnsi="Arial" w:cs="Arial"/>
          <w:bCs/>
          <w:sz w:val="20"/>
          <w:szCs w:val="20"/>
          <w:u w:val="single"/>
        </w:rPr>
      </w:pPr>
    </w:p>
    <w:p w14:paraId="4783B2E7" w14:textId="77777777" w:rsidR="001A622D" w:rsidRDefault="001A622D" w:rsidP="003E0C25">
      <w:pPr>
        <w:spacing w:line="360" w:lineRule="auto"/>
        <w:rPr>
          <w:rFonts w:ascii="Arial" w:hAnsi="Arial" w:cs="Arial"/>
          <w:bCs/>
          <w:sz w:val="20"/>
          <w:szCs w:val="20"/>
          <w:u w:val="single"/>
        </w:rPr>
      </w:pPr>
    </w:p>
    <w:p w14:paraId="27AD19E5" w14:textId="77777777" w:rsidR="003E0C25" w:rsidRDefault="003E0C25" w:rsidP="003E0C25">
      <w:pPr>
        <w:spacing w:line="360" w:lineRule="auto"/>
        <w:rPr>
          <w:rFonts w:ascii="Arial" w:hAnsi="Arial" w:cs="Arial"/>
          <w:bCs/>
          <w:sz w:val="20"/>
          <w:szCs w:val="20"/>
          <w:u w:val="single"/>
        </w:rPr>
      </w:pPr>
      <w:r w:rsidRPr="00C72055">
        <w:rPr>
          <w:rFonts w:ascii="Arial" w:hAnsi="Arial" w:cs="Arial"/>
          <w:bCs/>
          <w:sz w:val="20"/>
          <w:szCs w:val="20"/>
          <w:u w:val="single"/>
        </w:rPr>
        <w:lastRenderedPageBreak/>
        <w:t>Table A1</w:t>
      </w:r>
      <w:r>
        <w:rPr>
          <w:rFonts w:ascii="Arial" w:hAnsi="Arial" w:cs="Arial"/>
          <w:bCs/>
          <w:sz w:val="20"/>
          <w:szCs w:val="20"/>
          <w:u w:val="single"/>
        </w:rPr>
        <w:t>4</w:t>
      </w:r>
      <w:r w:rsidRPr="00C72055">
        <w:rPr>
          <w:rFonts w:ascii="Arial" w:hAnsi="Arial" w:cs="Arial"/>
          <w:bCs/>
          <w:sz w:val="20"/>
          <w:szCs w:val="20"/>
          <w:u w:val="single"/>
        </w:rPr>
        <w:t xml:space="preserve">: Average treatment effects of informal care receipt on health behaviours, </w:t>
      </w:r>
      <w:r>
        <w:rPr>
          <w:rFonts w:ascii="Arial" w:hAnsi="Arial" w:cs="Arial"/>
          <w:bCs/>
          <w:sz w:val="20"/>
          <w:szCs w:val="20"/>
          <w:u w:val="single"/>
        </w:rPr>
        <w:t>inverse probability weighting</w:t>
      </w:r>
    </w:p>
    <w:tbl>
      <w:tblPr>
        <w:tblW w:w="5185" w:type="pct"/>
        <w:jc w:val="center"/>
        <w:tblCellMar>
          <w:left w:w="75" w:type="dxa"/>
          <w:right w:w="75" w:type="dxa"/>
        </w:tblCellMar>
        <w:tblLook w:val="04A0" w:firstRow="1" w:lastRow="0" w:firstColumn="1" w:lastColumn="0" w:noHBand="0" w:noVBand="1"/>
      </w:tblPr>
      <w:tblGrid>
        <w:gridCol w:w="2479"/>
        <w:gridCol w:w="1664"/>
        <w:gridCol w:w="1664"/>
        <w:gridCol w:w="1664"/>
        <w:gridCol w:w="1889"/>
      </w:tblGrid>
      <w:tr w:rsidR="003E0C25" w14:paraId="4DA74312" w14:textId="77777777" w:rsidTr="008736CD">
        <w:trPr>
          <w:jc w:val="center"/>
        </w:trPr>
        <w:tc>
          <w:tcPr>
            <w:tcW w:w="1324" w:type="pct"/>
            <w:tcBorders>
              <w:top w:val="single" w:sz="4" w:space="0" w:color="auto"/>
              <w:left w:val="nil"/>
              <w:bottom w:val="single" w:sz="4" w:space="0" w:color="auto"/>
              <w:right w:val="nil"/>
            </w:tcBorders>
            <w:hideMark/>
          </w:tcPr>
          <w:p w14:paraId="36C72847" w14:textId="77777777" w:rsidR="003E0C25" w:rsidRDefault="003E0C25" w:rsidP="008736CD">
            <w:pPr>
              <w:widowControl w:val="0"/>
              <w:autoSpaceDE w:val="0"/>
              <w:autoSpaceDN w:val="0"/>
              <w:adjustRightInd w:val="0"/>
              <w:spacing w:after="0" w:line="240" w:lineRule="auto"/>
              <w:rPr>
                <w:rFonts w:ascii="Arial" w:hAnsi="Arial" w:cs="Arial"/>
                <w:b/>
                <w:sz w:val="18"/>
                <w:szCs w:val="18"/>
              </w:rPr>
            </w:pPr>
            <w:r>
              <w:rPr>
                <w:rFonts w:ascii="Arial" w:hAnsi="Arial" w:cs="Arial"/>
                <w:b/>
                <w:sz w:val="18"/>
                <w:szCs w:val="18"/>
              </w:rPr>
              <w:t>Health behaviours:</w:t>
            </w:r>
          </w:p>
        </w:tc>
        <w:tc>
          <w:tcPr>
            <w:tcW w:w="889" w:type="pct"/>
            <w:tcBorders>
              <w:top w:val="single" w:sz="4" w:space="0" w:color="auto"/>
              <w:left w:val="nil"/>
              <w:bottom w:val="single" w:sz="4" w:space="0" w:color="auto"/>
              <w:right w:val="nil"/>
            </w:tcBorders>
            <w:hideMark/>
          </w:tcPr>
          <w:p w14:paraId="11610D94" w14:textId="77777777" w:rsidR="003E0C25" w:rsidRDefault="003E0C25" w:rsidP="008736CD">
            <w:pPr>
              <w:widowControl w:val="0"/>
              <w:autoSpaceDE w:val="0"/>
              <w:autoSpaceDN w:val="0"/>
              <w:adjustRightInd w:val="0"/>
              <w:spacing w:after="0" w:line="240" w:lineRule="auto"/>
              <w:jc w:val="center"/>
              <w:rPr>
                <w:rFonts w:ascii="Arial" w:hAnsi="Arial" w:cs="Arial"/>
                <w:b/>
                <w:sz w:val="18"/>
                <w:szCs w:val="18"/>
              </w:rPr>
            </w:pPr>
            <w:r>
              <w:rPr>
                <w:rFonts w:ascii="Arial" w:hAnsi="Arial" w:cs="Arial"/>
                <w:b/>
                <w:sz w:val="18"/>
                <w:szCs w:val="18"/>
              </w:rPr>
              <w:t>Eats 5 fruit/veg per day</w:t>
            </w:r>
          </w:p>
        </w:tc>
        <w:tc>
          <w:tcPr>
            <w:tcW w:w="889" w:type="pct"/>
            <w:tcBorders>
              <w:top w:val="single" w:sz="4" w:space="0" w:color="auto"/>
              <w:left w:val="nil"/>
              <w:bottom w:val="single" w:sz="4" w:space="0" w:color="auto"/>
              <w:right w:val="nil"/>
            </w:tcBorders>
            <w:hideMark/>
          </w:tcPr>
          <w:p w14:paraId="53529BD0" w14:textId="77777777" w:rsidR="003E0C25" w:rsidRDefault="003E0C25" w:rsidP="008736CD">
            <w:pPr>
              <w:widowControl w:val="0"/>
              <w:autoSpaceDE w:val="0"/>
              <w:autoSpaceDN w:val="0"/>
              <w:adjustRightInd w:val="0"/>
              <w:spacing w:after="0" w:line="240" w:lineRule="auto"/>
              <w:jc w:val="center"/>
              <w:rPr>
                <w:rFonts w:ascii="Arial" w:hAnsi="Arial" w:cs="Arial"/>
                <w:b/>
                <w:sz w:val="18"/>
                <w:szCs w:val="18"/>
              </w:rPr>
            </w:pPr>
            <w:r>
              <w:rPr>
                <w:rFonts w:ascii="Arial" w:hAnsi="Arial" w:cs="Arial"/>
                <w:b/>
                <w:sz w:val="18"/>
                <w:szCs w:val="18"/>
              </w:rPr>
              <w:t>Walks daily</w:t>
            </w:r>
          </w:p>
        </w:tc>
        <w:tc>
          <w:tcPr>
            <w:tcW w:w="889" w:type="pct"/>
            <w:tcBorders>
              <w:top w:val="single" w:sz="4" w:space="0" w:color="auto"/>
              <w:left w:val="nil"/>
              <w:bottom w:val="single" w:sz="4" w:space="0" w:color="auto"/>
              <w:right w:val="nil"/>
            </w:tcBorders>
            <w:hideMark/>
          </w:tcPr>
          <w:p w14:paraId="23306B7B" w14:textId="77777777" w:rsidR="003E0C25" w:rsidRDefault="003E0C25" w:rsidP="008736CD">
            <w:pPr>
              <w:widowControl w:val="0"/>
              <w:autoSpaceDE w:val="0"/>
              <w:autoSpaceDN w:val="0"/>
              <w:adjustRightInd w:val="0"/>
              <w:spacing w:after="0" w:line="240" w:lineRule="auto"/>
              <w:jc w:val="center"/>
              <w:rPr>
                <w:rFonts w:ascii="Arial" w:hAnsi="Arial" w:cs="Arial"/>
                <w:b/>
                <w:sz w:val="18"/>
                <w:szCs w:val="18"/>
              </w:rPr>
            </w:pPr>
            <w:r>
              <w:rPr>
                <w:rFonts w:ascii="Arial" w:hAnsi="Arial" w:cs="Arial"/>
                <w:b/>
                <w:sz w:val="18"/>
                <w:szCs w:val="18"/>
              </w:rPr>
              <w:t>Quit smoking</w:t>
            </w:r>
          </w:p>
        </w:tc>
        <w:tc>
          <w:tcPr>
            <w:tcW w:w="1009" w:type="pct"/>
            <w:tcBorders>
              <w:top w:val="single" w:sz="4" w:space="0" w:color="auto"/>
              <w:left w:val="nil"/>
              <w:bottom w:val="single" w:sz="4" w:space="0" w:color="auto"/>
              <w:right w:val="nil"/>
            </w:tcBorders>
            <w:hideMark/>
          </w:tcPr>
          <w:p w14:paraId="13981D43" w14:textId="77777777" w:rsidR="003E0C25" w:rsidRDefault="003E0C25" w:rsidP="008736CD">
            <w:pPr>
              <w:widowControl w:val="0"/>
              <w:autoSpaceDE w:val="0"/>
              <w:autoSpaceDN w:val="0"/>
              <w:adjustRightInd w:val="0"/>
              <w:spacing w:after="0" w:line="240" w:lineRule="auto"/>
              <w:jc w:val="center"/>
              <w:rPr>
                <w:rFonts w:ascii="Arial" w:hAnsi="Arial" w:cs="Arial"/>
                <w:b/>
                <w:sz w:val="18"/>
                <w:szCs w:val="18"/>
              </w:rPr>
            </w:pPr>
            <w:r>
              <w:rPr>
                <w:rFonts w:ascii="Arial" w:hAnsi="Arial" w:cs="Arial"/>
                <w:b/>
                <w:sz w:val="18"/>
                <w:szCs w:val="18"/>
              </w:rPr>
              <w:t>Drinks safely</w:t>
            </w:r>
          </w:p>
        </w:tc>
      </w:tr>
      <w:tr w:rsidR="003E0C25" w14:paraId="773A3AEE" w14:textId="77777777" w:rsidTr="008736CD">
        <w:trPr>
          <w:jc w:val="center"/>
        </w:trPr>
        <w:tc>
          <w:tcPr>
            <w:tcW w:w="1324" w:type="pct"/>
            <w:tcBorders>
              <w:top w:val="single" w:sz="4" w:space="0" w:color="auto"/>
              <w:left w:val="nil"/>
              <w:bottom w:val="nil"/>
              <w:right w:val="nil"/>
            </w:tcBorders>
          </w:tcPr>
          <w:p w14:paraId="24C4D811" w14:textId="77777777" w:rsidR="003E0C25" w:rsidRDefault="003E0C25" w:rsidP="008736CD">
            <w:pPr>
              <w:widowControl w:val="0"/>
              <w:autoSpaceDE w:val="0"/>
              <w:autoSpaceDN w:val="0"/>
              <w:adjustRightInd w:val="0"/>
              <w:spacing w:after="0" w:line="240" w:lineRule="auto"/>
              <w:rPr>
                <w:rFonts w:ascii="Arial" w:hAnsi="Arial" w:cs="Arial"/>
                <w:sz w:val="18"/>
                <w:szCs w:val="18"/>
              </w:rPr>
            </w:pPr>
          </w:p>
        </w:tc>
        <w:tc>
          <w:tcPr>
            <w:tcW w:w="889" w:type="pct"/>
            <w:tcBorders>
              <w:top w:val="single" w:sz="4" w:space="0" w:color="auto"/>
              <w:left w:val="nil"/>
              <w:bottom w:val="nil"/>
              <w:right w:val="nil"/>
            </w:tcBorders>
          </w:tcPr>
          <w:p w14:paraId="2EA1C571" w14:textId="77777777" w:rsidR="003E0C25" w:rsidRDefault="003E0C25" w:rsidP="008736CD">
            <w:pPr>
              <w:widowControl w:val="0"/>
              <w:autoSpaceDE w:val="0"/>
              <w:autoSpaceDN w:val="0"/>
              <w:adjustRightInd w:val="0"/>
              <w:spacing w:after="0" w:line="240" w:lineRule="auto"/>
              <w:jc w:val="center"/>
              <w:rPr>
                <w:rFonts w:ascii="Arial" w:hAnsi="Arial" w:cs="Arial"/>
                <w:sz w:val="18"/>
                <w:szCs w:val="18"/>
              </w:rPr>
            </w:pPr>
          </w:p>
        </w:tc>
        <w:tc>
          <w:tcPr>
            <w:tcW w:w="889" w:type="pct"/>
            <w:tcBorders>
              <w:top w:val="single" w:sz="4" w:space="0" w:color="auto"/>
              <w:left w:val="nil"/>
              <w:bottom w:val="nil"/>
              <w:right w:val="nil"/>
            </w:tcBorders>
          </w:tcPr>
          <w:p w14:paraId="0F203B8C" w14:textId="77777777" w:rsidR="003E0C25" w:rsidRDefault="003E0C25" w:rsidP="008736CD">
            <w:pPr>
              <w:widowControl w:val="0"/>
              <w:autoSpaceDE w:val="0"/>
              <w:autoSpaceDN w:val="0"/>
              <w:adjustRightInd w:val="0"/>
              <w:spacing w:after="0" w:line="240" w:lineRule="auto"/>
              <w:jc w:val="center"/>
              <w:rPr>
                <w:rFonts w:ascii="Arial" w:hAnsi="Arial" w:cs="Arial"/>
                <w:sz w:val="18"/>
                <w:szCs w:val="18"/>
              </w:rPr>
            </w:pPr>
          </w:p>
        </w:tc>
        <w:tc>
          <w:tcPr>
            <w:tcW w:w="889" w:type="pct"/>
            <w:tcBorders>
              <w:top w:val="single" w:sz="4" w:space="0" w:color="auto"/>
              <w:left w:val="nil"/>
              <w:bottom w:val="nil"/>
              <w:right w:val="nil"/>
            </w:tcBorders>
          </w:tcPr>
          <w:p w14:paraId="629925E0" w14:textId="77777777" w:rsidR="003E0C25" w:rsidRDefault="003E0C25" w:rsidP="008736CD">
            <w:pPr>
              <w:widowControl w:val="0"/>
              <w:autoSpaceDE w:val="0"/>
              <w:autoSpaceDN w:val="0"/>
              <w:adjustRightInd w:val="0"/>
              <w:spacing w:after="0" w:line="240" w:lineRule="auto"/>
              <w:jc w:val="center"/>
              <w:rPr>
                <w:rFonts w:ascii="Arial" w:hAnsi="Arial" w:cs="Arial"/>
                <w:sz w:val="18"/>
                <w:szCs w:val="18"/>
              </w:rPr>
            </w:pPr>
          </w:p>
        </w:tc>
        <w:tc>
          <w:tcPr>
            <w:tcW w:w="1009" w:type="pct"/>
            <w:tcBorders>
              <w:top w:val="single" w:sz="4" w:space="0" w:color="auto"/>
              <w:left w:val="nil"/>
              <w:bottom w:val="nil"/>
              <w:right w:val="nil"/>
            </w:tcBorders>
          </w:tcPr>
          <w:p w14:paraId="284EEF2C" w14:textId="77777777" w:rsidR="003E0C25" w:rsidRDefault="003E0C25" w:rsidP="008736CD">
            <w:pPr>
              <w:widowControl w:val="0"/>
              <w:autoSpaceDE w:val="0"/>
              <w:autoSpaceDN w:val="0"/>
              <w:adjustRightInd w:val="0"/>
              <w:spacing w:after="0" w:line="240" w:lineRule="auto"/>
              <w:jc w:val="center"/>
              <w:rPr>
                <w:rFonts w:ascii="Arial" w:hAnsi="Arial" w:cs="Arial"/>
                <w:sz w:val="18"/>
                <w:szCs w:val="18"/>
              </w:rPr>
            </w:pPr>
          </w:p>
        </w:tc>
      </w:tr>
      <w:tr w:rsidR="003E0C25" w14:paraId="249CCB34" w14:textId="77777777" w:rsidTr="008736CD">
        <w:trPr>
          <w:jc w:val="center"/>
        </w:trPr>
        <w:tc>
          <w:tcPr>
            <w:tcW w:w="1324" w:type="pct"/>
            <w:hideMark/>
          </w:tcPr>
          <w:p w14:paraId="0FF3B566" w14:textId="65E20E1D" w:rsidR="003E0C25" w:rsidRDefault="00ED2FCA" w:rsidP="008736CD">
            <w:pPr>
              <w:widowControl w:val="0"/>
              <w:autoSpaceDE w:val="0"/>
              <w:autoSpaceDN w:val="0"/>
              <w:adjustRightInd w:val="0"/>
              <w:spacing w:after="0" w:line="240" w:lineRule="auto"/>
              <w:rPr>
                <w:rFonts w:ascii="Arial" w:hAnsi="Arial" w:cs="Arial"/>
                <w:b/>
                <w:bCs/>
                <w:sz w:val="18"/>
                <w:szCs w:val="18"/>
              </w:rPr>
            </w:pPr>
            <w:r>
              <w:rPr>
                <w:rFonts w:ascii="Arial" w:hAnsi="Arial" w:cs="Arial"/>
                <w:b/>
                <w:bCs/>
                <w:sz w:val="18"/>
                <w:szCs w:val="18"/>
              </w:rPr>
              <w:t>Average treatment effect</w:t>
            </w:r>
          </w:p>
        </w:tc>
        <w:tc>
          <w:tcPr>
            <w:tcW w:w="889" w:type="pct"/>
          </w:tcPr>
          <w:p w14:paraId="1382C421" w14:textId="77777777" w:rsidR="003E0C25" w:rsidRPr="00BE2C19" w:rsidRDefault="003E0C25" w:rsidP="008736CD">
            <w:pPr>
              <w:widowControl w:val="0"/>
              <w:autoSpaceDE w:val="0"/>
              <w:autoSpaceDN w:val="0"/>
              <w:adjustRightInd w:val="0"/>
              <w:spacing w:after="0" w:line="240" w:lineRule="auto"/>
              <w:jc w:val="center"/>
              <w:rPr>
                <w:rFonts w:ascii="Arial" w:hAnsi="Arial" w:cs="Arial"/>
                <w:kern w:val="0"/>
                <w:sz w:val="18"/>
                <w:szCs w:val="18"/>
              </w:rPr>
            </w:pPr>
            <w:r>
              <w:rPr>
                <w:rFonts w:ascii="Arial" w:hAnsi="Arial" w:cs="Arial"/>
                <w:kern w:val="0"/>
                <w:sz w:val="18"/>
                <w:szCs w:val="18"/>
              </w:rPr>
              <w:t>0</w:t>
            </w:r>
            <w:r w:rsidRPr="00900504">
              <w:rPr>
                <w:rFonts w:ascii="Arial" w:hAnsi="Arial" w:cs="Arial"/>
                <w:kern w:val="0"/>
                <w:sz w:val="18"/>
                <w:szCs w:val="18"/>
              </w:rPr>
              <w:t>.000780</w:t>
            </w:r>
          </w:p>
        </w:tc>
        <w:tc>
          <w:tcPr>
            <w:tcW w:w="889" w:type="pct"/>
          </w:tcPr>
          <w:p w14:paraId="1AAAD0B3" w14:textId="77777777" w:rsidR="003E0C25" w:rsidRPr="0005285D" w:rsidRDefault="003E0C25" w:rsidP="008736CD">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-0.126***</w:t>
            </w:r>
          </w:p>
        </w:tc>
        <w:tc>
          <w:tcPr>
            <w:tcW w:w="889" w:type="pct"/>
          </w:tcPr>
          <w:p w14:paraId="26152B09" w14:textId="77777777" w:rsidR="003E0C25" w:rsidRDefault="003E0C25" w:rsidP="008736CD">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0.0523***</w:t>
            </w:r>
          </w:p>
        </w:tc>
        <w:tc>
          <w:tcPr>
            <w:tcW w:w="1009" w:type="pct"/>
          </w:tcPr>
          <w:p w14:paraId="1520C11A" w14:textId="77777777" w:rsidR="003E0C25" w:rsidRDefault="003E0C25" w:rsidP="008736CD">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0.0803***</w:t>
            </w:r>
          </w:p>
        </w:tc>
      </w:tr>
      <w:tr w:rsidR="003E0C25" w14:paraId="3191B829" w14:textId="77777777" w:rsidTr="008736CD">
        <w:trPr>
          <w:trHeight w:val="80"/>
          <w:jc w:val="center"/>
        </w:trPr>
        <w:tc>
          <w:tcPr>
            <w:tcW w:w="1324" w:type="pct"/>
            <w:hideMark/>
          </w:tcPr>
          <w:p w14:paraId="2E2C4BAE" w14:textId="77777777" w:rsidR="003E0C25" w:rsidRDefault="003E0C25" w:rsidP="008736CD">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Informal Care v</w:t>
            </w:r>
          </w:p>
        </w:tc>
        <w:tc>
          <w:tcPr>
            <w:tcW w:w="889" w:type="pct"/>
          </w:tcPr>
          <w:p w14:paraId="7460181E" w14:textId="77777777" w:rsidR="003E0C25" w:rsidRPr="00BE2C19" w:rsidRDefault="003E0C25" w:rsidP="008736CD">
            <w:pPr>
              <w:widowControl w:val="0"/>
              <w:autoSpaceDE w:val="0"/>
              <w:autoSpaceDN w:val="0"/>
              <w:adjustRightInd w:val="0"/>
              <w:spacing w:after="0" w:line="240" w:lineRule="auto"/>
              <w:jc w:val="center"/>
              <w:rPr>
                <w:rFonts w:ascii="Arial" w:hAnsi="Arial" w:cs="Arial"/>
                <w:kern w:val="0"/>
                <w:sz w:val="18"/>
                <w:szCs w:val="18"/>
              </w:rPr>
            </w:pPr>
            <w:r>
              <w:rPr>
                <w:rFonts w:ascii="Arial" w:hAnsi="Arial" w:cs="Arial"/>
                <w:kern w:val="0"/>
                <w:sz w:val="18"/>
                <w:szCs w:val="18"/>
              </w:rPr>
              <w:t>(0</w:t>
            </w:r>
            <w:r w:rsidRPr="00900504">
              <w:rPr>
                <w:rFonts w:ascii="Arial" w:hAnsi="Arial" w:cs="Arial"/>
                <w:kern w:val="0"/>
                <w:sz w:val="18"/>
                <w:szCs w:val="18"/>
              </w:rPr>
              <w:t>.0287</w:t>
            </w:r>
            <w:r>
              <w:rPr>
                <w:rFonts w:ascii="Arial" w:hAnsi="Arial" w:cs="Arial"/>
                <w:kern w:val="0"/>
                <w:sz w:val="18"/>
                <w:szCs w:val="18"/>
              </w:rPr>
              <w:t>)</w:t>
            </w:r>
          </w:p>
        </w:tc>
        <w:tc>
          <w:tcPr>
            <w:tcW w:w="889" w:type="pct"/>
          </w:tcPr>
          <w:p w14:paraId="258A22CC" w14:textId="77777777" w:rsidR="003E0C25" w:rsidRPr="0005285D" w:rsidRDefault="003E0C25" w:rsidP="008736CD">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(0.0271)</w:t>
            </w:r>
          </w:p>
        </w:tc>
        <w:tc>
          <w:tcPr>
            <w:tcW w:w="889" w:type="pct"/>
          </w:tcPr>
          <w:p w14:paraId="3F65B52A" w14:textId="77777777" w:rsidR="003E0C25" w:rsidRPr="00A0225A" w:rsidRDefault="003E0C25" w:rsidP="008736CD">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(0.0295)</w:t>
            </w:r>
          </w:p>
        </w:tc>
        <w:tc>
          <w:tcPr>
            <w:tcW w:w="1009" w:type="pct"/>
          </w:tcPr>
          <w:p w14:paraId="3BE3E9EB" w14:textId="77777777" w:rsidR="003E0C25" w:rsidRDefault="003E0C25" w:rsidP="008736CD">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(0.0312)</w:t>
            </w:r>
          </w:p>
        </w:tc>
      </w:tr>
      <w:tr w:rsidR="003E0C25" w14:paraId="1943378A" w14:textId="77777777" w:rsidTr="008736CD">
        <w:trPr>
          <w:jc w:val="center"/>
        </w:trPr>
        <w:tc>
          <w:tcPr>
            <w:tcW w:w="1324" w:type="pct"/>
            <w:hideMark/>
          </w:tcPr>
          <w:p w14:paraId="3E52C3ED" w14:textId="77777777" w:rsidR="003E0C25" w:rsidRDefault="003E0C25" w:rsidP="008736CD">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No Informal Care</w:t>
            </w:r>
          </w:p>
        </w:tc>
        <w:tc>
          <w:tcPr>
            <w:tcW w:w="889" w:type="pct"/>
          </w:tcPr>
          <w:p w14:paraId="08333C6F" w14:textId="77777777" w:rsidR="003E0C25" w:rsidRDefault="003E0C25" w:rsidP="008736CD">
            <w:pPr>
              <w:widowControl w:val="0"/>
              <w:autoSpaceDE w:val="0"/>
              <w:autoSpaceDN w:val="0"/>
              <w:adjustRightInd w:val="0"/>
              <w:spacing w:after="0" w:line="240" w:lineRule="auto"/>
              <w:jc w:val="center"/>
              <w:rPr>
                <w:rFonts w:ascii="Arial" w:hAnsi="Arial" w:cs="Arial"/>
                <w:color w:val="FF0000"/>
                <w:sz w:val="18"/>
                <w:szCs w:val="18"/>
              </w:rPr>
            </w:pPr>
          </w:p>
        </w:tc>
        <w:tc>
          <w:tcPr>
            <w:tcW w:w="889" w:type="pct"/>
          </w:tcPr>
          <w:p w14:paraId="30A21FEE" w14:textId="77777777" w:rsidR="003E0C25" w:rsidRDefault="003E0C25" w:rsidP="008736CD">
            <w:pPr>
              <w:widowControl w:val="0"/>
              <w:autoSpaceDE w:val="0"/>
              <w:autoSpaceDN w:val="0"/>
              <w:adjustRightInd w:val="0"/>
              <w:spacing w:after="0" w:line="240" w:lineRule="auto"/>
              <w:jc w:val="center"/>
              <w:rPr>
                <w:rFonts w:ascii="Arial" w:hAnsi="Arial" w:cs="Arial"/>
                <w:color w:val="FF0000"/>
                <w:sz w:val="18"/>
                <w:szCs w:val="18"/>
              </w:rPr>
            </w:pPr>
          </w:p>
        </w:tc>
        <w:tc>
          <w:tcPr>
            <w:tcW w:w="889" w:type="pct"/>
          </w:tcPr>
          <w:p w14:paraId="56AFAA60" w14:textId="77777777" w:rsidR="003E0C25" w:rsidRPr="00A0225A" w:rsidRDefault="003E0C25" w:rsidP="008736CD">
            <w:pPr>
              <w:widowControl w:val="0"/>
              <w:autoSpaceDE w:val="0"/>
              <w:autoSpaceDN w:val="0"/>
              <w:adjustRightInd w:val="0"/>
              <w:spacing w:after="0" w:line="240" w:lineRule="auto"/>
              <w:jc w:val="center"/>
              <w:rPr>
                <w:rFonts w:ascii="Arial" w:hAnsi="Arial" w:cs="Arial"/>
                <w:sz w:val="18"/>
                <w:szCs w:val="18"/>
              </w:rPr>
            </w:pPr>
          </w:p>
        </w:tc>
        <w:tc>
          <w:tcPr>
            <w:tcW w:w="1009" w:type="pct"/>
          </w:tcPr>
          <w:p w14:paraId="2C281891" w14:textId="77777777" w:rsidR="003E0C25" w:rsidRDefault="003E0C25" w:rsidP="008736CD">
            <w:pPr>
              <w:widowControl w:val="0"/>
              <w:autoSpaceDE w:val="0"/>
              <w:autoSpaceDN w:val="0"/>
              <w:adjustRightInd w:val="0"/>
              <w:spacing w:after="0" w:line="240" w:lineRule="auto"/>
              <w:jc w:val="center"/>
              <w:rPr>
                <w:rFonts w:ascii="Arial" w:hAnsi="Arial" w:cs="Arial"/>
                <w:color w:val="FF0000"/>
                <w:sz w:val="18"/>
                <w:szCs w:val="18"/>
              </w:rPr>
            </w:pPr>
          </w:p>
        </w:tc>
      </w:tr>
      <w:tr w:rsidR="003E0C25" w14:paraId="237295E4" w14:textId="77777777" w:rsidTr="008736CD">
        <w:trPr>
          <w:jc w:val="center"/>
        </w:trPr>
        <w:tc>
          <w:tcPr>
            <w:tcW w:w="1324" w:type="pct"/>
          </w:tcPr>
          <w:p w14:paraId="42B659D6" w14:textId="77777777" w:rsidR="003E0C25" w:rsidRDefault="003E0C25" w:rsidP="008736CD">
            <w:pPr>
              <w:widowControl w:val="0"/>
              <w:autoSpaceDE w:val="0"/>
              <w:autoSpaceDN w:val="0"/>
              <w:adjustRightInd w:val="0"/>
              <w:spacing w:after="0" w:line="240" w:lineRule="auto"/>
              <w:rPr>
                <w:rFonts w:ascii="Arial" w:hAnsi="Arial" w:cs="Arial"/>
                <w:sz w:val="18"/>
                <w:szCs w:val="18"/>
              </w:rPr>
            </w:pPr>
          </w:p>
        </w:tc>
        <w:tc>
          <w:tcPr>
            <w:tcW w:w="889" w:type="pct"/>
          </w:tcPr>
          <w:p w14:paraId="68A14320" w14:textId="77777777" w:rsidR="003E0C25" w:rsidRDefault="003E0C25" w:rsidP="008736CD">
            <w:pPr>
              <w:widowControl w:val="0"/>
              <w:autoSpaceDE w:val="0"/>
              <w:autoSpaceDN w:val="0"/>
              <w:adjustRightInd w:val="0"/>
              <w:spacing w:after="0" w:line="240" w:lineRule="auto"/>
              <w:jc w:val="center"/>
              <w:rPr>
                <w:rFonts w:ascii="Arial" w:hAnsi="Arial" w:cs="Arial"/>
                <w:color w:val="FF0000"/>
                <w:sz w:val="18"/>
                <w:szCs w:val="18"/>
              </w:rPr>
            </w:pPr>
          </w:p>
        </w:tc>
        <w:tc>
          <w:tcPr>
            <w:tcW w:w="889" w:type="pct"/>
          </w:tcPr>
          <w:p w14:paraId="0D992168" w14:textId="77777777" w:rsidR="003E0C25" w:rsidRDefault="003E0C25" w:rsidP="008736CD">
            <w:pPr>
              <w:widowControl w:val="0"/>
              <w:autoSpaceDE w:val="0"/>
              <w:autoSpaceDN w:val="0"/>
              <w:adjustRightInd w:val="0"/>
              <w:spacing w:after="0" w:line="240" w:lineRule="auto"/>
              <w:jc w:val="center"/>
              <w:rPr>
                <w:rFonts w:ascii="Arial" w:hAnsi="Arial" w:cs="Arial"/>
                <w:color w:val="FF0000"/>
                <w:sz w:val="18"/>
                <w:szCs w:val="18"/>
              </w:rPr>
            </w:pPr>
          </w:p>
        </w:tc>
        <w:tc>
          <w:tcPr>
            <w:tcW w:w="889" w:type="pct"/>
          </w:tcPr>
          <w:p w14:paraId="46A35325" w14:textId="77777777" w:rsidR="003E0C25" w:rsidRDefault="003E0C25" w:rsidP="008736CD">
            <w:pPr>
              <w:widowControl w:val="0"/>
              <w:autoSpaceDE w:val="0"/>
              <w:autoSpaceDN w:val="0"/>
              <w:adjustRightInd w:val="0"/>
              <w:spacing w:after="0" w:line="240" w:lineRule="auto"/>
              <w:jc w:val="center"/>
              <w:rPr>
                <w:rFonts w:ascii="Arial" w:hAnsi="Arial" w:cs="Arial"/>
                <w:color w:val="FF0000"/>
                <w:sz w:val="18"/>
                <w:szCs w:val="18"/>
              </w:rPr>
            </w:pPr>
          </w:p>
        </w:tc>
        <w:tc>
          <w:tcPr>
            <w:tcW w:w="1009" w:type="pct"/>
          </w:tcPr>
          <w:p w14:paraId="02B98D69" w14:textId="77777777" w:rsidR="003E0C25" w:rsidRDefault="003E0C25" w:rsidP="008736CD">
            <w:pPr>
              <w:widowControl w:val="0"/>
              <w:autoSpaceDE w:val="0"/>
              <w:autoSpaceDN w:val="0"/>
              <w:adjustRightInd w:val="0"/>
              <w:spacing w:after="0" w:line="240" w:lineRule="auto"/>
              <w:jc w:val="center"/>
              <w:rPr>
                <w:rFonts w:ascii="Arial" w:hAnsi="Arial" w:cs="Arial"/>
                <w:color w:val="FF0000"/>
                <w:sz w:val="18"/>
                <w:szCs w:val="18"/>
              </w:rPr>
            </w:pPr>
          </w:p>
        </w:tc>
      </w:tr>
      <w:tr w:rsidR="003E0C25" w14:paraId="60D8EFD8" w14:textId="77777777" w:rsidTr="008736CD">
        <w:trPr>
          <w:jc w:val="center"/>
        </w:trPr>
        <w:tc>
          <w:tcPr>
            <w:tcW w:w="1324" w:type="pct"/>
            <w:hideMark/>
          </w:tcPr>
          <w:p w14:paraId="7DED0DC4" w14:textId="77777777" w:rsidR="003E0C25" w:rsidRDefault="003E0C25" w:rsidP="008736CD">
            <w:pPr>
              <w:widowControl w:val="0"/>
              <w:autoSpaceDE w:val="0"/>
              <w:autoSpaceDN w:val="0"/>
              <w:adjustRightInd w:val="0"/>
              <w:spacing w:after="0" w:line="240" w:lineRule="auto"/>
              <w:rPr>
                <w:rFonts w:ascii="Arial" w:hAnsi="Arial" w:cs="Arial"/>
                <w:b/>
                <w:bCs/>
                <w:sz w:val="18"/>
                <w:szCs w:val="18"/>
              </w:rPr>
            </w:pPr>
            <w:r>
              <w:rPr>
                <w:rFonts w:ascii="Arial" w:hAnsi="Arial" w:cs="Arial"/>
                <w:b/>
                <w:bCs/>
                <w:sz w:val="18"/>
                <w:szCs w:val="18"/>
              </w:rPr>
              <w:t>Potential Outcome means</w:t>
            </w:r>
          </w:p>
        </w:tc>
        <w:tc>
          <w:tcPr>
            <w:tcW w:w="889" w:type="pct"/>
          </w:tcPr>
          <w:p w14:paraId="0A36030E" w14:textId="77777777" w:rsidR="003E0C25" w:rsidRDefault="003E0C25" w:rsidP="008736CD">
            <w:pPr>
              <w:widowControl w:val="0"/>
              <w:autoSpaceDE w:val="0"/>
              <w:autoSpaceDN w:val="0"/>
              <w:adjustRightInd w:val="0"/>
              <w:spacing w:after="0" w:line="240" w:lineRule="auto"/>
              <w:jc w:val="center"/>
              <w:rPr>
                <w:rFonts w:ascii="Arial" w:hAnsi="Arial" w:cs="Arial"/>
                <w:color w:val="FF0000"/>
                <w:sz w:val="18"/>
                <w:szCs w:val="18"/>
              </w:rPr>
            </w:pPr>
          </w:p>
        </w:tc>
        <w:tc>
          <w:tcPr>
            <w:tcW w:w="889" w:type="pct"/>
          </w:tcPr>
          <w:p w14:paraId="551FE476" w14:textId="77777777" w:rsidR="003E0C25" w:rsidRDefault="003E0C25" w:rsidP="008736CD">
            <w:pPr>
              <w:widowControl w:val="0"/>
              <w:autoSpaceDE w:val="0"/>
              <w:autoSpaceDN w:val="0"/>
              <w:adjustRightInd w:val="0"/>
              <w:spacing w:after="0" w:line="240" w:lineRule="auto"/>
              <w:jc w:val="center"/>
              <w:rPr>
                <w:rFonts w:ascii="Arial" w:hAnsi="Arial" w:cs="Arial"/>
                <w:color w:val="FF0000"/>
                <w:sz w:val="18"/>
                <w:szCs w:val="18"/>
              </w:rPr>
            </w:pPr>
          </w:p>
        </w:tc>
        <w:tc>
          <w:tcPr>
            <w:tcW w:w="889" w:type="pct"/>
          </w:tcPr>
          <w:p w14:paraId="438C5B6F" w14:textId="77777777" w:rsidR="003E0C25" w:rsidRDefault="003E0C25" w:rsidP="008736CD">
            <w:pPr>
              <w:widowControl w:val="0"/>
              <w:autoSpaceDE w:val="0"/>
              <w:autoSpaceDN w:val="0"/>
              <w:adjustRightInd w:val="0"/>
              <w:spacing w:after="0" w:line="240" w:lineRule="auto"/>
              <w:jc w:val="center"/>
              <w:rPr>
                <w:rFonts w:ascii="Arial" w:hAnsi="Arial" w:cs="Arial"/>
                <w:color w:val="FF0000"/>
                <w:sz w:val="18"/>
                <w:szCs w:val="18"/>
              </w:rPr>
            </w:pPr>
          </w:p>
        </w:tc>
        <w:tc>
          <w:tcPr>
            <w:tcW w:w="1009" w:type="pct"/>
          </w:tcPr>
          <w:p w14:paraId="7A9C7F9F" w14:textId="77777777" w:rsidR="003E0C25" w:rsidRDefault="003E0C25" w:rsidP="008736CD">
            <w:pPr>
              <w:widowControl w:val="0"/>
              <w:autoSpaceDE w:val="0"/>
              <w:autoSpaceDN w:val="0"/>
              <w:adjustRightInd w:val="0"/>
              <w:spacing w:after="0" w:line="240" w:lineRule="auto"/>
              <w:jc w:val="center"/>
              <w:rPr>
                <w:rFonts w:ascii="Arial" w:hAnsi="Arial" w:cs="Arial"/>
                <w:color w:val="FF0000"/>
                <w:sz w:val="18"/>
                <w:szCs w:val="18"/>
              </w:rPr>
            </w:pPr>
          </w:p>
        </w:tc>
      </w:tr>
      <w:tr w:rsidR="003E0C25" w14:paraId="65E42819" w14:textId="77777777" w:rsidTr="008736CD">
        <w:trPr>
          <w:jc w:val="center"/>
        </w:trPr>
        <w:tc>
          <w:tcPr>
            <w:tcW w:w="1324" w:type="pct"/>
          </w:tcPr>
          <w:p w14:paraId="7D761FAF" w14:textId="77777777" w:rsidR="003E0C25" w:rsidRDefault="003E0C25" w:rsidP="008736CD">
            <w:pPr>
              <w:widowControl w:val="0"/>
              <w:autoSpaceDE w:val="0"/>
              <w:autoSpaceDN w:val="0"/>
              <w:adjustRightInd w:val="0"/>
              <w:spacing w:after="0" w:line="240" w:lineRule="auto"/>
              <w:rPr>
                <w:rFonts w:ascii="Arial" w:hAnsi="Arial" w:cs="Arial"/>
                <w:b/>
                <w:bCs/>
                <w:sz w:val="18"/>
                <w:szCs w:val="18"/>
              </w:rPr>
            </w:pPr>
          </w:p>
        </w:tc>
        <w:tc>
          <w:tcPr>
            <w:tcW w:w="889" w:type="pct"/>
          </w:tcPr>
          <w:p w14:paraId="37AA8432" w14:textId="77777777" w:rsidR="003E0C25" w:rsidRDefault="003E0C25" w:rsidP="008736CD">
            <w:pPr>
              <w:widowControl w:val="0"/>
              <w:autoSpaceDE w:val="0"/>
              <w:autoSpaceDN w:val="0"/>
              <w:adjustRightInd w:val="0"/>
              <w:spacing w:after="0" w:line="240" w:lineRule="auto"/>
              <w:jc w:val="center"/>
              <w:rPr>
                <w:rFonts w:ascii="Arial" w:hAnsi="Arial" w:cs="Arial"/>
                <w:color w:val="FF0000"/>
                <w:sz w:val="18"/>
                <w:szCs w:val="18"/>
              </w:rPr>
            </w:pPr>
          </w:p>
        </w:tc>
        <w:tc>
          <w:tcPr>
            <w:tcW w:w="889" w:type="pct"/>
          </w:tcPr>
          <w:p w14:paraId="239E4350" w14:textId="77777777" w:rsidR="003E0C25" w:rsidRDefault="003E0C25" w:rsidP="008736CD">
            <w:pPr>
              <w:widowControl w:val="0"/>
              <w:autoSpaceDE w:val="0"/>
              <w:autoSpaceDN w:val="0"/>
              <w:adjustRightInd w:val="0"/>
              <w:spacing w:after="0" w:line="240" w:lineRule="auto"/>
              <w:jc w:val="center"/>
              <w:rPr>
                <w:rFonts w:ascii="Arial" w:hAnsi="Arial" w:cs="Arial"/>
                <w:color w:val="FF0000"/>
                <w:sz w:val="18"/>
                <w:szCs w:val="18"/>
              </w:rPr>
            </w:pPr>
          </w:p>
        </w:tc>
        <w:tc>
          <w:tcPr>
            <w:tcW w:w="889" w:type="pct"/>
          </w:tcPr>
          <w:p w14:paraId="0989230A" w14:textId="77777777" w:rsidR="003E0C25" w:rsidRDefault="003E0C25" w:rsidP="008736CD">
            <w:pPr>
              <w:widowControl w:val="0"/>
              <w:autoSpaceDE w:val="0"/>
              <w:autoSpaceDN w:val="0"/>
              <w:adjustRightInd w:val="0"/>
              <w:spacing w:after="0" w:line="240" w:lineRule="auto"/>
              <w:jc w:val="center"/>
              <w:rPr>
                <w:rFonts w:ascii="Arial" w:hAnsi="Arial" w:cs="Arial"/>
                <w:color w:val="FF0000"/>
                <w:sz w:val="18"/>
                <w:szCs w:val="18"/>
              </w:rPr>
            </w:pPr>
          </w:p>
        </w:tc>
        <w:tc>
          <w:tcPr>
            <w:tcW w:w="1009" w:type="pct"/>
          </w:tcPr>
          <w:p w14:paraId="6D11FB57" w14:textId="77777777" w:rsidR="003E0C25" w:rsidRDefault="003E0C25" w:rsidP="008736CD">
            <w:pPr>
              <w:widowControl w:val="0"/>
              <w:autoSpaceDE w:val="0"/>
              <w:autoSpaceDN w:val="0"/>
              <w:adjustRightInd w:val="0"/>
              <w:spacing w:after="0" w:line="240" w:lineRule="auto"/>
              <w:jc w:val="center"/>
              <w:rPr>
                <w:rFonts w:ascii="Arial" w:hAnsi="Arial" w:cs="Arial"/>
                <w:color w:val="FF0000"/>
                <w:sz w:val="18"/>
                <w:szCs w:val="18"/>
              </w:rPr>
            </w:pPr>
          </w:p>
        </w:tc>
      </w:tr>
      <w:tr w:rsidR="003E0C25" w14:paraId="5455026C" w14:textId="77777777" w:rsidTr="008736CD">
        <w:trPr>
          <w:jc w:val="center"/>
        </w:trPr>
        <w:tc>
          <w:tcPr>
            <w:tcW w:w="1324" w:type="pct"/>
            <w:hideMark/>
          </w:tcPr>
          <w:p w14:paraId="7CE32BB5" w14:textId="77777777" w:rsidR="003E0C25" w:rsidRDefault="003E0C25" w:rsidP="008736CD">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No Informal Care</w:t>
            </w:r>
          </w:p>
        </w:tc>
        <w:tc>
          <w:tcPr>
            <w:tcW w:w="889" w:type="pct"/>
          </w:tcPr>
          <w:p w14:paraId="3210BCC9" w14:textId="77777777" w:rsidR="003E0C25" w:rsidRDefault="003E0C25" w:rsidP="008736CD">
            <w:pPr>
              <w:widowControl w:val="0"/>
              <w:autoSpaceDE w:val="0"/>
              <w:autoSpaceDN w:val="0"/>
              <w:adjustRightInd w:val="0"/>
              <w:spacing w:after="0" w:line="240" w:lineRule="auto"/>
              <w:jc w:val="center"/>
              <w:rPr>
                <w:rFonts w:ascii="Arial" w:hAnsi="Arial" w:cs="Arial"/>
                <w:kern w:val="0"/>
                <w:sz w:val="18"/>
                <w:szCs w:val="18"/>
              </w:rPr>
            </w:pPr>
            <w:r>
              <w:rPr>
                <w:rFonts w:ascii="Arial" w:hAnsi="Arial" w:cs="Arial"/>
                <w:kern w:val="0"/>
                <w:sz w:val="18"/>
                <w:szCs w:val="18"/>
              </w:rPr>
              <w:t>0.486***</w:t>
            </w:r>
          </w:p>
        </w:tc>
        <w:tc>
          <w:tcPr>
            <w:tcW w:w="889" w:type="pct"/>
          </w:tcPr>
          <w:p w14:paraId="47273293" w14:textId="77777777" w:rsidR="003E0C25" w:rsidRDefault="003E0C25" w:rsidP="008736CD">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0.427***</w:t>
            </w:r>
          </w:p>
        </w:tc>
        <w:tc>
          <w:tcPr>
            <w:tcW w:w="889" w:type="pct"/>
          </w:tcPr>
          <w:p w14:paraId="45CC1D26" w14:textId="77777777" w:rsidR="003E0C25" w:rsidRDefault="003E0C25" w:rsidP="008736CD">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0.800***</w:t>
            </w:r>
          </w:p>
        </w:tc>
        <w:tc>
          <w:tcPr>
            <w:tcW w:w="1009" w:type="pct"/>
          </w:tcPr>
          <w:p w14:paraId="42871C49" w14:textId="77777777" w:rsidR="003E0C25" w:rsidRDefault="003E0C25" w:rsidP="008736CD">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0.523***</w:t>
            </w:r>
          </w:p>
        </w:tc>
      </w:tr>
      <w:tr w:rsidR="003E0C25" w14:paraId="2622B02D" w14:textId="77777777" w:rsidTr="008736CD">
        <w:trPr>
          <w:jc w:val="center"/>
        </w:trPr>
        <w:tc>
          <w:tcPr>
            <w:tcW w:w="1324" w:type="pct"/>
          </w:tcPr>
          <w:p w14:paraId="5C4AC445" w14:textId="77777777" w:rsidR="003E0C25" w:rsidRDefault="003E0C25" w:rsidP="008736CD">
            <w:pPr>
              <w:widowControl w:val="0"/>
              <w:autoSpaceDE w:val="0"/>
              <w:autoSpaceDN w:val="0"/>
              <w:adjustRightInd w:val="0"/>
              <w:spacing w:after="0" w:line="240" w:lineRule="auto"/>
              <w:rPr>
                <w:rFonts w:ascii="Arial" w:hAnsi="Arial" w:cs="Arial"/>
                <w:b/>
                <w:bCs/>
                <w:sz w:val="18"/>
                <w:szCs w:val="18"/>
              </w:rPr>
            </w:pPr>
          </w:p>
        </w:tc>
        <w:tc>
          <w:tcPr>
            <w:tcW w:w="889" w:type="pct"/>
          </w:tcPr>
          <w:p w14:paraId="3B587F81" w14:textId="77777777" w:rsidR="003E0C25" w:rsidRDefault="003E0C25" w:rsidP="008736CD">
            <w:pPr>
              <w:widowControl w:val="0"/>
              <w:autoSpaceDE w:val="0"/>
              <w:autoSpaceDN w:val="0"/>
              <w:adjustRightInd w:val="0"/>
              <w:spacing w:after="0" w:line="240" w:lineRule="auto"/>
              <w:jc w:val="center"/>
              <w:rPr>
                <w:rFonts w:ascii="Arial" w:hAnsi="Arial" w:cs="Arial"/>
                <w:kern w:val="0"/>
                <w:sz w:val="18"/>
                <w:szCs w:val="18"/>
              </w:rPr>
            </w:pPr>
            <w:r>
              <w:rPr>
                <w:rFonts w:ascii="Arial" w:hAnsi="Arial" w:cs="Arial"/>
                <w:kern w:val="0"/>
                <w:sz w:val="18"/>
                <w:szCs w:val="18"/>
              </w:rPr>
              <w:t>(0.0195)</w:t>
            </w:r>
          </w:p>
        </w:tc>
        <w:tc>
          <w:tcPr>
            <w:tcW w:w="889" w:type="pct"/>
          </w:tcPr>
          <w:p w14:paraId="4D205C0B" w14:textId="77777777" w:rsidR="003E0C25" w:rsidRDefault="003E0C25" w:rsidP="008736CD">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(0.0230)</w:t>
            </w:r>
          </w:p>
        </w:tc>
        <w:tc>
          <w:tcPr>
            <w:tcW w:w="889" w:type="pct"/>
          </w:tcPr>
          <w:p w14:paraId="6D77E637" w14:textId="77777777" w:rsidR="003E0C25" w:rsidRDefault="003E0C25" w:rsidP="008736CD">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(0.0224)</w:t>
            </w:r>
          </w:p>
        </w:tc>
        <w:tc>
          <w:tcPr>
            <w:tcW w:w="1009" w:type="pct"/>
          </w:tcPr>
          <w:p w14:paraId="2BC7AC1D" w14:textId="77777777" w:rsidR="003E0C25" w:rsidRDefault="003E0C25" w:rsidP="008736CD">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(0.0207)</w:t>
            </w:r>
          </w:p>
        </w:tc>
      </w:tr>
      <w:tr w:rsidR="003E0C25" w14:paraId="34B61354" w14:textId="77777777" w:rsidTr="008736CD">
        <w:trPr>
          <w:trHeight w:val="63"/>
          <w:jc w:val="center"/>
        </w:trPr>
        <w:tc>
          <w:tcPr>
            <w:tcW w:w="1324" w:type="pct"/>
          </w:tcPr>
          <w:p w14:paraId="1BCD6772" w14:textId="77777777" w:rsidR="003E0C25" w:rsidRDefault="003E0C25" w:rsidP="008736CD">
            <w:pPr>
              <w:widowControl w:val="0"/>
              <w:autoSpaceDE w:val="0"/>
              <w:autoSpaceDN w:val="0"/>
              <w:adjustRightInd w:val="0"/>
              <w:spacing w:after="0" w:line="240" w:lineRule="auto"/>
              <w:rPr>
                <w:rFonts w:ascii="Arial" w:hAnsi="Arial" w:cs="Arial"/>
                <w:b/>
                <w:bCs/>
                <w:sz w:val="18"/>
                <w:szCs w:val="18"/>
              </w:rPr>
            </w:pPr>
          </w:p>
        </w:tc>
        <w:tc>
          <w:tcPr>
            <w:tcW w:w="889" w:type="pct"/>
          </w:tcPr>
          <w:p w14:paraId="320643A0" w14:textId="77777777" w:rsidR="003E0C25" w:rsidRDefault="003E0C25" w:rsidP="008736CD">
            <w:pPr>
              <w:widowControl w:val="0"/>
              <w:autoSpaceDE w:val="0"/>
              <w:autoSpaceDN w:val="0"/>
              <w:adjustRightInd w:val="0"/>
              <w:spacing w:after="0" w:line="240" w:lineRule="auto"/>
              <w:jc w:val="center"/>
              <w:rPr>
                <w:rFonts w:ascii="Arial" w:hAnsi="Arial" w:cs="Arial"/>
                <w:sz w:val="18"/>
                <w:szCs w:val="18"/>
              </w:rPr>
            </w:pPr>
          </w:p>
        </w:tc>
        <w:tc>
          <w:tcPr>
            <w:tcW w:w="889" w:type="pct"/>
          </w:tcPr>
          <w:p w14:paraId="355D2858" w14:textId="77777777" w:rsidR="003E0C25" w:rsidRDefault="003E0C25" w:rsidP="008736CD">
            <w:pPr>
              <w:widowControl w:val="0"/>
              <w:autoSpaceDE w:val="0"/>
              <w:autoSpaceDN w:val="0"/>
              <w:adjustRightInd w:val="0"/>
              <w:spacing w:after="0" w:line="240" w:lineRule="auto"/>
              <w:jc w:val="center"/>
              <w:rPr>
                <w:rFonts w:ascii="Arial" w:hAnsi="Arial" w:cs="Arial"/>
                <w:sz w:val="18"/>
                <w:szCs w:val="18"/>
              </w:rPr>
            </w:pPr>
          </w:p>
        </w:tc>
        <w:tc>
          <w:tcPr>
            <w:tcW w:w="889" w:type="pct"/>
          </w:tcPr>
          <w:p w14:paraId="51E17BEE" w14:textId="77777777" w:rsidR="003E0C25" w:rsidRDefault="003E0C25" w:rsidP="008736CD">
            <w:pPr>
              <w:widowControl w:val="0"/>
              <w:autoSpaceDE w:val="0"/>
              <w:autoSpaceDN w:val="0"/>
              <w:adjustRightInd w:val="0"/>
              <w:spacing w:after="0" w:line="240" w:lineRule="auto"/>
              <w:jc w:val="center"/>
              <w:rPr>
                <w:rFonts w:ascii="Arial" w:hAnsi="Arial" w:cs="Arial"/>
                <w:sz w:val="18"/>
                <w:szCs w:val="18"/>
              </w:rPr>
            </w:pPr>
          </w:p>
        </w:tc>
        <w:tc>
          <w:tcPr>
            <w:tcW w:w="1009" w:type="pct"/>
          </w:tcPr>
          <w:p w14:paraId="525C29A2" w14:textId="77777777" w:rsidR="003E0C25" w:rsidRDefault="003E0C25" w:rsidP="008736CD">
            <w:pPr>
              <w:widowControl w:val="0"/>
              <w:autoSpaceDE w:val="0"/>
              <w:autoSpaceDN w:val="0"/>
              <w:adjustRightInd w:val="0"/>
              <w:spacing w:after="0" w:line="240" w:lineRule="auto"/>
              <w:jc w:val="center"/>
              <w:rPr>
                <w:rFonts w:ascii="Arial" w:hAnsi="Arial" w:cs="Arial"/>
                <w:sz w:val="18"/>
                <w:szCs w:val="18"/>
              </w:rPr>
            </w:pPr>
          </w:p>
        </w:tc>
      </w:tr>
      <w:tr w:rsidR="003E0C25" w14:paraId="37EF02A5" w14:textId="77777777" w:rsidTr="008736CD">
        <w:trPr>
          <w:jc w:val="center"/>
        </w:trPr>
        <w:tc>
          <w:tcPr>
            <w:tcW w:w="1324" w:type="pct"/>
            <w:hideMark/>
          </w:tcPr>
          <w:p w14:paraId="4810516F" w14:textId="77777777" w:rsidR="003E0C25" w:rsidRDefault="003E0C25" w:rsidP="008736CD">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Informal Care</w:t>
            </w:r>
          </w:p>
        </w:tc>
        <w:tc>
          <w:tcPr>
            <w:tcW w:w="889" w:type="pct"/>
          </w:tcPr>
          <w:p w14:paraId="3510F9F3" w14:textId="77777777" w:rsidR="003E0C25" w:rsidRDefault="003E0C25" w:rsidP="008736CD">
            <w:pPr>
              <w:widowControl w:val="0"/>
              <w:autoSpaceDE w:val="0"/>
              <w:autoSpaceDN w:val="0"/>
              <w:adjustRightInd w:val="0"/>
              <w:spacing w:after="0" w:line="240" w:lineRule="auto"/>
              <w:jc w:val="center"/>
              <w:rPr>
                <w:rFonts w:ascii="Arial" w:hAnsi="Arial" w:cs="Arial"/>
                <w:kern w:val="0"/>
                <w:sz w:val="18"/>
                <w:szCs w:val="18"/>
              </w:rPr>
            </w:pPr>
            <w:r>
              <w:rPr>
                <w:rFonts w:ascii="Arial" w:hAnsi="Arial" w:cs="Arial"/>
                <w:kern w:val="0"/>
                <w:sz w:val="18"/>
                <w:szCs w:val="18"/>
              </w:rPr>
              <w:t>0.487***</w:t>
            </w:r>
          </w:p>
        </w:tc>
        <w:tc>
          <w:tcPr>
            <w:tcW w:w="889" w:type="pct"/>
          </w:tcPr>
          <w:p w14:paraId="6751A4F5" w14:textId="77777777" w:rsidR="003E0C25" w:rsidRDefault="003E0C25" w:rsidP="008736CD">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0.300***</w:t>
            </w:r>
          </w:p>
        </w:tc>
        <w:tc>
          <w:tcPr>
            <w:tcW w:w="889" w:type="pct"/>
          </w:tcPr>
          <w:p w14:paraId="4232485C" w14:textId="77777777" w:rsidR="003E0C25" w:rsidRDefault="003E0C25" w:rsidP="008736CD">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0.852***</w:t>
            </w:r>
          </w:p>
        </w:tc>
        <w:tc>
          <w:tcPr>
            <w:tcW w:w="1009" w:type="pct"/>
          </w:tcPr>
          <w:p w14:paraId="1E0EC6D8" w14:textId="77777777" w:rsidR="003E0C25" w:rsidRDefault="003E0C25" w:rsidP="008736CD">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0.603***</w:t>
            </w:r>
          </w:p>
        </w:tc>
      </w:tr>
      <w:tr w:rsidR="003E0C25" w14:paraId="71C3AC70" w14:textId="77777777" w:rsidTr="008736CD">
        <w:trPr>
          <w:jc w:val="center"/>
        </w:trPr>
        <w:tc>
          <w:tcPr>
            <w:tcW w:w="1324" w:type="pct"/>
          </w:tcPr>
          <w:p w14:paraId="674533EE" w14:textId="77777777" w:rsidR="003E0C25" w:rsidRDefault="003E0C25" w:rsidP="008736CD">
            <w:pPr>
              <w:widowControl w:val="0"/>
              <w:autoSpaceDE w:val="0"/>
              <w:autoSpaceDN w:val="0"/>
              <w:adjustRightInd w:val="0"/>
              <w:spacing w:after="0" w:line="240" w:lineRule="auto"/>
              <w:rPr>
                <w:rFonts w:ascii="Arial" w:hAnsi="Arial" w:cs="Arial"/>
                <w:sz w:val="18"/>
                <w:szCs w:val="18"/>
              </w:rPr>
            </w:pPr>
          </w:p>
        </w:tc>
        <w:tc>
          <w:tcPr>
            <w:tcW w:w="889" w:type="pct"/>
          </w:tcPr>
          <w:p w14:paraId="64E60FF2" w14:textId="77777777" w:rsidR="003E0C25" w:rsidRDefault="003E0C25" w:rsidP="008736CD">
            <w:pPr>
              <w:widowControl w:val="0"/>
              <w:autoSpaceDE w:val="0"/>
              <w:autoSpaceDN w:val="0"/>
              <w:adjustRightInd w:val="0"/>
              <w:spacing w:after="0" w:line="240" w:lineRule="auto"/>
              <w:jc w:val="center"/>
              <w:rPr>
                <w:rFonts w:ascii="Arial" w:hAnsi="Arial" w:cs="Arial"/>
                <w:kern w:val="0"/>
                <w:sz w:val="18"/>
                <w:szCs w:val="18"/>
              </w:rPr>
            </w:pPr>
            <w:r>
              <w:rPr>
                <w:rFonts w:ascii="Arial" w:hAnsi="Arial" w:cs="Arial"/>
                <w:kern w:val="0"/>
                <w:sz w:val="18"/>
                <w:szCs w:val="18"/>
              </w:rPr>
              <w:t>(0.0212)</w:t>
            </w:r>
          </w:p>
        </w:tc>
        <w:tc>
          <w:tcPr>
            <w:tcW w:w="889" w:type="pct"/>
          </w:tcPr>
          <w:p w14:paraId="68FE92A0" w14:textId="77777777" w:rsidR="003E0C25" w:rsidRDefault="003E0C25" w:rsidP="008736CD">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(0.0146)</w:t>
            </w:r>
          </w:p>
        </w:tc>
        <w:tc>
          <w:tcPr>
            <w:tcW w:w="889" w:type="pct"/>
          </w:tcPr>
          <w:p w14:paraId="094BEA8E" w14:textId="77777777" w:rsidR="003E0C25" w:rsidRDefault="003E0C25" w:rsidP="008736CD">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(0.0197)</w:t>
            </w:r>
          </w:p>
        </w:tc>
        <w:tc>
          <w:tcPr>
            <w:tcW w:w="1009" w:type="pct"/>
          </w:tcPr>
          <w:p w14:paraId="407208AD" w14:textId="77777777" w:rsidR="003E0C25" w:rsidRDefault="003E0C25" w:rsidP="008736CD">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(0.0238)</w:t>
            </w:r>
          </w:p>
        </w:tc>
      </w:tr>
      <w:tr w:rsidR="003E0C25" w14:paraId="4C724CE4" w14:textId="77777777" w:rsidTr="008736CD">
        <w:trPr>
          <w:jc w:val="center"/>
        </w:trPr>
        <w:tc>
          <w:tcPr>
            <w:tcW w:w="1324" w:type="pct"/>
            <w:tcBorders>
              <w:top w:val="nil"/>
              <w:left w:val="nil"/>
              <w:bottom w:val="single" w:sz="4" w:space="0" w:color="auto"/>
              <w:right w:val="nil"/>
            </w:tcBorders>
          </w:tcPr>
          <w:p w14:paraId="7ABB2B7C" w14:textId="77777777" w:rsidR="003E0C25" w:rsidRDefault="003E0C25" w:rsidP="008736CD">
            <w:pPr>
              <w:widowControl w:val="0"/>
              <w:autoSpaceDE w:val="0"/>
              <w:autoSpaceDN w:val="0"/>
              <w:adjustRightInd w:val="0"/>
              <w:spacing w:after="0" w:line="240" w:lineRule="auto"/>
              <w:rPr>
                <w:rFonts w:ascii="Arial" w:hAnsi="Arial" w:cs="Arial"/>
                <w:b/>
                <w:bCs/>
                <w:sz w:val="18"/>
                <w:szCs w:val="18"/>
              </w:rPr>
            </w:pPr>
          </w:p>
        </w:tc>
        <w:tc>
          <w:tcPr>
            <w:tcW w:w="889" w:type="pct"/>
            <w:tcBorders>
              <w:top w:val="nil"/>
              <w:left w:val="nil"/>
              <w:bottom w:val="single" w:sz="4" w:space="0" w:color="auto"/>
              <w:right w:val="nil"/>
            </w:tcBorders>
          </w:tcPr>
          <w:p w14:paraId="79803C57" w14:textId="77777777" w:rsidR="003E0C25" w:rsidRDefault="003E0C25" w:rsidP="008736CD">
            <w:pPr>
              <w:widowControl w:val="0"/>
              <w:autoSpaceDE w:val="0"/>
              <w:autoSpaceDN w:val="0"/>
              <w:adjustRightInd w:val="0"/>
              <w:spacing w:after="0" w:line="240" w:lineRule="auto"/>
              <w:jc w:val="center"/>
              <w:rPr>
                <w:rFonts w:ascii="Arial" w:hAnsi="Arial" w:cs="Arial"/>
                <w:color w:val="FF0000"/>
                <w:sz w:val="18"/>
                <w:szCs w:val="18"/>
              </w:rPr>
            </w:pPr>
          </w:p>
        </w:tc>
        <w:tc>
          <w:tcPr>
            <w:tcW w:w="889" w:type="pct"/>
            <w:tcBorders>
              <w:top w:val="nil"/>
              <w:left w:val="nil"/>
              <w:bottom w:val="single" w:sz="4" w:space="0" w:color="auto"/>
              <w:right w:val="nil"/>
            </w:tcBorders>
          </w:tcPr>
          <w:p w14:paraId="4797BF08" w14:textId="77777777" w:rsidR="003E0C25" w:rsidRDefault="003E0C25" w:rsidP="008736CD">
            <w:pPr>
              <w:widowControl w:val="0"/>
              <w:autoSpaceDE w:val="0"/>
              <w:autoSpaceDN w:val="0"/>
              <w:adjustRightInd w:val="0"/>
              <w:spacing w:after="0" w:line="240" w:lineRule="auto"/>
              <w:jc w:val="center"/>
              <w:rPr>
                <w:rFonts w:ascii="Arial" w:hAnsi="Arial" w:cs="Arial"/>
                <w:color w:val="FF0000"/>
                <w:sz w:val="18"/>
                <w:szCs w:val="18"/>
              </w:rPr>
            </w:pPr>
          </w:p>
        </w:tc>
        <w:tc>
          <w:tcPr>
            <w:tcW w:w="889" w:type="pct"/>
            <w:tcBorders>
              <w:top w:val="nil"/>
              <w:left w:val="nil"/>
              <w:bottom w:val="single" w:sz="4" w:space="0" w:color="auto"/>
              <w:right w:val="nil"/>
            </w:tcBorders>
          </w:tcPr>
          <w:p w14:paraId="23885F43" w14:textId="77777777" w:rsidR="003E0C25" w:rsidRDefault="003E0C25" w:rsidP="008736CD">
            <w:pPr>
              <w:widowControl w:val="0"/>
              <w:autoSpaceDE w:val="0"/>
              <w:autoSpaceDN w:val="0"/>
              <w:adjustRightInd w:val="0"/>
              <w:spacing w:after="0" w:line="240" w:lineRule="auto"/>
              <w:jc w:val="center"/>
              <w:rPr>
                <w:rFonts w:ascii="Arial" w:hAnsi="Arial" w:cs="Arial"/>
                <w:color w:val="FF0000"/>
                <w:sz w:val="18"/>
                <w:szCs w:val="18"/>
              </w:rPr>
            </w:pPr>
          </w:p>
        </w:tc>
        <w:tc>
          <w:tcPr>
            <w:tcW w:w="1009" w:type="pct"/>
            <w:tcBorders>
              <w:top w:val="nil"/>
              <w:left w:val="nil"/>
              <w:bottom w:val="single" w:sz="4" w:space="0" w:color="auto"/>
              <w:right w:val="nil"/>
            </w:tcBorders>
          </w:tcPr>
          <w:p w14:paraId="41BB6083" w14:textId="77777777" w:rsidR="003E0C25" w:rsidRDefault="003E0C25" w:rsidP="008736CD">
            <w:pPr>
              <w:widowControl w:val="0"/>
              <w:autoSpaceDE w:val="0"/>
              <w:autoSpaceDN w:val="0"/>
              <w:adjustRightInd w:val="0"/>
              <w:spacing w:after="0" w:line="240" w:lineRule="auto"/>
              <w:jc w:val="center"/>
              <w:rPr>
                <w:rFonts w:ascii="Arial" w:hAnsi="Arial" w:cs="Arial"/>
                <w:color w:val="FF0000"/>
                <w:sz w:val="18"/>
                <w:szCs w:val="18"/>
              </w:rPr>
            </w:pPr>
          </w:p>
        </w:tc>
      </w:tr>
      <w:tr w:rsidR="003E0C25" w14:paraId="6FB3B805" w14:textId="77777777" w:rsidTr="008736CD">
        <w:trPr>
          <w:jc w:val="center"/>
        </w:trPr>
        <w:tc>
          <w:tcPr>
            <w:tcW w:w="1324" w:type="pct"/>
            <w:tcBorders>
              <w:top w:val="single" w:sz="4" w:space="0" w:color="auto"/>
              <w:left w:val="nil"/>
              <w:bottom w:val="single" w:sz="4" w:space="0" w:color="auto"/>
              <w:right w:val="nil"/>
            </w:tcBorders>
            <w:hideMark/>
          </w:tcPr>
          <w:p w14:paraId="57FCB5B9" w14:textId="77777777" w:rsidR="003E0C25" w:rsidRDefault="003E0C25" w:rsidP="008736CD">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Observations</w:t>
            </w:r>
          </w:p>
        </w:tc>
        <w:tc>
          <w:tcPr>
            <w:tcW w:w="889" w:type="pct"/>
            <w:tcBorders>
              <w:top w:val="single" w:sz="4" w:space="0" w:color="auto"/>
              <w:left w:val="nil"/>
              <w:bottom w:val="single" w:sz="4" w:space="0" w:color="auto"/>
              <w:right w:val="nil"/>
            </w:tcBorders>
          </w:tcPr>
          <w:p w14:paraId="14D44D75" w14:textId="77777777" w:rsidR="003E0C25" w:rsidRDefault="003E0C25" w:rsidP="008736CD">
            <w:pPr>
              <w:widowControl w:val="0"/>
              <w:autoSpaceDE w:val="0"/>
              <w:autoSpaceDN w:val="0"/>
              <w:adjustRightInd w:val="0"/>
              <w:spacing w:after="0" w:line="240" w:lineRule="auto"/>
              <w:jc w:val="center"/>
              <w:rPr>
                <w:rFonts w:ascii="Arial" w:hAnsi="Arial" w:cs="Arial"/>
                <w:kern w:val="0"/>
                <w:sz w:val="18"/>
                <w:szCs w:val="18"/>
              </w:rPr>
            </w:pPr>
            <w:r>
              <w:rPr>
                <w:rFonts w:ascii="Arial" w:hAnsi="Arial" w:cs="Arial"/>
                <w:kern w:val="0"/>
                <w:sz w:val="18"/>
                <w:szCs w:val="18"/>
              </w:rPr>
              <w:t>1,518</w:t>
            </w:r>
          </w:p>
        </w:tc>
        <w:tc>
          <w:tcPr>
            <w:tcW w:w="889" w:type="pct"/>
            <w:tcBorders>
              <w:top w:val="single" w:sz="4" w:space="0" w:color="auto"/>
              <w:left w:val="nil"/>
              <w:bottom w:val="single" w:sz="4" w:space="0" w:color="auto"/>
              <w:right w:val="nil"/>
            </w:tcBorders>
          </w:tcPr>
          <w:p w14:paraId="2FAC2D6A" w14:textId="77777777" w:rsidR="003E0C25" w:rsidRDefault="003E0C25" w:rsidP="008736CD">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2,107</w:t>
            </w:r>
          </w:p>
        </w:tc>
        <w:tc>
          <w:tcPr>
            <w:tcW w:w="889" w:type="pct"/>
            <w:tcBorders>
              <w:top w:val="single" w:sz="4" w:space="0" w:color="auto"/>
              <w:left w:val="nil"/>
              <w:bottom w:val="single" w:sz="4" w:space="0" w:color="auto"/>
              <w:right w:val="nil"/>
            </w:tcBorders>
          </w:tcPr>
          <w:p w14:paraId="7B56FFEA" w14:textId="77777777" w:rsidR="003E0C25" w:rsidRDefault="003E0C25" w:rsidP="008736CD">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715</w:t>
            </w:r>
          </w:p>
        </w:tc>
        <w:tc>
          <w:tcPr>
            <w:tcW w:w="1009" w:type="pct"/>
            <w:tcBorders>
              <w:top w:val="single" w:sz="4" w:space="0" w:color="auto"/>
              <w:left w:val="nil"/>
              <w:bottom w:val="single" w:sz="4" w:space="0" w:color="auto"/>
              <w:right w:val="nil"/>
            </w:tcBorders>
          </w:tcPr>
          <w:p w14:paraId="53A4ADFD" w14:textId="77777777" w:rsidR="003E0C25" w:rsidRDefault="003E0C25" w:rsidP="008736CD">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1,284</w:t>
            </w:r>
          </w:p>
        </w:tc>
      </w:tr>
    </w:tbl>
    <w:p w14:paraId="5CA79459" w14:textId="2C4459AF" w:rsidR="003E0C25" w:rsidRPr="00C72055" w:rsidRDefault="003E0C25" w:rsidP="003E0C25">
      <w:pPr>
        <w:widowControl w:val="0"/>
        <w:autoSpaceDE w:val="0"/>
        <w:autoSpaceDN w:val="0"/>
        <w:adjustRightInd w:val="0"/>
        <w:spacing w:after="0" w:line="240" w:lineRule="auto"/>
        <w:rPr>
          <w:rFonts w:ascii="Arial" w:hAnsi="Arial" w:cs="Arial"/>
          <w:sz w:val="20"/>
          <w:szCs w:val="20"/>
        </w:rPr>
      </w:pPr>
      <w:r w:rsidRPr="00C72055">
        <w:rPr>
          <w:rFonts w:ascii="Arial" w:hAnsi="Arial" w:cs="Arial"/>
          <w:sz w:val="20"/>
          <w:szCs w:val="20"/>
        </w:rPr>
        <w:t>Notes:</w:t>
      </w:r>
      <w:r>
        <w:rPr>
          <w:rFonts w:ascii="Arial" w:hAnsi="Arial" w:cs="Arial"/>
          <w:sz w:val="20"/>
          <w:szCs w:val="20"/>
        </w:rPr>
        <w:t xml:space="preserve"> </w:t>
      </w:r>
      <w:r w:rsidRPr="00C72055">
        <w:rPr>
          <w:rFonts w:ascii="Arial" w:hAnsi="Arial" w:cs="Arial"/>
          <w:sz w:val="20"/>
          <w:szCs w:val="20"/>
        </w:rPr>
        <w:t>Models estimated with inverse probability weighting estimator. Propensity model estimated using logistic regression and included the following covariates: age, age squared, male, an age*male interaction, cohabits, married, number of relatives, owns home,</w:t>
      </w:r>
      <w:r>
        <w:rPr>
          <w:rFonts w:ascii="Arial" w:hAnsi="Arial" w:cs="Arial"/>
          <w:sz w:val="20"/>
          <w:szCs w:val="20"/>
        </w:rPr>
        <w:t xml:space="preserve"> lagged household income,</w:t>
      </w:r>
      <w:r w:rsidRPr="00C72055">
        <w:rPr>
          <w:rFonts w:ascii="Arial" w:hAnsi="Arial" w:cs="Arial"/>
          <w:sz w:val="20"/>
          <w:szCs w:val="20"/>
        </w:rPr>
        <w:t xml:space="preserve"> education, health condition, lagged subjective wellbeing, lagged health satisfaction, formal care. For each sample, we failed to reject covariate balance according to an overidentification test. Robust standard errors in parentheses, stars indicate significance as follows: *** p&lt;0.01, ** p&lt;0.05, * p&lt;0.1. Details on sample derivation are included in </w:t>
      </w:r>
      <w:r>
        <w:rPr>
          <w:rFonts w:ascii="Arial" w:hAnsi="Arial" w:cs="Arial"/>
          <w:sz w:val="20"/>
          <w:szCs w:val="20"/>
        </w:rPr>
        <w:t>Figure 1</w:t>
      </w:r>
      <w:r w:rsidRPr="00C72055">
        <w:rPr>
          <w:rFonts w:ascii="Arial" w:hAnsi="Arial" w:cs="Arial"/>
          <w:sz w:val="20"/>
          <w:szCs w:val="20"/>
        </w:rPr>
        <w:t>.</w:t>
      </w:r>
    </w:p>
    <w:p w14:paraId="23F2EFFA" w14:textId="77777777" w:rsidR="003E0C25" w:rsidRDefault="003E0C25" w:rsidP="003E0C25">
      <w:pPr>
        <w:spacing w:line="360" w:lineRule="auto"/>
        <w:rPr>
          <w:rFonts w:ascii="Arial" w:hAnsi="Arial" w:cs="Arial"/>
          <w:bCs/>
          <w:sz w:val="20"/>
          <w:szCs w:val="20"/>
          <w:u w:val="single"/>
        </w:rPr>
      </w:pPr>
    </w:p>
    <w:p w14:paraId="5747958B" w14:textId="77777777" w:rsidR="003E0C25" w:rsidRDefault="003E0C25" w:rsidP="003E0C25">
      <w:pPr>
        <w:spacing w:line="360" w:lineRule="auto"/>
        <w:rPr>
          <w:rFonts w:ascii="Arial" w:hAnsi="Arial" w:cs="Arial"/>
          <w:bCs/>
          <w:sz w:val="20"/>
          <w:szCs w:val="20"/>
          <w:u w:val="single"/>
        </w:rPr>
      </w:pPr>
    </w:p>
    <w:p w14:paraId="7040D51A" w14:textId="77777777" w:rsidR="003E0C25" w:rsidRDefault="003E0C25" w:rsidP="003E0C25">
      <w:pPr>
        <w:spacing w:line="360" w:lineRule="auto"/>
        <w:rPr>
          <w:rFonts w:ascii="Arial" w:hAnsi="Arial" w:cs="Arial"/>
          <w:bCs/>
          <w:sz w:val="20"/>
          <w:szCs w:val="20"/>
          <w:u w:val="single"/>
        </w:rPr>
      </w:pPr>
      <w:r w:rsidRPr="00C72055">
        <w:rPr>
          <w:rFonts w:ascii="Arial" w:hAnsi="Arial" w:cs="Arial"/>
          <w:bCs/>
          <w:sz w:val="20"/>
          <w:szCs w:val="20"/>
          <w:u w:val="single"/>
        </w:rPr>
        <w:t>Table A1</w:t>
      </w:r>
      <w:r>
        <w:rPr>
          <w:rFonts w:ascii="Arial" w:hAnsi="Arial" w:cs="Arial"/>
          <w:bCs/>
          <w:sz w:val="20"/>
          <w:szCs w:val="20"/>
          <w:u w:val="single"/>
        </w:rPr>
        <w:t>5</w:t>
      </w:r>
      <w:r w:rsidRPr="00C72055">
        <w:rPr>
          <w:rFonts w:ascii="Arial" w:hAnsi="Arial" w:cs="Arial"/>
          <w:bCs/>
          <w:sz w:val="20"/>
          <w:szCs w:val="20"/>
          <w:u w:val="single"/>
        </w:rPr>
        <w:t xml:space="preserve">: Average treatment effects of informal care receipt on health behaviours, </w:t>
      </w:r>
      <w:r>
        <w:rPr>
          <w:rFonts w:ascii="Arial" w:hAnsi="Arial" w:cs="Arial"/>
          <w:bCs/>
          <w:sz w:val="20"/>
          <w:szCs w:val="20"/>
          <w:u w:val="single"/>
        </w:rPr>
        <w:t>regression adjustment</w:t>
      </w:r>
    </w:p>
    <w:tbl>
      <w:tblPr>
        <w:tblW w:w="5185" w:type="pct"/>
        <w:jc w:val="center"/>
        <w:tblCellMar>
          <w:left w:w="75" w:type="dxa"/>
          <w:right w:w="75" w:type="dxa"/>
        </w:tblCellMar>
        <w:tblLook w:val="04A0" w:firstRow="1" w:lastRow="0" w:firstColumn="1" w:lastColumn="0" w:noHBand="0" w:noVBand="1"/>
      </w:tblPr>
      <w:tblGrid>
        <w:gridCol w:w="2479"/>
        <w:gridCol w:w="1664"/>
        <w:gridCol w:w="1664"/>
        <w:gridCol w:w="1664"/>
        <w:gridCol w:w="1889"/>
      </w:tblGrid>
      <w:tr w:rsidR="003E0C25" w14:paraId="549AC76A" w14:textId="77777777" w:rsidTr="008736CD">
        <w:trPr>
          <w:jc w:val="center"/>
        </w:trPr>
        <w:tc>
          <w:tcPr>
            <w:tcW w:w="1324" w:type="pct"/>
            <w:tcBorders>
              <w:top w:val="single" w:sz="4" w:space="0" w:color="auto"/>
              <w:left w:val="nil"/>
              <w:bottom w:val="single" w:sz="4" w:space="0" w:color="auto"/>
              <w:right w:val="nil"/>
            </w:tcBorders>
            <w:hideMark/>
          </w:tcPr>
          <w:p w14:paraId="023C3DF6" w14:textId="77777777" w:rsidR="003E0C25" w:rsidRDefault="003E0C25" w:rsidP="008736CD">
            <w:pPr>
              <w:widowControl w:val="0"/>
              <w:autoSpaceDE w:val="0"/>
              <w:autoSpaceDN w:val="0"/>
              <w:adjustRightInd w:val="0"/>
              <w:spacing w:after="0" w:line="240" w:lineRule="auto"/>
              <w:rPr>
                <w:rFonts w:ascii="Arial" w:hAnsi="Arial" w:cs="Arial"/>
                <w:b/>
                <w:sz w:val="18"/>
                <w:szCs w:val="18"/>
              </w:rPr>
            </w:pPr>
            <w:r>
              <w:rPr>
                <w:rFonts w:ascii="Arial" w:hAnsi="Arial" w:cs="Arial"/>
                <w:b/>
                <w:sz w:val="18"/>
                <w:szCs w:val="18"/>
              </w:rPr>
              <w:t>Health behaviours:</w:t>
            </w:r>
          </w:p>
        </w:tc>
        <w:tc>
          <w:tcPr>
            <w:tcW w:w="889" w:type="pct"/>
            <w:tcBorders>
              <w:top w:val="single" w:sz="4" w:space="0" w:color="auto"/>
              <w:left w:val="nil"/>
              <w:bottom w:val="single" w:sz="4" w:space="0" w:color="auto"/>
              <w:right w:val="nil"/>
            </w:tcBorders>
            <w:hideMark/>
          </w:tcPr>
          <w:p w14:paraId="5C21AF0D" w14:textId="77777777" w:rsidR="003E0C25" w:rsidRDefault="003E0C25" w:rsidP="008736CD">
            <w:pPr>
              <w:widowControl w:val="0"/>
              <w:autoSpaceDE w:val="0"/>
              <w:autoSpaceDN w:val="0"/>
              <w:adjustRightInd w:val="0"/>
              <w:spacing w:after="0" w:line="240" w:lineRule="auto"/>
              <w:jc w:val="center"/>
              <w:rPr>
                <w:rFonts w:ascii="Arial" w:hAnsi="Arial" w:cs="Arial"/>
                <w:b/>
                <w:sz w:val="18"/>
                <w:szCs w:val="18"/>
              </w:rPr>
            </w:pPr>
            <w:r>
              <w:rPr>
                <w:rFonts w:ascii="Arial" w:hAnsi="Arial" w:cs="Arial"/>
                <w:b/>
                <w:sz w:val="18"/>
                <w:szCs w:val="18"/>
              </w:rPr>
              <w:t>Eats 5 fruit/veg per day</w:t>
            </w:r>
          </w:p>
        </w:tc>
        <w:tc>
          <w:tcPr>
            <w:tcW w:w="889" w:type="pct"/>
            <w:tcBorders>
              <w:top w:val="single" w:sz="4" w:space="0" w:color="auto"/>
              <w:left w:val="nil"/>
              <w:bottom w:val="single" w:sz="4" w:space="0" w:color="auto"/>
              <w:right w:val="nil"/>
            </w:tcBorders>
            <w:hideMark/>
          </w:tcPr>
          <w:p w14:paraId="134577C5" w14:textId="77777777" w:rsidR="003E0C25" w:rsidRDefault="003E0C25" w:rsidP="008736CD">
            <w:pPr>
              <w:widowControl w:val="0"/>
              <w:autoSpaceDE w:val="0"/>
              <w:autoSpaceDN w:val="0"/>
              <w:adjustRightInd w:val="0"/>
              <w:spacing w:after="0" w:line="240" w:lineRule="auto"/>
              <w:jc w:val="center"/>
              <w:rPr>
                <w:rFonts w:ascii="Arial" w:hAnsi="Arial" w:cs="Arial"/>
                <w:b/>
                <w:sz w:val="18"/>
                <w:szCs w:val="18"/>
              </w:rPr>
            </w:pPr>
            <w:r>
              <w:rPr>
                <w:rFonts w:ascii="Arial" w:hAnsi="Arial" w:cs="Arial"/>
                <w:b/>
                <w:sz w:val="18"/>
                <w:szCs w:val="18"/>
              </w:rPr>
              <w:t>Walks daily</w:t>
            </w:r>
          </w:p>
        </w:tc>
        <w:tc>
          <w:tcPr>
            <w:tcW w:w="889" w:type="pct"/>
            <w:tcBorders>
              <w:top w:val="single" w:sz="4" w:space="0" w:color="auto"/>
              <w:left w:val="nil"/>
              <w:bottom w:val="single" w:sz="4" w:space="0" w:color="auto"/>
              <w:right w:val="nil"/>
            </w:tcBorders>
            <w:hideMark/>
          </w:tcPr>
          <w:p w14:paraId="6B107636" w14:textId="77777777" w:rsidR="003E0C25" w:rsidRDefault="003E0C25" w:rsidP="008736CD">
            <w:pPr>
              <w:widowControl w:val="0"/>
              <w:autoSpaceDE w:val="0"/>
              <w:autoSpaceDN w:val="0"/>
              <w:adjustRightInd w:val="0"/>
              <w:spacing w:after="0" w:line="240" w:lineRule="auto"/>
              <w:jc w:val="center"/>
              <w:rPr>
                <w:rFonts w:ascii="Arial" w:hAnsi="Arial" w:cs="Arial"/>
                <w:b/>
                <w:sz w:val="18"/>
                <w:szCs w:val="18"/>
              </w:rPr>
            </w:pPr>
            <w:r>
              <w:rPr>
                <w:rFonts w:ascii="Arial" w:hAnsi="Arial" w:cs="Arial"/>
                <w:b/>
                <w:sz w:val="18"/>
                <w:szCs w:val="18"/>
              </w:rPr>
              <w:t>Quit smoking</w:t>
            </w:r>
          </w:p>
        </w:tc>
        <w:tc>
          <w:tcPr>
            <w:tcW w:w="1009" w:type="pct"/>
            <w:tcBorders>
              <w:top w:val="single" w:sz="4" w:space="0" w:color="auto"/>
              <w:left w:val="nil"/>
              <w:bottom w:val="single" w:sz="4" w:space="0" w:color="auto"/>
              <w:right w:val="nil"/>
            </w:tcBorders>
            <w:hideMark/>
          </w:tcPr>
          <w:p w14:paraId="7193F7EA" w14:textId="77777777" w:rsidR="003E0C25" w:rsidRDefault="003E0C25" w:rsidP="008736CD">
            <w:pPr>
              <w:widowControl w:val="0"/>
              <w:autoSpaceDE w:val="0"/>
              <w:autoSpaceDN w:val="0"/>
              <w:adjustRightInd w:val="0"/>
              <w:spacing w:after="0" w:line="240" w:lineRule="auto"/>
              <w:jc w:val="center"/>
              <w:rPr>
                <w:rFonts w:ascii="Arial" w:hAnsi="Arial" w:cs="Arial"/>
                <w:b/>
                <w:sz w:val="18"/>
                <w:szCs w:val="18"/>
              </w:rPr>
            </w:pPr>
            <w:r>
              <w:rPr>
                <w:rFonts w:ascii="Arial" w:hAnsi="Arial" w:cs="Arial"/>
                <w:b/>
                <w:sz w:val="18"/>
                <w:szCs w:val="18"/>
              </w:rPr>
              <w:t>Drinks safely</w:t>
            </w:r>
          </w:p>
        </w:tc>
      </w:tr>
      <w:tr w:rsidR="003E0C25" w14:paraId="5821128A" w14:textId="77777777" w:rsidTr="008736CD">
        <w:trPr>
          <w:jc w:val="center"/>
        </w:trPr>
        <w:tc>
          <w:tcPr>
            <w:tcW w:w="1324" w:type="pct"/>
            <w:tcBorders>
              <w:top w:val="single" w:sz="4" w:space="0" w:color="auto"/>
              <w:left w:val="nil"/>
              <w:bottom w:val="nil"/>
              <w:right w:val="nil"/>
            </w:tcBorders>
          </w:tcPr>
          <w:p w14:paraId="50E10DA4" w14:textId="77777777" w:rsidR="003E0C25" w:rsidRDefault="003E0C25" w:rsidP="008736CD">
            <w:pPr>
              <w:widowControl w:val="0"/>
              <w:autoSpaceDE w:val="0"/>
              <w:autoSpaceDN w:val="0"/>
              <w:adjustRightInd w:val="0"/>
              <w:spacing w:after="0" w:line="240" w:lineRule="auto"/>
              <w:rPr>
                <w:rFonts w:ascii="Arial" w:hAnsi="Arial" w:cs="Arial"/>
                <w:sz w:val="18"/>
                <w:szCs w:val="18"/>
              </w:rPr>
            </w:pPr>
          </w:p>
        </w:tc>
        <w:tc>
          <w:tcPr>
            <w:tcW w:w="889" w:type="pct"/>
            <w:tcBorders>
              <w:top w:val="single" w:sz="4" w:space="0" w:color="auto"/>
              <w:left w:val="nil"/>
              <w:bottom w:val="nil"/>
              <w:right w:val="nil"/>
            </w:tcBorders>
          </w:tcPr>
          <w:p w14:paraId="64D52823" w14:textId="77777777" w:rsidR="003E0C25" w:rsidRDefault="003E0C25" w:rsidP="008736CD">
            <w:pPr>
              <w:widowControl w:val="0"/>
              <w:autoSpaceDE w:val="0"/>
              <w:autoSpaceDN w:val="0"/>
              <w:adjustRightInd w:val="0"/>
              <w:spacing w:after="0" w:line="240" w:lineRule="auto"/>
              <w:jc w:val="center"/>
              <w:rPr>
                <w:rFonts w:ascii="Arial" w:hAnsi="Arial" w:cs="Arial"/>
                <w:sz w:val="18"/>
                <w:szCs w:val="18"/>
              </w:rPr>
            </w:pPr>
          </w:p>
        </w:tc>
        <w:tc>
          <w:tcPr>
            <w:tcW w:w="889" w:type="pct"/>
            <w:tcBorders>
              <w:top w:val="single" w:sz="4" w:space="0" w:color="auto"/>
              <w:left w:val="nil"/>
              <w:bottom w:val="nil"/>
              <w:right w:val="nil"/>
            </w:tcBorders>
          </w:tcPr>
          <w:p w14:paraId="6071C591" w14:textId="77777777" w:rsidR="003E0C25" w:rsidRDefault="003E0C25" w:rsidP="008736CD">
            <w:pPr>
              <w:widowControl w:val="0"/>
              <w:autoSpaceDE w:val="0"/>
              <w:autoSpaceDN w:val="0"/>
              <w:adjustRightInd w:val="0"/>
              <w:spacing w:after="0" w:line="240" w:lineRule="auto"/>
              <w:jc w:val="center"/>
              <w:rPr>
                <w:rFonts w:ascii="Arial" w:hAnsi="Arial" w:cs="Arial"/>
                <w:sz w:val="18"/>
                <w:szCs w:val="18"/>
              </w:rPr>
            </w:pPr>
          </w:p>
        </w:tc>
        <w:tc>
          <w:tcPr>
            <w:tcW w:w="889" w:type="pct"/>
            <w:tcBorders>
              <w:top w:val="single" w:sz="4" w:space="0" w:color="auto"/>
              <w:left w:val="nil"/>
              <w:bottom w:val="nil"/>
              <w:right w:val="nil"/>
            </w:tcBorders>
          </w:tcPr>
          <w:p w14:paraId="07B53960" w14:textId="77777777" w:rsidR="003E0C25" w:rsidRDefault="003E0C25" w:rsidP="008736CD">
            <w:pPr>
              <w:widowControl w:val="0"/>
              <w:autoSpaceDE w:val="0"/>
              <w:autoSpaceDN w:val="0"/>
              <w:adjustRightInd w:val="0"/>
              <w:spacing w:after="0" w:line="240" w:lineRule="auto"/>
              <w:jc w:val="center"/>
              <w:rPr>
                <w:rFonts w:ascii="Arial" w:hAnsi="Arial" w:cs="Arial"/>
                <w:sz w:val="18"/>
                <w:szCs w:val="18"/>
              </w:rPr>
            </w:pPr>
          </w:p>
        </w:tc>
        <w:tc>
          <w:tcPr>
            <w:tcW w:w="1009" w:type="pct"/>
            <w:tcBorders>
              <w:top w:val="single" w:sz="4" w:space="0" w:color="auto"/>
              <w:left w:val="nil"/>
              <w:bottom w:val="nil"/>
              <w:right w:val="nil"/>
            </w:tcBorders>
          </w:tcPr>
          <w:p w14:paraId="4E66C85A" w14:textId="77777777" w:rsidR="003E0C25" w:rsidRDefault="003E0C25" w:rsidP="008736CD">
            <w:pPr>
              <w:widowControl w:val="0"/>
              <w:autoSpaceDE w:val="0"/>
              <w:autoSpaceDN w:val="0"/>
              <w:adjustRightInd w:val="0"/>
              <w:spacing w:after="0" w:line="240" w:lineRule="auto"/>
              <w:jc w:val="center"/>
              <w:rPr>
                <w:rFonts w:ascii="Arial" w:hAnsi="Arial" w:cs="Arial"/>
                <w:sz w:val="18"/>
                <w:szCs w:val="18"/>
              </w:rPr>
            </w:pPr>
          </w:p>
        </w:tc>
      </w:tr>
      <w:tr w:rsidR="003E0C25" w14:paraId="4BF5E6A0" w14:textId="77777777" w:rsidTr="008736CD">
        <w:trPr>
          <w:jc w:val="center"/>
        </w:trPr>
        <w:tc>
          <w:tcPr>
            <w:tcW w:w="1324" w:type="pct"/>
            <w:hideMark/>
          </w:tcPr>
          <w:p w14:paraId="07D11CEA" w14:textId="25EDBFD7" w:rsidR="003E0C25" w:rsidRDefault="003E0C25" w:rsidP="008736CD">
            <w:pPr>
              <w:widowControl w:val="0"/>
              <w:autoSpaceDE w:val="0"/>
              <w:autoSpaceDN w:val="0"/>
              <w:adjustRightInd w:val="0"/>
              <w:spacing w:after="0" w:line="240" w:lineRule="auto"/>
              <w:rPr>
                <w:rFonts w:ascii="Arial" w:hAnsi="Arial" w:cs="Arial"/>
                <w:b/>
                <w:bCs/>
                <w:sz w:val="18"/>
                <w:szCs w:val="18"/>
              </w:rPr>
            </w:pPr>
            <w:r>
              <w:rPr>
                <w:rFonts w:ascii="Arial" w:hAnsi="Arial" w:cs="Arial"/>
                <w:b/>
                <w:bCs/>
                <w:sz w:val="18"/>
                <w:szCs w:val="18"/>
              </w:rPr>
              <w:t>A</w:t>
            </w:r>
            <w:r w:rsidR="00ED2FCA">
              <w:rPr>
                <w:rFonts w:ascii="Arial" w:hAnsi="Arial" w:cs="Arial"/>
                <w:b/>
                <w:bCs/>
                <w:sz w:val="18"/>
                <w:szCs w:val="18"/>
              </w:rPr>
              <w:t>verage treatment effect</w:t>
            </w:r>
          </w:p>
        </w:tc>
        <w:tc>
          <w:tcPr>
            <w:tcW w:w="889" w:type="pct"/>
          </w:tcPr>
          <w:p w14:paraId="7C4EFC3E" w14:textId="77777777" w:rsidR="003E0C25" w:rsidRPr="00BE2C19" w:rsidRDefault="003E0C25" w:rsidP="008736CD">
            <w:pPr>
              <w:widowControl w:val="0"/>
              <w:autoSpaceDE w:val="0"/>
              <w:autoSpaceDN w:val="0"/>
              <w:adjustRightInd w:val="0"/>
              <w:spacing w:after="0" w:line="240" w:lineRule="auto"/>
              <w:jc w:val="center"/>
              <w:rPr>
                <w:rFonts w:ascii="Arial" w:hAnsi="Arial" w:cs="Arial"/>
                <w:kern w:val="0"/>
                <w:sz w:val="18"/>
                <w:szCs w:val="18"/>
              </w:rPr>
            </w:pPr>
            <w:r>
              <w:rPr>
                <w:rFonts w:ascii="Arial" w:hAnsi="Arial" w:cs="Arial"/>
                <w:kern w:val="0"/>
                <w:sz w:val="18"/>
                <w:szCs w:val="18"/>
              </w:rPr>
              <w:t>0.00599</w:t>
            </w:r>
          </w:p>
        </w:tc>
        <w:tc>
          <w:tcPr>
            <w:tcW w:w="889" w:type="pct"/>
          </w:tcPr>
          <w:p w14:paraId="7D2FE269" w14:textId="77777777" w:rsidR="003E0C25" w:rsidRPr="0005285D" w:rsidRDefault="003E0C25" w:rsidP="008736CD">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-0.116***</w:t>
            </w:r>
          </w:p>
        </w:tc>
        <w:tc>
          <w:tcPr>
            <w:tcW w:w="889" w:type="pct"/>
          </w:tcPr>
          <w:p w14:paraId="310DDB25" w14:textId="77777777" w:rsidR="003E0C25" w:rsidRDefault="003E0C25" w:rsidP="008736CD">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0.0499*</w:t>
            </w:r>
          </w:p>
        </w:tc>
        <w:tc>
          <w:tcPr>
            <w:tcW w:w="1009" w:type="pct"/>
          </w:tcPr>
          <w:p w14:paraId="7B9CDDCC" w14:textId="77777777" w:rsidR="003E0C25" w:rsidRDefault="003E0C25" w:rsidP="008736CD">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0.0978***</w:t>
            </w:r>
          </w:p>
        </w:tc>
      </w:tr>
      <w:tr w:rsidR="003E0C25" w14:paraId="33A05032" w14:textId="77777777" w:rsidTr="008736CD">
        <w:trPr>
          <w:trHeight w:val="80"/>
          <w:jc w:val="center"/>
        </w:trPr>
        <w:tc>
          <w:tcPr>
            <w:tcW w:w="1324" w:type="pct"/>
            <w:hideMark/>
          </w:tcPr>
          <w:p w14:paraId="339D6A5B" w14:textId="77777777" w:rsidR="003E0C25" w:rsidRDefault="003E0C25" w:rsidP="008736CD">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Informal Care v</w:t>
            </w:r>
          </w:p>
        </w:tc>
        <w:tc>
          <w:tcPr>
            <w:tcW w:w="889" w:type="pct"/>
          </w:tcPr>
          <w:p w14:paraId="390603EB" w14:textId="77777777" w:rsidR="003E0C25" w:rsidRPr="00BE2C19" w:rsidRDefault="003E0C25" w:rsidP="008736CD">
            <w:pPr>
              <w:widowControl w:val="0"/>
              <w:autoSpaceDE w:val="0"/>
              <w:autoSpaceDN w:val="0"/>
              <w:adjustRightInd w:val="0"/>
              <w:spacing w:after="0" w:line="240" w:lineRule="auto"/>
              <w:jc w:val="center"/>
              <w:rPr>
                <w:rFonts w:ascii="Arial" w:hAnsi="Arial" w:cs="Arial"/>
                <w:kern w:val="0"/>
                <w:sz w:val="18"/>
                <w:szCs w:val="18"/>
              </w:rPr>
            </w:pPr>
            <w:r>
              <w:rPr>
                <w:rFonts w:ascii="Arial" w:hAnsi="Arial" w:cs="Arial"/>
                <w:kern w:val="0"/>
                <w:sz w:val="18"/>
                <w:szCs w:val="18"/>
              </w:rPr>
              <w:t>(0.0274)</w:t>
            </w:r>
          </w:p>
        </w:tc>
        <w:tc>
          <w:tcPr>
            <w:tcW w:w="889" w:type="pct"/>
          </w:tcPr>
          <w:p w14:paraId="36D12690" w14:textId="77777777" w:rsidR="003E0C25" w:rsidRPr="0005285D" w:rsidRDefault="003E0C25" w:rsidP="008736CD">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(0.0245)</w:t>
            </w:r>
          </w:p>
        </w:tc>
        <w:tc>
          <w:tcPr>
            <w:tcW w:w="889" w:type="pct"/>
          </w:tcPr>
          <w:p w14:paraId="10C13423" w14:textId="77777777" w:rsidR="003E0C25" w:rsidRPr="00A0225A" w:rsidRDefault="003E0C25" w:rsidP="008736CD">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(0.0267)</w:t>
            </w:r>
          </w:p>
        </w:tc>
        <w:tc>
          <w:tcPr>
            <w:tcW w:w="1009" w:type="pct"/>
          </w:tcPr>
          <w:p w14:paraId="5EF9E3AD" w14:textId="77777777" w:rsidR="003E0C25" w:rsidRDefault="003E0C25" w:rsidP="008736CD">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(0.0244)</w:t>
            </w:r>
          </w:p>
        </w:tc>
      </w:tr>
      <w:tr w:rsidR="003E0C25" w14:paraId="760D7495" w14:textId="77777777" w:rsidTr="008736CD">
        <w:trPr>
          <w:jc w:val="center"/>
        </w:trPr>
        <w:tc>
          <w:tcPr>
            <w:tcW w:w="1324" w:type="pct"/>
            <w:hideMark/>
          </w:tcPr>
          <w:p w14:paraId="28315AAB" w14:textId="77777777" w:rsidR="003E0C25" w:rsidRDefault="003E0C25" w:rsidP="008736CD">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No Informal Care</w:t>
            </w:r>
          </w:p>
        </w:tc>
        <w:tc>
          <w:tcPr>
            <w:tcW w:w="889" w:type="pct"/>
          </w:tcPr>
          <w:p w14:paraId="0870170F" w14:textId="77777777" w:rsidR="003E0C25" w:rsidRDefault="003E0C25" w:rsidP="008736CD">
            <w:pPr>
              <w:widowControl w:val="0"/>
              <w:autoSpaceDE w:val="0"/>
              <w:autoSpaceDN w:val="0"/>
              <w:adjustRightInd w:val="0"/>
              <w:spacing w:after="0" w:line="240" w:lineRule="auto"/>
              <w:jc w:val="center"/>
              <w:rPr>
                <w:rFonts w:ascii="Arial" w:hAnsi="Arial" w:cs="Arial"/>
                <w:color w:val="FF0000"/>
                <w:sz w:val="18"/>
                <w:szCs w:val="18"/>
              </w:rPr>
            </w:pPr>
          </w:p>
        </w:tc>
        <w:tc>
          <w:tcPr>
            <w:tcW w:w="889" w:type="pct"/>
          </w:tcPr>
          <w:p w14:paraId="4F31521F" w14:textId="77777777" w:rsidR="003E0C25" w:rsidRDefault="003E0C25" w:rsidP="008736CD">
            <w:pPr>
              <w:widowControl w:val="0"/>
              <w:autoSpaceDE w:val="0"/>
              <w:autoSpaceDN w:val="0"/>
              <w:adjustRightInd w:val="0"/>
              <w:spacing w:after="0" w:line="240" w:lineRule="auto"/>
              <w:jc w:val="center"/>
              <w:rPr>
                <w:rFonts w:ascii="Arial" w:hAnsi="Arial" w:cs="Arial"/>
                <w:color w:val="FF0000"/>
                <w:sz w:val="18"/>
                <w:szCs w:val="18"/>
              </w:rPr>
            </w:pPr>
          </w:p>
        </w:tc>
        <w:tc>
          <w:tcPr>
            <w:tcW w:w="889" w:type="pct"/>
          </w:tcPr>
          <w:p w14:paraId="32284787" w14:textId="77777777" w:rsidR="003E0C25" w:rsidRPr="00A0225A" w:rsidRDefault="003E0C25" w:rsidP="008736CD">
            <w:pPr>
              <w:widowControl w:val="0"/>
              <w:autoSpaceDE w:val="0"/>
              <w:autoSpaceDN w:val="0"/>
              <w:adjustRightInd w:val="0"/>
              <w:spacing w:after="0" w:line="240" w:lineRule="auto"/>
              <w:jc w:val="center"/>
              <w:rPr>
                <w:rFonts w:ascii="Arial" w:hAnsi="Arial" w:cs="Arial"/>
                <w:sz w:val="18"/>
                <w:szCs w:val="18"/>
              </w:rPr>
            </w:pPr>
          </w:p>
        </w:tc>
        <w:tc>
          <w:tcPr>
            <w:tcW w:w="1009" w:type="pct"/>
          </w:tcPr>
          <w:p w14:paraId="4E4CDED5" w14:textId="77777777" w:rsidR="003E0C25" w:rsidRDefault="003E0C25" w:rsidP="008736CD">
            <w:pPr>
              <w:widowControl w:val="0"/>
              <w:autoSpaceDE w:val="0"/>
              <w:autoSpaceDN w:val="0"/>
              <w:adjustRightInd w:val="0"/>
              <w:spacing w:after="0" w:line="240" w:lineRule="auto"/>
              <w:jc w:val="center"/>
              <w:rPr>
                <w:rFonts w:ascii="Arial" w:hAnsi="Arial" w:cs="Arial"/>
                <w:color w:val="FF0000"/>
                <w:sz w:val="18"/>
                <w:szCs w:val="18"/>
              </w:rPr>
            </w:pPr>
          </w:p>
        </w:tc>
      </w:tr>
      <w:tr w:rsidR="003E0C25" w14:paraId="1166FB99" w14:textId="77777777" w:rsidTr="008736CD">
        <w:trPr>
          <w:jc w:val="center"/>
        </w:trPr>
        <w:tc>
          <w:tcPr>
            <w:tcW w:w="1324" w:type="pct"/>
          </w:tcPr>
          <w:p w14:paraId="7D3E64D9" w14:textId="77777777" w:rsidR="003E0C25" w:rsidRDefault="003E0C25" w:rsidP="008736CD">
            <w:pPr>
              <w:widowControl w:val="0"/>
              <w:autoSpaceDE w:val="0"/>
              <w:autoSpaceDN w:val="0"/>
              <w:adjustRightInd w:val="0"/>
              <w:spacing w:after="0" w:line="240" w:lineRule="auto"/>
              <w:rPr>
                <w:rFonts w:ascii="Arial" w:hAnsi="Arial" w:cs="Arial"/>
                <w:sz w:val="18"/>
                <w:szCs w:val="18"/>
              </w:rPr>
            </w:pPr>
          </w:p>
        </w:tc>
        <w:tc>
          <w:tcPr>
            <w:tcW w:w="889" w:type="pct"/>
          </w:tcPr>
          <w:p w14:paraId="5DAFC840" w14:textId="77777777" w:rsidR="003E0C25" w:rsidRDefault="003E0C25" w:rsidP="008736CD">
            <w:pPr>
              <w:widowControl w:val="0"/>
              <w:autoSpaceDE w:val="0"/>
              <w:autoSpaceDN w:val="0"/>
              <w:adjustRightInd w:val="0"/>
              <w:spacing w:after="0" w:line="240" w:lineRule="auto"/>
              <w:jc w:val="center"/>
              <w:rPr>
                <w:rFonts w:ascii="Arial" w:hAnsi="Arial" w:cs="Arial"/>
                <w:color w:val="FF0000"/>
                <w:sz w:val="18"/>
                <w:szCs w:val="18"/>
              </w:rPr>
            </w:pPr>
          </w:p>
        </w:tc>
        <w:tc>
          <w:tcPr>
            <w:tcW w:w="889" w:type="pct"/>
          </w:tcPr>
          <w:p w14:paraId="3BA21CFC" w14:textId="77777777" w:rsidR="003E0C25" w:rsidRDefault="003E0C25" w:rsidP="008736CD">
            <w:pPr>
              <w:widowControl w:val="0"/>
              <w:autoSpaceDE w:val="0"/>
              <w:autoSpaceDN w:val="0"/>
              <w:adjustRightInd w:val="0"/>
              <w:spacing w:after="0" w:line="240" w:lineRule="auto"/>
              <w:jc w:val="center"/>
              <w:rPr>
                <w:rFonts w:ascii="Arial" w:hAnsi="Arial" w:cs="Arial"/>
                <w:color w:val="FF0000"/>
                <w:sz w:val="18"/>
                <w:szCs w:val="18"/>
              </w:rPr>
            </w:pPr>
          </w:p>
        </w:tc>
        <w:tc>
          <w:tcPr>
            <w:tcW w:w="889" w:type="pct"/>
          </w:tcPr>
          <w:p w14:paraId="553ED24D" w14:textId="77777777" w:rsidR="003E0C25" w:rsidRDefault="003E0C25" w:rsidP="008736CD">
            <w:pPr>
              <w:widowControl w:val="0"/>
              <w:autoSpaceDE w:val="0"/>
              <w:autoSpaceDN w:val="0"/>
              <w:adjustRightInd w:val="0"/>
              <w:spacing w:after="0" w:line="240" w:lineRule="auto"/>
              <w:jc w:val="center"/>
              <w:rPr>
                <w:rFonts w:ascii="Arial" w:hAnsi="Arial" w:cs="Arial"/>
                <w:color w:val="FF0000"/>
                <w:sz w:val="18"/>
                <w:szCs w:val="18"/>
              </w:rPr>
            </w:pPr>
          </w:p>
        </w:tc>
        <w:tc>
          <w:tcPr>
            <w:tcW w:w="1009" w:type="pct"/>
          </w:tcPr>
          <w:p w14:paraId="6616BD3F" w14:textId="77777777" w:rsidR="003E0C25" w:rsidRDefault="003E0C25" w:rsidP="008736CD">
            <w:pPr>
              <w:widowControl w:val="0"/>
              <w:autoSpaceDE w:val="0"/>
              <w:autoSpaceDN w:val="0"/>
              <w:adjustRightInd w:val="0"/>
              <w:spacing w:after="0" w:line="240" w:lineRule="auto"/>
              <w:jc w:val="center"/>
              <w:rPr>
                <w:rFonts w:ascii="Arial" w:hAnsi="Arial" w:cs="Arial"/>
                <w:color w:val="FF0000"/>
                <w:sz w:val="18"/>
                <w:szCs w:val="18"/>
              </w:rPr>
            </w:pPr>
          </w:p>
        </w:tc>
      </w:tr>
      <w:tr w:rsidR="003E0C25" w14:paraId="580CC5A0" w14:textId="77777777" w:rsidTr="008736CD">
        <w:trPr>
          <w:jc w:val="center"/>
        </w:trPr>
        <w:tc>
          <w:tcPr>
            <w:tcW w:w="1324" w:type="pct"/>
            <w:hideMark/>
          </w:tcPr>
          <w:p w14:paraId="36CECAAA" w14:textId="77777777" w:rsidR="003E0C25" w:rsidRDefault="003E0C25" w:rsidP="008736CD">
            <w:pPr>
              <w:widowControl w:val="0"/>
              <w:autoSpaceDE w:val="0"/>
              <w:autoSpaceDN w:val="0"/>
              <w:adjustRightInd w:val="0"/>
              <w:spacing w:after="0" w:line="240" w:lineRule="auto"/>
              <w:rPr>
                <w:rFonts w:ascii="Arial" w:hAnsi="Arial" w:cs="Arial"/>
                <w:b/>
                <w:bCs/>
                <w:sz w:val="18"/>
                <w:szCs w:val="18"/>
              </w:rPr>
            </w:pPr>
            <w:r>
              <w:rPr>
                <w:rFonts w:ascii="Arial" w:hAnsi="Arial" w:cs="Arial"/>
                <w:b/>
                <w:bCs/>
                <w:sz w:val="18"/>
                <w:szCs w:val="18"/>
              </w:rPr>
              <w:t>Potential Outcome means</w:t>
            </w:r>
          </w:p>
        </w:tc>
        <w:tc>
          <w:tcPr>
            <w:tcW w:w="889" w:type="pct"/>
          </w:tcPr>
          <w:p w14:paraId="3641AA6F" w14:textId="77777777" w:rsidR="003E0C25" w:rsidRDefault="003E0C25" w:rsidP="008736CD">
            <w:pPr>
              <w:widowControl w:val="0"/>
              <w:autoSpaceDE w:val="0"/>
              <w:autoSpaceDN w:val="0"/>
              <w:adjustRightInd w:val="0"/>
              <w:spacing w:after="0" w:line="240" w:lineRule="auto"/>
              <w:jc w:val="center"/>
              <w:rPr>
                <w:rFonts w:ascii="Arial" w:hAnsi="Arial" w:cs="Arial"/>
                <w:color w:val="FF0000"/>
                <w:sz w:val="18"/>
                <w:szCs w:val="18"/>
              </w:rPr>
            </w:pPr>
          </w:p>
        </w:tc>
        <w:tc>
          <w:tcPr>
            <w:tcW w:w="889" w:type="pct"/>
          </w:tcPr>
          <w:p w14:paraId="10343387" w14:textId="77777777" w:rsidR="003E0C25" w:rsidRDefault="003E0C25" w:rsidP="008736CD">
            <w:pPr>
              <w:widowControl w:val="0"/>
              <w:autoSpaceDE w:val="0"/>
              <w:autoSpaceDN w:val="0"/>
              <w:adjustRightInd w:val="0"/>
              <w:spacing w:after="0" w:line="240" w:lineRule="auto"/>
              <w:jc w:val="center"/>
              <w:rPr>
                <w:rFonts w:ascii="Arial" w:hAnsi="Arial" w:cs="Arial"/>
                <w:color w:val="FF0000"/>
                <w:sz w:val="18"/>
                <w:szCs w:val="18"/>
              </w:rPr>
            </w:pPr>
          </w:p>
        </w:tc>
        <w:tc>
          <w:tcPr>
            <w:tcW w:w="889" w:type="pct"/>
          </w:tcPr>
          <w:p w14:paraId="3DA9754B" w14:textId="77777777" w:rsidR="003E0C25" w:rsidRDefault="003E0C25" w:rsidP="008736CD">
            <w:pPr>
              <w:widowControl w:val="0"/>
              <w:autoSpaceDE w:val="0"/>
              <w:autoSpaceDN w:val="0"/>
              <w:adjustRightInd w:val="0"/>
              <w:spacing w:after="0" w:line="240" w:lineRule="auto"/>
              <w:jc w:val="center"/>
              <w:rPr>
                <w:rFonts w:ascii="Arial" w:hAnsi="Arial" w:cs="Arial"/>
                <w:color w:val="FF0000"/>
                <w:sz w:val="18"/>
                <w:szCs w:val="18"/>
              </w:rPr>
            </w:pPr>
          </w:p>
        </w:tc>
        <w:tc>
          <w:tcPr>
            <w:tcW w:w="1009" w:type="pct"/>
          </w:tcPr>
          <w:p w14:paraId="2905A161" w14:textId="77777777" w:rsidR="003E0C25" w:rsidRDefault="003E0C25" w:rsidP="008736CD">
            <w:pPr>
              <w:widowControl w:val="0"/>
              <w:autoSpaceDE w:val="0"/>
              <w:autoSpaceDN w:val="0"/>
              <w:adjustRightInd w:val="0"/>
              <w:spacing w:after="0" w:line="240" w:lineRule="auto"/>
              <w:jc w:val="center"/>
              <w:rPr>
                <w:rFonts w:ascii="Arial" w:hAnsi="Arial" w:cs="Arial"/>
                <w:color w:val="FF0000"/>
                <w:sz w:val="18"/>
                <w:szCs w:val="18"/>
              </w:rPr>
            </w:pPr>
          </w:p>
        </w:tc>
      </w:tr>
      <w:tr w:rsidR="003E0C25" w14:paraId="4C329DB7" w14:textId="77777777" w:rsidTr="008736CD">
        <w:trPr>
          <w:jc w:val="center"/>
        </w:trPr>
        <w:tc>
          <w:tcPr>
            <w:tcW w:w="1324" w:type="pct"/>
          </w:tcPr>
          <w:p w14:paraId="7D067E96" w14:textId="77777777" w:rsidR="003E0C25" w:rsidRDefault="003E0C25" w:rsidP="008736CD">
            <w:pPr>
              <w:widowControl w:val="0"/>
              <w:autoSpaceDE w:val="0"/>
              <w:autoSpaceDN w:val="0"/>
              <w:adjustRightInd w:val="0"/>
              <w:spacing w:after="0" w:line="240" w:lineRule="auto"/>
              <w:rPr>
                <w:rFonts w:ascii="Arial" w:hAnsi="Arial" w:cs="Arial"/>
                <w:b/>
                <w:bCs/>
                <w:sz w:val="18"/>
                <w:szCs w:val="18"/>
              </w:rPr>
            </w:pPr>
          </w:p>
        </w:tc>
        <w:tc>
          <w:tcPr>
            <w:tcW w:w="889" w:type="pct"/>
          </w:tcPr>
          <w:p w14:paraId="7D333D2B" w14:textId="77777777" w:rsidR="003E0C25" w:rsidRDefault="003E0C25" w:rsidP="008736CD">
            <w:pPr>
              <w:widowControl w:val="0"/>
              <w:autoSpaceDE w:val="0"/>
              <w:autoSpaceDN w:val="0"/>
              <w:adjustRightInd w:val="0"/>
              <w:spacing w:after="0" w:line="240" w:lineRule="auto"/>
              <w:jc w:val="center"/>
              <w:rPr>
                <w:rFonts w:ascii="Arial" w:hAnsi="Arial" w:cs="Arial"/>
                <w:color w:val="FF0000"/>
                <w:sz w:val="18"/>
                <w:szCs w:val="18"/>
              </w:rPr>
            </w:pPr>
          </w:p>
        </w:tc>
        <w:tc>
          <w:tcPr>
            <w:tcW w:w="889" w:type="pct"/>
          </w:tcPr>
          <w:p w14:paraId="31BEA46A" w14:textId="77777777" w:rsidR="003E0C25" w:rsidRDefault="003E0C25" w:rsidP="008736CD">
            <w:pPr>
              <w:widowControl w:val="0"/>
              <w:autoSpaceDE w:val="0"/>
              <w:autoSpaceDN w:val="0"/>
              <w:adjustRightInd w:val="0"/>
              <w:spacing w:after="0" w:line="240" w:lineRule="auto"/>
              <w:jc w:val="center"/>
              <w:rPr>
                <w:rFonts w:ascii="Arial" w:hAnsi="Arial" w:cs="Arial"/>
                <w:color w:val="FF0000"/>
                <w:sz w:val="18"/>
                <w:szCs w:val="18"/>
              </w:rPr>
            </w:pPr>
          </w:p>
        </w:tc>
        <w:tc>
          <w:tcPr>
            <w:tcW w:w="889" w:type="pct"/>
          </w:tcPr>
          <w:p w14:paraId="79B651D8" w14:textId="77777777" w:rsidR="003E0C25" w:rsidRDefault="003E0C25" w:rsidP="008736CD">
            <w:pPr>
              <w:widowControl w:val="0"/>
              <w:autoSpaceDE w:val="0"/>
              <w:autoSpaceDN w:val="0"/>
              <w:adjustRightInd w:val="0"/>
              <w:spacing w:after="0" w:line="240" w:lineRule="auto"/>
              <w:jc w:val="center"/>
              <w:rPr>
                <w:rFonts w:ascii="Arial" w:hAnsi="Arial" w:cs="Arial"/>
                <w:color w:val="FF0000"/>
                <w:sz w:val="18"/>
                <w:szCs w:val="18"/>
              </w:rPr>
            </w:pPr>
          </w:p>
        </w:tc>
        <w:tc>
          <w:tcPr>
            <w:tcW w:w="1009" w:type="pct"/>
          </w:tcPr>
          <w:p w14:paraId="626EB56A" w14:textId="77777777" w:rsidR="003E0C25" w:rsidRDefault="003E0C25" w:rsidP="008736CD">
            <w:pPr>
              <w:widowControl w:val="0"/>
              <w:autoSpaceDE w:val="0"/>
              <w:autoSpaceDN w:val="0"/>
              <w:adjustRightInd w:val="0"/>
              <w:spacing w:after="0" w:line="240" w:lineRule="auto"/>
              <w:jc w:val="center"/>
              <w:rPr>
                <w:rFonts w:ascii="Arial" w:hAnsi="Arial" w:cs="Arial"/>
                <w:color w:val="FF0000"/>
                <w:sz w:val="18"/>
                <w:szCs w:val="18"/>
              </w:rPr>
            </w:pPr>
          </w:p>
        </w:tc>
      </w:tr>
      <w:tr w:rsidR="003E0C25" w14:paraId="60DAD8A9" w14:textId="77777777" w:rsidTr="008736CD">
        <w:trPr>
          <w:jc w:val="center"/>
        </w:trPr>
        <w:tc>
          <w:tcPr>
            <w:tcW w:w="1324" w:type="pct"/>
            <w:hideMark/>
          </w:tcPr>
          <w:p w14:paraId="4CD95922" w14:textId="77777777" w:rsidR="003E0C25" w:rsidRDefault="003E0C25" w:rsidP="008736CD">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No Informal Care</w:t>
            </w:r>
          </w:p>
        </w:tc>
        <w:tc>
          <w:tcPr>
            <w:tcW w:w="889" w:type="pct"/>
          </w:tcPr>
          <w:p w14:paraId="493D5D85" w14:textId="77777777" w:rsidR="003E0C25" w:rsidRDefault="003E0C25" w:rsidP="008736CD">
            <w:pPr>
              <w:widowControl w:val="0"/>
              <w:autoSpaceDE w:val="0"/>
              <w:autoSpaceDN w:val="0"/>
              <w:adjustRightInd w:val="0"/>
              <w:spacing w:after="0" w:line="240" w:lineRule="auto"/>
              <w:jc w:val="center"/>
              <w:rPr>
                <w:rFonts w:ascii="Arial" w:hAnsi="Arial" w:cs="Arial"/>
                <w:kern w:val="0"/>
                <w:sz w:val="18"/>
                <w:szCs w:val="18"/>
              </w:rPr>
            </w:pPr>
            <w:r>
              <w:rPr>
                <w:rFonts w:ascii="Arial" w:hAnsi="Arial" w:cs="Arial"/>
                <w:kern w:val="0"/>
                <w:sz w:val="18"/>
                <w:szCs w:val="18"/>
              </w:rPr>
              <w:t>0.493***</w:t>
            </w:r>
          </w:p>
        </w:tc>
        <w:tc>
          <w:tcPr>
            <w:tcW w:w="889" w:type="pct"/>
          </w:tcPr>
          <w:p w14:paraId="52398DEF" w14:textId="77777777" w:rsidR="003E0C25" w:rsidRDefault="003E0C25" w:rsidP="008736CD">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0.420***</w:t>
            </w:r>
          </w:p>
        </w:tc>
        <w:tc>
          <w:tcPr>
            <w:tcW w:w="889" w:type="pct"/>
          </w:tcPr>
          <w:p w14:paraId="0506E2C5" w14:textId="77777777" w:rsidR="003E0C25" w:rsidRDefault="003E0C25" w:rsidP="008736CD">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0.781***</w:t>
            </w:r>
          </w:p>
        </w:tc>
        <w:tc>
          <w:tcPr>
            <w:tcW w:w="1009" w:type="pct"/>
          </w:tcPr>
          <w:p w14:paraId="743643FB" w14:textId="77777777" w:rsidR="003E0C25" w:rsidRDefault="003E0C25" w:rsidP="008736CD">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0.556***</w:t>
            </w:r>
          </w:p>
        </w:tc>
      </w:tr>
      <w:tr w:rsidR="003E0C25" w14:paraId="35E34990" w14:textId="77777777" w:rsidTr="008736CD">
        <w:trPr>
          <w:jc w:val="center"/>
        </w:trPr>
        <w:tc>
          <w:tcPr>
            <w:tcW w:w="1324" w:type="pct"/>
          </w:tcPr>
          <w:p w14:paraId="46B6BB90" w14:textId="77777777" w:rsidR="003E0C25" w:rsidRDefault="003E0C25" w:rsidP="008736CD">
            <w:pPr>
              <w:widowControl w:val="0"/>
              <w:autoSpaceDE w:val="0"/>
              <w:autoSpaceDN w:val="0"/>
              <w:adjustRightInd w:val="0"/>
              <w:spacing w:after="0" w:line="240" w:lineRule="auto"/>
              <w:rPr>
                <w:rFonts w:ascii="Arial" w:hAnsi="Arial" w:cs="Arial"/>
                <w:b/>
                <w:bCs/>
                <w:sz w:val="18"/>
                <w:szCs w:val="18"/>
              </w:rPr>
            </w:pPr>
          </w:p>
        </w:tc>
        <w:tc>
          <w:tcPr>
            <w:tcW w:w="889" w:type="pct"/>
          </w:tcPr>
          <w:p w14:paraId="6B4659ED" w14:textId="77777777" w:rsidR="003E0C25" w:rsidRDefault="003E0C25" w:rsidP="008736CD">
            <w:pPr>
              <w:widowControl w:val="0"/>
              <w:autoSpaceDE w:val="0"/>
              <w:autoSpaceDN w:val="0"/>
              <w:adjustRightInd w:val="0"/>
              <w:spacing w:after="0" w:line="240" w:lineRule="auto"/>
              <w:jc w:val="center"/>
              <w:rPr>
                <w:rFonts w:ascii="Arial" w:hAnsi="Arial" w:cs="Arial"/>
                <w:kern w:val="0"/>
                <w:sz w:val="18"/>
                <w:szCs w:val="18"/>
              </w:rPr>
            </w:pPr>
            <w:r>
              <w:rPr>
                <w:rFonts w:ascii="Arial" w:hAnsi="Arial" w:cs="Arial"/>
                <w:kern w:val="0"/>
                <w:sz w:val="18"/>
                <w:szCs w:val="18"/>
              </w:rPr>
              <w:t>(0.0190)</w:t>
            </w:r>
          </w:p>
        </w:tc>
        <w:tc>
          <w:tcPr>
            <w:tcW w:w="889" w:type="pct"/>
          </w:tcPr>
          <w:p w14:paraId="04F4D868" w14:textId="77777777" w:rsidR="003E0C25" w:rsidRDefault="003E0C25" w:rsidP="008736CD">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(0.0207)</w:t>
            </w:r>
          </w:p>
        </w:tc>
        <w:tc>
          <w:tcPr>
            <w:tcW w:w="889" w:type="pct"/>
          </w:tcPr>
          <w:p w14:paraId="401EB246" w14:textId="77777777" w:rsidR="003E0C25" w:rsidRDefault="003E0C25" w:rsidP="008736CD">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(0.0237)</w:t>
            </w:r>
          </w:p>
        </w:tc>
        <w:tc>
          <w:tcPr>
            <w:tcW w:w="1009" w:type="pct"/>
          </w:tcPr>
          <w:p w14:paraId="74A9EC83" w14:textId="77777777" w:rsidR="003E0C25" w:rsidRDefault="003E0C25" w:rsidP="008736CD">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(0.0209)</w:t>
            </w:r>
          </w:p>
        </w:tc>
      </w:tr>
      <w:tr w:rsidR="003E0C25" w14:paraId="2236BA46" w14:textId="77777777" w:rsidTr="008736CD">
        <w:trPr>
          <w:trHeight w:val="63"/>
          <w:jc w:val="center"/>
        </w:trPr>
        <w:tc>
          <w:tcPr>
            <w:tcW w:w="1324" w:type="pct"/>
          </w:tcPr>
          <w:p w14:paraId="6B89E969" w14:textId="77777777" w:rsidR="003E0C25" w:rsidRDefault="003E0C25" w:rsidP="008736CD">
            <w:pPr>
              <w:widowControl w:val="0"/>
              <w:autoSpaceDE w:val="0"/>
              <w:autoSpaceDN w:val="0"/>
              <w:adjustRightInd w:val="0"/>
              <w:spacing w:after="0" w:line="240" w:lineRule="auto"/>
              <w:rPr>
                <w:rFonts w:ascii="Arial" w:hAnsi="Arial" w:cs="Arial"/>
                <w:b/>
                <w:bCs/>
                <w:sz w:val="18"/>
                <w:szCs w:val="18"/>
              </w:rPr>
            </w:pPr>
          </w:p>
        </w:tc>
        <w:tc>
          <w:tcPr>
            <w:tcW w:w="889" w:type="pct"/>
          </w:tcPr>
          <w:p w14:paraId="24CC41A7" w14:textId="77777777" w:rsidR="003E0C25" w:rsidRDefault="003E0C25" w:rsidP="008736CD">
            <w:pPr>
              <w:widowControl w:val="0"/>
              <w:autoSpaceDE w:val="0"/>
              <w:autoSpaceDN w:val="0"/>
              <w:adjustRightInd w:val="0"/>
              <w:spacing w:after="0" w:line="240" w:lineRule="auto"/>
              <w:jc w:val="center"/>
              <w:rPr>
                <w:rFonts w:ascii="Arial" w:hAnsi="Arial" w:cs="Arial"/>
                <w:sz w:val="18"/>
                <w:szCs w:val="18"/>
              </w:rPr>
            </w:pPr>
          </w:p>
        </w:tc>
        <w:tc>
          <w:tcPr>
            <w:tcW w:w="889" w:type="pct"/>
          </w:tcPr>
          <w:p w14:paraId="4AFF7BB5" w14:textId="77777777" w:rsidR="003E0C25" w:rsidRDefault="003E0C25" w:rsidP="008736CD">
            <w:pPr>
              <w:widowControl w:val="0"/>
              <w:autoSpaceDE w:val="0"/>
              <w:autoSpaceDN w:val="0"/>
              <w:adjustRightInd w:val="0"/>
              <w:spacing w:after="0" w:line="240" w:lineRule="auto"/>
              <w:jc w:val="center"/>
              <w:rPr>
                <w:rFonts w:ascii="Arial" w:hAnsi="Arial" w:cs="Arial"/>
                <w:sz w:val="18"/>
                <w:szCs w:val="18"/>
              </w:rPr>
            </w:pPr>
          </w:p>
        </w:tc>
        <w:tc>
          <w:tcPr>
            <w:tcW w:w="889" w:type="pct"/>
          </w:tcPr>
          <w:p w14:paraId="4639B901" w14:textId="77777777" w:rsidR="003E0C25" w:rsidRDefault="003E0C25" w:rsidP="008736CD">
            <w:pPr>
              <w:widowControl w:val="0"/>
              <w:autoSpaceDE w:val="0"/>
              <w:autoSpaceDN w:val="0"/>
              <w:adjustRightInd w:val="0"/>
              <w:spacing w:after="0" w:line="240" w:lineRule="auto"/>
              <w:jc w:val="center"/>
              <w:rPr>
                <w:rFonts w:ascii="Arial" w:hAnsi="Arial" w:cs="Arial"/>
                <w:sz w:val="18"/>
                <w:szCs w:val="18"/>
              </w:rPr>
            </w:pPr>
          </w:p>
        </w:tc>
        <w:tc>
          <w:tcPr>
            <w:tcW w:w="1009" w:type="pct"/>
          </w:tcPr>
          <w:p w14:paraId="2F7B2492" w14:textId="77777777" w:rsidR="003E0C25" w:rsidRDefault="003E0C25" w:rsidP="008736CD">
            <w:pPr>
              <w:widowControl w:val="0"/>
              <w:autoSpaceDE w:val="0"/>
              <w:autoSpaceDN w:val="0"/>
              <w:adjustRightInd w:val="0"/>
              <w:spacing w:after="0" w:line="240" w:lineRule="auto"/>
              <w:jc w:val="center"/>
              <w:rPr>
                <w:rFonts w:ascii="Arial" w:hAnsi="Arial" w:cs="Arial"/>
                <w:sz w:val="18"/>
                <w:szCs w:val="18"/>
              </w:rPr>
            </w:pPr>
          </w:p>
        </w:tc>
      </w:tr>
      <w:tr w:rsidR="003E0C25" w14:paraId="09250BA3" w14:textId="77777777" w:rsidTr="008736CD">
        <w:trPr>
          <w:jc w:val="center"/>
        </w:trPr>
        <w:tc>
          <w:tcPr>
            <w:tcW w:w="1324" w:type="pct"/>
            <w:hideMark/>
          </w:tcPr>
          <w:p w14:paraId="2894E2FA" w14:textId="77777777" w:rsidR="003E0C25" w:rsidRDefault="003E0C25" w:rsidP="008736CD">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Informal Care</w:t>
            </w:r>
          </w:p>
        </w:tc>
        <w:tc>
          <w:tcPr>
            <w:tcW w:w="889" w:type="pct"/>
          </w:tcPr>
          <w:p w14:paraId="72D45899" w14:textId="77777777" w:rsidR="003E0C25" w:rsidRDefault="003E0C25" w:rsidP="008736CD">
            <w:pPr>
              <w:widowControl w:val="0"/>
              <w:autoSpaceDE w:val="0"/>
              <w:autoSpaceDN w:val="0"/>
              <w:adjustRightInd w:val="0"/>
              <w:spacing w:after="0" w:line="240" w:lineRule="auto"/>
              <w:jc w:val="center"/>
              <w:rPr>
                <w:rFonts w:ascii="Arial" w:hAnsi="Arial" w:cs="Arial"/>
                <w:kern w:val="0"/>
                <w:sz w:val="18"/>
                <w:szCs w:val="18"/>
              </w:rPr>
            </w:pPr>
            <w:r>
              <w:rPr>
                <w:rFonts w:ascii="Arial" w:hAnsi="Arial" w:cs="Arial"/>
                <w:kern w:val="0"/>
                <w:sz w:val="18"/>
                <w:szCs w:val="18"/>
              </w:rPr>
              <w:t>0.499***</w:t>
            </w:r>
          </w:p>
        </w:tc>
        <w:tc>
          <w:tcPr>
            <w:tcW w:w="889" w:type="pct"/>
          </w:tcPr>
          <w:p w14:paraId="5757E63C" w14:textId="77777777" w:rsidR="003E0C25" w:rsidRDefault="003E0C25" w:rsidP="008736CD">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0.304***</w:t>
            </w:r>
          </w:p>
        </w:tc>
        <w:tc>
          <w:tcPr>
            <w:tcW w:w="889" w:type="pct"/>
          </w:tcPr>
          <w:p w14:paraId="622860FD" w14:textId="77777777" w:rsidR="003E0C25" w:rsidRDefault="003E0C25" w:rsidP="008736CD">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0.831***</w:t>
            </w:r>
          </w:p>
        </w:tc>
        <w:tc>
          <w:tcPr>
            <w:tcW w:w="1009" w:type="pct"/>
          </w:tcPr>
          <w:p w14:paraId="421DB7E8" w14:textId="77777777" w:rsidR="003E0C25" w:rsidRDefault="003E0C25" w:rsidP="008736CD">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0.653***</w:t>
            </w:r>
          </w:p>
        </w:tc>
      </w:tr>
      <w:tr w:rsidR="003E0C25" w14:paraId="6EABE0BF" w14:textId="77777777" w:rsidTr="008736CD">
        <w:trPr>
          <w:jc w:val="center"/>
        </w:trPr>
        <w:tc>
          <w:tcPr>
            <w:tcW w:w="1324" w:type="pct"/>
          </w:tcPr>
          <w:p w14:paraId="6D3C2336" w14:textId="77777777" w:rsidR="003E0C25" w:rsidRDefault="003E0C25" w:rsidP="008736CD">
            <w:pPr>
              <w:widowControl w:val="0"/>
              <w:autoSpaceDE w:val="0"/>
              <w:autoSpaceDN w:val="0"/>
              <w:adjustRightInd w:val="0"/>
              <w:spacing w:after="0" w:line="240" w:lineRule="auto"/>
              <w:rPr>
                <w:rFonts w:ascii="Arial" w:hAnsi="Arial" w:cs="Arial"/>
                <w:sz w:val="18"/>
                <w:szCs w:val="18"/>
              </w:rPr>
            </w:pPr>
          </w:p>
        </w:tc>
        <w:tc>
          <w:tcPr>
            <w:tcW w:w="889" w:type="pct"/>
          </w:tcPr>
          <w:p w14:paraId="371FB4E5" w14:textId="77777777" w:rsidR="003E0C25" w:rsidRDefault="003E0C25" w:rsidP="008736CD">
            <w:pPr>
              <w:widowControl w:val="0"/>
              <w:autoSpaceDE w:val="0"/>
              <w:autoSpaceDN w:val="0"/>
              <w:adjustRightInd w:val="0"/>
              <w:spacing w:after="0" w:line="240" w:lineRule="auto"/>
              <w:jc w:val="center"/>
              <w:rPr>
                <w:rFonts w:ascii="Arial" w:hAnsi="Arial" w:cs="Arial"/>
                <w:kern w:val="0"/>
                <w:sz w:val="18"/>
                <w:szCs w:val="18"/>
              </w:rPr>
            </w:pPr>
            <w:r>
              <w:rPr>
                <w:rFonts w:ascii="Arial" w:hAnsi="Arial" w:cs="Arial"/>
                <w:kern w:val="0"/>
                <w:sz w:val="18"/>
                <w:szCs w:val="18"/>
              </w:rPr>
              <w:t>(0.0202)</w:t>
            </w:r>
          </w:p>
        </w:tc>
        <w:tc>
          <w:tcPr>
            <w:tcW w:w="889" w:type="pct"/>
          </w:tcPr>
          <w:p w14:paraId="566B8CC8" w14:textId="77777777" w:rsidR="003E0C25" w:rsidRDefault="003E0C25" w:rsidP="008736CD">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(0.0141)</w:t>
            </w:r>
          </w:p>
        </w:tc>
        <w:tc>
          <w:tcPr>
            <w:tcW w:w="889" w:type="pct"/>
          </w:tcPr>
          <w:p w14:paraId="7704BB74" w14:textId="77777777" w:rsidR="003E0C25" w:rsidRDefault="003E0C25" w:rsidP="008736CD">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(0.0129)</w:t>
            </w:r>
          </w:p>
        </w:tc>
        <w:tc>
          <w:tcPr>
            <w:tcW w:w="1009" w:type="pct"/>
          </w:tcPr>
          <w:p w14:paraId="0B985970" w14:textId="77777777" w:rsidR="003E0C25" w:rsidRDefault="003E0C25" w:rsidP="008736CD">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(0.0133)</w:t>
            </w:r>
          </w:p>
        </w:tc>
      </w:tr>
      <w:tr w:rsidR="003E0C25" w14:paraId="457C6436" w14:textId="77777777" w:rsidTr="008736CD">
        <w:trPr>
          <w:jc w:val="center"/>
        </w:trPr>
        <w:tc>
          <w:tcPr>
            <w:tcW w:w="1324" w:type="pct"/>
            <w:tcBorders>
              <w:top w:val="nil"/>
              <w:left w:val="nil"/>
              <w:bottom w:val="single" w:sz="4" w:space="0" w:color="auto"/>
              <w:right w:val="nil"/>
            </w:tcBorders>
          </w:tcPr>
          <w:p w14:paraId="52D9EF07" w14:textId="77777777" w:rsidR="003E0C25" w:rsidRDefault="003E0C25" w:rsidP="008736CD">
            <w:pPr>
              <w:widowControl w:val="0"/>
              <w:autoSpaceDE w:val="0"/>
              <w:autoSpaceDN w:val="0"/>
              <w:adjustRightInd w:val="0"/>
              <w:spacing w:after="0" w:line="240" w:lineRule="auto"/>
              <w:rPr>
                <w:rFonts w:ascii="Arial" w:hAnsi="Arial" w:cs="Arial"/>
                <w:b/>
                <w:bCs/>
                <w:sz w:val="18"/>
                <w:szCs w:val="18"/>
              </w:rPr>
            </w:pPr>
          </w:p>
        </w:tc>
        <w:tc>
          <w:tcPr>
            <w:tcW w:w="889" w:type="pct"/>
            <w:tcBorders>
              <w:top w:val="nil"/>
              <w:left w:val="nil"/>
              <w:bottom w:val="single" w:sz="4" w:space="0" w:color="auto"/>
              <w:right w:val="nil"/>
            </w:tcBorders>
          </w:tcPr>
          <w:p w14:paraId="0DB3D243" w14:textId="77777777" w:rsidR="003E0C25" w:rsidRDefault="003E0C25" w:rsidP="008736CD">
            <w:pPr>
              <w:widowControl w:val="0"/>
              <w:autoSpaceDE w:val="0"/>
              <w:autoSpaceDN w:val="0"/>
              <w:adjustRightInd w:val="0"/>
              <w:spacing w:after="0" w:line="240" w:lineRule="auto"/>
              <w:jc w:val="center"/>
              <w:rPr>
                <w:rFonts w:ascii="Arial" w:hAnsi="Arial" w:cs="Arial"/>
                <w:color w:val="FF0000"/>
                <w:sz w:val="18"/>
                <w:szCs w:val="18"/>
              </w:rPr>
            </w:pPr>
          </w:p>
        </w:tc>
        <w:tc>
          <w:tcPr>
            <w:tcW w:w="889" w:type="pct"/>
            <w:tcBorders>
              <w:top w:val="nil"/>
              <w:left w:val="nil"/>
              <w:bottom w:val="single" w:sz="4" w:space="0" w:color="auto"/>
              <w:right w:val="nil"/>
            </w:tcBorders>
          </w:tcPr>
          <w:p w14:paraId="46960B56" w14:textId="77777777" w:rsidR="003E0C25" w:rsidRDefault="003E0C25" w:rsidP="008736CD">
            <w:pPr>
              <w:widowControl w:val="0"/>
              <w:autoSpaceDE w:val="0"/>
              <w:autoSpaceDN w:val="0"/>
              <w:adjustRightInd w:val="0"/>
              <w:spacing w:after="0" w:line="240" w:lineRule="auto"/>
              <w:jc w:val="center"/>
              <w:rPr>
                <w:rFonts w:ascii="Arial" w:hAnsi="Arial" w:cs="Arial"/>
                <w:color w:val="FF0000"/>
                <w:sz w:val="18"/>
                <w:szCs w:val="18"/>
              </w:rPr>
            </w:pPr>
          </w:p>
        </w:tc>
        <w:tc>
          <w:tcPr>
            <w:tcW w:w="889" w:type="pct"/>
            <w:tcBorders>
              <w:top w:val="nil"/>
              <w:left w:val="nil"/>
              <w:bottom w:val="single" w:sz="4" w:space="0" w:color="auto"/>
              <w:right w:val="nil"/>
            </w:tcBorders>
          </w:tcPr>
          <w:p w14:paraId="053DC886" w14:textId="77777777" w:rsidR="003E0C25" w:rsidRDefault="003E0C25" w:rsidP="008736CD">
            <w:pPr>
              <w:widowControl w:val="0"/>
              <w:autoSpaceDE w:val="0"/>
              <w:autoSpaceDN w:val="0"/>
              <w:adjustRightInd w:val="0"/>
              <w:spacing w:after="0" w:line="240" w:lineRule="auto"/>
              <w:jc w:val="center"/>
              <w:rPr>
                <w:rFonts w:ascii="Arial" w:hAnsi="Arial" w:cs="Arial"/>
                <w:color w:val="FF0000"/>
                <w:sz w:val="18"/>
                <w:szCs w:val="18"/>
              </w:rPr>
            </w:pPr>
          </w:p>
        </w:tc>
        <w:tc>
          <w:tcPr>
            <w:tcW w:w="1009" w:type="pct"/>
            <w:tcBorders>
              <w:top w:val="nil"/>
              <w:left w:val="nil"/>
              <w:bottom w:val="single" w:sz="4" w:space="0" w:color="auto"/>
              <w:right w:val="nil"/>
            </w:tcBorders>
          </w:tcPr>
          <w:p w14:paraId="2E426DD6" w14:textId="77777777" w:rsidR="003E0C25" w:rsidRDefault="003E0C25" w:rsidP="008736CD">
            <w:pPr>
              <w:widowControl w:val="0"/>
              <w:autoSpaceDE w:val="0"/>
              <w:autoSpaceDN w:val="0"/>
              <w:adjustRightInd w:val="0"/>
              <w:spacing w:after="0" w:line="240" w:lineRule="auto"/>
              <w:jc w:val="center"/>
              <w:rPr>
                <w:rFonts w:ascii="Arial" w:hAnsi="Arial" w:cs="Arial"/>
                <w:color w:val="FF0000"/>
                <w:sz w:val="18"/>
                <w:szCs w:val="18"/>
              </w:rPr>
            </w:pPr>
          </w:p>
        </w:tc>
      </w:tr>
      <w:tr w:rsidR="003E0C25" w14:paraId="0B19C813" w14:textId="77777777" w:rsidTr="008736CD">
        <w:trPr>
          <w:jc w:val="center"/>
        </w:trPr>
        <w:tc>
          <w:tcPr>
            <w:tcW w:w="1324" w:type="pct"/>
            <w:tcBorders>
              <w:top w:val="single" w:sz="4" w:space="0" w:color="auto"/>
              <w:left w:val="nil"/>
              <w:bottom w:val="single" w:sz="4" w:space="0" w:color="auto"/>
              <w:right w:val="nil"/>
            </w:tcBorders>
            <w:hideMark/>
          </w:tcPr>
          <w:p w14:paraId="501D51AB" w14:textId="77777777" w:rsidR="003E0C25" w:rsidRDefault="003E0C25" w:rsidP="008736CD">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Observations</w:t>
            </w:r>
          </w:p>
        </w:tc>
        <w:tc>
          <w:tcPr>
            <w:tcW w:w="889" w:type="pct"/>
            <w:tcBorders>
              <w:top w:val="single" w:sz="4" w:space="0" w:color="auto"/>
              <w:left w:val="nil"/>
              <w:bottom w:val="single" w:sz="4" w:space="0" w:color="auto"/>
              <w:right w:val="nil"/>
            </w:tcBorders>
          </w:tcPr>
          <w:p w14:paraId="0FD2F619" w14:textId="77777777" w:rsidR="003E0C25" w:rsidRDefault="003E0C25" w:rsidP="008736CD">
            <w:pPr>
              <w:widowControl w:val="0"/>
              <w:autoSpaceDE w:val="0"/>
              <w:autoSpaceDN w:val="0"/>
              <w:adjustRightInd w:val="0"/>
              <w:spacing w:after="0" w:line="240" w:lineRule="auto"/>
              <w:jc w:val="center"/>
              <w:rPr>
                <w:rFonts w:ascii="Arial" w:hAnsi="Arial" w:cs="Arial"/>
                <w:kern w:val="0"/>
                <w:sz w:val="18"/>
                <w:szCs w:val="18"/>
              </w:rPr>
            </w:pPr>
            <w:r>
              <w:rPr>
                <w:rFonts w:ascii="Arial" w:hAnsi="Arial" w:cs="Arial"/>
                <w:kern w:val="0"/>
                <w:sz w:val="18"/>
                <w:szCs w:val="18"/>
              </w:rPr>
              <w:t>1,518</w:t>
            </w:r>
          </w:p>
        </w:tc>
        <w:tc>
          <w:tcPr>
            <w:tcW w:w="889" w:type="pct"/>
            <w:tcBorders>
              <w:top w:val="single" w:sz="4" w:space="0" w:color="auto"/>
              <w:left w:val="nil"/>
              <w:bottom w:val="single" w:sz="4" w:space="0" w:color="auto"/>
              <w:right w:val="nil"/>
            </w:tcBorders>
          </w:tcPr>
          <w:p w14:paraId="2B37E2EB" w14:textId="77777777" w:rsidR="003E0C25" w:rsidRDefault="003E0C25" w:rsidP="008736CD">
            <w:pPr>
              <w:widowControl w:val="0"/>
              <w:autoSpaceDE w:val="0"/>
              <w:autoSpaceDN w:val="0"/>
              <w:adjustRightInd w:val="0"/>
              <w:spacing w:after="0" w:line="240" w:lineRule="auto"/>
              <w:jc w:val="center"/>
              <w:rPr>
                <w:rFonts w:ascii="Arial" w:hAnsi="Arial" w:cs="Arial"/>
                <w:sz w:val="18"/>
                <w:szCs w:val="18"/>
              </w:rPr>
            </w:pPr>
            <w:r w:rsidRPr="00900504">
              <w:rPr>
                <w:rFonts w:ascii="Arial" w:hAnsi="Arial" w:cs="Arial"/>
                <w:sz w:val="18"/>
                <w:szCs w:val="18"/>
              </w:rPr>
              <w:t>2,017</w:t>
            </w:r>
          </w:p>
        </w:tc>
        <w:tc>
          <w:tcPr>
            <w:tcW w:w="889" w:type="pct"/>
            <w:tcBorders>
              <w:top w:val="single" w:sz="4" w:space="0" w:color="auto"/>
              <w:left w:val="nil"/>
              <w:bottom w:val="single" w:sz="4" w:space="0" w:color="auto"/>
              <w:right w:val="nil"/>
            </w:tcBorders>
          </w:tcPr>
          <w:p w14:paraId="1A090FF0" w14:textId="77777777" w:rsidR="003E0C25" w:rsidRDefault="003E0C25" w:rsidP="008736CD">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1,296</w:t>
            </w:r>
          </w:p>
        </w:tc>
        <w:tc>
          <w:tcPr>
            <w:tcW w:w="1009" w:type="pct"/>
            <w:tcBorders>
              <w:top w:val="single" w:sz="4" w:space="0" w:color="auto"/>
              <w:left w:val="nil"/>
              <w:bottom w:val="single" w:sz="4" w:space="0" w:color="auto"/>
              <w:right w:val="nil"/>
            </w:tcBorders>
          </w:tcPr>
          <w:p w14:paraId="68B5375D" w14:textId="77777777" w:rsidR="003E0C25" w:rsidRDefault="003E0C25" w:rsidP="008736CD">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2,156</w:t>
            </w:r>
          </w:p>
        </w:tc>
      </w:tr>
    </w:tbl>
    <w:p w14:paraId="771D39D8" w14:textId="2CE55075" w:rsidR="003E0C25" w:rsidRPr="00C72055" w:rsidRDefault="003E0C25" w:rsidP="003E0C25">
      <w:pPr>
        <w:rPr>
          <w:rFonts w:ascii="Arial" w:hAnsi="Arial" w:cs="Arial"/>
          <w:sz w:val="20"/>
          <w:szCs w:val="20"/>
        </w:rPr>
      </w:pPr>
      <w:r w:rsidRPr="00C72055">
        <w:rPr>
          <w:rFonts w:ascii="Arial" w:hAnsi="Arial" w:cs="Arial"/>
          <w:sz w:val="20"/>
          <w:szCs w:val="20"/>
        </w:rPr>
        <w:t>Notes:</w:t>
      </w:r>
      <w:r>
        <w:rPr>
          <w:rFonts w:ascii="Arial" w:hAnsi="Arial" w:cs="Arial"/>
          <w:sz w:val="20"/>
          <w:szCs w:val="20"/>
        </w:rPr>
        <w:t xml:space="preserve"> </w:t>
      </w:r>
      <w:r w:rsidRPr="00C72055">
        <w:rPr>
          <w:rFonts w:ascii="Arial" w:hAnsi="Arial" w:cs="Arial"/>
          <w:sz w:val="20"/>
          <w:szCs w:val="20"/>
        </w:rPr>
        <w:t>Models estimated with regression adjustment estimator. Outcome model estimated using a linear probability model and regression adjustment controlled for age, age squared, male, an age*male interaction, cohabits, married, number of relatives, owns home,</w:t>
      </w:r>
      <w:r>
        <w:rPr>
          <w:rFonts w:ascii="Arial" w:hAnsi="Arial" w:cs="Arial"/>
          <w:sz w:val="20"/>
          <w:szCs w:val="20"/>
        </w:rPr>
        <w:t xml:space="preserve"> lagged household income,</w:t>
      </w:r>
      <w:r w:rsidRPr="00C72055">
        <w:rPr>
          <w:rFonts w:ascii="Arial" w:hAnsi="Arial" w:cs="Arial"/>
          <w:sz w:val="20"/>
          <w:szCs w:val="20"/>
        </w:rPr>
        <w:t xml:space="preserve"> education, health condition, lagged subjective wellbeing, lagged health satisfaction, formal care. Robust standard errors in parentheses, stars indicate significance as follows: *** p&lt;0.01, ** p&lt;0.05, * p&lt;0.1. Details on sample derivation are included in </w:t>
      </w:r>
      <w:r>
        <w:rPr>
          <w:rFonts w:ascii="Arial" w:hAnsi="Arial" w:cs="Arial"/>
          <w:sz w:val="20"/>
          <w:szCs w:val="20"/>
        </w:rPr>
        <w:t>Figure 1</w:t>
      </w:r>
      <w:r w:rsidRPr="00C72055">
        <w:rPr>
          <w:rFonts w:ascii="Arial" w:hAnsi="Arial" w:cs="Arial"/>
          <w:sz w:val="20"/>
          <w:szCs w:val="20"/>
        </w:rPr>
        <w:t>.</w:t>
      </w:r>
    </w:p>
    <w:p w14:paraId="37411578" w14:textId="77777777" w:rsidR="003E0C25" w:rsidRDefault="003E0C25" w:rsidP="003E0C25">
      <w:pPr>
        <w:spacing w:line="360" w:lineRule="auto"/>
        <w:rPr>
          <w:rFonts w:ascii="Arial" w:hAnsi="Arial" w:cs="Arial"/>
          <w:bCs/>
          <w:sz w:val="20"/>
          <w:szCs w:val="20"/>
          <w:u w:val="single"/>
        </w:rPr>
      </w:pPr>
    </w:p>
    <w:p w14:paraId="3E680CA8" w14:textId="58971253" w:rsidR="00331D9A" w:rsidRPr="003E0C25" w:rsidRDefault="00331D9A" w:rsidP="003E0C25"/>
    <w:sectPr w:rsidR="00331D9A" w:rsidRPr="003E0C25" w:rsidSect="003E0C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E17AC1"/>
    <w:multiLevelType w:val="hybridMultilevel"/>
    <w:tmpl w:val="118207E8"/>
    <w:lvl w:ilvl="0" w:tplc="2F8A195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6BB00C0"/>
    <w:multiLevelType w:val="hybridMultilevel"/>
    <w:tmpl w:val="C8E69E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5993860">
    <w:abstractNumId w:val="1"/>
  </w:num>
  <w:num w:numId="2" w16cid:durableId="14408751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bC0NDWzMDc1NDKyMDdX0lEKTi0uzszPAykwqgUAif/6rCwAAAA="/>
  </w:docVars>
  <w:rsids>
    <w:rsidRoot w:val="00D03D9E"/>
    <w:rsid w:val="001A622D"/>
    <w:rsid w:val="00297882"/>
    <w:rsid w:val="003029B5"/>
    <w:rsid w:val="00331D9A"/>
    <w:rsid w:val="003E0C25"/>
    <w:rsid w:val="005E1A89"/>
    <w:rsid w:val="00765E2E"/>
    <w:rsid w:val="007C73D0"/>
    <w:rsid w:val="009A1E77"/>
    <w:rsid w:val="00AC4CAA"/>
    <w:rsid w:val="00C01957"/>
    <w:rsid w:val="00D03D9E"/>
    <w:rsid w:val="00E53D00"/>
    <w:rsid w:val="00E81276"/>
    <w:rsid w:val="00ED2FCA"/>
    <w:rsid w:val="00FF0A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C9367"/>
  <w15:chartTrackingRefBased/>
  <w15:docId w15:val="{6984BBF6-38E1-40BE-B312-A4A0FA6EC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C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1E77"/>
    <w:pPr>
      <w:spacing w:line="256" w:lineRule="auto"/>
      <w:ind w:left="720"/>
      <w:contextualSpacing/>
    </w:pPr>
  </w:style>
  <w:style w:type="table" w:styleId="TableGrid">
    <w:name w:val="Table Grid"/>
    <w:basedOn w:val="TableNormal"/>
    <w:uiPriority w:val="39"/>
    <w:rsid w:val="009A1E77"/>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C73D0"/>
    <w:rPr>
      <w:sz w:val="16"/>
      <w:szCs w:val="16"/>
    </w:rPr>
  </w:style>
  <w:style w:type="paragraph" w:styleId="CommentText">
    <w:name w:val="annotation text"/>
    <w:basedOn w:val="Normal"/>
    <w:link w:val="CommentTextChar"/>
    <w:uiPriority w:val="99"/>
    <w:unhideWhenUsed/>
    <w:rsid w:val="007C73D0"/>
    <w:pPr>
      <w:spacing w:line="240" w:lineRule="auto"/>
    </w:pPr>
    <w:rPr>
      <w:sz w:val="20"/>
      <w:szCs w:val="20"/>
    </w:rPr>
  </w:style>
  <w:style w:type="character" w:customStyle="1" w:styleId="CommentTextChar">
    <w:name w:val="Comment Text Char"/>
    <w:basedOn w:val="DefaultParagraphFont"/>
    <w:link w:val="CommentText"/>
    <w:uiPriority w:val="99"/>
    <w:rsid w:val="007C73D0"/>
    <w:rPr>
      <w:sz w:val="20"/>
      <w:szCs w:val="20"/>
    </w:rPr>
  </w:style>
  <w:style w:type="paragraph" w:styleId="CommentSubject">
    <w:name w:val="annotation subject"/>
    <w:basedOn w:val="CommentText"/>
    <w:next w:val="CommentText"/>
    <w:link w:val="CommentSubjectChar"/>
    <w:uiPriority w:val="99"/>
    <w:semiHidden/>
    <w:unhideWhenUsed/>
    <w:rsid w:val="007C73D0"/>
    <w:rPr>
      <w:b/>
      <w:bCs/>
    </w:rPr>
  </w:style>
  <w:style w:type="character" w:customStyle="1" w:styleId="CommentSubjectChar">
    <w:name w:val="Comment Subject Char"/>
    <w:basedOn w:val="CommentTextChar"/>
    <w:link w:val="CommentSubject"/>
    <w:uiPriority w:val="99"/>
    <w:semiHidden/>
    <w:rsid w:val="007C73D0"/>
    <w:rPr>
      <w:b/>
      <w:bCs/>
      <w:sz w:val="20"/>
      <w:szCs w:val="20"/>
    </w:rPr>
  </w:style>
  <w:style w:type="paragraph" w:styleId="Header">
    <w:name w:val="header"/>
    <w:basedOn w:val="Normal"/>
    <w:link w:val="HeaderChar"/>
    <w:uiPriority w:val="99"/>
    <w:unhideWhenUsed/>
    <w:rsid w:val="007C73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73D0"/>
  </w:style>
  <w:style w:type="paragraph" w:styleId="Footer">
    <w:name w:val="footer"/>
    <w:basedOn w:val="Normal"/>
    <w:link w:val="FooterChar"/>
    <w:uiPriority w:val="99"/>
    <w:unhideWhenUsed/>
    <w:rsid w:val="007C73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73D0"/>
  </w:style>
  <w:style w:type="paragraph" w:styleId="PlainText">
    <w:name w:val="Plain Text"/>
    <w:basedOn w:val="Normal"/>
    <w:link w:val="PlainTextChar"/>
    <w:uiPriority w:val="99"/>
    <w:unhideWhenUsed/>
    <w:rsid w:val="007C73D0"/>
    <w:pPr>
      <w:spacing w:after="0" w:line="240" w:lineRule="auto"/>
    </w:pPr>
    <w:rPr>
      <w:rFonts w:ascii="Calibri" w:hAnsi="Calibri"/>
      <w:kern w:val="0"/>
      <w:szCs w:val="21"/>
      <w14:ligatures w14:val="none"/>
    </w:rPr>
  </w:style>
  <w:style w:type="character" w:customStyle="1" w:styleId="PlainTextChar">
    <w:name w:val="Plain Text Char"/>
    <w:basedOn w:val="DefaultParagraphFont"/>
    <w:link w:val="PlainText"/>
    <w:uiPriority w:val="99"/>
    <w:rsid w:val="007C73D0"/>
    <w:rPr>
      <w:rFonts w:ascii="Calibri" w:hAnsi="Calibri"/>
      <w:kern w:val="0"/>
      <w:szCs w:val="21"/>
      <w14:ligatures w14:val="none"/>
    </w:rPr>
  </w:style>
  <w:style w:type="paragraph" w:styleId="Revision">
    <w:name w:val="Revision"/>
    <w:hidden/>
    <w:uiPriority w:val="99"/>
    <w:semiHidden/>
    <w:rsid w:val="007C73D0"/>
    <w:pPr>
      <w:spacing w:after="0" w:line="240" w:lineRule="auto"/>
    </w:pPr>
  </w:style>
  <w:style w:type="character" w:styleId="Hyperlink">
    <w:name w:val="Hyperlink"/>
    <w:basedOn w:val="DefaultParagraphFont"/>
    <w:uiPriority w:val="99"/>
    <w:unhideWhenUsed/>
    <w:rsid w:val="001A622D"/>
    <w:rPr>
      <w:color w:val="0563C1" w:themeColor="hyperlink"/>
      <w:u w:val="single"/>
    </w:rPr>
  </w:style>
  <w:style w:type="character" w:customStyle="1" w:styleId="anchor-text">
    <w:name w:val="anchor-text"/>
    <w:basedOn w:val="DefaultParagraphFont"/>
    <w:rsid w:val="001A62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ack.elliott@manchester.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851</Words>
  <Characters>4856</Characters>
  <Application>Microsoft Office Word</Application>
  <DocSecurity>0</DocSecurity>
  <Lines>40</Lines>
  <Paragraphs>11</Paragraphs>
  <ScaleCrop>false</ScaleCrop>
  <Company>University of Manchester</Company>
  <LinksUpToDate>false</LinksUpToDate>
  <CharactersWithSpaces>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Elliott</dc:creator>
  <cp:keywords/>
  <dc:description/>
  <cp:lastModifiedBy>Jack Elliott</cp:lastModifiedBy>
  <cp:revision>3</cp:revision>
  <dcterms:created xsi:type="dcterms:W3CDTF">2023-10-05T16:08:00Z</dcterms:created>
  <dcterms:modified xsi:type="dcterms:W3CDTF">2023-10-09T22:09:00Z</dcterms:modified>
</cp:coreProperties>
</file>