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DF63E" w14:textId="4602A533" w:rsidR="00DD58DA" w:rsidRDefault="00DD58DA" w:rsidP="00DD58DA">
      <w:pPr>
        <w:spacing w:line="240" w:lineRule="auto"/>
        <w:jc w:val="center"/>
        <w:rPr>
          <w:rFonts w:ascii="Times New Roman" w:hAnsi="Times New Roman" w:cs="Times New Roman"/>
          <w:b/>
          <w:sz w:val="20"/>
          <w:szCs w:val="20"/>
        </w:rPr>
      </w:pPr>
      <w:r w:rsidRPr="00A046FA">
        <w:rPr>
          <w:rFonts w:ascii="Times New Roman" w:hAnsi="Times New Roman" w:cs="Times New Roman"/>
          <w:b/>
          <w:sz w:val="20"/>
          <w:szCs w:val="20"/>
        </w:rPr>
        <w:t>Electronic Supplementary Material</w:t>
      </w:r>
    </w:p>
    <w:p w14:paraId="00597B07" w14:textId="77777777" w:rsidR="00DD58DA" w:rsidRPr="00A046FA" w:rsidRDefault="00DD58DA" w:rsidP="00A046FA">
      <w:pPr>
        <w:spacing w:line="240" w:lineRule="auto"/>
        <w:rPr>
          <w:rFonts w:ascii="Times New Roman" w:hAnsi="Times New Roman" w:cs="Times New Roman"/>
          <w:b/>
          <w:sz w:val="20"/>
          <w:szCs w:val="20"/>
        </w:rPr>
      </w:pPr>
    </w:p>
    <w:p w14:paraId="6CBC7C6E" w14:textId="6CCFE8AE" w:rsidR="00A046FA" w:rsidRDefault="00A046FA" w:rsidP="00A046FA">
      <w:pPr>
        <w:pStyle w:val="ListParagraph"/>
        <w:spacing w:line="480" w:lineRule="auto"/>
        <w:ind w:left="0" w:right="-42" w:firstLine="0"/>
        <w:jc w:val="center"/>
        <w:rPr>
          <w:rFonts w:ascii="Times New Roman" w:hAnsi="Times New Roman" w:cs="Times New Roman"/>
          <w:b/>
          <w:bCs/>
          <w:sz w:val="20"/>
          <w:szCs w:val="20"/>
        </w:rPr>
      </w:pPr>
      <w:r w:rsidRPr="00A046FA">
        <w:rPr>
          <w:rFonts w:ascii="Times New Roman" w:hAnsi="Times New Roman" w:cs="Times New Roman"/>
          <w:b/>
          <w:bCs/>
          <w:sz w:val="20"/>
          <w:szCs w:val="20"/>
        </w:rPr>
        <w:t xml:space="preserve">A </w:t>
      </w:r>
      <w:r w:rsidR="002D0113">
        <w:rPr>
          <w:rFonts w:ascii="Times New Roman" w:hAnsi="Times New Roman" w:cs="Times New Roman"/>
          <w:b/>
          <w:bCs/>
          <w:sz w:val="20"/>
          <w:szCs w:val="20"/>
        </w:rPr>
        <w:t xml:space="preserve">Systematic </w:t>
      </w:r>
      <w:r w:rsidRPr="00A046FA">
        <w:rPr>
          <w:rFonts w:ascii="Times New Roman" w:hAnsi="Times New Roman" w:cs="Times New Roman"/>
          <w:b/>
          <w:bCs/>
          <w:sz w:val="20"/>
          <w:szCs w:val="20"/>
        </w:rPr>
        <w:t>Review of Modelling Approaches in Economic Evaluations of Treatments for Inherited Bleeding Disorders</w:t>
      </w:r>
    </w:p>
    <w:p w14:paraId="47C49752" w14:textId="77777777" w:rsidR="00A046FA" w:rsidRPr="00A046FA" w:rsidRDefault="00A046FA" w:rsidP="00A046FA">
      <w:pPr>
        <w:pStyle w:val="ListParagraph"/>
        <w:spacing w:line="480" w:lineRule="auto"/>
        <w:ind w:left="0" w:right="-42" w:firstLine="0"/>
        <w:jc w:val="center"/>
        <w:rPr>
          <w:rFonts w:ascii="Times New Roman" w:hAnsi="Times New Roman" w:cs="Times New Roman"/>
          <w:b/>
          <w:bCs/>
          <w:sz w:val="20"/>
          <w:szCs w:val="20"/>
        </w:rPr>
      </w:pPr>
    </w:p>
    <w:p w14:paraId="15FE7117" w14:textId="63AF0A9A" w:rsidR="00A046FA" w:rsidRPr="00A046FA" w:rsidRDefault="00A046FA" w:rsidP="00A046FA">
      <w:pPr>
        <w:spacing w:line="480" w:lineRule="auto"/>
        <w:jc w:val="center"/>
        <w:rPr>
          <w:rFonts w:ascii="Times New Roman" w:hAnsi="Times New Roman" w:cs="Times New Roman"/>
          <w:b/>
          <w:bCs/>
          <w:sz w:val="20"/>
          <w:szCs w:val="20"/>
          <w:vertAlign w:val="superscript"/>
          <w:lang w:val="nl-NL"/>
        </w:rPr>
      </w:pPr>
      <w:r w:rsidRPr="00A046FA">
        <w:rPr>
          <w:rFonts w:ascii="Times New Roman" w:hAnsi="Times New Roman" w:cs="Times New Roman"/>
          <w:b/>
          <w:bCs/>
          <w:sz w:val="20"/>
          <w:szCs w:val="20"/>
          <w:lang w:val="nl-NL"/>
        </w:rPr>
        <w:t>Diaz M. Prameyllawati</w:t>
      </w:r>
      <w:r w:rsidRPr="00A046FA">
        <w:rPr>
          <w:rFonts w:ascii="Times New Roman" w:hAnsi="Times New Roman" w:cs="Times New Roman"/>
          <w:b/>
          <w:bCs/>
          <w:sz w:val="20"/>
          <w:szCs w:val="20"/>
          <w:vertAlign w:val="superscript"/>
          <w:lang w:val="nl-NL"/>
        </w:rPr>
        <w:t>1,2</w:t>
      </w:r>
      <w:r w:rsidRPr="00A046FA">
        <w:rPr>
          <w:rFonts w:ascii="Times New Roman" w:hAnsi="Times New Roman" w:cs="Times New Roman"/>
          <w:b/>
          <w:bCs/>
          <w:sz w:val="20"/>
          <w:szCs w:val="20"/>
          <w:lang w:val="nl-NL"/>
        </w:rPr>
        <w:t>, Hester F. Lingsma</w:t>
      </w:r>
      <w:r w:rsidRPr="00A046FA">
        <w:rPr>
          <w:rFonts w:ascii="Times New Roman" w:hAnsi="Times New Roman" w:cs="Times New Roman"/>
          <w:b/>
          <w:bCs/>
          <w:sz w:val="20"/>
          <w:szCs w:val="20"/>
          <w:vertAlign w:val="superscript"/>
          <w:lang w:val="nl-NL"/>
        </w:rPr>
        <w:t>1</w:t>
      </w:r>
      <w:r w:rsidRPr="00A046FA">
        <w:rPr>
          <w:rFonts w:ascii="Times New Roman" w:hAnsi="Times New Roman" w:cs="Times New Roman"/>
          <w:b/>
          <w:bCs/>
          <w:sz w:val="20"/>
          <w:szCs w:val="20"/>
          <w:lang w:val="nl-NL"/>
        </w:rPr>
        <w:t>, Marjon H. Cnossen</w:t>
      </w:r>
      <w:r w:rsidRPr="00A046FA">
        <w:rPr>
          <w:rFonts w:ascii="Times New Roman" w:hAnsi="Times New Roman" w:cs="Times New Roman"/>
          <w:b/>
          <w:bCs/>
          <w:sz w:val="20"/>
          <w:szCs w:val="20"/>
          <w:vertAlign w:val="superscript"/>
          <w:lang w:val="nl-NL"/>
        </w:rPr>
        <w:t>3</w:t>
      </w:r>
      <w:r w:rsidRPr="00A046FA">
        <w:rPr>
          <w:rFonts w:ascii="Times New Roman" w:hAnsi="Times New Roman" w:cs="Times New Roman"/>
          <w:b/>
          <w:bCs/>
          <w:sz w:val="20"/>
          <w:szCs w:val="20"/>
          <w:lang w:val="nl-NL"/>
        </w:rPr>
        <w:t xml:space="preserve">, Renske M.T. </w:t>
      </w:r>
      <w:r w:rsidR="002B580C">
        <w:rPr>
          <w:rFonts w:ascii="Times New Roman" w:hAnsi="Times New Roman" w:cs="Times New Roman"/>
          <w:b/>
          <w:bCs/>
          <w:sz w:val="20"/>
          <w:szCs w:val="20"/>
          <w:lang w:val="nl-NL"/>
        </w:rPr>
        <w:t>t</w:t>
      </w:r>
      <w:r w:rsidRPr="00A046FA">
        <w:rPr>
          <w:rFonts w:ascii="Times New Roman" w:hAnsi="Times New Roman" w:cs="Times New Roman"/>
          <w:b/>
          <w:bCs/>
          <w:sz w:val="20"/>
          <w:szCs w:val="20"/>
          <w:lang w:val="nl-NL"/>
        </w:rPr>
        <w:t>en Ham</w:t>
      </w:r>
      <w:r w:rsidRPr="00A046FA">
        <w:rPr>
          <w:rFonts w:ascii="Times New Roman" w:hAnsi="Times New Roman" w:cs="Times New Roman"/>
          <w:b/>
          <w:bCs/>
          <w:sz w:val="20"/>
          <w:szCs w:val="20"/>
          <w:vertAlign w:val="superscript"/>
          <w:lang w:val="nl-NL"/>
        </w:rPr>
        <w:t>2</w:t>
      </w:r>
    </w:p>
    <w:p w14:paraId="5D452CD6" w14:textId="77777777" w:rsidR="00A046FA" w:rsidRPr="00A046FA" w:rsidRDefault="00A046FA" w:rsidP="00A046FA">
      <w:pPr>
        <w:spacing w:line="480" w:lineRule="auto"/>
        <w:jc w:val="both"/>
        <w:rPr>
          <w:rFonts w:ascii="Times New Roman" w:hAnsi="Times New Roman" w:cs="Times New Roman"/>
          <w:sz w:val="20"/>
          <w:szCs w:val="20"/>
        </w:rPr>
      </w:pPr>
      <w:r w:rsidRPr="00A046FA">
        <w:rPr>
          <w:rFonts w:ascii="Times New Roman" w:hAnsi="Times New Roman" w:cs="Times New Roman"/>
          <w:sz w:val="20"/>
          <w:szCs w:val="20"/>
          <w:vertAlign w:val="superscript"/>
        </w:rPr>
        <w:t>1</w:t>
      </w:r>
      <w:r w:rsidRPr="00A046FA">
        <w:rPr>
          <w:rFonts w:ascii="Times New Roman" w:hAnsi="Times New Roman" w:cs="Times New Roman"/>
          <w:sz w:val="20"/>
          <w:szCs w:val="20"/>
        </w:rPr>
        <w:t>Department of Public Health, Erasmus MC, University Medical Center Rotterdam, Rotterdam, The Netherlands</w:t>
      </w:r>
    </w:p>
    <w:p w14:paraId="41D5F166" w14:textId="00E65610" w:rsidR="00A046FA" w:rsidRPr="00A046FA" w:rsidRDefault="00A046FA" w:rsidP="00A046FA">
      <w:pPr>
        <w:spacing w:line="480" w:lineRule="auto"/>
        <w:jc w:val="both"/>
        <w:rPr>
          <w:rFonts w:ascii="Times New Roman" w:hAnsi="Times New Roman" w:cs="Times New Roman"/>
          <w:sz w:val="20"/>
          <w:szCs w:val="20"/>
        </w:rPr>
      </w:pPr>
      <w:r w:rsidRPr="00A046FA">
        <w:rPr>
          <w:rFonts w:ascii="Times New Roman" w:hAnsi="Times New Roman" w:cs="Times New Roman"/>
          <w:sz w:val="20"/>
          <w:szCs w:val="20"/>
          <w:vertAlign w:val="superscript"/>
        </w:rPr>
        <w:t>2</w:t>
      </w:r>
      <w:r w:rsidRPr="00A046FA">
        <w:rPr>
          <w:rFonts w:ascii="Times New Roman" w:hAnsi="Times New Roman" w:cs="Times New Roman"/>
          <w:sz w:val="20"/>
          <w:szCs w:val="20"/>
        </w:rPr>
        <w:t>Department of Epidemiology and Health Economics, Julius Center</w:t>
      </w:r>
      <w:r w:rsidR="00B66033">
        <w:rPr>
          <w:rFonts w:ascii="Times New Roman" w:hAnsi="Times New Roman" w:cs="Times New Roman"/>
          <w:sz w:val="20"/>
          <w:szCs w:val="20"/>
        </w:rPr>
        <w:t xml:space="preserve"> for Health Sciences and Primary Care</w:t>
      </w:r>
      <w:r w:rsidRPr="00A046FA">
        <w:rPr>
          <w:rFonts w:ascii="Times New Roman" w:hAnsi="Times New Roman" w:cs="Times New Roman"/>
          <w:sz w:val="20"/>
          <w:szCs w:val="20"/>
        </w:rPr>
        <w:t>, University Medical Center Utrecht, Utrecht, The Netherlands</w:t>
      </w:r>
    </w:p>
    <w:p w14:paraId="479A9FDC" w14:textId="77777777" w:rsidR="00A046FA" w:rsidRPr="00A046FA" w:rsidRDefault="00A046FA" w:rsidP="00A046FA">
      <w:pPr>
        <w:spacing w:line="480" w:lineRule="auto"/>
        <w:jc w:val="both"/>
        <w:rPr>
          <w:rFonts w:ascii="Times New Roman" w:hAnsi="Times New Roman" w:cs="Times New Roman"/>
          <w:sz w:val="20"/>
          <w:szCs w:val="20"/>
        </w:rPr>
      </w:pPr>
      <w:r w:rsidRPr="00A046FA">
        <w:rPr>
          <w:rFonts w:ascii="Times New Roman" w:hAnsi="Times New Roman" w:cs="Times New Roman"/>
          <w:sz w:val="20"/>
          <w:szCs w:val="20"/>
          <w:vertAlign w:val="superscript"/>
        </w:rPr>
        <w:t>3</w:t>
      </w:r>
      <w:r w:rsidRPr="00A046FA">
        <w:rPr>
          <w:rFonts w:ascii="Times New Roman" w:hAnsi="Times New Roman" w:cs="Times New Roman"/>
          <w:sz w:val="20"/>
          <w:szCs w:val="20"/>
        </w:rPr>
        <w:t xml:space="preserve">Department of Pediatric Hematology and Oncology, Erasmus MC Sophia Children’s Hospital, University Medical Center Rotterdam, Rotterdam, The Netherlands </w:t>
      </w:r>
    </w:p>
    <w:p w14:paraId="11F3918B" w14:textId="77777777" w:rsidR="00A046FA" w:rsidRPr="00A046FA" w:rsidRDefault="00A046FA" w:rsidP="00A046FA">
      <w:pPr>
        <w:spacing w:line="480" w:lineRule="auto"/>
        <w:rPr>
          <w:rFonts w:ascii="Times New Roman" w:hAnsi="Times New Roman" w:cs="Times New Roman"/>
          <w:sz w:val="20"/>
          <w:szCs w:val="20"/>
        </w:rPr>
      </w:pPr>
    </w:p>
    <w:p w14:paraId="48233413" w14:textId="77777777" w:rsidR="00A046FA" w:rsidRPr="00A046FA" w:rsidRDefault="00A046FA" w:rsidP="00A046FA">
      <w:pPr>
        <w:spacing w:line="480" w:lineRule="auto"/>
        <w:rPr>
          <w:rFonts w:ascii="Times New Roman" w:hAnsi="Times New Roman" w:cs="Times New Roman"/>
          <w:b/>
          <w:bCs/>
          <w:sz w:val="20"/>
          <w:szCs w:val="20"/>
        </w:rPr>
      </w:pPr>
      <w:r w:rsidRPr="00A046FA">
        <w:rPr>
          <w:rFonts w:ascii="Times New Roman" w:hAnsi="Times New Roman" w:cs="Times New Roman"/>
          <w:b/>
          <w:bCs/>
          <w:sz w:val="20"/>
          <w:szCs w:val="20"/>
        </w:rPr>
        <w:t xml:space="preserve">Corresponding Author: </w:t>
      </w:r>
    </w:p>
    <w:p w14:paraId="099187AF" w14:textId="77777777" w:rsidR="00A046FA" w:rsidRPr="00A046FA" w:rsidRDefault="00A046FA" w:rsidP="00A046FA">
      <w:pPr>
        <w:spacing w:line="480" w:lineRule="auto"/>
        <w:rPr>
          <w:rFonts w:ascii="Times New Roman" w:hAnsi="Times New Roman" w:cs="Times New Roman"/>
          <w:sz w:val="20"/>
          <w:szCs w:val="20"/>
        </w:rPr>
      </w:pPr>
      <w:r w:rsidRPr="00A046FA">
        <w:rPr>
          <w:rFonts w:ascii="Times New Roman" w:hAnsi="Times New Roman" w:cs="Times New Roman"/>
          <w:sz w:val="20"/>
          <w:szCs w:val="20"/>
        </w:rPr>
        <w:t xml:space="preserve">Diaz M. Prameyllawati, MSc </w:t>
      </w:r>
    </w:p>
    <w:p w14:paraId="2F0F02B1" w14:textId="77777777" w:rsidR="00A046FA" w:rsidRPr="00A046FA" w:rsidRDefault="00A046FA" w:rsidP="00A046FA">
      <w:pPr>
        <w:spacing w:line="480" w:lineRule="auto"/>
        <w:contextualSpacing/>
        <w:rPr>
          <w:rFonts w:ascii="Times New Roman" w:hAnsi="Times New Roman" w:cs="Times New Roman"/>
          <w:sz w:val="20"/>
          <w:szCs w:val="20"/>
        </w:rPr>
      </w:pPr>
      <w:r w:rsidRPr="00A046FA">
        <w:rPr>
          <w:rFonts w:ascii="Times New Roman" w:hAnsi="Times New Roman" w:cs="Times New Roman"/>
          <w:sz w:val="20"/>
          <w:szCs w:val="20"/>
        </w:rPr>
        <w:t>Department of Public Health</w:t>
      </w:r>
    </w:p>
    <w:p w14:paraId="6DE70A07" w14:textId="77777777" w:rsidR="00A046FA" w:rsidRPr="00A046FA" w:rsidRDefault="00A046FA" w:rsidP="00A046FA">
      <w:pPr>
        <w:spacing w:line="480" w:lineRule="auto"/>
        <w:contextualSpacing/>
        <w:rPr>
          <w:rFonts w:ascii="Times New Roman" w:hAnsi="Times New Roman" w:cs="Times New Roman"/>
          <w:sz w:val="20"/>
          <w:szCs w:val="20"/>
        </w:rPr>
      </w:pPr>
      <w:r w:rsidRPr="00A046FA">
        <w:rPr>
          <w:rFonts w:ascii="Times New Roman" w:hAnsi="Times New Roman" w:cs="Times New Roman"/>
          <w:sz w:val="20"/>
          <w:szCs w:val="20"/>
        </w:rPr>
        <w:t>Erasmus MC, University Medical Center Rotterdam</w:t>
      </w:r>
    </w:p>
    <w:p w14:paraId="5378A48E" w14:textId="77777777" w:rsidR="00A046FA" w:rsidRPr="00A046FA" w:rsidRDefault="00A046FA" w:rsidP="00A046FA">
      <w:pPr>
        <w:spacing w:line="480" w:lineRule="auto"/>
        <w:contextualSpacing/>
        <w:rPr>
          <w:rFonts w:ascii="Times New Roman" w:hAnsi="Times New Roman" w:cs="Times New Roman"/>
          <w:sz w:val="20"/>
          <w:szCs w:val="20"/>
        </w:rPr>
      </w:pPr>
      <w:r w:rsidRPr="00A046FA">
        <w:rPr>
          <w:rFonts w:ascii="Times New Roman" w:hAnsi="Times New Roman" w:cs="Times New Roman"/>
          <w:sz w:val="20"/>
          <w:szCs w:val="20"/>
        </w:rPr>
        <w:t>P.O. Box 2040 (Room no. Na-2402), 3000 CA Rotterdam</w:t>
      </w:r>
    </w:p>
    <w:p w14:paraId="564DB8B9" w14:textId="77777777" w:rsidR="00A046FA" w:rsidRPr="00A046FA" w:rsidRDefault="00A046FA" w:rsidP="00A046FA">
      <w:pPr>
        <w:spacing w:line="480" w:lineRule="auto"/>
        <w:contextualSpacing/>
        <w:rPr>
          <w:rFonts w:ascii="Times New Roman" w:hAnsi="Times New Roman" w:cs="Times New Roman"/>
          <w:sz w:val="20"/>
          <w:szCs w:val="20"/>
        </w:rPr>
      </w:pPr>
      <w:r w:rsidRPr="00A046FA">
        <w:rPr>
          <w:rFonts w:ascii="Times New Roman" w:hAnsi="Times New Roman" w:cs="Times New Roman"/>
          <w:sz w:val="20"/>
          <w:szCs w:val="20"/>
        </w:rPr>
        <w:t>The Netherlands</w:t>
      </w:r>
    </w:p>
    <w:p w14:paraId="7EB46293" w14:textId="77777777" w:rsidR="00A046FA" w:rsidRPr="00A046FA" w:rsidRDefault="00A046FA" w:rsidP="00A046FA">
      <w:pPr>
        <w:spacing w:line="480" w:lineRule="auto"/>
        <w:jc w:val="both"/>
        <w:rPr>
          <w:rFonts w:ascii="Times New Roman" w:hAnsi="Times New Roman" w:cs="Times New Roman"/>
          <w:sz w:val="20"/>
          <w:szCs w:val="20"/>
        </w:rPr>
      </w:pPr>
      <w:r w:rsidRPr="00A046FA">
        <w:rPr>
          <w:rFonts w:ascii="Times New Roman" w:hAnsi="Times New Roman" w:cs="Times New Roman"/>
          <w:sz w:val="20"/>
          <w:szCs w:val="20"/>
        </w:rPr>
        <w:t>d.prameyllawati@erasmusmc.nl</w:t>
      </w:r>
    </w:p>
    <w:p w14:paraId="52A68ECE" w14:textId="77777777" w:rsidR="00A94199" w:rsidRPr="00A046FA" w:rsidRDefault="00A94199" w:rsidP="00EC79D9">
      <w:pPr>
        <w:spacing w:after="0" w:line="360" w:lineRule="auto"/>
        <w:rPr>
          <w:rFonts w:ascii="Times New Roman" w:hAnsi="Times New Roman" w:cs="Times New Roman"/>
          <w:b/>
          <w:sz w:val="20"/>
          <w:szCs w:val="20"/>
        </w:rPr>
      </w:pPr>
    </w:p>
    <w:p w14:paraId="44085F20" w14:textId="77777777" w:rsidR="00A94199" w:rsidRPr="00A046FA" w:rsidRDefault="00A94199" w:rsidP="00EC79D9">
      <w:pPr>
        <w:spacing w:after="0" w:line="360" w:lineRule="auto"/>
        <w:rPr>
          <w:rFonts w:ascii="Times New Roman" w:hAnsi="Times New Roman" w:cs="Times New Roman"/>
          <w:b/>
          <w:sz w:val="20"/>
          <w:szCs w:val="20"/>
        </w:rPr>
      </w:pPr>
    </w:p>
    <w:p w14:paraId="7F8589CA" w14:textId="77777777" w:rsidR="00A046FA" w:rsidRPr="00A046FA" w:rsidRDefault="00A046FA" w:rsidP="00A046FA">
      <w:pPr>
        <w:spacing w:after="0" w:line="480" w:lineRule="auto"/>
        <w:rPr>
          <w:rFonts w:ascii="Times New Roman" w:hAnsi="Times New Roman" w:cs="Times New Roman"/>
          <w:b/>
          <w:bCs/>
          <w:sz w:val="20"/>
          <w:szCs w:val="20"/>
        </w:rPr>
      </w:pPr>
      <w:r w:rsidRPr="00A046FA">
        <w:rPr>
          <w:rFonts w:ascii="Times New Roman" w:hAnsi="Times New Roman" w:cs="Times New Roman"/>
          <w:b/>
          <w:bCs/>
          <w:sz w:val="20"/>
          <w:szCs w:val="20"/>
        </w:rPr>
        <w:t xml:space="preserve">Journal: </w:t>
      </w:r>
      <w:r w:rsidRPr="00A046FA">
        <w:rPr>
          <w:rFonts w:ascii="Times New Roman" w:hAnsi="Times New Roman" w:cs="Times New Roman"/>
          <w:sz w:val="20"/>
          <w:szCs w:val="20"/>
        </w:rPr>
        <w:t>Applied Health Economics and Health Policy</w:t>
      </w:r>
    </w:p>
    <w:p w14:paraId="07903C5B" w14:textId="77777777" w:rsidR="00A94199" w:rsidRPr="00A046FA" w:rsidRDefault="00A94199" w:rsidP="00EC79D9">
      <w:pPr>
        <w:spacing w:after="0" w:line="360" w:lineRule="auto"/>
        <w:rPr>
          <w:rFonts w:ascii="Times New Roman" w:hAnsi="Times New Roman" w:cs="Times New Roman"/>
          <w:b/>
          <w:sz w:val="20"/>
          <w:szCs w:val="20"/>
        </w:rPr>
      </w:pPr>
    </w:p>
    <w:p w14:paraId="0DED68D7" w14:textId="77777777" w:rsidR="00A94199" w:rsidRPr="00A046FA" w:rsidRDefault="00A94199" w:rsidP="00EC79D9">
      <w:pPr>
        <w:spacing w:after="0" w:line="360" w:lineRule="auto"/>
        <w:rPr>
          <w:rFonts w:ascii="Times New Roman" w:hAnsi="Times New Roman" w:cs="Times New Roman"/>
          <w:b/>
          <w:sz w:val="20"/>
          <w:szCs w:val="20"/>
        </w:rPr>
      </w:pPr>
    </w:p>
    <w:p w14:paraId="738DA0E6" w14:textId="77777777" w:rsidR="00A94199" w:rsidRDefault="00A94199" w:rsidP="00EC79D9">
      <w:pPr>
        <w:spacing w:after="0" w:line="360" w:lineRule="auto"/>
        <w:rPr>
          <w:rFonts w:ascii="Times New Roman" w:hAnsi="Times New Roman" w:cs="Times New Roman"/>
          <w:b/>
          <w:sz w:val="20"/>
          <w:szCs w:val="20"/>
        </w:rPr>
      </w:pPr>
    </w:p>
    <w:p w14:paraId="30FFF83E" w14:textId="77777777" w:rsidR="00A94199" w:rsidRDefault="00A94199" w:rsidP="00EC79D9">
      <w:pPr>
        <w:spacing w:after="0" w:line="360" w:lineRule="auto"/>
        <w:rPr>
          <w:rFonts w:ascii="Times New Roman" w:hAnsi="Times New Roman" w:cs="Times New Roman"/>
          <w:b/>
          <w:sz w:val="20"/>
          <w:szCs w:val="20"/>
        </w:rPr>
      </w:pPr>
    </w:p>
    <w:p w14:paraId="32EF173B" w14:textId="77777777" w:rsidR="00A94199" w:rsidRDefault="00A94199" w:rsidP="00EC79D9">
      <w:pPr>
        <w:spacing w:after="0" w:line="360" w:lineRule="auto"/>
        <w:rPr>
          <w:rFonts w:ascii="Times New Roman" w:hAnsi="Times New Roman" w:cs="Times New Roman"/>
          <w:b/>
          <w:sz w:val="20"/>
          <w:szCs w:val="20"/>
        </w:rPr>
      </w:pPr>
    </w:p>
    <w:p w14:paraId="5323DFEC" w14:textId="77777777" w:rsidR="00A94199" w:rsidRDefault="00A94199" w:rsidP="00EC79D9">
      <w:pPr>
        <w:spacing w:after="0" w:line="360" w:lineRule="auto"/>
        <w:rPr>
          <w:rFonts w:ascii="Times New Roman" w:hAnsi="Times New Roman" w:cs="Times New Roman"/>
          <w:b/>
          <w:sz w:val="20"/>
          <w:szCs w:val="20"/>
        </w:rPr>
      </w:pPr>
    </w:p>
    <w:p w14:paraId="6D6AEA03" w14:textId="77777777" w:rsidR="00A94199" w:rsidRDefault="00A94199" w:rsidP="00EC79D9">
      <w:pPr>
        <w:spacing w:after="0" w:line="360" w:lineRule="auto"/>
        <w:rPr>
          <w:rFonts w:ascii="Times New Roman" w:hAnsi="Times New Roman" w:cs="Times New Roman"/>
          <w:b/>
          <w:sz w:val="20"/>
          <w:szCs w:val="20"/>
        </w:rPr>
      </w:pPr>
    </w:p>
    <w:p w14:paraId="63C50092" w14:textId="09286302" w:rsidR="00A01643" w:rsidRPr="008447B6" w:rsidRDefault="00CB73D7" w:rsidP="00EC79D9">
      <w:pPr>
        <w:spacing w:after="0" w:line="360" w:lineRule="auto"/>
        <w:rPr>
          <w:rFonts w:ascii="Times New Roman" w:hAnsi="Times New Roman" w:cs="Times New Roman"/>
          <w:b/>
          <w:sz w:val="20"/>
          <w:szCs w:val="20"/>
        </w:rPr>
      </w:pPr>
      <w:r w:rsidRPr="008447B6">
        <w:rPr>
          <w:rFonts w:ascii="Times New Roman" w:hAnsi="Times New Roman" w:cs="Times New Roman"/>
          <w:b/>
          <w:sz w:val="20"/>
          <w:szCs w:val="20"/>
        </w:rPr>
        <w:t xml:space="preserve">Table </w:t>
      </w:r>
      <w:r w:rsidR="002C26A1" w:rsidRPr="008447B6">
        <w:rPr>
          <w:rFonts w:ascii="Times New Roman" w:hAnsi="Times New Roman" w:cs="Times New Roman"/>
          <w:b/>
          <w:sz w:val="20"/>
          <w:szCs w:val="20"/>
        </w:rPr>
        <w:t>1</w:t>
      </w:r>
      <w:r w:rsidR="008447B6">
        <w:rPr>
          <w:rFonts w:ascii="Times New Roman" w:hAnsi="Times New Roman" w:cs="Times New Roman"/>
          <w:b/>
          <w:sz w:val="20"/>
          <w:szCs w:val="20"/>
        </w:rPr>
        <w:t xml:space="preserve"> </w:t>
      </w:r>
      <w:r w:rsidR="000B5420" w:rsidRPr="008447B6">
        <w:rPr>
          <w:rFonts w:ascii="Times New Roman" w:hAnsi="Times New Roman" w:cs="Times New Roman"/>
          <w:bCs/>
          <w:sz w:val="20"/>
          <w:szCs w:val="20"/>
        </w:rPr>
        <w:t xml:space="preserve">Search </w:t>
      </w:r>
      <w:r w:rsidRPr="008447B6">
        <w:rPr>
          <w:rFonts w:ascii="Times New Roman" w:hAnsi="Times New Roman" w:cs="Times New Roman"/>
          <w:bCs/>
          <w:sz w:val="20"/>
          <w:szCs w:val="20"/>
        </w:rPr>
        <w:t>query per database</w:t>
      </w:r>
    </w:p>
    <w:tbl>
      <w:tblPr>
        <w:tblStyle w:val="TableGrid"/>
        <w:tblW w:w="0" w:type="auto"/>
        <w:tblLook w:val="04A0" w:firstRow="1" w:lastRow="0" w:firstColumn="1" w:lastColumn="0" w:noHBand="0" w:noVBand="1"/>
      </w:tblPr>
      <w:tblGrid>
        <w:gridCol w:w="1615"/>
        <w:gridCol w:w="7735"/>
      </w:tblGrid>
      <w:tr w:rsidR="00CB73D7" w:rsidRPr="008447B6" w14:paraId="22400710" w14:textId="77777777" w:rsidTr="00C948D7">
        <w:tc>
          <w:tcPr>
            <w:tcW w:w="1615" w:type="dxa"/>
            <w:shd w:val="clear" w:color="auto" w:fill="D0CECE" w:themeFill="background2" w:themeFillShade="E6"/>
          </w:tcPr>
          <w:p w14:paraId="53ED7339" w14:textId="720AD637" w:rsidR="00CB73D7" w:rsidRPr="008447B6" w:rsidRDefault="00CB73D7" w:rsidP="009E58F1">
            <w:pPr>
              <w:jc w:val="both"/>
              <w:rPr>
                <w:rFonts w:ascii="Times New Roman" w:hAnsi="Times New Roman" w:cs="Times New Roman"/>
                <w:b/>
                <w:sz w:val="20"/>
                <w:szCs w:val="20"/>
              </w:rPr>
            </w:pPr>
            <w:r w:rsidRPr="008447B6">
              <w:rPr>
                <w:rFonts w:ascii="Times New Roman" w:hAnsi="Times New Roman" w:cs="Times New Roman"/>
                <w:b/>
                <w:sz w:val="20"/>
                <w:szCs w:val="20"/>
              </w:rPr>
              <w:t>Database</w:t>
            </w:r>
          </w:p>
        </w:tc>
        <w:tc>
          <w:tcPr>
            <w:tcW w:w="7735" w:type="dxa"/>
            <w:shd w:val="clear" w:color="auto" w:fill="D0CECE" w:themeFill="background2" w:themeFillShade="E6"/>
          </w:tcPr>
          <w:p w14:paraId="576A40AD" w14:textId="38DF2A78" w:rsidR="00CB73D7" w:rsidRPr="008447B6" w:rsidRDefault="00CB73D7" w:rsidP="009E58F1">
            <w:pPr>
              <w:jc w:val="both"/>
              <w:rPr>
                <w:rFonts w:ascii="Times New Roman" w:hAnsi="Times New Roman" w:cs="Times New Roman"/>
                <w:b/>
                <w:sz w:val="20"/>
                <w:szCs w:val="20"/>
              </w:rPr>
            </w:pPr>
            <w:r w:rsidRPr="008447B6">
              <w:rPr>
                <w:rFonts w:ascii="Times New Roman" w:hAnsi="Times New Roman" w:cs="Times New Roman"/>
                <w:b/>
                <w:sz w:val="20"/>
                <w:szCs w:val="20"/>
              </w:rPr>
              <w:t xml:space="preserve">Search </w:t>
            </w:r>
            <w:r w:rsidR="00AC0D43" w:rsidRPr="008447B6">
              <w:rPr>
                <w:rFonts w:ascii="Times New Roman" w:hAnsi="Times New Roman" w:cs="Times New Roman"/>
                <w:b/>
                <w:sz w:val="20"/>
                <w:szCs w:val="20"/>
              </w:rPr>
              <w:t>query</w:t>
            </w:r>
          </w:p>
        </w:tc>
      </w:tr>
      <w:tr w:rsidR="00CB73D7" w:rsidRPr="008447B6" w14:paraId="5A346E0D" w14:textId="77777777" w:rsidTr="00C948D7">
        <w:tc>
          <w:tcPr>
            <w:tcW w:w="1615" w:type="dxa"/>
          </w:tcPr>
          <w:p w14:paraId="0D5BBEF7" w14:textId="2E2CEB52" w:rsidR="00CB73D7" w:rsidRPr="008447B6" w:rsidRDefault="00CB73D7" w:rsidP="009E58F1">
            <w:pPr>
              <w:jc w:val="both"/>
              <w:rPr>
                <w:rFonts w:ascii="Times New Roman" w:hAnsi="Times New Roman" w:cs="Times New Roman"/>
                <w:bCs/>
                <w:sz w:val="20"/>
                <w:szCs w:val="20"/>
              </w:rPr>
            </w:pPr>
            <w:r w:rsidRPr="008447B6">
              <w:rPr>
                <w:rFonts w:ascii="Times New Roman" w:hAnsi="Times New Roman" w:cs="Times New Roman"/>
                <w:bCs/>
                <w:sz w:val="20"/>
                <w:szCs w:val="20"/>
              </w:rPr>
              <w:t>Medline</w:t>
            </w:r>
          </w:p>
        </w:tc>
        <w:tc>
          <w:tcPr>
            <w:tcW w:w="7735" w:type="dxa"/>
          </w:tcPr>
          <w:p w14:paraId="4092F535" w14:textId="77777777" w:rsidR="00CB73D7" w:rsidRPr="008447B6" w:rsidRDefault="00CB73D7" w:rsidP="009E58F1">
            <w:pPr>
              <w:jc w:val="both"/>
              <w:rPr>
                <w:rFonts w:ascii="Times New Roman" w:hAnsi="Times New Roman" w:cs="Times New Roman"/>
                <w:sz w:val="20"/>
                <w:szCs w:val="20"/>
              </w:rPr>
            </w:pPr>
            <w:r w:rsidRPr="008447B6">
              <w:rPr>
                <w:rFonts w:ascii="Times New Roman" w:hAnsi="Times New Roman" w:cs="Times New Roman"/>
                <w:sz w:val="20"/>
                <w:szCs w:val="20"/>
              </w:rPr>
              <w:t xml:space="preserve">("Blood Coagulation Disorders"/ OR exp "Blood Coagulation Disorders, Inherited"/ OR exp "Blood Platelet Disorders"/cn OR "Wiskott-Aldrich Syndrome"/ OR (((inherited OR congenital OR rare) ADJ6 (bleeding OR blood OR platelet* OR thrombocyt*) ADJ6 (disorder*)) OR hemophili* OR haemophili* OR von-willebrand* OR ((willebrand*) ADJ3 (diseas*)) OR ((factor) ADJ6 (2 OR 5 OR 7 OR 10 OR 11 OR 13 OR II OR V OR VII OR XI OR XIII) ADJ6 (deficien*)) OR ((prothrombin* OR fibrinogen*) ADJ3 (deficien*)) OR dysfibrinogenem* OR ((factor-5 OR factor-V) ADJ6 (factor-8 OR factor-VIII) ADJ6 (deficien*)) OR ((Fibrinoly*) ADJ3 (disorder* OR defect*)) OR ((plasminogen) ADJ9 (activator) ADJ9 (inhibitor*) ADJ9 (deficien*)) OR hyperfibrinolys* OR glanzmann* OR gray-platelet* OR ((scott OR wiskott-aldrich OR bernard-soulier* OR may-hegglin* OR MYH9*) ADJ3 (syndrom* OR anomal* OR diseas*)) OR quebec-platelet* OR ((factor-5 OR factor-V) ADJ3 (new-york*)) OR ((platelet* OR thrombocyt*) ADJ3 (spherocytos*))).ab,ti,kf.) </w:t>
            </w:r>
            <w:r w:rsidRPr="008447B6">
              <w:rPr>
                <w:rFonts w:ascii="Times New Roman" w:hAnsi="Times New Roman" w:cs="Times New Roman"/>
                <w:b/>
                <w:sz w:val="20"/>
                <w:szCs w:val="20"/>
              </w:rPr>
              <w:t>AND</w:t>
            </w:r>
            <w:r w:rsidRPr="008447B6">
              <w:rPr>
                <w:rFonts w:ascii="Times New Roman" w:hAnsi="Times New Roman" w:cs="Times New Roman"/>
                <w:sz w:val="20"/>
                <w:szCs w:val="20"/>
              </w:rPr>
              <w:t xml:space="preserve"> ("Cost-Benefit Analysis"/ OR exp "Health Care Costs"/ OR "Drug Costs"/ OR "Costs and Cost Analysis"/ OR "Budgets"/ OR (((econom* OR cost* OR budget* OR pay OR payment*) ADJ3 (evaluat* OR analys* OR effectiveness* OR impact*)) OR ((cost OR costs OR budget* OR payment*) ADJ6 (model* OR Markov* OR microsimulation* OR simulation* OR decision-tree* OR decisiontree*))).ab,ti,kf.) </w:t>
            </w:r>
            <w:r w:rsidRPr="008447B6">
              <w:rPr>
                <w:rFonts w:ascii="Times New Roman" w:hAnsi="Times New Roman" w:cs="Times New Roman"/>
                <w:b/>
                <w:sz w:val="20"/>
                <w:szCs w:val="20"/>
              </w:rPr>
              <w:t>AND</w:t>
            </w:r>
            <w:r w:rsidRPr="008447B6">
              <w:rPr>
                <w:rFonts w:ascii="Times New Roman" w:hAnsi="Times New Roman" w:cs="Times New Roman"/>
                <w:sz w:val="20"/>
                <w:szCs w:val="20"/>
              </w:rPr>
              <w:t xml:space="preserve"> (exp "Markov Chains"/ OR "Decision Trees"/ OR "Cost-Effectiveness Analysis"/ OR (model* OR Markov* OR microsimulation* OR simulation* OR decision-tree* OR decisiontree* OR ((cost-effectiv* OR cost-utilit*) ADJ3 (analys*)) OR CEA OR CUA</w:t>
            </w:r>
            <w:proofErr w:type="gramStart"/>
            <w:r w:rsidRPr="008447B6">
              <w:rPr>
                <w:rFonts w:ascii="Times New Roman" w:hAnsi="Times New Roman" w:cs="Times New Roman"/>
                <w:sz w:val="20"/>
                <w:szCs w:val="20"/>
              </w:rPr>
              <w:t>).ab</w:t>
            </w:r>
            <w:proofErr w:type="gramEnd"/>
            <w:r w:rsidRPr="008447B6">
              <w:rPr>
                <w:rFonts w:ascii="Times New Roman" w:hAnsi="Times New Roman" w:cs="Times New Roman"/>
                <w:sz w:val="20"/>
                <w:szCs w:val="20"/>
              </w:rPr>
              <w:t>,</w:t>
            </w:r>
            <w:proofErr w:type="gramStart"/>
            <w:r w:rsidRPr="008447B6">
              <w:rPr>
                <w:rFonts w:ascii="Times New Roman" w:hAnsi="Times New Roman" w:cs="Times New Roman"/>
                <w:sz w:val="20"/>
                <w:szCs w:val="20"/>
              </w:rPr>
              <w:t>ti,kf</w:t>
            </w:r>
            <w:proofErr w:type="gramEnd"/>
            <w:r w:rsidRPr="008447B6">
              <w:rPr>
                <w:rFonts w:ascii="Times New Roman" w:hAnsi="Times New Roman" w:cs="Times New Roman"/>
                <w:sz w:val="20"/>
                <w:szCs w:val="20"/>
              </w:rPr>
              <w:t xml:space="preserve">.) </w:t>
            </w:r>
            <w:r w:rsidRPr="008447B6">
              <w:rPr>
                <w:rFonts w:ascii="Times New Roman" w:hAnsi="Times New Roman" w:cs="Times New Roman"/>
                <w:b/>
                <w:sz w:val="20"/>
                <w:szCs w:val="20"/>
              </w:rPr>
              <w:t>NOT</w:t>
            </w:r>
            <w:r w:rsidRPr="008447B6">
              <w:rPr>
                <w:rFonts w:ascii="Times New Roman" w:hAnsi="Times New Roman" w:cs="Times New Roman"/>
                <w:sz w:val="20"/>
                <w:szCs w:val="20"/>
              </w:rPr>
              <w:t xml:space="preserve"> ((news OR congres* OR abstract* OR book* OR chapter* OR dissertation abstract*</w:t>
            </w:r>
            <w:proofErr w:type="gramStart"/>
            <w:r w:rsidRPr="008447B6">
              <w:rPr>
                <w:rFonts w:ascii="Times New Roman" w:hAnsi="Times New Roman" w:cs="Times New Roman"/>
                <w:sz w:val="20"/>
                <w:szCs w:val="20"/>
              </w:rPr>
              <w:t>).pt.</w:t>
            </w:r>
            <w:proofErr w:type="gramEnd"/>
            <w:r w:rsidRPr="008447B6">
              <w:rPr>
                <w:rFonts w:ascii="Times New Roman" w:hAnsi="Times New Roman" w:cs="Times New Roman"/>
                <w:sz w:val="20"/>
                <w:szCs w:val="20"/>
              </w:rPr>
              <w:t xml:space="preserve"> AND 1800:</w:t>
            </w:r>
            <w:proofErr w:type="gramStart"/>
            <w:r w:rsidRPr="008447B6">
              <w:rPr>
                <w:rFonts w:ascii="Times New Roman" w:hAnsi="Times New Roman" w:cs="Times New Roman"/>
                <w:sz w:val="20"/>
                <w:szCs w:val="20"/>
              </w:rPr>
              <w:t>2020.(</w:t>
            </w:r>
            <w:proofErr w:type="gramEnd"/>
            <w:r w:rsidRPr="008447B6">
              <w:rPr>
                <w:rFonts w:ascii="Times New Roman" w:hAnsi="Times New Roman" w:cs="Times New Roman"/>
                <w:sz w:val="20"/>
                <w:szCs w:val="20"/>
              </w:rPr>
              <w:t xml:space="preserve">sa_year)) </w:t>
            </w:r>
            <w:r w:rsidRPr="008447B6">
              <w:rPr>
                <w:rFonts w:ascii="Times New Roman" w:hAnsi="Times New Roman" w:cs="Times New Roman"/>
                <w:b/>
                <w:sz w:val="20"/>
                <w:szCs w:val="20"/>
              </w:rPr>
              <w:t>AND</w:t>
            </w:r>
            <w:r w:rsidRPr="008447B6">
              <w:rPr>
                <w:rFonts w:ascii="Times New Roman" w:hAnsi="Times New Roman" w:cs="Times New Roman"/>
                <w:sz w:val="20"/>
                <w:szCs w:val="20"/>
              </w:rPr>
              <w:t xml:space="preserve"> (english</w:t>
            </w:r>
            <w:proofErr w:type="gramStart"/>
            <w:r w:rsidRPr="008447B6">
              <w:rPr>
                <w:rFonts w:ascii="Times New Roman" w:hAnsi="Times New Roman" w:cs="Times New Roman"/>
                <w:sz w:val="20"/>
                <w:szCs w:val="20"/>
              </w:rPr>
              <w:t>).lg</w:t>
            </w:r>
            <w:proofErr w:type="gramEnd"/>
          </w:p>
          <w:p w14:paraId="13B9CE85" w14:textId="0AA81C61" w:rsidR="00CB73D7" w:rsidRPr="008447B6" w:rsidRDefault="00CB73D7" w:rsidP="009E58F1">
            <w:pPr>
              <w:jc w:val="both"/>
              <w:rPr>
                <w:rFonts w:ascii="Times New Roman" w:hAnsi="Times New Roman" w:cs="Times New Roman"/>
                <w:sz w:val="20"/>
                <w:szCs w:val="20"/>
              </w:rPr>
            </w:pPr>
          </w:p>
        </w:tc>
      </w:tr>
      <w:tr w:rsidR="00CB73D7" w:rsidRPr="008447B6" w14:paraId="2A5A7035" w14:textId="77777777" w:rsidTr="00C948D7">
        <w:tc>
          <w:tcPr>
            <w:tcW w:w="1615" w:type="dxa"/>
          </w:tcPr>
          <w:p w14:paraId="286EC93B" w14:textId="5285805D" w:rsidR="00CB73D7" w:rsidRPr="008447B6" w:rsidRDefault="00CB73D7" w:rsidP="009E58F1">
            <w:pPr>
              <w:jc w:val="both"/>
              <w:rPr>
                <w:rFonts w:ascii="Times New Roman" w:hAnsi="Times New Roman" w:cs="Times New Roman"/>
                <w:sz w:val="20"/>
                <w:szCs w:val="20"/>
              </w:rPr>
            </w:pPr>
            <w:r w:rsidRPr="008447B6">
              <w:rPr>
                <w:rFonts w:ascii="Times New Roman" w:hAnsi="Times New Roman" w:cs="Times New Roman"/>
                <w:sz w:val="20"/>
                <w:szCs w:val="20"/>
              </w:rPr>
              <w:t>Embase</w:t>
            </w:r>
          </w:p>
        </w:tc>
        <w:tc>
          <w:tcPr>
            <w:tcW w:w="7735" w:type="dxa"/>
          </w:tcPr>
          <w:p w14:paraId="74D47352" w14:textId="77777777" w:rsidR="00CB73D7" w:rsidRDefault="00CB73D7" w:rsidP="009E58F1">
            <w:pPr>
              <w:jc w:val="both"/>
              <w:rPr>
                <w:rFonts w:ascii="Times New Roman" w:hAnsi="Times New Roman" w:cs="Times New Roman"/>
                <w:sz w:val="20"/>
                <w:szCs w:val="20"/>
              </w:rPr>
            </w:pPr>
            <w:r w:rsidRPr="008447B6">
              <w:rPr>
                <w:rFonts w:ascii="Times New Roman" w:hAnsi="Times New Roman" w:cs="Times New Roman"/>
                <w:sz w:val="20"/>
                <w:szCs w:val="20"/>
              </w:rPr>
              <w:t xml:space="preserve">('congenital blood clotting disorder'/exp OR 'blood clotting factor deficiency'/exp OR hyperfibrinolysis/de OR ('thrombocyte disorder'/exp AND 'congenital disorder'/de) OR 'May Hegglin anomaly'/de OR 'quebec platelet disorder'/de OR ' Wiskott Aldrich syndrome'/de OR 'Bernard Soulier disease'/de OR (((inherited OR congenital OR rare) NEAR/6 (bleeding OR blood OR platelet* OR thrombocyt*) NEAR/6 (disorder*)) OR hemophili* OR haemophili* OR von-willebrand* OR ((willebrand*) NEAR/3 (diseas*)) OR ((factor) NEAR/6 (2 OR 5 OR 7 OR 10 OR 11 OR 13 OR II OR V OR VII OR XI OR XIII) NEAR/6 (deficien*)) OR ((prothrombin* OR fibrinogen*) NEAR/3 (deficien*)) OR dysfibrinogenem* OR ((factor-5 OR factor-V) NEAR/6 (factor-8 OR factor-VIII) NEAR/6 (deficien*)) OR ((Fibrinoly*) NEAR/3 (disorder* OR defect*)) OR ((plasminogen) NEAR/9 (activator) NEAR/9 (inhibitor*) NEAR/9 (deficien*)) OR hyperfibrinolys* OR glanzmann* OR gray-platelet* OR ((scott OR wiskott-aldrich OR bernard-soulier* OR may-hegglin* OR MYH9*) NEAR/3 (syndrom* OR anomal* OR diseas*)) OR quebec-platelet* OR ((factor-5 OR factor-V) NEAR/3 (new-york*)) OR ((platelet* OR thrombocyt*) NEAR/3 (spherocytos*))):ab,ti,kw) </w:t>
            </w:r>
            <w:r w:rsidRPr="008447B6">
              <w:rPr>
                <w:rFonts w:ascii="Times New Roman" w:hAnsi="Times New Roman" w:cs="Times New Roman"/>
                <w:b/>
                <w:sz w:val="20"/>
                <w:szCs w:val="20"/>
              </w:rPr>
              <w:t>AND</w:t>
            </w:r>
            <w:r w:rsidRPr="008447B6">
              <w:rPr>
                <w:rFonts w:ascii="Times New Roman" w:hAnsi="Times New Roman" w:cs="Times New Roman"/>
                <w:sz w:val="20"/>
                <w:szCs w:val="20"/>
              </w:rPr>
              <w:t xml:space="preserve"> ('economic evaluation'/exp OR 'health care cost'/de OR 'drug cost'/de OR cost/de OR budget/de OR (((econom* OR cost* OR budget* OR pay OR payment*) NEAR/3 (evaluat* OR analys* OR effectiveness* OR impact*)) OR ((cost OR costs OR budget* OR payment*) NEAR/6 (model* OR Markov* OR microsimulation* OR simulation* OR decision-tree* OR decisiontree*))):ab,ti,kw) </w:t>
            </w:r>
            <w:r w:rsidRPr="008447B6">
              <w:rPr>
                <w:rFonts w:ascii="Times New Roman" w:hAnsi="Times New Roman" w:cs="Times New Roman"/>
                <w:b/>
                <w:sz w:val="20"/>
                <w:szCs w:val="20"/>
              </w:rPr>
              <w:t>AND</w:t>
            </w:r>
            <w:r w:rsidRPr="008447B6">
              <w:rPr>
                <w:rFonts w:ascii="Times New Roman" w:hAnsi="Times New Roman" w:cs="Times New Roman"/>
                <w:sz w:val="20"/>
                <w:szCs w:val="20"/>
              </w:rPr>
              <w:t xml:space="preserve"> ('Markov chain'/exp OR model/de OR simulation/de OR 'decision tree'/de OR 'stochastic model'/de OR 'cost effectiveness analysis'/de OR (model* OR Markov* OR microsimulation* OR simulation* OR decision-tree* OR decisiontree* OR ((cost-effectiv* OR cost-utilit*) NEAR/3 (analys*)) OR CEA OR CUA):ab,ti,kw) NOT (([Conference Abstract]/lim OR [Conference Review]/lim) AND [1800-2020]/py) AND [ENGLISH]/lim</w:t>
            </w:r>
          </w:p>
          <w:p w14:paraId="3D2AB47A" w14:textId="48E563EB" w:rsidR="00C948D7" w:rsidRPr="008447B6" w:rsidRDefault="00C948D7" w:rsidP="009E58F1">
            <w:pPr>
              <w:jc w:val="both"/>
              <w:rPr>
                <w:rFonts w:ascii="Times New Roman" w:hAnsi="Times New Roman" w:cs="Times New Roman"/>
                <w:sz w:val="20"/>
                <w:szCs w:val="20"/>
              </w:rPr>
            </w:pPr>
          </w:p>
        </w:tc>
      </w:tr>
      <w:tr w:rsidR="00CB73D7" w:rsidRPr="008447B6" w14:paraId="1C3516FE" w14:textId="77777777" w:rsidTr="00C948D7">
        <w:tc>
          <w:tcPr>
            <w:tcW w:w="1615" w:type="dxa"/>
          </w:tcPr>
          <w:p w14:paraId="6A8F6A75" w14:textId="26AC7F17" w:rsidR="00CB73D7" w:rsidRPr="008447B6" w:rsidRDefault="00CB73D7" w:rsidP="009E58F1">
            <w:pPr>
              <w:rPr>
                <w:rFonts w:ascii="Times New Roman" w:hAnsi="Times New Roman" w:cs="Times New Roman"/>
                <w:bCs/>
                <w:sz w:val="20"/>
                <w:szCs w:val="20"/>
              </w:rPr>
            </w:pPr>
            <w:r w:rsidRPr="008447B6">
              <w:rPr>
                <w:rFonts w:ascii="Times New Roman" w:hAnsi="Times New Roman" w:cs="Times New Roman"/>
                <w:bCs/>
                <w:sz w:val="20"/>
                <w:szCs w:val="20"/>
              </w:rPr>
              <w:t>Web of Science</w:t>
            </w:r>
          </w:p>
        </w:tc>
        <w:tc>
          <w:tcPr>
            <w:tcW w:w="7735" w:type="dxa"/>
          </w:tcPr>
          <w:p w14:paraId="51A617EA" w14:textId="77777777" w:rsidR="00CB73D7" w:rsidRPr="008447B6" w:rsidRDefault="00CB73D7" w:rsidP="009E58F1">
            <w:pPr>
              <w:jc w:val="both"/>
              <w:rPr>
                <w:rFonts w:ascii="Times New Roman" w:hAnsi="Times New Roman" w:cs="Times New Roman"/>
                <w:sz w:val="20"/>
                <w:szCs w:val="20"/>
              </w:rPr>
            </w:pPr>
            <w:r w:rsidRPr="008447B6">
              <w:rPr>
                <w:rFonts w:ascii="Times New Roman" w:hAnsi="Times New Roman" w:cs="Times New Roman"/>
                <w:sz w:val="20"/>
                <w:szCs w:val="20"/>
              </w:rPr>
              <w:t xml:space="preserve">TS=(((((inherited OR congenital OR rare) NEAR/5 (bleeding OR blood OR platelet* OR thrombocyt*) NEAR/5 (disorder*)) OR hemophili* OR haemophili* OR von-willebrand* OR </w:t>
            </w:r>
            <w:r w:rsidRPr="008447B6">
              <w:rPr>
                <w:rFonts w:ascii="Times New Roman" w:hAnsi="Times New Roman" w:cs="Times New Roman"/>
                <w:sz w:val="20"/>
                <w:szCs w:val="20"/>
              </w:rPr>
              <w:lastRenderedPageBreak/>
              <w:t>((willebrand*) NEAR/2 (diseas*)) OR ((factor) NEAR/5 (2 OR 5 OR 7 OR 10 OR 11 OR 13 OR II OR V OR VII OR XI OR XIII) NEAR/5 (deficien*)) OR ((prothrombin* OR fibrinogen*) NEAR/2 (deficien*)) OR dysfibrinogenem* OR ((factor-5 OR factor-V) NEAR/5 (factor-8 OR factor-VIII) NEAR/5 (deficien*)) OR ((Fibrinoly*) NEAR/2 (disorder* OR defect*)) OR ((plasminogen) NEAR/9 (activator) NEAR/9 (inhibitor*) NEAR/9 (deficien*)) OR hyperfibrinolys* OR glanzmann* OR gray-platelet* OR ((scott OR wiskott-aldrich OR bernard-soulier* OR may-hegglin* OR MYH9*) NEAR/2 (syndrom* OR anomal* OR diseas*)) OR quebec-platelet* OR ((factor-5 OR factor-V) NEAR/2 (new-york*)) OR ((platelet* OR thrombocyt*) NEAR/2 (spherocytos*)))) AND ((((econom* OR cost* OR budget* OR pay OR payment*) NEAR/2 (evaluat* OR analys* OR effectiveness* OR impact*)) OR ((cost OR costs OR budget* OR payment*) NEAR/5 (model* OR Markov* OR microsimulation* OR simulation* OR decision-tree* OR decisiontree*)))) AND ((model* OR Markov* OR microsimulation* OR simulation* OR decision-tree* OR decisiontree* OR ((cost-effectiv* OR cost-utilit*) NEAR/2 (analys*)) OR CEA OR CUA)))</w:t>
            </w:r>
          </w:p>
          <w:p w14:paraId="1AF3F61B" w14:textId="77777777" w:rsidR="00CB73D7" w:rsidRPr="008447B6" w:rsidRDefault="00CB73D7" w:rsidP="009E58F1">
            <w:pPr>
              <w:jc w:val="both"/>
              <w:rPr>
                <w:rFonts w:ascii="Times New Roman" w:hAnsi="Times New Roman" w:cs="Times New Roman"/>
                <w:b/>
                <w:sz w:val="20"/>
                <w:szCs w:val="20"/>
              </w:rPr>
            </w:pPr>
          </w:p>
        </w:tc>
      </w:tr>
      <w:tr w:rsidR="00CB73D7" w:rsidRPr="008447B6" w14:paraId="5C3884FE" w14:textId="77777777" w:rsidTr="00C948D7">
        <w:tc>
          <w:tcPr>
            <w:tcW w:w="1615" w:type="dxa"/>
          </w:tcPr>
          <w:p w14:paraId="3BBFD60E" w14:textId="23F1775F" w:rsidR="00CB73D7" w:rsidRPr="008447B6" w:rsidRDefault="00CB73D7" w:rsidP="009E58F1">
            <w:pPr>
              <w:jc w:val="both"/>
              <w:rPr>
                <w:rFonts w:ascii="Times New Roman" w:hAnsi="Times New Roman" w:cs="Times New Roman"/>
                <w:bCs/>
                <w:sz w:val="20"/>
                <w:szCs w:val="20"/>
              </w:rPr>
            </w:pPr>
            <w:r w:rsidRPr="008447B6">
              <w:rPr>
                <w:rFonts w:ascii="Times New Roman" w:hAnsi="Times New Roman" w:cs="Times New Roman"/>
                <w:bCs/>
                <w:sz w:val="20"/>
                <w:szCs w:val="20"/>
              </w:rPr>
              <w:lastRenderedPageBreak/>
              <w:t>Cochrane Central</w:t>
            </w:r>
          </w:p>
        </w:tc>
        <w:tc>
          <w:tcPr>
            <w:tcW w:w="7735" w:type="dxa"/>
          </w:tcPr>
          <w:p w14:paraId="3DD7F030" w14:textId="77777777" w:rsidR="00CB73D7" w:rsidRPr="008447B6" w:rsidRDefault="00CB73D7" w:rsidP="009E58F1">
            <w:pPr>
              <w:jc w:val="both"/>
              <w:rPr>
                <w:rFonts w:ascii="Times New Roman" w:hAnsi="Times New Roman" w:cs="Times New Roman"/>
                <w:sz w:val="20"/>
                <w:szCs w:val="20"/>
              </w:rPr>
            </w:pPr>
            <w:r w:rsidRPr="008447B6">
              <w:rPr>
                <w:rFonts w:ascii="Times New Roman" w:hAnsi="Times New Roman" w:cs="Times New Roman"/>
                <w:sz w:val="20"/>
                <w:szCs w:val="20"/>
              </w:rPr>
              <w:t xml:space="preserve">((((inherited OR congenital OR rare) NEAR/6 (bleeding OR blood OR platelet* OR thrombocyt*) NEAR/6 (disorder*)) OR hemophili* OR haemophili* OR von NEXT/1 willebrand* OR ((willebrand*) NEAR/3 (diseas*)) OR ((factor) NEAR/6 (2 OR 5 OR 7 OR 10 OR 11 OR 13 OR II OR V OR VII OR XI OR XIII) NEAR/6 (deficien*)) OR ((prothrombin* OR fibrinogen*) NEAR/3 (deficien*)) OR dysfibrinogenem* OR ((factor NEXT/1 5 OR factor NEXT/1 V) NEAR/6 (factor NEXT/1 8 OR factor NEXT/1 VIII) NEAR/6 (deficien*)) OR ((Fibrinoly*) NEAR/3 (disorder* OR defect*)) OR ((plasminogen) NEAR/9 (activator) NEAR/9 (inhibitor*) NEAR/9 (deficien*)) OR hyperfibrinolys* OR glanzmann* OR gray NEXT/1 platelet* OR ((scott OR wiskott NEXT/1 aldrich OR bernard NEXT/1 soulier* OR may NEXT/1 hegglin* OR MYH9*) NEAR/3 (syndrom* OR anomal* OR diseas*)) OR quebec NEXT/1 platelet* OR ((factor NEXT/1 5 OR factor NEXT/1 V) NEAR/3 (new NEXT/1 york*)) OR ((platelet* OR thrombocyt*) NEAR/3 (spherocytos*))):ab,ti,kw) </w:t>
            </w:r>
            <w:r w:rsidRPr="008447B6">
              <w:rPr>
                <w:rFonts w:ascii="Times New Roman" w:hAnsi="Times New Roman" w:cs="Times New Roman"/>
                <w:b/>
                <w:sz w:val="20"/>
                <w:szCs w:val="20"/>
              </w:rPr>
              <w:t>AND</w:t>
            </w:r>
            <w:r w:rsidRPr="008447B6">
              <w:rPr>
                <w:rFonts w:ascii="Times New Roman" w:hAnsi="Times New Roman" w:cs="Times New Roman"/>
                <w:sz w:val="20"/>
                <w:szCs w:val="20"/>
              </w:rPr>
              <w:t xml:space="preserve"> ((((econom* OR cost* OR budget* OR pay OR payment*) NEAR/3 (evaluat* OR analys* OR effectiveness* OR impact*)) OR ((cost OR costs OR budget* OR payment*) NEAR/6 (model* OR Markov* OR microsimulation* OR simulation* OR decision NEXT/1 tree* OR decisiontree*))):ab,ti,kw) </w:t>
            </w:r>
            <w:r w:rsidRPr="008447B6">
              <w:rPr>
                <w:rFonts w:ascii="Times New Roman" w:hAnsi="Times New Roman" w:cs="Times New Roman"/>
                <w:b/>
                <w:sz w:val="20"/>
                <w:szCs w:val="20"/>
              </w:rPr>
              <w:t>AND</w:t>
            </w:r>
            <w:r w:rsidRPr="008447B6">
              <w:rPr>
                <w:rFonts w:ascii="Times New Roman" w:hAnsi="Times New Roman" w:cs="Times New Roman"/>
                <w:sz w:val="20"/>
                <w:szCs w:val="20"/>
              </w:rPr>
              <w:t xml:space="preserve"> ((model* OR Markov* OR microsimulation* OR simulation* OR decision NEXT/1 tree* OR decisiontree* OR ((cost NEXT/1 effectiv* OR cost NEXT/1 utilit*) NEAR/3 (analys*)) OR CEA OR CUA):ab,ti,kw) </w:t>
            </w:r>
          </w:p>
          <w:p w14:paraId="4983B160" w14:textId="77777777" w:rsidR="00CB73D7" w:rsidRPr="008447B6" w:rsidRDefault="00CB73D7" w:rsidP="009E58F1">
            <w:pPr>
              <w:jc w:val="both"/>
              <w:rPr>
                <w:rFonts w:ascii="Times New Roman" w:hAnsi="Times New Roman" w:cs="Times New Roman"/>
                <w:b/>
                <w:sz w:val="20"/>
                <w:szCs w:val="20"/>
              </w:rPr>
            </w:pPr>
          </w:p>
        </w:tc>
      </w:tr>
      <w:tr w:rsidR="00CB73D7" w:rsidRPr="008447B6" w14:paraId="14EC2767" w14:textId="77777777" w:rsidTr="00C948D7">
        <w:tc>
          <w:tcPr>
            <w:tcW w:w="1615" w:type="dxa"/>
          </w:tcPr>
          <w:p w14:paraId="7F52EB4C" w14:textId="39D544FF" w:rsidR="00CB73D7" w:rsidRPr="008447B6" w:rsidRDefault="00CB73D7" w:rsidP="009E58F1">
            <w:pPr>
              <w:jc w:val="both"/>
              <w:rPr>
                <w:rFonts w:ascii="Times New Roman" w:hAnsi="Times New Roman" w:cs="Times New Roman"/>
                <w:bCs/>
                <w:sz w:val="20"/>
                <w:szCs w:val="20"/>
              </w:rPr>
            </w:pPr>
            <w:r w:rsidRPr="008447B6">
              <w:rPr>
                <w:rFonts w:ascii="Times New Roman" w:hAnsi="Times New Roman" w:cs="Times New Roman"/>
                <w:bCs/>
                <w:sz w:val="20"/>
                <w:szCs w:val="20"/>
              </w:rPr>
              <w:t>NHS-EED</w:t>
            </w:r>
          </w:p>
        </w:tc>
        <w:tc>
          <w:tcPr>
            <w:tcW w:w="7735" w:type="dxa"/>
          </w:tcPr>
          <w:p w14:paraId="7893CF27" w14:textId="77777777" w:rsidR="00CB73D7" w:rsidRPr="008447B6" w:rsidRDefault="00CB73D7" w:rsidP="009E58F1">
            <w:pPr>
              <w:jc w:val="both"/>
              <w:rPr>
                <w:rFonts w:ascii="Times New Roman" w:hAnsi="Times New Roman" w:cs="Times New Roman"/>
                <w:sz w:val="20"/>
                <w:szCs w:val="20"/>
              </w:rPr>
            </w:pPr>
            <w:r w:rsidRPr="008447B6">
              <w:rPr>
                <w:rFonts w:ascii="Times New Roman" w:hAnsi="Times New Roman" w:cs="Times New Roman"/>
                <w:sz w:val="20"/>
                <w:szCs w:val="20"/>
              </w:rPr>
              <w:t xml:space="preserve">((((inherited OR congenital OR rare) AND (bleeding OR blood OR platelet* OR thrombocyt*) AND (disorder*)) OR hemophili* OR haemophili* OR von-willebrand* OR ((willebrand*) AND (diseas*)) OR ((factor) AND (2 OR 5 OR 7 OR 10 OR 11 OR 13 OR II OR V OR VII OR XI OR XIII) AND (deficien*)) OR ((prothrombin* OR fibrinogen*) AND (deficien*)) OR dysfibrinogenem* OR ((factor-5 OR factor-V) AND (factor-8 OR factor-VIII) AND (deficien*)) OR ((Fibrinoly*) AND (disorder* OR defect*)) OR ((plasminogen) AND (activator) AND (inhibitor*) AND (deficien*)) OR hyperfibrinolys* OR glanzmann* OR gray-platelet* OR ((scott OR wiskott-aldrich OR bernard-soulier* OR may-hegglin* OR MYH9*) AND (syndrom* OR anomal* OR diseas*)) OR quebec-platelet* OR ((factor-5 OR factor-V) AND (new-york*)) OR ((platelet* OR thrombocyt*) AND (spherocytos*)))) AND ((((econom* OR cost* OR budget* OR pay OR payment*) AND (evaluat* OR analys* OR effectiveness* OR impact*)) OR ((cost OR costs OR budget* OR payment*) AND (model* OR Markov* OR microsimulation* OR simulation* OR decision-tree* OR decisiontree*)))) AND ((model* OR Markov* OR microsimulation* OR simulation* OR decision-tree* OR decisiontree* OR ((cost-effectiv* OR cost-utilit*) AND (analys*)) OR CEA OR CUA)) </w:t>
            </w:r>
          </w:p>
          <w:p w14:paraId="2B19B972" w14:textId="77777777" w:rsidR="00CB73D7" w:rsidRPr="008447B6" w:rsidRDefault="00CB73D7" w:rsidP="009E58F1">
            <w:pPr>
              <w:jc w:val="both"/>
              <w:rPr>
                <w:rFonts w:ascii="Times New Roman" w:hAnsi="Times New Roman" w:cs="Times New Roman"/>
                <w:b/>
                <w:sz w:val="20"/>
                <w:szCs w:val="20"/>
              </w:rPr>
            </w:pPr>
          </w:p>
        </w:tc>
      </w:tr>
      <w:tr w:rsidR="00CB73D7" w:rsidRPr="008447B6" w14:paraId="3334E163" w14:textId="77777777" w:rsidTr="00C948D7">
        <w:tc>
          <w:tcPr>
            <w:tcW w:w="1615" w:type="dxa"/>
          </w:tcPr>
          <w:p w14:paraId="6A796754" w14:textId="77777777" w:rsidR="00CB73D7" w:rsidRPr="008447B6" w:rsidRDefault="00CB73D7" w:rsidP="009E58F1">
            <w:pPr>
              <w:jc w:val="both"/>
              <w:rPr>
                <w:rFonts w:ascii="Times New Roman" w:hAnsi="Times New Roman" w:cs="Times New Roman"/>
                <w:bCs/>
                <w:sz w:val="20"/>
                <w:szCs w:val="20"/>
              </w:rPr>
            </w:pPr>
            <w:r w:rsidRPr="008447B6">
              <w:rPr>
                <w:rFonts w:ascii="Times New Roman" w:hAnsi="Times New Roman" w:cs="Times New Roman"/>
                <w:bCs/>
                <w:sz w:val="20"/>
                <w:szCs w:val="20"/>
              </w:rPr>
              <w:t xml:space="preserve">EconLit </w:t>
            </w:r>
          </w:p>
          <w:p w14:paraId="42B05DDB" w14:textId="12A9314B" w:rsidR="00CB73D7" w:rsidRPr="008447B6" w:rsidRDefault="00CB73D7" w:rsidP="009E58F1">
            <w:pPr>
              <w:jc w:val="both"/>
              <w:rPr>
                <w:rFonts w:ascii="Times New Roman" w:hAnsi="Times New Roman" w:cs="Times New Roman"/>
                <w:b/>
                <w:sz w:val="20"/>
                <w:szCs w:val="20"/>
              </w:rPr>
            </w:pPr>
          </w:p>
        </w:tc>
        <w:tc>
          <w:tcPr>
            <w:tcW w:w="7735" w:type="dxa"/>
          </w:tcPr>
          <w:p w14:paraId="480CCA6C" w14:textId="77777777" w:rsidR="00CB73D7" w:rsidRDefault="00CB73D7" w:rsidP="009E58F1">
            <w:pPr>
              <w:jc w:val="both"/>
              <w:rPr>
                <w:rFonts w:ascii="Times New Roman" w:hAnsi="Times New Roman" w:cs="Times New Roman"/>
                <w:sz w:val="20"/>
                <w:szCs w:val="20"/>
              </w:rPr>
            </w:pPr>
            <w:r w:rsidRPr="008447B6">
              <w:rPr>
                <w:rFonts w:ascii="Times New Roman" w:hAnsi="Times New Roman" w:cs="Times New Roman"/>
                <w:sz w:val="20"/>
                <w:szCs w:val="20"/>
              </w:rPr>
              <w:t xml:space="preserve">ABSTRACT,TITLE(((inherited OR congenital OR rare) NEAR/6 (bleeding OR blood OR platelet* OR thrombocyt*) NEAR/6 (disorder*)) OR hemophili* OR haemophili* OR von-willebrand* OR ((willebrand*) NEAR/3 (diseas*)) OR ((factor) NEAR/6 (2 OR 5 OR 7 OR 10 OR 11 OR 13 OR II OR V OR VII OR XI OR XIII) NEAR/6 (deficien*)) OR ((prothrombin* OR fibrinogen*) NEAR/3 (deficien*)) OR dysfibrinogenem* OR ((factor-5 OR factor-V) NEAR/6 (factor-8 OR factor-VIII) NEAR/6 (deficien*)) OR ((Fibrinoly*) </w:t>
            </w:r>
            <w:r w:rsidRPr="008447B6">
              <w:rPr>
                <w:rFonts w:ascii="Times New Roman" w:hAnsi="Times New Roman" w:cs="Times New Roman"/>
                <w:sz w:val="20"/>
                <w:szCs w:val="20"/>
              </w:rPr>
              <w:lastRenderedPageBreak/>
              <w:t>NEAR/3 (disorder* OR defect*)) OR ((plasminogen) NEAR/9 (activator) NEAR/9 (inhibitor*) NEAR/9 (deficien*)) OR hyperfibrinolys* OR glanzmann* OR gray-platelet* OR ((scott OR wiskott-aldrich OR bernard-soulier* OR may-hegglin* OR MYH9*) NEAR/3 (syndrom* OR anomal* OR diseas*)) OR quebec-platelet* OR ((factor-5 OR factor-V) NEAR/3 (new-york*)) OR ((platelet* OR thrombocyt*) NEAR/3 (spherocytos*)))</w:t>
            </w:r>
          </w:p>
          <w:p w14:paraId="030D6052" w14:textId="64265546" w:rsidR="00C948D7" w:rsidRPr="00C948D7" w:rsidRDefault="00C948D7" w:rsidP="009E58F1">
            <w:pPr>
              <w:jc w:val="both"/>
              <w:rPr>
                <w:rFonts w:ascii="Times New Roman" w:hAnsi="Times New Roman" w:cs="Times New Roman"/>
                <w:sz w:val="20"/>
                <w:szCs w:val="20"/>
              </w:rPr>
            </w:pPr>
          </w:p>
        </w:tc>
      </w:tr>
      <w:tr w:rsidR="00CB73D7" w:rsidRPr="008447B6" w14:paraId="543ECC13" w14:textId="77777777" w:rsidTr="00C948D7">
        <w:tc>
          <w:tcPr>
            <w:tcW w:w="1615" w:type="dxa"/>
          </w:tcPr>
          <w:p w14:paraId="31FA0A9C" w14:textId="77777777" w:rsidR="00CB73D7" w:rsidRPr="008447B6" w:rsidRDefault="00CB73D7" w:rsidP="009E58F1">
            <w:pPr>
              <w:jc w:val="both"/>
              <w:rPr>
                <w:rFonts w:ascii="Times New Roman" w:hAnsi="Times New Roman" w:cs="Times New Roman"/>
                <w:bCs/>
                <w:sz w:val="20"/>
                <w:szCs w:val="20"/>
              </w:rPr>
            </w:pPr>
            <w:r w:rsidRPr="008447B6">
              <w:rPr>
                <w:rFonts w:ascii="Times New Roman" w:hAnsi="Times New Roman" w:cs="Times New Roman"/>
                <w:bCs/>
                <w:sz w:val="20"/>
                <w:szCs w:val="20"/>
              </w:rPr>
              <w:lastRenderedPageBreak/>
              <w:t>Google Scholar</w:t>
            </w:r>
          </w:p>
          <w:p w14:paraId="6543C8BB" w14:textId="77777777" w:rsidR="00CB73D7" w:rsidRPr="008447B6" w:rsidRDefault="00CB73D7" w:rsidP="009E58F1">
            <w:pPr>
              <w:jc w:val="both"/>
              <w:rPr>
                <w:rFonts w:ascii="Times New Roman" w:hAnsi="Times New Roman" w:cs="Times New Roman"/>
                <w:b/>
                <w:sz w:val="20"/>
                <w:szCs w:val="20"/>
              </w:rPr>
            </w:pPr>
          </w:p>
        </w:tc>
        <w:tc>
          <w:tcPr>
            <w:tcW w:w="7735" w:type="dxa"/>
          </w:tcPr>
          <w:p w14:paraId="5FBB9480" w14:textId="488A2B4C" w:rsidR="00CB73D7" w:rsidRPr="008447B6" w:rsidRDefault="00CB73D7" w:rsidP="00183A82">
            <w:pPr>
              <w:rPr>
                <w:rFonts w:ascii="Times New Roman" w:hAnsi="Times New Roman" w:cs="Times New Roman"/>
                <w:sz w:val="20"/>
                <w:szCs w:val="20"/>
              </w:rPr>
            </w:pPr>
            <w:bookmarkStart w:id="0" w:name="_Hlk167979058"/>
            <w:r w:rsidRPr="008447B6">
              <w:rPr>
                <w:rFonts w:ascii="Times New Roman" w:hAnsi="Times New Roman" w:cs="Times New Roman"/>
                <w:sz w:val="20"/>
                <w:szCs w:val="20"/>
              </w:rPr>
              <w:t>Economic|economics|cost|CEA 'bleeding</w:t>
            </w:r>
            <w:r w:rsidR="00183A82" w:rsidRPr="008447B6">
              <w:rPr>
                <w:rFonts w:ascii="Times New Roman" w:hAnsi="Times New Roman" w:cs="Times New Roman"/>
                <w:sz w:val="20"/>
                <w:szCs w:val="20"/>
              </w:rPr>
              <w:t xml:space="preserve"> </w:t>
            </w:r>
            <w:r w:rsidRPr="008447B6">
              <w:rPr>
                <w:rFonts w:ascii="Times New Roman" w:hAnsi="Times New Roman" w:cs="Times New Roman"/>
                <w:sz w:val="20"/>
                <w:szCs w:val="20"/>
              </w:rPr>
              <w:t>disorder|disorders'|haemophilia|</w:t>
            </w:r>
            <w:r w:rsidR="00B66033">
              <w:rPr>
                <w:rFonts w:ascii="Times New Roman" w:hAnsi="Times New Roman" w:cs="Times New Roman"/>
                <w:sz w:val="20"/>
                <w:szCs w:val="20"/>
              </w:rPr>
              <w:t>hemophilia</w:t>
            </w:r>
            <w:r w:rsidRPr="008447B6">
              <w:rPr>
                <w:rFonts w:ascii="Times New Roman" w:hAnsi="Times New Roman" w:cs="Times New Roman"/>
                <w:sz w:val="20"/>
                <w:szCs w:val="20"/>
              </w:rPr>
              <w:t>|</w:t>
            </w:r>
            <w:r w:rsidR="00183A82" w:rsidRPr="008447B6">
              <w:rPr>
                <w:rFonts w:ascii="Times New Roman" w:hAnsi="Times New Roman" w:cs="Times New Roman"/>
                <w:sz w:val="20"/>
                <w:szCs w:val="20"/>
              </w:rPr>
              <w:t xml:space="preserve"> </w:t>
            </w:r>
            <w:r w:rsidRPr="008447B6">
              <w:rPr>
                <w:rFonts w:ascii="Times New Roman" w:hAnsi="Times New Roman" w:cs="Times New Roman"/>
                <w:sz w:val="20"/>
                <w:szCs w:val="20"/>
              </w:rPr>
              <w:t>'congenital|rare blood|platelet|bleeding'</w:t>
            </w:r>
          </w:p>
          <w:bookmarkEnd w:id="0"/>
          <w:p w14:paraId="7478AAD6" w14:textId="77777777" w:rsidR="00CB73D7" w:rsidRPr="008447B6" w:rsidRDefault="00CB73D7" w:rsidP="00183A82">
            <w:pPr>
              <w:rPr>
                <w:rFonts w:ascii="Times New Roman" w:hAnsi="Times New Roman" w:cs="Times New Roman"/>
                <w:b/>
                <w:sz w:val="20"/>
                <w:szCs w:val="20"/>
              </w:rPr>
            </w:pPr>
          </w:p>
        </w:tc>
      </w:tr>
    </w:tbl>
    <w:p w14:paraId="7E29126F" w14:textId="77777777" w:rsidR="00CB73D7" w:rsidRPr="008447B6" w:rsidRDefault="00CB73D7" w:rsidP="00EC79D9">
      <w:pPr>
        <w:spacing w:after="0" w:line="360" w:lineRule="auto"/>
        <w:rPr>
          <w:rFonts w:ascii="Times New Roman" w:hAnsi="Times New Roman" w:cs="Times New Roman"/>
          <w:b/>
          <w:sz w:val="20"/>
          <w:szCs w:val="20"/>
        </w:rPr>
      </w:pPr>
    </w:p>
    <w:p w14:paraId="6A55237C" w14:textId="77777777" w:rsidR="005A6FA3" w:rsidRPr="008447B6" w:rsidRDefault="005A6FA3" w:rsidP="005A6FA3">
      <w:pPr>
        <w:rPr>
          <w:rFonts w:ascii="Times New Roman" w:hAnsi="Times New Roman" w:cs="Times New Roman"/>
          <w:sz w:val="20"/>
          <w:szCs w:val="20"/>
        </w:rPr>
      </w:pPr>
    </w:p>
    <w:p w14:paraId="17B3D15C" w14:textId="716C7769" w:rsidR="00D15989" w:rsidRPr="008447B6" w:rsidRDefault="00D15989" w:rsidP="0053507C">
      <w:pPr>
        <w:spacing w:line="360" w:lineRule="auto"/>
        <w:jc w:val="both"/>
        <w:rPr>
          <w:rFonts w:ascii="Times New Roman" w:hAnsi="Times New Roman" w:cs="Times New Roman"/>
          <w:sz w:val="20"/>
          <w:szCs w:val="20"/>
        </w:rPr>
        <w:sectPr w:rsidR="00D15989" w:rsidRPr="008447B6">
          <w:pgSz w:w="12240" w:h="15840"/>
          <w:pgMar w:top="1440" w:right="1440" w:bottom="1440" w:left="1440" w:header="720" w:footer="720" w:gutter="0"/>
          <w:cols w:space="720"/>
          <w:docGrid w:linePitch="360"/>
        </w:sectPr>
      </w:pPr>
    </w:p>
    <w:p w14:paraId="53AB5634" w14:textId="45E843EF" w:rsidR="004C28ED" w:rsidRPr="008447B6" w:rsidRDefault="00D96F8B" w:rsidP="00D96F8B">
      <w:pPr>
        <w:ind w:left="-360" w:hanging="360"/>
        <w:rPr>
          <w:rFonts w:ascii="Times New Roman" w:hAnsi="Times New Roman" w:cs="Times New Roman"/>
          <w:b/>
          <w:sz w:val="20"/>
          <w:szCs w:val="20"/>
        </w:rPr>
      </w:pPr>
      <w:r w:rsidRPr="008447B6">
        <w:rPr>
          <w:rFonts w:ascii="Times New Roman" w:hAnsi="Times New Roman" w:cs="Times New Roman"/>
          <w:noProof/>
          <w:sz w:val="20"/>
          <w:szCs w:val="20"/>
        </w:rPr>
        <w:lastRenderedPageBreak/>
        <mc:AlternateContent>
          <mc:Choice Requires="wps">
            <w:drawing>
              <wp:anchor distT="0" distB="0" distL="114300" distR="114300" simplePos="0" relativeHeight="251661312" behindDoc="0" locked="0" layoutInCell="1" allowOverlap="1" wp14:anchorId="6ADB2029" wp14:editId="437C6755">
                <wp:simplePos x="0" y="0"/>
                <wp:positionH relativeFrom="margin">
                  <wp:posOffset>-269443</wp:posOffset>
                </wp:positionH>
                <wp:positionV relativeFrom="paragraph">
                  <wp:posOffset>292735</wp:posOffset>
                </wp:positionV>
                <wp:extent cx="1238250" cy="295275"/>
                <wp:effectExtent l="0" t="0" r="0" b="0"/>
                <wp:wrapNone/>
                <wp:docPr id="3" name="Rectangle 3"/>
                <wp:cNvGraphicFramePr/>
                <a:graphic xmlns:a="http://schemas.openxmlformats.org/drawingml/2006/main">
                  <a:graphicData uri="http://schemas.microsoft.com/office/word/2010/wordprocessingShape">
                    <wps:wsp>
                      <wps:cNvSpPr/>
                      <wps:spPr>
                        <a:xfrm>
                          <a:off x="0" y="0"/>
                          <a:ext cx="1238250" cy="29527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29D5630" w14:textId="77777777" w:rsidR="004C28ED" w:rsidRPr="008447B6" w:rsidRDefault="004C28ED" w:rsidP="004C28ED">
                            <w:pPr>
                              <w:jc w:val="center"/>
                              <w:rPr>
                                <w:rFonts w:ascii="Times New Roman" w:hAnsi="Times New Roman" w:cs="Times New Roman"/>
                                <w:color w:val="000000" w:themeColor="text1"/>
                                <w:sz w:val="20"/>
                                <w:szCs w:val="20"/>
                              </w:rPr>
                            </w:pPr>
                            <w:r w:rsidRPr="008447B6">
                              <w:rPr>
                                <w:rFonts w:ascii="Times New Roman" w:hAnsi="Times New Roman" w:cs="Times New Roman"/>
                                <w:color w:val="000000" w:themeColor="text1"/>
                                <w:sz w:val="20"/>
                                <w:szCs w:val="20"/>
                              </w:rPr>
                              <w:t>: Original model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DB2029" id="Rectangle 3" o:spid="_x0000_s1026" style="position:absolute;left:0;text-align:left;margin-left:-21.2pt;margin-top:23.05pt;width:97.5pt;height:23.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" filled="f" stroked="f" strokeweight="1pt">
                <v:textbox>
                  <w:txbxContent>
                    <w:p w14:paraId="429D5630" w14:textId="77777777" w:rsidR="004C28ED" w:rsidRPr="008447B6" w:rsidRDefault="004C28ED" w:rsidP="004C28ED">
                      <w:pPr>
                        <w:jc w:val="center"/>
                        <w:rPr>
                          <w:rFonts w:ascii="Times New Roman" w:hAnsi="Times New Roman" w:cs="Times New Roman"/>
                          <w:color w:val="000000" w:themeColor="text1"/>
                          <w:sz w:val="20"/>
                          <w:szCs w:val="20"/>
                        </w:rPr>
                      </w:pPr>
                      <w:r w:rsidRPr="008447B6">
                        <w:rPr>
                          <w:rFonts w:ascii="Times New Roman" w:hAnsi="Times New Roman" w:cs="Times New Roman"/>
                          <w:color w:val="000000" w:themeColor="text1"/>
                          <w:sz w:val="20"/>
                          <w:szCs w:val="20"/>
                        </w:rPr>
                        <w:t>: Original model</w:t>
                      </w:r>
                    </w:p>
                  </w:txbxContent>
                </v:textbox>
                <w10:wrap anchorx="margin"/>
              </v:rect>
            </w:pict>
          </mc:Fallback>
        </mc:AlternateContent>
      </w:r>
      <w:r w:rsidR="004C28ED" w:rsidRPr="008447B6">
        <w:rPr>
          <w:rFonts w:ascii="Times New Roman" w:hAnsi="Times New Roman" w:cs="Times New Roman"/>
          <w:b/>
          <w:sz w:val="20"/>
          <w:szCs w:val="20"/>
        </w:rPr>
        <w:t>Table</w:t>
      </w:r>
      <w:r w:rsidR="00EC79D9" w:rsidRPr="008447B6">
        <w:rPr>
          <w:rFonts w:ascii="Times New Roman" w:hAnsi="Times New Roman" w:cs="Times New Roman"/>
          <w:b/>
          <w:sz w:val="20"/>
          <w:szCs w:val="20"/>
        </w:rPr>
        <w:t xml:space="preserve"> 2 </w:t>
      </w:r>
      <w:r w:rsidR="00EC79D9" w:rsidRPr="008447B6">
        <w:rPr>
          <w:rFonts w:ascii="Times New Roman" w:hAnsi="Times New Roman" w:cs="Times New Roman"/>
          <w:bCs/>
          <w:sz w:val="20"/>
          <w:szCs w:val="20"/>
        </w:rPr>
        <w:t>Comparison between original and adapt</w:t>
      </w:r>
      <w:r w:rsidR="00726235" w:rsidRPr="008447B6">
        <w:rPr>
          <w:rFonts w:ascii="Times New Roman" w:hAnsi="Times New Roman" w:cs="Times New Roman"/>
          <w:bCs/>
          <w:sz w:val="20"/>
          <w:szCs w:val="20"/>
        </w:rPr>
        <w:t>ed</w:t>
      </w:r>
      <w:r w:rsidR="00EC79D9" w:rsidRPr="008447B6">
        <w:rPr>
          <w:rFonts w:ascii="Times New Roman" w:hAnsi="Times New Roman" w:cs="Times New Roman"/>
          <w:bCs/>
          <w:sz w:val="20"/>
          <w:szCs w:val="20"/>
        </w:rPr>
        <w:t xml:space="preserve"> models</w:t>
      </w:r>
    </w:p>
    <w:p w14:paraId="6636BA0D" w14:textId="7A830196" w:rsidR="004C28ED" w:rsidRPr="008447B6" w:rsidRDefault="00D96F8B" w:rsidP="00D15989">
      <w:pPr>
        <w:rPr>
          <w:rFonts w:ascii="Times New Roman" w:hAnsi="Times New Roman" w:cs="Times New Roman"/>
          <w:sz w:val="20"/>
          <w:szCs w:val="20"/>
        </w:rPr>
      </w:pPr>
      <w:r w:rsidRPr="008447B6">
        <w:rPr>
          <w:rFonts w:ascii="Times New Roman" w:hAnsi="Times New Roman" w:cs="Times New Roman"/>
          <w:noProof/>
          <w:sz w:val="20"/>
          <w:szCs w:val="20"/>
        </w:rPr>
        <mc:AlternateContent>
          <mc:Choice Requires="wps">
            <w:drawing>
              <wp:anchor distT="0" distB="0" distL="114300" distR="114300" simplePos="0" relativeHeight="251662336" behindDoc="0" locked="0" layoutInCell="1" allowOverlap="1" wp14:anchorId="543DACB1" wp14:editId="3502DB1E">
                <wp:simplePos x="0" y="0"/>
                <wp:positionH relativeFrom="margin">
                  <wp:posOffset>1100915</wp:posOffset>
                </wp:positionH>
                <wp:positionV relativeFrom="paragraph">
                  <wp:posOffset>31264</wp:posOffset>
                </wp:positionV>
                <wp:extent cx="1571625" cy="295275"/>
                <wp:effectExtent l="0" t="0" r="0" b="0"/>
                <wp:wrapNone/>
                <wp:docPr id="4" name="Rectangle 4"/>
                <wp:cNvGraphicFramePr/>
                <a:graphic xmlns:a="http://schemas.openxmlformats.org/drawingml/2006/main">
                  <a:graphicData uri="http://schemas.microsoft.com/office/word/2010/wordprocessingShape">
                    <wps:wsp>
                      <wps:cNvSpPr/>
                      <wps:spPr>
                        <a:xfrm>
                          <a:off x="0" y="0"/>
                          <a:ext cx="1571625" cy="29527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9004B14" w14:textId="7B78F8C9" w:rsidR="004C28ED" w:rsidRPr="008447B6" w:rsidRDefault="004C28ED" w:rsidP="004C28ED">
                            <w:pPr>
                              <w:jc w:val="center"/>
                              <w:rPr>
                                <w:rFonts w:ascii="Times New Roman" w:hAnsi="Times New Roman" w:cs="Times New Roman"/>
                                <w:color w:val="000000" w:themeColor="text1"/>
                                <w:sz w:val="20"/>
                                <w:szCs w:val="20"/>
                              </w:rPr>
                            </w:pPr>
                            <w:r w:rsidRPr="008447B6">
                              <w:rPr>
                                <w:rFonts w:ascii="Times New Roman" w:hAnsi="Times New Roman" w:cs="Times New Roman"/>
                                <w:color w:val="000000" w:themeColor="text1"/>
                                <w:sz w:val="20"/>
                                <w:szCs w:val="20"/>
                              </w:rPr>
                              <w:t>: Adapt</w:t>
                            </w:r>
                            <w:r w:rsidR="00726235" w:rsidRPr="008447B6">
                              <w:rPr>
                                <w:rFonts w:ascii="Times New Roman" w:hAnsi="Times New Roman" w:cs="Times New Roman"/>
                                <w:color w:val="000000" w:themeColor="text1"/>
                                <w:sz w:val="20"/>
                                <w:szCs w:val="20"/>
                              </w:rPr>
                              <w:t>ed</w:t>
                            </w:r>
                            <w:r w:rsidRPr="008447B6">
                              <w:rPr>
                                <w:rFonts w:ascii="Times New Roman" w:hAnsi="Times New Roman" w:cs="Times New Roman"/>
                                <w:color w:val="000000" w:themeColor="text1"/>
                                <w:sz w:val="20"/>
                                <w:szCs w:val="20"/>
                              </w:rPr>
                              <w:t xml:space="preserve"> model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3DACB1" id="Rectangle 4" o:spid="_x0000_s1027" style="position:absolute;margin-left:86.7pt;margin-top:2.45pt;width:123.75pt;height:23.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" filled="f" stroked="f" strokeweight="1pt">
                <v:textbox>
                  <w:txbxContent>
                    <w:p w14:paraId="29004B14" w14:textId="7B78F8C9" w:rsidR="004C28ED" w:rsidRPr="008447B6" w:rsidRDefault="004C28ED" w:rsidP="004C28ED">
                      <w:pPr>
                        <w:jc w:val="center"/>
                        <w:rPr>
                          <w:rFonts w:ascii="Times New Roman" w:hAnsi="Times New Roman" w:cs="Times New Roman"/>
                          <w:color w:val="000000" w:themeColor="text1"/>
                          <w:sz w:val="20"/>
                          <w:szCs w:val="20"/>
                        </w:rPr>
                      </w:pPr>
                      <w:r w:rsidRPr="008447B6">
                        <w:rPr>
                          <w:rFonts w:ascii="Times New Roman" w:hAnsi="Times New Roman" w:cs="Times New Roman"/>
                          <w:color w:val="000000" w:themeColor="text1"/>
                          <w:sz w:val="20"/>
                          <w:szCs w:val="20"/>
                        </w:rPr>
                        <w:t>: Adapt</w:t>
                      </w:r>
                      <w:r w:rsidR="00726235" w:rsidRPr="008447B6">
                        <w:rPr>
                          <w:rFonts w:ascii="Times New Roman" w:hAnsi="Times New Roman" w:cs="Times New Roman"/>
                          <w:color w:val="000000" w:themeColor="text1"/>
                          <w:sz w:val="20"/>
                          <w:szCs w:val="20"/>
                        </w:rPr>
                        <w:t>ed</w:t>
                      </w:r>
                      <w:r w:rsidRPr="008447B6">
                        <w:rPr>
                          <w:rFonts w:ascii="Times New Roman" w:hAnsi="Times New Roman" w:cs="Times New Roman"/>
                          <w:color w:val="000000" w:themeColor="text1"/>
                          <w:sz w:val="20"/>
                          <w:szCs w:val="20"/>
                        </w:rPr>
                        <w:t xml:space="preserve"> model</w:t>
                      </w:r>
                    </w:p>
                  </w:txbxContent>
                </v:textbox>
                <w10:wrap anchorx="margin"/>
              </v:rect>
            </w:pict>
          </mc:Fallback>
        </mc:AlternateContent>
      </w:r>
      <w:r w:rsidRPr="008447B6">
        <w:rPr>
          <w:rFonts w:ascii="Times New Roman" w:hAnsi="Times New Roman" w:cs="Times New Roman"/>
          <w:noProof/>
          <w:sz w:val="20"/>
          <w:szCs w:val="20"/>
        </w:rPr>
        <mc:AlternateContent>
          <mc:Choice Requires="wps">
            <w:drawing>
              <wp:anchor distT="0" distB="0" distL="114300" distR="114300" simplePos="0" relativeHeight="251660288" behindDoc="0" locked="0" layoutInCell="1" allowOverlap="1" wp14:anchorId="3F0411C5" wp14:editId="69C8B7A0">
                <wp:simplePos x="0" y="0"/>
                <wp:positionH relativeFrom="column">
                  <wp:posOffset>1096577</wp:posOffset>
                </wp:positionH>
                <wp:positionV relativeFrom="paragraph">
                  <wp:posOffset>107950</wp:posOffset>
                </wp:positionV>
                <wp:extent cx="295275" cy="114300"/>
                <wp:effectExtent l="0" t="0" r="0" b="0"/>
                <wp:wrapNone/>
                <wp:docPr id="2" name="Rectangle 2"/>
                <wp:cNvGraphicFramePr/>
                <a:graphic xmlns:a="http://schemas.openxmlformats.org/drawingml/2006/main">
                  <a:graphicData uri="http://schemas.microsoft.com/office/word/2010/wordprocessingShape">
                    <wps:wsp>
                      <wps:cNvSpPr/>
                      <wps:spPr>
                        <a:xfrm>
                          <a:off x="0" y="0"/>
                          <a:ext cx="295275" cy="114300"/>
                        </a:xfrm>
                        <a:prstGeom prst="rect">
                          <a:avLst/>
                        </a:prstGeom>
                        <a:solidFill>
                          <a:schemeClr val="tx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8F518F" id="Rectangle 2" o:spid="_x0000_s1026" style="position:absolute;margin-left:86.35pt;margin-top:8.5pt;width:23.2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" fillcolor="#d5dce4 [671]" stroked="f" strokeweight="1pt"/>
            </w:pict>
          </mc:Fallback>
        </mc:AlternateContent>
      </w:r>
      <w:r w:rsidRPr="008447B6">
        <w:rPr>
          <w:rFonts w:ascii="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262CE64B" wp14:editId="201EF8CD">
                <wp:simplePos x="0" y="0"/>
                <wp:positionH relativeFrom="column">
                  <wp:posOffset>-439623</wp:posOffset>
                </wp:positionH>
                <wp:positionV relativeFrom="paragraph">
                  <wp:posOffset>111760</wp:posOffset>
                </wp:positionV>
                <wp:extent cx="295275" cy="114300"/>
                <wp:effectExtent l="0" t="0" r="0" b="0"/>
                <wp:wrapNone/>
                <wp:docPr id="1" name="Rectangle 1"/>
                <wp:cNvGraphicFramePr/>
                <a:graphic xmlns:a="http://schemas.openxmlformats.org/drawingml/2006/main">
                  <a:graphicData uri="http://schemas.microsoft.com/office/word/2010/wordprocessingShape">
                    <wps:wsp>
                      <wps:cNvSpPr/>
                      <wps:spPr>
                        <a:xfrm>
                          <a:off x="0" y="0"/>
                          <a:ext cx="295275" cy="114300"/>
                        </a:xfrm>
                        <a:prstGeom prst="rect">
                          <a:avLst/>
                        </a:prstGeom>
                        <a:solidFill>
                          <a:schemeClr val="tx2">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F3468B" id="Rectangle 1" o:spid="_x0000_s1026" style="position:absolute;margin-left:-34.6pt;margin-top:8.8pt;width:23.25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" fillcolor="#8496b0 [1951]" stroked="f" strokeweight="1pt"/>
            </w:pict>
          </mc:Fallback>
        </mc:AlternateContent>
      </w:r>
    </w:p>
    <w:p w14:paraId="53B9D691" w14:textId="11AC5B84" w:rsidR="004C28ED" w:rsidRPr="008447B6" w:rsidRDefault="004C28ED" w:rsidP="00D15989">
      <w:pPr>
        <w:rPr>
          <w:rFonts w:ascii="Times New Roman" w:hAnsi="Times New Roman" w:cs="Times New Roman"/>
          <w:sz w:val="20"/>
          <w:szCs w:val="20"/>
        </w:rPr>
      </w:pPr>
    </w:p>
    <w:tbl>
      <w:tblPr>
        <w:tblStyle w:val="TableGrid"/>
        <w:tblW w:w="14490" w:type="dxa"/>
        <w:tblInd w:w="-725" w:type="dxa"/>
        <w:tblLayout w:type="fixed"/>
        <w:tblLook w:val="01E0" w:firstRow="1" w:lastRow="1" w:firstColumn="1" w:lastColumn="1" w:noHBand="0" w:noVBand="0"/>
      </w:tblPr>
      <w:tblGrid>
        <w:gridCol w:w="1530"/>
        <w:gridCol w:w="900"/>
        <w:gridCol w:w="1080"/>
        <w:gridCol w:w="990"/>
        <w:gridCol w:w="1350"/>
        <w:gridCol w:w="1440"/>
        <w:gridCol w:w="1440"/>
        <w:gridCol w:w="1260"/>
        <w:gridCol w:w="1350"/>
        <w:gridCol w:w="1710"/>
        <w:gridCol w:w="1440"/>
      </w:tblGrid>
      <w:tr w:rsidR="00C948D7" w:rsidRPr="008447B6" w14:paraId="51A4A6AE" w14:textId="77777777" w:rsidTr="00A3105D">
        <w:trPr>
          <w:trHeight w:val="440"/>
        </w:trPr>
        <w:tc>
          <w:tcPr>
            <w:tcW w:w="1530" w:type="dxa"/>
            <w:tcBorders>
              <w:top w:val="single" w:sz="4" w:space="0" w:color="auto"/>
              <w:left w:val="nil"/>
              <w:bottom w:val="single" w:sz="4" w:space="0" w:color="auto"/>
              <w:right w:val="nil"/>
            </w:tcBorders>
          </w:tcPr>
          <w:p w14:paraId="304D7BBC" w14:textId="1FF1C7A8" w:rsidR="00C948D7" w:rsidRPr="008447B6" w:rsidRDefault="00C948D7" w:rsidP="00C948D7">
            <w:pPr>
              <w:pStyle w:val="TableParagraph"/>
              <w:ind w:left="0"/>
              <w:jc w:val="center"/>
              <w:rPr>
                <w:rFonts w:ascii="Times New Roman" w:hAnsi="Times New Roman" w:cs="Times New Roman"/>
                <w:b/>
                <w:sz w:val="20"/>
                <w:szCs w:val="20"/>
              </w:rPr>
            </w:pPr>
            <w:r w:rsidRPr="008447B6">
              <w:rPr>
                <w:rFonts w:ascii="Times New Roman" w:hAnsi="Times New Roman" w:cs="Times New Roman"/>
                <w:b/>
                <w:sz w:val="20"/>
                <w:szCs w:val="20"/>
              </w:rPr>
              <w:t>Author</w:t>
            </w:r>
          </w:p>
        </w:tc>
        <w:tc>
          <w:tcPr>
            <w:tcW w:w="900" w:type="dxa"/>
            <w:tcBorders>
              <w:top w:val="single" w:sz="4" w:space="0" w:color="auto"/>
              <w:left w:val="nil"/>
              <w:bottom w:val="single" w:sz="4" w:space="0" w:color="auto"/>
              <w:right w:val="nil"/>
            </w:tcBorders>
          </w:tcPr>
          <w:p w14:paraId="5E9B5476" w14:textId="2FCAF013" w:rsidR="00C948D7" w:rsidRPr="008447B6" w:rsidRDefault="00C948D7" w:rsidP="007E471B">
            <w:pPr>
              <w:pStyle w:val="TableParagraph"/>
              <w:ind w:left="90"/>
              <w:jc w:val="center"/>
              <w:rPr>
                <w:rFonts w:ascii="Times New Roman" w:hAnsi="Times New Roman" w:cs="Times New Roman"/>
                <w:b/>
                <w:sz w:val="20"/>
                <w:szCs w:val="20"/>
              </w:rPr>
            </w:pPr>
            <w:r w:rsidRPr="008447B6">
              <w:rPr>
                <w:rFonts w:ascii="Times New Roman" w:hAnsi="Times New Roman" w:cs="Times New Roman"/>
                <w:b/>
                <w:sz w:val="20"/>
                <w:szCs w:val="20"/>
              </w:rPr>
              <w:t>EE</w:t>
            </w:r>
            <w:r w:rsidRPr="008447B6">
              <w:rPr>
                <w:rFonts w:ascii="Times New Roman" w:hAnsi="Times New Roman" w:cs="Times New Roman"/>
                <w:b/>
                <w:spacing w:val="-1"/>
                <w:sz w:val="20"/>
                <w:szCs w:val="20"/>
              </w:rPr>
              <w:t xml:space="preserve"> </w:t>
            </w:r>
            <w:r w:rsidRPr="008447B6">
              <w:rPr>
                <w:rFonts w:ascii="Times New Roman" w:hAnsi="Times New Roman" w:cs="Times New Roman"/>
                <w:b/>
                <w:sz w:val="20"/>
                <w:szCs w:val="20"/>
              </w:rPr>
              <w:t>type</w:t>
            </w:r>
          </w:p>
        </w:tc>
        <w:tc>
          <w:tcPr>
            <w:tcW w:w="1080" w:type="dxa"/>
            <w:tcBorders>
              <w:top w:val="single" w:sz="4" w:space="0" w:color="auto"/>
              <w:left w:val="nil"/>
              <w:bottom w:val="single" w:sz="4" w:space="0" w:color="auto"/>
              <w:right w:val="nil"/>
            </w:tcBorders>
          </w:tcPr>
          <w:p w14:paraId="2790A6D4" w14:textId="7F619B9A" w:rsidR="00C948D7" w:rsidRPr="008447B6" w:rsidRDefault="00C948D7" w:rsidP="007E471B">
            <w:pPr>
              <w:pStyle w:val="TableParagraph"/>
              <w:ind w:left="90"/>
              <w:jc w:val="center"/>
              <w:rPr>
                <w:rFonts w:ascii="Times New Roman" w:hAnsi="Times New Roman" w:cs="Times New Roman"/>
                <w:b/>
                <w:sz w:val="20"/>
                <w:szCs w:val="20"/>
              </w:rPr>
            </w:pPr>
            <w:r w:rsidRPr="008447B6">
              <w:rPr>
                <w:rFonts w:ascii="Times New Roman" w:hAnsi="Times New Roman" w:cs="Times New Roman"/>
                <w:b/>
                <w:sz w:val="20"/>
                <w:szCs w:val="20"/>
              </w:rPr>
              <w:t>Bleeding disorder</w:t>
            </w:r>
          </w:p>
        </w:tc>
        <w:tc>
          <w:tcPr>
            <w:tcW w:w="990" w:type="dxa"/>
            <w:tcBorders>
              <w:top w:val="single" w:sz="4" w:space="0" w:color="auto"/>
              <w:left w:val="nil"/>
              <w:bottom w:val="single" w:sz="4" w:space="0" w:color="auto"/>
              <w:right w:val="nil"/>
            </w:tcBorders>
          </w:tcPr>
          <w:p w14:paraId="735CCA16" w14:textId="1110E457" w:rsidR="00C948D7" w:rsidRPr="008447B6" w:rsidRDefault="00C948D7" w:rsidP="007E471B">
            <w:pPr>
              <w:pStyle w:val="TableParagraph"/>
              <w:ind w:left="0"/>
              <w:jc w:val="center"/>
              <w:rPr>
                <w:rFonts w:ascii="Times New Roman" w:hAnsi="Times New Roman" w:cs="Times New Roman"/>
                <w:b/>
                <w:sz w:val="20"/>
                <w:szCs w:val="20"/>
              </w:rPr>
            </w:pPr>
            <w:r w:rsidRPr="008447B6">
              <w:rPr>
                <w:rFonts w:ascii="Times New Roman" w:hAnsi="Times New Roman" w:cs="Times New Roman"/>
                <w:b/>
                <w:sz w:val="20"/>
                <w:szCs w:val="20"/>
              </w:rPr>
              <w:t>Severity</w:t>
            </w:r>
          </w:p>
        </w:tc>
        <w:tc>
          <w:tcPr>
            <w:tcW w:w="1350" w:type="dxa"/>
            <w:tcBorders>
              <w:top w:val="single" w:sz="4" w:space="0" w:color="auto"/>
              <w:left w:val="nil"/>
              <w:bottom w:val="single" w:sz="4" w:space="0" w:color="auto"/>
              <w:right w:val="nil"/>
            </w:tcBorders>
          </w:tcPr>
          <w:p w14:paraId="236D468F" w14:textId="77777777" w:rsidR="00C948D7" w:rsidRPr="008447B6" w:rsidRDefault="00C948D7" w:rsidP="00C948D7">
            <w:pPr>
              <w:pStyle w:val="TableParagraph"/>
              <w:ind w:left="0"/>
              <w:jc w:val="center"/>
              <w:rPr>
                <w:rFonts w:ascii="Times New Roman" w:hAnsi="Times New Roman" w:cs="Times New Roman"/>
                <w:b/>
                <w:sz w:val="20"/>
                <w:szCs w:val="20"/>
              </w:rPr>
            </w:pPr>
            <w:r w:rsidRPr="008447B6">
              <w:rPr>
                <w:rFonts w:ascii="Times New Roman" w:hAnsi="Times New Roman" w:cs="Times New Roman"/>
                <w:b/>
                <w:sz w:val="20"/>
                <w:szCs w:val="20"/>
              </w:rPr>
              <w:t>Intervention</w:t>
            </w:r>
          </w:p>
        </w:tc>
        <w:tc>
          <w:tcPr>
            <w:tcW w:w="1440" w:type="dxa"/>
            <w:tcBorders>
              <w:top w:val="single" w:sz="4" w:space="0" w:color="auto"/>
              <w:left w:val="nil"/>
              <w:bottom w:val="single" w:sz="4" w:space="0" w:color="auto"/>
              <w:right w:val="nil"/>
            </w:tcBorders>
          </w:tcPr>
          <w:p w14:paraId="323895CC" w14:textId="77777777" w:rsidR="00C948D7" w:rsidRPr="008447B6" w:rsidRDefault="00C948D7" w:rsidP="00C948D7">
            <w:pPr>
              <w:pStyle w:val="TableParagraph"/>
              <w:ind w:left="0"/>
              <w:jc w:val="center"/>
              <w:rPr>
                <w:rFonts w:ascii="Times New Roman" w:hAnsi="Times New Roman" w:cs="Times New Roman"/>
                <w:b/>
                <w:sz w:val="20"/>
                <w:szCs w:val="20"/>
              </w:rPr>
            </w:pPr>
            <w:r w:rsidRPr="008447B6">
              <w:rPr>
                <w:rFonts w:ascii="Times New Roman" w:hAnsi="Times New Roman" w:cs="Times New Roman"/>
                <w:b/>
                <w:sz w:val="20"/>
                <w:szCs w:val="20"/>
              </w:rPr>
              <w:t>Comparator</w:t>
            </w:r>
          </w:p>
        </w:tc>
        <w:tc>
          <w:tcPr>
            <w:tcW w:w="1440" w:type="dxa"/>
            <w:tcBorders>
              <w:top w:val="single" w:sz="4" w:space="0" w:color="auto"/>
              <w:left w:val="nil"/>
              <w:bottom w:val="single" w:sz="4" w:space="0" w:color="auto"/>
              <w:right w:val="nil"/>
            </w:tcBorders>
          </w:tcPr>
          <w:p w14:paraId="3FD76F47" w14:textId="77777777" w:rsidR="00C948D7" w:rsidRPr="008447B6" w:rsidRDefault="00C948D7" w:rsidP="00C948D7">
            <w:pPr>
              <w:pStyle w:val="TableParagraph"/>
              <w:ind w:left="90" w:right="90"/>
              <w:jc w:val="center"/>
              <w:rPr>
                <w:rFonts w:ascii="Times New Roman" w:hAnsi="Times New Roman" w:cs="Times New Roman"/>
                <w:b/>
                <w:sz w:val="20"/>
                <w:szCs w:val="20"/>
              </w:rPr>
            </w:pPr>
            <w:r w:rsidRPr="008447B6">
              <w:rPr>
                <w:rFonts w:ascii="Times New Roman" w:hAnsi="Times New Roman" w:cs="Times New Roman"/>
                <w:b/>
                <w:sz w:val="20"/>
                <w:szCs w:val="20"/>
              </w:rPr>
              <w:t>Country, perspective</w:t>
            </w:r>
          </w:p>
        </w:tc>
        <w:tc>
          <w:tcPr>
            <w:tcW w:w="1260" w:type="dxa"/>
            <w:tcBorders>
              <w:top w:val="single" w:sz="4" w:space="0" w:color="auto"/>
              <w:left w:val="nil"/>
              <w:bottom w:val="single" w:sz="4" w:space="0" w:color="auto"/>
              <w:right w:val="nil"/>
            </w:tcBorders>
          </w:tcPr>
          <w:p w14:paraId="036372A3" w14:textId="77777777" w:rsidR="00C948D7" w:rsidRDefault="00C948D7" w:rsidP="00C948D7">
            <w:pPr>
              <w:pStyle w:val="TableParagraph"/>
              <w:ind w:left="0"/>
              <w:jc w:val="center"/>
              <w:rPr>
                <w:rFonts w:ascii="Times New Roman" w:hAnsi="Times New Roman" w:cs="Times New Roman"/>
                <w:b/>
                <w:sz w:val="20"/>
                <w:szCs w:val="20"/>
              </w:rPr>
            </w:pPr>
            <w:r w:rsidRPr="008447B6">
              <w:rPr>
                <w:rFonts w:ascii="Times New Roman" w:hAnsi="Times New Roman" w:cs="Times New Roman"/>
                <w:b/>
                <w:sz w:val="20"/>
                <w:szCs w:val="20"/>
              </w:rPr>
              <w:t>Clinical outcomes</w:t>
            </w:r>
          </w:p>
          <w:p w14:paraId="7E88B85B" w14:textId="24CB45D6" w:rsidR="005619D3" w:rsidRPr="008447B6" w:rsidRDefault="005619D3" w:rsidP="00C948D7">
            <w:pPr>
              <w:pStyle w:val="TableParagraph"/>
              <w:ind w:left="0"/>
              <w:jc w:val="center"/>
              <w:rPr>
                <w:rFonts w:ascii="Times New Roman" w:hAnsi="Times New Roman" w:cs="Times New Roman"/>
                <w:b/>
                <w:sz w:val="20"/>
                <w:szCs w:val="20"/>
              </w:rPr>
            </w:pPr>
          </w:p>
        </w:tc>
        <w:tc>
          <w:tcPr>
            <w:tcW w:w="1350" w:type="dxa"/>
            <w:tcBorders>
              <w:top w:val="single" w:sz="4" w:space="0" w:color="auto"/>
              <w:left w:val="nil"/>
              <w:bottom w:val="single" w:sz="4" w:space="0" w:color="auto"/>
              <w:right w:val="nil"/>
            </w:tcBorders>
          </w:tcPr>
          <w:p w14:paraId="7E55227B" w14:textId="47418B46" w:rsidR="00C948D7" w:rsidRPr="008447B6" w:rsidRDefault="00C948D7" w:rsidP="00C948D7">
            <w:pPr>
              <w:pStyle w:val="TableParagraph"/>
              <w:ind w:left="0"/>
              <w:jc w:val="center"/>
              <w:rPr>
                <w:rFonts w:ascii="Times New Roman" w:hAnsi="Times New Roman" w:cs="Times New Roman"/>
                <w:b/>
                <w:sz w:val="20"/>
                <w:szCs w:val="20"/>
              </w:rPr>
            </w:pPr>
            <w:r w:rsidRPr="008447B6">
              <w:rPr>
                <w:rFonts w:ascii="Times New Roman" w:hAnsi="Times New Roman" w:cs="Times New Roman"/>
                <w:b/>
                <w:spacing w:val="-1"/>
                <w:sz w:val="20"/>
                <w:szCs w:val="20"/>
              </w:rPr>
              <w:t xml:space="preserve">Cycle </w:t>
            </w:r>
            <w:r w:rsidRPr="008447B6">
              <w:rPr>
                <w:rFonts w:ascii="Times New Roman" w:hAnsi="Times New Roman" w:cs="Times New Roman"/>
                <w:b/>
                <w:sz w:val="20"/>
                <w:szCs w:val="20"/>
              </w:rPr>
              <w:t>length,</w:t>
            </w:r>
            <w:r w:rsidRPr="008447B6">
              <w:rPr>
                <w:rFonts w:ascii="Times New Roman" w:hAnsi="Times New Roman" w:cs="Times New Roman"/>
                <w:b/>
                <w:spacing w:val="-38"/>
                <w:sz w:val="20"/>
                <w:szCs w:val="20"/>
              </w:rPr>
              <w:t xml:space="preserve"> </w:t>
            </w:r>
            <w:r w:rsidRPr="008447B6">
              <w:rPr>
                <w:rFonts w:ascii="Times New Roman" w:hAnsi="Times New Roman" w:cs="Times New Roman"/>
                <w:b/>
                <w:spacing w:val="-1"/>
                <w:sz w:val="20"/>
                <w:szCs w:val="20"/>
              </w:rPr>
              <w:t>time</w:t>
            </w:r>
            <w:r w:rsidRPr="008447B6">
              <w:rPr>
                <w:rFonts w:ascii="Times New Roman" w:hAnsi="Times New Roman" w:cs="Times New Roman"/>
                <w:b/>
                <w:spacing w:val="-9"/>
                <w:sz w:val="20"/>
                <w:szCs w:val="20"/>
              </w:rPr>
              <w:t xml:space="preserve"> </w:t>
            </w:r>
            <w:r w:rsidRPr="008447B6">
              <w:rPr>
                <w:rFonts w:ascii="Times New Roman" w:hAnsi="Times New Roman" w:cs="Times New Roman"/>
                <w:b/>
                <w:sz w:val="20"/>
                <w:szCs w:val="20"/>
              </w:rPr>
              <w:t>horizon</w:t>
            </w:r>
          </w:p>
        </w:tc>
        <w:tc>
          <w:tcPr>
            <w:tcW w:w="1710" w:type="dxa"/>
            <w:tcBorders>
              <w:top w:val="single" w:sz="4" w:space="0" w:color="auto"/>
              <w:left w:val="nil"/>
              <w:bottom w:val="single" w:sz="4" w:space="0" w:color="auto"/>
              <w:right w:val="nil"/>
            </w:tcBorders>
          </w:tcPr>
          <w:p w14:paraId="23917C0C" w14:textId="77777777" w:rsidR="00C948D7" w:rsidRPr="008447B6" w:rsidRDefault="00C948D7" w:rsidP="00C948D7">
            <w:pPr>
              <w:pStyle w:val="TableParagraph"/>
              <w:ind w:left="0"/>
              <w:jc w:val="center"/>
              <w:rPr>
                <w:rFonts w:ascii="Times New Roman" w:hAnsi="Times New Roman" w:cs="Times New Roman"/>
                <w:b/>
                <w:spacing w:val="1"/>
                <w:sz w:val="20"/>
                <w:szCs w:val="20"/>
              </w:rPr>
            </w:pPr>
            <w:r w:rsidRPr="008447B6">
              <w:rPr>
                <w:rFonts w:ascii="Times New Roman" w:hAnsi="Times New Roman" w:cs="Times New Roman"/>
                <w:b/>
                <w:sz w:val="20"/>
                <w:szCs w:val="20"/>
              </w:rPr>
              <w:t>Health states/</w:t>
            </w:r>
          </w:p>
          <w:p w14:paraId="77AD23B0" w14:textId="1F5093A1" w:rsidR="00C948D7" w:rsidRPr="008447B6" w:rsidRDefault="00C948D7" w:rsidP="00C948D7">
            <w:pPr>
              <w:pStyle w:val="TableParagraph"/>
              <w:ind w:left="0"/>
              <w:jc w:val="center"/>
              <w:rPr>
                <w:rFonts w:ascii="Times New Roman" w:hAnsi="Times New Roman" w:cs="Times New Roman"/>
                <w:b/>
                <w:sz w:val="20"/>
                <w:szCs w:val="20"/>
              </w:rPr>
            </w:pPr>
            <w:r w:rsidRPr="008447B6">
              <w:rPr>
                <w:rFonts w:ascii="Times New Roman" w:hAnsi="Times New Roman" w:cs="Times New Roman"/>
                <w:b/>
                <w:spacing w:val="-1"/>
                <w:sz w:val="20"/>
                <w:szCs w:val="20"/>
              </w:rPr>
              <w:t>disease</w:t>
            </w:r>
            <w:r w:rsidRPr="008447B6">
              <w:rPr>
                <w:rFonts w:ascii="Times New Roman" w:hAnsi="Times New Roman" w:cs="Times New Roman"/>
                <w:b/>
                <w:spacing w:val="-7"/>
                <w:sz w:val="20"/>
                <w:szCs w:val="20"/>
              </w:rPr>
              <w:t xml:space="preserve"> </w:t>
            </w:r>
            <w:r w:rsidRPr="008447B6">
              <w:rPr>
                <w:rFonts w:ascii="Times New Roman" w:hAnsi="Times New Roman" w:cs="Times New Roman"/>
                <w:b/>
                <w:sz w:val="20"/>
                <w:szCs w:val="20"/>
              </w:rPr>
              <w:t>pathways</w:t>
            </w:r>
          </w:p>
        </w:tc>
        <w:tc>
          <w:tcPr>
            <w:tcW w:w="1440" w:type="dxa"/>
            <w:tcBorders>
              <w:top w:val="single" w:sz="4" w:space="0" w:color="auto"/>
              <w:left w:val="nil"/>
              <w:bottom w:val="single" w:sz="4" w:space="0" w:color="auto"/>
              <w:right w:val="nil"/>
            </w:tcBorders>
          </w:tcPr>
          <w:p w14:paraId="6C82D1F6" w14:textId="5FC2B47D" w:rsidR="00C948D7" w:rsidRPr="008447B6" w:rsidRDefault="00A3105D" w:rsidP="00C948D7">
            <w:pPr>
              <w:pStyle w:val="TableParagraph"/>
              <w:ind w:left="0"/>
              <w:jc w:val="center"/>
              <w:rPr>
                <w:rFonts w:ascii="Times New Roman" w:hAnsi="Times New Roman" w:cs="Times New Roman"/>
                <w:b/>
                <w:sz w:val="20"/>
                <w:szCs w:val="20"/>
              </w:rPr>
            </w:pPr>
            <w:r>
              <w:rPr>
                <w:rFonts w:ascii="Times New Roman" w:hAnsi="Times New Roman" w:cs="Times New Roman"/>
                <w:b/>
                <w:sz w:val="20"/>
                <w:szCs w:val="20"/>
              </w:rPr>
              <w:t>M</w:t>
            </w:r>
            <w:r w:rsidR="00C948D7">
              <w:rPr>
                <w:rFonts w:ascii="Times New Roman" w:hAnsi="Times New Roman" w:cs="Times New Roman"/>
                <w:b/>
                <w:sz w:val="20"/>
                <w:szCs w:val="20"/>
              </w:rPr>
              <w:t>odel</w:t>
            </w:r>
            <w:r>
              <w:rPr>
                <w:rFonts w:ascii="Times New Roman" w:hAnsi="Times New Roman" w:cs="Times New Roman"/>
                <w:b/>
                <w:sz w:val="20"/>
                <w:szCs w:val="20"/>
              </w:rPr>
              <w:t xml:space="preserve"> type</w:t>
            </w:r>
          </w:p>
        </w:tc>
      </w:tr>
      <w:tr w:rsidR="00C948D7" w:rsidRPr="008447B6" w14:paraId="3B14A971" w14:textId="77777777" w:rsidTr="00A3105D">
        <w:trPr>
          <w:trHeight w:val="499"/>
        </w:trPr>
        <w:tc>
          <w:tcPr>
            <w:tcW w:w="1530" w:type="dxa"/>
            <w:tcBorders>
              <w:top w:val="single" w:sz="4" w:space="0" w:color="auto"/>
              <w:left w:val="nil"/>
              <w:bottom w:val="nil"/>
              <w:right w:val="nil"/>
            </w:tcBorders>
            <w:shd w:val="clear" w:color="auto" w:fill="8496B0" w:themeFill="text2" w:themeFillTint="99"/>
          </w:tcPr>
          <w:p w14:paraId="445FFA6F" w14:textId="1F9FF5FA" w:rsidR="00C948D7" w:rsidRPr="008447B6" w:rsidRDefault="00C948D7" w:rsidP="007E471B">
            <w:pPr>
              <w:pStyle w:val="TableParagraph"/>
              <w:ind w:left="0" w:hanging="17"/>
              <w:rPr>
                <w:rFonts w:ascii="Times New Roman" w:hAnsi="Times New Roman" w:cs="Times New Roman"/>
                <w:bCs/>
                <w:sz w:val="20"/>
                <w:szCs w:val="20"/>
              </w:rPr>
            </w:pPr>
            <w:r w:rsidRPr="008447B6">
              <w:rPr>
                <w:rFonts w:ascii="Times New Roman" w:hAnsi="Times New Roman" w:cs="Times New Roman"/>
                <w:bCs/>
                <w:sz w:val="20"/>
                <w:szCs w:val="20"/>
              </w:rPr>
              <w:t>Bullement</w:t>
            </w:r>
            <w:r w:rsidRPr="008447B6">
              <w:rPr>
                <w:rFonts w:ascii="Times New Roman" w:hAnsi="Times New Roman" w:cs="Times New Roman"/>
                <w:bCs/>
                <w:spacing w:val="-3"/>
                <w:sz w:val="20"/>
                <w:szCs w:val="20"/>
              </w:rPr>
              <w:t xml:space="preserve"> </w:t>
            </w:r>
            <w:r w:rsidRPr="008447B6">
              <w:rPr>
                <w:rFonts w:ascii="Times New Roman" w:hAnsi="Times New Roman" w:cs="Times New Roman"/>
                <w:bCs/>
                <w:sz w:val="20"/>
                <w:szCs w:val="20"/>
              </w:rPr>
              <w:t>et</w:t>
            </w:r>
            <w:r w:rsidR="007E471B">
              <w:rPr>
                <w:rFonts w:ascii="Times New Roman" w:hAnsi="Times New Roman" w:cs="Times New Roman"/>
                <w:bCs/>
                <w:sz w:val="20"/>
                <w:szCs w:val="20"/>
              </w:rPr>
              <w:t xml:space="preserve"> </w:t>
            </w:r>
            <w:r w:rsidRPr="008447B6">
              <w:rPr>
                <w:rFonts w:ascii="Times New Roman" w:hAnsi="Times New Roman" w:cs="Times New Roman"/>
                <w:bCs/>
                <w:sz w:val="20"/>
                <w:szCs w:val="20"/>
              </w:rPr>
              <w:t>al.</w:t>
            </w:r>
            <w:r w:rsidRPr="008447B6">
              <w:rPr>
                <w:rFonts w:ascii="Times New Roman" w:hAnsi="Times New Roman" w:cs="Times New Roman"/>
                <w:bCs/>
                <w:spacing w:val="-2"/>
                <w:sz w:val="20"/>
                <w:szCs w:val="20"/>
              </w:rPr>
              <w:t xml:space="preserve"> </w:t>
            </w:r>
            <w:r w:rsidRPr="008447B6">
              <w:rPr>
                <w:rFonts w:ascii="Times New Roman" w:hAnsi="Times New Roman" w:cs="Times New Roman"/>
                <w:bCs/>
                <w:sz w:val="20"/>
                <w:szCs w:val="20"/>
              </w:rPr>
              <w:t xml:space="preserve">(2019) </w:t>
            </w:r>
          </w:p>
        </w:tc>
        <w:tc>
          <w:tcPr>
            <w:tcW w:w="900" w:type="dxa"/>
            <w:tcBorders>
              <w:top w:val="single" w:sz="4" w:space="0" w:color="auto"/>
              <w:left w:val="nil"/>
              <w:bottom w:val="nil"/>
              <w:right w:val="nil"/>
            </w:tcBorders>
            <w:shd w:val="clear" w:color="auto" w:fill="8496B0" w:themeFill="text2" w:themeFillTint="99"/>
          </w:tcPr>
          <w:p w14:paraId="1F7C4103" w14:textId="10AAA67A" w:rsidR="00C948D7" w:rsidRPr="008447B6" w:rsidRDefault="00C948D7" w:rsidP="007E471B">
            <w:pPr>
              <w:pStyle w:val="TableParagraph"/>
              <w:ind w:left="-135" w:firstLine="113"/>
              <w:jc w:val="center"/>
              <w:rPr>
                <w:rFonts w:ascii="Times New Roman" w:hAnsi="Times New Roman" w:cs="Times New Roman"/>
                <w:bCs/>
                <w:sz w:val="20"/>
                <w:szCs w:val="20"/>
              </w:rPr>
            </w:pPr>
            <w:r w:rsidRPr="008447B6">
              <w:rPr>
                <w:rFonts w:ascii="Times New Roman" w:hAnsi="Times New Roman" w:cs="Times New Roman"/>
                <w:bCs/>
                <w:sz w:val="20"/>
                <w:szCs w:val="20"/>
              </w:rPr>
              <w:t>CEA+</w:t>
            </w:r>
            <w:r w:rsidR="007E471B">
              <w:rPr>
                <w:rFonts w:ascii="Times New Roman" w:hAnsi="Times New Roman" w:cs="Times New Roman"/>
                <w:bCs/>
                <w:sz w:val="20"/>
                <w:szCs w:val="20"/>
              </w:rPr>
              <w:t xml:space="preserve"> </w:t>
            </w:r>
            <w:r w:rsidRPr="008447B6">
              <w:rPr>
                <w:rFonts w:ascii="Times New Roman" w:hAnsi="Times New Roman" w:cs="Times New Roman"/>
                <w:bCs/>
                <w:sz w:val="20"/>
                <w:szCs w:val="20"/>
              </w:rPr>
              <w:t>CUA</w:t>
            </w:r>
          </w:p>
        </w:tc>
        <w:tc>
          <w:tcPr>
            <w:tcW w:w="1080" w:type="dxa"/>
            <w:tcBorders>
              <w:top w:val="single" w:sz="4" w:space="0" w:color="auto"/>
              <w:left w:val="nil"/>
              <w:bottom w:val="nil"/>
              <w:right w:val="nil"/>
            </w:tcBorders>
            <w:shd w:val="clear" w:color="auto" w:fill="8496B0" w:themeFill="text2" w:themeFillTint="99"/>
          </w:tcPr>
          <w:p w14:paraId="311757FB" w14:textId="3D6784AB" w:rsidR="00C948D7" w:rsidRPr="008447B6" w:rsidRDefault="007E471B" w:rsidP="007E471B">
            <w:pPr>
              <w:pStyle w:val="TableParagraph"/>
              <w:ind w:left="90" w:hanging="112"/>
              <w:jc w:val="center"/>
              <w:rPr>
                <w:rFonts w:ascii="Times New Roman" w:hAnsi="Times New Roman" w:cs="Times New Roman"/>
                <w:bCs/>
                <w:sz w:val="20"/>
                <w:szCs w:val="20"/>
              </w:rPr>
            </w:pPr>
            <w:r>
              <w:rPr>
                <w:rFonts w:ascii="Times New Roman" w:hAnsi="Times New Roman" w:cs="Times New Roman"/>
                <w:bCs/>
                <w:sz w:val="20"/>
                <w:szCs w:val="20"/>
              </w:rPr>
              <w:t>HA</w:t>
            </w:r>
          </w:p>
        </w:tc>
        <w:tc>
          <w:tcPr>
            <w:tcW w:w="990" w:type="dxa"/>
            <w:tcBorders>
              <w:top w:val="single" w:sz="4" w:space="0" w:color="auto"/>
              <w:left w:val="nil"/>
              <w:bottom w:val="nil"/>
              <w:right w:val="nil"/>
            </w:tcBorders>
            <w:shd w:val="clear" w:color="auto" w:fill="8496B0" w:themeFill="text2" w:themeFillTint="99"/>
          </w:tcPr>
          <w:p w14:paraId="679701FC" w14:textId="77777777" w:rsidR="00C948D7" w:rsidRPr="008447B6" w:rsidRDefault="00C948D7" w:rsidP="007E471B">
            <w:pPr>
              <w:pStyle w:val="TableParagraph"/>
              <w:ind w:hanging="153"/>
              <w:jc w:val="center"/>
              <w:rPr>
                <w:rFonts w:ascii="Times New Roman" w:hAnsi="Times New Roman" w:cs="Times New Roman"/>
                <w:bCs/>
                <w:sz w:val="20"/>
                <w:szCs w:val="20"/>
              </w:rPr>
            </w:pPr>
            <w:r w:rsidRPr="008447B6">
              <w:rPr>
                <w:rFonts w:ascii="Times New Roman" w:hAnsi="Times New Roman" w:cs="Times New Roman"/>
                <w:bCs/>
                <w:sz w:val="20"/>
                <w:szCs w:val="20"/>
              </w:rPr>
              <w:t>Severe</w:t>
            </w:r>
          </w:p>
        </w:tc>
        <w:tc>
          <w:tcPr>
            <w:tcW w:w="1350" w:type="dxa"/>
            <w:tcBorders>
              <w:top w:val="single" w:sz="4" w:space="0" w:color="auto"/>
              <w:left w:val="nil"/>
              <w:bottom w:val="nil"/>
              <w:right w:val="nil"/>
            </w:tcBorders>
            <w:shd w:val="clear" w:color="auto" w:fill="8496B0" w:themeFill="text2" w:themeFillTint="99"/>
          </w:tcPr>
          <w:p w14:paraId="155D9CFC" w14:textId="77777777" w:rsidR="00C948D7" w:rsidRPr="008447B6" w:rsidRDefault="00C948D7" w:rsidP="00C948D7">
            <w:pPr>
              <w:pStyle w:val="TableParagraph"/>
              <w:ind w:left="72" w:hanging="90"/>
              <w:rPr>
                <w:rFonts w:ascii="Times New Roman" w:hAnsi="Times New Roman" w:cs="Times New Roman"/>
                <w:bCs/>
                <w:sz w:val="20"/>
                <w:szCs w:val="20"/>
              </w:rPr>
            </w:pPr>
            <w:r w:rsidRPr="008447B6">
              <w:rPr>
                <w:rFonts w:ascii="Times New Roman" w:hAnsi="Times New Roman" w:cs="Times New Roman"/>
                <w:bCs/>
                <w:sz w:val="20"/>
                <w:szCs w:val="20"/>
              </w:rPr>
              <w:t>PRO EHL</w:t>
            </w:r>
          </w:p>
          <w:p w14:paraId="435C3A53" w14:textId="77777777" w:rsidR="00C948D7" w:rsidRPr="008447B6" w:rsidRDefault="00C948D7" w:rsidP="00C948D7">
            <w:pPr>
              <w:pStyle w:val="TableParagraph"/>
              <w:ind w:left="72" w:hanging="90"/>
              <w:rPr>
                <w:rFonts w:ascii="Times New Roman" w:hAnsi="Times New Roman" w:cs="Times New Roman"/>
                <w:bCs/>
                <w:sz w:val="20"/>
                <w:szCs w:val="20"/>
              </w:rPr>
            </w:pPr>
            <w:r w:rsidRPr="008447B6">
              <w:rPr>
                <w:rFonts w:ascii="Times New Roman" w:hAnsi="Times New Roman" w:cs="Times New Roman"/>
                <w:bCs/>
                <w:sz w:val="20"/>
                <w:szCs w:val="20"/>
              </w:rPr>
              <w:t>rFVIIIFc</w:t>
            </w:r>
          </w:p>
        </w:tc>
        <w:tc>
          <w:tcPr>
            <w:tcW w:w="1440" w:type="dxa"/>
            <w:tcBorders>
              <w:top w:val="single" w:sz="4" w:space="0" w:color="auto"/>
              <w:left w:val="nil"/>
              <w:bottom w:val="nil"/>
              <w:right w:val="nil"/>
            </w:tcBorders>
            <w:shd w:val="clear" w:color="auto" w:fill="8496B0" w:themeFill="text2" w:themeFillTint="99"/>
          </w:tcPr>
          <w:p w14:paraId="443666A2" w14:textId="77777777" w:rsidR="00C948D7" w:rsidRPr="008447B6" w:rsidRDefault="00C948D7" w:rsidP="00C948D7">
            <w:pPr>
              <w:pStyle w:val="TableParagraph"/>
              <w:ind w:left="-18" w:hanging="1"/>
              <w:rPr>
                <w:rFonts w:ascii="Times New Roman" w:hAnsi="Times New Roman" w:cs="Times New Roman"/>
                <w:bCs/>
                <w:sz w:val="20"/>
                <w:szCs w:val="20"/>
              </w:rPr>
            </w:pPr>
            <w:r w:rsidRPr="008447B6">
              <w:rPr>
                <w:rFonts w:ascii="Times New Roman" w:hAnsi="Times New Roman" w:cs="Times New Roman"/>
                <w:bCs/>
                <w:sz w:val="20"/>
                <w:szCs w:val="20"/>
              </w:rPr>
              <w:t>PRO SHL</w:t>
            </w:r>
          </w:p>
          <w:p w14:paraId="760C1E94" w14:textId="77777777" w:rsidR="00C948D7" w:rsidRPr="008447B6" w:rsidRDefault="00C948D7" w:rsidP="00C948D7">
            <w:pPr>
              <w:pStyle w:val="TableParagraph"/>
              <w:ind w:left="-18" w:hanging="1"/>
              <w:rPr>
                <w:rFonts w:ascii="Times New Roman" w:hAnsi="Times New Roman" w:cs="Times New Roman"/>
                <w:bCs/>
                <w:sz w:val="20"/>
                <w:szCs w:val="20"/>
              </w:rPr>
            </w:pPr>
            <w:r w:rsidRPr="008447B6">
              <w:rPr>
                <w:rFonts w:ascii="Times New Roman" w:hAnsi="Times New Roman" w:cs="Times New Roman"/>
                <w:bCs/>
                <w:sz w:val="20"/>
                <w:szCs w:val="20"/>
              </w:rPr>
              <w:t>rFVIII</w:t>
            </w:r>
          </w:p>
        </w:tc>
        <w:tc>
          <w:tcPr>
            <w:tcW w:w="1440" w:type="dxa"/>
            <w:tcBorders>
              <w:top w:val="single" w:sz="4" w:space="0" w:color="auto"/>
              <w:left w:val="nil"/>
              <w:bottom w:val="nil"/>
              <w:right w:val="nil"/>
            </w:tcBorders>
            <w:shd w:val="clear" w:color="auto" w:fill="8496B0" w:themeFill="text2" w:themeFillTint="99"/>
          </w:tcPr>
          <w:p w14:paraId="49FE09C7" w14:textId="77777777" w:rsidR="00C948D7" w:rsidRPr="008447B6" w:rsidRDefault="00C948D7" w:rsidP="00C948D7">
            <w:pPr>
              <w:pStyle w:val="TableParagraph"/>
              <w:ind w:left="0" w:hanging="16"/>
              <w:rPr>
                <w:rFonts w:ascii="Times New Roman" w:hAnsi="Times New Roman" w:cs="Times New Roman"/>
                <w:bCs/>
                <w:sz w:val="20"/>
                <w:szCs w:val="20"/>
              </w:rPr>
            </w:pPr>
            <w:r w:rsidRPr="008447B6">
              <w:rPr>
                <w:rFonts w:ascii="Times New Roman" w:hAnsi="Times New Roman" w:cs="Times New Roman"/>
                <w:bCs/>
                <w:sz w:val="20"/>
                <w:szCs w:val="20"/>
              </w:rPr>
              <w:t>Italy,</w:t>
            </w:r>
            <w:r w:rsidRPr="008447B6">
              <w:rPr>
                <w:rFonts w:ascii="Times New Roman" w:hAnsi="Times New Roman" w:cs="Times New Roman"/>
                <w:bCs/>
                <w:spacing w:val="-2"/>
                <w:sz w:val="20"/>
                <w:szCs w:val="20"/>
              </w:rPr>
              <w:t xml:space="preserve"> </w:t>
            </w:r>
            <w:r w:rsidRPr="008447B6">
              <w:rPr>
                <w:rFonts w:ascii="Times New Roman" w:hAnsi="Times New Roman" w:cs="Times New Roman"/>
                <w:bCs/>
                <w:sz w:val="20"/>
                <w:szCs w:val="20"/>
              </w:rPr>
              <w:t>healthcare</w:t>
            </w:r>
          </w:p>
        </w:tc>
        <w:tc>
          <w:tcPr>
            <w:tcW w:w="1260" w:type="dxa"/>
            <w:tcBorders>
              <w:top w:val="single" w:sz="4" w:space="0" w:color="auto"/>
              <w:left w:val="nil"/>
              <w:bottom w:val="nil"/>
              <w:right w:val="nil"/>
            </w:tcBorders>
            <w:shd w:val="clear" w:color="auto" w:fill="8496B0" w:themeFill="text2" w:themeFillTint="99"/>
          </w:tcPr>
          <w:p w14:paraId="1C57BD56" w14:textId="77777777" w:rsidR="00C948D7" w:rsidRDefault="00C948D7" w:rsidP="005619D3">
            <w:pPr>
              <w:pStyle w:val="TableParagraph"/>
              <w:ind w:left="-46" w:right="-20"/>
              <w:rPr>
                <w:rFonts w:ascii="Times New Roman" w:hAnsi="Times New Roman" w:cs="Times New Roman"/>
                <w:bCs/>
                <w:sz w:val="20"/>
                <w:szCs w:val="20"/>
              </w:rPr>
            </w:pPr>
            <w:r w:rsidRPr="008447B6">
              <w:rPr>
                <w:rFonts w:ascii="Times New Roman" w:hAnsi="Times New Roman" w:cs="Times New Roman"/>
                <w:bCs/>
                <w:sz w:val="20"/>
                <w:szCs w:val="20"/>
              </w:rPr>
              <w:t>QALYs, ABR, annual probability of developing or resolving TJs</w:t>
            </w:r>
          </w:p>
          <w:p w14:paraId="75FBEF8E" w14:textId="2542D612" w:rsidR="005619D3" w:rsidRPr="008447B6" w:rsidRDefault="005619D3" w:rsidP="00C948D7">
            <w:pPr>
              <w:pStyle w:val="TableParagraph"/>
              <w:ind w:left="-46"/>
              <w:rPr>
                <w:rFonts w:ascii="Times New Roman" w:hAnsi="Times New Roman" w:cs="Times New Roman"/>
                <w:bCs/>
                <w:sz w:val="20"/>
                <w:szCs w:val="20"/>
              </w:rPr>
            </w:pPr>
          </w:p>
        </w:tc>
        <w:tc>
          <w:tcPr>
            <w:tcW w:w="1350" w:type="dxa"/>
            <w:tcBorders>
              <w:top w:val="single" w:sz="4" w:space="0" w:color="auto"/>
              <w:left w:val="nil"/>
              <w:bottom w:val="nil"/>
              <w:right w:val="nil"/>
            </w:tcBorders>
            <w:shd w:val="clear" w:color="auto" w:fill="8496B0" w:themeFill="text2" w:themeFillTint="99"/>
          </w:tcPr>
          <w:p w14:paraId="3888D3B9" w14:textId="77777777" w:rsidR="00C948D7" w:rsidRPr="008447B6" w:rsidRDefault="00C948D7" w:rsidP="00C948D7">
            <w:pPr>
              <w:pStyle w:val="TableParagraph"/>
              <w:ind w:left="0" w:hanging="16"/>
              <w:rPr>
                <w:rFonts w:ascii="Times New Roman" w:hAnsi="Times New Roman" w:cs="Times New Roman"/>
                <w:bCs/>
                <w:sz w:val="20"/>
                <w:szCs w:val="20"/>
              </w:rPr>
            </w:pPr>
            <w:r w:rsidRPr="008447B6">
              <w:rPr>
                <w:rFonts w:ascii="Times New Roman" w:hAnsi="Times New Roman" w:cs="Times New Roman"/>
                <w:bCs/>
                <w:sz w:val="20"/>
                <w:szCs w:val="20"/>
              </w:rPr>
              <w:t>1 year,</w:t>
            </w:r>
          </w:p>
          <w:p w14:paraId="095558D7" w14:textId="742F2B22" w:rsidR="00C948D7" w:rsidRPr="008447B6" w:rsidRDefault="00C948D7" w:rsidP="00C948D7">
            <w:pPr>
              <w:pStyle w:val="TableParagraph"/>
              <w:ind w:left="-46"/>
              <w:rPr>
                <w:rFonts w:ascii="Times New Roman" w:hAnsi="Times New Roman" w:cs="Times New Roman"/>
                <w:bCs/>
                <w:sz w:val="20"/>
                <w:szCs w:val="20"/>
              </w:rPr>
            </w:pPr>
            <w:r w:rsidRPr="008447B6">
              <w:rPr>
                <w:rFonts w:ascii="Times New Roman" w:hAnsi="Times New Roman" w:cs="Times New Roman"/>
                <w:bCs/>
                <w:sz w:val="20"/>
                <w:szCs w:val="20"/>
              </w:rPr>
              <w:t>lifetime</w:t>
            </w:r>
          </w:p>
        </w:tc>
        <w:tc>
          <w:tcPr>
            <w:tcW w:w="1710" w:type="dxa"/>
            <w:tcBorders>
              <w:top w:val="single" w:sz="4" w:space="0" w:color="auto"/>
              <w:left w:val="nil"/>
              <w:bottom w:val="nil"/>
              <w:right w:val="nil"/>
            </w:tcBorders>
            <w:shd w:val="clear" w:color="auto" w:fill="8496B0" w:themeFill="text2" w:themeFillTint="99"/>
          </w:tcPr>
          <w:p w14:paraId="38506746" w14:textId="713C54F6" w:rsidR="00C948D7" w:rsidRPr="008447B6" w:rsidRDefault="00C948D7" w:rsidP="00C948D7">
            <w:pPr>
              <w:pStyle w:val="TableParagraph"/>
              <w:ind w:left="-46"/>
              <w:rPr>
                <w:rFonts w:ascii="Times New Roman" w:hAnsi="Times New Roman" w:cs="Times New Roman"/>
                <w:bCs/>
                <w:sz w:val="20"/>
                <w:szCs w:val="20"/>
              </w:rPr>
            </w:pPr>
            <w:r w:rsidRPr="008447B6">
              <w:rPr>
                <w:rFonts w:ascii="Times New Roman" w:hAnsi="Times New Roman" w:cs="Times New Roman"/>
                <w:bCs/>
                <w:sz w:val="20"/>
                <w:szCs w:val="20"/>
              </w:rPr>
              <w:t>No</w:t>
            </w:r>
            <w:r w:rsidRPr="008447B6">
              <w:rPr>
                <w:rFonts w:ascii="Times New Roman" w:hAnsi="Times New Roman" w:cs="Times New Roman"/>
                <w:bCs/>
                <w:spacing w:val="-3"/>
                <w:sz w:val="20"/>
                <w:szCs w:val="20"/>
              </w:rPr>
              <w:t xml:space="preserve"> </w:t>
            </w:r>
            <w:r w:rsidRPr="008447B6">
              <w:rPr>
                <w:rFonts w:ascii="Times New Roman" w:hAnsi="Times New Roman" w:cs="Times New Roman"/>
                <w:bCs/>
                <w:sz w:val="20"/>
                <w:szCs w:val="20"/>
              </w:rPr>
              <w:t>TJs, TJs,</w:t>
            </w:r>
            <w:r w:rsidRPr="008447B6">
              <w:rPr>
                <w:rFonts w:ascii="Times New Roman" w:hAnsi="Times New Roman" w:cs="Times New Roman"/>
                <w:bCs/>
                <w:spacing w:val="-3"/>
                <w:sz w:val="20"/>
                <w:szCs w:val="20"/>
              </w:rPr>
              <w:t xml:space="preserve"> </w:t>
            </w:r>
            <w:r w:rsidRPr="008447B6">
              <w:rPr>
                <w:rFonts w:ascii="Times New Roman" w:hAnsi="Times New Roman" w:cs="Times New Roman"/>
                <w:bCs/>
                <w:sz w:val="20"/>
                <w:szCs w:val="20"/>
              </w:rPr>
              <w:t>dead</w:t>
            </w:r>
          </w:p>
        </w:tc>
        <w:tc>
          <w:tcPr>
            <w:tcW w:w="1440" w:type="dxa"/>
            <w:tcBorders>
              <w:top w:val="single" w:sz="4" w:space="0" w:color="auto"/>
              <w:left w:val="nil"/>
              <w:bottom w:val="nil"/>
              <w:right w:val="nil"/>
            </w:tcBorders>
            <w:shd w:val="clear" w:color="auto" w:fill="8496B0" w:themeFill="text2" w:themeFillTint="99"/>
          </w:tcPr>
          <w:p w14:paraId="31C9F46E" w14:textId="483F1D35" w:rsidR="00C948D7" w:rsidRPr="008447B6" w:rsidRDefault="00C948D7" w:rsidP="00C948D7">
            <w:pPr>
              <w:pStyle w:val="TableParagraph"/>
              <w:ind w:left="-46"/>
              <w:rPr>
                <w:rFonts w:ascii="Times New Roman" w:hAnsi="Times New Roman" w:cs="Times New Roman"/>
                <w:bCs/>
                <w:sz w:val="20"/>
                <w:szCs w:val="20"/>
              </w:rPr>
            </w:pPr>
            <w:r w:rsidRPr="008447B6">
              <w:rPr>
                <w:rFonts w:ascii="Times New Roman" w:hAnsi="Times New Roman" w:cs="Times New Roman"/>
                <w:bCs/>
                <w:sz w:val="20"/>
                <w:szCs w:val="20"/>
              </w:rPr>
              <w:t>Semi</w:t>
            </w:r>
            <w:r w:rsidRPr="008447B6">
              <w:rPr>
                <w:rFonts w:ascii="Times New Roman" w:hAnsi="Times New Roman" w:cs="Times New Roman"/>
                <w:bCs/>
                <w:spacing w:val="-2"/>
                <w:sz w:val="20"/>
                <w:szCs w:val="20"/>
              </w:rPr>
              <w:t xml:space="preserve"> M</w:t>
            </w:r>
            <w:r w:rsidRPr="008447B6">
              <w:rPr>
                <w:rFonts w:ascii="Times New Roman" w:hAnsi="Times New Roman" w:cs="Times New Roman"/>
                <w:bCs/>
                <w:sz w:val="20"/>
                <w:szCs w:val="20"/>
              </w:rPr>
              <w:t>arkov</w:t>
            </w:r>
          </w:p>
        </w:tc>
      </w:tr>
      <w:tr w:rsidR="00C948D7" w:rsidRPr="008447B6" w14:paraId="0F04283C" w14:textId="77777777" w:rsidTr="00A3105D">
        <w:trPr>
          <w:trHeight w:val="440"/>
        </w:trPr>
        <w:tc>
          <w:tcPr>
            <w:tcW w:w="1530" w:type="dxa"/>
            <w:tcBorders>
              <w:top w:val="nil"/>
              <w:left w:val="nil"/>
              <w:bottom w:val="single" w:sz="4" w:space="0" w:color="auto"/>
              <w:right w:val="nil"/>
            </w:tcBorders>
            <w:shd w:val="clear" w:color="auto" w:fill="D5DCE4" w:themeFill="text2" w:themeFillTint="33"/>
          </w:tcPr>
          <w:p w14:paraId="22B51B3C" w14:textId="600F426D" w:rsidR="00C948D7" w:rsidRPr="008447B6" w:rsidRDefault="00C948D7" w:rsidP="00A3105D">
            <w:pPr>
              <w:pStyle w:val="TableParagraph"/>
              <w:ind w:left="0"/>
              <w:rPr>
                <w:rFonts w:ascii="Times New Roman" w:hAnsi="Times New Roman" w:cs="Times New Roman"/>
                <w:bCs/>
                <w:sz w:val="20"/>
                <w:szCs w:val="20"/>
              </w:rPr>
            </w:pPr>
            <w:r w:rsidRPr="008447B6">
              <w:rPr>
                <w:rFonts w:ascii="Times New Roman" w:hAnsi="Times New Roman" w:cs="Times New Roman"/>
                <w:bCs/>
                <w:sz w:val="20"/>
                <w:szCs w:val="20"/>
              </w:rPr>
              <w:t>Bullement et</w:t>
            </w:r>
            <w:r w:rsidR="00A3105D">
              <w:rPr>
                <w:rFonts w:ascii="Times New Roman" w:hAnsi="Times New Roman" w:cs="Times New Roman"/>
                <w:bCs/>
                <w:sz w:val="20"/>
                <w:szCs w:val="20"/>
              </w:rPr>
              <w:t xml:space="preserve"> </w:t>
            </w:r>
            <w:r w:rsidRPr="008447B6">
              <w:rPr>
                <w:rFonts w:ascii="Times New Roman" w:hAnsi="Times New Roman" w:cs="Times New Roman"/>
                <w:bCs/>
                <w:sz w:val="20"/>
                <w:szCs w:val="20"/>
              </w:rPr>
              <w:t xml:space="preserve">al. (2021) </w:t>
            </w:r>
          </w:p>
        </w:tc>
        <w:tc>
          <w:tcPr>
            <w:tcW w:w="900" w:type="dxa"/>
            <w:tcBorders>
              <w:top w:val="nil"/>
              <w:left w:val="nil"/>
              <w:bottom w:val="single" w:sz="4" w:space="0" w:color="auto"/>
              <w:right w:val="nil"/>
            </w:tcBorders>
            <w:shd w:val="clear" w:color="auto" w:fill="D5DCE4" w:themeFill="text2" w:themeFillTint="33"/>
          </w:tcPr>
          <w:p w14:paraId="59FBF69A" w14:textId="2E989BA5" w:rsidR="00C948D7" w:rsidRPr="008447B6" w:rsidRDefault="00C948D7" w:rsidP="005619D3">
            <w:pPr>
              <w:pStyle w:val="TableParagraph"/>
              <w:ind w:left="-135" w:firstLine="113"/>
              <w:jc w:val="center"/>
              <w:rPr>
                <w:rFonts w:ascii="Times New Roman" w:hAnsi="Times New Roman" w:cs="Times New Roman"/>
                <w:bCs/>
                <w:sz w:val="20"/>
                <w:szCs w:val="20"/>
              </w:rPr>
            </w:pPr>
            <w:r w:rsidRPr="008447B6">
              <w:rPr>
                <w:rFonts w:ascii="Times New Roman" w:hAnsi="Times New Roman" w:cs="Times New Roman"/>
                <w:bCs/>
                <w:sz w:val="20"/>
                <w:szCs w:val="20"/>
              </w:rPr>
              <w:t>CEA+ CUA</w:t>
            </w:r>
          </w:p>
        </w:tc>
        <w:tc>
          <w:tcPr>
            <w:tcW w:w="1080" w:type="dxa"/>
            <w:tcBorders>
              <w:top w:val="nil"/>
              <w:left w:val="nil"/>
              <w:bottom w:val="single" w:sz="4" w:space="0" w:color="auto"/>
              <w:right w:val="nil"/>
            </w:tcBorders>
            <w:shd w:val="clear" w:color="auto" w:fill="D5DCE4" w:themeFill="text2" w:themeFillTint="33"/>
          </w:tcPr>
          <w:p w14:paraId="18E295B4" w14:textId="01C4DC6D" w:rsidR="00C948D7" w:rsidRPr="008447B6" w:rsidRDefault="00C948D7" w:rsidP="007E471B">
            <w:pPr>
              <w:pStyle w:val="TableParagraph"/>
              <w:ind w:left="90" w:hanging="112"/>
              <w:jc w:val="center"/>
              <w:rPr>
                <w:rFonts w:ascii="Times New Roman" w:hAnsi="Times New Roman" w:cs="Times New Roman"/>
                <w:bCs/>
                <w:sz w:val="20"/>
                <w:szCs w:val="20"/>
              </w:rPr>
            </w:pPr>
            <w:r w:rsidRPr="008447B6">
              <w:rPr>
                <w:rFonts w:ascii="Times New Roman" w:hAnsi="Times New Roman" w:cs="Times New Roman"/>
                <w:bCs/>
                <w:sz w:val="20"/>
                <w:szCs w:val="20"/>
              </w:rPr>
              <w:t>HA</w:t>
            </w:r>
          </w:p>
        </w:tc>
        <w:tc>
          <w:tcPr>
            <w:tcW w:w="990" w:type="dxa"/>
            <w:tcBorders>
              <w:top w:val="nil"/>
              <w:left w:val="nil"/>
              <w:bottom w:val="single" w:sz="4" w:space="0" w:color="auto"/>
              <w:right w:val="nil"/>
            </w:tcBorders>
            <w:shd w:val="clear" w:color="auto" w:fill="D5DCE4" w:themeFill="text2" w:themeFillTint="33"/>
          </w:tcPr>
          <w:p w14:paraId="4795EA1D" w14:textId="77777777" w:rsidR="00C948D7" w:rsidRPr="008447B6" w:rsidRDefault="00C948D7" w:rsidP="007E471B">
            <w:pPr>
              <w:pStyle w:val="TableParagraph"/>
              <w:ind w:hanging="153"/>
              <w:jc w:val="center"/>
              <w:rPr>
                <w:rFonts w:ascii="Times New Roman" w:hAnsi="Times New Roman" w:cs="Times New Roman"/>
                <w:bCs/>
                <w:sz w:val="20"/>
                <w:szCs w:val="20"/>
              </w:rPr>
            </w:pPr>
            <w:r w:rsidRPr="008447B6">
              <w:rPr>
                <w:rFonts w:ascii="Times New Roman" w:hAnsi="Times New Roman" w:cs="Times New Roman"/>
                <w:bCs/>
                <w:sz w:val="20"/>
                <w:szCs w:val="20"/>
              </w:rPr>
              <w:t>Severe</w:t>
            </w:r>
          </w:p>
        </w:tc>
        <w:tc>
          <w:tcPr>
            <w:tcW w:w="1350" w:type="dxa"/>
            <w:tcBorders>
              <w:top w:val="nil"/>
              <w:left w:val="nil"/>
              <w:bottom w:val="single" w:sz="4" w:space="0" w:color="auto"/>
              <w:right w:val="nil"/>
            </w:tcBorders>
            <w:shd w:val="clear" w:color="auto" w:fill="D5DCE4" w:themeFill="text2" w:themeFillTint="33"/>
          </w:tcPr>
          <w:p w14:paraId="77C406F5" w14:textId="77777777" w:rsidR="00C948D7" w:rsidRPr="008447B6" w:rsidRDefault="00C948D7" w:rsidP="005619D3">
            <w:pPr>
              <w:pStyle w:val="TableParagraph"/>
              <w:numPr>
                <w:ilvl w:val="0"/>
                <w:numId w:val="1"/>
              </w:numPr>
              <w:ind w:left="72" w:right="67" w:hanging="90"/>
              <w:rPr>
                <w:rFonts w:ascii="Times New Roman" w:hAnsi="Times New Roman" w:cs="Times New Roman"/>
                <w:bCs/>
                <w:spacing w:val="-1"/>
                <w:sz w:val="20"/>
                <w:szCs w:val="20"/>
              </w:rPr>
            </w:pPr>
            <w:r w:rsidRPr="008447B6">
              <w:rPr>
                <w:rFonts w:ascii="Times New Roman" w:hAnsi="Times New Roman" w:cs="Times New Roman"/>
                <w:bCs/>
                <w:spacing w:val="-1"/>
                <w:sz w:val="20"/>
                <w:szCs w:val="20"/>
              </w:rPr>
              <w:t xml:space="preserve">PRO EHL rFVIIIFc </w:t>
            </w:r>
          </w:p>
          <w:p w14:paraId="364BCD61" w14:textId="77777777" w:rsidR="00C948D7" w:rsidRPr="008447B6" w:rsidRDefault="00C948D7" w:rsidP="005619D3">
            <w:pPr>
              <w:pStyle w:val="TableParagraph"/>
              <w:numPr>
                <w:ilvl w:val="0"/>
                <w:numId w:val="1"/>
              </w:numPr>
              <w:ind w:left="72" w:right="67" w:hanging="90"/>
              <w:rPr>
                <w:rFonts w:ascii="Times New Roman" w:hAnsi="Times New Roman" w:cs="Times New Roman"/>
                <w:bCs/>
                <w:spacing w:val="-1"/>
                <w:sz w:val="20"/>
                <w:szCs w:val="20"/>
              </w:rPr>
            </w:pPr>
            <w:r w:rsidRPr="008447B6">
              <w:rPr>
                <w:rFonts w:ascii="Times New Roman" w:hAnsi="Times New Roman" w:cs="Times New Roman"/>
                <w:bCs/>
                <w:spacing w:val="-1"/>
                <w:sz w:val="20"/>
                <w:szCs w:val="20"/>
              </w:rPr>
              <w:t>PRO EHL PEG-rFVIII</w:t>
            </w:r>
          </w:p>
        </w:tc>
        <w:tc>
          <w:tcPr>
            <w:tcW w:w="1440" w:type="dxa"/>
            <w:tcBorders>
              <w:top w:val="nil"/>
              <w:left w:val="nil"/>
              <w:bottom w:val="single" w:sz="4" w:space="0" w:color="auto"/>
              <w:right w:val="nil"/>
            </w:tcBorders>
            <w:shd w:val="clear" w:color="auto" w:fill="D5DCE4" w:themeFill="text2" w:themeFillTint="33"/>
          </w:tcPr>
          <w:p w14:paraId="1512DD21" w14:textId="77777777" w:rsidR="00C948D7" w:rsidRPr="008447B6" w:rsidRDefault="00C948D7" w:rsidP="00C948D7">
            <w:pPr>
              <w:pStyle w:val="TableParagraph"/>
              <w:ind w:left="-18" w:right="244" w:hanging="1"/>
              <w:rPr>
                <w:rFonts w:ascii="Times New Roman" w:hAnsi="Times New Roman" w:cs="Times New Roman"/>
                <w:bCs/>
                <w:spacing w:val="-1"/>
                <w:sz w:val="20"/>
                <w:szCs w:val="20"/>
              </w:rPr>
            </w:pPr>
            <w:r w:rsidRPr="008447B6">
              <w:rPr>
                <w:rFonts w:ascii="Times New Roman" w:hAnsi="Times New Roman" w:cs="Times New Roman"/>
                <w:bCs/>
                <w:spacing w:val="-1"/>
                <w:sz w:val="20"/>
                <w:szCs w:val="20"/>
              </w:rPr>
              <w:t xml:space="preserve">PRO SHL rFVIII </w:t>
            </w:r>
          </w:p>
        </w:tc>
        <w:tc>
          <w:tcPr>
            <w:tcW w:w="1440" w:type="dxa"/>
            <w:tcBorders>
              <w:top w:val="nil"/>
              <w:left w:val="nil"/>
              <w:bottom w:val="single" w:sz="4" w:space="0" w:color="auto"/>
              <w:right w:val="nil"/>
            </w:tcBorders>
            <w:shd w:val="clear" w:color="auto" w:fill="D5DCE4" w:themeFill="text2" w:themeFillTint="33"/>
          </w:tcPr>
          <w:p w14:paraId="0FB9FB21" w14:textId="77777777" w:rsidR="00C948D7" w:rsidRPr="008447B6" w:rsidRDefault="00C948D7" w:rsidP="00C948D7">
            <w:pPr>
              <w:pStyle w:val="TableParagraph"/>
              <w:tabs>
                <w:tab w:val="left" w:pos="175"/>
              </w:tabs>
              <w:ind w:left="0" w:hanging="16"/>
              <w:rPr>
                <w:rFonts w:ascii="Times New Roman" w:hAnsi="Times New Roman" w:cs="Times New Roman"/>
                <w:bCs/>
                <w:spacing w:val="-1"/>
                <w:sz w:val="20"/>
                <w:szCs w:val="20"/>
              </w:rPr>
            </w:pPr>
            <w:r w:rsidRPr="008447B6">
              <w:rPr>
                <w:rFonts w:ascii="Times New Roman" w:hAnsi="Times New Roman" w:cs="Times New Roman"/>
                <w:bCs/>
                <w:spacing w:val="-1"/>
                <w:sz w:val="20"/>
                <w:szCs w:val="20"/>
              </w:rPr>
              <w:t xml:space="preserve">USA, healthcare </w:t>
            </w:r>
          </w:p>
        </w:tc>
        <w:tc>
          <w:tcPr>
            <w:tcW w:w="1260" w:type="dxa"/>
            <w:tcBorders>
              <w:top w:val="nil"/>
              <w:left w:val="nil"/>
              <w:bottom w:val="single" w:sz="4" w:space="0" w:color="auto"/>
              <w:right w:val="nil"/>
            </w:tcBorders>
            <w:shd w:val="clear" w:color="auto" w:fill="D5DCE4" w:themeFill="text2" w:themeFillTint="33"/>
          </w:tcPr>
          <w:p w14:paraId="3F1E8C6E" w14:textId="77777777" w:rsidR="00C948D7" w:rsidRDefault="00C948D7" w:rsidP="005619D3">
            <w:pPr>
              <w:pStyle w:val="TableParagraph"/>
              <w:ind w:left="-46" w:right="-20"/>
              <w:rPr>
                <w:rFonts w:ascii="Times New Roman" w:hAnsi="Times New Roman" w:cs="Times New Roman"/>
                <w:bCs/>
                <w:sz w:val="20"/>
                <w:szCs w:val="20"/>
              </w:rPr>
            </w:pPr>
            <w:r w:rsidRPr="008447B6">
              <w:rPr>
                <w:rFonts w:ascii="Times New Roman" w:hAnsi="Times New Roman" w:cs="Times New Roman"/>
                <w:bCs/>
                <w:sz w:val="20"/>
                <w:szCs w:val="20"/>
              </w:rPr>
              <w:t xml:space="preserve">QALYs, ABR, </w:t>
            </w:r>
            <w:r w:rsidR="005619D3">
              <w:rPr>
                <w:rFonts w:ascii="Times New Roman" w:hAnsi="Times New Roman" w:cs="Times New Roman"/>
                <w:bCs/>
                <w:sz w:val="20"/>
                <w:szCs w:val="20"/>
              </w:rPr>
              <w:t>a</w:t>
            </w:r>
            <w:r w:rsidRPr="008447B6">
              <w:rPr>
                <w:rFonts w:ascii="Times New Roman" w:hAnsi="Times New Roman" w:cs="Times New Roman"/>
                <w:bCs/>
                <w:sz w:val="20"/>
                <w:szCs w:val="20"/>
              </w:rPr>
              <w:t>nnual probability of developing or resolving TJs</w:t>
            </w:r>
          </w:p>
          <w:p w14:paraId="7D540C9E" w14:textId="15191DD0" w:rsidR="005619D3" w:rsidRPr="008447B6" w:rsidRDefault="005619D3" w:rsidP="005619D3">
            <w:pPr>
              <w:pStyle w:val="TableParagraph"/>
              <w:ind w:left="-46" w:right="-20"/>
              <w:rPr>
                <w:rFonts w:ascii="Times New Roman" w:hAnsi="Times New Roman" w:cs="Times New Roman"/>
                <w:bCs/>
                <w:sz w:val="20"/>
                <w:szCs w:val="20"/>
              </w:rPr>
            </w:pPr>
          </w:p>
        </w:tc>
        <w:tc>
          <w:tcPr>
            <w:tcW w:w="1350" w:type="dxa"/>
            <w:tcBorders>
              <w:top w:val="nil"/>
              <w:left w:val="nil"/>
              <w:bottom w:val="single" w:sz="4" w:space="0" w:color="auto"/>
              <w:right w:val="nil"/>
            </w:tcBorders>
            <w:shd w:val="clear" w:color="auto" w:fill="D5DCE4" w:themeFill="text2" w:themeFillTint="33"/>
          </w:tcPr>
          <w:p w14:paraId="20EC5859" w14:textId="5096A9C4" w:rsidR="00C948D7" w:rsidRPr="008447B6" w:rsidRDefault="00C948D7" w:rsidP="00C948D7">
            <w:pPr>
              <w:pStyle w:val="TableParagraph"/>
              <w:ind w:left="-46"/>
              <w:rPr>
                <w:rFonts w:ascii="Times New Roman" w:hAnsi="Times New Roman" w:cs="Times New Roman"/>
                <w:bCs/>
                <w:sz w:val="20"/>
                <w:szCs w:val="20"/>
              </w:rPr>
            </w:pPr>
            <w:r w:rsidRPr="008447B6">
              <w:rPr>
                <w:rFonts w:ascii="Times New Roman" w:hAnsi="Times New Roman" w:cs="Times New Roman"/>
                <w:bCs/>
                <w:sz w:val="20"/>
                <w:szCs w:val="20"/>
              </w:rPr>
              <w:t>1 year, lifetime</w:t>
            </w:r>
          </w:p>
        </w:tc>
        <w:tc>
          <w:tcPr>
            <w:tcW w:w="1710" w:type="dxa"/>
            <w:tcBorders>
              <w:top w:val="nil"/>
              <w:left w:val="nil"/>
              <w:bottom w:val="single" w:sz="4" w:space="0" w:color="auto"/>
              <w:right w:val="nil"/>
            </w:tcBorders>
            <w:shd w:val="clear" w:color="auto" w:fill="D5DCE4" w:themeFill="text2" w:themeFillTint="33"/>
          </w:tcPr>
          <w:p w14:paraId="574E2FBA" w14:textId="32945A87" w:rsidR="00C948D7" w:rsidRPr="008447B6" w:rsidRDefault="00C948D7" w:rsidP="00C948D7">
            <w:pPr>
              <w:pStyle w:val="TableParagraph"/>
              <w:ind w:left="-46"/>
              <w:rPr>
                <w:rFonts w:ascii="Times New Roman" w:hAnsi="Times New Roman" w:cs="Times New Roman"/>
                <w:bCs/>
                <w:sz w:val="20"/>
                <w:szCs w:val="20"/>
              </w:rPr>
            </w:pPr>
            <w:r w:rsidRPr="008447B6">
              <w:rPr>
                <w:rFonts w:ascii="Times New Roman" w:hAnsi="Times New Roman" w:cs="Times New Roman"/>
                <w:bCs/>
                <w:sz w:val="20"/>
                <w:szCs w:val="20"/>
              </w:rPr>
              <w:t>No TJs, ≥ 1 TJ(s), dead</w:t>
            </w:r>
          </w:p>
        </w:tc>
        <w:tc>
          <w:tcPr>
            <w:tcW w:w="1440" w:type="dxa"/>
            <w:tcBorders>
              <w:top w:val="nil"/>
              <w:left w:val="nil"/>
              <w:bottom w:val="single" w:sz="4" w:space="0" w:color="auto"/>
              <w:right w:val="nil"/>
            </w:tcBorders>
            <w:shd w:val="clear" w:color="auto" w:fill="D5DCE4" w:themeFill="text2" w:themeFillTint="33"/>
          </w:tcPr>
          <w:p w14:paraId="6CE3E70B" w14:textId="7F96CD48" w:rsidR="00C948D7" w:rsidRPr="008447B6" w:rsidRDefault="00C948D7" w:rsidP="00C948D7">
            <w:pPr>
              <w:pStyle w:val="TableParagraph"/>
              <w:ind w:left="-46"/>
              <w:rPr>
                <w:rFonts w:ascii="Times New Roman" w:hAnsi="Times New Roman" w:cs="Times New Roman"/>
                <w:bCs/>
                <w:sz w:val="20"/>
                <w:szCs w:val="20"/>
              </w:rPr>
            </w:pPr>
            <w:r w:rsidRPr="008447B6">
              <w:rPr>
                <w:rFonts w:ascii="Times New Roman" w:hAnsi="Times New Roman" w:cs="Times New Roman"/>
                <w:bCs/>
                <w:sz w:val="20"/>
                <w:szCs w:val="20"/>
              </w:rPr>
              <w:t xml:space="preserve">Semi Markov </w:t>
            </w:r>
          </w:p>
        </w:tc>
      </w:tr>
      <w:tr w:rsidR="00C948D7" w:rsidRPr="008447B6" w14:paraId="54EA49C5" w14:textId="77777777" w:rsidTr="00A3105D">
        <w:trPr>
          <w:trHeight w:val="440"/>
        </w:trPr>
        <w:tc>
          <w:tcPr>
            <w:tcW w:w="1530" w:type="dxa"/>
            <w:tcBorders>
              <w:top w:val="single" w:sz="4" w:space="0" w:color="auto"/>
              <w:left w:val="nil"/>
              <w:bottom w:val="nil"/>
              <w:right w:val="nil"/>
            </w:tcBorders>
            <w:shd w:val="clear" w:color="auto" w:fill="8496B0" w:themeFill="text2" w:themeFillTint="99"/>
          </w:tcPr>
          <w:p w14:paraId="6CEC4461" w14:textId="77777777" w:rsidR="00C948D7" w:rsidRPr="008447B6" w:rsidRDefault="00C948D7" w:rsidP="00C948D7">
            <w:pPr>
              <w:pStyle w:val="TableParagraph"/>
              <w:ind w:left="0" w:right="133"/>
              <w:rPr>
                <w:rFonts w:ascii="Times New Roman" w:hAnsi="Times New Roman" w:cs="Times New Roman"/>
                <w:bCs/>
                <w:sz w:val="20"/>
                <w:szCs w:val="20"/>
              </w:rPr>
            </w:pPr>
            <w:r w:rsidRPr="008447B6">
              <w:rPr>
                <w:rFonts w:ascii="Times New Roman" w:hAnsi="Times New Roman" w:cs="Times New Roman"/>
                <w:bCs/>
                <w:sz w:val="20"/>
                <w:szCs w:val="20"/>
              </w:rPr>
              <w:t xml:space="preserve">Jimenez- Yuste et al. (2013) </w:t>
            </w:r>
          </w:p>
          <w:p w14:paraId="2D8845DD" w14:textId="77777777" w:rsidR="00C948D7" w:rsidRPr="008447B6" w:rsidRDefault="00C948D7" w:rsidP="00C948D7">
            <w:pPr>
              <w:pStyle w:val="TableParagraph"/>
              <w:ind w:left="0" w:right="133"/>
              <w:rPr>
                <w:rFonts w:ascii="Times New Roman" w:hAnsi="Times New Roman" w:cs="Times New Roman"/>
                <w:bCs/>
                <w:sz w:val="20"/>
                <w:szCs w:val="20"/>
              </w:rPr>
            </w:pPr>
          </w:p>
        </w:tc>
        <w:tc>
          <w:tcPr>
            <w:tcW w:w="900" w:type="dxa"/>
            <w:tcBorders>
              <w:top w:val="single" w:sz="4" w:space="0" w:color="auto"/>
              <w:left w:val="nil"/>
              <w:bottom w:val="nil"/>
              <w:right w:val="nil"/>
            </w:tcBorders>
            <w:shd w:val="clear" w:color="auto" w:fill="8496B0" w:themeFill="text2" w:themeFillTint="99"/>
          </w:tcPr>
          <w:p w14:paraId="00CFBB98" w14:textId="2F97CE67" w:rsidR="00C948D7" w:rsidRPr="008447B6" w:rsidRDefault="00C948D7" w:rsidP="007E471B">
            <w:pPr>
              <w:pStyle w:val="TableParagraph"/>
              <w:ind w:left="-22"/>
              <w:jc w:val="center"/>
              <w:rPr>
                <w:rFonts w:ascii="Times New Roman" w:hAnsi="Times New Roman" w:cs="Times New Roman"/>
                <w:bCs/>
                <w:sz w:val="20"/>
                <w:szCs w:val="20"/>
              </w:rPr>
            </w:pPr>
            <w:r w:rsidRPr="008447B6">
              <w:rPr>
                <w:rFonts w:ascii="Times New Roman" w:hAnsi="Times New Roman" w:cs="Times New Roman"/>
                <w:bCs/>
                <w:sz w:val="20"/>
                <w:szCs w:val="20"/>
              </w:rPr>
              <w:t>CEA</w:t>
            </w:r>
          </w:p>
        </w:tc>
        <w:tc>
          <w:tcPr>
            <w:tcW w:w="1080" w:type="dxa"/>
            <w:tcBorders>
              <w:top w:val="single" w:sz="4" w:space="0" w:color="auto"/>
              <w:left w:val="nil"/>
              <w:bottom w:val="nil"/>
              <w:right w:val="nil"/>
            </w:tcBorders>
            <w:shd w:val="clear" w:color="auto" w:fill="8496B0" w:themeFill="text2" w:themeFillTint="99"/>
          </w:tcPr>
          <w:p w14:paraId="5FECEE60" w14:textId="65F89BCB" w:rsidR="00C948D7" w:rsidRPr="008447B6" w:rsidRDefault="005619D3" w:rsidP="007E471B">
            <w:pPr>
              <w:pStyle w:val="TableParagraph"/>
              <w:ind w:left="-22"/>
              <w:jc w:val="center"/>
              <w:rPr>
                <w:rFonts w:ascii="Times New Roman" w:hAnsi="Times New Roman" w:cs="Times New Roman"/>
                <w:bCs/>
                <w:sz w:val="20"/>
                <w:szCs w:val="20"/>
              </w:rPr>
            </w:pPr>
            <w:r>
              <w:rPr>
                <w:rFonts w:ascii="Times New Roman" w:hAnsi="Times New Roman" w:cs="Times New Roman"/>
                <w:bCs/>
                <w:sz w:val="20"/>
                <w:szCs w:val="20"/>
              </w:rPr>
              <w:t>HA</w:t>
            </w:r>
            <w:r w:rsidR="00C948D7" w:rsidRPr="008447B6">
              <w:rPr>
                <w:rFonts w:ascii="Times New Roman" w:hAnsi="Times New Roman" w:cs="Times New Roman"/>
                <w:bCs/>
                <w:sz w:val="20"/>
                <w:szCs w:val="20"/>
              </w:rPr>
              <w:t xml:space="preserve"> with inhibitors</w:t>
            </w:r>
          </w:p>
        </w:tc>
        <w:tc>
          <w:tcPr>
            <w:tcW w:w="990" w:type="dxa"/>
            <w:tcBorders>
              <w:top w:val="single" w:sz="4" w:space="0" w:color="auto"/>
              <w:left w:val="nil"/>
              <w:bottom w:val="nil"/>
              <w:right w:val="nil"/>
            </w:tcBorders>
            <w:shd w:val="clear" w:color="auto" w:fill="8496B0" w:themeFill="text2" w:themeFillTint="99"/>
          </w:tcPr>
          <w:p w14:paraId="1F81B078" w14:textId="77777777" w:rsidR="00C948D7" w:rsidRPr="008447B6" w:rsidRDefault="00C948D7" w:rsidP="007E471B">
            <w:pPr>
              <w:pStyle w:val="TableParagraph"/>
              <w:ind w:hanging="153"/>
              <w:jc w:val="center"/>
              <w:rPr>
                <w:rFonts w:ascii="Times New Roman" w:hAnsi="Times New Roman" w:cs="Times New Roman"/>
                <w:bCs/>
                <w:sz w:val="20"/>
                <w:szCs w:val="20"/>
              </w:rPr>
            </w:pPr>
            <w:r w:rsidRPr="008447B6">
              <w:rPr>
                <w:rFonts w:ascii="Times New Roman" w:hAnsi="Times New Roman" w:cs="Times New Roman"/>
                <w:bCs/>
                <w:sz w:val="20"/>
                <w:szCs w:val="20"/>
              </w:rPr>
              <w:t>Severe</w:t>
            </w:r>
          </w:p>
        </w:tc>
        <w:tc>
          <w:tcPr>
            <w:tcW w:w="1350" w:type="dxa"/>
            <w:tcBorders>
              <w:top w:val="single" w:sz="4" w:space="0" w:color="auto"/>
              <w:left w:val="nil"/>
              <w:bottom w:val="nil"/>
              <w:right w:val="nil"/>
            </w:tcBorders>
            <w:shd w:val="clear" w:color="auto" w:fill="8496B0" w:themeFill="text2" w:themeFillTint="99"/>
          </w:tcPr>
          <w:p w14:paraId="50E390D6" w14:textId="7B3D5F91" w:rsidR="00C948D7" w:rsidRPr="008447B6" w:rsidRDefault="00C948D7" w:rsidP="00C948D7">
            <w:pPr>
              <w:pStyle w:val="TableParagraph"/>
              <w:ind w:left="72" w:right="190" w:hanging="90"/>
              <w:rPr>
                <w:rFonts w:ascii="Times New Roman" w:hAnsi="Times New Roman" w:cs="Times New Roman"/>
                <w:bCs/>
                <w:spacing w:val="-1"/>
                <w:sz w:val="20"/>
                <w:szCs w:val="20"/>
              </w:rPr>
            </w:pPr>
            <w:r w:rsidRPr="008447B6">
              <w:rPr>
                <w:rFonts w:ascii="Times New Roman" w:hAnsi="Times New Roman" w:cs="Times New Roman"/>
                <w:bCs/>
                <w:spacing w:val="-1"/>
                <w:sz w:val="20"/>
                <w:szCs w:val="20"/>
              </w:rPr>
              <w:t>OD rFVIIa</w:t>
            </w:r>
          </w:p>
        </w:tc>
        <w:tc>
          <w:tcPr>
            <w:tcW w:w="1440" w:type="dxa"/>
            <w:tcBorders>
              <w:top w:val="single" w:sz="4" w:space="0" w:color="auto"/>
              <w:left w:val="nil"/>
              <w:bottom w:val="nil"/>
              <w:right w:val="nil"/>
            </w:tcBorders>
            <w:shd w:val="clear" w:color="auto" w:fill="8496B0" w:themeFill="text2" w:themeFillTint="99"/>
          </w:tcPr>
          <w:p w14:paraId="45384B17" w14:textId="77777777" w:rsidR="00C948D7" w:rsidRPr="008447B6" w:rsidRDefault="00C948D7" w:rsidP="005619D3">
            <w:pPr>
              <w:pStyle w:val="TableParagraph"/>
              <w:ind w:left="-18" w:hanging="1"/>
              <w:rPr>
                <w:rFonts w:ascii="Times New Roman" w:hAnsi="Times New Roman" w:cs="Times New Roman"/>
                <w:bCs/>
                <w:spacing w:val="-1"/>
                <w:sz w:val="20"/>
                <w:szCs w:val="20"/>
              </w:rPr>
            </w:pPr>
            <w:r w:rsidRPr="008447B6">
              <w:rPr>
                <w:rFonts w:ascii="Times New Roman" w:hAnsi="Times New Roman" w:cs="Times New Roman"/>
                <w:bCs/>
                <w:spacing w:val="-1"/>
                <w:sz w:val="20"/>
                <w:szCs w:val="20"/>
              </w:rPr>
              <w:t>OD pd-aPCC</w:t>
            </w:r>
          </w:p>
        </w:tc>
        <w:tc>
          <w:tcPr>
            <w:tcW w:w="1440" w:type="dxa"/>
            <w:tcBorders>
              <w:top w:val="single" w:sz="4" w:space="0" w:color="auto"/>
              <w:left w:val="nil"/>
              <w:bottom w:val="nil"/>
              <w:right w:val="nil"/>
            </w:tcBorders>
            <w:shd w:val="clear" w:color="auto" w:fill="8496B0" w:themeFill="text2" w:themeFillTint="99"/>
          </w:tcPr>
          <w:p w14:paraId="1BA59A08" w14:textId="465F0BD9" w:rsidR="00C948D7" w:rsidRPr="008447B6" w:rsidRDefault="00C948D7" w:rsidP="00C948D7">
            <w:pPr>
              <w:pStyle w:val="TableParagraph"/>
              <w:tabs>
                <w:tab w:val="left" w:pos="175"/>
              </w:tabs>
              <w:ind w:left="0" w:hanging="16"/>
              <w:rPr>
                <w:rFonts w:ascii="Times New Roman" w:hAnsi="Times New Roman" w:cs="Times New Roman"/>
                <w:bCs/>
                <w:spacing w:val="-1"/>
                <w:sz w:val="20"/>
                <w:szCs w:val="20"/>
              </w:rPr>
            </w:pPr>
            <w:r w:rsidRPr="008447B6">
              <w:rPr>
                <w:rFonts w:ascii="Times New Roman" w:hAnsi="Times New Roman" w:cs="Times New Roman"/>
                <w:bCs/>
                <w:spacing w:val="-1"/>
                <w:sz w:val="20"/>
                <w:szCs w:val="20"/>
              </w:rPr>
              <w:t>Spain, healthcare</w:t>
            </w:r>
          </w:p>
        </w:tc>
        <w:tc>
          <w:tcPr>
            <w:tcW w:w="1260" w:type="dxa"/>
            <w:tcBorders>
              <w:top w:val="single" w:sz="4" w:space="0" w:color="auto"/>
              <w:left w:val="nil"/>
              <w:bottom w:val="nil"/>
              <w:right w:val="nil"/>
            </w:tcBorders>
            <w:shd w:val="clear" w:color="auto" w:fill="8496B0" w:themeFill="text2" w:themeFillTint="99"/>
          </w:tcPr>
          <w:p w14:paraId="4E4969C9" w14:textId="7EB1430F" w:rsidR="00C948D7" w:rsidRPr="008447B6" w:rsidRDefault="00C948D7" w:rsidP="00C948D7">
            <w:pPr>
              <w:pStyle w:val="TableParagraph"/>
              <w:ind w:left="-46"/>
              <w:rPr>
                <w:rFonts w:ascii="Times New Roman" w:hAnsi="Times New Roman" w:cs="Times New Roman"/>
                <w:bCs/>
                <w:sz w:val="20"/>
                <w:szCs w:val="20"/>
              </w:rPr>
            </w:pPr>
            <w:r w:rsidRPr="008447B6">
              <w:rPr>
                <w:rFonts w:ascii="Times New Roman" w:hAnsi="Times New Roman" w:cs="Times New Roman"/>
                <w:bCs/>
                <w:sz w:val="20"/>
                <w:szCs w:val="20"/>
              </w:rPr>
              <w:t>Treated joint bleeds</w:t>
            </w:r>
          </w:p>
        </w:tc>
        <w:tc>
          <w:tcPr>
            <w:tcW w:w="1350" w:type="dxa"/>
            <w:tcBorders>
              <w:top w:val="single" w:sz="4" w:space="0" w:color="auto"/>
              <w:left w:val="nil"/>
              <w:bottom w:val="nil"/>
              <w:right w:val="nil"/>
            </w:tcBorders>
            <w:shd w:val="clear" w:color="auto" w:fill="8496B0" w:themeFill="text2" w:themeFillTint="99"/>
          </w:tcPr>
          <w:p w14:paraId="547F5A52" w14:textId="3EFBAC21" w:rsidR="00C948D7" w:rsidRPr="008447B6" w:rsidRDefault="00C948D7" w:rsidP="00C948D7">
            <w:pPr>
              <w:pStyle w:val="TableParagraph"/>
              <w:ind w:left="-46"/>
              <w:rPr>
                <w:rFonts w:ascii="Times New Roman" w:hAnsi="Times New Roman" w:cs="Times New Roman"/>
                <w:bCs/>
                <w:sz w:val="20"/>
                <w:szCs w:val="20"/>
              </w:rPr>
            </w:pPr>
            <w:r w:rsidRPr="008447B6">
              <w:rPr>
                <w:rFonts w:ascii="Times New Roman" w:hAnsi="Times New Roman" w:cs="Times New Roman"/>
                <w:bCs/>
                <w:sz w:val="20"/>
                <w:szCs w:val="20"/>
              </w:rPr>
              <w:t>NA, 7 days</w:t>
            </w:r>
          </w:p>
        </w:tc>
        <w:tc>
          <w:tcPr>
            <w:tcW w:w="1710" w:type="dxa"/>
            <w:tcBorders>
              <w:top w:val="single" w:sz="4" w:space="0" w:color="auto"/>
              <w:left w:val="nil"/>
              <w:bottom w:val="nil"/>
              <w:right w:val="nil"/>
            </w:tcBorders>
            <w:shd w:val="clear" w:color="auto" w:fill="8496B0" w:themeFill="text2" w:themeFillTint="99"/>
          </w:tcPr>
          <w:p w14:paraId="5B98DCA0" w14:textId="0061BBF2" w:rsidR="00C948D7" w:rsidRPr="008447B6" w:rsidRDefault="00C948D7" w:rsidP="00C948D7">
            <w:pPr>
              <w:pStyle w:val="TableParagraph"/>
              <w:ind w:left="-46"/>
              <w:rPr>
                <w:rFonts w:ascii="Times New Roman" w:hAnsi="Times New Roman" w:cs="Times New Roman"/>
                <w:bCs/>
                <w:sz w:val="20"/>
                <w:szCs w:val="20"/>
              </w:rPr>
            </w:pPr>
            <w:r w:rsidRPr="008447B6">
              <w:rPr>
                <w:rFonts w:ascii="Times New Roman" w:hAnsi="Times New Roman" w:cs="Times New Roman"/>
                <w:bCs/>
                <w:sz w:val="20"/>
                <w:szCs w:val="20"/>
              </w:rPr>
              <w:t>Bleed stops, bleed continues</w:t>
            </w:r>
          </w:p>
        </w:tc>
        <w:tc>
          <w:tcPr>
            <w:tcW w:w="1440" w:type="dxa"/>
            <w:tcBorders>
              <w:top w:val="single" w:sz="4" w:space="0" w:color="auto"/>
              <w:left w:val="nil"/>
              <w:bottom w:val="nil"/>
              <w:right w:val="nil"/>
            </w:tcBorders>
            <w:shd w:val="clear" w:color="auto" w:fill="8496B0" w:themeFill="text2" w:themeFillTint="99"/>
          </w:tcPr>
          <w:p w14:paraId="3B12F53B" w14:textId="6D89D40D" w:rsidR="00C948D7" w:rsidRPr="008447B6" w:rsidRDefault="00C948D7" w:rsidP="00C948D7">
            <w:pPr>
              <w:pStyle w:val="TableParagraph"/>
              <w:ind w:left="-46"/>
              <w:rPr>
                <w:rFonts w:ascii="Times New Roman" w:hAnsi="Times New Roman" w:cs="Times New Roman"/>
                <w:bCs/>
                <w:sz w:val="20"/>
                <w:szCs w:val="20"/>
              </w:rPr>
            </w:pPr>
            <w:r w:rsidRPr="008447B6">
              <w:rPr>
                <w:rFonts w:ascii="Times New Roman" w:hAnsi="Times New Roman" w:cs="Times New Roman"/>
                <w:bCs/>
                <w:sz w:val="20"/>
                <w:szCs w:val="20"/>
              </w:rPr>
              <w:t>Decision tree</w:t>
            </w:r>
          </w:p>
        </w:tc>
      </w:tr>
      <w:tr w:rsidR="00C948D7" w:rsidRPr="008447B6" w14:paraId="19CB11D8" w14:textId="77777777" w:rsidTr="00A3105D">
        <w:trPr>
          <w:trHeight w:val="440"/>
        </w:trPr>
        <w:tc>
          <w:tcPr>
            <w:tcW w:w="1530" w:type="dxa"/>
            <w:tcBorders>
              <w:top w:val="nil"/>
              <w:left w:val="nil"/>
              <w:bottom w:val="single" w:sz="4" w:space="0" w:color="auto"/>
              <w:right w:val="nil"/>
            </w:tcBorders>
            <w:shd w:val="clear" w:color="auto" w:fill="D5DCE4" w:themeFill="text2" w:themeFillTint="33"/>
          </w:tcPr>
          <w:p w14:paraId="0584C20B" w14:textId="77777777" w:rsidR="00C948D7" w:rsidRPr="008447B6" w:rsidRDefault="00C948D7" w:rsidP="00C948D7">
            <w:pPr>
              <w:pStyle w:val="TableParagraph"/>
              <w:ind w:left="0" w:right="133"/>
              <w:rPr>
                <w:rFonts w:ascii="Times New Roman" w:hAnsi="Times New Roman" w:cs="Times New Roman"/>
                <w:bCs/>
                <w:sz w:val="20"/>
                <w:szCs w:val="20"/>
              </w:rPr>
            </w:pPr>
            <w:r w:rsidRPr="008447B6">
              <w:rPr>
                <w:rFonts w:ascii="Times New Roman" w:hAnsi="Times New Roman" w:cs="Times New Roman"/>
                <w:bCs/>
                <w:sz w:val="20"/>
                <w:szCs w:val="20"/>
              </w:rPr>
              <w:t>Rodriguez-Zepeda et al. (2018)</w:t>
            </w:r>
          </w:p>
          <w:p w14:paraId="3B1CDEB6" w14:textId="77777777" w:rsidR="00C948D7" w:rsidRPr="008447B6" w:rsidRDefault="00C948D7" w:rsidP="00C948D7">
            <w:pPr>
              <w:pStyle w:val="TableParagraph"/>
              <w:ind w:left="0" w:right="133"/>
              <w:rPr>
                <w:rFonts w:ascii="Times New Roman" w:hAnsi="Times New Roman" w:cs="Times New Roman"/>
                <w:bCs/>
                <w:sz w:val="20"/>
                <w:szCs w:val="20"/>
              </w:rPr>
            </w:pPr>
          </w:p>
        </w:tc>
        <w:tc>
          <w:tcPr>
            <w:tcW w:w="900" w:type="dxa"/>
            <w:tcBorders>
              <w:top w:val="nil"/>
              <w:left w:val="nil"/>
              <w:bottom w:val="single" w:sz="4" w:space="0" w:color="auto"/>
              <w:right w:val="nil"/>
            </w:tcBorders>
            <w:shd w:val="clear" w:color="auto" w:fill="D5DCE4" w:themeFill="text2" w:themeFillTint="33"/>
          </w:tcPr>
          <w:p w14:paraId="3F91EBDF" w14:textId="6DD60781" w:rsidR="00C948D7" w:rsidRPr="008447B6" w:rsidRDefault="00C948D7" w:rsidP="007E471B">
            <w:pPr>
              <w:pStyle w:val="TableParagraph"/>
              <w:ind w:left="-22"/>
              <w:jc w:val="center"/>
              <w:rPr>
                <w:rFonts w:ascii="Times New Roman" w:hAnsi="Times New Roman" w:cs="Times New Roman"/>
                <w:bCs/>
                <w:sz w:val="20"/>
                <w:szCs w:val="20"/>
              </w:rPr>
            </w:pPr>
            <w:r w:rsidRPr="008447B6">
              <w:rPr>
                <w:rFonts w:ascii="Times New Roman" w:hAnsi="Times New Roman" w:cs="Times New Roman"/>
                <w:bCs/>
                <w:sz w:val="20"/>
                <w:szCs w:val="20"/>
              </w:rPr>
              <w:t>CEA</w:t>
            </w:r>
          </w:p>
        </w:tc>
        <w:tc>
          <w:tcPr>
            <w:tcW w:w="1080" w:type="dxa"/>
            <w:tcBorders>
              <w:top w:val="nil"/>
              <w:left w:val="nil"/>
              <w:bottom w:val="single" w:sz="4" w:space="0" w:color="auto"/>
              <w:right w:val="nil"/>
            </w:tcBorders>
            <w:shd w:val="clear" w:color="auto" w:fill="D5DCE4" w:themeFill="text2" w:themeFillTint="33"/>
          </w:tcPr>
          <w:p w14:paraId="5D98C548" w14:textId="7643B860" w:rsidR="00C948D7" w:rsidRPr="008447B6" w:rsidRDefault="00C948D7" w:rsidP="007E471B">
            <w:pPr>
              <w:pStyle w:val="TableParagraph"/>
              <w:ind w:left="-22"/>
              <w:jc w:val="center"/>
              <w:rPr>
                <w:rFonts w:ascii="Times New Roman" w:hAnsi="Times New Roman" w:cs="Times New Roman"/>
                <w:bCs/>
                <w:sz w:val="20"/>
                <w:szCs w:val="20"/>
              </w:rPr>
            </w:pPr>
            <w:r w:rsidRPr="008447B6">
              <w:rPr>
                <w:rFonts w:ascii="Times New Roman" w:hAnsi="Times New Roman" w:cs="Times New Roman"/>
                <w:bCs/>
                <w:sz w:val="20"/>
                <w:szCs w:val="20"/>
              </w:rPr>
              <w:t>H</w:t>
            </w:r>
            <w:r w:rsidR="005619D3">
              <w:rPr>
                <w:rFonts w:ascii="Times New Roman" w:hAnsi="Times New Roman" w:cs="Times New Roman"/>
                <w:bCs/>
                <w:sz w:val="20"/>
                <w:szCs w:val="20"/>
              </w:rPr>
              <w:t>A</w:t>
            </w:r>
            <w:r w:rsidRPr="008447B6">
              <w:rPr>
                <w:rFonts w:ascii="Times New Roman" w:hAnsi="Times New Roman" w:cs="Times New Roman"/>
                <w:bCs/>
                <w:sz w:val="20"/>
                <w:szCs w:val="20"/>
              </w:rPr>
              <w:t xml:space="preserve"> with inhibitors</w:t>
            </w:r>
          </w:p>
        </w:tc>
        <w:tc>
          <w:tcPr>
            <w:tcW w:w="990" w:type="dxa"/>
            <w:tcBorders>
              <w:top w:val="nil"/>
              <w:left w:val="nil"/>
              <w:bottom w:val="single" w:sz="4" w:space="0" w:color="auto"/>
              <w:right w:val="nil"/>
            </w:tcBorders>
            <w:shd w:val="clear" w:color="auto" w:fill="D5DCE4" w:themeFill="text2" w:themeFillTint="33"/>
          </w:tcPr>
          <w:p w14:paraId="48D53AD7" w14:textId="77777777" w:rsidR="00C948D7" w:rsidRPr="008447B6" w:rsidRDefault="00C948D7" w:rsidP="007E471B">
            <w:pPr>
              <w:pStyle w:val="TableParagraph"/>
              <w:ind w:hanging="153"/>
              <w:jc w:val="center"/>
              <w:rPr>
                <w:rFonts w:ascii="Times New Roman" w:hAnsi="Times New Roman" w:cs="Times New Roman"/>
                <w:bCs/>
                <w:sz w:val="20"/>
                <w:szCs w:val="20"/>
              </w:rPr>
            </w:pPr>
            <w:r w:rsidRPr="008447B6">
              <w:rPr>
                <w:rFonts w:ascii="Times New Roman" w:hAnsi="Times New Roman" w:cs="Times New Roman"/>
                <w:bCs/>
                <w:sz w:val="20"/>
                <w:szCs w:val="20"/>
              </w:rPr>
              <w:t>Not stated</w:t>
            </w:r>
          </w:p>
        </w:tc>
        <w:tc>
          <w:tcPr>
            <w:tcW w:w="1350" w:type="dxa"/>
            <w:tcBorders>
              <w:top w:val="nil"/>
              <w:left w:val="nil"/>
              <w:bottom w:val="single" w:sz="4" w:space="0" w:color="auto"/>
              <w:right w:val="nil"/>
            </w:tcBorders>
            <w:shd w:val="clear" w:color="auto" w:fill="D5DCE4" w:themeFill="text2" w:themeFillTint="33"/>
          </w:tcPr>
          <w:p w14:paraId="0C10AF90" w14:textId="77777777" w:rsidR="00C948D7" w:rsidRPr="008447B6" w:rsidRDefault="00C948D7" w:rsidP="00C948D7">
            <w:pPr>
              <w:pStyle w:val="TableParagraph"/>
              <w:ind w:left="72" w:right="190" w:hanging="90"/>
              <w:rPr>
                <w:rFonts w:ascii="Times New Roman" w:hAnsi="Times New Roman" w:cs="Times New Roman"/>
                <w:bCs/>
                <w:spacing w:val="-1"/>
                <w:sz w:val="20"/>
                <w:szCs w:val="20"/>
              </w:rPr>
            </w:pPr>
            <w:r w:rsidRPr="008447B6">
              <w:rPr>
                <w:rFonts w:ascii="Times New Roman" w:hAnsi="Times New Roman" w:cs="Times New Roman"/>
                <w:bCs/>
                <w:spacing w:val="-1"/>
                <w:sz w:val="20"/>
                <w:szCs w:val="20"/>
              </w:rPr>
              <w:t>OD rFVIIa</w:t>
            </w:r>
          </w:p>
        </w:tc>
        <w:tc>
          <w:tcPr>
            <w:tcW w:w="1440" w:type="dxa"/>
            <w:tcBorders>
              <w:top w:val="nil"/>
              <w:left w:val="nil"/>
              <w:bottom w:val="single" w:sz="4" w:space="0" w:color="auto"/>
              <w:right w:val="nil"/>
            </w:tcBorders>
            <w:shd w:val="clear" w:color="auto" w:fill="D5DCE4" w:themeFill="text2" w:themeFillTint="33"/>
          </w:tcPr>
          <w:p w14:paraId="772BEC65" w14:textId="77777777" w:rsidR="00C948D7" w:rsidRPr="008447B6" w:rsidRDefault="00C948D7" w:rsidP="005619D3">
            <w:pPr>
              <w:pStyle w:val="TableParagraph"/>
              <w:ind w:left="-18" w:right="67" w:hanging="1"/>
              <w:rPr>
                <w:rFonts w:ascii="Times New Roman" w:hAnsi="Times New Roman" w:cs="Times New Roman"/>
                <w:bCs/>
                <w:spacing w:val="-1"/>
                <w:sz w:val="20"/>
                <w:szCs w:val="20"/>
              </w:rPr>
            </w:pPr>
            <w:r w:rsidRPr="008447B6">
              <w:rPr>
                <w:rFonts w:ascii="Times New Roman" w:hAnsi="Times New Roman" w:cs="Times New Roman"/>
                <w:bCs/>
                <w:spacing w:val="-1"/>
                <w:sz w:val="20"/>
                <w:szCs w:val="20"/>
              </w:rPr>
              <w:t>OD pd-aPCC</w:t>
            </w:r>
          </w:p>
        </w:tc>
        <w:tc>
          <w:tcPr>
            <w:tcW w:w="1440" w:type="dxa"/>
            <w:tcBorders>
              <w:top w:val="nil"/>
              <w:left w:val="nil"/>
              <w:bottom w:val="single" w:sz="4" w:space="0" w:color="auto"/>
              <w:right w:val="nil"/>
            </w:tcBorders>
            <w:shd w:val="clear" w:color="auto" w:fill="D5DCE4" w:themeFill="text2" w:themeFillTint="33"/>
          </w:tcPr>
          <w:p w14:paraId="6B18CAA9" w14:textId="77777777" w:rsidR="00C948D7" w:rsidRPr="008447B6" w:rsidRDefault="00C948D7" w:rsidP="00C948D7">
            <w:pPr>
              <w:pStyle w:val="TableParagraph"/>
              <w:tabs>
                <w:tab w:val="left" w:pos="175"/>
              </w:tabs>
              <w:ind w:left="0" w:hanging="16"/>
              <w:rPr>
                <w:rFonts w:ascii="Times New Roman" w:hAnsi="Times New Roman" w:cs="Times New Roman"/>
                <w:bCs/>
                <w:spacing w:val="-1"/>
                <w:sz w:val="20"/>
                <w:szCs w:val="20"/>
              </w:rPr>
            </w:pPr>
            <w:r w:rsidRPr="008447B6">
              <w:rPr>
                <w:rFonts w:ascii="Times New Roman" w:hAnsi="Times New Roman" w:cs="Times New Roman"/>
                <w:bCs/>
                <w:spacing w:val="-1"/>
                <w:sz w:val="20"/>
                <w:szCs w:val="20"/>
              </w:rPr>
              <w:t>Mexico, healthcare</w:t>
            </w:r>
          </w:p>
        </w:tc>
        <w:tc>
          <w:tcPr>
            <w:tcW w:w="1260" w:type="dxa"/>
            <w:tcBorders>
              <w:top w:val="nil"/>
              <w:left w:val="nil"/>
              <w:bottom w:val="single" w:sz="4" w:space="0" w:color="auto"/>
              <w:right w:val="nil"/>
            </w:tcBorders>
            <w:shd w:val="clear" w:color="auto" w:fill="D5DCE4" w:themeFill="text2" w:themeFillTint="33"/>
          </w:tcPr>
          <w:p w14:paraId="5B0D3ABD" w14:textId="71668A49" w:rsidR="00C948D7" w:rsidRPr="008447B6" w:rsidRDefault="00C948D7" w:rsidP="00C948D7">
            <w:pPr>
              <w:pStyle w:val="TableParagraph"/>
              <w:ind w:left="-46"/>
              <w:rPr>
                <w:rFonts w:ascii="Times New Roman" w:hAnsi="Times New Roman" w:cs="Times New Roman"/>
                <w:bCs/>
                <w:sz w:val="20"/>
                <w:szCs w:val="20"/>
              </w:rPr>
            </w:pPr>
            <w:r w:rsidRPr="008447B6">
              <w:rPr>
                <w:rFonts w:ascii="Times New Roman" w:hAnsi="Times New Roman" w:cs="Times New Roman"/>
                <w:bCs/>
                <w:sz w:val="20"/>
                <w:szCs w:val="20"/>
              </w:rPr>
              <w:t xml:space="preserve">Treated joint bleeds </w:t>
            </w:r>
          </w:p>
        </w:tc>
        <w:tc>
          <w:tcPr>
            <w:tcW w:w="1350" w:type="dxa"/>
            <w:tcBorders>
              <w:top w:val="nil"/>
              <w:left w:val="nil"/>
              <w:bottom w:val="single" w:sz="4" w:space="0" w:color="auto"/>
              <w:right w:val="nil"/>
            </w:tcBorders>
            <w:shd w:val="clear" w:color="auto" w:fill="D5DCE4" w:themeFill="text2" w:themeFillTint="33"/>
          </w:tcPr>
          <w:p w14:paraId="32F966E0" w14:textId="5807455B" w:rsidR="00C948D7" w:rsidRPr="008447B6" w:rsidRDefault="00C948D7" w:rsidP="00C948D7">
            <w:pPr>
              <w:pStyle w:val="TableParagraph"/>
              <w:ind w:left="-46"/>
              <w:rPr>
                <w:rFonts w:ascii="Times New Roman" w:hAnsi="Times New Roman" w:cs="Times New Roman"/>
                <w:bCs/>
                <w:sz w:val="20"/>
                <w:szCs w:val="20"/>
              </w:rPr>
            </w:pPr>
            <w:r w:rsidRPr="008447B6">
              <w:rPr>
                <w:rFonts w:ascii="Times New Roman" w:hAnsi="Times New Roman" w:cs="Times New Roman"/>
                <w:bCs/>
                <w:sz w:val="20"/>
                <w:szCs w:val="20"/>
              </w:rPr>
              <w:t>NA, 7 days</w:t>
            </w:r>
          </w:p>
        </w:tc>
        <w:tc>
          <w:tcPr>
            <w:tcW w:w="1710" w:type="dxa"/>
            <w:tcBorders>
              <w:top w:val="nil"/>
              <w:left w:val="nil"/>
              <w:bottom w:val="single" w:sz="4" w:space="0" w:color="auto"/>
              <w:right w:val="nil"/>
            </w:tcBorders>
            <w:shd w:val="clear" w:color="auto" w:fill="D5DCE4" w:themeFill="text2" w:themeFillTint="33"/>
          </w:tcPr>
          <w:p w14:paraId="58833655" w14:textId="4073F0A8" w:rsidR="00C948D7" w:rsidRPr="008447B6" w:rsidRDefault="00C948D7" w:rsidP="00C948D7">
            <w:pPr>
              <w:pStyle w:val="TableParagraph"/>
              <w:ind w:left="-46"/>
              <w:rPr>
                <w:rFonts w:ascii="Times New Roman" w:hAnsi="Times New Roman" w:cs="Times New Roman"/>
                <w:bCs/>
                <w:sz w:val="20"/>
                <w:szCs w:val="20"/>
              </w:rPr>
            </w:pPr>
            <w:r w:rsidRPr="008447B6">
              <w:rPr>
                <w:rFonts w:ascii="Times New Roman" w:hAnsi="Times New Roman" w:cs="Times New Roman"/>
                <w:bCs/>
                <w:sz w:val="20"/>
                <w:szCs w:val="20"/>
              </w:rPr>
              <w:t>Bleed stops, bleed does not stop</w:t>
            </w:r>
          </w:p>
        </w:tc>
        <w:tc>
          <w:tcPr>
            <w:tcW w:w="1440" w:type="dxa"/>
            <w:tcBorders>
              <w:top w:val="nil"/>
              <w:left w:val="nil"/>
              <w:bottom w:val="single" w:sz="4" w:space="0" w:color="auto"/>
              <w:right w:val="nil"/>
            </w:tcBorders>
            <w:shd w:val="clear" w:color="auto" w:fill="D5DCE4" w:themeFill="text2" w:themeFillTint="33"/>
          </w:tcPr>
          <w:p w14:paraId="3123ABDB" w14:textId="1254C12A" w:rsidR="00C948D7" w:rsidRPr="008447B6" w:rsidRDefault="00C948D7" w:rsidP="00C948D7">
            <w:pPr>
              <w:pStyle w:val="TableParagraph"/>
              <w:ind w:left="-46"/>
              <w:rPr>
                <w:rFonts w:ascii="Times New Roman" w:hAnsi="Times New Roman" w:cs="Times New Roman"/>
                <w:bCs/>
                <w:sz w:val="20"/>
                <w:szCs w:val="20"/>
              </w:rPr>
            </w:pPr>
            <w:r w:rsidRPr="008447B6">
              <w:rPr>
                <w:rFonts w:ascii="Times New Roman" w:hAnsi="Times New Roman" w:cs="Times New Roman"/>
                <w:bCs/>
                <w:sz w:val="20"/>
                <w:szCs w:val="20"/>
              </w:rPr>
              <w:t>Decision tree</w:t>
            </w:r>
          </w:p>
        </w:tc>
      </w:tr>
      <w:tr w:rsidR="00C948D7" w:rsidRPr="008447B6" w14:paraId="5EB75380" w14:textId="77777777" w:rsidTr="00A3105D">
        <w:trPr>
          <w:trHeight w:val="440"/>
        </w:trPr>
        <w:tc>
          <w:tcPr>
            <w:tcW w:w="1530" w:type="dxa"/>
            <w:tcBorders>
              <w:top w:val="single" w:sz="4" w:space="0" w:color="auto"/>
              <w:left w:val="nil"/>
              <w:bottom w:val="nil"/>
              <w:right w:val="nil"/>
            </w:tcBorders>
            <w:shd w:val="clear" w:color="auto" w:fill="8496B0" w:themeFill="text2" w:themeFillTint="99"/>
          </w:tcPr>
          <w:p w14:paraId="1E784D2F" w14:textId="77777777" w:rsidR="00C948D7" w:rsidRPr="008447B6" w:rsidRDefault="00C948D7" w:rsidP="00C948D7">
            <w:pPr>
              <w:pStyle w:val="TableParagraph"/>
              <w:ind w:left="0" w:right="133"/>
              <w:rPr>
                <w:rFonts w:ascii="Times New Roman" w:hAnsi="Times New Roman" w:cs="Times New Roman"/>
                <w:bCs/>
                <w:sz w:val="20"/>
                <w:szCs w:val="20"/>
              </w:rPr>
            </w:pPr>
            <w:r w:rsidRPr="008447B6">
              <w:rPr>
                <w:rFonts w:ascii="Times New Roman" w:hAnsi="Times New Roman" w:cs="Times New Roman"/>
                <w:bCs/>
                <w:sz w:val="20"/>
                <w:szCs w:val="20"/>
              </w:rPr>
              <w:t xml:space="preserve">Knight et al. (2003) </w:t>
            </w:r>
          </w:p>
        </w:tc>
        <w:tc>
          <w:tcPr>
            <w:tcW w:w="900" w:type="dxa"/>
            <w:tcBorders>
              <w:top w:val="single" w:sz="4" w:space="0" w:color="auto"/>
              <w:left w:val="nil"/>
              <w:bottom w:val="nil"/>
              <w:right w:val="nil"/>
            </w:tcBorders>
            <w:shd w:val="clear" w:color="auto" w:fill="8496B0" w:themeFill="text2" w:themeFillTint="99"/>
          </w:tcPr>
          <w:p w14:paraId="544F7AE8" w14:textId="46EAC1A5" w:rsidR="00C948D7" w:rsidRPr="008447B6" w:rsidRDefault="00C948D7" w:rsidP="007E471B">
            <w:pPr>
              <w:pStyle w:val="TableParagraph"/>
              <w:ind w:left="-22"/>
              <w:jc w:val="center"/>
              <w:rPr>
                <w:rFonts w:ascii="Times New Roman" w:hAnsi="Times New Roman" w:cs="Times New Roman"/>
                <w:bCs/>
                <w:sz w:val="20"/>
                <w:szCs w:val="20"/>
              </w:rPr>
            </w:pPr>
            <w:r w:rsidRPr="008447B6">
              <w:rPr>
                <w:rFonts w:ascii="Times New Roman" w:hAnsi="Times New Roman" w:cs="Times New Roman"/>
                <w:bCs/>
                <w:sz w:val="20"/>
                <w:szCs w:val="20"/>
              </w:rPr>
              <w:t>CUA</w:t>
            </w:r>
          </w:p>
        </w:tc>
        <w:tc>
          <w:tcPr>
            <w:tcW w:w="1080" w:type="dxa"/>
            <w:tcBorders>
              <w:top w:val="single" w:sz="4" w:space="0" w:color="auto"/>
              <w:left w:val="nil"/>
              <w:bottom w:val="nil"/>
              <w:right w:val="nil"/>
            </w:tcBorders>
            <w:shd w:val="clear" w:color="auto" w:fill="8496B0" w:themeFill="text2" w:themeFillTint="99"/>
          </w:tcPr>
          <w:p w14:paraId="0835C305" w14:textId="32BCB8FB" w:rsidR="00C948D7" w:rsidRPr="008447B6" w:rsidRDefault="00C948D7" w:rsidP="007E471B">
            <w:pPr>
              <w:pStyle w:val="TableParagraph"/>
              <w:ind w:left="-22"/>
              <w:jc w:val="center"/>
              <w:rPr>
                <w:rFonts w:ascii="Times New Roman" w:hAnsi="Times New Roman" w:cs="Times New Roman"/>
                <w:bCs/>
                <w:sz w:val="20"/>
                <w:szCs w:val="20"/>
              </w:rPr>
            </w:pPr>
            <w:r w:rsidRPr="008447B6">
              <w:rPr>
                <w:rFonts w:ascii="Times New Roman" w:hAnsi="Times New Roman" w:cs="Times New Roman"/>
                <w:bCs/>
                <w:sz w:val="20"/>
                <w:szCs w:val="20"/>
              </w:rPr>
              <w:t>H</w:t>
            </w:r>
            <w:r w:rsidR="005619D3">
              <w:rPr>
                <w:rFonts w:ascii="Times New Roman" w:hAnsi="Times New Roman" w:cs="Times New Roman"/>
                <w:bCs/>
                <w:sz w:val="20"/>
                <w:szCs w:val="20"/>
              </w:rPr>
              <w:t>A</w:t>
            </w:r>
            <w:r w:rsidRPr="008447B6">
              <w:rPr>
                <w:rFonts w:ascii="Times New Roman" w:hAnsi="Times New Roman" w:cs="Times New Roman"/>
                <w:bCs/>
                <w:sz w:val="20"/>
                <w:szCs w:val="20"/>
              </w:rPr>
              <w:t xml:space="preserve"> with inhibitors</w:t>
            </w:r>
          </w:p>
        </w:tc>
        <w:tc>
          <w:tcPr>
            <w:tcW w:w="990" w:type="dxa"/>
            <w:tcBorders>
              <w:top w:val="single" w:sz="4" w:space="0" w:color="auto"/>
              <w:left w:val="nil"/>
              <w:bottom w:val="nil"/>
              <w:right w:val="nil"/>
            </w:tcBorders>
            <w:shd w:val="clear" w:color="auto" w:fill="8496B0" w:themeFill="text2" w:themeFillTint="99"/>
          </w:tcPr>
          <w:p w14:paraId="11873A1C" w14:textId="77777777" w:rsidR="00C948D7" w:rsidRPr="008447B6" w:rsidRDefault="00C948D7" w:rsidP="007E471B">
            <w:pPr>
              <w:pStyle w:val="TableParagraph"/>
              <w:ind w:hanging="153"/>
              <w:jc w:val="center"/>
              <w:rPr>
                <w:rFonts w:ascii="Times New Roman" w:hAnsi="Times New Roman" w:cs="Times New Roman"/>
                <w:bCs/>
                <w:sz w:val="20"/>
                <w:szCs w:val="20"/>
              </w:rPr>
            </w:pPr>
            <w:r w:rsidRPr="008447B6">
              <w:rPr>
                <w:rFonts w:ascii="Times New Roman" w:hAnsi="Times New Roman" w:cs="Times New Roman"/>
                <w:bCs/>
                <w:sz w:val="20"/>
                <w:szCs w:val="20"/>
              </w:rPr>
              <w:t>Severe</w:t>
            </w:r>
          </w:p>
        </w:tc>
        <w:tc>
          <w:tcPr>
            <w:tcW w:w="1350" w:type="dxa"/>
            <w:tcBorders>
              <w:top w:val="single" w:sz="4" w:space="0" w:color="auto"/>
              <w:left w:val="nil"/>
              <w:bottom w:val="nil"/>
              <w:right w:val="nil"/>
            </w:tcBorders>
            <w:shd w:val="clear" w:color="auto" w:fill="8496B0" w:themeFill="text2" w:themeFillTint="99"/>
          </w:tcPr>
          <w:p w14:paraId="5472E860" w14:textId="77777777" w:rsidR="00C948D7" w:rsidRPr="008447B6" w:rsidRDefault="00C948D7" w:rsidP="00C948D7">
            <w:pPr>
              <w:pStyle w:val="TableParagraph"/>
              <w:numPr>
                <w:ilvl w:val="0"/>
                <w:numId w:val="3"/>
              </w:numPr>
              <w:tabs>
                <w:tab w:val="left" w:pos="195"/>
              </w:tabs>
              <w:ind w:left="72" w:hanging="90"/>
              <w:rPr>
                <w:rFonts w:ascii="Times New Roman" w:hAnsi="Times New Roman" w:cs="Times New Roman"/>
                <w:bCs/>
                <w:spacing w:val="-1"/>
                <w:sz w:val="20"/>
                <w:szCs w:val="20"/>
              </w:rPr>
            </w:pPr>
            <w:r w:rsidRPr="008447B6">
              <w:rPr>
                <w:rFonts w:ascii="Times New Roman" w:hAnsi="Times New Roman" w:cs="Times New Roman"/>
                <w:bCs/>
                <w:spacing w:val="-1"/>
                <w:sz w:val="20"/>
                <w:szCs w:val="20"/>
              </w:rPr>
              <w:t>ITI with rFVIII Bonn protocol</w:t>
            </w:r>
          </w:p>
          <w:p w14:paraId="57499B44" w14:textId="77777777" w:rsidR="00C948D7" w:rsidRPr="008447B6" w:rsidRDefault="00C948D7" w:rsidP="00C948D7">
            <w:pPr>
              <w:pStyle w:val="TableParagraph"/>
              <w:numPr>
                <w:ilvl w:val="0"/>
                <w:numId w:val="3"/>
              </w:numPr>
              <w:tabs>
                <w:tab w:val="left" w:pos="195"/>
              </w:tabs>
              <w:spacing w:before="1"/>
              <w:ind w:left="72" w:hanging="90"/>
              <w:rPr>
                <w:rFonts w:ascii="Times New Roman" w:hAnsi="Times New Roman" w:cs="Times New Roman"/>
                <w:bCs/>
                <w:spacing w:val="-1"/>
                <w:sz w:val="20"/>
                <w:szCs w:val="20"/>
              </w:rPr>
            </w:pPr>
            <w:r w:rsidRPr="008447B6">
              <w:rPr>
                <w:rFonts w:ascii="Times New Roman" w:hAnsi="Times New Roman" w:cs="Times New Roman"/>
                <w:bCs/>
                <w:spacing w:val="-1"/>
                <w:sz w:val="20"/>
                <w:szCs w:val="20"/>
              </w:rPr>
              <w:t>ITI with rFVIII Malmo protocol</w:t>
            </w:r>
          </w:p>
          <w:p w14:paraId="3DD66B3A" w14:textId="77777777" w:rsidR="00C948D7" w:rsidRPr="008447B6" w:rsidRDefault="00C948D7" w:rsidP="00C948D7">
            <w:pPr>
              <w:pStyle w:val="TableParagraph"/>
              <w:numPr>
                <w:ilvl w:val="0"/>
                <w:numId w:val="3"/>
              </w:numPr>
              <w:tabs>
                <w:tab w:val="left" w:pos="195"/>
              </w:tabs>
              <w:ind w:left="72" w:right="152" w:hanging="90"/>
              <w:rPr>
                <w:rFonts w:ascii="Times New Roman" w:hAnsi="Times New Roman" w:cs="Times New Roman"/>
                <w:bCs/>
                <w:spacing w:val="-1"/>
                <w:sz w:val="20"/>
                <w:szCs w:val="20"/>
              </w:rPr>
            </w:pPr>
            <w:r w:rsidRPr="008447B6">
              <w:rPr>
                <w:rFonts w:ascii="Times New Roman" w:hAnsi="Times New Roman" w:cs="Times New Roman"/>
                <w:bCs/>
                <w:spacing w:val="-1"/>
                <w:sz w:val="20"/>
                <w:szCs w:val="20"/>
              </w:rPr>
              <w:t>ITI with rFVIII Dutch protocol</w:t>
            </w:r>
          </w:p>
        </w:tc>
        <w:tc>
          <w:tcPr>
            <w:tcW w:w="1440" w:type="dxa"/>
            <w:tcBorders>
              <w:top w:val="single" w:sz="4" w:space="0" w:color="auto"/>
              <w:left w:val="nil"/>
              <w:bottom w:val="nil"/>
              <w:right w:val="nil"/>
            </w:tcBorders>
            <w:shd w:val="clear" w:color="auto" w:fill="8496B0" w:themeFill="text2" w:themeFillTint="99"/>
          </w:tcPr>
          <w:p w14:paraId="65DC5CA5" w14:textId="77777777" w:rsidR="00C948D7" w:rsidRPr="008447B6" w:rsidRDefault="00C948D7" w:rsidP="005619D3">
            <w:pPr>
              <w:pStyle w:val="TableParagraph"/>
              <w:numPr>
                <w:ilvl w:val="0"/>
                <w:numId w:val="2"/>
              </w:numPr>
              <w:tabs>
                <w:tab w:val="left" w:pos="521"/>
              </w:tabs>
              <w:ind w:left="77" w:right="-113" w:hanging="90"/>
              <w:rPr>
                <w:rFonts w:ascii="Times New Roman" w:hAnsi="Times New Roman" w:cs="Times New Roman"/>
                <w:bCs/>
                <w:spacing w:val="-1"/>
                <w:sz w:val="20"/>
                <w:szCs w:val="20"/>
              </w:rPr>
            </w:pPr>
            <w:r w:rsidRPr="008447B6">
              <w:rPr>
                <w:rFonts w:ascii="Times New Roman" w:hAnsi="Times New Roman" w:cs="Times New Roman"/>
                <w:bCs/>
                <w:spacing w:val="-1"/>
                <w:sz w:val="20"/>
                <w:szCs w:val="20"/>
              </w:rPr>
              <w:t xml:space="preserve"> OD strategy 1</w:t>
            </w:r>
          </w:p>
          <w:p w14:paraId="51DB1835" w14:textId="77777777" w:rsidR="00C948D7" w:rsidRPr="008447B6" w:rsidRDefault="00C948D7" w:rsidP="005619D3">
            <w:pPr>
              <w:pStyle w:val="TableParagraph"/>
              <w:numPr>
                <w:ilvl w:val="0"/>
                <w:numId w:val="2"/>
              </w:numPr>
              <w:tabs>
                <w:tab w:val="left" w:pos="521"/>
              </w:tabs>
              <w:spacing w:before="1"/>
              <w:ind w:left="77" w:right="-113" w:hanging="90"/>
              <w:rPr>
                <w:rFonts w:ascii="Times New Roman" w:hAnsi="Times New Roman" w:cs="Times New Roman"/>
                <w:bCs/>
                <w:spacing w:val="-1"/>
                <w:sz w:val="20"/>
                <w:szCs w:val="20"/>
              </w:rPr>
            </w:pPr>
            <w:r w:rsidRPr="008447B6">
              <w:rPr>
                <w:rFonts w:ascii="Times New Roman" w:hAnsi="Times New Roman" w:cs="Times New Roman"/>
                <w:bCs/>
                <w:spacing w:val="-1"/>
                <w:sz w:val="20"/>
                <w:szCs w:val="20"/>
              </w:rPr>
              <w:t xml:space="preserve"> OD strategy 2</w:t>
            </w:r>
          </w:p>
          <w:p w14:paraId="5D3C832B" w14:textId="77777777" w:rsidR="00C948D7" w:rsidRPr="008447B6" w:rsidRDefault="00C948D7" w:rsidP="005619D3">
            <w:pPr>
              <w:pStyle w:val="TableParagraph"/>
              <w:numPr>
                <w:ilvl w:val="0"/>
                <w:numId w:val="2"/>
              </w:numPr>
              <w:tabs>
                <w:tab w:val="left" w:pos="521"/>
              </w:tabs>
              <w:ind w:left="77" w:right="-113" w:hanging="90"/>
              <w:rPr>
                <w:rFonts w:ascii="Times New Roman" w:hAnsi="Times New Roman" w:cs="Times New Roman"/>
                <w:bCs/>
                <w:spacing w:val="-1"/>
                <w:sz w:val="20"/>
                <w:szCs w:val="20"/>
              </w:rPr>
            </w:pPr>
            <w:r w:rsidRPr="008447B6">
              <w:rPr>
                <w:rFonts w:ascii="Times New Roman" w:hAnsi="Times New Roman" w:cs="Times New Roman"/>
                <w:bCs/>
                <w:spacing w:val="-1"/>
                <w:sz w:val="20"/>
                <w:szCs w:val="20"/>
              </w:rPr>
              <w:t xml:space="preserve"> OD strategy 3</w:t>
            </w:r>
          </w:p>
        </w:tc>
        <w:tc>
          <w:tcPr>
            <w:tcW w:w="1440" w:type="dxa"/>
            <w:tcBorders>
              <w:top w:val="single" w:sz="4" w:space="0" w:color="auto"/>
              <w:left w:val="nil"/>
              <w:bottom w:val="nil"/>
              <w:right w:val="nil"/>
            </w:tcBorders>
            <w:shd w:val="clear" w:color="auto" w:fill="8496B0" w:themeFill="text2" w:themeFillTint="99"/>
          </w:tcPr>
          <w:p w14:paraId="7580E142" w14:textId="77777777" w:rsidR="00C948D7" w:rsidRPr="008447B6" w:rsidRDefault="00C948D7" w:rsidP="00C948D7">
            <w:pPr>
              <w:pStyle w:val="TableParagraph"/>
              <w:tabs>
                <w:tab w:val="left" w:pos="175"/>
              </w:tabs>
              <w:ind w:left="0" w:hanging="16"/>
              <w:rPr>
                <w:rFonts w:ascii="Times New Roman" w:hAnsi="Times New Roman" w:cs="Times New Roman"/>
                <w:bCs/>
                <w:spacing w:val="-1"/>
                <w:sz w:val="20"/>
                <w:szCs w:val="20"/>
              </w:rPr>
            </w:pPr>
            <w:r w:rsidRPr="008447B6">
              <w:rPr>
                <w:rFonts w:ascii="Times New Roman" w:hAnsi="Times New Roman" w:cs="Times New Roman"/>
                <w:bCs/>
                <w:spacing w:val="-1"/>
                <w:sz w:val="20"/>
                <w:szCs w:val="20"/>
              </w:rPr>
              <w:t>UK, societal</w:t>
            </w:r>
          </w:p>
        </w:tc>
        <w:tc>
          <w:tcPr>
            <w:tcW w:w="1260" w:type="dxa"/>
            <w:tcBorders>
              <w:top w:val="single" w:sz="4" w:space="0" w:color="auto"/>
              <w:left w:val="nil"/>
              <w:bottom w:val="nil"/>
              <w:right w:val="nil"/>
            </w:tcBorders>
            <w:shd w:val="clear" w:color="auto" w:fill="8496B0" w:themeFill="text2" w:themeFillTint="99"/>
          </w:tcPr>
          <w:p w14:paraId="212CD3FF" w14:textId="05D40BAF" w:rsidR="00C948D7" w:rsidRPr="008447B6" w:rsidRDefault="00C948D7" w:rsidP="00C948D7">
            <w:pPr>
              <w:pStyle w:val="TableParagraph"/>
              <w:ind w:left="-46"/>
              <w:rPr>
                <w:rFonts w:ascii="Times New Roman" w:hAnsi="Times New Roman" w:cs="Times New Roman"/>
                <w:bCs/>
                <w:sz w:val="20"/>
                <w:szCs w:val="20"/>
              </w:rPr>
            </w:pPr>
            <w:r w:rsidRPr="008447B6">
              <w:rPr>
                <w:rFonts w:ascii="Times New Roman" w:hAnsi="Times New Roman" w:cs="Times New Roman"/>
                <w:bCs/>
                <w:sz w:val="20"/>
                <w:szCs w:val="20"/>
              </w:rPr>
              <w:t>QALYs</w:t>
            </w:r>
          </w:p>
        </w:tc>
        <w:tc>
          <w:tcPr>
            <w:tcW w:w="1350" w:type="dxa"/>
            <w:tcBorders>
              <w:top w:val="single" w:sz="4" w:space="0" w:color="auto"/>
              <w:left w:val="nil"/>
              <w:bottom w:val="nil"/>
              <w:right w:val="nil"/>
            </w:tcBorders>
            <w:shd w:val="clear" w:color="auto" w:fill="8496B0" w:themeFill="text2" w:themeFillTint="99"/>
          </w:tcPr>
          <w:p w14:paraId="1DB3F303" w14:textId="29FC85F5" w:rsidR="00C948D7" w:rsidRPr="008447B6" w:rsidRDefault="00C948D7" w:rsidP="00C948D7">
            <w:pPr>
              <w:pStyle w:val="TableParagraph"/>
              <w:ind w:left="-46"/>
              <w:rPr>
                <w:rFonts w:ascii="Times New Roman" w:hAnsi="Times New Roman" w:cs="Times New Roman"/>
                <w:bCs/>
                <w:sz w:val="20"/>
                <w:szCs w:val="20"/>
              </w:rPr>
            </w:pPr>
            <w:r w:rsidRPr="008447B6">
              <w:rPr>
                <w:rFonts w:ascii="Times New Roman" w:hAnsi="Times New Roman" w:cs="Times New Roman"/>
                <w:bCs/>
                <w:sz w:val="20"/>
                <w:szCs w:val="20"/>
              </w:rPr>
              <w:t>3 months, lifetime</w:t>
            </w:r>
          </w:p>
        </w:tc>
        <w:tc>
          <w:tcPr>
            <w:tcW w:w="1710" w:type="dxa"/>
            <w:tcBorders>
              <w:top w:val="single" w:sz="4" w:space="0" w:color="auto"/>
              <w:left w:val="nil"/>
              <w:bottom w:val="nil"/>
              <w:right w:val="nil"/>
            </w:tcBorders>
            <w:shd w:val="clear" w:color="auto" w:fill="8496B0" w:themeFill="text2" w:themeFillTint="99"/>
          </w:tcPr>
          <w:p w14:paraId="3AE42A49" w14:textId="49C6CDFB" w:rsidR="00C948D7" w:rsidRPr="008447B6" w:rsidRDefault="00B66033" w:rsidP="00C948D7">
            <w:pPr>
              <w:pStyle w:val="TableParagraph"/>
              <w:ind w:left="0" w:right="-106" w:hanging="19"/>
              <w:rPr>
                <w:rFonts w:ascii="Times New Roman" w:hAnsi="Times New Roman" w:cs="Times New Roman"/>
                <w:bCs/>
                <w:sz w:val="20"/>
                <w:szCs w:val="20"/>
              </w:rPr>
            </w:pPr>
            <w:r>
              <w:rPr>
                <w:rFonts w:ascii="Times New Roman" w:hAnsi="Times New Roman" w:cs="Times New Roman"/>
                <w:bCs/>
                <w:sz w:val="20"/>
                <w:szCs w:val="20"/>
              </w:rPr>
              <w:t>Haemophilia</w:t>
            </w:r>
            <w:r w:rsidR="00C948D7" w:rsidRPr="008447B6">
              <w:rPr>
                <w:rFonts w:ascii="Times New Roman" w:hAnsi="Times New Roman" w:cs="Times New Roman"/>
                <w:bCs/>
                <w:sz w:val="20"/>
                <w:szCs w:val="20"/>
              </w:rPr>
              <w:t xml:space="preserve">cs without inhibitors, </w:t>
            </w:r>
            <w:r>
              <w:rPr>
                <w:rFonts w:ascii="Times New Roman" w:hAnsi="Times New Roman" w:cs="Times New Roman"/>
                <w:bCs/>
                <w:sz w:val="20"/>
                <w:szCs w:val="20"/>
              </w:rPr>
              <w:t>haemophilia</w:t>
            </w:r>
            <w:r w:rsidR="00C948D7" w:rsidRPr="008447B6">
              <w:rPr>
                <w:rFonts w:ascii="Times New Roman" w:hAnsi="Times New Roman" w:cs="Times New Roman"/>
                <w:bCs/>
                <w:sz w:val="20"/>
                <w:szCs w:val="20"/>
              </w:rPr>
              <w:t xml:space="preserve">cs with inhibitors low responders, </w:t>
            </w:r>
            <w:r>
              <w:rPr>
                <w:rFonts w:ascii="Times New Roman" w:hAnsi="Times New Roman" w:cs="Times New Roman"/>
                <w:bCs/>
                <w:sz w:val="20"/>
                <w:szCs w:val="20"/>
              </w:rPr>
              <w:t>haemophilia</w:t>
            </w:r>
            <w:r w:rsidR="00C948D7" w:rsidRPr="008447B6">
              <w:rPr>
                <w:rFonts w:ascii="Times New Roman" w:hAnsi="Times New Roman" w:cs="Times New Roman"/>
                <w:bCs/>
                <w:sz w:val="20"/>
                <w:szCs w:val="20"/>
              </w:rPr>
              <w:t>cs with inhibitors high</w:t>
            </w:r>
          </w:p>
          <w:p w14:paraId="6927F6AB" w14:textId="5E36FECC" w:rsidR="00C948D7" w:rsidRPr="008447B6" w:rsidRDefault="00C948D7" w:rsidP="00C948D7">
            <w:pPr>
              <w:pStyle w:val="TableParagraph"/>
              <w:ind w:left="-46"/>
              <w:rPr>
                <w:rFonts w:ascii="Times New Roman" w:hAnsi="Times New Roman" w:cs="Times New Roman"/>
                <w:bCs/>
                <w:sz w:val="20"/>
                <w:szCs w:val="20"/>
              </w:rPr>
            </w:pPr>
            <w:r w:rsidRPr="008447B6">
              <w:rPr>
                <w:rFonts w:ascii="Times New Roman" w:hAnsi="Times New Roman" w:cs="Times New Roman"/>
                <w:bCs/>
                <w:sz w:val="20"/>
                <w:szCs w:val="20"/>
              </w:rPr>
              <w:t>responders</w:t>
            </w:r>
          </w:p>
        </w:tc>
        <w:tc>
          <w:tcPr>
            <w:tcW w:w="1440" w:type="dxa"/>
            <w:tcBorders>
              <w:top w:val="single" w:sz="4" w:space="0" w:color="auto"/>
              <w:left w:val="nil"/>
              <w:bottom w:val="nil"/>
              <w:right w:val="nil"/>
            </w:tcBorders>
            <w:shd w:val="clear" w:color="auto" w:fill="8496B0" w:themeFill="text2" w:themeFillTint="99"/>
          </w:tcPr>
          <w:p w14:paraId="6C4E9C9B" w14:textId="3CC83F0F" w:rsidR="00C948D7" w:rsidRPr="008447B6" w:rsidRDefault="00C948D7" w:rsidP="00C948D7">
            <w:pPr>
              <w:pStyle w:val="TableParagraph"/>
              <w:ind w:left="-46"/>
              <w:rPr>
                <w:rFonts w:ascii="Times New Roman" w:hAnsi="Times New Roman" w:cs="Times New Roman"/>
                <w:bCs/>
                <w:sz w:val="20"/>
                <w:szCs w:val="20"/>
              </w:rPr>
            </w:pPr>
            <w:r w:rsidRPr="008447B6">
              <w:rPr>
                <w:rFonts w:ascii="Times New Roman" w:hAnsi="Times New Roman" w:cs="Times New Roman"/>
                <w:bCs/>
                <w:sz w:val="20"/>
                <w:szCs w:val="20"/>
              </w:rPr>
              <w:t>Markov decision process</w:t>
            </w:r>
          </w:p>
        </w:tc>
      </w:tr>
      <w:tr w:rsidR="00C948D7" w:rsidRPr="008447B6" w14:paraId="04929CF4" w14:textId="77777777" w:rsidTr="00A3105D">
        <w:trPr>
          <w:trHeight w:val="440"/>
        </w:trPr>
        <w:tc>
          <w:tcPr>
            <w:tcW w:w="1530" w:type="dxa"/>
            <w:tcBorders>
              <w:top w:val="nil"/>
              <w:left w:val="nil"/>
              <w:bottom w:val="single" w:sz="4" w:space="0" w:color="auto"/>
              <w:right w:val="nil"/>
            </w:tcBorders>
            <w:shd w:val="clear" w:color="auto" w:fill="D5DCE4" w:themeFill="text2" w:themeFillTint="33"/>
          </w:tcPr>
          <w:p w14:paraId="3A0B33B0" w14:textId="77777777" w:rsidR="00C948D7" w:rsidRPr="008447B6" w:rsidRDefault="00C948D7" w:rsidP="00C948D7">
            <w:pPr>
              <w:pStyle w:val="TableParagraph"/>
              <w:ind w:left="0" w:right="133"/>
              <w:rPr>
                <w:rFonts w:ascii="Times New Roman" w:hAnsi="Times New Roman" w:cs="Times New Roman"/>
                <w:bCs/>
                <w:sz w:val="20"/>
                <w:szCs w:val="20"/>
              </w:rPr>
            </w:pPr>
            <w:r w:rsidRPr="008447B6">
              <w:rPr>
                <w:rFonts w:ascii="Times New Roman" w:hAnsi="Times New Roman" w:cs="Times New Roman"/>
                <w:bCs/>
                <w:sz w:val="20"/>
                <w:szCs w:val="20"/>
              </w:rPr>
              <w:lastRenderedPageBreak/>
              <w:t>Rasekh et al. (2011)</w:t>
            </w:r>
          </w:p>
        </w:tc>
        <w:tc>
          <w:tcPr>
            <w:tcW w:w="900" w:type="dxa"/>
            <w:tcBorders>
              <w:top w:val="nil"/>
              <w:left w:val="nil"/>
              <w:bottom w:val="single" w:sz="4" w:space="0" w:color="auto"/>
              <w:right w:val="nil"/>
            </w:tcBorders>
            <w:shd w:val="clear" w:color="auto" w:fill="D5DCE4" w:themeFill="text2" w:themeFillTint="33"/>
          </w:tcPr>
          <w:p w14:paraId="73C335FD" w14:textId="3713B26E" w:rsidR="00C948D7" w:rsidRPr="008447B6" w:rsidRDefault="00C948D7" w:rsidP="007E471B">
            <w:pPr>
              <w:pStyle w:val="TableParagraph"/>
              <w:ind w:left="-22"/>
              <w:jc w:val="center"/>
              <w:rPr>
                <w:rFonts w:ascii="Times New Roman" w:hAnsi="Times New Roman" w:cs="Times New Roman"/>
                <w:bCs/>
                <w:sz w:val="20"/>
                <w:szCs w:val="20"/>
              </w:rPr>
            </w:pPr>
            <w:r w:rsidRPr="008447B6">
              <w:rPr>
                <w:rFonts w:ascii="Times New Roman" w:hAnsi="Times New Roman" w:cs="Times New Roman"/>
                <w:bCs/>
                <w:sz w:val="20"/>
                <w:szCs w:val="20"/>
              </w:rPr>
              <w:t>CUA</w:t>
            </w:r>
          </w:p>
        </w:tc>
        <w:tc>
          <w:tcPr>
            <w:tcW w:w="1080" w:type="dxa"/>
            <w:tcBorders>
              <w:top w:val="nil"/>
              <w:left w:val="nil"/>
              <w:bottom w:val="single" w:sz="4" w:space="0" w:color="auto"/>
              <w:right w:val="nil"/>
            </w:tcBorders>
            <w:shd w:val="clear" w:color="auto" w:fill="D5DCE4" w:themeFill="text2" w:themeFillTint="33"/>
          </w:tcPr>
          <w:p w14:paraId="5ACAA6C6" w14:textId="7D6A40DD" w:rsidR="00C948D7" w:rsidRPr="008447B6" w:rsidRDefault="00C948D7" w:rsidP="007E471B">
            <w:pPr>
              <w:pStyle w:val="TableParagraph"/>
              <w:ind w:left="-22"/>
              <w:jc w:val="center"/>
              <w:rPr>
                <w:rFonts w:ascii="Times New Roman" w:hAnsi="Times New Roman" w:cs="Times New Roman"/>
                <w:bCs/>
                <w:sz w:val="20"/>
                <w:szCs w:val="20"/>
              </w:rPr>
            </w:pPr>
            <w:r w:rsidRPr="008447B6">
              <w:rPr>
                <w:rFonts w:ascii="Times New Roman" w:hAnsi="Times New Roman" w:cs="Times New Roman"/>
                <w:bCs/>
                <w:sz w:val="20"/>
                <w:szCs w:val="20"/>
              </w:rPr>
              <w:t>H</w:t>
            </w:r>
            <w:r w:rsidR="005619D3">
              <w:rPr>
                <w:rFonts w:ascii="Times New Roman" w:hAnsi="Times New Roman" w:cs="Times New Roman"/>
                <w:bCs/>
                <w:sz w:val="20"/>
                <w:szCs w:val="20"/>
              </w:rPr>
              <w:t>A</w:t>
            </w:r>
            <w:r w:rsidRPr="008447B6">
              <w:rPr>
                <w:rFonts w:ascii="Times New Roman" w:hAnsi="Times New Roman" w:cs="Times New Roman"/>
                <w:bCs/>
                <w:sz w:val="20"/>
                <w:szCs w:val="20"/>
              </w:rPr>
              <w:t xml:space="preserve"> with inhibitors</w:t>
            </w:r>
          </w:p>
        </w:tc>
        <w:tc>
          <w:tcPr>
            <w:tcW w:w="990" w:type="dxa"/>
            <w:tcBorders>
              <w:top w:val="nil"/>
              <w:left w:val="nil"/>
              <w:bottom w:val="single" w:sz="4" w:space="0" w:color="auto"/>
              <w:right w:val="nil"/>
            </w:tcBorders>
            <w:shd w:val="clear" w:color="auto" w:fill="D5DCE4" w:themeFill="text2" w:themeFillTint="33"/>
          </w:tcPr>
          <w:p w14:paraId="2B6CF0D8" w14:textId="77777777" w:rsidR="00C948D7" w:rsidRPr="008447B6" w:rsidRDefault="00C948D7" w:rsidP="007E471B">
            <w:pPr>
              <w:pStyle w:val="TableParagraph"/>
              <w:ind w:hanging="153"/>
              <w:jc w:val="center"/>
              <w:rPr>
                <w:rFonts w:ascii="Times New Roman" w:hAnsi="Times New Roman" w:cs="Times New Roman"/>
                <w:bCs/>
                <w:sz w:val="20"/>
                <w:szCs w:val="20"/>
              </w:rPr>
            </w:pPr>
            <w:r w:rsidRPr="008447B6">
              <w:rPr>
                <w:rFonts w:ascii="Times New Roman" w:hAnsi="Times New Roman" w:cs="Times New Roman"/>
                <w:bCs/>
                <w:sz w:val="20"/>
                <w:szCs w:val="20"/>
              </w:rPr>
              <w:t>Not stated</w:t>
            </w:r>
          </w:p>
        </w:tc>
        <w:tc>
          <w:tcPr>
            <w:tcW w:w="1350" w:type="dxa"/>
            <w:tcBorders>
              <w:top w:val="nil"/>
              <w:left w:val="nil"/>
              <w:bottom w:val="single" w:sz="4" w:space="0" w:color="auto"/>
              <w:right w:val="nil"/>
            </w:tcBorders>
            <w:shd w:val="clear" w:color="auto" w:fill="D5DCE4" w:themeFill="text2" w:themeFillTint="33"/>
          </w:tcPr>
          <w:p w14:paraId="4252C121" w14:textId="77777777" w:rsidR="00C948D7" w:rsidRPr="008447B6" w:rsidRDefault="00C948D7" w:rsidP="00C948D7">
            <w:pPr>
              <w:pStyle w:val="TableParagraph"/>
              <w:numPr>
                <w:ilvl w:val="0"/>
                <w:numId w:val="1"/>
              </w:numPr>
              <w:tabs>
                <w:tab w:val="left" w:pos="195"/>
              </w:tabs>
              <w:ind w:left="72" w:right="-75" w:hanging="90"/>
              <w:rPr>
                <w:rFonts w:ascii="Times New Roman" w:hAnsi="Times New Roman" w:cs="Times New Roman"/>
                <w:bCs/>
                <w:spacing w:val="-1"/>
                <w:sz w:val="20"/>
                <w:szCs w:val="20"/>
              </w:rPr>
            </w:pPr>
            <w:r w:rsidRPr="008447B6">
              <w:rPr>
                <w:rFonts w:ascii="Times New Roman" w:hAnsi="Times New Roman" w:cs="Times New Roman"/>
                <w:bCs/>
                <w:spacing w:val="-1"/>
                <w:sz w:val="20"/>
                <w:szCs w:val="20"/>
              </w:rPr>
              <w:t>ITI with pd-FVIII Bonn protocol</w:t>
            </w:r>
          </w:p>
          <w:p w14:paraId="7BC7D51E" w14:textId="77777777" w:rsidR="00C948D7" w:rsidRPr="008447B6" w:rsidRDefault="00C948D7" w:rsidP="00C948D7">
            <w:pPr>
              <w:pStyle w:val="TableParagraph"/>
              <w:numPr>
                <w:ilvl w:val="0"/>
                <w:numId w:val="1"/>
              </w:numPr>
              <w:tabs>
                <w:tab w:val="left" w:pos="195"/>
              </w:tabs>
              <w:spacing w:before="1"/>
              <w:ind w:left="72" w:hanging="90"/>
              <w:rPr>
                <w:rFonts w:ascii="Times New Roman" w:hAnsi="Times New Roman" w:cs="Times New Roman"/>
                <w:bCs/>
                <w:spacing w:val="-1"/>
                <w:sz w:val="20"/>
                <w:szCs w:val="20"/>
              </w:rPr>
            </w:pPr>
            <w:r w:rsidRPr="008447B6">
              <w:rPr>
                <w:rFonts w:ascii="Times New Roman" w:hAnsi="Times New Roman" w:cs="Times New Roman"/>
                <w:bCs/>
                <w:spacing w:val="-1"/>
                <w:sz w:val="20"/>
                <w:szCs w:val="20"/>
              </w:rPr>
              <w:t>ITI with pd-FVIII Malmo protocol</w:t>
            </w:r>
          </w:p>
          <w:p w14:paraId="0B60E169" w14:textId="77777777" w:rsidR="00C948D7" w:rsidRDefault="00C948D7" w:rsidP="00C948D7">
            <w:pPr>
              <w:pStyle w:val="TableParagraph"/>
              <w:numPr>
                <w:ilvl w:val="0"/>
                <w:numId w:val="1"/>
              </w:numPr>
              <w:ind w:left="72" w:right="15" w:hanging="90"/>
              <w:rPr>
                <w:rFonts w:ascii="Times New Roman" w:hAnsi="Times New Roman" w:cs="Times New Roman"/>
                <w:bCs/>
                <w:spacing w:val="-1"/>
                <w:sz w:val="20"/>
                <w:szCs w:val="20"/>
              </w:rPr>
            </w:pPr>
            <w:r w:rsidRPr="008447B6">
              <w:rPr>
                <w:rFonts w:ascii="Times New Roman" w:hAnsi="Times New Roman" w:cs="Times New Roman"/>
                <w:bCs/>
                <w:spacing w:val="-1"/>
                <w:sz w:val="20"/>
                <w:szCs w:val="20"/>
              </w:rPr>
              <w:t>ITI with pd-FVIII Van Creveld protocol</w:t>
            </w:r>
          </w:p>
          <w:p w14:paraId="3C47E0B3" w14:textId="77777777" w:rsidR="005619D3" w:rsidRPr="008447B6" w:rsidRDefault="005619D3" w:rsidP="005619D3">
            <w:pPr>
              <w:pStyle w:val="TableParagraph"/>
              <w:ind w:left="72" w:right="15"/>
              <w:rPr>
                <w:rFonts w:ascii="Times New Roman" w:hAnsi="Times New Roman" w:cs="Times New Roman"/>
                <w:bCs/>
                <w:spacing w:val="-1"/>
                <w:sz w:val="20"/>
                <w:szCs w:val="20"/>
              </w:rPr>
            </w:pPr>
          </w:p>
        </w:tc>
        <w:tc>
          <w:tcPr>
            <w:tcW w:w="1440" w:type="dxa"/>
            <w:tcBorders>
              <w:top w:val="nil"/>
              <w:left w:val="nil"/>
              <w:bottom w:val="single" w:sz="4" w:space="0" w:color="auto"/>
              <w:right w:val="nil"/>
            </w:tcBorders>
            <w:shd w:val="clear" w:color="auto" w:fill="D5DCE4" w:themeFill="text2" w:themeFillTint="33"/>
          </w:tcPr>
          <w:p w14:paraId="2C841629" w14:textId="77777777" w:rsidR="00C948D7" w:rsidRPr="008447B6" w:rsidRDefault="00C948D7" w:rsidP="00C948D7">
            <w:pPr>
              <w:pStyle w:val="TableParagraph"/>
              <w:ind w:left="-18" w:right="244" w:hanging="1"/>
              <w:rPr>
                <w:rFonts w:ascii="Times New Roman" w:hAnsi="Times New Roman" w:cs="Times New Roman"/>
                <w:bCs/>
                <w:spacing w:val="-1"/>
                <w:sz w:val="20"/>
                <w:szCs w:val="20"/>
              </w:rPr>
            </w:pPr>
            <w:r w:rsidRPr="008447B6">
              <w:rPr>
                <w:rFonts w:ascii="Times New Roman" w:hAnsi="Times New Roman" w:cs="Times New Roman"/>
                <w:bCs/>
                <w:spacing w:val="-1"/>
                <w:sz w:val="20"/>
                <w:szCs w:val="20"/>
              </w:rPr>
              <w:t>OD rFVIIa</w:t>
            </w:r>
          </w:p>
        </w:tc>
        <w:tc>
          <w:tcPr>
            <w:tcW w:w="1440" w:type="dxa"/>
            <w:tcBorders>
              <w:top w:val="nil"/>
              <w:left w:val="nil"/>
              <w:bottom w:val="single" w:sz="4" w:space="0" w:color="auto"/>
              <w:right w:val="nil"/>
            </w:tcBorders>
            <w:shd w:val="clear" w:color="auto" w:fill="D5DCE4" w:themeFill="text2" w:themeFillTint="33"/>
          </w:tcPr>
          <w:p w14:paraId="6252E248" w14:textId="77777777" w:rsidR="00C948D7" w:rsidRPr="008447B6" w:rsidRDefault="00C948D7" w:rsidP="00C948D7">
            <w:pPr>
              <w:pStyle w:val="TableParagraph"/>
              <w:tabs>
                <w:tab w:val="left" w:pos="175"/>
              </w:tabs>
              <w:ind w:left="0" w:hanging="16"/>
              <w:rPr>
                <w:rFonts w:ascii="Times New Roman" w:hAnsi="Times New Roman" w:cs="Times New Roman"/>
                <w:bCs/>
                <w:spacing w:val="-1"/>
                <w:sz w:val="20"/>
                <w:szCs w:val="20"/>
              </w:rPr>
            </w:pPr>
            <w:r w:rsidRPr="008447B6">
              <w:rPr>
                <w:rFonts w:ascii="Times New Roman" w:hAnsi="Times New Roman" w:cs="Times New Roman"/>
                <w:bCs/>
                <w:spacing w:val="-1"/>
                <w:sz w:val="20"/>
                <w:szCs w:val="20"/>
              </w:rPr>
              <w:t>Iran, healthcare</w:t>
            </w:r>
          </w:p>
        </w:tc>
        <w:tc>
          <w:tcPr>
            <w:tcW w:w="1260" w:type="dxa"/>
            <w:tcBorders>
              <w:top w:val="nil"/>
              <w:left w:val="nil"/>
              <w:bottom w:val="single" w:sz="4" w:space="0" w:color="auto"/>
              <w:right w:val="nil"/>
            </w:tcBorders>
            <w:shd w:val="clear" w:color="auto" w:fill="D5DCE4" w:themeFill="text2" w:themeFillTint="33"/>
          </w:tcPr>
          <w:p w14:paraId="1E0B02C7" w14:textId="32D0E11D" w:rsidR="00C948D7" w:rsidRPr="008447B6" w:rsidRDefault="00C948D7" w:rsidP="00C948D7">
            <w:pPr>
              <w:pStyle w:val="TableParagraph"/>
              <w:ind w:left="-46"/>
              <w:rPr>
                <w:rFonts w:ascii="Times New Roman" w:hAnsi="Times New Roman" w:cs="Times New Roman"/>
                <w:bCs/>
                <w:sz w:val="20"/>
                <w:szCs w:val="20"/>
              </w:rPr>
            </w:pPr>
            <w:r w:rsidRPr="008447B6">
              <w:rPr>
                <w:rFonts w:ascii="Times New Roman" w:hAnsi="Times New Roman" w:cs="Times New Roman"/>
                <w:bCs/>
                <w:sz w:val="20"/>
                <w:szCs w:val="20"/>
              </w:rPr>
              <w:t>QALYs</w:t>
            </w:r>
          </w:p>
        </w:tc>
        <w:tc>
          <w:tcPr>
            <w:tcW w:w="1350" w:type="dxa"/>
            <w:tcBorders>
              <w:top w:val="nil"/>
              <w:left w:val="nil"/>
              <w:bottom w:val="single" w:sz="4" w:space="0" w:color="auto"/>
              <w:right w:val="nil"/>
            </w:tcBorders>
            <w:shd w:val="clear" w:color="auto" w:fill="D5DCE4" w:themeFill="text2" w:themeFillTint="33"/>
          </w:tcPr>
          <w:p w14:paraId="5BBCCB2A" w14:textId="57ABCFEF" w:rsidR="00C948D7" w:rsidRPr="008447B6" w:rsidRDefault="00C948D7" w:rsidP="00C948D7">
            <w:pPr>
              <w:pStyle w:val="TableParagraph"/>
              <w:ind w:left="-46"/>
              <w:rPr>
                <w:rFonts w:ascii="Times New Roman" w:hAnsi="Times New Roman" w:cs="Times New Roman"/>
                <w:bCs/>
                <w:sz w:val="20"/>
                <w:szCs w:val="20"/>
              </w:rPr>
            </w:pPr>
            <w:r w:rsidRPr="008447B6">
              <w:rPr>
                <w:rFonts w:ascii="Times New Roman" w:hAnsi="Times New Roman" w:cs="Times New Roman"/>
                <w:bCs/>
                <w:sz w:val="20"/>
                <w:szCs w:val="20"/>
              </w:rPr>
              <w:t>Not stated, 10 years</w:t>
            </w:r>
          </w:p>
        </w:tc>
        <w:tc>
          <w:tcPr>
            <w:tcW w:w="1710" w:type="dxa"/>
            <w:tcBorders>
              <w:top w:val="nil"/>
              <w:left w:val="nil"/>
              <w:bottom w:val="single" w:sz="4" w:space="0" w:color="auto"/>
              <w:right w:val="nil"/>
            </w:tcBorders>
            <w:shd w:val="clear" w:color="auto" w:fill="D5DCE4" w:themeFill="text2" w:themeFillTint="33"/>
          </w:tcPr>
          <w:p w14:paraId="4A113F2D" w14:textId="7ED9AE80" w:rsidR="00C948D7" w:rsidRPr="008447B6" w:rsidRDefault="00C948D7" w:rsidP="00C948D7">
            <w:pPr>
              <w:pStyle w:val="TableParagraph"/>
              <w:ind w:left="-46"/>
              <w:rPr>
                <w:rFonts w:ascii="Times New Roman" w:hAnsi="Times New Roman" w:cs="Times New Roman"/>
                <w:bCs/>
                <w:sz w:val="20"/>
                <w:szCs w:val="20"/>
              </w:rPr>
            </w:pPr>
            <w:r w:rsidRPr="008447B6">
              <w:rPr>
                <w:rFonts w:ascii="Times New Roman" w:hAnsi="Times New Roman" w:cs="Times New Roman"/>
                <w:bCs/>
                <w:sz w:val="20"/>
                <w:szCs w:val="20"/>
              </w:rPr>
              <w:t>Not stated</w:t>
            </w:r>
          </w:p>
        </w:tc>
        <w:tc>
          <w:tcPr>
            <w:tcW w:w="1440" w:type="dxa"/>
            <w:tcBorders>
              <w:top w:val="nil"/>
              <w:left w:val="nil"/>
              <w:bottom w:val="single" w:sz="4" w:space="0" w:color="auto"/>
              <w:right w:val="nil"/>
            </w:tcBorders>
            <w:shd w:val="clear" w:color="auto" w:fill="D5DCE4" w:themeFill="text2" w:themeFillTint="33"/>
          </w:tcPr>
          <w:p w14:paraId="20BFD79F" w14:textId="4D9FD170" w:rsidR="00C948D7" w:rsidRPr="008447B6" w:rsidRDefault="00C948D7" w:rsidP="00C948D7">
            <w:pPr>
              <w:pStyle w:val="TableParagraph"/>
              <w:ind w:left="-46"/>
              <w:rPr>
                <w:rFonts w:ascii="Times New Roman" w:hAnsi="Times New Roman" w:cs="Times New Roman"/>
                <w:bCs/>
                <w:sz w:val="20"/>
                <w:szCs w:val="20"/>
              </w:rPr>
            </w:pPr>
            <w:r w:rsidRPr="008447B6">
              <w:rPr>
                <w:rFonts w:ascii="Times New Roman" w:hAnsi="Times New Roman" w:cs="Times New Roman"/>
                <w:bCs/>
                <w:sz w:val="20"/>
                <w:szCs w:val="20"/>
              </w:rPr>
              <w:t>Not stated but mentioned that the analysis was based on Knight et al</w:t>
            </w:r>
            <w:r w:rsidR="005619D3">
              <w:rPr>
                <w:rFonts w:ascii="Times New Roman" w:hAnsi="Times New Roman" w:cs="Times New Roman"/>
                <w:bCs/>
                <w:sz w:val="20"/>
                <w:szCs w:val="20"/>
              </w:rPr>
              <w:t>.</w:t>
            </w:r>
            <w:r w:rsidRPr="008447B6">
              <w:rPr>
                <w:rFonts w:ascii="Times New Roman" w:hAnsi="Times New Roman" w:cs="Times New Roman"/>
                <w:bCs/>
                <w:sz w:val="20"/>
                <w:szCs w:val="20"/>
              </w:rPr>
              <w:t xml:space="preserve"> (2003)</w:t>
            </w:r>
          </w:p>
        </w:tc>
      </w:tr>
      <w:tr w:rsidR="00C948D7" w:rsidRPr="008447B6" w14:paraId="3C07C52A" w14:textId="77777777" w:rsidTr="00A3105D">
        <w:trPr>
          <w:trHeight w:val="440"/>
        </w:trPr>
        <w:tc>
          <w:tcPr>
            <w:tcW w:w="1530" w:type="dxa"/>
            <w:tcBorders>
              <w:top w:val="single" w:sz="4" w:space="0" w:color="auto"/>
              <w:left w:val="nil"/>
              <w:bottom w:val="nil"/>
              <w:right w:val="nil"/>
            </w:tcBorders>
            <w:shd w:val="clear" w:color="auto" w:fill="8496B0" w:themeFill="text2" w:themeFillTint="99"/>
          </w:tcPr>
          <w:p w14:paraId="079BE9FA" w14:textId="77777777" w:rsidR="00C948D7" w:rsidRPr="008447B6" w:rsidRDefault="00C948D7" w:rsidP="00C948D7">
            <w:pPr>
              <w:pStyle w:val="TableParagraph"/>
              <w:ind w:left="0" w:right="133"/>
              <w:rPr>
                <w:rFonts w:ascii="Times New Roman" w:hAnsi="Times New Roman" w:cs="Times New Roman"/>
                <w:bCs/>
                <w:sz w:val="20"/>
                <w:szCs w:val="20"/>
              </w:rPr>
            </w:pPr>
            <w:r w:rsidRPr="008447B6">
              <w:rPr>
                <w:rFonts w:ascii="Times New Roman" w:hAnsi="Times New Roman" w:cs="Times New Roman"/>
                <w:bCs/>
                <w:sz w:val="20"/>
                <w:szCs w:val="20"/>
              </w:rPr>
              <w:t xml:space="preserve">Miners et al. (2002) </w:t>
            </w:r>
          </w:p>
        </w:tc>
        <w:tc>
          <w:tcPr>
            <w:tcW w:w="900" w:type="dxa"/>
            <w:tcBorders>
              <w:top w:val="single" w:sz="4" w:space="0" w:color="auto"/>
              <w:left w:val="nil"/>
              <w:bottom w:val="nil"/>
              <w:right w:val="nil"/>
            </w:tcBorders>
            <w:shd w:val="clear" w:color="auto" w:fill="8496B0" w:themeFill="text2" w:themeFillTint="99"/>
          </w:tcPr>
          <w:p w14:paraId="18362EC5" w14:textId="09B0F77D" w:rsidR="00C948D7" w:rsidRPr="008447B6" w:rsidRDefault="00C948D7" w:rsidP="007E471B">
            <w:pPr>
              <w:pStyle w:val="TableParagraph"/>
              <w:ind w:left="-22"/>
              <w:jc w:val="center"/>
              <w:rPr>
                <w:rFonts w:ascii="Times New Roman" w:hAnsi="Times New Roman" w:cs="Times New Roman"/>
                <w:bCs/>
                <w:sz w:val="20"/>
                <w:szCs w:val="20"/>
              </w:rPr>
            </w:pPr>
            <w:r w:rsidRPr="008447B6">
              <w:rPr>
                <w:rFonts w:ascii="Times New Roman" w:hAnsi="Times New Roman" w:cs="Times New Roman"/>
                <w:bCs/>
                <w:sz w:val="20"/>
                <w:szCs w:val="20"/>
              </w:rPr>
              <w:t>CUA</w:t>
            </w:r>
          </w:p>
        </w:tc>
        <w:tc>
          <w:tcPr>
            <w:tcW w:w="1080" w:type="dxa"/>
            <w:tcBorders>
              <w:top w:val="single" w:sz="4" w:space="0" w:color="auto"/>
              <w:left w:val="nil"/>
              <w:bottom w:val="nil"/>
              <w:right w:val="nil"/>
            </w:tcBorders>
            <w:shd w:val="clear" w:color="auto" w:fill="8496B0" w:themeFill="text2" w:themeFillTint="99"/>
          </w:tcPr>
          <w:p w14:paraId="3820D214" w14:textId="74B4205C" w:rsidR="00C948D7" w:rsidRDefault="00C948D7" w:rsidP="005619D3">
            <w:pPr>
              <w:pStyle w:val="TableParagraph"/>
              <w:ind w:left="-22"/>
              <w:jc w:val="center"/>
              <w:rPr>
                <w:rFonts w:ascii="Times New Roman" w:hAnsi="Times New Roman" w:cs="Times New Roman"/>
                <w:bCs/>
                <w:sz w:val="20"/>
                <w:szCs w:val="20"/>
              </w:rPr>
            </w:pPr>
            <w:r w:rsidRPr="008447B6">
              <w:rPr>
                <w:rFonts w:ascii="Times New Roman" w:hAnsi="Times New Roman" w:cs="Times New Roman"/>
                <w:bCs/>
                <w:sz w:val="20"/>
                <w:szCs w:val="20"/>
              </w:rPr>
              <w:t>H</w:t>
            </w:r>
            <w:r w:rsidR="005619D3">
              <w:rPr>
                <w:rFonts w:ascii="Times New Roman" w:hAnsi="Times New Roman" w:cs="Times New Roman"/>
                <w:bCs/>
                <w:sz w:val="20"/>
                <w:szCs w:val="20"/>
              </w:rPr>
              <w:t>A, H</w:t>
            </w:r>
            <w:r w:rsidRPr="008447B6">
              <w:rPr>
                <w:rFonts w:ascii="Times New Roman" w:hAnsi="Times New Roman" w:cs="Times New Roman"/>
                <w:bCs/>
                <w:sz w:val="20"/>
                <w:szCs w:val="20"/>
              </w:rPr>
              <w:t xml:space="preserve">B, </w:t>
            </w:r>
            <w:r w:rsidR="005619D3">
              <w:rPr>
                <w:rFonts w:ascii="Times New Roman" w:hAnsi="Times New Roman" w:cs="Times New Roman"/>
                <w:bCs/>
                <w:sz w:val="20"/>
                <w:szCs w:val="20"/>
              </w:rPr>
              <w:t xml:space="preserve">and </w:t>
            </w:r>
            <w:r w:rsidRPr="008447B6">
              <w:rPr>
                <w:rFonts w:ascii="Times New Roman" w:hAnsi="Times New Roman" w:cs="Times New Roman"/>
                <w:bCs/>
                <w:sz w:val="20"/>
                <w:szCs w:val="20"/>
              </w:rPr>
              <w:t>VWD</w:t>
            </w:r>
          </w:p>
          <w:p w14:paraId="595E4F65" w14:textId="77777777" w:rsidR="005619D3" w:rsidRPr="008447B6" w:rsidRDefault="005619D3" w:rsidP="007E471B">
            <w:pPr>
              <w:pStyle w:val="TableParagraph"/>
              <w:ind w:left="-22"/>
              <w:jc w:val="center"/>
              <w:rPr>
                <w:rFonts w:ascii="Times New Roman" w:hAnsi="Times New Roman" w:cs="Times New Roman"/>
                <w:bCs/>
                <w:sz w:val="20"/>
                <w:szCs w:val="20"/>
              </w:rPr>
            </w:pPr>
          </w:p>
        </w:tc>
        <w:tc>
          <w:tcPr>
            <w:tcW w:w="990" w:type="dxa"/>
            <w:tcBorders>
              <w:top w:val="single" w:sz="4" w:space="0" w:color="auto"/>
              <w:left w:val="nil"/>
              <w:bottom w:val="nil"/>
              <w:right w:val="nil"/>
            </w:tcBorders>
            <w:shd w:val="clear" w:color="auto" w:fill="8496B0" w:themeFill="text2" w:themeFillTint="99"/>
          </w:tcPr>
          <w:p w14:paraId="1218AB90" w14:textId="77777777" w:rsidR="00C948D7" w:rsidRPr="008447B6" w:rsidRDefault="00C948D7" w:rsidP="007E471B">
            <w:pPr>
              <w:pStyle w:val="TableParagraph"/>
              <w:ind w:hanging="153"/>
              <w:jc w:val="center"/>
              <w:rPr>
                <w:rFonts w:ascii="Times New Roman" w:hAnsi="Times New Roman" w:cs="Times New Roman"/>
                <w:bCs/>
                <w:sz w:val="20"/>
                <w:szCs w:val="20"/>
              </w:rPr>
            </w:pPr>
            <w:r w:rsidRPr="008447B6">
              <w:rPr>
                <w:rFonts w:ascii="Times New Roman" w:hAnsi="Times New Roman" w:cs="Times New Roman"/>
                <w:bCs/>
                <w:sz w:val="20"/>
                <w:szCs w:val="20"/>
              </w:rPr>
              <w:t>Severe</w:t>
            </w:r>
          </w:p>
        </w:tc>
        <w:tc>
          <w:tcPr>
            <w:tcW w:w="1350" w:type="dxa"/>
            <w:tcBorders>
              <w:top w:val="single" w:sz="4" w:space="0" w:color="auto"/>
              <w:left w:val="nil"/>
              <w:bottom w:val="nil"/>
              <w:right w:val="nil"/>
            </w:tcBorders>
            <w:shd w:val="clear" w:color="auto" w:fill="8496B0" w:themeFill="text2" w:themeFillTint="99"/>
          </w:tcPr>
          <w:p w14:paraId="0EB1DA74" w14:textId="77777777" w:rsidR="00C948D7" w:rsidRPr="008447B6" w:rsidRDefault="00C948D7" w:rsidP="00C948D7">
            <w:pPr>
              <w:pStyle w:val="TableParagraph"/>
              <w:ind w:left="-22" w:right="190" w:firstLine="4"/>
              <w:rPr>
                <w:rFonts w:ascii="Times New Roman" w:hAnsi="Times New Roman" w:cs="Times New Roman"/>
                <w:bCs/>
                <w:spacing w:val="-1"/>
                <w:sz w:val="20"/>
                <w:szCs w:val="20"/>
              </w:rPr>
            </w:pPr>
            <w:r w:rsidRPr="008447B6">
              <w:rPr>
                <w:rFonts w:ascii="Times New Roman" w:hAnsi="Times New Roman" w:cs="Times New Roman"/>
                <w:bCs/>
                <w:spacing w:val="-1"/>
                <w:sz w:val="20"/>
                <w:szCs w:val="20"/>
              </w:rPr>
              <w:t>PRO FVIII and FIX</w:t>
            </w:r>
          </w:p>
        </w:tc>
        <w:tc>
          <w:tcPr>
            <w:tcW w:w="1440" w:type="dxa"/>
            <w:tcBorders>
              <w:top w:val="single" w:sz="4" w:space="0" w:color="auto"/>
              <w:left w:val="nil"/>
              <w:bottom w:val="nil"/>
              <w:right w:val="nil"/>
            </w:tcBorders>
            <w:shd w:val="clear" w:color="auto" w:fill="8496B0" w:themeFill="text2" w:themeFillTint="99"/>
          </w:tcPr>
          <w:p w14:paraId="58164E82" w14:textId="77777777" w:rsidR="00C948D7" w:rsidRPr="008447B6" w:rsidRDefault="00C948D7" w:rsidP="00C948D7">
            <w:pPr>
              <w:pStyle w:val="TableParagraph"/>
              <w:tabs>
                <w:tab w:val="left" w:pos="195"/>
              </w:tabs>
              <w:ind w:left="-18" w:right="164" w:hanging="1"/>
              <w:rPr>
                <w:rFonts w:ascii="Times New Roman" w:hAnsi="Times New Roman" w:cs="Times New Roman"/>
                <w:bCs/>
                <w:spacing w:val="-1"/>
                <w:sz w:val="20"/>
                <w:szCs w:val="20"/>
              </w:rPr>
            </w:pPr>
            <w:r w:rsidRPr="008447B6">
              <w:rPr>
                <w:rFonts w:ascii="Times New Roman" w:hAnsi="Times New Roman" w:cs="Times New Roman"/>
                <w:bCs/>
                <w:spacing w:val="-1"/>
                <w:sz w:val="20"/>
                <w:szCs w:val="20"/>
              </w:rPr>
              <w:t>OD FVIII and FIX</w:t>
            </w:r>
          </w:p>
        </w:tc>
        <w:tc>
          <w:tcPr>
            <w:tcW w:w="1440" w:type="dxa"/>
            <w:tcBorders>
              <w:top w:val="single" w:sz="4" w:space="0" w:color="auto"/>
              <w:left w:val="nil"/>
              <w:bottom w:val="nil"/>
              <w:right w:val="nil"/>
            </w:tcBorders>
            <w:shd w:val="clear" w:color="auto" w:fill="8496B0" w:themeFill="text2" w:themeFillTint="99"/>
          </w:tcPr>
          <w:p w14:paraId="6ACEBE2C" w14:textId="77777777" w:rsidR="00C948D7" w:rsidRPr="008447B6" w:rsidRDefault="00C948D7" w:rsidP="00C948D7">
            <w:pPr>
              <w:pStyle w:val="TableParagraph"/>
              <w:tabs>
                <w:tab w:val="left" w:pos="175"/>
              </w:tabs>
              <w:ind w:left="0" w:hanging="16"/>
              <w:rPr>
                <w:rFonts w:ascii="Times New Roman" w:hAnsi="Times New Roman" w:cs="Times New Roman"/>
                <w:bCs/>
                <w:spacing w:val="-1"/>
                <w:sz w:val="20"/>
                <w:szCs w:val="20"/>
              </w:rPr>
            </w:pPr>
            <w:r w:rsidRPr="008447B6">
              <w:rPr>
                <w:rFonts w:ascii="Times New Roman" w:hAnsi="Times New Roman" w:cs="Times New Roman"/>
                <w:bCs/>
                <w:spacing w:val="-1"/>
                <w:sz w:val="20"/>
                <w:szCs w:val="20"/>
              </w:rPr>
              <w:t>UK, societal</w:t>
            </w:r>
          </w:p>
        </w:tc>
        <w:tc>
          <w:tcPr>
            <w:tcW w:w="1260" w:type="dxa"/>
            <w:tcBorders>
              <w:top w:val="single" w:sz="4" w:space="0" w:color="auto"/>
              <w:left w:val="nil"/>
              <w:bottom w:val="nil"/>
              <w:right w:val="nil"/>
            </w:tcBorders>
            <w:shd w:val="clear" w:color="auto" w:fill="8496B0" w:themeFill="text2" w:themeFillTint="99"/>
          </w:tcPr>
          <w:p w14:paraId="7E903933" w14:textId="1258D347" w:rsidR="00C948D7" w:rsidRPr="008447B6" w:rsidRDefault="00C948D7" w:rsidP="00C948D7">
            <w:pPr>
              <w:pStyle w:val="TableParagraph"/>
              <w:ind w:left="-46"/>
              <w:rPr>
                <w:rFonts w:ascii="Times New Roman" w:hAnsi="Times New Roman" w:cs="Times New Roman"/>
                <w:bCs/>
                <w:sz w:val="20"/>
                <w:szCs w:val="20"/>
              </w:rPr>
            </w:pPr>
            <w:r w:rsidRPr="008447B6">
              <w:rPr>
                <w:rFonts w:ascii="Times New Roman" w:hAnsi="Times New Roman" w:cs="Times New Roman"/>
                <w:bCs/>
                <w:sz w:val="20"/>
                <w:szCs w:val="20"/>
              </w:rPr>
              <w:t>QALYs</w:t>
            </w:r>
          </w:p>
        </w:tc>
        <w:tc>
          <w:tcPr>
            <w:tcW w:w="1350" w:type="dxa"/>
            <w:tcBorders>
              <w:top w:val="single" w:sz="4" w:space="0" w:color="auto"/>
              <w:left w:val="nil"/>
              <w:bottom w:val="nil"/>
              <w:right w:val="nil"/>
            </w:tcBorders>
            <w:shd w:val="clear" w:color="auto" w:fill="8496B0" w:themeFill="text2" w:themeFillTint="99"/>
          </w:tcPr>
          <w:p w14:paraId="2B578E4F" w14:textId="7554EC0C" w:rsidR="00C948D7" w:rsidRPr="008447B6" w:rsidRDefault="00C948D7" w:rsidP="00C948D7">
            <w:pPr>
              <w:pStyle w:val="TableParagraph"/>
              <w:ind w:left="-46"/>
              <w:rPr>
                <w:rFonts w:ascii="Times New Roman" w:hAnsi="Times New Roman" w:cs="Times New Roman"/>
                <w:bCs/>
                <w:sz w:val="20"/>
                <w:szCs w:val="20"/>
              </w:rPr>
            </w:pPr>
            <w:r w:rsidRPr="008447B6">
              <w:rPr>
                <w:rFonts w:ascii="Times New Roman" w:hAnsi="Times New Roman" w:cs="Times New Roman"/>
                <w:bCs/>
                <w:sz w:val="20"/>
                <w:szCs w:val="20"/>
              </w:rPr>
              <w:t>1 year, lifetime</w:t>
            </w:r>
          </w:p>
        </w:tc>
        <w:tc>
          <w:tcPr>
            <w:tcW w:w="1710" w:type="dxa"/>
            <w:tcBorders>
              <w:top w:val="single" w:sz="4" w:space="0" w:color="auto"/>
              <w:left w:val="nil"/>
              <w:bottom w:val="nil"/>
              <w:right w:val="nil"/>
            </w:tcBorders>
            <w:shd w:val="clear" w:color="auto" w:fill="8496B0" w:themeFill="text2" w:themeFillTint="99"/>
          </w:tcPr>
          <w:p w14:paraId="540118AB" w14:textId="77777777" w:rsidR="00C948D7" w:rsidRDefault="00C948D7" w:rsidP="00C948D7">
            <w:pPr>
              <w:pStyle w:val="TableParagraph"/>
              <w:ind w:left="-46"/>
              <w:rPr>
                <w:rFonts w:ascii="Times New Roman" w:hAnsi="Times New Roman" w:cs="Times New Roman"/>
                <w:bCs/>
                <w:sz w:val="20"/>
                <w:szCs w:val="20"/>
              </w:rPr>
            </w:pPr>
            <w:r w:rsidRPr="008447B6">
              <w:rPr>
                <w:rFonts w:ascii="Times New Roman" w:hAnsi="Times New Roman" w:cs="Times New Roman"/>
                <w:bCs/>
                <w:sz w:val="20"/>
                <w:szCs w:val="20"/>
              </w:rPr>
              <w:t>Alive, require major surgery, surgery, dead</w:t>
            </w:r>
          </w:p>
          <w:p w14:paraId="3D9BF470" w14:textId="00084EE7" w:rsidR="005619D3" w:rsidRPr="008447B6" w:rsidRDefault="005619D3" w:rsidP="00C948D7">
            <w:pPr>
              <w:pStyle w:val="TableParagraph"/>
              <w:ind w:left="-46"/>
              <w:rPr>
                <w:rFonts w:ascii="Times New Roman" w:hAnsi="Times New Roman" w:cs="Times New Roman"/>
                <w:bCs/>
                <w:sz w:val="20"/>
                <w:szCs w:val="20"/>
              </w:rPr>
            </w:pPr>
          </w:p>
        </w:tc>
        <w:tc>
          <w:tcPr>
            <w:tcW w:w="1440" w:type="dxa"/>
            <w:tcBorders>
              <w:top w:val="single" w:sz="4" w:space="0" w:color="auto"/>
              <w:left w:val="nil"/>
              <w:bottom w:val="nil"/>
              <w:right w:val="nil"/>
            </w:tcBorders>
            <w:shd w:val="clear" w:color="auto" w:fill="8496B0" w:themeFill="text2" w:themeFillTint="99"/>
          </w:tcPr>
          <w:p w14:paraId="18627BDF" w14:textId="12B179D7" w:rsidR="00C948D7" w:rsidRPr="008447B6" w:rsidRDefault="00C948D7" w:rsidP="00C948D7">
            <w:pPr>
              <w:pStyle w:val="TableParagraph"/>
              <w:ind w:left="-46"/>
              <w:rPr>
                <w:rFonts w:ascii="Times New Roman" w:hAnsi="Times New Roman" w:cs="Times New Roman"/>
                <w:bCs/>
                <w:sz w:val="20"/>
                <w:szCs w:val="20"/>
              </w:rPr>
            </w:pPr>
            <w:r w:rsidRPr="008447B6">
              <w:rPr>
                <w:rFonts w:ascii="Times New Roman" w:hAnsi="Times New Roman" w:cs="Times New Roman"/>
                <w:bCs/>
                <w:sz w:val="20"/>
                <w:szCs w:val="20"/>
              </w:rPr>
              <w:t>Markov</w:t>
            </w:r>
          </w:p>
        </w:tc>
      </w:tr>
      <w:tr w:rsidR="00C948D7" w:rsidRPr="008447B6" w14:paraId="02CD326A" w14:textId="77777777" w:rsidTr="00A3105D">
        <w:trPr>
          <w:trHeight w:val="440"/>
        </w:trPr>
        <w:tc>
          <w:tcPr>
            <w:tcW w:w="1530" w:type="dxa"/>
            <w:tcBorders>
              <w:top w:val="nil"/>
              <w:left w:val="nil"/>
              <w:bottom w:val="nil"/>
              <w:right w:val="nil"/>
            </w:tcBorders>
            <w:shd w:val="clear" w:color="auto" w:fill="D5DCE4" w:themeFill="text2" w:themeFillTint="33"/>
          </w:tcPr>
          <w:p w14:paraId="0F42D6AE" w14:textId="77777777" w:rsidR="00C948D7" w:rsidRPr="008447B6" w:rsidRDefault="00C948D7" w:rsidP="00C948D7">
            <w:pPr>
              <w:pStyle w:val="TableParagraph"/>
              <w:ind w:left="0" w:right="133"/>
              <w:rPr>
                <w:rFonts w:ascii="Times New Roman" w:hAnsi="Times New Roman" w:cs="Times New Roman"/>
                <w:bCs/>
                <w:sz w:val="20"/>
                <w:szCs w:val="20"/>
                <w:lang w:val="nl-NL"/>
              </w:rPr>
            </w:pPr>
            <w:r w:rsidRPr="008447B6">
              <w:rPr>
                <w:rFonts w:ascii="Times New Roman" w:hAnsi="Times New Roman" w:cs="Times New Roman"/>
                <w:bCs/>
                <w:sz w:val="20"/>
                <w:szCs w:val="20"/>
              </w:rPr>
              <w:t>Miners et al. (2009)</w:t>
            </w:r>
          </w:p>
        </w:tc>
        <w:tc>
          <w:tcPr>
            <w:tcW w:w="900" w:type="dxa"/>
            <w:tcBorders>
              <w:top w:val="nil"/>
              <w:left w:val="nil"/>
              <w:bottom w:val="nil"/>
              <w:right w:val="nil"/>
            </w:tcBorders>
            <w:shd w:val="clear" w:color="auto" w:fill="D5DCE4" w:themeFill="text2" w:themeFillTint="33"/>
          </w:tcPr>
          <w:p w14:paraId="15D94273" w14:textId="65131B7F" w:rsidR="00C948D7" w:rsidRPr="008447B6" w:rsidRDefault="00C948D7" w:rsidP="007E471B">
            <w:pPr>
              <w:pStyle w:val="TableParagraph"/>
              <w:ind w:left="90" w:hanging="112"/>
              <w:jc w:val="center"/>
              <w:rPr>
                <w:rFonts w:ascii="Times New Roman" w:hAnsi="Times New Roman" w:cs="Times New Roman"/>
                <w:bCs/>
                <w:sz w:val="20"/>
                <w:szCs w:val="20"/>
              </w:rPr>
            </w:pPr>
            <w:r w:rsidRPr="008447B6">
              <w:rPr>
                <w:rFonts w:ascii="Times New Roman" w:hAnsi="Times New Roman" w:cs="Times New Roman"/>
                <w:bCs/>
                <w:sz w:val="20"/>
                <w:szCs w:val="20"/>
              </w:rPr>
              <w:t>CUA</w:t>
            </w:r>
          </w:p>
        </w:tc>
        <w:tc>
          <w:tcPr>
            <w:tcW w:w="1080" w:type="dxa"/>
            <w:tcBorders>
              <w:top w:val="nil"/>
              <w:left w:val="nil"/>
              <w:bottom w:val="nil"/>
              <w:right w:val="nil"/>
            </w:tcBorders>
            <w:shd w:val="clear" w:color="auto" w:fill="D5DCE4" w:themeFill="text2" w:themeFillTint="33"/>
          </w:tcPr>
          <w:p w14:paraId="123279E6" w14:textId="61DEEA58" w:rsidR="00C948D7" w:rsidRPr="008447B6" w:rsidRDefault="00C948D7" w:rsidP="007E471B">
            <w:pPr>
              <w:pStyle w:val="TableParagraph"/>
              <w:ind w:left="90" w:hanging="112"/>
              <w:jc w:val="center"/>
              <w:rPr>
                <w:rFonts w:ascii="Times New Roman" w:hAnsi="Times New Roman" w:cs="Times New Roman"/>
                <w:bCs/>
                <w:sz w:val="20"/>
                <w:szCs w:val="20"/>
              </w:rPr>
            </w:pPr>
            <w:r w:rsidRPr="008447B6">
              <w:rPr>
                <w:rFonts w:ascii="Times New Roman" w:hAnsi="Times New Roman" w:cs="Times New Roman"/>
                <w:bCs/>
                <w:sz w:val="20"/>
                <w:szCs w:val="20"/>
              </w:rPr>
              <w:t>HA</w:t>
            </w:r>
          </w:p>
        </w:tc>
        <w:tc>
          <w:tcPr>
            <w:tcW w:w="990" w:type="dxa"/>
            <w:tcBorders>
              <w:top w:val="nil"/>
              <w:left w:val="nil"/>
              <w:bottom w:val="nil"/>
              <w:right w:val="nil"/>
            </w:tcBorders>
            <w:shd w:val="clear" w:color="auto" w:fill="D5DCE4" w:themeFill="text2" w:themeFillTint="33"/>
          </w:tcPr>
          <w:p w14:paraId="357B383C" w14:textId="77777777" w:rsidR="00C948D7" w:rsidRPr="008447B6" w:rsidRDefault="00C948D7" w:rsidP="007E471B">
            <w:pPr>
              <w:pStyle w:val="TableParagraph"/>
              <w:ind w:hanging="153"/>
              <w:jc w:val="center"/>
              <w:rPr>
                <w:rFonts w:ascii="Times New Roman" w:hAnsi="Times New Roman" w:cs="Times New Roman"/>
                <w:bCs/>
                <w:sz w:val="20"/>
                <w:szCs w:val="20"/>
              </w:rPr>
            </w:pPr>
            <w:r w:rsidRPr="008447B6">
              <w:rPr>
                <w:rFonts w:ascii="Times New Roman" w:hAnsi="Times New Roman" w:cs="Times New Roman"/>
                <w:bCs/>
                <w:sz w:val="20"/>
                <w:szCs w:val="20"/>
              </w:rPr>
              <w:t>Severe</w:t>
            </w:r>
          </w:p>
        </w:tc>
        <w:tc>
          <w:tcPr>
            <w:tcW w:w="1350" w:type="dxa"/>
            <w:tcBorders>
              <w:top w:val="nil"/>
              <w:left w:val="nil"/>
              <w:bottom w:val="nil"/>
              <w:right w:val="nil"/>
            </w:tcBorders>
            <w:shd w:val="clear" w:color="auto" w:fill="D5DCE4" w:themeFill="text2" w:themeFillTint="33"/>
          </w:tcPr>
          <w:p w14:paraId="6AF635D6" w14:textId="77777777" w:rsidR="00C948D7" w:rsidRPr="008447B6" w:rsidRDefault="00C948D7" w:rsidP="00C948D7">
            <w:pPr>
              <w:pStyle w:val="TableParagraph"/>
              <w:tabs>
                <w:tab w:val="left" w:pos="195"/>
              </w:tabs>
              <w:ind w:left="72" w:hanging="90"/>
              <w:rPr>
                <w:rFonts w:ascii="Times New Roman" w:hAnsi="Times New Roman" w:cs="Times New Roman"/>
                <w:bCs/>
                <w:spacing w:val="-1"/>
                <w:sz w:val="20"/>
                <w:szCs w:val="20"/>
              </w:rPr>
            </w:pPr>
            <w:r w:rsidRPr="008447B6">
              <w:rPr>
                <w:rFonts w:ascii="Times New Roman" w:hAnsi="Times New Roman" w:cs="Times New Roman"/>
                <w:bCs/>
                <w:spacing w:val="-1"/>
                <w:sz w:val="20"/>
                <w:szCs w:val="20"/>
              </w:rPr>
              <w:t xml:space="preserve">PRO FVIII </w:t>
            </w:r>
          </w:p>
        </w:tc>
        <w:tc>
          <w:tcPr>
            <w:tcW w:w="1440" w:type="dxa"/>
            <w:tcBorders>
              <w:top w:val="nil"/>
              <w:left w:val="nil"/>
              <w:bottom w:val="nil"/>
              <w:right w:val="nil"/>
            </w:tcBorders>
            <w:shd w:val="clear" w:color="auto" w:fill="D5DCE4" w:themeFill="text2" w:themeFillTint="33"/>
          </w:tcPr>
          <w:p w14:paraId="027C4D41" w14:textId="77777777" w:rsidR="00C948D7" w:rsidRPr="008447B6" w:rsidRDefault="00C948D7" w:rsidP="00C948D7">
            <w:pPr>
              <w:pStyle w:val="TableParagraph"/>
              <w:ind w:left="-18" w:right="244" w:hanging="1"/>
              <w:rPr>
                <w:rFonts w:ascii="Times New Roman" w:hAnsi="Times New Roman" w:cs="Times New Roman"/>
                <w:bCs/>
                <w:spacing w:val="-1"/>
                <w:sz w:val="20"/>
                <w:szCs w:val="20"/>
              </w:rPr>
            </w:pPr>
            <w:r w:rsidRPr="008447B6">
              <w:rPr>
                <w:rFonts w:ascii="Times New Roman" w:hAnsi="Times New Roman" w:cs="Times New Roman"/>
                <w:bCs/>
                <w:spacing w:val="-1"/>
                <w:sz w:val="20"/>
                <w:szCs w:val="20"/>
              </w:rPr>
              <w:t xml:space="preserve">OD FVIII </w:t>
            </w:r>
          </w:p>
        </w:tc>
        <w:tc>
          <w:tcPr>
            <w:tcW w:w="1440" w:type="dxa"/>
            <w:tcBorders>
              <w:top w:val="nil"/>
              <w:left w:val="nil"/>
              <w:bottom w:val="nil"/>
              <w:right w:val="nil"/>
            </w:tcBorders>
            <w:shd w:val="clear" w:color="auto" w:fill="D5DCE4" w:themeFill="text2" w:themeFillTint="33"/>
          </w:tcPr>
          <w:p w14:paraId="75AC697D" w14:textId="77777777" w:rsidR="00C948D7" w:rsidRPr="008447B6" w:rsidRDefault="00C948D7" w:rsidP="00C948D7">
            <w:pPr>
              <w:pStyle w:val="TableParagraph"/>
              <w:tabs>
                <w:tab w:val="left" w:pos="175"/>
              </w:tabs>
              <w:ind w:left="0" w:hanging="16"/>
              <w:rPr>
                <w:rFonts w:ascii="Times New Roman" w:hAnsi="Times New Roman" w:cs="Times New Roman"/>
                <w:bCs/>
                <w:spacing w:val="-1"/>
                <w:sz w:val="20"/>
                <w:szCs w:val="20"/>
              </w:rPr>
            </w:pPr>
            <w:r w:rsidRPr="008447B6">
              <w:rPr>
                <w:rFonts w:ascii="Times New Roman" w:hAnsi="Times New Roman" w:cs="Times New Roman"/>
                <w:bCs/>
                <w:spacing w:val="-1"/>
                <w:sz w:val="20"/>
                <w:szCs w:val="20"/>
              </w:rPr>
              <w:t>UK, healthcare</w:t>
            </w:r>
          </w:p>
        </w:tc>
        <w:tc>
          <w:tcPr>
            <w:tcW w:w="1260" w:type="dxa"/>
            <w:tcBorders>
              <w:top w:val="nil"/>
              <w:left w:val="nil"/>
              <w:bottom w:val="nil"/>
              <w:right w:val="nil"/>
            </w:tcBorders>
            <w:shd w:val="clear" w:color="auto" w:fill="D5DCE4" w:themeFill="text2" w:themeFillTint="33"/>
          </w:tcPr>
          <w:p w14:paraId="74AE180B" w14:textId="77777777" w:rsidR="00C948D7" w:rsidRPr="008447B6" w:rsidRDefault="00C948D7" w:rsidP="00C948D7">
            <w:pPr>
              <w:ind w:hanging="16"/>
              <w:rPr>
                <w:rFonts w:ascii="Times New Roman" w:hAnsi="Times New Roman" w:cs="Times New Roman"/>
                <w:bCs/>
                <w:sz w:val="20"/>
                <w:szCs w:val="20"/>
              </w:rPr>
            </w:pPr>
            <w:r w:rsidRPr="008447B6">
              <w:rPr>
                <w:rFonts w:ascii="Times New Roman" w:hAnsi="Times New Roman" w:cs="Times New Roman"/>
                <w:bCs/>
                <w:sz w:val="20"/>
                <w:szCs w:val="20"/>
              </w:rPr>
              <w:t>QALYs</w:t>
            </w:r>
          </w:p>
          <w:p w14:paraId="55DD4240" w14:textId="77777777" w:rsidR="00C948D7" w:rsidRPr="008447B6" w:rsidRDefault="00C948D7" w:rsidP="00C948D7">
            <w:pPr>
              <w:ind w:hanging="16"/>
              <w:rPr>
                <w:rFonts w:ascii="Times New Roman" w:hAnsi="Times New Roman" w:cs="Times New Roman"/>
                <w:bCs/>
                <w:sz w:val="20"/>
                <w:szCs w:val="20"/>
              </w:rPr>
            </w:pPr>
          </w:p>
          <w:p w14:paraId="24436C71" w14:textId="77777777" w:rsidR="00C948D7" w:rsidRPr="008447B6" w:rsidRDefault="00C948D7" w:rsidP="00C948D7">
            <w:pPr>
              <w:ind w:hanging="16"/>
              <w:rPr>
                <w:rFonts w:ascii="Times New Roman" w:hAnsi="Times New Roman" w:cs="Times New Roman"/>
                <w:bCs/>
                <w:sz w:val="20"/>
                <w:szCs w:val="20"/>
              </w:rPr>
            </w:pPr>
          </w:p>
          <w:p w14:paraId="49A3E0B3" w14:textId="77777777" w:rsidR="00C948D7" w:rsidRPr="008447B6" w:rsidRDefault="00C948D7" w:rsidP="00C948D7">
            <w:pPr>
              <w:ind w:hanging="16"/>
              <w:rPr>
                <w:rFonts w:ascii="Times New Roman" w:hAnsi="Times New Roman" w:cs="Times New Roman"/>
                <w:bCs/>
                <w:sz w:val="20"/>
                <w:szCs w:val="20"/>
              </w:rPr>
            </w:pPr>
          </w:p>
          <w:p w14:paraId="2EF00EF7" w14:textId="77777777" w:rsidR="00C948D7" w:rsidRPr="008447B6" w:rsidRDefault="00C948D7" w:rsidP="00C948D7">
            <w:pPr>
              <w:ind w:hanging="16"/>
              <w:rPr>
                <w:rFonts w:ascii="Times New Roman" w:hAnsi="Times New Roman" w:cs="Times New Roman"/>
                <w:bCs/>
                <w:sz w:val="20"/>
                <w:szCs w:val="20"/>
              </w:rPr>
            </w:pPr>
          </w:p>
          <w:p w14:paraId="4A7AEEB3" w14:textId="77777777" w:rsidR="00C948D7" w:rsidRPr="008447B6" w:rsidRDefault="00C948D7" w:rsidP="00C948D7">
            <w:pPr>
              <w:ind w:hanging="16"/>
              <w:rPr>
                <w:rFonts w:ascii="Times New Roman" w:hAnsi="Times New Roman" w:cs="Times New Roman"/>
                <w:bCs/>
                <w:sz w:val="20"/>
                <w:szCs w:val="20"/>
              </w:rPr>
            </w:pPr>
          </w:p>
          <w:p w14:paraId="630FE425" w14:textId="77777777" w:rsidR="00C948D7" w:rsidRPr="008447B6" w:rsidRDefault="00C948D7" w:rsidP="00C948D7">
            <w:pPr>
              <w:pStyle w:val="TableParagraph"/>
              <w:ind w:left="-46"/>
              <w:rPr>
                <w:rFonts w:ascii="Times New Roman" w:hAnsi="Times New Roman" w:cs="Times New Roman"/>
                <w:bCs/>
                <w:sz w:val="20"/>
                <w:szCs w:val="20"/>
              </w:rPr>
            </w:pPr>
          </w:p>
        </w:tc>
        <w:tc>
          <w:tcPr>
            <w:tcW w:w="1350" w:type="dxa"/>
            <w:tcBorders>
              <w:top w:val="nil"/>
              <w:left w:val="nil"/>
              <w:bottom w:val="nil"/>
              <w:right w:val="nil"/>
            </w:tcBorders>
            <w:shd w:val="clear" w:color="auto" w:fill="D5DCE4" w:themeFill="text2" w:themeFillTint="33"/>
          </w:tcPr>
          <w:p w14:paraId="3974FD53" w14:textId="55F07B99" w:rsidR="00C948D7" w:rsidRPr="008447B6" w:rsidRDefault="00C948D7" w:rsidP="00C948D7">
            <w:pPr>
              <w:pStyle w:val="TableParagraph"/>
              <w:ind w:left="-46"/>
              <w:rPr>
                <w:rFonts w:ascii="Times New Roman" w:hAnsi="Times New Roman" w:cs="Times New Roman"/>
                <w:bCs/>
                <w:sz w:val="20"/>
                <w:szCs w:val="20"/>
              </w:rPr>
            </w:pPr>
            <w:r w:rsidRPr="008447B6">
              <w:rPr>
                <w:rFonts w:ascii="Times New Roman" w:hAnsi="Times New Roman" w:cs="Times New Roman"/>
                <w:bCs/>
                <w:sz w:val="20"/>
                <w:szCs w:val="20"/>
              </w:rPr>
              <w:t>1 year, lifetime</w:t>
            </w:r>
          </w:p>
        </w:tc>
        <w:tc>
          <w:tcPr>
            <w:tcW w:w="1710" w:type="dxa"/>
            <w:tcBorders>
              <w:top w:val="nil"/>
              <w:left w:val="nil"/>
              <w:bottom w:val="nil"/>
              <w:right w:val="nil"/>
            </w:tcBorders>
            <w:shd w:val="clear" w:color="auto" w:fill="D5DCE4" w:themeFill="text2" w:themeFillTint="33"/>
          </w:tcPr>
          <w:p w14:paraId="542BB9F0" w14:textId="77777777" w:rsidR="00C948D7" w:rsidRDefault="00C948D7" w:rsidP="00C948D7">
            <w:pPr>
              <w:pStyle w:val="TableParagraph"/>
              <w:ind w:left="-46"/>
              <w:rPr>
                <w:rFonts w:ascii="Times New Roman" w:hAnsi="Times New Roman" w:cs="Times New Roman"/>
                <w:bCs/>
                <w:sz w:val="20"/>
                <w:szCs w:val="20"/>
              </w:rPr>
            </w:pPr>
            <w:r w:rsidRPr="008447B6">
              <w:rPr>
                <w:rFonts w:ascii="Times New Roman" w:hAnsi="Times New Roman" w:cs="Times New Roman"/>
                <w:bCs/>
                <w:sz w:val="20"/>
                <w:szCs w:val="20"/>
              </w:rPr>
              <w:t>Alive (and well), the year prior to major surgery, the year in which major surgery is undertaken, and dead</w:t>
            </w:r>
          </w:p>
          <w:p w14:paraId="69147FE3" w14:textId="59C7A4B2" w:rsidR="005619D3" w:rsidRPr="008447B6" w:rsidRDefault="005619D3" w:rsidP="00C948D7">
            <w:pPr>
              <w:pStyle w:val="TableParagraph"/>
              <w:ind w:left="-46"/>
              <w:rPr>
                <w:rFonts w:ascii="Times New Roman" w:hAnsi="Times New Roman" w:cs="Times New Roman"/>
                <w:bCs/>
                <w:sz w:val="20"/>
                <w:szCs w:val="20"/>
              </w:rPr>
            </w:pPr>
          </w:p>
        </w:tc>
        <w:tc>
          <w:tcPr>
            <w:tcW w:w="1440" w:type="dxa"/>
            <w:tcBorders>
              <w:top w:val="nil"/>
              <w:left w:val="nil"/>
              <w:bottom w:val="nil"/>
              <w:right w:val="nil"/>
            </w:tcBorders>
            <w:shd w:val="clear" w:color="auto" w:fill="D5DCE4" w:themeFill="text2" w:themeFillTint="33"/>
          </w:tcPr>
          <w:p w14:paraId="7257C710" w14:textId="22FD4388" w:rsidR="00C948D7" w:rsidRPr="008447B6" w:rsidRDefault="00C948D7" w:rsidP="00C948D7">
            <w:pPr>
              <w:pStyle w:val="TableParagraph"/>
              <w:ind w:left="-46"/>
              <w:rPr>
                <w:rFonts w:ascii="Times New Roman" w:hAnsi="Times New Roman" w:cs="Times New Roman"/>
                <w:bCs/>
                <w:sz w:val="20"/>
                <w:szCs w:val="20"/>
              </w:rPr>
            </w:pPr>
            <w:r w:rsidRPr="008447B6">
              <w:rPr>
                <w:rFonts w:ascii="Times New Roman" w:hAnsi="Times New Roman" w:cs="Times New Roman"/>
                <w:bCs/>
                <w:sz w:val="20"/>
                <w:szCs w:val="20"/>
              </w:rPr>
              <w:t>Markov</w:t>
            </w:r>
          </w:p>
        </w:tc>
      </w:tr>
      <w:tr w:rsidR="00C948D7" w:rsidRPr="008447B6" w14:paraId="08CC1308" w14:textId="77777777" w:rsidTr="00A3105D">
        <w:trPr>
          <w:trHeight w:val="440"/>
        </w:trPr>
        <w:tc>
          <w:tcPr>
            <w:tcW w:w="1530" w:type="dxa"/>
            <w:tcBorders>
              <w:top w:val="nil"/>
              <w:left w:val="nil"/>
              <w:bottom w:val="nil"/>
              <w:right w:val="nil"/>
            </w:tcBorders>
            <w:shd w:val="clear" w:color="auto" w:fill="D5DCE4" w:themeFill="text2" w:themeFillTint="33"/>
          </w:tcPr>
          <w:p w14:paraId="1123AB89" w14:textId="77777777" w:rsidR="00C948D7" w:rsidRPr="008447B6" w:rsidRDefault="00C948D7" w:rsidP="00C948D7">
            <w:pPr>
              <w:pStyle w:val="TableParagraph"/>
              <w:ind w:left="0" w:right="133"/>
              <w:rPr>
                <w:rFonts w:ascii="Times New Roman" w:hAnsi="Times New Roman" w:cs="Times New Roman"/>
                <w:bCs/>
                <w:sz w:val="20"/>
                <w:szCs w:val="20"/>
              </w:rPr>
            </w:pPr>
            <w:r w:rsidRPr="008447B6">
              <w:rPr>
                <w:rFonts w:ascii="Times New Roman" w:hAnsi="Times New Roman" w:cs="Times New Roman"/>
                <w:bCs/>
                <w:sz w:val="20"/>
                <w:szCs w:val="20"/>
              </w:rPr>
              <w:t>Colombo et al. (2011)</w:t>
            </w:r>
          </w:p>
        </w:tc>
        <w:tc>
          <w:tcPr>
            <w:tcW w:w="900" w:type="dxa"/>
            <w:tcBorders>
              <w:top w:val="nil"/>
              <w:left w:val="nil"/>
              <w:bottom w:val="nil"/>
              <w:right w:val="nil"/>
            </w:tcBorders>
            <w:shd w:val="clear" w:color="auto" w:fill="D5DCE4" w:themeFill="text2" w:themeFillTint="33"/>
          </w:tcPr>
          <w:p w14:paraId="3517CDBF" w14:textId="2912D3F8" w:rsidR="00C948D7" w:rsidRPr="008447B6" w:rsidRDefault="00C948D7" w:rsidP="007E471B">
            <w:pPr>
              <w:pStyle w:val="TableParagraph"/>
              <w:ind w:left="90" w:hanging="112"/>
              <w:jc w:val="center"/>
              <w:rPr>
                <w:rFonts w:ascii="Times New Roman" w:hAnsi="Times New Roman" w:cs="Times New Roman"/>
                <w:bCs/>
                <w:sz w:val="20"/>
                <w:szCs w:val="20"/>
              </w:rPr>
            </w:pPr>
            <w:r w:rsidRPr="008447B6">
              <w:rPr>
                <w:rFonts w:ascii="Times New Roman" w:hAnsi="Times New Roman" w:cs="Times New Roman"/>
                <w:bCs/>
                <w:sz w:val="20"/>
                <w:szCs w:val="20"/>
              </w:rPr>
              <w:t>CUA</w:t>
            </w:r>
          </w:p>
        </w:tc>
        <w:tc>
          <w:tcPr>
            <w:tcW w:w="1080" w:type="dxa"/>
            <w:tcBorders>
              <w:top w:val="nil"/>
              <w:left w:val="nil"/>
              <w:bottom w:val="nil"/>
              <w:right w:val="nil"/>
            </w:tcBorders>
            <w:shd w:val="clear" w:color="auto" w:fill="D5DCE4" w:themeFill="text2" w:themeFillTint="33"/>
          </w:tcPr>
          <w:p w14:paraId="207860FE" w14:textId="36D4F366" w:rsidR="00C948D7" w:rsidRPr="008447B6" w:rsidRDefault="00C948D7" w:rsidP="007E471B">
            <w:pPr>
              <w:pStyle w:val="TableParagraph"/>
              <w:ind w:left="90" w:hanging="112"/>
              <w:jc w:val="center"/>
              <w:rPr>
                <w:rFonts w:ascii="Times New Roman" w:hAnsi="Times New Roman" w:cs="Times New Roman"/>
                <w:bCs/>
                <w:sz w:val="20"/>
                <w:szCs w:val="20"/>
              </w:rPr>
            </w:pPr>
            <w:r w:rsidRPr="008447B6">
              <w:rPr>
                <w:rFonts w:ascii="Times New Roman" w:hAnsi="Times New Roman" w:cs="Times New Roman"/>
                <w:bCs/>
                <w:sz w:val="20"/>
                <w:szCs w:val="20"/>
              </w:rPr>
              <w:t>HA</w:t>
            </w:r>
          </w:p>
        </w:tc>
        <w:tc>
          <w:tcPr>
            <w:tcW w:w="990" w:type="dxa"/>
            <w:tcBorders>
              <w:top w:val="nil"/>
              <w:left w:val="nil"/>
              <w:bottom w:val="nil"/>
              <w:right w:val="nil"/>
            </w:tcBorders>
            <w:shd w:val="clear" w:color="auto" w:fill="D5DCE4" w:themeFill="text2" w:themeFillTint="33"/>
          </w:tcPr>
          <w:p w14:paraId="452DA8EB" w14:textId="77777777" w:rsidR="00C948D7" w:rsidRPr="008447B6" w:rsidRDefault="00C948D7" w:rsidP="007E471B">
            <w:pPr>
              <w:pStyle w:val="TableParagraph"/>
              <w:ind w:hanging="153"/>
              <w:jc w:val="center"/>
              <w:rPr>
                <w:rFonts w:ascii="Times New Roman" w:hAnsi="Times New Roman" w:cs="Times New Roman"/>
                <w:bCs/>
                <w:sz w:val="20"/>
                <w:szCs w:val="20"/>
              </w:rPr>
            </w:pPr>
            <w:r w:rsidRPr="008447B6">
              <w:rPr>
                <w:rFonts w:ascii="Times New Roman" w:hAnsi="Times New Roman" w:cs="Times New Roman"/>
                <w:bCs/>
                <w:sz w:val="20"/>
                <w:szCs w:val="20"/>
              </w:rPr>
              <w:t>Severe</w:t>
            </w:r>
          </w:p>
        </w:tc>
        <w:tc>
          <w:tcPr>
            <w:tcW w:w="1350" w:type="dxa"/>
            <w:tcBorders>
              <w:top w:val="nil"/>
              <w:left w:val="nil"/>
              <w:bottom w:val="nil"/>
              <w:right w:val="nil"/>
            </w:tcBorders>
            <w:shd w:val="clear" w:color="auto" w:fill="D5DCE4" w:themeFill="text2" w:themeFillTint="33"/>
          </w:tcPr>
          <w:p w14:paraId="7DC96913" w14:textId="77777777" w:rsidR="00C948D7" w:rsidRPr="008447B6" w:rsidRDefault="00C948D7" w:rsidP="00C948D7">
            <w:pPr>
              <w:pStyle w:val="TableParagraph"/>
              <w:tabs>
                <w:tab w:val="left" w:pos="195"/>
              </w:tabs>
              <w:ind w:left="72" w:hanging="90"/>
              <w:rPr>
                <w:rFonts w:ascii="Times New Roman" w:hAnsi="Times New Roman" w:cs="Times New Roman"/>
                <w:bCs/>
                <w:spacing w:val="-1"/>
                <w:sz w:val="20"/>
                <w:szCs w:val="20"/>
              </w:rPr>
            </w:pPr>
            <w:r w:rsidRPr="008447B6">
              <w:rPr>
                <w:rFonts w:ascii="Times New Roman" w:hAnsi="Times New Roman" w:cs="Times New Roman"/>
                <w:bCs/>
                <w:spacing w:val="-1"/>
                <w:sz w:val="20"/>
                <w:szCs w:val="20"/>
              </w:rPr>
              <w:t>PRO FVIII</w:t>
            </w:r>
          </w:p>
        </w:tc>
        <w:tc>
          <w:tcPr>
            <w:tcW w:w="1440" w:type="dxa"/>
            <w:tcBorders>
              <w:top w:val="nil"/>
              <w:left w:val="nil"/>
              <w:bottom w:val="nil"/>
              <w:right w:val="nil"/>
            </w:tcBorders>
            <w:shd w:val="clear" w:color="auto" w:fill="D5DCE4" w:themeFill="text2" w:themeFillTint="33"/>
          </w:tcPr>
          <w:p w14:paraId="32D10C58" w14:textId="77777777" w:rsidR="00C948D7" w:rsidRPr="008447B6" w:rsidRDefault="00C948D7" w:rsidP="00C948D7">
            <w:pPr>
              <w:pStyle w:val="TableParagraph"/>
              <w:ind w:left="-18" w:right="244" w:hanging="1"/>
              <w:rPr>
                <w:rFonts w:ascii="Times New Roman" w:hAnsi="Times New Roman" w:cs="Times New Roman"/>
                <w:bCs/>
                <w:spacing w:val="-1"/>
                <w:sz w:val="20"/>
                <w:szCs w:val="20"/>
              </w:rPr>
            </w:pPr>
            <w:r w:rsidRPr="008447B6">
              <w:rPr>
                <w:rFonts w:ascii="Times New Roman" w:hAnsi="Times New Roman" w:cs="Times New Roman"/>
                <w:bCs/>
                <w:spacing w:val="-1"/>
                <w:sz w:val="20"/>
                <w:szCs w:val="20"/>
              </w:rPr>
              <w:t>OD FVIII</w:t>
            </w:r>
          </w:p>
        </w:tc>
        <w:tc>
          <w:tcPr>
            <w:tcW w:w="1440" w:type="dxa"/>
            <w:tcBorders>
              <w:top w:val="nil"/>
              <w:left w:val="nil"/>
              <w:bottom w:val="nil"/>
              <w:right w:val="nil"/>
            </w:tcBorders>
            <w:shd w:val="clear" w:color="auto" w:fill="D5DCE4" w:themeFill="text2" w:themeFillTint="33"/>
          </w:tcPr>
          <w:p w14:paraId="18D34AFC" w14:textId="77777777" w:rsidR="00C948D7" w:rsidRPr="008447B6" w:rsidRDefault="00C948D7" w:rsidP="00C948D7">
            <w:pPr>
              <w:pStyle w:val="TableParagraph"/>
              <w:tabs>
                <w:tab w:val="left" w:pos="175"/>
              </w:tabs>
              <w:ind w:left="0" w:hanging="16"/>
              <w:rPr>
                <w:rFonts w:ascii="Times New Roman" w:hAnsi="Times New Roman" w:cs="Times New Roman"/>
                <w:bCs/>
                <w:spacing w:val="-1"/>
                <w:sz w:val="20"/>
                <w:szCs w:val="20"/>
              </w:rPr>
            </w:pPr>
            <w:r w:rsidRPr="008447B6">
              <w:rPr>
                <w:rFonts w:ascii="Times New Roman" w:hAnsi="Times New Roman" w:cs="Times New Roman"/>
                <w:bCs/>
                <w:spacing w:val="-1"/>
                <w:sz w:val="20"/>
                <w:szCs w:val="20"/>
              </w:rPr>
              <w:t>Italy, healthcare</w:t>
            </w:r>
          </w:p>
        </w:tc>
        <w:tc>
          <w:tcPr>
            <w:tcW w:w="1260" w:type="dxa"/>
            <w:tcBorders>
              <w:top w:val="nil"/>
              <w:left w:val="nil"/>
              <w:bottom w:val="nil"/>
              <w:right w:val="nil"/>
            </w:tcBorders>
            <w:shd w:val="clear" w:color="auto" w:fill="D5DCE4" w:themeFill="text2" w:themeFillTint="33"/>
          </w:tcPr>
          <w:p w14:paraId="4B0B0B65" w14:textId="6924221D" w:rsidR="00C948D7" w:rsidRPr="008447B6" w:rsidRDefault="00C948D7" w:rsidP="00C948D7">
            <w:pPr>
              <w:pStyle w:val="TableParagraph"/>
              <w:ind w:left="-46"/>
              <w:rPr>
                <w:rFonts w:ascii="Times New Roman" w:hAnsi="Times New Roman" w:cs="Times New Roman"/>
                <w:bCs/>
                <w:sz w:val="20"/>
                <w:szCs w:val="20"/>
              </w:rPr>
            </w:pPr>
            <w:r w:rsidRPr="008447B6">
              <w:rPr>
                <w:rFonts w:ascii="Times New Roman" w:hAnsi="Times New Roman" w:cs="Times New Roman"/>
                <w:bCs/>
                <w:sz w:val="20"/>
                <w:szCs w:val="20"/>
              </w:rPr>
              <w:t>QALYs</w:t>
            </w:r>
          </w:p>
        </w:tc>
        <w:tc>
          <w:tcPr>
            <w:tcW w:w="1350" w:type="dxa"/>
            <w:tcBorders>
              <w:top w:val="nil"/>
              <w:left w:val="nil"/>
              <w:bottom w:val="nil"/>
              <w:right w:val="nil"/>
            </w:tcBorders>
            <w:shd w:val="clear" w:color="auto" w:fill="D5DCE4" w:themeFill="text2" w:themeFillTint="33"/>
          </w:tcPr>
          <w:p w14:paraId="7229D3F6" w14:textId="05C2845D" w:rsidR="00C948D7" w:rsidRPr="008447B6" w:rsidRDefault="00C948D7" w:rsidP="00C948D7">
            <w:pPr>
              <w:pStyle w:val="TableParagraph"/>
              <w:ind w:left="-46"/>
              <w:rPr>
                <w:rFonts w:ascii="Times New Roman" w:hAnsi="Times New Roman" w:cs="Times New Roman"/>
                <w:bCs/>
                <w:sz w:val="20"/>
                <w:szCs w:val="20"/>
              </w:rPr>
            </w:pPr>
            <w:r w:rsidRPr="008447B6">
              <w:rPr>
                <w:rFonts w:ascii="Times New Roman" w:hAnsi="Times New Roman" w:cs="Times New Roman"/>
                <w:bCs/>
                <w:sz w:val="20"/>
                <w:szCs w:val="20"/>
              </w:rPr>
              <w:t>1 year, lifetime</w:t>
            </w:r>
          </w:p>
        </w:tc>
        <w:tc>
          <w:tcPr>
            <w:tcW w:w="1710" w:type="dxa"/>
            <w:tcBorders>
              <w:top w:val="nil"/>
              <w:left w:val="nil"/>
              <w:bottom w:val="nil"/>
              <w:right w:val="nil"/>
            </w:tcBorders>
            <w:shd w:val="clear" w:color="auto" w:fill="D5DCE4" w:themeFill="text2" w:themeFillTint="33"/>
          </w:tcPr>
          <w:p w14:paraId="5B062405" w14:textId="77777777" w:rsidR="00C948D7" w:rsidRPr="008447B6" w:rsidRDefault="00C948D7" w:rsidP="00C948D7">
            <w:pPr>
              <w:pStyle w:val="TableParagraph"/>
              <w:ind w:left="0" w:right="-106" w:hanging="19"/>
              <w:rPr>
                <w:rFonts w:ascii="Times New Roman" w:hAnsi="Times New Roman" w:cs="Times New Roman"/>
                <w:bCs/>
                <w:sz w:val="20"/>
                <w:szCs w:val="20"/>
              </w:rPr>
            </w:pPr>
            <w:r w:rsidRPr="008447B6">
              <w:rPr>
                <w:rFonts w:ascii="Times New Roman" w:hAnsi="Times New Roman" w:cs="Times New Roman"/>
                <w:bCs/>
                <w:sz w:val="20"/>
                <w:szCs w:val="20"/>
              </w:rPr>
              <w:t>Alive, require major surgery, surgery, dead</w:t>
            </w:r>
          </w:p>
          <w:p w14:paraId="55918C20" w14:textId="77777777" w:rsidR="00C948D7" w:rsidRPr="008447B6" w:rsidRDefault="00C948D7" w:rsidP="00C948D7">
            <w:pPr>
              <w:pStyle w:val="TableParagraph"/>
              <w:ind w:left="-46"/>
              <w:rPr>
                <w:rFonts w:ascii="Times New Roman" w:hAnsi="Times New Roman" w:cs="Times New Roman"/>
                <w:bCs/>
                <w:sz w:val="20"/>
                <w:szCs w:val="20"/>
              </w:rPr>
            </w:pPr>
          </w:p>
        </w:tc>
        <w:tc>
          <w:tcPr>
            <w:tcW w:w="1440" w:type="dxa"/>
            <w:tcBorders>
              <w:top w:val="nil"/>
              <w:left w:val="nil"/>
              <w:bottom w:val="nil"/>
              <w:right w:val="nil"/>
            </w:tcBorders>
            <w:shd w:val="clear" w:color="auto" w:fill="D5DCE4" w:themeFill="text2" w:themeFillTint="33"/>
          </w:tcPr>
          <w:p w14:paraId="7CF0762B" w14:textId="527B0C3E" w:rsidR="00C948D7" w:rsidRPr="008447B6" w:rsidRDefault="00C948D7" w:rsidP="00C948D7">
            <w:pPr>
              <w:pStyle w:val="TableParagraph"/>
              <w:ind w:left="-46"/>
              <w:rPr>
                <w:rFonts w:ascii="Times New Roman" w:hAnsi="Times New Roman" w:cs="Times New Roman"/>
                <w:bCs/>
                <w:sz w:val="20"/>
                <w:szCs w:val="20"/>
              </w:rPr>
            </w:pPr>
            <w:r w:rsidRPr="008447B6">
              <w:rPr>
                <w:rFonts w:ascii="Times New Roman" w:hAnsi="Times New Roman" w:cs="Times New Roman"/>
                <w:bCs/>
                <w:sz w:val="20"/>
                <w:szCs w:val="20"/>
              </w:rPr>
              <w:t>Markov</w:t>
            </w:r>
          </w:p>
        </w:tc>
      </w:tr>
      <w:tr w:rsidR="00C948D7" w:rsidRPr="008447B6" w14:paraId="073436E1" w14:textId="77777777" w:rsidTr="00A3105D">
        <w:trPr>
          <w:trHeight w:val="440"/>
        </w:trPr>
        <w:tc>
          <w:tcPr>
            <w:tcW w:w="1530" w:type="dxa"/>
            <w:tcBorders>
              <w:top w:val="nil"/>
              <w:left w:val="nil"/>
              <w:bottom w:val="single" w:sz="4" w:space="0" w:color="auto"/>
              <w:right w:val="nil"/>
            </w:tcBorders>
            <w:shd w:val="clear" w:color="auto" w:fill="D5DCE4" w:themeFill="text2" w:themeFillTint="33"/>
          </w:tcPr>
          <w:p w14:paraId="1802C25F" w14:textId="77777777" w:rsidR="00C948D7" w:rsidRPr="008447B6" w:rsidRDefault="00C948D7" w:rsidP="00C948D7">
            <w:pPr>
              <w:pStyle w:val="TableParagraph"/>
              <w:ind w:left="0" w:right="133"/>
              <w:rPr>
                <w:rFonts w:ascii="Times New Roman" w:hAnsi="Times New Roman" w:cs="Times New Roman"/>
                <w:bCs/>
                <w:sz w:val="20"/>
                <w:szCs w:val="20"/>
                <w:lang w:val="nl-NL"/>
              </w:rPr>
            </w:pPr>
            <w:r w:rsidRPr="008447B6">
              <w:rPr>
                <w:rFonts w:ascii="Times New Roman" w:hAnsi="Times New Roman" w:cs="Times New Roman"/>
                <w:bCs/>
                <w:sz w:val="20"/>
                <w:szCs w:val="20"/>
                <w:lang w:val="nl-NL"/>
              </w:rPr>
              <w:t>Zhou et al. (2020)</w:t>
            </w:r>
          </w:p>
        </w:tc>
        <w:tc>
          <w:tcPr>
            <w:tcW w:w="900" w:type="dxa"/>
            <w:tcBorders>
              <w:top w:val="nil"/>
              <w:left w:val="nil"/>
              <w:bottom w:val="single" w:sz="4" w:space="0" w:color="auto"/>
              <w:right w:val="nil"/>
            </w:tcBorders>
            <w:shd w:val="clear" w:color="auto" w:fill="D5DCE4" w:themeFill="text2" w:themeFillTint="33"/>
          </w:tcPr>
          <w:p w14:paraId="5602EE4B" w14:textId="525A9C19" w:rsidR="00C948D7" w:rsidRPr="008447B6" w:rsidRDefault="00C948D7" w:rsidP="007E471B">
            <w:pPr>
              <w:pStyle w:val="TableParagraph"/>
              <w:ind w:left="90" w:hanging="112"/>
              <w:jc w:val="center"/>
              <w:rPr>
                <w:rFonts w:ascii="Times New Roman" w:hAnsi="Times New Roman" w:cs="Times New Roman"/>
                <w:bCs/>
                <w:sz w:val="20"/>
                <w:szCs w:val="20"/>
              </w:rPr>
            </w:pPr>
            <w:r w:rsidRPr="008447B6">
              <w:rPr>
                <w:rFonts w:ascii="Times New Roman" w:hAnsi="Times New Roman" w:cs="Times New Roman"/>
                <w:bCs/>
                <w:sz w:val="20"/>
                <w:szCs w:val="20"/>
              </w:rPr>
              <w:t>CEA</w:t>
            </w:r>
          </w:p>
        </w:tc>
        <w:tc>
          <w:tcPr>
            <w:tcW w:w="1080" w:type="dxa"/>
            <w:tcBorders>
              <w:top w:val="nil"/>
              <w:left w:val="nil"/>
              <w:bottom w:val="single" w:sz="4" w:space="0" w:color="auto"/>
              <w:right w:val="nil"/>
            </w:tcBorders>
            <w:shd w:val="clear" w:color="auto" w:fill="D5DCE4" w:themeFill="text2" w:themeFillTint="33"/>
          </w:tcPr>
          <w:p w14:paraId="3CE76D49" w14:textId="2CD2BDF1" w:rsidR="00C948D7" w:rsidRPr="008447B6" w:rsidRDefault="00C948D7" w:rsidP="007E471B">
            <w:pPr>
              <w:pStyle w:val="TableParagraph"/>
              <w:ind w:left="90" w:hanging="112"/>
              <w:jc w:val="center"/>
              <w:rPr>
                <w:rFonts w:ascii="Times New Roman" w:hAnsi="Times New Roman" w:cs="Times New Roman"/>
                <w:bCs/>
                <w:sz w:val="20"/>
                <w:szCs w:val="20"/>
              </w:rPr>
            </w:pPr>
            <w:r w:rsidRPr="008447B6">
              <w:rPr>
                <w:rFonts w:ascii="Times New Roman" w:hAnsi="Times New Roman" w:cs="Times New Roman"/>
                <w:bCs/>
                <w:sz w:val="20"/>
                <w:szCs w:val="20"/>
              </w:rPr>
              <w:t>HA</w:t>
            </w:r>
          </w:p>
        </w:tc>
        <w:tc>
          <w:tcPr>
            <w:tcW w:w="990" w:type="dxa"/>
            <w:tcBorders>
              <w:top w:val="nil"/>
              <w:left w:val="nil"/>
              <w:bottom w:val="single" w:sz="4" w:space="0" w:color="auto"/>
              <w:right w:val="nil"/>
            </w:tcBorders>
            <w:shd w:val="clear" w:color="auto" w:fill="D5DCE4" w:themeFill="text2" w:themeFillTint="33"/>
          </w:tcPr>
          <w:p w14:paraId="15585AE5" w14:textId="77777777" w:rsidR="00C948D7" w:rsidRPr="008447B6" w:rsidRDefault="00C948D7" w:rsidP="007E471B">
            <w:pPr>
              <w:pStyle w:val="TableParagraph"/>
              <w:ind w:hanging="153"/>
              <w:jc w:val="center"/>
              <w:rPr>
                <w:rFonts w:ascii="Times New Roman" w:hAnsi="Times New Roman" w:cs="Times New Roman"/>
                <w:bCs/>
                <w:sz w:val="20"/>
                <w:szCs w:val="20"/>
              </w:rPr>
            </w:pPr>
            <w:r w:rsidRPr="008447B6">
              <w:rPr>
                <w:rFonts w:ascii="Times New Roman" w:hAnsi="Times New Roman" w:cs="Times New Roman"/>
                <w:bCs/>
                <w:sz w:val="20"/>
                <w:szCs w:val="20"/>
              </w:rPr>
              <w:t>Severe</w:t>
            </w:r>
          </w:p>
        </w:tc>
        <w:tc>
          <w:tcPr>
            <w:tcW w:w="1350" w:type="dxa"/>
            <w:tcBorders>
              <w:top w:val="nil"/>
              <w:left w:val="nil"/>
              <w:bottom w:val="single" w:sz="4" w:space="0" w:color="auto"/>
              <w:right w:val="nil"/>
            </w:tcBorders>
            <w:shd w:val="clear" w:color="auto" w:fill="D5DCE4" w:themeFill="text2" w:themeFillTint="33"/>
          </w:tcPr>
          <w:p w14:paraId="1A24BE77" w14:textId="77777777" w:rsidR="00C948D7" w:rsidRPr="008447B6" w:rsidRDefault="00C948D7" w:rsidP="00C948D7">
            <w:pPr>
              <w:pStyle w:val="TableParagraph"/>
              <w:tabs>
                <w:tab w:val="left" w:pos="195"/>
              </w:tabs>
              <w:ind w:left="-22" w:firstLine="4"/>
              <w:rPr>
                <w:rFonts w:ascii="Times New Roman" w:hAnsi="Times New Roman" w:cs="Times New Roman"/>
                <w:bCs/>
                <w:spacing w:val="-1"/>
                <w:sz w:val="20"/>
                <w:szCs w:val="20"/>
              </w:rPr>
            </w:pPr>
            <w:r w:rsidRPr="008447B6">
              <w:rPr>
                <w:rFonts w:ascii="Times New Roman" w:hAnsi="Times New Roman" w:cs="Times New Roman"/>
                <w:bCs/>
                <w:spacing w:val="-1"/>
                <w:sz w:val="20"/>
                <w:szCs w:val="20"/>
              </w:rPr>
              <w:t>PRO emicizumab</w:t>
            </w:r>
          </w:p>
        </w:tc>
        <w:tc>
          <w:tcPr>
            <w:tcW w:w="1440" w:type="dxa"/>
            <w:tcBorders>
              <w:top w:val="nil"/>
              <w:left w:val="nil"/>
              <w:bottom w:val="single" w:sz="4" w:space="0" w:color="auto"/>
              <w:right w:val="nil"/>
            </w:tcBorders>
            <w:shd w:val="clear" w:color="auto" w:fill="D5DCE4" w:themeFill="text2" w:themeFillTint="33"/>
          </w:tcPr>
          <w:p w14:paraId="0EABA57D" w14:textId="77777777" w:rsidR="00C948D7" w:rsidRPr="008447B6" w:rsidRDefault="00C948D7" w:rsidP="00C948D7">
            <w:pPr>
              <w:pStyle w:val="TableParagraph"/>
              <w:ind w:left="-18" w:right="244" w:hanging="1"/>
              <w:rPr>
                <w:rFonts w:ascii="Times New Roman" w:hAnsi="Times New Roman" w:cs="Times New Roman"/>
                <w:bCs/>
                <w:spacing w:val="-1"/>
                <w:sz w:val="20"/>
                <w:szCs w:val="20"/>
              </w:rPr>
            </w:pPr>
            <w:r w:rsidRPr="008447B6">
              <w:rPr>
                <w:rFonts w:ascii="Times New Roman" w:hAnsi="Times New Roman" w:cs="Times New Roman"/>
                <w:bCs/>
                <w:spacing w:val="-1"/>
                <w:sz w:val="20"/>
                <w:szCs w:val="20"/>
              </w:rPr>
              <w:t>PRO FVIII</w:t>
            </w:r>
          </w:p>
        </w:tc>
        <w:tc>
          <w:tcPr>
            <w:tcW w:w="1440" w:type="dxa"/>
            <w:tcBorders>
              <w:top w:val="nil"/>
              <w:left w:val="nil"/>
              <w:bottom w:val="single" w:sz="4" w:space="0" w:color="auto"/>
              <w:right w:val="nil"/>
            </w:tcBorders>
            <w:shd w:val="clear" w:color="auto" w:fill="D5DCE4" w:themeFill="text2" w:themeFillTint="33"/>
          </w:tcPr>
          <w:p w14:paraId="69F8601C" w14:textId="77777777" w:rsidR="00C948D7" w:rsidRPr="008447B6" w:rsidRDefault="00C948D7" w:rsidP="00C948D7">
            <w:pPr>
              <w:pStyle w:val="TableParagraph"/>
              <w:tabs>
                <w:tab w:val="left" w:pos="175"/>
              </w:tabs>
              <w:ind w:left="0" w:hanging="16"/>
              <w:rPr>
                <w:rFonts w:ascii="Times New Roman" w:hAnsi="Times New Roman" w:cs="Times New Roman"/>
                <w:bCs/>
                <w:spacing w:val="-1"/>
                <w:sz w:val="20"/>
                <w:szCs w:val="20"/>
              </w:rPr>
            </w:pPr>
            <w:r w:rsidRPr="008447B6">
              <w:rPr>
                <w:rFonts w:ascii="Times New Roman" w:hAnsi="Times New Roman" w:cs="Times New Roman"/>
                <w:bCs/>
                <w:spacing w:val="-1"/>
                <w:sz w:val="20"/>
                <w:szCs w:val="20"/>
              </w:rPr>
              <w:t>USA, payer and societal</w:t>
            </w:r>
          </w:p>
        </w:tc>
        <w:tc>
          <w:tcPr>
            <w:tcW w:w="1260" w:type="dxa"/>
            <w:tcBorders>
              <w:top w:val="nil"/>
              <w:left w:val="nil"/>
              <w:bottom w:val="single" w:sz="4" w:space="0" w:color="auto"/>
              <w:right w:val="nil"/>
            </w:tcBorders>
            <w:shd w:val="clear" w:color="auto" w:fill="D5DCE4" w:themeFill="text2" w:themeFillTint="33"/>
          </w:tcPr>
          <w:p w14:paraId="7574C4AA" w14:textId="77777777" w:rsidR="00C948D7" w:rsidRDefault="00C948D7" w:rsidP="005619D3">
            <w:pPr>
              <w:pStyle w:val="TableParagraph"/>
              <w:ind w:left="-46" w:right="-20"/>
              <w:rPr>
                <w:rFonts w:ascii="Times New Roman" w:hAnsi="Times New Roman" w:cs="Times New Roman"/>
                <w:bCs/>
                <w:sz w:val="20"/>
                <w:szCs w:val="20"/>
              </w:rPr>
            </w:pPr>
            <w:r w:rsidRPr="008447B6">
              <w:rPr>
                <w:rFonts w:ascii="Times New Roman" w:hAnsi="Times New Roman" w:cs="Times New Roman"/>
                <w:bCs/>
                <w:sz w:val="20"/>
                <w:szCs w:val="20"/>
              </w:rPr>
              <w:t>Treated bleeds,</w:t>
            </w:r>
            <w:r w:rsidR="005619D3">
              <w:rPr>
                <w:rFonts w:ascii="Times New Roman" w:hAnsi="Times New Roman" w:cs="Times New Roman"/>
                <w:bCs/>
                <w:sz w:val="20"/>
                <w:szCs w:val="20"/>
              </w:rPr>
              <w:t xml:space="preserve"> </w:t>
            </w:r>
            <w:r w:rsidRPr="008447B6">
              <w:rPr>
                <w:rFonts w:ascii="Times New Roman" w:hAnsi="Times New Roman" w:cs="Times New Roman"/>
                <w:bCs/>
                <w:sz w:val="20"/>
                <w:szCs w:val="20"/>
              </w:rPr>
              <w:t>treated joint bleeds, mean ages at FVIII inhibitor development, arthropathy onset</w:t>
            </w:r>
          </w:p>
          <w:p w14:paraId="663BC285" w14:textId="6BAB926E" w:rsidR="005619D3" w:rsidRPr="008447B6" w:rsidRDefault="005619D3" w:rsidP="005619D3">
            <w:pPr>
              <w:pStyle w:val="TableParagraph"/>
              <w:ind w:left="-46" w:right="-20"/>
              <w:rPr>
                <w:rFonts w:ascii="Times New Roman" w:hAnsi="Times New Roman" w:cs="Times New Roman"/>
                <w:bCs/>
                <w:sz w:val="20"/>
                <w:szCs w:val="20"/>
              </w:rPr>
            </w:pPr>
          </w:p>
        </w:tc>
        <w:tc>
          <w:tcPr>
            <w:tcW w:w="1350" w:type="dxa"/>
            <w:tcBorders>
              <w:top w:val="nil"/>
              <w:left w:val="nil"/>
              <w:bottom w:val="single" w:sz="4" w:space="0" w:color="auto"/>
              <w:right w:val="nil"/>
            </w:tcBorders>
            <w:shd w:val="clear" w:color="auto" w:fill="D5DCE4" w:themeFill="text2" w:themeFillTint="33"/>
          </w:tcPr>
          <w:p w14:paraId="51A63E10" w14:textId="125C86DB" w:rsidR="00C948D7" w:rsidRPr="008447B6" w:rsidRDefault="00C948D7" w:rsidP="00C948D7">
            <w:pPr>
              <w:pStyle w:val="TableParagraph"/>
              <w:ind w:left="-46"/>
              <w:rPr>
                <w:rFonts w:ascii="Times New Roman" w:hAnsi="Times New Roman" w:cs="Times New Roman"/>
                <w:bCs/>
                <w:sz w:val="20"/>
                <w:szCs w:val="20"/>
              </w:rPr>
            </w:pPr>
            <w:r w:rsidRPr="008447B6">
              <w:rPr>
                <w:rFonts w:ascii="Times New Roman" w:hAnsi="Times New Roman" w:cs="Times New Roman"/>
                <w:bCs/>
                <w:sz w:val="20"/>
                <w:szCs w:val="20"/>
              </w:rPr>
              <w:t>One week, lifetime</w:t>
            </w:r>
          </w:p>
        </w:tc>
        <w:tc>
          <w:tcPr>
            <w:tcW w:w="1710" w:type="dxa"/>
            <w:tcBorders>
              <w:top w:val="nil"/>
              <w:left w:val="nil"/>
              <w:bottom w:val="single" w:sz="4" w:space="0" w:color="auto"/>
              <w:right w:val="nil"/>
            </w:tcBorders>
            <w:shd w:val="clear" w:color="auto" w:fill="D5DCE4" w:themeFill="text2" w:themeFillTint="33"/>
          </w:tcPr>
          <w:p w14:paraId="2868EFBB" w14:textId="15A0B5C0" w:rsidR="00C948D7" w:rsidRPr="008447B6" w:rsidRDefault="00C948D7" w:rsidP="00C948D7">
            <w:pPr>
              <w:pStyle w:val="TableParagraph"/>
              <w:ind w:left="-46"/>
              <w:rPr>
                <w:rFonts w:ascii="Times New Roman" w:hAnsi="Times New Roman" w:cs="Times New Roman"/>
                <w:bCs/>
                <w:sz w:val="20"/>
                <w:szCs w:val="20"/>
              </w:rPr>
            </w:pPr>
            <w:r w:rsidRPr="008447B6">
              <w:rPr>
                <w:rFonts w:ascii="Times New Roman" w:hAnsi="Times New Roman" w:cs="Times New Roman"/>
                <w:bCs/>
                <w:sz w:val="20"/>
                <w:szCs w:val="20"/>
              </w:rPr>
              <w:t>No arthropathy, arthropathy, surgery, and dead</w:t>
            </w:r>
          </w:p>
        </w:tc>
        <w:tc>
          <w:tcPr>
            <w:tcW w:w="1440" w:type="dxa"/>
            <w:tcBorders>
              <w:top w:val="nil"/>
              <w:left w:val="nil"/>
              <w:bottom w:val="single" w:sz="4" w:space="0" w:color="auto"/>
              <w:right w:val="nil"/>
            </w:tcBorders>
            <w:shd w:val="clear" w:color="auto" w:fill="D5DCE4" w:themeFill="text2" w:themeFillTint="33"/>
          </w:tcPr>
          <w:p w14:paraId="788BF8BF" w14:textId="4BB98D27" w:rsidR="00C948D7" w:rsidRPr="008447B6" w:rsidRDefault="00C948D7" w:rsidP="00C948D7">
            <w:pPr>
              <w:pStyle w:val="TableParagraph"/>
              <w:ind w:left="-46"/>
              <w:rPr>
                <w:rFonts w:ascii="Times New Roman" w:hAnsi="Times New Roman" w:cs="Times New Roman"/>
                <w:bCs/>
                <w:sz w:val="20"/>
                <w:szCs w:val="20"/>
              </w:rPr>
            </w:pPr>
            <w:r w:rsidRPr="008447B6">
              <w:rPr>
                <w:rFonts w:ascii="Times New Roman" w:hAnsi="Times New Roman" w:cs="Times New Roman"/>
                <w:bCs/>
                <w:sz w:val="20"/>
                <w:szCs w:val="20"/>
              </w:rPr>
              <w:t>Markov</w:t>
            </w:r>
          </w:p>
        </w:tc>
      </w:tr>
      <w:tr w:rsidR="00C948D7" w:rsidRPr="008447B6" w14:paraId="49EE4F16" w14:textId="77777777" w:rsidTr="00A3105D">
        <w:trPr>
          <w:trHeight w:val="440"/>
        </w:trPr>
        <w:tc>
          <w:tcPr>
            <w:tcW w:w="1530" w:type="dxa"/>
            <w:tcBorders>
              <w:top w:val="single" w:sz="4" w:space="0" w:color="auto"/>
              <w:left w:val="nil"/>
              <w:bottom w:val="nil"/>
              <w:right w:val="nil"/>
            </w:tcBorders>
            <w:shd w:val="clear" w:color="auto" w:fill="8496B0" w:themeFill="text2" w:themeFillTint="99"/>
          </w:tcPr>
          <w:p w14:paraId="5DBA7F95" w14:textId="77777777" w:rsidR="00C948D7" w:rsidRPr="008447B6" w:rsidRDefault="00C948D7" w:rsidP="00C948D7">
            <w:pPr>
              <w:pStyle w:val="TableParagraph"/>
              <w:ind w:left="0" w:right="133"/>
              <w:rPr>
                <w:rFonts w:ascii="Times New Roman" w:hAnsi="Times New Roman" w:cs="Times New Roman"/>
                <w:bCs/>
                <w:sz w:val="20"/>
                <w:szCs w:val="20"/>
              </w:rPr>
            </w:pPr>
            <w:r w:rsidRPr="008447B6">
              <w:rPr>
                <w:rFonts w:ascii="Times New Roman" w:hAnsi="Times New Roman" w:cs="Times New Roman"/>
                <w:bCs/>
                <w:sz w:val="20"/>
                <w:szCs w:val="20"/>
              </w:rPr>
              <w:t xml:space="preserve">Odeyemi et al. (2002) </w:t>
            </w:r>
          </w:p>
        </w:tc>
        <w:tc>
          <w:tcPr>
            <w:tcW w:w="900" w:type="dxa"/>
            <w:tcBorders>
              <w:top w:val="single" w:sz="4" w:space="0" w:color="auto"/>
              <w:left w:val="nil"/>
              <w:bottom w:val="nil"/>
              <w:right w:val="nil"/>
            </w:tcBorders>
            <w:shd w:val="clear" w:color="auto" w:fill="8496B0" w:themeFill="text2" w:themeFillTint="99"/>
          </w:tcPr>
          <w:p w14:paraId="4BD5844D" w14:textId="79233E19" w:rsidR="00C948D7" w:rsidRPr="008447B6" w:rsidRDefault="00C948D7" w:rsidP="007E471B">
            <w:pPr>
              <w:pStyle w:val="TableParagraph"/>
              <w:ind w:left="-22"/>
              <w:jc w:val="center"/>
              <w:rPr>
                <w:rFonts w:ascii="Times New Roman" w:hAnsi="Times New Roman" w:cs="Times New Roman"/>
                <w:bCs/>
                <w:sz w:val="20"/>
                <w:szCs w:val="20"/>
              </w:rPr>
            </w:pPr>
            <w:r w:rsidRPr="008447B6">
              <w:rPr>
                <w:rFonts w:ascii="Times New Roman" w:hAnsi="Times New Roman" w:cs="Times New Roman"/>
                <w:bCs/>
                <w:sz w:val="20"/>
                <w:szCs w:val="20"/>
              </w:rPr>
              <w:t>CEA</w:t>
            </w:r>
          </w:p>
        </w:tc>
        <w:tc>
          <w:tcPr>
            <w:tcW w:w="1080" w:type="dxa"/>
            <w:tcBorders>
              <w:top w:val="single" w:sz="4" w:space="0" w:color="auto"/>
              <w:left w:val="nil"/>
              <w:bottom w:val="nil"/>
              <w:right w:val="nil"/>
            </w:tcBorders>
            <w:shd w:val="clear" w:color="auto" w:fill="8496B0" w:themeFill="text2" w:themeFillTint="99"/>
          </w:tcPr>
          <w:p w14:paraId="56BD62BA" w14:textId="48E1AF86" w:rsidR="00C948D7" w:rsidRPr="008447B6" w:rsidRDefault="00C948D7" w:rsidP="007E471B">
            <w:pPr>
              <w:pStyle w:val="TableParagraph"/>
              <w:ind w:left="-22"/>
              <w:jc w:val="center"/>
              <w:rPr>
                <w:rFonts w:ascii="Times New Roman" w:hAnsi="Times New Roman" w:cs="Times New Roman"/>
                <w:bCs/>
                <w:sz w:val="20"/>
                <w:szCs w:val="20"/>
              </w:rPr>
            </w:pPr>
            <w:r w:rsidRPr="008447B6">
              <w:rPr>
                <w:rFonts w:ascii="Times New Roman" w:hAnsi="Times New Roman" w:cs="Times New Roman"/>
                <w:bCs/>
                <w:sz w:val="20"/>
                <w:szCs w:val="20"/>
              </w:rPr>
              <w:t xml:space="preserve">HA </w:t>
            </w:r>
            <w:r w:rsidR="005619D3">
              <w:rPr>
                <w:rFonts w:ascii="Times New Roman" w:hAnsi="Times New Roman" w:cs="Times New Roman"/>
                <w:bCs/>
                <w:sz w:val="20"/>
                <w:szCs w:val="20"/>
              </w:rPr>
              <w:t>and H</w:t>
            </w:r>
            <w:r w:rsidRPr="008447B6">
              <w:rPr>
                <w:rFonts w:ascii="Times New Roman" w:hAnsi="Times New Roman" w:cs="Times New Roman"/>
                <w:bCs/>
                <w:sz w:val="20"/>
                <w:szCs w:val="20"/>
              </w:rPr>
              <w:t xml:space="preserve">B with </w:t>
            </w:r>
            <w:r w:rsidRPr="008447B6">
              <w:rPr>
                <w:rFonts w:ascii="Times New Roman" w:hAnsi="Times New Roman" w:cs="Times New Roman"/>
                <w:bCs/>
                <w:sz w:val="20"/>
                <w:szCs w:val="20"/>
              </w:rPr>
              <w:lastRenderedPageBreak/>
              <w:t>inhibitors</w:t>
            </w:r>
          </w:p>
        </w:tc>
        <w:tc>
          <w:tcPr>
            <w:tcW w:w="990" w:type="dxa"/>
            <w:tcBorders>
              <w:top w:val="single" w:sz="4" w:space="0" w:color="auto"/>
              <w:left w:val="nil"/>
              <w:bottom w:val="nil"/>
              <w:right w:val="nil"/>
            </w:tcBorders>
            <w:shd w:val="clear" w:color="auto" w:fill="8496B0" w:themeFill="text2" w:themeFillTint="99"/>
          </w:tcPr>
          <w:p w14:paraId="3A814D1E" w14:textId="77777777" w:rsidR="00C948D7" w:rsidRPr="008447B6" w:rsidRDefault="00C948D7" w:rsidP="007E471B">
            <w:pPr>
              <w:pStyle w:val="TableParagraph"/>
              <w:ind w:hanging="153"/>
              <w:jc w:val="center"/>
              <w:rPr>
                <w:rFonts w:ascii="Times New Roman" w:hAnsi="Times New Roman" w:cs="Times New Roman"/>
                <w:bCs/>
                <w:sz w:val="20"/>
                <w:szCs w:val="20"/>
              </w:rPr>
            </w:pPr>
            <w:r w:rsidRPr="008447B6">
              <w:rPr>
                <w:rFonts w:ascii="Times New Roman" w:hAnsi="Times New Roman" w:cs="Times New Roman"/>
                <w:bCs/>
                <w:sz w:val="20"/>
                <w:szCs w:val="20"/>
              </w:rPr>
              <w:lastRenderedPageBreak/>
              <w:t>Not stated</w:t>
            </w:r>
          </w:p>
        </w:tc>
        <w:tc>
          <w:tcPr>
            <w:tcW w:w="1350" w:type="dxa"/>
            <w:tcBorders>
              <w:top w:val="single" w:sz="4" w:space="0" w:color="auto"/>
              <w:left w:val="nil"/>
              <w:bottom w:val="nil"/>
              <w:right w:val="nil"/>
            </w:tcBorders>
            <w:shd w:val="clear" w:color="auto" w:fill="8496B0" w:themeFill="text2" w:themeFillTint="99"/>
          </w:tcPr>
          <w:p w14:paraId="592FD080" w14:textId="77777777" w:rsidR="00C948D7" w:rsidRPr="008447B6" w:rsidRDefault="00C948D7" w:rsidP="00C948D7">
            <w:pPr>
              <w:pStyle w:val="TableParagraph"/>
              <w:ind w:left="72" w:right="190" w:hanging="90"/>
              <w:rPr>
                <w:rFonts w:ascii="Times New Roman" w:hAnsi="Times New Roman" w:cs="Times New Roman"/>
                <w:bCs/>
                <w:spacing w:val="-1"/>
                <w:sz w:val="20"/>
                <w:szCs w:val="20"/>
              </w:rPr>
            </w:pPr>
            <w:r w:rsidRPr="008447B6">
              <w:rPr>
                <w:rFonts w:ascii="Times New Roman" w:hAnsi="Times New Roman" w:cs="Times New Roman"/>
                <w:bCs/>
                <w:spacing w:val="-1"/>
                <w:sz w:val="20"/>
                <w:szCs w:val="20"/>
              </w:rPr>
              <w:t>OD rFVIIa</w:t>
            </w:r>
          </w:p>
        </w:tc>
        <w:tc>
          <w:tcPr>
            <w:tcW w:w="1440" w:type="dxa"/>
            <w:tcBorders>
              <w:top w:val="single" w:sz="4" w:space="0" w:color="auto"/>
              <w:left w:val="nil"/>
              <w:bottom w:val="nil"/>
              <w:right w:val="nil"/>
            </w:tcBorders>
            <w:shd w:val="clear" w:color="auto" w:fill="8496B0" w:themeFill="text2" w:themeFillTint="99"/>
          </w:tcPr>
          <w:p w14:paraId="1A5E939F" w14:textId="11CD2D5A" w:rsidR="00C948D7" w:rsidRPr="008447B6" w:rsidRDefault="00C948D7" w:rsidP="00C948D7">
            <w:pPr>
              <w:pStyle w:val="TableParagraph"/>
              <w:ind w:left="-80" w:right="74" w:firstLine="61"/>
              <w:rPr>
                <w:rFonts w:ascii="Times New Roman" w:hAnsi="Times New Roman" w:cs="Times New Roman"/>
                <w:bCs/>
                <w:spacing w:val="-1"/>
                <w:sz w:val="20"/>
                <w:szCs w:val="20"/>
              </w:rPr>
            </w:pPr>
            <w:r w:rsidRPr="008447B6">
              <w:rPr>
                <w:rFonts w:ascii="Times New Roman" w:hAnsi="Times New Roman" w:cs="Times New Roman"/>
                <w:bCs/>
                <w:spacing w:val="-1"/>
                <w:sz w:val="20"/>
                <w:szCs w:val="20"/>
              </w:rPr>
              <w:t>OD aPCC</w:t>
            </w:r>
          </w:p>
        </w:tc>
        <w:tc>
          <w:tcPr>
            <w:tcW w:w="1440" w:type="dxa"/>
            <w:tcBorders>
              <w:top w:val="single" w:sz="4" w:space="0" w:color="auto"/>
              <w:left w:val="nil"/>
              <w:bottom w:val="nil"/>
              <w:right w:val="nil"/>
            </w:tcBorders>
            <w:shd w:val="clear" w:color="auto" w:fill="8496B0" w:themeFill="text2" w:themeFillTint="99"/>
          </w:tcPr>
          <w:p w14:paraId="3951FB6D" w14:textId="77777777" w:rsidR="00C948D7" w:rsidRPr="008447B6" w:rsidRDefault="00C948D7" w:rsidP="00C948D7">
            <w:pPr>
              <w:pStyle w:val="TableParagraph"/>
              <w:tabs>
                <w:tab w:val="left" w:pos="175"/>
              </w:tabs>
              <w:ind w:left="0" w:hanging="16"/>
              <w:rPr>
                <w:rFonts w:ascii="Times New Roman" w:hAnsi="Times New Roman" w:cs="Times New Roman"/>
                <w:bCs/>
                <w:spacing w:val="-1"/>
                <w:sz w:val="20"/>
                <w:szCs w:val="20"/>
              </w:rPr>
            </w:pPr>
            <w:r w:rsidRPr="008447B6">
              <w:rPr>
                <w:rFonts w:ascii="Times New Roman" w:hAnsi="Times New Roman" w:cs="Times New Roman"/>
                <w:bCs/>
                <w:spacing w:val="-1"/>
                <w:sz w:val="20"/>
                <w:szCs w:val="20"/>
              </w:rPr>
              <w:t>UK, NHS</w:t>
            </w:r>
          </w:p>
        </w:tc>
        <w:tc>
          <w:tcPr>
            <w:tcW w:w="1260" w:type="dxa"/>
            <w:tcBorders>
              <w:top w:val="single" w:sz="4" w:space="0" w:color="auto"/>
              <w:left w:val="nil"/>
              <w:bottom w:val="nil"/>
              <w:right w:val="nil"/>
            </w:tcBorders>
            <w:shd w:val="clear" w:color="auto" w:fill="8496B0" w:themeFill="text2" w:themeFillTint="99"/>
          </w:tcPr>
          <w:p w14:paraId="7948EDBB" w14:textId="1BD3B046" w:rsidR="00C948D7" w:rsidRPr="008447B6" w:rsidRDefault="00C948D7" w:rsidP="00C948D7">
            <w:pPr>
              <w:pStyle w:val="TableParagraph"/>
              <w:ind w:left="-46"/>
              <w:rPr>
                <w:rFonts w:ascii="Times New Roman" w:hAnsi="Times New Roman" w:cs="Times New Roman"/>
                <w:bCs/>
                <w:sz w:val="20"/>
                <w:szCs w:val="20"/>
              </w:rPr>
            </w:pPr>
            <w:r w:rsidRPr="008447B6">
              <w:rPr>
                <w:rFonts w:ascii="Times New Roman" w:hAnsi="Times New Roman" w:cs="Times New Roman"/>
                <w:bCs/>
                <w:sz w:val="20"/>
                <w:szCs w:val="20"/>
              </w:rPr>
              <w:t xml:space="preserve">Time to bleed </w:t>
            </w:r>
            <w:r w:rsidRPr="008447B6">
              <w:rPr>
                <w:rFonts w:ascii="Times New Roman" w:hAnsi="Times New Roman" w:cs="Times New Roman"/>
                <w:bCs/>
                <w:sz w:val="20"/>
                <w:szCs w:val="20"/>
              </w:rPr>
              <w:lastRenderedPageBreak/>
              <w:t>resolution</w:t>
            </w:r>
          </w:p>
        </w:tc>
        <w:tc>
          <w:tcPr>
            <w:tcW w:w="1350" w:type="dxa"/>
            <w:tcBorders>
              <w:top w:val="single" w:sz="4" w:space="0" w:color="auto"/>
              <w:left w:val="nil"/>
              <w:bottom w:val="nil"/>
              <w:right w:val="nil"/>
            </w:tcBorders>
            <w:shd w:val="clear" w:color="auto" w:fill="8496B0" w:themeFill="text2" w:themeFillTint="99"/>
          </w:tcPr>
          <w:p w14:paraId="4F3EE7D8" w14:textId="02AE3357" w:rsidR="00C948D7" w:rsidRPr="008447B6" w:rsidRDefault="00C948D7" w:rsidP="00C948D7">
            <w:pPr>
              <w:pStyle w:val="TableParagraph"/>
              <w:ind w:left="-46"/>
              <w:rPr>
                <w:rFonts w:ascii="Times New Roman" w:hAnsi="Times New Roman" w:cs="Times New Roman"/>
                <w:bCs/>
                <w:sz w:val="20"/>
                <w:szCs w:val="20"/>
              </w:rPr>
            </w:pPr>
            <w:r w:rsidRPr="008447B6">
              <w:rPr>
                <w:rFonts w:ascii="Times New Roman" w:hAnsi="Times New Roman" w:cs="Times New Roman"/>
                <w:bCs/>
                <w:sz w:val="20"/>
                <w:szCs w:val="20"/>
              </w:rPr>
              <w:lastRenderedPageBreak/>
              <w:t>NA, not stated</w:t>
            </w:r>
          </w:p>
        </w:tc>
        <w:tc>
          <w:tcPr>
            <w:tcW w:w="1710" w:type="dxa"/>
            <w:tcBorders>
              <w:top w:val="single" w:sz="4" w:space="0" w:color="auto"/>
              <w:left w:val="nil"/>
              <w:bottom w:val="nil"/>
              <w:right w:val="nil"/>
            </w:tcBorders>
            <w:shd w:val="clear" w:color="auto" w:fill="8496B0" w:themeFill="text2" w:themeFillTint="99"/>
          </w:tcPr>
          <w:p w14:paraId="09879A8F" w14:textId="516949BC" w:rsidR="00C948D7" w:rsidRPr="008447B6" w:rsidRDefault="00C948D7" w:rsidP="00C948D7">
            <w:pPr>
              <w:pStyle w:val="TableParagraph"/>
              <w:ind w:left="-46"/>
              <w:rPr>
                <w:rFonts w:ascii="Times New Roman" w:hAnsi="Times New Roman" w:cs="Times New Roman"/>
                <w:bCs/>
                <w:sz w:val="20"/>
                <w:szCs w:val="20"/>
              </w:rPr>
            </w:pPr>
            <w:r w:rsidRPr="008447B6">
              <w:rPr>
                <w:rFonts w:ascii="Times New Roman" w:hAnsi="Times New Roman" w:cs="Times New Roman"/>
                <w:bCs/>
                <w:sz w:val="20"/>
                <w:szCs w:val="20"/>
              </w:rPr>
              <w:t>Bleed stops, bleed continues</w:t>
            </w:r>
          </w:p>
        </w:tc>
        <w:tc>
          <w:tcPr>
            <w:tcW w:w="1440" w:type="dxa"/>
            <w:tcBorders>
              <w:top w:val="single" w:sz="4" w:space="0" w:color="auto"/>
              <w:left w:val="nil"/>
              <w:bottom w:val="nil"/>
              <w:right w:val="nil"/>
            </w:tcBorders>
            <w:shd w:val="clear" w:color="auto" w:fill="8496B0" w:themeFill="text2" w:themeFillTint="99"/>
          </w:tcPr>
          <w:p w14:paraId="19275513" w14:textId="5CC19540" w:rsidR="00C948D7" w:rsidRPr="008447B6" w:rsidRDefault="00C948D7" w:rsidP="00C948D7">
            <w:pPr>
              <w:pStyle w:val="TableParagraph"/>
              <w:ind w:left="-46"/>
              <w:rPr>
                <w:rFonts w:ascii="Times New Roman" w:hAnsi="Times New Roman" w:cs="Times New Roman"/>
                <w:bCs/>
                <w:sz w:val="20"/>
                <w:szCs w:val="20"/>
              </w:rPr>
            </w:pPr>
            <w:r w:rsidRPr="008447B6">
              <w:rPr>
                <w:rFonts w:ascii="Times New Roman" w:hAnsi="Times New Roman" w:cs="Times New Roman"/>
                <w:bCs/>
                <w:sz w:val="20"/>
                <w:szCs w:val="20"/>
              </w:rPr>
              <w:t>Decision tree</w:t>
            </w:r>
          </w:p>
        </w:tc>
      </w:tr>
      <w:tr w:rsidR="00C948D7" w:rsidRPr="008447B6" w14:paraId="4C0A6A45" w14:textId="77777777" w:rsidTr="00A3105D">
        <w:trPr>
          <w:trHeight w:val="440"/>
        </w:trPr>
        <w:tc>
          <w:tcPr>
            <w:tcW w:w="1530" w:type="dxa"/>
            <w:tcBorders>
              <w:top w:val="nil"/>
              <w:left w:val="nil"/>
              <w:bottom w:val="single" w:sz="4" w:space="0" w:color="auto"/>
              <w:right w:val="nil"/>
            </w:tcBorders>
            <w:shd w:val="clear" w:color="auto" w:fill="D5DCE4" w:themeFill="text2" w:themeFillTint="33"/>
          </w:tcPr>
          <w:p w14:paraId="565CD742" w14:textId="77777777" w:rsidR="00C948D7" w:rsidRPr="008447B6" w:rsidRDefault="00C948D7" w:rsidP="00C948D7">
            <w:pPr>
              <w:pStyle w:val="TableParagraph"/>
              <w:ind w:left="0" w:right="133"/>
              <w:rPr>
                <w:rFonts w:ascii="Times New Roman" w:hAnsi="Times New Roman" w:cs="Times New Roman"/>
                <w:bCs/>
                <w:sz w:val="20"/>
                <w:szCs w:val="20"/>
              </w:rPr>
            </w:pPr>
            <w:r w:rsidRPr="008447B6">
              <w:rPr>
                <w:rFonts w:ascii="Times New Roman" w:hAnsi="Times New Roman" w:cs="Times New Roman"/>
                <w:bCs/>
                <w:sz w:val="20"/>
                <w:szCs w:val="20"/>
              </w:rPr>
              <w:t xml:space="preserve">Odeyemi et al. (2002) </w:t>
            </w:r>
          </w:p>
        </w:tc>
        <w:tc>
          <w:tcPr>
            <w:tcW w:w="900" w:type="dxa"/>
            <w:tcBorders>
              <w:top w:val="nil"/>
              <w:left w:val="nil"/>
              <w:bottom w:val="single" w:sz="4" w:space="0" w:color="auto"/>
              <w:right w:val="nil"/>
            </w:tcBorders>
            <w:shd w:val="clear" w:color="auto" w:fill="D5DCE4" w:themeFill="text2" w:themeFillTint="33"/>
          </w:tcPr>
          <w:p w14:paraId="394BA9D3" w14:textId="58124F2C" w:rsidR="00C948D7" w:rsidRPr="008447B6" w:rsidRDefault="00C948D7" w:rsidP="007E471B">
            <w:pPr>
              <w:pStyle w:val="TableParagraph"/>
              <w:ind w:left="-22"/>
              <w:jc w:val="center"/>
              <w:rPr>
                <w:rFonts w:ascii="Times New Roman" w:hAnsi="Times New Roman" w:cs="Times New Roman"/>
                <w:bCs/>
                <w:sz w:val="20"/>
                <w:szCs w:val="20"/>
              </w:rPr>
            </w:pPr>
            <w:r w:rsidRPr="008447B6">
              <w:rPr>
                <w:rFonts w:ascii="Times New Roman" w:hAnsi="Times New Roman" w:cs="Times New Roman"/>
                <w:bCs/>
                <w:sz w:val="20"/>
                <w:szCs w:val="20"/>
              </w:rPr>
              <w:t>CEA</w:t>
            </w:r>
          </w:p>
        </w:tc>
        <w:tc>
          <w:tcPr>
            <w:tcW w:w="1080" w:type="dxa"/>
            <w:tcBorders>
              <w:top w:val="nil"/>
              <w:left w:val="nil"/>
              <w:bottom w:val="single" w:sz="4" w:space="0" w:color="auto"/>
              <w:right w:val="nil"/>
            </w:tcBorders>
            <w:shd w:val="clear" w:color="auto" w:fill="D5DCE4" w:themeFill="text2" w:themeFillTint="33"/>
          </w:tcPr>
          <w:p w14:paraId="42BAD7C4" w14:textId="3012DD60" w:rsidR="00C948D7" w:rsidRPr="008447B6" w:rsidRDefault="005619D3" w:rsidP="007E471B">
            <w:pPr>
              <w:pStyle w:val="TableParagraph"/>
              <w:ind w:left="-22"/>
              <w:jc w:val="center"/>
              <w:rPr>
                <w:rFonts w:ascii="Times New Roman" w:hAnsi="Times New Roman" w:cs="Times New Roman"/>
                <w:bCs/>
                <w:sz w:val="20"/>
                <w:szCs w:val="20"/>
              </w:rPr>
            </w:pPr>
            <w:r w:rsidRPr="008447B6">
              <w:rPr>
                <w:rFonts w:ascii="Times New Roman" w:hAnsi="Times New Roman" w:cs="Times New Roman"/>
                <w:bCs/>
                <w:sz w:val="20"/>
                <w:szCs w:val="20"/>
              </w:rPr>
              <w:t xml:space="preserve">HA </w:t>
            </w:r>
            <w:r>
              <w:rPr>
                <w:rFonts w:ascii="Times New Roman" w:hAnsi="Times New Roman" w:cs="Times New Roman"/>
                <w:bCs/>
                <w:sz w:val="20"/>
                <w:szCs w:val="20"/>
              </w:rPr>
              <w:t>and H</w:t>
            </w:r>
            <w:r w:rsidRPr="008447B6">
              <w:rPr>
                <w:rFonts w:ascii="Times New Roman" w:hAnsi="Times New Roman" w:cs="Times New Roman"/>
                <w:bCs/>
                <w:sz w:val="20"/>
                <w:szCs w:val="20"/>
              </w:rPr>
              <w:t>B with inhibitors</w:t>
            </w:r>
          </w:p>
        </w:tc>
        <w:tc>
          <w:tcPr>
            <w:tcW w:w="990" w:type="dxa"/>
            <w:tcBorders>
              <w:top w:val="nil"/>
              <w:left w:val="nil"/>
              <w:bottom w:val="single" w:sz="4" w:space="0" w:color="auto"/>
              <w:right w:val="nil"/>
            </w:tcBorders>
            <w:shd w:val="clear" w:color="auto" w:fill="D5DCE4" w:themeFill="text2" w:themeFillTint="33"/>
          </w:tcPr>
          <w:p w14:paraId="14F45D69" w14:textId="77777777" w:rsidR="00C948D7" w:rsidRPr="008447B6" w:rsidRDefault="00C948D7" w:rsidP="007E471B">
            <w:pPr>
              <w:pStyle w:val="TableParagraph"/>
              <w:ind w:hanging="153"/>
              <w:jc w:val="center"/>
              <w:rPr>
                <w:rFonts w:ascii="Times New Roman" w:hAnsi="Times New Roman" w:cs="Times New Roman"/>
                <w:bCs/>
                <w:sz w:val="20"/>
                <w:szCs w:val="20"/>
              </w:rPr>
            </w:pPr>
            <w:r w:rsidRPr="008447B6">
              <w:rPr>
                <w:rFonts w:ascii="Times New Roman" w:hAnsi="Times New Roman" w:cs="Times New Roman"/>
                <w:bCs/>
                <w:sz w:val="20"/>
                <w:szCs w:val="20"/>
              </w:rPr>
              <w:t>Not stated</w:t>
            </w:r>
          </w:p>
        </w:tc>
        <w:tc>
          <w:tcPr>
            <w:tcW w:w="1350" w:type="dxa"/>
            <w:tcBorders>
              <w:top w:val="nil"/>
              <w:left w:val="nil"/>
              <w:bottom w:val="single" w:sz="4" w:space="0" w:color="auto"/>
              <w:right w:val="nil"/>
            </w:tcBorders>
            <w:shd w:val="clear" w:color="auto" w:fill="D5DCE4" w:themeFill="text2" w:themeFillTint="33"/>
          </w:tcPr>
          <w:p w14:paraId="6F4D5CD7" w14:textId="77777777" w:rsidR="00C948D7" w:rsidRPr="008447B6" w:rsidRDefault="00C948D7" w:rsidP="00C948D7">
            <w:pPr>
              <w:pStyle w:val="TableParagraph"/>
              <w:ind w:left="72" w:right="190" w:hanging="90"/>
              <w:rPr>
                <w:rFonts w:ascii="Times New Roman" w:hAnsi="Times New Roman" w:cs="Times New Roman"/>
                <w:bCs/>
                <w:spacing w:val="-1"/>
                <w:sz w:val="20"/>
                <w:szCs w:val="20"/>
              </w:rPr>
            </w:pPr>
            <w:r w:rsidRPr="008447B6">
              <w:rPr>
                <w:rFonts w:ascii="Times New Roman" w:hAnsi="Times New Roman" w:cs="Times New Roman"/>
                <w:bCs/>
                <w:spacing w:val="-1"/>
                <w:sz w:val="20"/>
                <w:szCs w:val="20"/>
              </w:rPr>
              <w:t>OD rFVIIa</w:t>
            </w:r>
          </w:p>
        </w:tc>
        <w:tc>
          <w:tcPr>
            <w:tcW w:w="1440" w:type="dxa"/>
            <w:tcBorders>
              <w:top w:val="nil"/>
              <w:left w:val="nil"/>
              <w:bottom w:val="single" w:sz="4" w:space="0" w:color="auto"/>
              <w:right w:val="nil"/>
            </w:tcBorders>
            <w:shd w:val="clear" w:color="auto" w:fill="D5DCE4" w:themeFill="text2" w:themeFillTint="33"/>
          </w:tcPr>
          <w:p w14:paraId="05EFA12A" w14:textId="77777777" w:rsidR="00C948D7" w:rsidRPr="008447B6" w:rsidRDefault="00C948D7" w:rsidP="00C948D7">
            <w:pPr>
              <w:pStyle w:val="TableParagraph"/>
              <w:ind w:left="-80" w:right="74" w:firstLine="61"/>
              <w:rPr>
                <w:rFonts w:ascii="Times New Roman" w:hAnsi="Times New Roman" w:cs="Times New Roman"/>
                <w:bCs/>
                <w:spacing w:val="-1"/>
                <w:sz w:val="20"/>
                <w:szCs w:val="20"/>
              </w:rPr>
            </w:pPr>
            <w:r w:rsidRPr="008447B6">
              <w:rPr>
                <w:rFonts w:ascii="Times New Roman" w:hAnsi="Times New Roman" w:cs="Times New Roman"/>
                <w:bCs/>
                <w:spacing w:val="-1"/>
                <w:sz w:val="20"/>
                <w:szCs w:val="20"/>
              </w:rPr>
              <w:t>OD aPCC</w:t>
            </w:r>
          </w:p>
        </w:tc>
        <w:tc>
          <w:tcPr>
            <w:tcW w:w="1440" w:type="dxa"/>
            <w:tcBorders>
              <w:top w:val="nil"/>
              <w:left w:val="nil"/>
              <w:bottom w:val="single" w:sz="4" w:space="0" w:color="auto"/>
              <w:right w:val="nil"/>
            </w:tcBorders>
            <w:shd w:val="clear" w:color="auto" w:fill="D5DCE4" w:themeFill="text2" w:themeFillTint="33"/>
          </w:tcPr>
          <w:p w14:paraId="550681E0" w14:textId="77777777" w:rsidR="00C948D7" w:rsidRPr="008447B6" w:rsidRDefault="00C948D7" w:rsidP="00C948D7">
            <w:pPr>
              <w:pStyle w:val="TableParagraph"/>
              <w:tabs>
                <w:tab w:val="left" w:pos="175"/>
              </w:tabs>
              <w:ind w:left="0" w:hanging="16"/>
              <w:rPr>
                <w:rFonts w:ascii="Times New Roman" w:hAnsi="Times New Roman" w:cs="Times New Roman"/>
                <w:bCs/>
                <w:spacing w:val="-1"/>
                <w:sz w:val="20"/>
                <w:szCs w:val="20"/>
              </w:rPr>
            </w:pPr>
            <w:r w:rsidRPr="008447B6">
              <w:rPr>
                <w:rFonts w:ascii="Times New Roman" w:hAnsi="Times New Roman" w:cs="Times New Roman"/>
                <w:bCs/>
                <w:spacing w:val="-1"/>
                <w:sz w:val="20"/>
                <w:szCs w:val="20"/>
              </w:rPr>
              <w:t>UK, NHS</w:t>
            </w:r>
          </w:p>
        </w:tc>
        <w:tc>
          <w:tcPr>
            <w:tcW w:w="1260" w:type="dxa"/>
            <w:tcBorders>
              <w:top w:val="nil"/>
              <w:left w:val="nil"/>
              <w:bottom w:val="single" w:sz="4" w:space="0" w:color="auto"/>
              <w:right w:val="nil"/>
            </w:tcBorders>
            <w:shd w:val="clear" w:color="auto" w:fill="D5DCE4" w:themeFill="text2" w:themeFillTint="33"/>
          </w:tcPr>
          <w:p w14:paraId="0A5B7848" w14:textId="77777777" w:rsidR="00C948D7" w:rsidRDefault="00C948D7" w:rsidP="00C948D7">
            <w:pPr>
              <w:pStyle w:val="TableParagraph"/>
              <w:ind w:left="-46"/>
              <w:rPr>
                <w:rFonts w:ascii="Times New Roman" w:hAnsi="Times New Roman" w:cs="Times New Roman"/>
                <w:bCs/>
                <w:sz w:val="20"/>
                <w:szCs w:val="20"/>
              </w:rPr>
            </w:pPr>
            <w:r w:rsidRPr="008447B6">
              <w:rPr>
                <w:rFonts w:ascii="Times New Roman" w:hAnsi="Times New Roman" w:cs="Times New Roman"/>
                <w:bCs/>
                <w:sz w:val="20"/>
                <w:szCs w:val="20"/>
              </w:rPr>
              <w:t>Time to bleed resolution</w:t>
            </w:r>
          </w:p>
          <w:p w14:paraId="74157383" w14:textId="231E37E9" w:rsidR="005619D3" w:rsidRPr="008447B6" w:rsidRDefault="005619D3" w:rsidP="00C948D7">
            <w:pPr>
              <w:pStyle w:val="TableParagraph"/>
              <w:ind w:left="-46"/>
              <w:rPr>
                <w:rFonts w:ascii="Times New Roman" w:hAnsi="Times New Roman" w:cs="Times New Roman"/>
                <w:bCs/>
                <w:sz w:val="20"/>
                <w:szCs w:val="20"/>
              </w:rPr>
            </w:pPr>
          </w:p>
        </w:tc>
        <w:tc>
          <w:tcPr>
            <w:tcW w:w="1350" w:type="dxa"/>
            <w:tcBorders>
              <w:top w:val="nil"/>
              <w:left w:val="nil"/>
              <w:bottom w:val="single" w:sz="4" w:space="0" w:color="auto"/>
              <w:right w:val="nil"/>
            </w:tcBorders>
            <w:shd w:val="clear" w:color="auto" w:fill="D5DCE4" w:themeFill="text2" w:themeFillTint="33"/>
          </w:tcPr>
          <w:p w14:paraId="33BB9440" w14:textId="6FF4316C" w:rsidR="00C948D7" w:rsidRPr="008447B6" w:rsidRDefault="00C948D7" w:rsidP="00C948D7">
            <w:pPr>
              <w:pStyle w:val="TableParagraph"/>
              <w:ind w:left="-46"/>
              <w:rPr>
                <w:rFonts w:ascii="Times New Roman" w:hAnsi="Times New Roman" w:cs="Times New Roman"/>
                <w:bCs/>
                <w:sz w:val="20"/>
                <w:szCs w:val="20"/>
              </w:rPr>
            </w:pPr>
            <w:r w:rsidRPr="008447B6">
              <w:rPr>
                <w:rFonts w:ascii="Times New Roman" w:hAnsi="Times New Roman" w:cs="Times New Roman"/>
                <w:bCs/>
                <w:sz w:val="20"/>
                <w:szCs w:val="20"/>
              </w:rPr>
              <w:t>NA, not stated</w:t>
            </w:r>
          </w:p>
        </w:tc>
        <w:tc>
          <w:tcPr>
            <w:tcW w:w="1710" w:type="dxa"/>
            <w:tcBorders>
              <w:top w:val="nil"/>
              <w:left w:val="nil"/>
              <w:bottom w:val="single" w:sz="4" w:space="0" w:color="auto"/>
              <w:right w:val="nil"/>
            </w:tcBorders>
            <w:shd w:val="clear" w:color="auto" w:fill="D5DCE4" w:themeFill="text2" w:themeFillTint="33"/>
          </w:tcPr>
          <w:p w14:paraId="075EF995" w14:textId="4F3E99F9" w:rsidR="00C948D7" w:rsidRPr="008447B6" w:rsidRDefault="00C948D7" w:rsidP="00C948D7">
            <w:pPr>
              <w:pStyle w:val="TableParagraph"/>
              <w:ind w:left="-46"/>
              <w:rPr>
                <w:rFonts w:ascii="Times New Roman" w:hAnsi="Times New Roman" w:cs="Times New Roman"/>
                <w:bCs/>
                <w:sz w:val="20"/>
                <w:szCs w:val="20"/>
              </w:rPr>
            </w:pPr>
            <w:r w:rsidRPr="008447B6">
              <w:rPr>
                <w:rFonts w:ascii="Times New Roman" w:hAnsi="Times New Roman" w:cs="Times New Roman"/>
                <w:bCs/>
                <w:sz w:val="20"/>
                <w:szCs w:val="20"/>
              </w:rPr>
              <w:t>Bleed stops, bleed continues</w:t>
            </w:r>
          </w:p>
        </w:tc>
        <w:tc>
          <w:tcPr>
            <w:tcW w:w="1440" w:type="dxa"/>
            <w:tcBorders>
              <w:top w:val="nil"/>
              <w:left w:val="nil"/>
              <w:bottom w:val="single" w:sz="4" w:space="0" w:color="auto"/>
              <w:right w:val="nil"/>
            </w:tcBorders>
            <w:shd w:val="clear" w:color="auto" w:fill="D5DCE4" w:themeFill="text2" w:themeFillTint="33"/>
          </w:tcPr>
          <w:p w14:paraId="75B1625C" w14:textId="32411F6A" w:rsidR="00C948D7" w:rsidRPr="008447B6" w:rsidRDefault="00C948D7" w:rsidP="00C948D7">
            <w:pPr>
              <w:pStyle w:val="TableParagraph"/>
              <w:ind w:left="-46"/>
              <w:rPr>
                <w:rFonts w:ascii="Times New Roman" w:hAnsi="Times New Roman" w:cs="Times New Roman"/>
                <w:bCs/>
                <w:sz w:val="20"/>
                <w:szCs w:val="20"/>
              </w:rPr>
            </w:pPr>
            <w:r w:rsidRPr="008447B6">
              <w:rPr>
                <w:rFonts w:ascii="Times New Roman" w:hAnsi="Times New Roman" w:cs="Times New Roman"/>
                <w:bCs/>
                <w:sz w:val="20"/>
                <w:szCs w:val="20"/>
              </w:rPr>
              <w:t>Decision tree</w:t>
            </w:r>
          </w:p>
        </w:tc>
      </w:tr>
    </w:tbl>
    <w:p w14:paraId="6D1A50B4" w14:textId="77777777" w:rsidR="007E471B" w:rsidRDefault="007E471B" w:rsidP="009E58F1">
      <w:pPr>
        <w:spacing w:line="480" w:lineRule="auto"/>
        <w:jc w:val="both"/>
        <w:rPr>
          <w:rFonts w:ascii="Times New Roman" w:hAnsi="Times New Roman" w:cs="Times New Roman"/>
          <w:i/>
          <w:iCs/>
          <w:sz w:val="20"/>
          <w:szCs w:val="20"/>
        </w:rPr>
      </w:pPr>
    </w:p>
    <w:p w14:paraId="7D509E9B" w14:textId="5E8D4919" w:rsidR="006959D5" w:rsidRPr="008447B6" w:rsidRDefault="00EE53E1" w:rsidP="009E58F1">
      <w:pPr>
        <w:spacing w:line="480" w:lineRule="auto"/>
        <w:jc w:val="both"/>
        <w:rPr>
          <w:rFonts w:ascii="Times New Roman" w:hAnsi="Times New Roman" w:cs="Times New Roman"/>
          <w:sz w:val="20"/>
          <w:szCs w:val="20"/>
        </w:rPr>
        <w:sectPr w:rsidR="006959D5" w:rsidRPr="008447B6" w:rsidSect="00D15989">
          <w:pgSz w:w="15840" w:h="12240" w:orient="landscape"/>
          <w:pgMar w:top="1440" w:right="1440" w:bottom="1440" w:left="1440" w:header="720" w:footer="720" w:gutter="0"/>
          <w:cols w:space="720"/>
          <w:docGrid w:linePitch="360"/>
        </w:sectPr>
      </w:pPr>
      <w:r w:rsidRPr="008447B6">
        <w:rPr>
          <w:rFonts w:ascii="Times New Roman" w:hAnsi="Times New Roman" w:cs="Times New Roman"/>
          <w:i/>
          <w:iCs/>
          <w:sz w:val="20"/>
          <w:szCs w:val="20"/>
        </w:rPr>
        <w:t>AB</w:t>
      </w:r>
      <w:r w:rsidR="005357A4" w:rsidRPr="008447B6">
        <w:rPr>
          <w:rFonts w:ascii="Times New Roman" w:hAnsi="Times New Roman" w:cs="Times New Roman"/>
          <w:i/>
          <w:iCs/>
          <w:sz w:val="20"/>
          <w:szCs w:val="20"/>
        </w:rPr>
        <w:t>R</w:t>
      </w:r>
      <w:r w:rsidR="006959D5" w:rsidRPr="008447B6">
        <w:rPr>
          <w:rFonts w:ascii="Times New Roman" w:hAnsi="Times New Roman" w:cs="Times New Roman"/>
          <w:sz w:val="20"/>
          <w:szCs w:val="20"/>
        </w:rPr>
        <w:t xml:space="preserve"> annualized bleeding rate</w:t>
      </w:r>
      <w:r w:rsidR="008447B6">
        <w:rPr>
          <w:rFonts w:ascii="Times New Roman" w:hAnsi="Times New Roman" w:cs="Times New Roman"/>
          <w:sz w:val="20"/>
          <w:szCs w:val="20"/>
        </w:rPr>
        <w:t xml:space="preserve">, </w:t>
      </w:r>
      <w:r w:rsidR="006959D5" w:rsidRPr="008447B6">
        <w:rPr>
          <w:rFonts w:ascii="Times New Roman" w:hAnsi="Times New Roman" w:cs="Times New Roman"/>
          <w:i/>
          <w:iCs/>
          <w:sz w:val="20"/>
          <w:szCs w:val="20"/>
        </w:rPr>
        <w:t>aPCC</w:t>
      </w:r>
      <w:r w:rsidR="008447B6" w:rsidRPr="008447B6">
        <w:rPr>
          <w:rFonts w:ascii="Times New Roman" w:hAnsi="Times New Roman" w:cs="Times New Roman"/>
          <w:i/>
          <w:iCs/>
          <w:sz w:val="20"/>
          <w:szCs w:val="20"/>
        </w:rPr>
        <w:t xml:space="preserve"> </w:t>
      </w:r>
      <w:r w:rsidR="006959D5" w:rsidRPr="008447B6">
        <w:rPr>
          <w:rFonts w:ascii="Times New Roman" w:hAnsi="Times New Roman" w:cs="Times New Roman"/>
          <w:sz w:val="20"/>
          <w:szCs w:val="20"/>
        </w:rPr>
        <w:t>activated prothrombin complex concentrate</w:t>
      </w:r>
      <w:r w:rsidR="008447B6">
        <w:rPr>
          <w:rFonts w:ascii="Times New Roman" w:hAnsi="Times New Roman" w:cs="Times New Roman"/>
          <w:sz w:val="20"/>
          <w:szCs w:val="20"/>
        </w:rPr>
        <w:t xml:space="preserve">, </w:t>
      </w:r>
      <w:r w:rsidR="006959D5" w:rsidRPr="008447B6">
        <w:rPr>
          <w:rFonts w:ascii="Times New Roman" w:hAnsi="Times New Roman" w:cs="Times New Roman"/>
          <w:i/>
          <w:iCs/>
          <w:sz w:val="20"/>
          <w:szCs w:val="20"/>
        </w:rPr>
        <w:t>CEA</w:t>
      </w:r>
      <w:r w:rsidR="008447B6" w:rsidRPr="008447B6">
        <w:rPr>
          <w:rFonts w:ascii="Times New Roman" w:hAnsi="Times New Roman" w:cs="Times New Roman"/>
          <w:i/>
          <w:iCs/>
          <w:sz w:val="20"/>
          <w:szCs w:val="20"/>
        </w:rPr>
        <w:t xml:space="preserve"> </w:t>
      </w:r>
      <w:r w:rsidR="006959D5" w:rsidRPr="008447B6">
        <w:rPr>
          <w:rFonts w:ascii="Times New Roman" w:hAnsi="Times New Roman" w:cs="Times New Roman"/>
          <w:sz w:val="20"/>
          <w:szCs w:val="20"/>
        </w:rPr>
        <w:t>cost-effectiveness analysis</w:t>
      </w:r>
      <w:r w:rsidR="008447B6">
        <w:rPr>
          <w:rFonts w:ascii="Times New Roman" w:hAnsi="Times New Roman" w:cs="Times New Roman"/>
          <w:sz w:val="20"/>
          <w:szCs w:val="20"/>
        </w:rPr>
        <w:t xml:space="preserve">, </w:t>
      </w:r>
      <w:r w:rsidR="006959D5" w:rsidRPr="008447B6">
        <w:rPr>
          <w:rFonts w:ascii="Times New Roman" w:hAnsi="Times New Roman" w:cs="Times New Roman"/>
          <w:i/>
          <w:iCs/>
          <w:sz w:val="20"/>
          <w:szCs w:val="20"/>
        </w:rPr>
        <w:t xml:space="preserve">CUA </w:t>
      </w:r>
      <w:r w:rsidR="006959D5" w:rsidRPr="008447B6">
        <w:rPr>
          <w:rFonts w:ascii="Times New Roman" w:hAnsi="Times New Roman" w:cs="Times New Roman"/>
          <w:sz w:val="20"/>
          <w:szCs w:val="20"/>
        </w:rPr>
        <w:t>cost-utility analysis</w:t>
      </w:r>
      <w:r w:rsidR="008447B6">
        <w:rPr>
          <w:rFonts w:ascii="Times New Roman" w:hAnsi="Times New Roman" w:cs="Times New Roman"/>
          <w:sz w:val="20"/>
          <w:szCs w:val="20"/>
        </w:rPr>
        <w:t xml:space="preserve">, </w:t>
      </w:r>
      <w:r w:rsidR="008447B6" w:rsidRPr="008447B6">
        <w:rPr>
          <w:rFonts w:ascii="Times New Roman" w:hAnsi="Times New Roman" w:cs="Times New Roman"/>
          <w:i/>
          <w:iCs/>
          <w:sz w:val="20"/>
          <w:szCs w:val="20"/>
        </w:rPr>
        <w:t>EE</w:t>
      </w:r>
      <w:r w:rsidR="008447B6">
        <w:rPr>
          <w:rFonts w:ascii="Times New Roman" w:hAnsi="Times New Roman" w:cs="Times New Roman"/>
          <w:sz w:val="20"/>
          <w:szCs w:val="20"/>
        </w:rPr>
        <w:t xml:space="preserve"> economic evaluation, </w:t>
      </w:r>
      <w:r w:rsidR="006959D5" w:rsidRPr="008447B6">
        <w:rPr>
          <w:rFonts w:ascii="Times New Roman" w:hAnsi="Times New Roman" w:cs="Times New Roman"/>
          <w:i/>
          <w:iCs/>
          <w:sz w:val="20"/>
          <w:szCs w:val="20"/>
        </w:rPr>
        <w:t>EHL</w:t>
      </w:r>
      <w:r w:rsidR="008447B6">
        <w:rPr>
          <w:rFonts w:ascii="Times New Roman" w:hAnsi="Times New Roman" w:cs="Times New Roman"/>
          <w:sz w:val="20"/>
          <w:szCs w:val="20"/>
        </w:rPr>
        <w:t xml:space="preserve"> </w:t>
      </w:r>
      <w:r w:rsidR="005357A4" w:rsidRPr="008447B6">
        <w:rPr>
          <w:rFonts w:ascii="Times New Roman" w:hAnsi="Times New Roman" w:cs="Times New Roman"/>
          <w:sz w:val="20"/>
          <w:szCs w:val="20"/>
        </w:rPr>
        <w:t>extended half-life</w:t>
      </w:r>
      <w:r w:rsidR="008447B6">
        <w:rPr>
          <w:rFonts w:ascii="Times New Roman" w:hAnsi="Times New Roman" w:cs="Times New Roman"/>
          <w:sz w:val="20"/>
          <w:szCs w:val="20"/>
        </w:rPr>
        <w:t xml:space="preserve">, </w:t>
      </w:r>
      <w:r w:rsidR="006959D5" w:rsidRPr="008447B6">
        <w:rPr>
          <w:rFonts w:ascii="Times New Roman" w:hAnsi="Times New Roman" w:cs="Times New Roman"/>
          <w:i/>
          <w:iCs/>
          <w:sz w:val="20"/>
          <w:szCs w:val="20"/>
        </w:rPr>
        <w:t xml:space="preserve">FVIII </w:t>
      </w:r>
      <w:r w:rsidR="006959D5" w:rsidRPr="008447B6">
        <w:rPr>
          <w:rFonts w:ascii="Times New Roman" w:hAnsi="Times New Roman" w:cs="Times New Roman"/>
          <w:sz w:val="20"/>
          <w:szCs w:val="20"/>
        </w:rPr>
        <w:t>factor VIII</w:t>
      </w:r>
      <w:r w:rsidR="008447B6">
        <w:rPr>
          <w:rFonts w:ascii="Times New Roman" w:hAnsi="Times New Roman" w:cs="Times New Roman"/>
          <w:sz w:val="20"/>
          <w:szCs w:val="20"/>
        </w:rPr>
        <w:t xml:space="preserve">, </w:t>
      </w:r>
      <w:r w:rsidR="006959D5" w:rsidRPr="008447B6">
        <w:rPr>
          <w:rFonts w:ascii="Times New Roman" w:hAnsi="Times New Roman" w:cs="Times New Roman"/>
          <w:i/>
          <w:iCs/>
          <w:sz w:val="20"/>
          <w:szCs w:val="20"/>
        </w:rPr>
        <w:t>FIX</w:t>
      </w:r>
      <w:r w:rsidR="006959D5" w:rsidRPr="008447B6">
        <w:rPr>
          <w:rFonts w:ascii="Times New Roman" w:hAnsi="Times New Roman" w:cs="Times New Roman"/>
          <w:sz w:val="20"/>
          <w:szCs w:val="20"/>
        </w:rPr>
        <w:t xml:space="preserve"> factor IX</w:t>
      </w:r>
      <w:r w:rsidR="008447B6">
        <w:rPr>
          <w:rFonts w:ascii="Times New Roman" w:hAnsi="Times New Roman" w:cs="Times New Roman"/>
          <w:sz w:val="20"/>
          <w:szCs w:val="20"/>
        </w:rPr>
        <w:t xml:space="preserve">, </w:t>
      </w:r>
      <w:r w:rsidR="007E471B" w:rsidRPr="007E471B">
        <w:rPr>
          <w:rFonts w:ascii="Times New Roman" w:hAnsi="Times New Roman" w:cs="Times New Roman"/>
          <w:i/>
          <w:iCs/>
          <w:sz w:val="20"/>
          <w:szCs w:val="20"/>
        </w:rPr>
        <w:t>HA</w:t>
      </w:r>
      <w:r w:rsidR="007E471B">
        <w:rPr>
          <w:rFonts w:ascii="Times New Roman" w:hAnsi="Times New Roman" w:cs="Times New Roman"/>
          <w:sz w:val="20"/>
          <w:szCs w:val="20"/>
        </w:rPr>
        <w:t xml:space="preserve"> </w:t>
      </w:r>
      <w:r w:rsidR="00B66033">
        <w:rPr>
          <w:rFonts w:ascii="Times New Roman" w:hAnsi="Times New Roman" w:cs="Times New Roman"/>
          <w:sz w:val="20"/>
          <w:szCs w:val="20"/>
        </w:rPr>
        <w:t>haemophilia</w:t>
      </w:r>
      <w:r w:rsidR="007E471B">
        <w:rPr>
          <w:rFonts w:ascii="Times New Roman" w:hAnsi="Times New Roman" w:cs="Times New Roman"/>
          <w:sz w:val="20"/>
          <w:szCs w:val="20"/>
        </w:rPr>
        <w:t xml:space="preserve"> A, </w:t>
      </w:r>
      <w:r w:rsidR="007E471B" w:rsidRPr="007E471B">
        <w:rPr>
          <w:rFonts w:ascii="Times New Roman" w:hAnsi="Times New Roman" w:cs="Times New Roman"/>
          <w:i/>
          <w:iCs/>
          <w:sz w:val="20"/>
          <w:szCs w:val="20"/>
        </w:rPr>
        <w:t>HB</w:t>
      </w:r>
      <w:r w:rsidR="007E471B">
        <w:rPr>
          <w:rFonts w:ascii="Times New Roman" w:hAnsi="Times New Roman" w:cs="Times New Roman"/>
          <w:sz w:val="20"/>
          <w:szCs w:val="20"/>
        </w:rPr>
        <w:t xml:space="preserve"> </w:t>
      </w:r>
      <w:r w:rsidR="00B66033">
        <w:rPr>
          <w:rFonts w:ascii="Times New Roman" w:hAnsi="Times New Roman" w:cs="Times New Roman"/>
          <w:sz w:val="20"/>
          <w:szCs w:val="20"/>
        </w:rPr>
        <w:t>haemophilia</w:t>
      </w:r>
      <w:r w:rsidR="007E471B">
        <w:rPr>
          <w:rFonts w:ascii="Times New Roman" w:hAnsi="Times New Roman" w:cs="Times New Roman"/>
          <w:sz w:val="20"/>
          <w:szCs w:val="20"/>
        </w:rPr>
        <w:t xml:space="preserve"> B, </w:t>
      </w:r>
      <w:r w:rsidR="006959D5" w:rsidRPr="008447B6">
        <w:rPr>
          <w:rFonts w:ascii="Times New Roman" w:hAnsi="Times New Roman" w:cs="Times New Roman"/>
          <w:i/>
          <w:iCs/>
          <w:sz w:val="20"/>
          <w:szCs w:val="20"/>
        </w:rPr>
        <w:t>ITI</w:t>
      </w:r>
      <w:r w:rsidR="008447B6">
        <w:rPr>
          <w:rFonts w:ascii="Times New Roman" w:hAnsi="Times New Roman" w:cs="Times New Roman"/>
          <w:sz w:val="20"/>
          <w:szCs w:val="20"/>
        </w:rPr>
        <w:t xml:space="preserve"> </w:t>
      </w:r>
      <w:r w:rsidR="006959D5" w:rsidRPr="008447B6">
        <w:rPr>
          <w:rFonts w:ascii="Times New Roman" w:hAnsi="Times New Roman" w:cs="Times New Roman"/>
          <w:sz w:val="20"/>
          <w:szCs w:val="20"/>
        </w:rPr>
        <w:t>immune tolerance induction</w:t>
      </w:r>
      <w:r w:rsidR="008447B6">
        <w:rPr>
          <w:rFonts w:ascii="Times New Roman" w:hAnsi="Times New Roman" w:cs="Times New Roman"/>
          <w:sz w:val="20"/>
          <w:szCs w:val="20"/>
        </w:rPr>
        <w:t xml:space="preserve">, </w:t>
      </w:r>
      <w:r w:rsidR="006959D5" w:rsidRPr="008447B6">
        <w:rPr>
          <w:rFonts w:ascii="Times New Roman" w:hAnsi="Times New Roman" w:cs="Times New Roman"/>
          <w:i/>
          <w:iCs/>
          <w:sz w:val="20"/>
          <w:szCs w:val="20"/>
        </w:rPr>
        <w:t>NA</w:t>
      </w:r>
      <w:r w:rsidR="008447B6" w:rsidRPr="008447B6">
        <w:rPr>
          <w:rFonts w:ascii="Times New Roman" w:hAnsi="Times New Roman" w:cs="Times New Roman"/>
          <w:i/>
          <w:iCs/>
          <w:sz w:val="20"/>
          <w:szCs w:val="20"/>
        </w:rPr>
        <w:t xml:space="preserve"> </w:t>
      </w:r>
      <w:r w:rsidR="006959D5" w:rsidRPr="008447B6">
        <w:rPr>
          <w:rFonts w:ascii="Times New Roman" w:hAnsi="Times New Roman" w:cs="Times New Roman"/>
          <w:sz w:val="20"/>
          <w:szCs w:val="20"/>
        </w:rPr>
        <w:t>not applicable</w:t>
      </w:r>
      <w:r w:rsidR="008447B6">
        <w:rPr>
          <w:rFonts w:ascii="Times New Roman" w:hAnsi="Times New Roman" w:cs="Times New Roman"/>
          <w:sz w:val="20"/>
          <w:szCs w:val="20"/>
        </w:rPr>
        <w:t xml:space="preserve">, </w:t>
      </w:r>
      <w:r w:rsidR="006959D5" w:rsidRPr="008447B6">
        <w:rPr>
          <w:rFonts w:ascii="Times New Roman" w:hAnsi="Times New Roman" w:cs="Times New Roman"/>
          <w:i/>
          <w:iCs/>
          <w:sz w:val="20"/>
          <w:szCs w:val="20"/>
        </w:rPr>
        <w:t>NHS</w:t>
      </w:r>
      <w:r w:rsidR="008447B6" w:rsidRPr="008447B6">
        <w:rPr>
          <w:rFonts w:ascii="Times New Roman" w:hAnsi="Times New Roman" w:cs="Times New Roman"/>
          <w:i/>
          <w:iCs/>
          <w:sz w:val="20"/>
          <w:szCs w:val="20"/>
        </w:rPr>
        <w:t xml:space="preserve"> </w:t>
      </w:r>
      <w:r w:rsidR="006959D5" w:rsidRPr="008447B6">
        <w:rPr>
          <w:rFonts w:ascii="Times New Roman" w:hAnsi="Times New Roman" w:cs="Times New Roman"/>
          <w:sz w:val="20"/>
          <w:szCs w:val="20"/>
        </w:rPr>
        <w:t>national health service</w:t>
      </w:r>
      <w:r w:rsidR="008447B6">
        <w:rPr>
          <w:rFonts w:ascii="Times New Roman" w:hAnsi="Times New Roman" w:cs="Times New Roman"/>
          <w:sz w:val="20"/>
          <w:szCs w:val="20"/>
        </w:rPr>
        <w:t xml:space="preserve">, </w:t>
      </w:r>
      <w:r w:rsidR="006959D5" w:rsidRPr="008447B6">
        <w:rPr>
          <w:rFonts w:ascii="Times New Roman" w:hAnsi="Times New Roman" w:cs="Times New Roman"/>
          <w:i/>
          <w:iCs/>
          <w:sz w:val="20"/>
          <w:szCs w:val="20"/>
        </w:rPr>
        <w:t>OD</w:t>
      </w:r>
      <w:r w:rsidR="008447B6">
        <w:rPr>
          <w:rFonts w:ascii="Times New Roman" w:hAnsi="Times New Roman" w:cs="Times New Roman"/>
          <w:sz w:val="20"/>
          <w:szCs w:val="20"/>
        </w:rPr>
        <w:t xml:space="preserve"> </w:t>
      </w:r>
      <w:r w:rsidR="006959D5" w:rsidRPr="008447B6">
        <w:rPr>
          <w:rFonts w:ascii="Times New Roman" w:hAnsi="Times New Roman" w:cs="Times New Roman"/>
          <w:sz w:val="20"/>
          <w:szCs w:val="20"/>
        </w:rPr>
        <w:t>on-demand</w:t>
      </w:r>
      <w:r w:rsidR="008447B6">
        <w:rPr>
          <w:rFonts w:ascii="Times New Roman" w:hAnsi="Times New Roman" w:cs="Times New Roman"/>
          <w:sz w:val="20"/>
          <w:szCs w:val="20"/>
        </w:rPr>
        <w:t xml:space="preserve">, </w:t>
      </w:r>
      <w:r w:rsidR="006959D5" w:rsidRPr="008447B6">
        <w:rPr>
          <w:rFonts w:ascii="Times New Roman" w:hAnsi="Times New Roman" w:cs="Times New Roman"/>
          <w:i/>
          <w:iCs/>
          <w:sz w:val="20"/>
          <w:szCs w:val="20"/>
        </w:rPr>
        <w:t>PCC</w:t>
      </w:r>
      <w:r w:rsidR="008447B6">
        <w:rPr>
          <w:rFonts w:ascii="Times New Roman" w:hAnsi="Times New Roman" w:cs="Times New Roman"/>
          <w:sz w:val="20"/>
          <w:szCs w:val="20"/>
        </w:rPr>
        <w:t xml:space="preserve"> </w:t>
      </w:r>
      <w:r w:rsidR="006959D5" w:rsidRPr="008447B6">
        <w:rPr>
          <w:rFonts w:ascii="Times New Roman" w:hAnsi="Times New Roman" w:cs="Times New Roman"/>
          <w:sz w:val="20"/>
          <w:szCs w:val="20"/>
        </w:rPr>
        <w:t>prothrombin complex concentrate</w:t>
      </w:r>
      <w:r w:rsidR="008447B6">
        <w:rPr>
          <w:rFonts w:ascii="Times New Roman" w:hAnsi="Times New Roman" w:cs="Times New Roman"/>
          <w:sz w:val="20"/>
          <w:szCs w:val="20"/>
        </w:rPr>
        <w:t xml:space="preserve">, </w:t>
      </w:r>
      <w:r w:rsidR="006959D5" w:rsidRPr="008447B6">
        <w:rPr>
          <w:rFonts w:ascii="Times New Roman" w:hAnsi="Times New Roman" w:cs="Times New Roman"/>
          <w:i/>
          <w:iCs/>
          <w:sz w:val="20"/>
          <w:szCs w:val="20"/>
        </w:rPr>
        <w:t>pd-FVIII</w:t>
      </w:r>
      <w:r w:rsidR="008447B6" w:rsidRPr="008447B6">
        <w:rPr>
          <w:rFonts w:ascii="Times New Roman" w:hAnsi="Times New Roman" w:cs="Times New Roman"/>
          <w:i/>
          <w:iCs/>
          <w:sz w:val="20"/>
          <w:szCs w:val="20"/>
        </w:rPr>
        <w:t xml:space="preserve"> </w:t>
      </w:r>
      <w:r w:rsidR="006959D5" w:rsidRPr="008447B6">
        <w:rPr>
          <w:rFonts w:ascii="Times New Roman" w:hAnsi="Times New Roman" w:cs="Times New Roman"/>
          <w:sz w:val="20"/>
          <w:szCs w:val="20"/>
        </w:rPr>
        <w:t>plasma-derived FVIII</w:t>
      </w:r>
      <w:r w:rsidR="008447B6">
        <w:rPr>
          <w:rFonts w:ascii="Times New Roman" w:hAnsi="Times New Roman" w:cs="Times New Roman"/>
          <w:sz w:val="20"/>
          <w:szCs w:val="20"/>
        </w:rPr>
        <w:t xml:space="preserve">, </w:t>
      </w:r>
      <w:r w:rsidR="006959D5" w:rsidRPr="008447B6">
        <w:rPr>
          <w:rFonts w:ascii="Times New Roman" w:hAnsi="Times New Roman" w:cs="Times New Roman"/>
          <w:i/>
          <w:iCs/>
          <w:sz w:val="20"/>
          <w:szCs w:val="20"/>
        </w:rPr>
        <w:t xml:space="preserve">PRO </w:t>
      </w:r>
      <w:r w:rsidR="006959D5" w:rsidRPr="008447B6">
        <w:rPr>
          <w:rFonts w:ascii="Times New Roman" w:hAnsi="Times New Roman" w:cs="Times New Roman"/>
          <w:sz w:val="20"/>
          <w:szCs w:val="20"/>
        </w:rPr>
        <w:t>prophylaxis</w:t>
      </w:r>
      <w:r w:rsidR="008447B6">
        <w:rPr>
          <w:rFonts w:ascii="Times New Roman" w:hAnsi="Times New Roman" w:cs="Times New Roman"/>
          <w:sz w:val="20"/>
          <w:szCs w:val="20"/>
        </w:rPr>
        <w:t xml:space="preserve">, </w:t>
      </w:r>
      <w:r w:rsidR="006959D5" w:rsidRPr="008447B6">
        <w:rPr>
          <w:rFonts w:ascii="Times New Roman" w:hAnsi="Times New Roman" w:cs="Times New Roman"/>
          <w:i/>
          <w:iCs/>
          <w:sz w:val="20"/>
          <w:szCs w:val="20"/>
        </w:rPr>
        <w:t>QALY</w:t>
      </w:r>
      <w:r w:rsidR="008447B6" w:rsidRPr="008447B6">
        <w:rPr>
          <w:rFonts w:ascii="Times New Roman" w:hAnsi="Times New Roman" w:cs="Times New Roman"/>
          <w:i/>
          <w:iCs/>
          <w:sz w:val="20"/>
          <w:szCs w:val="20"/>
        </w:rPr>
        <w:t xml:space="preserve"> </w:t>
      </w:r>
      <w:r w:rsidR="006959D5" w:rsidRPr="008447B6">
        <w:rPr>
          <w:rFonts w:ascii="Times New Roman" w:hAnsi="Times New Roman" w:cs="Times New Roman"/>
          <w:sz w:val="20"/>
          <w:szCs w:val="20"/>
        </w:rPr>
        <w:t>quality-adjusted life-year</w:t>
      </w:r>
      <w:r w:rsidR="008447B6">
        <w:rPr>
          <w:rFonts w:ascii="Times New Roman" w:hAnsi="Times New Roman" w:cs="Times New Roman"/>
          <w:sz w:val="20"/>
          <w:szCs w:val="20"/>
        </w:rPr>
        <w:t xml:space="preserve">, </w:t>
      </w:r>
      <w:r w:rsidR="008447B6" w:rsidRPr="008447B6">
        <w:rPr>
          <w:rFonts w:ascii="Times New Roman" w:hAnsi="Times New Roman" w:cs="Times New Roman"/>
          <w:i/>
          <w:iCs/>
          <w:sz w:val="20"/>
          <w:szCs w:val="20"/>
        </w:rPr>
        <w:t>r</w:t>
      </w:r>
      <w:r w:rsidR="006959D5" w:rsidRPr="008447B6">
        <w:rPr>
          <w:rFonts w:ascii="Times New Roman" w:hAnsi="Times New Roman" w:cs="Times New Roman"/>
          <w:i/>
          <w:iCs/>
          <w:sz w:val="20"/>
          <w:szCs w:val="20"/>
        </w:rPr>
        <w:t>FVIII</w:t>
      </w:r>
      <w:r w:rsidR="008447B6">
        <w:rPr>
          <w:rFonts w:ascii="Times New Roman" w:hAnsi="Times New Roman" w:cs="Times New Roman"/>
          <w:sz w:val="20"/>
          <w:szCs w:val="20"/>
        </w:rPr>
        <w:t xml:space="preserve"> </w:t>
      </w:r>
      <w:r w:rsidR="006959D5" w:rsidRPr="008447B6">
        <w:rPr>
          <w:rFonts w:ascii="Times New Roman" w:hAnsi="Times New Roman" w:cs="Times New Roman"/>
          <w:sz w:val="20"/>
          <w:szCs w:val="20"/>
        </w:rPr>
        <w:t>recombinant FVIII</w:t>
      </w:r>
      <w:r w:rsidR="008447B6">
        <w:rPr>
          <w:rFonts w:ascii="Times New Roman" w:hAnsi="Times New Roman" w:cs="Times New Roman"/>
          <w:sz w:val="20"/>
          <w:szCs w:val="20"/>
        </w:rPr>
        <w:t>,</w:t>
      </w:r>
      <w:r w:rsidR="006959D5" w:rsidRPr="008447B6">
        <w:rPr>
          <w:rFonts w:ascii="Times New Roman" w:hAnsi="Times New Roman" w:cs="Times New Roman"/>
          <w:sz w:val="20"/>
          <w:szCs w:val="20"/>
        </w:rPr>
        <w:t xml:space="preserve"> </w:t>
      </w:r>
      <w:r w:rsidR="006959D5" w:rsidRPr="008447B6">
        <w:rPr>
          <w:rFonts w:ascii="Times New Roman" w:hAnsi="Times New Roman" w:cs="Times New Roman"/>
          <w:i/>
          <w:iCs/>
          <w:sz w:val="20"/>
          <w:szCs w:val="20"/>
        </w:rPr>
        <w:t>rFVIIa</w:t>
      </w:r>
      <w:r w:rsidR="008447B6" w:rsidRPr="008447B6">
        <w:rPr>
          <w:rFonts w:ascii="Times New Roman" w:hAnsi="Times New Roman" w:cs="Times New Roman"/>
          <w:i/>
          <w:iCs/>
          <w:sz w:val="20"/>
          <w:szCs w:val="20"/>
        </w:rPr>
        <w:t xml:space="preserve"> </w:t>
      </w:r>
      <w:r w:rsidR="006959D5" w:rsidRPr="008447B6">
        <w:rPr>
          <w:rFonts w:ascii="Times New Roman" w:hAnsi="Times New Roman" w:cs="Times New Roman"/>
          <w:sz w:val="20"/>
          <w:szCs w:val="20"/>
        </w:rPr>
        <w:t>recombinant activated factor VII</w:t>
      </w:r>
      <w:r w:rsidR="008447B6">
        <w:rPr>
          <w:rFonts w:ascii="Times New Roman" w:hAnsi="Times New Roman" w:cs="Times New Roman"/>
          <w:sz w:val="20"/>
          <w:szCs w:val="20"/>
        </w:rPr>
        <w:t xml:space="preserve">, </w:t>
      </w:r>
      <w:r w:rsidR="006959D5" w:rsidRPr="008447B6">
        <w:rPr>
          <w:rFonts w:ascii="Times New Roman" w:hAnsi="Times New Roman" w:cs="Times New Roman"/>
          <w:i/>
          <w:iCs/>
          <w:sz w:val="20"/>
          <w:szCs w:val="20"/>
        </w:rPr>
        <w:t>rFVIIIFc</w:t>
      </w:r>
      <w:r w:rsidR="008447B6">
        <w:rPr>
          <w:rFonts w:ascii="Times New Roman" w:hAnsi="Times New Roman" w:cs="Times New Roman"/>
          <w:sz w:val="20"/>
          <w:szCs w:val="20"/>
        </w:rPr>
        <w:t xml:space="preserve"> </w:t>
      </w:r>
      <w:r w:rsidR="006959D5" w:rsidRPr="008447B6">
        <w:rPr>
          <w:rFonts w:ascii="Times New Roman" w:hAnsi="Times New Roman" w:cs="Times New Roman"/>
          <w:sz w:val="20"/>
          <w:szCs w:val="20"/>
        </w:rPr>
        <w:t>rFVIII Fc fusion protein</w:t>
      </w:r>
      <w:r w:rsidR="008447B6">
        <w:rPr>
          <w:rFonts w:ascii="Times New Roman" w:hAnsi="Times New Roman" w:cs="Times New Roman"/>
          <w:sz w:val="20"/>
          <w:szCs w:val="20"/>
        </w:rPr>
        <w:t xml:space="preserve">, </w:t>
      </w:r>
      <w:r w:rsidR="006959D5" w:rsidRPr="008447B6">
        <w:rPr>
          <w:rFonts w:ascii="Times New Roman" w:hAnsi="Times New Roman" w:cs="Times New Roman"/>
          <w:i/>
          <w:iCs/>
          <w:sz w:val="20"/>
          <w:szCs w:val="20"/>
        </w:rPr>
        <w:t>SHL</w:t>
      </w:r>
      <w:r w:rsidR="006959D5" w:rsidRPr="008447B6">
        <w:rPr>
          <w:rFonts w:ascii="Times New Roman" w:hAnsi="Times New Roman" w:cs="Times New Roman"/>
          <w:sz w:val="20"/>
          <w:szCs w:val="20"/>
        </w:rPr>
        <w:t xml:space="preserve"> standard half-life</w:t>
      </w:r>
      <w:r w:rsidR="008447B6">
        <w:rPr>
          <w:rFonts w:ascii="Times New Roman" w:hAnsi="Times New Roman" w:cs="Times New Roman"/>
          <w:sz w:val="20"/>
          <w:szCs w:val="20"/>
        </w:rPr>
        <w:t>,</w:t>
      </w:r>
      <w:r w:rsidR="006959D5" w:rsidRPr="008447B6">
        <w:rPr>
          <w:rFonts w:ascii="Times New Roman" w:hAnsi="Times New Roman" w:cs="Times New Roman"/>
          <w:sz w:val="20"/>
          <w:szCs w:val="20"/>
        </w:rPr>
        <w:t xml:space="preserve"> </w:t>
      </w:r>
      <w:r w:rsidR="006959D5" w:rsidRPr="008447B6">
        <w:rPr>
          <w:rFonts w:ascii="Times New Roman" w:hAnsi="Times New Roman" w:cs="Times New Roman"/>
          <w:i/>
          <w:iCs/>
          <w:sz w:val="20"/>
          <w:szCs w:val="20"/>
        </w:rPr>
        <w:t>TJ</w:t>
      </w:r>
      <w:r w:rsidR="008447B6" w:rsidRPr="008447B6">
        <w:rPr>
          <w:rFonts w:ascii="Times New Roman" w:hAnsi="Times New Roman" w:cs="Times New Roman"/>
          <w:i/>
          <w:iCs/>
          <w:sz w:val="20"/>
          <w:szCs w:val="20"/>
        </w:rPr>
        <w:t xml:space="preserve"> </w:t>
      </w:r>
      <w:r w:rsidR="006959D5" w:rsidRPr="008447B6">
        <w:rPr>
          <w:rFonts w:ascii="Times New Roman" w:hAnsi="Times New Roman" w:cs="Times New Roman"/>
          <w:sz w:val="20"/>
          <w:szCs w:val="20"/>
        </w:rPr>
        <w:t>target joint</w:t>
      </w:r>
      <w:r w:rsidR="008447B6">
        <w:rPr>
          <w:rFonts w:ascii="Times New Roman" w:hAnsi="Times New Roman" w:cs="Times New Roman"/>
          <w:sz w:val="20"/>
          <w:szCs w:val="20"/>
        </w:rPr>
        <w:t>,</w:t>
      </w:r>
      <w:r w:rsidR="006959D5" w:rsidRPr="008447B6">
        <w:rPr>
          <w:rFonts w:ascii="Times New Roman" w:hAnsi="Times New Roman" w:cs="Times New Roman"/>
          <w:sz w:val="20"/>
          <w:szCs w:val="20"/>
        </w:rPr>
        <w:t xml:space="preserve"> </w:t>
      </w:r>
      <w:r w:rsidR="006959D5" w:rsidRPr="008447B6">
        <w:rPr>
          <w:rFonts w:ascii="Times New Roman" w:hAnsi="Times New Roman" w:cs="Times New Roman"/>
          <w:i/>
          <w:iCs/>
          <w:sz w:val="20"/>
          <w:szCs w:val="20"/>
        </w:rPr>
        <w:t>VWD</w:t>
      </w:r>
      <w:r w:rsidR="008447B6">
        <w:rPr>
          <w:rFonts w:ascii="Times New Roman" w:hAnsi="Times New Roman" w:cs="Times New Roman"/>
          <w:sz w:val="20"/>
          <w:szCs w:val="20"/>
        </w:rPr>
        <w:t xml:space="preserve"> </w:t>
      </w:r>
      <w:r w:rsidR="006959D5" w:rsidRPr="008447B6">
        <w:rPr>
          <w:rFonts w:ascii="Times New Roman" w:hAnsi="Times New Roman" w:cs="Times New Roman"/>
          <w:sz w:val="20"/>
          <w:szCs w:val="20"/>
        </w:rPr>
        <w:t>Von Willebrand diseas</w:t>
      </w:r>
      <w:r w:rsidR="00A60284" w:rsidRPr="008447B6">
        <w:rPr>
          <w:rFonts w:ascii="Times New Roman" w:hAnsi="Times New Roman" w:cs="Times New Roman"/>
          <w:sz w:val="20"/>
          <w:szCs w:val="20"/>
        </w:rPr>
        <w:t>e</w:t>
      </w:r>
      <w:r w:rsidR="00543E12" w:rsidRPr="008447B6">
        <w:rPr>
          <w:rFonts w:ascii="Times New Roman" w:hAnsi="Times New Roman" w:cs="Times New Roman"/>
          <w:sz w:val="20"/>
          <w:szCs w:val="20"/>
        </w:rPr>
        <w:t>.</w:t>
      </w:r>
      <w:r w:rsidR="00205E45" w:rsidRPr="008447B6">
        <w:rPr>
          <w:rFonts w:ascii="Times New Roman" w:hAnsi="Times New Roman" w:cs="Times New Roman"/>
          <w:sz w:val="20"/>
          <w:szCs w:val="20"/>
        </w:rPr>
        <w:t xml:space="preserve"> </w:t>
      </w:r>
    </w:p>
    <w:p w14:paraId="18E1AE60" w14:textId="67327E4C" w:rsidR="007A4324" w:rsidRPr="008447B6" w:rsidRDefault="009E58F1" w:rsidP="00D96F8B">
      <w:pPr>
        <w:pStyle w:val="Heading1"/>
        <w:spacing w:before="38" w:line="480" w:lineRule="auto"/>
        <w:ind w:left="0" w:hanging="540"/>
        <w:rPr>
          <w:rFonts w:ascii="Times New Roman" w:hAnsi="Times New Roman" w:cs="Times New Roman"/>
          <w:sz w:val="20"/>
          <w:szCs w:val="20"/>
        </w:rPr>
      </w:pPr>
      <w:r w:rsidRPr="008447B6">
        <w:rPr>
          <w:rFonts w:ascii="Times New Roman" w:hAnsi="Times New Roman" w:cs="Times New Roman"/>
          <w:sz w:val="20"/>
          <w:szCs w:val="20"/>
        </w:rPr>
        <w:lastRenderedPageBreak/>
        <w:t>Table</w:t>
      </w:r>
      <w:r w:rsidR="007A4324" w:rsidRPr="008447B6">
        <w:rPr>
          <w:rFonts w:ascii="Times New Roman" w:hAnsi="Times New Roman" w:cs="Times New Roman"/>
          <w:sz w:val="20"/>
          <w:szCs w:val="20"/>
        </w:rPr>
        <w:t xml:space="preserve"> 3</w:t>
      </w:r>
      <w:r w:rsidR="008447B6">
        <w:rPr>
          <w:rFonts w:ascii="Times New Roman" w:hAnsi="Times New Roman" w:cs="Times New Roman"/>
          <w:sz w:val="20"/>
          <w:szCs w:val="20"/>
        </w:rPr>
        <w:t xml:space="preserve"> </w:t>
      </w:r>
      <w:r w:rsidR="007A4324" w:rsidRPr="008447B6">
        <w:rPr>
          <w:rFonts w:ascii="Times New Roman" w:hAnsi="Times New Roman" w:cs="Times New Roman"/>
          <w:b w:val="0"/>
          <w:bCs w:val="0"/>
          <w:sz w:val="20"/>
          <w:szCs w:val="20"/>
        </w:rPr>
        <w:t>General overview of</w:t>
      </w:r>
      <w:r w:rsidR="007A4324" w:rsidRPr="008447B6">
        <w:rPr>
          <w:rFonts w:ascii="Times New Roman" w:hAnsi="Times New Roman" w:cs="Times New Roman"/>
          <w:b w:val="0"/>
          <w:bCs w:val="0"/>
          <w:spacing w:val="-2"/>
          <w:sz w:val="20"/>
          <w:szCs w:val="20"/>
        </w:rPr>
        <w:t xml:space="preserve"> </w:t>
      </w:r>
      <w:r w:rsidR="007A4324" w:rsidRPr="008447B6">
        <w:rPr>
          <w:rFonts w:ascii="Times New Roman" w:hAnsi="Times New Roman" w:cs="Times New Roman"/>
          <w:b w:val="0"/>
          <w:bCs w:val="0"/>
          <w:sz w:val="20"/>
          <w:szCs w:val="20"/>
        </w:rPr>
        <w:t>identified</w:t>
      </w:r>
      <w:r w:rsidR="007A4324" w:rsidRPr="008447B6">
        <w:rPr>
          <w:rFonts w:ascii="Times New Roman" w:hAnsi="Times New Roman" w:cs="Times New Roman"/>
          <w:b w:val="0"/>
          <w:bCs w:val="0"/>
          <w:spacing w:val="-2"/>
          <w:sz w:val="20"/>
          <w:szCs w:val="20"/>
        </w:rPr>
        <w:t xml:space="preserve"> </w:t>
      </w:r>
      <w:r w:rsidR="007A4324" w:rsidRPr="008447B6">
        <w:rPr>
          <w:rFonts w:ascii="Times New Roman" w:hAnsi="Times New Roman" w:cs="Times New Roman"/>
          <w:b w:val="0"/>
          <w:bCs w:val="0"/>
          <w:sz w:val="20"/>
          <w:szCs w:val="20"/>
        </w:rPr>
        <w:t>studies</w:t>
      </w:r>
    </w:p>
    <w:tbl>
      <w:tblPr>
        <w:tblW w:w="1035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610"/>
        <w:gridCol w:w="2070"/>
        <w:gridCol w:w="2160"/>
        <w:gridCol w:w="1710"/>
        <w:gridCol w:w="1800"/>
      </w:tblGrid>
      <w:tr w:rsidR="007A4324" w:rsidRPr="008447B6" w14:paraId="1C38B1FD" w14:textId="77777777" w:rsidTr="003F188C">
        <w:trPr>
          <w:trHeight w:val="299"/>
        </w:trPr>
        <w:tc>
          <w:tcPr>
            <w:tcW w:w="2610" w:type="dxa"/>
            <w:vMerge w:val="restart"/>
            <w:shd w:val="clear" w:color="auto" w:fill="BFBFBF" w:themeFill="background1" w:themeFillShade="BF"/>
          </w:tcPr>
          <w:p w14:paraId="24EB5B57" w14:textId="77777777" w:rsidR="007A4324" w:rsidRPr="008447B6" w:rsidRDefault="007A4324" w:rsidP="009E58F1">
            <w:pPr>
              <w:pStyle w:val="TableParagraph"/>
              <w:spacing w:before="3"/>
              <w:ind w:left="0"/>
              <w:rPr>
                <w:rFonts w:ascii="Times New Roman" w:hAnsi="Times New Roman" w:cs="Times New Roman"/>
                <w:b/>
                <w:sz w:val="20"/>
                <w:szCs w:val="20"/>
              </w:rPr>
            </w:pPr>
          </w:p>
          <w:p w14:paraId="741BD080" w14:textId="77777777" w:rsidR="007A4324" w:rsidRPr="008447B6" w:rsidRDefault="007A4324" w:rsidP="009E58F1">
            <w:pPr>
              <w:pStyle w:val="TableParagraph"/>
              <w:ind w:left="197"/>
              <w:rPr>
                <w:rFonts w:ascii="Times New Roman" w:hAnsi="Times New Roman" w:cs="Times New Roman"/>
                <w:b/>
                <w:sz w:val="20"/>
                <w:szCs w:val="20"/>
              </w:rPr>
            </w:pPr>
            <w:r w:rsidRPr="008447B6">
              <w:rPr>
                <w:rFonts w:ascii="Times New Roman" w:hAnsi="Times New Roman" w:cs="Times New Roman"/>
                <w:b/>
                <w:sz w:val="20"/>
                <w:szCs w:val="20"/>
              </w:rPr>
              <w:t>Study</w:t>
            </w:r>
            <w:r w:rsidRPr="008447B6">
              <w:rPr>
                <w:rFonts w:ascii="Times New Roman" w:hAnsi="Times New Roman" w:cs="Times New Roman"/>
                <w:b/>
                <w:spacing w:val="-3"/>
                <w:sz w:val="20"/>
                <w:szCs w:val="20"/>
              </w:rPr>
              <w:t xml:space="preserve"> </w:t>
            </w:r>
            <w:r w:rsidRPr="008447B6">
              <w:rPr>
                <w:rFonts w:ascii="Times New Roman" w:hAnsi="Times New Roman" w:cs="Times New Roman"/>
                <w:b/>
                <w:sz w:val="20"/>
                <w:szCs w:val="20"/>
              </w:rPr>
              <w:t>characteristic</w:t>
            </w:r>
          </w:p>
        </w:tc>
        <w:tc>
          <w:tcPr>
            <w:tcW w:w="7740" w:type="dxa"/>
            <w:gridSpan w:val="4"/>
            <w:shd w:val="clear" w:color="auto" w:fill="BFBFBF" w:themeFill="background1" w:themeFillShade="BF"/>
          </w:tcPr>
          <w:p w14:paraId="6A1AABAB" w14:textId="77777777" w:rsidR="007A4324" w:rsidRPr="008447B6" w:rsidRDefault="007A4324" w:rsidP="009E58F1">
            <w:pPr>
              <w:pStyle w:val="TableParagraph"/>
              <w:spacing w:before="16"/>
              <w:ind w:left="2913" w:right="2910"/>
              <w:jc w:val="center"/>
              <w:rPr>
                <w:rFonts w:ascii="Times New Roman" w:hAnsi="Times New Roman" w:cs="Times New Roman"/>
                <w:b/>
                <w:sz w:val="20"/>
                <w:szCs w:val="20"/>
              </w:rPr>
            </w:pPr>
            <w:r w:rsidRPr="008447B6">
              <w:rPr>
                <w:rFonts w:ascii="Times New Roman" w:hAnsi="Times New Roman" w:cs="Times New Roman"/>
                <w:b/>
                <w:sz w:val="20"/>
                <w:szCs w:val="20"/>
              </w:rPr>
              <w:t>Population</w:t>
            </w:r>
            <w:r w:rsidRPr="008447B6">
              <w:rPr>
                <w:rFonts w:ascii="Times New Roman" w:hAnsi="Times New Roman" w:cs="Times New Roman"/>
                <w:b/>
                <w:spacing w:val="-6"/>
                <w:sz w:val="20"/>
                <w:szCs w:val="20"/>
              </w:rPr>
              <w:t xml:space="preserve"> </w:t>
            </w:r>
            <w:r w:rsidRPr="008447B6">
              <w:rPr>
                <w:rFonts w:ascii="Times New Roman" w:hAnsi="Times New Roman" w:cs="Times New Roman"/>
                <w:b/>
                <w:sz w:val="20"/>
                <w:szCs w:val="20"/>
              </w:rPr>
              <w:t>type</w:t>
            </w:r>
          </w:p>
        </w:tc>
      </w:tr>
      <w:tr w:rsidR="007A4324" w:rsidRPr="008447B6" w14:paraId="74AEB832" w14:textId="77777777" w:rsidTr="003F188C">
        <w:trPr>
          <w:trHeight w:val="601"/>
        </w:trPr>
        <w:tc>
          <w:tcPr>
            <w:tcW w:w="2610" w:type="dxa"/>
            <w:vMerge/>
            <w:shd w:val="clear" w:color="auto" w:fill="BFBFBF" w:themeFill="background1" w:themeFillShade="BF"/>
          </w:tcPr>
          <w:p w14:paraId="4610FBD8" w14:textId="77777777" w:rsidR="007A4324" w:rsidRPr="008447B6" w:rsidRDefault="007A4324" w:rsidP="009E58F1">
            <w:pPr>
              <w:spacing w:line="240" w:lineRule="auto"/>
              <w:rPr>
                <w:rFonts w:ascii="Times New Roman" w:hAnsi="Times New Roman" w:cs="Times New Roman"/>
                <w:b/>
                <w:sz w:val="20"/>
                <w:szCs w:val="20"/>
              </w:rPr>
            </w:pPr>
          </w:p>
        </w:tc>
        <w:tc>
          <w:tcPr>
            <w:tcW w:w="2070" w:type="dxa"/>
            <w:shd w:val="clear" w:color="auto" w:fill="BFBFBF" w:themeFill="background1" w:themeFillShade="BF"/>
          </w:tcPr>
          <w:p w14:paraId="149A6B82" w14:textId="6CE7D262" w:rsidR="007A4324" w:rsidRPr="008447B6" w:rsidRDefault="00B66033" w:rsidP="009E58F1">
            <w:pPr>
              <w:pStyle w:val="TableParagraph"/>
              <w:ind w:left="0" w:right="-4"/>
              <w:jc w:val="center"/>
              <w:rPr>
                <w:rFonts w:ascii="Times New Roman" w:hAnsi="Times New Roman" w:cs="Times New Roman"/>
                <w:b/>
                <w:spacing w:val="-47"/>
                <w:sz w:val="20"/>
                <w:szCs w:val="20"/>
              </w:rPr>
            </w:pPr>
            <w:r>
              <w:rPr>
                <w:rFonts w:ascii="Times New Roman" w:hAnsi="Times New Roman" w:cs="Times New Roman"/>
                <w:b/>
                <w:sz w:val="20"/>
                <w:szCs w:val="20"/>
              </w:rPr>
              <w:t>Haemophilia</w:t>
            </w:r>
            <w:r w:rsidR="007A4324" w:rsidRPr="008447B6">
              <w:rPr>
                <w:rFonts w:ascii="Times New Roman" w:hAnsi="Times New Roman" w:cs="Times New Roman"/>
                <w:b/>
                <w:spacing w:val="-9"/>
                <w:sz w:val="20"/>
                <w:szCs w:val="20"/>
              </w:rPr>
              <w:t xml:space="preserve"> </w:t>
            </w:r>
            <w:r w:rsidR="007A4324" w:rsidRPr="008447B6">
              <w:rPr>
                <w:rFonts w:ascii="Times New Roman" w:hAnsi="Times New Roman" w:cs="Times New Roman"/>
                <w:b/>
                <w:sz w:val="20"/>
                <w:szCs w:val="20"/>
              </w:rPr>
              <w:t>A (n=23)</w:t>
            </w:r>
          </w:p>
        </w:tc>
        <w:tc>
          <w:tcPr>
            <w:tcW w:w="2160" w:type="dxa"/>
            <w:shd w:val="clear" w:color="auto" w:fill="BFBFBF" w:themeFill="background1" w:themeFillShade="BF"/>
          </w:tcPr>
          <w:p w14:paraId="031B0C22" w14:textId="62D84CE5" w:rsidR="007A4324" w:rsidRPr="008447B6" w:rsidRDefault="00B66033" w:rsidP="009E58F1">
            <w:pPr>
              <w:pStyle w:val="TableParagraph"/>
              <w:ind w:left="0" w:right="-9"/>
              <w:jc w:val="center"/>
              <w:rPr>
                <w:rFonts w:ascii="Times New Roman" w:hAnsi="Times New Roman" w:cs="Times New Roman"/>
                <w:b/>
                <w:sz w:val="20"/>
                <w:szCs w:val="20"/>
              </w:rPr>
            </w:pPr>
            <w:r>
              <w:rPr>
                <w:rFonts w:ascii="Times New Roman" w:hAnsi="Times New Roman" w:cs="Times New Roman"/>
                <w:b/>
                <w:sz w:val="20"/>
                <w:szCs w:val="20"/>
              </w:rPr>
              <w:t>Haemophilia</w:t>
            </w:r>
            <w:r w:rsidR="007A4324" w:rsidRPr="008447B6">
              <w:rPr>
                <w:rFonts w:ascii="Times New Roman" w:hAnsi="Times New Roman" w:cs="Times New Roman"/>
                <w:b/>
                <w:spacing w:val="-6"/>
                <w:sz w:val="20"/>
                <w:szCs w:val="20"/>
              </w:rPr>
              <w:t xml:space="preserve"> </w:t>
            </w:r>
            <w:r w:rsidR="007A4324" w:rsidRPr="008447B6">
              <w:rPr>
                <w:rFonts w:ascii="Times New Roman" w:hAnsi="Times New Roman" w:cs="Times New Roman"/>
                <w:b/>
                <w:sz w:val="20"/>
                <w:szCs w:val="20"/>
              </w:rPr>
              <w:t>A</w:t>
            </w:r>
            <w:r w:rsidR="007A4324" w:rsidRPr="008447B6">
              <w:rPr>
                <w:rFonts w:ascii="Times New Roman" w:hAnsi="Times New Roman" w:cs="Times New Roman"/>
                <w:b/>
                <w:spacing w:val="-6"/>
                <w:sz w:val="20"/>
                <w:szCs w:val="20"/>
              </w:rPr>
              <w:t xml:space="preserve"> </w:t>
            </w:r>
            <w:r w:rsidR="007A4324" w:rsidRPr="008447B6">
              <w:rPr>
                <w:rFonts w:ascii="Times New Roman" w:hAnsi="Times New Roman" w:cs="Times New Roman"/>
                <w:b/>
                <w:sz w:val="20"/>
                <w:szCs w:val="20"/>
              </w:rPr>
              <w:t>with</w:t>
            </w:r>
            <w:r w:rsidR="007A4324" w:rsidRPr="008447B6">
              <w:rPr>
                <w:rFonts w:ascii="Times New Roman" w:hAnsi="Times New Roman" w:cs="Times New Roman"/>
                <w:b/>
                <w:spacing w:val="-46"/>
                <w:sz w:val="20"/>
                <w:szCs w:val="20"/>
              </w:rPr>
              <w:t xml:space="preserve"> </w:t>
            </w:r>
            <w:r w:rsidR="007A4324" w:rsidRPr="008447B6">
              <w:rPr>
                <w:rFonts w:ascii="Times New Roman" w:hAnsi="Times New Roman" w:cs="Times New Roman"/>
                <w:b/>
                <w:sz w:val="20"/>
                <w:szCs w:val="20"/>
              </w:rPr>
              <w:t>inhibitors</w:t>
            </w:r>
            <w:r w:rsidR="007A4324" w:rsidRPr="008447B6">
              <w:rPr>
                <w:rFonts w:ascii="Times New Roman" w:hAnsi="Times New Roman" w:cs="Times New Roman"/>
                <w:b/>
                <w:spacing w:val="-2"/>
                <w:sz w:val="20"/>
                <w:szCs w:val="20"/>
              </w:rPr>
              <w:t xml:space="preserve"> </w:t>
            </w:r>
            <w:r w:rsidR="007A4324" w:rsidRPr="008447B6">
              <w:rPr>
                <w:rFonts w:ascii="Times New Roman" w:hAnsi="Times New Roman" w:cs="Times New Roman"/>
                <w:b/>
                <w:sz w:val="20"/>
                <w:szCs w:val="20"/>
              </w:rPr>
              <w:t>(n=15)</w:t>
            </w:r>
          </w:p>
        </w:tc>
        <w:tc>
          <w:tcPr>
            <w:tcW w:w="1710" w:type="dxa"/>
            <w:shd w:val="clear" w:color="auto" w:fill="BFBFBF" w:themeFill="background1" w:themeFillShade="BF"/>
          </w:tcPr>
          <w:p w14:paraId="3FAD26C7" w14:textId="004238E1" w:rsidR="007A4324" w:rsidRPr="008447B6" w:rsidRDefault="00B66033" w:rsidP="009E58F1">
            <w:pPr>
              <w:pStyle w:val="TableParagraph"/>
              <w:ind w:left="0"/>
              <w:jc w:val="center"/>
              <w:rPr>
                <w:rFonts w:ascii="Times New Roman" w:hAnsi="Times New Roman" w:cs="Times New Roman"/>
                <w:b/>
                <w:spacing w:val="-48"/>
                <w:sz w:val="20"/>
                <w:szCs w:val="20"/>
              </w:rPr>
            </w:pPr>
            <w:r>
              <w:rPr>
                <w:rFonts w:ascii="Times New Roman" w:hAnsi="Times New Roman" w:cs="Times New Roman"/>
                <w:b/>
                <w:sz w:val="20"/>
                <w:szCs w:val="20"/>
              </w:rPr>
              <w:t>Haemophilia</w:t>
            </w:r>
            <w:r w:rsidR="007A4324" w:rsidRPr="008447B6">
              <w:rPr>
                <w:rFonts w:ascii="Times New Roman" w:hAnsi="Times New Roman" w:cs="Times New Roman"/>
                <w:b/>
                <w:sz w:val="20"/>
                <w:szCs w:val="20"/>
              </w:rPr>
              <w:t xml:space="preserve"> B</w:t>
            </w:r>
          </w:p>
          <w:p w14:paraId="70B5837F" w14:textId="77777777" w:rsidR="007A4324" w:rsidRPr="008447B6" w:rsidRDefault="007A4324" w:rsidP="009E58F1">
            <w:pPr>
              <w:pStyle w:val="TableParagraph"/>
              <w:ind w:left="0"/>
              <w:jc w:val="center"/>
              <w:rPr>
                <w:rFonts w:ascii="Times New Roman" w:hAnsi="Times New Roman" w:cs="Times New Roman"/>
                <w:b/>
                <w:sz w:val="20"/>
                <w:szCs w:val="20"/>
              </w:rPr>
            </w:pPr>
            <w:r w:rsidRPr="008447B6">
              <w:rPr>
                <w:rFonts w:ascii="Times New Roman" w:hAnsi="Times New Roman" w:cs="Times New Roman"/>
                <w:b/>
                <w:sz w:val="20"/>
                <w:szCs w:val="20"/>
              </w:rPr>
              <w:t>(n=6)</w:t>
            </w:r>
          </w:p>
        </w:tc>
        <w:tc>
          <w:tcPr>
            <w:tcW w:w="1800" w:type="dxa"/>
            <w:shd w:val="clear" w:color="auto" w:fill="BFBFBF" w:themeFill="background1" w:themeFillShade="BF"/>
          </w:tcPr>
          <w:p w14:paraId="7E82A2DB" w14:textId="77777777" w:rsidR="007A4324" w:rsidRPr="008447B6" w:rsidRDefault="007A4324" w:rsidP="009E58F1">
            <w:pPr>
              <w:pStyle w:val="TableParagraph"/>
              <w:ind w:left="0" w:right="-1"/>
              <w:jc w:val="center"/>
              <w:rPr>
                <w:rFonts w:ascii="Times New Roman" w:hAnsi="Times New Roman" w:cs="Times New Roman"/>
                <w:b/>
                <w:spacing w:val="-46"/>
                <w:sz w:val="20"/>
                <w:szCs w:val="20"/>
              </w:rPr>
            </w:pPr>
            <w:r w:rsidRPr="008447B6">
              <w:rPr>
                <w:rFonts w:ascii="Times New Roman" w:hAnsi="Times New Roman" w:cs="Times New Roman"/>
                <w:b/>
                <w:sz w:val="20"/>
                <w:szCs w:val="20"/>
              </w:rPr>
              <w:t>Mixed</w:t>
            </w:r>
            <w:r w:rsidRPr="008447B6">
              <w:rPr>
                <w:rFonts w:ascii="Times New Roman" w:hAnsi="Times New Roman" w:cs="Times New Roman"/>
                <w:b/>
                <w:spacing w:val="-8"/>
                <w:sz w:val="20"/>
                <w:szCs w:val="20"/>
              </w:rPr>
              <w:t xml:space="preserve"> </w:t>
            </w:r>
            <w:r w:rsidRPr="008447B6">
              <w:rPr>
                <w:rFonts w:ascii="Times New Roman" w:hAnsi="Times New Roman" w:cs="Times New Roman"/>
                <w:b/>
                <w:sz w:val="20"/>
                <w:szCs w:val="20"/>
              </w:rPr>
              <w:t>population (n=3)</w:t>
            </w:r>
          </w:p>
        </w:tc>
      </w:tr>
      <w:tr w:rsidR="007A4324" w:rsidRPr="008447B6" w14:paraId="5EF0E9C6" w14:textId="77777777" w:rsidTr="003F188C">
        <w:trPr>
          <w:trHeight w:val="314"/>
        </w:trPr>
        <w:tc>
          <w:tcPr>
            <w:tcW w:w="10350" w:type="dxa"/>
            <w:gridSpan w:val="5"/>
            <w:shd w:val="clear" w:color="auto" w:fill="D9D9D9" w:themeFill="background1" w:themeFillShade="D9"/>
          </w:tcPr>
          <w:p w14:paraId="6DDD541E" w14:textId="77777777" w:rsidR="007A4324" w:rsidRPr="008447B6" w:rsidRDefault="007A4324" w:rsidP="009E58F1">
            <w:pPr>
              <w:pStyle w:val="TableParagraph"/>
              <w:ind w:left="0"/>
              <w:rPr>
                <w:rFonts w:ascii="Times New Roman" w:hAnsi="Times New Roman" w:cs="Times New Roman"/>
                <w:sz w:val="20"/>
                <w:szCs w:val="20"/>
              </w:rPr>
            </w:pPr>
            <w:r w:rsidRPr="008447B6">
              <w:rPr>
                <w:rFonts w:ascii="Times New Roman" w:hAnsi="Times New Roman" w:cs="Times New Roman"/>
                <w:b/>
                <w:sz w:val="20"/>
                <w:szCs w:val="20"/>
              </w:rPr>
              <w:t xml:space="preserve">  Publication year</w:t>
            </w:r>
          </w:p>
        </w:tc>
      </w:tr>
      <w:tr w:rsidR="007A4324" w:rsidRPr="008447B6" w14:paraId="5F64047C" w14:textId="77777777" w:rsidTr="003F188C">
        <w:trPr>
          <w:trHeight w:val="169"/>
        </w:trPr>
        <w:tc>
          <w:tcPr>
            <w:tcW w:w="2610" w:type="dxa"/>
          </w:tcPr>
          <w:p w14:paraId="5B4539E7" w14:textId="77777777" w:rsidR="007A4324" w:rsidRPr="008447B6" w:rsidRDefault="007A4324" w:rsidP="009E58F1">
            <w:pPr>
              <w:pStyle w:val="TableParagraph"/>
              <w:spacing w:before="31"/>
              <w:ind w:left="179"/>
              <w:rPr>
                <w:rFonts w:ascii="Times New Roman" w:hAnsi="Times New Roman" w:cs="Times New Roman"/>
                <w:sz w:val="20"/>
                <w:szCs w:val="20"/>
              </w:rPr>
            </w:pPr>
            <w:r w:rsidRPr="008447B6">
              <w:rPr>
                <w:rFonts w:ascii="Times New Roman" w:hAnsi="Times New Roman" w:cs="Times New Roman"/>
                <w:sz w:val="20"/>
                <w:szCs w:val="20"/>
              </w:rPr>
              <w:t xml:space="preserve">  </w:t>
            </w:r>
            <w:r w:rsidRPr="008447B6">
              <w:rPr>
                <w:rFonts w:ascii="Times New Roman" w:hAnsi="Times New Roman" w:cs="Times New Roman"/>
                <w:sz w:val="20"/>
                <w:szCs w:val="20"/>
              </w:rPr>
              <w:sym w:font="Symbol" w:char="F0A3"/>
            </w:r>
            <w:r w:rsidRPr="008447B6">
              <w:rPr>
                <w:rFonts w:ascii="Times New Roman" w:hAnsi="Times New Roman" w:cs="Times New Roman"/>
                <w:sz w:val="20"/>
                <w:szCs w:val="20"/>
              </w:rPr>
              <w:t>2000</w:t>
            </w:r>
          </w:p>
        </w:tc>
        <w:tc>
          <w:tcPr>
            <w:tcW w:w="2070" w:type="dxa"/>
          </w:tcPr>
          <w:p w14:paraId="09CB3F1E" w14:textId="77777777" w:rsidR="007A4324" w:rsidRPr="008447B6" w:rsidRDefault="007A4324" w:rsidP="009E58F1">
            <w:pPr>
              <w:pStyle w:val="TableParagraph"/>
              <w:ind w:firstLine="519"/>
              <w:rPr>
                <w:rFonts w:ascii="Times New Roman" w:hAnsi="Times New Roman" w:cs="Times New Roman"/>
                <w:sz w:val="20"/>
                <w:szCs w:val="20"/>
              </w:rPr>
            </w:pPr>
            <w:r w:rsidRPr="008447B6">
              <w:rPr>
                <w:rFonts w:ascii="Times New Roman" w:hAnsi="Times New Roman" w:cs="Times New Roman"/>
                <w:sz w:val="20"/>
                <w:szCs w:val="20"/>
              </w:rPr>
              <w:t>1 (4%)</w:t>
            </w:r>
          </w:p>
        </w:tc>
        <w:tc>
          <w:tcPr>
            <w:tcW w:w="2160" w:type="dxa"/>
          </w:tcPr>
          <w:p w14:paraId="55412076" w14:textId="77777777" w:rsidR="007A4324" w:rsidRPr="008447B6" w:rsidRDefault="007A4324" w:rsidP="009E58F1">
            <w:pPr>
              <w:pStyle w:val="TableParagraph"/>
              <w:ind w:left="0"/>
              <w:jc w:val="center"/>
              <w:rPr>
                <w:rFonts w:ascii="Times New Roman" w:hAnsi="Times New Roman" w:cs="Times New Roman"/>
                <w:sz w:val="20"/>
                <w:szCs w:val="20"/>
              </w:rPr>
            </w:pPr>
            <w:r w:rsidRPr="008447B6">
              <w:rPr>
                <w:rFonts w:ascii="Times New Roman" w:hAnsi="Times New Roman" w:cs="Times New Roman"/>
                <w:sz w:val="20"/>
                <w:szCs w:val="20"/>
              </w:rPr>
              <w:t>1 (7%)</w:t>
            </w:r>
          </w:p>
        </w:tc>
        <w:tc>
          <w:tcPr>
            <w:tcW w:w="1710" w:type="dxa"/>
          </w:tcPr>
          <w:p w14:paraId="3E874268" w14:textId="77777777" w:rsidR="007A4324" w:rsidRPr="008447B6" w:rsidRDefault="007A4324" w:rsidP="009E58F1">
            <w:pPr>
              <w:pStyle w:val="TableParagraph"/>
              <w:ind w:left="0"/>
              <w:jc w:val="center"/>
              <w:rPr>
                <w:rFonts w:ascii="Times New Roman" w:hAnsi="Times New Roman" w:cs="Times New Roman"/>
                <w:sz w:val="20"/>
                <w:szCs w:val="20"/>
              </w:rPr>
            </w:pPr>
          </w:p>
        </w:tc>
        <w:tc>
          <w:tcPr>
            <w:tcW w:w="1800" w:type="dxa"/>
          </w:tcPr>
          <w:p w14:paraId="660B6D11" w14:textId="77777777" w:rsidR="007A4324" w:rsidRPr="008447B6" w:rsidRDefault="007A4324" w:rsidP="009E58F1">
            <w:pPr>
              <w:pStyle w:val="TableParagraph"/>
              <w:ind w:left="0"/>
              <w:jc w:val="center"/>
              <w:rPr>
                <w:rFonts w:ascii="Times New Roman" w:hAnsi="Times New Roman" w:cs="Times New Roman"/>
                <w:sz w:val="20"/>
                <w:szCs w:val="20"/>
              </w:rPr>
            </w:pPr>
          </w:p>
        </w:tc>
      </w:tr>
      <w:tr w:rsidR="007A4324" w:rsidRPr="008447B6" w14:paraId="01C8FAEA" w14:textId="77777777" w:rsidTr="003F188C">
        <w:trPr>
          <w:trHeight w:val="169"/>
        </w:trPr>
        <w:tc>
          <w:tcPr>
            <w:tcW w:w="2610" w:type="dxa"/>
          </w:tcPr>
          <w:p w14:paraId="1B0CE4B0" w14:textId="77777777" w:rsidR="007A4324" w:rsidRPr="008447B6" w:rsidRDefault="007A4324" w:rsidP="009E58F1">
            <w:pPr>
              <w:pStyle w:val="TableParagraph"/>
              <w:spacing w:before="31"/>
              <w:ind w:left="107"/>
              <w:rPr>
                <w:rFonts w:ascii="Times New Roman" w:hAnsi="Times New Roman" w:cs="Times New Roman"/>
                <w:sz w:val="20"/>
                <w:szCs w:val="20"/>
              </w:rPr>
            </w:pPr>
            <w:r w:rsidRPr="008447B6">
              <w:rPr>
                <w:rFonts w:ascii="Times New Roman" w:hAnsi="Times New Roman" w:cs="Times New Roman"/>
                <w:sz w:val="20"/>
                <w:szCs w:val="20"/>
              </w:rPr>
              <w:t xml:space="preserve">   2001-2010</w:t>
            </w:r>
          </w:p>
        </w:tc>
        <w:tc>
          <w:tcPr>
            <w:tcW w:w="2070" w:type="dxa"/>
          </w:tcPr>
          <w:p w14:paraId="58ADED08" w14:textId="77777777" w:rsidR="007A4324" w:rsidRPr="008447B6" w:rsidRDefault="007A4324" w:rsidP="009E58F1">
            <w:pPr>
              <w:pStyle w:val="TableParagraph"/>
              <w:ind w:left="0"/>
              <w:jc w:val="center"/>
              <w:rPr>
                <w:rFonts w:ascii="Times New Roman" w:hAnsi="Times New Roman" w:cs="Times New Roman"/>
                <w:sz w:val="20"/>
                <w:szCs w:val="20"/>
              </w:rPr>
            </w:pPr>
            <w:r w:rsidRPr="008447B6">
              <w:rPr>
                <w:rFonts w:ascii="Times New Roman" w:hAnsi="Times New Roman" w:cs="Times New Roman"/>
                <w:sz w:val="20"/>
                <w:szCs w:val="20"/>
              </w:rPr>
              <w:t>1 (4%)</w:t>
            </w:r>
          </w:p>
        </w:tc>
        <w:tc>
          <w:tcPr>
            <w:tcW w:w="2160" w:type="dxa"/>
          </w:tcPr>
          <w:p w14:paraId="236B357B" w14:textId="77777777" w:rsidR="007A4324" w:rsidRPr="008447B6" w:rsidRDefault="007A4324" w:rsidP="009E58F1">
            <w:pPr>
              <w:pStyle w:val="TableParagraph"/>
              <w:ind w:left="0"/>
              <w:jc w:val="center"/>
              <w:rPr>
                <w:rFonts w:ascii="Times New Roman" w:hAnsi="Times New Roman" w:cs="Times New Roman"/>
                <w:sz w:val="20"/>
                <w:szCs w:val="20"/>
              </w:rPr>
            </w:pPr>
            <w:r w:rsidRPr="008447B6">
              <w:rPr>
                <w:rFonts w:ascii="Times New Roman" w:hAnsi="Times New Roman" w:cs="Times New Roman"/>
                <w:sz w:val="20"/>
                <w:szCs w:val="20"/>
              </w:rPr>
              <w:t>1 (7%)</w:t>
            </w:r>
          </w:p>
        </w:tc>
        <w:tc>
          <w:tcPr>
            <w:tcW w:w="1710" w:type="dxa"/>
          </w:tcPr>
          <w:p w14:paraId="62EF86E6" w14:textId="77777777" w:rsidR="007A4324" w:rsidRPr="008447B6" w:rsidRDefault="007A4324" w:rsidP="009E58F1">
            <w:pPr>
              <w:pStyle w:val="TableParagraph"/>
              <w:ind w:left="0"/>
              <w:jc w:val="center"/>
              <w:rPr>
                <w:rFonts w:ascii="Times New Roman" w:hAnsi="Times New Roman" w:cs="Times New Roman"/>
                <w:sz w:val="20"/>
                <w:szCs w:val="20"/>
              </w:rPr>
            </w:pPr>
          </w:p>
        </w:tc>
        <w:tc>
          <w:tcPr>
            <w:tcW w:w="1800" w:type="dxa"/>
          </w:tcPr>
          <w:p w14:paraId="1A170FE1" w14:textId="77777777" w:rsidR="007A4324" w:rsidRPr="008447B6" w:rsidRDefault="007A4324" w:rsidP="009E58F1">
            <w:pPr>
              <w:pStyle w:val="TableParagraph"/>
              <w:ind w:left="0"/>
              <w:jc w:val="center"/>
              <w:rPr>
                <w:rFonts w:ascii="Times New Roman" w:hAnsi="Times New Roman" w:cs="Times New Roman"/>
                <w:sz w:val="20"/>
                <w:szCs w:val="20"/>
              </w:rPr>
            </w:pPr>
            <w:r w:rsidRPr="008447B6">
              <w:rPr>
                <w:rFonts w:ascii="Times New Roman" w:hAnsi="Times New Roman" w:cs="Times New Roman"/>
                <w:sz w:val="20"/>
                <w:szCs w:val="20"/>
              </w:rPr>
              <w:t>3 (100%)</w:t>
            </w:r>
          </w:p>
        </w:tc>
      </w:tr>
      <w:tr w:rsidR="007A4324" w:rsidRPr="008447B6" w14:paraId="6C22F4E4" w14:textId="77777777" w:rsidTr="003F188C">
        <w:trPr>
          <w:trHeight w:val="169"/>
        </w:trPr>
        <w:tc>
          <w:tcPr>
            <w:tcW w:w="2610" w:type="dxa"/>
          </w:tcPr>
          <w:p w14:paraId="164EA420" w14:textId="77777777" w:rsidR="007A4324" w:rsidRPr="008447B6" w:rsidRDefault="007A4324" w:rsidP="009E58F1">
            <w:pPr>
              <w:pStyle w:val="TableParagraph"/>
              <w:spacing w:before="31"/>
              <w:ind w:left="107"/>
              <w:rPr>
                <w:rFonts w:ascii="Times New Roman" w:hAnsi="Times New Roman" w:cs="Times New Roman"/>
                <w:sz w:val="20"/>
                <w:szCs w:val="20"/>
              </w:rPr>
            </w:pPr>
            <w:r w:rsidRPr="008447B6">
              <w:rPr>
                <w:rFonts w:ascii="Times New Roman" w:hAnsi="Times New Roman" w:cs="Times New Roman"/>
                <w:sz w:val="20"/>
                <w:szCs w:val="20"/>
              </w:rPr>
              <w:t xml:space="preserve">   2011-2020</w:t>
            </w:r>
          </w:p>
        </w:tc>
        <w:tc>
          <w:tcPr>
            <w:tcW w:w="2070" w:type="dxa"/>
          </w:tcPr>
          <w:p w14:paraId="61FB0D2F" w14:textId="77777777" w:rsidR="007A4324" w:rsidRPr="008447B6" w:rsidRDefault="007A4324" w:rsidP="009E58F1">
            <w:pPr>
              <w:pStyle w:val="TableParagraph"/>
              <w:ind w:left="0"/>
              <w:jc w:val="center"/>
              <w:rPr>
                <w:rFonts w:ascii="Times New Roman" w:hAnsi="Times New Roman" w:cs="Times New Roman"/>
                <w:sz w:val="20"/>
                <w:szCs w:val="20"/>
              </w:rPr>
            </w:pPr>
            <w:r w:rsidRPr="008447B6">
              <w:rPr>
                <w:rFonts w:ascii="Times New Roman" w:hAnsi="Times New Roman" w:cs="Times New Roman"/>
                <w:sz w:val="20"/>
                <w:szCs w:val="20"/>
              </w:rPr>
              <w:t>12 (52%)</w:t>
            </w:r>
          </w:p>
        </w:tc>
        <w:tc>
          <w:tcPr>
            <w:tcW w:w="2160" w:type="dxa"/>
          </w:tcPr>
          <w:p w14:paraId="77359F55" w14:textId="77777777" w:rsidR="007A4324" w:rsidRPr="008447B6" w:rsidRDefault="007A4324" w:rsidP="009E58F1">
            <w:pPr>
              <w:pStyle w:val="TableParagraph"/>
              <w:ind w:left="0"/>
              <w:jc w:val="center"/>
              <w:rPr>
                <w:rFonts w:ascii="Times New Roman" w:hAnsi="Times New Roman" w:cs="Times New Roman"/>
                <w:sz w:val="20"/>
                <w:szCs w:val="20"/>
              </w:rPr>
            </w:pPr>
            <w:r w:rsidRPr="008447B6">
              <w:rPr>
                <w:rFonts w:ascii="Times New Roman" w:hAnsi="Times New Roman" w:cs="Times New Roman"/>
                <w:sz w:val="20"/>
                <w:szCs w:val="20"/>
              </w:rPr>
              <w:t>9 (60%)</w:t>
            </w:r>
          </w:p>
        </w:tc>
        <w:tc>
          <w:tcPr>
            <w:tcW w:w="1710" w:type="dxa"/>
          </w:tcPr>
          <w:p w14:paraId="5F2E8939" w14:textId="77777777" w:rsidR="007A4324" w:rsidRPr="008447B6" w:rsidRDefault="007A4324" w:rsidP="009E58F1">
            <w:pPr>
              <w:pStyle w:val="TableParagraph"/>
              <w:ind w:left="0"/>
              <w:jc w:val="center"/>
              <w:rPr>
                <w:rFonts w:ascii="Times New Roman" w:hAnsi="Times New Roman" w:cs="Times New Roman"/>
                <w:sz w:val="20"/>
                <w:szCs w:val="20"/>
              </w:rPr>
            </w:pPr>
          </w:p>
        </w:tc>
        <w:tc>
          <w:tcPr>
            <w:tcW w:w="1800" w:type="dxa"/>
          </w:tcPr>
          <w:p w14:paraId="1753279A" w14:textId="77777777" w:rsidR="007A4324" w:rsidRPr="008447B6" w:rsidRDefault="007A4324" w:rsidP="009E58F1">
            <w:pPr>
              <w:pStyle w:val="TableParagraph"/>
              <w:ind w:left="0"/>
              <w:jc w:val="center"/>
              <w:rPr>
                <w:rFonts w:ascii="Times New Roman" w:hAnsi="Times New Roman" w:cs="Times New Roman"/>
                <w:sz w:val="20"/>
                <w:szCs w:val="20"/>
              </w:rPr>
            </w:pPr>
          </w:p>
        </w:tc>
      </w:tr>
      <w:tr w:rsidR="007A4324" w:rsidRPr="008447B6" w14:paraId="069E1143" w14:textId="77777777" w:rsidTr="003F188C">
        <w:trPr>
          <w:trHeight w:val="222"/>
        </w:trPr>
        <w:tc>
          <w:tcPr>
            <w:tcW w:w="2610" w:type="dxa"/>
          </w:tcPr>
          <w:p w14:paraId="1419C6A4" w14:textId="77777777" w:rsidR="007A4324" w:rsidRPr="008447B6" w:rsidRDefault="007A4324" w:rsidP="009E58F1">
            <w:pPr>
              <w:pStyle w:val="TableParagraph"/>
              <w:spacing w:before="31"/>
              <w:ind w:left="107"/>
              <w:rPr>
                <w:rFonts w:ascii="Times New Roman" w:hAnsi="Times New Roman" w:cs="Times New Roman"/>
                <w:sz w:val="20"/>
                <w:szCs w:val="20"/>
              </w:rPr>
            </w:pPr>
            <w:r w:rsidRPr="008447B6">
              <w:rPr>
                <w:rFonts w:ascii="Times New Roman" w:hAnsi="Times New Roman" w:cs="Times New Roman"/>
                <w:sz w:val="20"/>
                <w:szCs w:val="20"/>
              </w:rPr>
              <w:t xml:space="preserve">   </w:t>
            </w:r>
            <w:r w:rsidRPr="008447B6">
              <w:rPr>
                <w:rFonts w:ascii="Times New Roman" w:hAnsi="Times New Roman" w:cs="Times New Roman"/>
                <w:sz w:val="20"/>
                <w:szCs w:val="20"/>
              </w:rPr>
              <w:sym w:font="Symbol" w:char="F0B3"/>
            </w:r>
            <w:r w:rsidRPr="008447B6">
              <w:rPr>
                <w:rFonts w:ascii="Times New Roman" w:hAnsi="Times New Roman" w:cs="Times New Roman"/>
                <w:sz w:val="20"/>
                <w:szCs w:val="20"/>
              </w:rPr>
              <w:t>2021</w:t>
            </w:r>
          </w:p>
        </w:tc>
        <w:tc>
          <w:tcPr>
            <w:tcW w:w="2070" w:type="dxa"/>
          </w:tcPr>
          <w:p w14:paraId="3BE64623" w14:textId="77777777" w:rsidR="007A4324" w:rsidRPr="008447B6" w:rsidRDefault="007A4324" w:rsidP="009E58F1">
            <w:pPr>
              <w:pStyle w:val="TableParagraph"/>
              <w:ind w:left="0"/>
              <w:jc w:val="center"/>
              <w:rPr>
                <w:rFonts w:ascii="Times New Roman" w:hAnsi="Times New Roman" w:cs="Times New Roman"/>
                <w:sz w:val="20"/>
                <w:szCs w:val="20"/>
              </w:rPr>
            </w:pPr>
            <w:r w:rsidRPr="008447B6">
              <w:rPr>
                <w:rFonts w:ascii="Times New Roman" w:hAnsi="Times New Roman" w:cs="Times New Roman"/>
                <w:sz w:val="20"/>
                <w:szCs w:val="20"/>
              </w:rPr>
              <w:t>9 (39%)</w:t>
            </w:r>
          </w:p>
        </w:tc>
        <w:tc>
          <w:tcPr>
            <w:tcW w:w="2160" w:type="dxa"/>
          </w:tcPr>
          <w:p w14:paraId="0C1D8E46" w14:textId="77777777" w:rsidR="007A4324" w:rsidRPr="008447B6" w:rsidRDefault="007A4324" w:rsidP="009E58F1">
            <w:pPr>
              <w:pStyle w:val="TableParagraph"/>
              <w:ind w:left="0"/>
              <w:jc w:val="center"/>
              <w:rPr>
                <w:rFonts w:ascii="Times New Roman" w:hAnsi="Times New Roman" w:cs="Times New Roman"/>
                <w:sz w:val="20"/>
                <w:szCs w:val="20"/>
              </w:rPr>
            </w:pPr>
            <w:r w:rsidRPr="008447B6">
              <w:rPr>
                <w:rFonts w:ascii="Times New Roman" w:hAnsi="Times New Roman" w:cs="Times New Roman"/>
                <w:sz w:val="20"/>
                <w:szCs w:val="20"/>
              </w:rPr>
              <w:t>4 (27%)</w:t>
            </w:r>
          </w:p>
        </w:tc>
        <w:tc>
          <w:tcPr>
            <w:tcW w:w="1710" w:type="dxa"/>
          </w:tcPr>
          <w:p w14:paraId="64E7D9EF" w14:textId="77777777" w:rsidR="007A4324" w:rsidRPr="008447B6" w:rsidRDefault="007A4324" w:rsidP="009E58F1">
            <w:pPr>
              <w:pStyle w:val="TableParagraph"/>
              <w:ind w:left="0"/>
              <w:jc w:val="center"/>
              <w:rPr>
                <w:rFonts w:ascii="Times New Roman" w:hAnsi="Times New Roman" w:cs="Times New Roman"/>
                <w:sz w:val="20"/>
                <w:szCs w:val="20"/>
              </w:rPr>
            </w:pPr>
            <w:r w:rsidRPr="008447B6">
              <w:rPr>
                <w:rFonts w:ascii="Times New Roman" w:hAnsi="Times New Roman" w:cs="Times New Roman"/>
                <w:sz w:val="20"/>
                <w:szCs w:val="20"/>
              </w:rPr>
              <w:t>6 (100%)</w:t>
            </w:r>
          </w:p>
        </w:tc>
        <w:tc>
          <w:tcPr>
            <w:tcW w:w="1800" w:type="dxa"/>
          </w:tcPr>
          <w:p w14:paraId="2DA0A31B" w14:textId="77777777" w:rsidR="007A4324" w:rsidRPr="008447B6" w:rsidRDefault="007A4324" w:rsidP="009E58F1">
            <w:pPr>
              <w:pStyle w:val="TableParagraph"/>
              <w:ind w:left="0"/>
              <w:jc w:val="center"/>
              <w:rPr>
                <w:rFonts w:ascii="Times New Roman" w:hAnsi="Times New Roman" w:cs="Times New Roman"/>
                <w:sz w:val="20"/>
                <w:szCs w:val="20"/>
              </w:rPr>
            </w:pPr>
          </w:p>
        </w:tc>
      </w:tr>
      <w:tr w:rsidR="007A4324" w:rsidRPr="008447B6" w14:paraId="672AB9D4" w14:textId="77777777" w:rsidTr="003F188C">
        <w:trPr>
          <w:trHeight w:val="267"/>
        </w:trPr>
        <w:tc>
          <w:tcPr>
            <w:tcW w:w="10350" w:type="dxa"/>
            <w:gridSpan w:val="5"/>
            <w:shd w:val="clear" w:color="auto" w:fill="D9D9D9" w:themeFill="background1" w:themeFillShade="D9"/>
          </w:tcPr>
          <w:p w14:paraId="7908F1A2" w14:textId="77777777" w:rsidR="007A4324" w:rsidRPr="008447B6" w:rsidRDefault="007A4324" w:rsidP="009E58F1">
            <w:pPr>
              <w:pStyle w:val="TableParagraph"/>
              <w:ind w:left="0"/>
              <w:rPr>
                <w:rFonts w:ascii="Times New Roman" w:hAnsi="Times New Roman" w:cs="Times New Roman"/>
                <w:sz w:val="20"/>
                <w:szCs w:val="20"/>
              </w:rPr>
            </w:pPr>
            <w:r w:rsidRPr="008447B6">
              <w:rPr>
                <w:rFonts w:ascii="Times New Roman" w:hAnsi="Times New Roman" w:cs="Times New Roman"/>
                <w:b/>
                <w:sz w:val="20"/>
                <w:szCs w:val="20"/>
              </w:rPr>
              <w:t xml:space="preserve">  Geographical location</w:t>
            </w:r>
          </w:p>
        </w:tc>
      </w:tr>
      <w:tr w:rsidR="007A4324" w:rsidRPr="008447B6" w14:paraId="2D337C02" w14:textId="77777777" w:rsidTr="003F188C">
        <w:trPr>
          <w:trHeight w:val="267"/>
        </w:trPr>
        <w:tc>
          <w:tcPr>
            <w:tcW w:w="10350" w:type="dxa"/>
            <w:gridSpan w:val="5"/>
          </w:tcPr>
          <w:p w14:paraId="6D27DC18" w14:textId="77777777" w:rsidR="007A4324" w:rsidRPr="008447B6" w:rsidRDefault="007A4324" w:rsidP="009E58F1">
            <w:pPr>
              <w:pStyle w:val="TableParagraph"/>
              <w:ind w:left="0"/>
              <w:rPr>
                <w:rFonts w:ascii="Times New Roman" w:hAnsi="Times New Roman" w:cs="Times New Roman"/>
                <w:sz w:val="20"/>
                <w:szCs w:val="20"/>
              </w:rPr>
            </w:pPr>
            <w:r w:rsidRPr="008447B6">
              <w:rPr>
                <w:rFonts w:ascii="Times New Roman" w:hAnsi="Times New Roman" w:cs="Times New Roman"/>
                <w:b/>
                <w:sz w:val="20"/>
                <w:szCs w:val="20"/>
              </w:rPr>
              <w:t xml:space="preserve">  North America</w:t>
            </w:r>
          </w:p>
        </w:tc>
      </w:tr>
      <w:tr w:rsidR="007A4324" w:rsidRPr="008447B6" w14:paraId="59D170E9" w14:textId="77777777" w:rsidTr="003F188C">
        <w:trPr>
          <w:trHeight w:val="292"/>
        </w:trPr>
        <w:tc>
          <w:tcPr>
            <w:tcW w:w="2610" w:type="dxa"/>
          </w:tcPr>
          <w:p w14:paraId="2B2912CC" w14:textId="77777777" w:rsidR="007A4324" w:rsidRPr="008447B6" w:rsidRDefault="007A4324" w:rsidP="009E58F1">
            <w:pPr>
              <w:pStyle w:val="TableParagraph"/>
              <w:rPr>
                <w:rFonts w:ascii="Times New Roman" w:hAnsi="Times New Roman" w:cs="Times New Roman"/>
                <w:sz w:val="20"/>
                <w:szCs w:val="20"/>
              </w:rPr>
            </w:pPr>
            <w:r w:rsidRPr="008447B6">
              <w:rPr>
                <w:rFonts w:ascii="Times New Roman" w:hAnsi="Times New Roman" w:cs="Times New Roman"/>
                <w:sz w:val="20"/>
                <w:szCs w:val="20"/>
              </w:rPr>
              <w:t xml:space="preserve">   USA</w:t>
            </w:r>
          </w:p>
        </w:tc>
        <w:tc>
          <w:tcPr>
            <w:tcW w:w="2070" w:type="dxa"/>
          </w:tcPr>
          <w:p w14:paraId="61C2ED2E" w14:textId="77777777" w:rsidR="007A4324" w:rsidRPr="008447B6" w:rsidRDefault="007A4324" w:rsidP="009E58F1">
            <w:pPr>
              <w:pStyle w:val="TableParagraph"/>
              <w:ind w:left="0"/>
              <w:jc w:val="center"/>
              <w:rPr>
                <w:rFonts w:ascii="Times New Roman" w:hAnsi="Times New Roman" w:cs="Times New Roman"/>
                <w:sz w:val="20"/>
                <w:szCs w:val="20"/>
              </w:rPr>
            </w:pPr>
            <w:r w:rsidRPr="008447B6">
              <w:rPr>
                <w:rFonts w:ascii="Times New Roman" w:hAnsi="Times New Roman" w:cs="Times New Roman"/>
                <w:sz w:val="20"/>
                <w:szCs w:val="20"/>
              </w:rPr>
              <w:t>5 (22%)</w:t>
            </w:r>
          </w:p>
        </w:tc>
        <w:tc>
          <w:tcPr>
            <w:tcW w:w="2160" w:type="dxa"/>
          </w:tcPr>
          <w:p w14:paraId="0E11EC15" w14:textId="77777777" w:rsidR="007A4324" w:rsidRPr="008447B6" w:rsidRDefault="007A4324" w:rsidP="009E58F1">
            <w:pPr>
              <w:pStyle w:val="TableParagraph"/>
              <w:ind w:left="9"/>
              <w:jc w:val="center"/>
              <w:rPr>
                <w:rFonts w:ascii="Times New Roman" w:hAnsi="Times New Roman" w:cs="Times New Roman"/>
                <w:sz w:val="20"/>
                <w:szCs w:val="20"/>
              </w:rPr>
            </w:pPr>
            <w:r w:rsidRPr="008447B6">
              <w:rPr>
                <w:rFonts w:ascii="Times New Roman" w:hAnsi="Times New Roman" w:cs="Times New Roman"/>
                <w:sz w:val="20"/>
                <w:szCs w:val="20"/>
              </w:rPr>
              <w:t>4 (27%)</w:t>
            </w:r>
          </w:p>
        </w:tc>
        <w:tc>
          <w:tcPr>
            <w:tcW w:w="1710" w:type="dxa"/>
          </w:tcPr>
          <w:p w14:paraId="609AAA75" w14:textId="77777777" w:rsidR="007A4324" w:rsidRPr="008447B6" w:rsidRDefault="007A4324" w:rsidP="009E58F1">
            <w:pPr>
              <w:pStyle w:val="TableParagraph"/>
              <w:ind w:left="8"/>
              <w:jc w:val="center"/>
              <w:rPr>
                <w:rFonts w:ascii="Times New Roman" w:hAnsi="Times New Roman" w:cs="Times New Roman"/>
                <w:sz w:val="20"/>
                <w:szCs w:val="20"/>
              </w:rPr>
            </w:pPr>
            <w:r w:rsidRPr="008447B6">
              <w:rPr>
                <w:rFonts w:ascii="Times New Roman" w:hAnsi="Times New Roman" w:cs="Times New Roman"/>
                <w:sz w:val="20"/>
                <w:szCs w:val="20"/>
              </w:rPr>
              <w:t>2 (33%)</w:t>
            </w:r>
          </w:p>
        </w:tc>
        <w:tc>
          <w:tcPr>
            <w:tcW w:w="1800" w:type="dxa"/>
          </w:tcPr>
          <w:p w14:paraId="288A39A0" w14:textId="77777777" w:rsidR="007A4324" w:rsidRPr="008447B6" w:rsidRDefault="007A4324" w:rsidP="009E58F1">
            <w:pPr>
              <w:pStyle w:val="TableParagraph"/>
              <w:ind w:left="0"/>
              <w:jc w:val="center"/>
              <w:rPr>
                <w:rFonts w:ascii="Times New Roman" w:hAnsi="Times New Roman" w:cs="Times New Roman"/>
                <w:sz w:val="20"/>
                <w:szCs w:val="20"/>
              </w:rPr>
            </w:pPr>
          </w:p>
        </w:tc>
      </w:tr>
      <w:tr w:rsidR="007A4324" w:rsidRPr="008447B6" w14:paraId="57E026C9" w14:textId="77777777" w:rsidTr="003F188C">
        <w:trPr>
          <w:trHeight w:val="300"/>
        </w:trPr>
        <w:tc>
          <w:tcPr>
            <w:tcW w:w="2610" w:type="dxa"/>
          </w:tcPr>
          <w:p w14:paraId="52E586EA" w14:textId="77777777" w:rsidR="007A4324" w:rsidRPr="008447B6" w:rsidRDefault="007A4324" w:rsidP="009E58F1">
            <w:pPr>
              <w:pStyle w:val="TableParagraph"/>
              <w:spacing w:before="3"/>
              <w:ind w:left="257"/>
              <w:rPr>
                <w:rFonts w:ascii="Times New Roman" w:hAnsi="Times New Roman" w:cs="Times New Roman"/>
                <w:sz w:val="20"/>
                <w:szCs w:val="20"/>
              </w:rPr>
            </w:pPr>
            <w:r w:rsidRPr="008447B6">
              <w:rPr>
                <w:rFonts w:ascii="Times New Roman" w:hAnsi="Times New Roman" w:cs="Times New Roman"/>
                <w:sz w:val="20"/>
                <w:szCs w:val="20"/>
              </w:rPr>
              <w:t xml:space="preserve">Mexico </w:t>
            </w:r>
          </w:p>
        </w:tc>
        <w:tc>
          <w:tcPr>
            <w:tcW w:w="2070" w:type="dxa"/>
          </w:tcPr>
          <w:p w14:paraId="4A75AAE7" w14:textId="77777777" w:rsidR="007A4324" w:rsidRPr="008447B6" w:rsidRDefault="007A4324" w:rsidP="009E58F1">
            <w:pPr>
              <w:pStyle w:val="TableParagraph"/>
              <w:ind w:left="0"/>
              <w:jc w:val="center"/>
              <w:rPr>
                <w:rFonts w:ascii="Times New Roman" w:hAnsi="Times New Roman" w:cs="Times New Roman"/>
                <w:sz w:val="20"/>
                <w:szCs w:val="20"/>
              </w:rPr>
            </w:pPr>
            <w:r w:rsidRPr="008447B6">
              <w:rPr>
                <w:rFonts w:ascii="Times New Roman" w:hAnsi="Times New Roman" w:cs="Times New Roman"/>
                <w:sz w:val="20"/>
                <w:szCs w:val="20"/>
              </w:rPr>
              <w:t>1 (4%)</w:t>
            </w:r>
          </w:p>
        </w:tc>
        <w:tc>
          <w:tcPr>
            <w:tcW w:w="2160" w:type="dxa"/>
          </w:tcPr>
          <w:p w14:paraId="1F2A4F57" w14:textId="77777777" w:rsidR="007A4324" w:rsidRPr="008447B6" w:rsidRDefault="007A4324" w:rsidP="009E58F1">
            <w:pPr>
              <w:pStyle w:val="TableParagraph"/>
              <w:ind w:left="9"/>
              <w:jc w:val="center"/>
              <w:rPr>
                <w:rFonts w:ascii="Times New Roman" w:hAnsi="Times New Roman" w:cs="Times New Roman"/>
                <w:sz w:val="20"/>
                <w:szCs w:val="20"/>
              </w:rPr>
            </w:pPr>
          </w:p>
        </w:tc>
        <w:tc>
          <w:tcPr>
            <w:tcW w:w="1710" w:type="dxa"/>
          </w:tcPr>
          <w:p w14:paraId="353273E7" w14:textId="77777777" w:rsidR="007A4324" w:rsidRPr="008447B6" w:rsidRDefault="007A4324" w:rsidP="009E58F1">
            <w:pPr>
              <w:pStyle w:val="TableParagraph"/>
              <w:ind w:left="0"/>
              <w:jc w:val="center"/>
              <w:rPr>
                <w:rFonts w:ascii="Times New Roman" w:hAnsi="Times New Roman" w:cs="Times New Roman"/>
                <w:sz w:val="20"/>
                <w:szCs w:val="20"/>
              </w:rPr>
            </w:pPr>
          </w:p>
        </w:tc>
        <w:tc>
          <w:tcPr>
            <w:tcW w:w="1800" w:type="dxa"/>
          </w:tcPr>
          <w:p w14:paraId="6B9540B4" w14:textId="77777777" w:rsidR="007A4324" w:rsidRPr="008447B6" w:rsidRDefault="007A4324" w:rsidP="009E58F1">
            <w:pPr>
              <w:pStyle w:val="TableParagraph"/>
              <w:ind w:left="0"/>
              <w:jc w:val="center"/>
              <w:rPr>
                <w:rFonts w:ascii="Times New Roman" w:hAnsi="Times New Roman" w:cs="Times New Roman"/>
                <w:sz w:val="20"/>
                <w:szCs w:val="20"/>
              </w:rPr>
            </w:pPr>
          </w:p>
        </w:tc>
      </w:tr>
      <w:tr w:rsidR="007A4324" w:rsidRPr="008447B6" w14:paraId="4E23C152" w14:textId="77777777" w:rsidTr="003F188C">
        <w:trPr>
          <w:trHeight w:val="300"/>
        </w:trPr>
        <w:tc>
          <w:tcPr>
            <w:tcW w:w="2610" w:type="dxa"/>
          </w:tcPr>
          <w:p w14:paraId="4D3CCE5A" w14:textId="77777777" w:rsidR="007A4324" w:rsidRPr="008447B6" w:rsidRDefault="007A4324" w:rsidP="009E58F1">
            <w:pPr>
              <w:pStyle w:val="TableParagraph"/>
              <w:spacing w:before="3"/>
              <w:ind w:left="257"/>
              <w:rPr>
                <w:rFonts w:ascii="Times New Roman" w:hAnsi="Times New Roman" w:cs="Times New Roman"/>
                <w:sz w:val="20"/>
                <w:szCs w:val="20"/>
              </w:rPr>
            </w:pPr>
            <w:r w:rsidRPr="008447B6">
              <w:rPr>
                <w:rFonts w:ascii="Times New Roman" w:hAnsi="Times New Roman" w:cs="Times New Roman"/>
                <w:sz w:val="20"/>
                <w:szCs w:val="20"/>
              </w:rPr>
              <w:t>Canada</w:t>
            </w:r>
          </w:p>
        </w:tc>
        <w:tc>
          <w:tcPr>
            <w:tcW w:w="2070" w:type="dxa"/>
          </w:tcPr>
          <w:p w14:paraId="30C52AAA" w14:textId="77777777" w:rsidR="007A4324" w:rsidRPr="008447B6" w:rsidRDefault="007A4324" w:rsidP="009E58F1">
            <w:pPr>
              <w:pStyle w:val="TableParagraph"/>
              <w:ind w:left="0"/>
              <w:jc w:val="center"/>
              <w:rPr>
                <w:rFonts w:ascii="Times New Roman" w:hAnsi="Times New Roman" w:cs="Times New Roman"/>
                <w:sz w:val="20"/>
                <w:szCs w:val="20"/>
              </w:rPr>
            </w:pPr>
            <w:r w:rsidRPr="008447B6">
              <w:rPr>
                <w:rFonts w:ascii="Times New Roman" w:hAnsi="Times New Roman" w:cs="Times New Roman"/>
                <w:sz w:val="20"/>
                <w:szCs w:val="20"/>
              </w:rPr>
              <w:t>3 (13%)</w:t>
            </w:r>
          </w:p>
        </w:tc>
        <w:tc>
          <w:tcPr>
            <w:tcW w:w="2160" w:type="dxa"/>
          </w:tcPr>
          <w:p w14:paraId="170278AD" w14:textId="77777777" w:rsidR="007A4324" w:rsidRPr="008447B6" w:rsidRDefault="007A4324" w:rsidP="009E58F1">
            <w:pPr>
              <w:pStyle w:val="TableParagraph"/>
              <w:ind w:left="0"/>
              <w:jc w:val="center"/>
              <w:rPr>
                <w:rFonts w:ascii="Times New Roman" w:hAnsi="Times New Roman" w:cs="Times New Roman"/>
                <w:sz w:val="20"/>
                <w:szCs w:val="20"/>
              </w:rPr>
            </w:pPr>
          </w:p>
        </w:tc>
        <w:tc>
          <w:tcPr>
            <w:tcW w:w="1710" w:type="dxa"/>
          </w:tcPr>
          <w:p w14:paraId="54DC522C" w14:textId="77777777" w:rsidR="007A4324" w:rsidRPr="008447B6" w:rsidRDefault="007A4324" w:rsidP="009E58F1">
            <w:pPr>
              <w:pStyle w:val="TableParagraph"/>
              <w:ind w:left="0"/>
              <w:jc w:val="center"/>
              <w:rPr>
                <w:rFonts w:ascii="Times New Roman" w:hAnsi="Times New Roman" w:cs="Times New Roman"/>
                <w:sz w:val="20"/>
                <w:szCs w:val="20"/>
              </w:rPr>
            </w:pPr>
          </w:p>
        </w:tc>
        <w:tc>
          <w:tcPr>
            <w:tcW w:w="1800" w:type="dxa"/>
          </w:tcPr>
          <w:p w14:paraId="23494D35" w14:textId="77777777" w:rsidR="007A4324" w:rsidRPr="008447B6" w:rsidRDefault="007A4324" w:rsidP="009E58F1">
            <w:pPr>
              <w:pStyle w:val="TableParagraph"/>
              <w:ind w:left="0"/>
              <w:jc w:val="center"/>
              <w:rPr>
                <w:rFonts w:ascii="Times New Roman" w:hAnsi="Times New Roman" w:cs="Times New Roman"/>
                <w:sz w:val="20"/>
                <w:szCs w:val="20"/>
              </w:rPr>
            </w:pPr>
          </w:p>
        </w:tc>
      </w:tr>
      <w:tr w:rsidR="007A4324" w:rsidRPr="008447B6" w14:paraId="6D69EDC3" w14:textId="77777777" w:rsidTr="003F188C">
        <w:trPr>
          <w:trHeight w:val="300"/>
        </w:trPr>
        <w:tc>
          <w:tcPr>
            <w:tcW w:w="10350" w:type="dxa"/>
            <w:gridSpan w:val="5"/>
          </w:tcPr>
          <w:p w14:paraId="4CBC432D" w14:textId="77777777" w:rsidR="007A4324" w:rsidRPr="008447B6" w:rsidRDefault="007A4324" w:rsidP="009E58F1">
            <w:pPr>
              <w:pStyle w:val="TableParagraph"/>
              <w:ind w:left="0"/>
              <w:rPr>
                <w:rFonts w:ascii="Times New Roman" w:hAnsi="Times New Roman" w:cs="Times New Roman"/>
                <w:sz w:val="20"/>
                <w:szCs w:val="20"/>
              </w:rPr>
            </w:pPr>
            <w:r w:rsidRPr="008447B6">
              <w:rPr>
                <w:rFonts w:ascii="Times New Roman" w:hAnsi="Times New Roman" w:cs="Times New Roman"/>
                <w:b/>
                <w:bCs/>
                <w:sz w:val="20"/>
                <w:szCs w:val="20"/>
              </w:rPr>
              <w:t xml:space="preserve">  South America</w:t>
            </w:r>
          </w:p>
        </w:tc>
      </w:tr>
      <w:tr w:rsidR="007A4324" w:rsidRPr="008447B6" w14:paraId="5588F85E" w14:textId="77777777" w:rsidTr="003F188C">
        <w:trPr>
          <w:trHeight w:val="300"/>
        </w:trPr>
        <w:tc>
          <w:tcPr>
            <w:tcW w:w="2610" w:type="dxa"/>
          </w:tcPr>
          <w:p w14:paraId="13D33892" w14:textId="77777777" w:rsidR="007A4324" w:rsidRPr="008447B6" w:rsidRDefault="007A4324" w:rsidP="009E58F1">
            <w:pPr>
              <w:pStyle w:val="TableParagraph"/>
              <w:spacing w:before="3"/>
              <w:ind w:left="255"/>
              <w:rPr>
                <w:rFonts w:ascii="Times New Roman" w:hAnsi="Times New Roman" w:cs="Times New Roman"/>
                <w:sz w:val="20"/>
                <w:szCs w:val="20"/>
              </w:rPr>
            </w:pPr>
            <w:r w:rsidRPr="008447B6">
              <w:rPr>
                <w:rFonts w:ascii="Times New Roman" w:hAnsi="Times New Roman" w:cs="Times New Roman"/>
                <w:sz w:val="20"/>
                <w:szCs w:val="20"/>
              </w:rPr>
              <w:t>Colombia</w:t>
            </w:r>
          </w:p>
        </w:tc>
        <w:tc>
          <w:tcPr>
            <w:tcW w:w="2070" w:type="dxa"/>
          </w:tcPr>
          <w:p w14:paraId="292DEDB7" w14:textId="77777777" w:rsidR="007A4324" w:rsidRPr="008447B6" w:rsidRDefault="007A4324" w:rsidP="009E58F1">
            <w:pPr>
              <w:pStyle w:val="TableParagraph"/>
              <w:ind w:left="0"/>
              <w:jc w:val="center"/>
              <w:rPr>
                <w:rFonts w:ascii="Times New Roman" w:hAnsi="Times New Roman" w:cs="Times New Roman"/>
                <w:sz w:val="20"/>
                <w:szCs w:val="20"/>
              </w:rPr>
            </w:pPr>
            <w:r w:rsidRPr="008447B6">
              <w:rPr>
                <w:rFonts w:ascii="Times New Roman" w:hAnsi="Times New Roman" w:cs="Times New Roman"/>
                <w:sz w:val="20"/>
                <w:szCs w:val="20"/>
              </w:rPr>
              <w:t>1 (4%)</w:t>
            </w:r>
          </w:p>
        </w:tc>
        <w:tc>
          <w:tcPr>
            <w:tcW w:w="2160" w:type="dxa"/>
          </w:tcPr>
          <w:p w14:paraId="6205538E" w14:textId="77777777" w:rsidR="007A4324" w:rsidRPr="008447B6" w:rsidRDefault="007A4324" w:rsidP="009E58F1">
            <w:pPr>
              <w:pStyle w:val="TableParagraph"/>
              <w:ind w:left="0"/>
              <w:jc w:val="center"/>
              <w:rPr>
                <w:rFonts w:ascii="Times New Roman" w:hAnsi="Times New Roman" w:cs="Times New Roman"/>
                <w:sz w:val="20"/>
                <w:szCs w:val="20"/>
              </w:rPr>
            </w:pPr>
          </w:p>
        </w:tc>
        <w:tc>
          <w:tcPr>
            <w:tcW w:w="1710" w:type="dxa"/>
          </w:tcPr>
          <w:p w14:paraId="016352C5" w14:textId="77777777" w:rsidR="007A4324" w:rsidRPr="008447B6" w:rsidRDefault="007A4324" w:rsidP="009E58F1">
            <w:pPr>
              <w:pStyle w:val="TableParagraph"/>
              <w:ind w:left="0"/>
              <w:jc w:val="center"/>
              <w:rPr>
                <w:rFonts w:ascii="Times New Roman" w:hAnsi="Times New Roman" w:cs="Times New Roman"/>
                <w:sz w:val="20"/>
                <w:szCs w:val="20"/>
              </w:rPr>
            </w:pPr>
          </w:p>
        </w:tc>
        <w:tc>
          <w:tcPr>
            <w:tcW w:w="1800" w:type="dxa"/>
          </w:tcPr>
          <w:p w14:paraId="5A6AFD6C" w14:textId="77777777" w:rsidR="007A4324" w:rsidRPr="008447B6" w:rsidRDefault="007A4324" w:rsidP="009E58F1">
            <w:pPr>
              <w:pStyle w:val="TableParagraph"/>
              <w:ind w:left="0"/>
              <w:jc w:val="center"/>
              <w:rPr>
                <w:rFonts w:ascii="Times New Roman" w:hAnsi="Times New Roman" w:cs="Times New Roman"/>
                <w:sz w:val="20"/>
                <w:szCs w:val="20"/>
              </w:rPr>
            </w:pPr>
          </w:p>
        </w:tc>
      </w:tr>
      <w:tr w:rsidR="007A4324" w:rsidRPr="008447B6" w14:paraId="191F2232" w14:textId="77777777" w:rsidTr="003F188C">
        <w:trPr>
          <w:trHeight w:val="300"/>
        </w:trPr>
        <w:tc>
          <w:tcPr>
            <w:tcW w:w="2610" w:type="dxa"/>
          </w:tcPr>
          <w:p w14:paraId="02AD152E" w14:textId="77777777" w:rsidR="007A4324" w:rsidRPr="008447B6" w:rsidRDefault="007A4324" w:rsidP="009E58F1">
            <w:pPr>
              <w:pStyle w:val="TableParagraph"/>
              <w:spacing w:before="3"/>
              <w:ind w:left="255"/>
              <w:rPr>
                <w:rFonts w:ascii="Times New Roman" w:hAnsi="Times New Roman" w:cs="Times New Roman"/>
                <w:sz w:val="20"/>
                <w:szCs w:val="20"/>
              </w:rPr>
            </w:pPr>
            <w:r w:rsidRPr="008447B6">
              <w:rPr>
                <w:rFonts w:ascii="Times New Roman" w:hAnsi="Times New Roman" w:cs="Times New Roman"/>
                <w:sz w:val="20"/>
                <w:szCs w:val="20"/>
              </w:rPr>
              <w:t>Brazil</w:t>
            </w:r>
          </w:p>
        </w:tc>
        <w:tc>
          <w:tcPr>
            <w:tcW w:w="2070" w:type="dxa"/>
          </w:tcPr>
          <w:p w14:paraId="45122FD2" w14:textId="77777777" w:rsidR="007A4324" w:rsidRPr="008447B6" w:rsidRDefault="007A4324" w:rsidP="009E58F1">
            <w:pPr>
              <w:pStyle w:val="TableParagraph"/>
              <w:ind w:left="0"/>
              <w:jc w:val="center"/>
              <w:rPr>
                <w:rFonts w:ascii="Times New Roman" w:hAnsi="Times New Roman" w:cs="Times New Roman"/>
                <w:w w:val="99"/>
                <w:sz w:val="20"/>
                <w:szCs w:val="20"/>
              </w:rPr>
            </w:pPr>
          </w:p>
        </w:tc>
        <w:tc>
          <w:tcPr>
            <w:tcW w:w="2160" w:type="dxa"/>
          </w:tcPr>
          <w:p w14:paraId="65C16847" w14:textId="77777777" w:rsidR="007A4324" w:rsidRPr="008447B6" w:rsidRDefault="007A4324" w:rsidP="009E58F1">
            <w:pPr>
              <w:pStyle w:val="TableParagraph"/>
              <w:ind w:left="0"/>
              <w:jc w:val="center"/>
              <w:rPr>
                <w:rFonts w:ascii="Times New Roman" w:hAnsi="Times New Roman" w:cs="Times New Roman"/>
                <w:sz w:val="20"/>
                <w:szCs w:val="20"/>
              </w:rPr>
            </w:pPr>
            <w:r w:rsidRPr="008447B6">
              <w:rPr>
                <w:rFonts w:ascii="Times New Roman" w:hAnsi="Times New Roman" w:cs="Times New Roman"/>
                <w:sz w:val="20"/>
                <w:szCs w:val="20"/>
              </w:rPr>
              <w:t>1 (7%)</w:t>
            </w:r>
          </w:p>
        </w:tc>
        <w:tc>
          <w:tcPr>
            <w:tcW w:w="1710" w:type="dxa"/>
          </w:tcPr>
          <w:p w14:paraId="47CA463B" w14:textId="77777777" w:rsidR="007A4324" w:rsidRPr="008447B6" w:rsidRDefault="007A4324" w:rsidP="009E58F1">
            <w:pPr>
              <w:pStyle w:val="TableParagraph"/>
              <w:ind w:left="0"/>
              <w:jc w:val="center"/>
              <w:rPr>
                <w:rFonts w:ascii="Times New Roman" w:hAnsi="Times New Roman" w:cs="Times New Roman"/>
                <w:sz w:val="20"/>
                <w:szCs w:val="20"/>
              </w:rPr>
            </w:pPr>
          </w:p>
        </w:tc>
        <w:tc>
          <w:tcPr>
            <w:tcW w:w="1800" w:type="dxa"/>
          </w:tcPr>
          <w:p w14:paraId="35F5287D" w14:textId="77777777" w:rsidR="007A4324" w:rsidRPr="008447B6" w:rsidRDefault="007A4324" w:rsidP="009E58F1">
            <w:pPr>
              <w:pStyle w:val="TableParagraph"/>
              <w:ind w:left="0"/>
              <w:jc w:val="center"/>
              <w:rPr>
                <w:rFonts w:ascii="Times New Roman" w:hAnsi="Times New Roman" w:cs="Times New Roman"/>
                <w:sz w:val="20"/>
                <w:szCs w:val="20"/>
              </w:rPr>
            </w:pPr>
          </w:p>
        </w:tc>
      </w:tr>
      <w:tr w:rsidR="007A4324" w:rsidRPr="008447B6" w14:paraId="553A6DB0" w14:textId="77777777" w:rsidTr="003F188C">
        <w:trPr>
          <w:trHeight w:val="300"/>
        </w:trPr>
        <w:tc>
          <w:tcPr>
            <w:tcW w:w="2610" w:type="dxa"/>
          </w:tcPr>
          <w:p w14:paraId="5A6FA963" w14:textId="77777777" w:rsidR="007A4324" w:rsidRPr="008447B6" w:rsidRDefault="007A4324" w:rsidP="009E58F1">
            <w:pPr>
              <w:pStyle w:val="TableParagraph"/>
              <w:spacing w:before="3"/>
              <w:ind w:left="255"/>
              <w:rPr>
                <w:rFonts w:ascii="Times New Roman" w:hAnsi="Times New Roman" w:cs="Times New Roman"/>
                <w:sz w:val="20"/>
                <w:szCs w:val="20"/>
              </w:rPr>
            </w:pPr>
            <w:r w:rsidRPr="008447B6">
              <w:rPr>
                <w:rFonts w:ascii="Times New Roman" w:hAnsi="Times New Roman" w:cs="Times New Roman"/>
                <w:sz w:val="20"/>
                <w:szCs w:val="20"/>
              </w:rPr>
              <w:t>Peru</w:t>
            </w:r>
          </w:p>
        </w:tc>
        <w:tc>
          <w:tcPr>
            <w:tcW w:w="2070" w:type="dxa"/>
          </w:tcPr>
          <w:p w14:paraId="08C210E9" w14:textId="77777777" w:rsidR="007A4324" w:rsidRPr="008447B6" w:rsidRDefault="007A4324" w:rsidP="009E58F1">
            <w:pPr>
              <w:pStyle w:val="TableParagraph"/>
              <w:ind w:left="0"/>
              <w:jc w:val="center"/>
              <w:rPr>
                <w:rFonts w:ascii="Times New Roman" w:hAnsi="Times New Roman" w:cs="Times New Roman"/>
                <w:w w:val="99"/>
                <w:sz w:val="20"/>
                <w:szCs w:val="20"/>
              </w:rPr>
            </w:pPr>
          </w:p>
        </w:tc>
        <w:tc>
          <w:tcPr>
            <w:tcW w:w="2160" w:type="dxa"/>
          </w:tcPr>
          <w:p w14:paraId="180F7B3C" w14:textId="77777777" w:rsidR="007A4324" w:rsidRPr="008447B6" w:rsidRDefault="007A4324" w:rsidP="009E58F1">
            <w:pPr>
              <w:pStyle w:val="TableParagraph"/>
              <w:ind w:left="0"/>
              <w:jc w:val="center"/>
              <w:rPr>
                <w:rFonts w:ascii="Times New Roman" w:hAnsi="Times New Roman" w:cs="Times New Roman"/>
                <w:sz w:val="20"/>
                <w:szCs w:val="20"/>
              </w:rPr>
            </w:pPr>
            <w:r w:rsidRPr="008447B6">
              <w:rPr>
                <w:rFonts w:ascii="Times New Roman" w:hAnsi="Times New Roman" w:cs="Times New Roman"/>
                <w:sz w:val="20"/>
                <w:szCs w:val="20"/>
              </w:rPr>
              <w:t>1 (7%)</w:t>
            </w:r>
          </w:p>
        </w:tc>
        <w:tc>
          <w:tcPr>
            <w:tcW w:w="1710" w:type="dxa"/>
          </w:tcPr>
          <w:p w14:paraId="24F7764E" w14:textId="77777777" w:rsidR="007A4324" w:rsidRPr="008447B6" w:rsidRDefault="007A4324" w:rsidP="009E58F1">
            <w:pPr>
              <w:pStyle w:val="TableParagraph"/>
              <w:ind w:left="0"/>
              <w:jc w:val="center"/>
              <w:rPr>
                <w:rFonts w:ascii="Times New Roman" w:hAnsi="Times New Roman" w:cs="Times New Roman"/>
                <w:sz w:val="20"/>
                <w:szCs w:val="20"/>
              </w:rPr>
            </w:pPr>
          </w:p>
        </w:tc>
        <w:tc>
          <w:tcPr>
            <w:tcW w:w="1800" w:type="dxa"/>
          </w:tcPr>
          <w:p w14:paraId="44824914" w14:textId="77777777" w:rsidR="007A4324" w:rsidRPr="008447B6" w:rsidRDefault="007A4324" w:rsidP="009E58F1">
            <w:pPr>
              <w:pStyle w:val="TableParagraph"/>
              <w:ind w:left="0"/>
              <w:jc w:val="center"/>
              <w:rPr>
                <w:rFonts w:ascii="Times New Roman" w:hAnsi="Times New Roman" w:cs="Times New Roman"/>
                <w:sz w:val="20"/>
                <w:szCs w:val="20"/>
              </w:rPr>
            </w:pPr>
          </w:p>
        </w:tc>
      </w:tr>
      <w:tr w:rsidR="007A4324" w:rsidRPr="008447B6" w14:paraId="2E7D6855" w14:textId="77777777" w:rsidTr="003F188C">
        <w:trPr>
          <w:trHeight w:val="300"/>
        </w:trPr>
        <w:tc>
          <w:tcPr>
            <w:tcW w:w="10350" w:type="dxa"/>
            <w:gridSpan w:val="5"/>
          </w:tcPr>
          <w:p w14:paraId="3D8EE895" w14:textId="77777777" w:rsidR="007A4324" w:rsidRPr="008447B6" w:rsidRDefault="007A4324" w:rsidP="009E58F1">
            <w:pPr>
              <w:pStyle w:val="TableParagraph"/>
              <w:ind w:left="0"/>
              <w:rPr>
                <w:rFonts w:ascii="Times New Roman" w:hAnsi="Times New Roman" w:cs="Times New Roman"/>
                <w:b/>
                <w:bCs/>
                <w:sz w:val="20"/>
                <w:szCs w:val="20"/>
              </w:rPr>
            </w:pPr>
            <w:r w:rsidRPr="008447B6">
              <w:rPr>
                <w:rFonts w:ascii="Times New Roman" w:hAnsi="Times New Roman" w:cs="Times New Roman"/>
                <w:sz w:val="20"/>
                <w:szCs w:val="20"/>
              </w:rPr>
              <w:t xml:space="preserve">  </w:t>
            </w:r>
            <w:r w:rsidRPr="008447B6">
              <w:rPr>
                <w:rFonts w:ascii="Times New Roman" w:hAnsi="Times New Roman" w:cs="Times New Roman"/>
                <w:b/>
                <w:bCs/>
                <w:sz w:val="20"/>
                <w:szCs w:val="20"/>
              </w:rPr>
              <w:t>Europe</w:t>
            </w:r>
          </w:p>
        </w:tc>
      </w:tr>
      <w:tr w:rsidR="007A4324" w:rsidRPr="008447B6" w14:paraId="0F04715B" w14:textId="77777777" w:rsidTr="003F188C">
        <w:trPr>
          <w:trHeight w:val="300"/>
        </w:trPr>
        <w:tc>
          <w:tcPr>
            <w:tcW w:w="2610" w:type="dxa"/>
          </w:tcPr>
          <w:p w14:paraId="1C18544E" w14:textId="77777777" w:rsidR="007A4324" w:rsidRPr="008447B6" w:rsidRDefault="007A4324" w:rsidP="009E58F1">
            <w:pPr>
              <w:pStyle w:val="TableParagraph"/>
              <w:spacing w:before="3"/>
              <w:ind w:left="255"/>
              <w:rPr>
                <w:rFonts w:ascii="Times New Roman" w:hAnsi="Times New Roman" w:cs="Times New Roman"/>
                <w:sz w:val="20"/>
                <w:szCs w:val="20"/>
              </w:rPr>
            </w:pPr>
            <w:r w:rsidRPr="008447B6">
              <w:rPr>
                <w:rFonts w:ascii="Times New Roman" w:hAnsi="Times New Roman" w:cs="Times New Roman"/>
                <w:sz w:val="20"/>
                <w:szCs w:val="20"/>
              </w:rPr>
              <w:t>Sweden</w:t>
            </w:r>
          </w:p>
        </w:tc>
        <w:tc>
          <w:tcPr>
            <w:tcW w:w="2070" w:type="dxa"/>
          </w:tcPr>
          <w:p w14:paraId="6C66FC7D" w14:textId="77777777" w:rsidR="007A4324" w:rsidRPr="008447B6" w:rsidRDefault="007A4324" w:rsidP="009E58F1">
            <w:pPr>
              <w:pStyle w:val="TableParagraph"/>
              <w:ind w:left="0"/>
              <w:jc w:val="center"/>
              <w:rPr>
                <w:rFonts w:ascii="Times New Roman" w:hAnsi="Times New Roman" w:cs="Times New Roman"/>
                <w:w w:val="99"/>
                <w:sz w:val="20"/>
                <w:szCs w:val="20"/>
              </w:rPr>
            </w:pPr>
            <w:r w:rsidRPr="008447B6">
              <w:rPr>
                <w:rFonts w:ascii="Times New Roman" w:hAnsi="Times New Roman" w:cs="Times New Roman"/>
                <w:w w:val="99"/>
                <w:sz w:val="20"/>
                <w:szCs w:val="20"/>
              </w:rPr>
              <w:t xml:space="preserve">1 </w:t>
            </w:r>
            <w:r w:rsidRPr="008447B6">
              <w:rPr>
                <w:rFonts w:ascii="Times New Roman" w:hAnsi="Times New Roman" w:cs="Times New Roman"/>
                <w:sz w:val="20"/>
                <w:szCs w:val="20"/>
              </w:rPr>
              <w:t>(4%)</w:t>
            </w:r>
          </w:p>
        </w:tc>
        <w:tc>
          <w:tcPr>
            <w:tcW w:w="2160" w:type="dxa"/>
          </w:tcPr>
          <w:p w14:paraId="45F1448A" w14:textId="77777777" w:rsidR="007A4324" w:rsidRPr="008447B6" w:rsidRDefault="007A4324" w:rsidP="009E58F1">
            <w:pPr>
              <w:pStyle w:val="TableParagraph"/>
              <w:ind w:left="0"/>
              <w:jc w:val="center"/>
              <w:rPr>
                <w:rFonts w:ascii="Times New Roman" w:hAnsi="Times New Roman" w:cs="Times New Roman"/>
                <w:sz w:val="20"/>
                <w:szCs w:val="20"/>
              </w:rPr>
            </w:pPr>
          </w:p>
        </w:tc>
        <w:tc>
          <w:tcPr>
            <w:tcW w:w="1710" w:type="dxa"/>
          </w:tcPr>
          <w:p w14:paraId="53DF4902" w14:textId="77777777" w:rsidR="007A4324" w:rsidRPr="008447B6" w:rsidRDefault="007A4324" w:rsidP="009E58F1">
            <w:pPr>
              <w:pStyle w:val="TableParagraph"/>
              <w:ind w:left="0"/>
              <w:jc w:val="center"/>
              <w:rPr>
                <w:rFonts w:ascii="Times New Roman" w:hAnsi="Times New Roman" w:cs="Times New Roman"/>
                <w:sz w:val="20"/>
                <w:szCs w:val="20"/>
              </w:rPr>
            </w:pPr>
          </w:p>
        </w:tc>
        <w:tc>
          <w:tcPr>
            <w:tcW w:w="1800" w:type="dxa"/>
          </w:tcPr>
          <w:p w14:paraId="3800BAA1" w14:textId="77777777" w:rsidR="007A4324" w:rsidRPr="008447B6" w:rsidRDefault="007A4324" w:rsidP="009E58F1">
            <w:pPr>
              <w:pStyle w:val="TableParagraph"/>
              <w:ind w:left="0"/>
              <w:jc w:val="center"/>
              <w:rPr>
                <w:rFonts w:ascii="Times New Roman" w:hAnsi="Times New Roman" w:cs="Times New Roman"/>
                <w:sz w:val="20"/>
                <w:szCs w:val="20"/>
              </w:rPr>
            </w:pPr>
          </w:p>
        </w:tc>
      </w:tr>
      <w:tr w:rsidR="007A4324" w:rsidRPr="008447B6" w14:paraId="17BEC4D9" w14:textId="77777777" w:rsidTr="003F188C">
        <w:trPr>
          <w:trHeight w:val="300"/>
        </w:trPr>
        <w:tc>
          <w:tcPr>
            <w:tcW w:w="2610" w:type="dxa"/>
          </w:tcPr>
          <w:p w14:paraId="387D72BF" w14:textId="77777777" w:rsidR="007A4324" w:rsidRPr="008447B6" w:rsidRDefault="007A4324" w:rsidP="009E58F1">
            <w:pPr>
              <w:pStyle w:val="TableParagraph"/>
              <w:spacing w:before="3"/>
              <w:ind w:left="255"/>
              <w:rPr>
                <w:rFonts w:ascii="Times New Roman" w:hAnsi="Times New Roman" w:cs="Times New Roman"/>
                <w:sz w:val="20"/>
                <w:szCs w:val="20"/>
              </w:rPr>
            </w:pPr>
            <w:r w:rsidRPr="008447B6">
              <w:rPr>
                <w:rFonts w:ascii="Times New Roman" w:hAnsi="Times New Roman" w:cs="Times New Roman"/>
                <w:sz w:val="20"/>
                <w:szCs w:val="20"/>
              </w:rPr>
              <w:t>Italy</w:t>
            </w:r>
          </w:p>
        </w:tc>
        <w:tc>
          <w:tcPr>
            <w:tcW w:w="2070" w:type="dxa"/>
          </w:tcPr>
          <w:p w14:paraId="3FA7D630" w14:textId="77777777" w:rsidR="007A4324" w:rsidRPr="008447B6" w:rsidRDefault="007A4324" w:rsidP="009E58F1">
            <w:pPr>
              <w:pStyle w:val="TableParagraph"/>
              <w:ind w:left="0"/>
              <w:jc w:val="center"/>
              <w:rPr>
                <w:rFonts w:ascii="Times New Roman" w:hAnsi="Times New Roman" w:cs="Times New Roman"/>
                <w:w w:val="99"/>
                <w:sz w:val="20"/>
                <w:szCs w:val="20"/>
              </w:rPr>
            </w:pPr>
            <w:r w:rsidRPr="008447B6">
              <w:rPr>
                <w:rFonts w:ascii="Times New Roman" w:hAnsi="Times New Roman" w:cs="Times New Roman"/>
                <w:w w:val="99"/>
                <w:sz w:val="20"/>
                <w:szCs w:val="20"/>
              </w:rPr>
              <w:t>3 (13%)</w:t>
            </w:r>
          </w:p>
        </w:tc>
        <w:tc>
          <w:tcPr>
            <w:tcW w:w="2160" w:type="dxa"/>
          </w:tcPr>
          <w:p w14:paraId="24D0D03F" w14:textId="77777777" w:rsidR="007A4324" w:rsidRPr="008447B6" w:rsidRDefault="007A4324" w:rsidP="009E58F1">
            <w:pPr>
              <w:pStyle w:val="TableParagraph"/>
              <w:ind w:left="0"/>
              <w:jc w:val="center"/>
              <w:rPr>
                <w:rFonts w:ascii="Times New Roman" w:hAnsi="Times New Roman" w:cs="Times New Roman"/>
                <w:sz w:val="20"/>
                <w:szCs w:val="20"/>
              </w:rPr>
            </w:pPr>
            <w:r w:rsidRPr="008447B6">
              <w:rPr>
                <w:rFonts w:ascii="Times New Roman" w:hAnsi="Times New Roman" w:cs="Times New Roman"/>
                <w:sz w:val="20"/>
                <w:szCs w:val="20"/>
              </w:rPr>
              <w:t>1 (7%)</w:t>
            </w:r>
          </w:p>
        </w:tc>
        <w:tc>
          <w:tcPr>
            <w:tcW w:w="1710" w:type="dxa"/>
          </w:tcPr>
          <w:p w14:paraId="79D1CE6F" w14:textId="77777777" w:rsidR="007A4324" w:rsidRPr="008447B6" w:rsidRDefault="007A4324" w:rsidP="009E58F1">
            <w:pPr>
              <w:pStyle w:val="TableParagraph"/>
              <w:ind w:left="0"/>
              <w:jc w:val="center"/>
              <w:rPr>
                <w:rFonts w:ascii="Times New Roman" w:hAnsi="Times New Roman" w:cs="Times New Roman"/>
                <w:sz w:val="20"/>
                <w:szCs w:val="20"/>
              </w:rPr>
            </w:pPr>
            <w:r w:rsidRPr="008447B6">
              <w:rPr>
                <w:rFonts w:ascii="Times New Roman" w:hAnsi="Times New Roman" w:cs="Times New Roman"/>
                <w:sz w:val="20"/>
                <w:szCs w:val="20"/>
              </w:rPr>
              <w:t>1 (17%)</w:t>
            </w:r>
          </w:p>
        </w:tc>
        <w:tc>
          <w:tcPr>
            <w:tcW w:w="1800" w:type="dxa"/>
          </w:tcPr>
          <w:p w14:paraId="00E97875" w14:textId="77777777" w:rsidR="007A4324" w:rsidRPr="008447B6" w:rsidRDefault="007A4324" w:rsidP="009E58F1">
            <w:pPr>
              <w:pStyle w:val="TableParagraph"/>
              <w:ind w:left="0"/>
              <w:jc w:val="center"/>
              <w:rPr>
                <w:rFonts w:ascii="Times New Roman" w:hAnsi="Times New Roman" w:cs="Times New Roman"/>
                <w:sz w:val="20"/>
                <w:szCs w:val="20"/>
              </w:rPr>
            </w:pPr>
          </w:p>
        </w:tc>
      </w:tr>
      <w:tr w:rsidR="007A4324" w:rsidRPr="008447B6" w14:paraId="414D64A5" w14:textId="77777777" w:rsidTr="003F188C">
        <w:trPr>
          <w:trHeight w:val="300"/>
        </w:trPr>
        <w:tc>
          <w:tcPr>
            <w:tcW w:w="2610" w:type="dxa"/>
          </w:tcPr>
          <w:p w14:paraId="0C926FFC" w14:textId="77777777" w:rsidR="007A4324" w:rsidRPr="008447B6" w:rsidRDefault="007A4324" w:rsidP="009E58F1">
            <w:pPr>
              <w:pStyle w:val="TableParagraph"/>
              <w:spacing w:before="3"/>
              <w:ind w:left="255"/>
              <w:rPr>
                <w:rFonts w:ascii="Times New Roman" w:hAnsi="Times New Roman" w:cs="Times New Roman"/>
                <w:sz w:val="20"/>
                <w:szCs w:val="20"/>
              </w:rPr>
            </w:pPr>
            <w:r w:rsidRPr="008447B6">
              <w:rPr>
                <w:rFonts w:ascii="Times New Roman" w:hAnsi="Times New Roman" w:cs="Times New Roman"/>
                <w:sz w:val="20"/>
                <w:szCs w:val="20"/>
              </w:rPr>
              <w:t>Spain</w:t>
            </w:r>
          </w:p>
        </w:tc>
        <w:tc>
          <w:tcPr>
            <w:tcW w:w="2070" w:type="dxa"/>
          </w:tcPr>
          <w:p w14:paraId="68DEC989" w14:textId="77777777" w:rsidR="007A4324" w:rsidRPr="008447B6" w:rsidRDefault="007A4324" w:rsidP="009E58F1">
            <w:pPr>
              <w:pStyle w:val="TableParagraph"/>
              <w:ind w:left="0"/>
              <w:jc w:val="center"/>
              <w:rPr>
                <w:rFonts w:ascii="Times New Roman" w:hAnsi="Times New Roman" w:cs="Times New Roman"/>
                <w:w w:val="99"/>
                <w:sz w:val="20"/>
                <w:szCs w:val="20"/>
              </w:rPr>
            </w:pPr>
          </w:p>
        </w:tc>
        <w:tc>
          <w:tcPr>
            <w:tcW w:w="2160" w:type="dxa"/>
          </w:tcPr>
          <w:p w14:paraId="45E66AB1" w14:textId="77777777" w:rsidR="007A4324" w:rsidRPr="008447B6" w:rsidRDefault="007A4324" w:rsidP="009E58F1">
            <w:pPr>
              <w:pStyle w:val="TableParagraph"/>
              <w:ind w:left="0"/>
              <w:jc w:val="center"/>
              <w:rPr>
                <w:rFonts w:ascii="Times New Roman" w:hAnsi="Times New Roman" w:cs="Times New Roman"/>
                <w:sz w:val="20"/>
                <w:szCs w:val="20"/>
              </w:rPr>
            </w:pPr>
            <w:r w:rsidRPr="008447B6">
              <w:rPr>
                <w:rFonts w:ascii="Times New Roman" w:hAnsi="Times New Roman" w:cs="Times New Roman"/>
                <w:sz w:val="20"/>
                <w:szCs w:val="20"/>
              </w:rPr>
              <w:t>1 (7%)</w:t>
            </w:r>
          </w:p>
        </w:tc>
        <w:tc>
          <w:tcPr>
            <w:tcW w:w="1710" w:type="dxa"/>
          </w:tcPr>
          <w:p w14:paraId="3397E956" w14:textId="77777777" w:rsidR="007A4324" w:rsidRPr="008447B6" w:rsidRDefault="007A4324" w:rsidP="009E58F1">
            <w:pPr>
              <w:pStyle w:val="TableParagraph"/>
              <w:ind w:left="0"/>
              <w:jc w:val="center"/>
              <w:rPr>
                <w:rFonts w:ascii="Times New Roman" w:hAnsi="Times New Roman" w:cs="Times New Roman"/>
                <w:sz w:val="20"/>
                <w:szCs w:val="20"/>
              </w:rPr>
            </w:pPr>
          </w:p>
        </w:tc>
        <w:tc>
          <w:tcPr>
            <w:tcW w:w="1800" w:type="dxa"/>
          </w:tcPr>
          <w:p w14:paraId="65DF4455" w14:textId="77777777" w:rsidR="007A4324" w:rsidRPr="008447B6" w:rsidRDefault="007A4324" w:rsidP="009E58F1">
            <w:pPr>
              <w:pStyle w:val="TableParagraph"/>
              <w:ind w:left="0"/>
              <w:jc w:val="center"/>
              <w:rPr>
                <w:rFonts w:ascii="Times New Roman" w:hAnsi="Times New Roman" w:cs="Times New Roman"/>
                <w:sz w:val="20"/>
                <w:szCs w:val="20"/>
              </w:rPr>
            </w:pPr>
          </w:p>
        </w:tc>
      </w:tr>
      <w:tr w:rsidR="007A4324" w:rsidRPr="008447B6" w14:paraId="24B889A9" w14:textId="77777777" w:rsidTr="003F188C">
        <w:trPr>
          <w:trHeight w:val="300"/>
        </w:trPr>
        <w:tc>
          <w:tcPr>
            <w:tcW w:w="2610" w:type="dxa"/>
          </w:tcPr>
          <w:p w14:paraId="511AD9C5" w14:textId="77777777" w:rsidR="007A4324" w:rsidRPr="008447B6" w:rsidRDefault="007A4324" w:rsidP="009E58F1">
            <w:pPr>
              <w:pStyle w:val="TableParagraph"/>
              <w:spacing w:before="3"/>
              <w:ind w:left="255"/>
              <w:rPr>
                <w:rFonts w:ascii="Times New Roman" w:hAnsi="Times New Roman" w:cs="Times New Roman"/>
                <w:sz w:val="20"/>
                <w:szCs w:val="20"/>
              </w:rPr>
            </w:pPr>
            <w:r w:rsidRPr="008447B6">
              <w:rPr>
                <w:rFonts w:ascii="Times New Roman" w:hAnsi="Times New Roman" w:cs="Times New Roman"/>
                <w:sz w:val="20"/>
                <w:szCs w:val="20"/>
              </w:rPr>
              <w:t>UK</w:t>
            </w:r>
          </w:p>
        </w:tc>
        <w:tc>
          <w:tcPr>
            <w:tcW w:w="2070" w:type="dxa"/>
          </w:tcPr>
          <w:p w14:paraId="0E212D84" w14:textId="77777777" w:rsidR="007A4324" w:rsidRPr="008447B6" w:rsidRDefault="007A4324" w:rsidP="009E58F1">
            <w:pPr>
              <w:pStyle w:val="TableParagraph"/>
              <w:ind w:left="0"/>
              <w:jc w:val="center"/>
              <w:rPr>
                <w:rFonts w:ascii="Times New Roman" w:hAnsi="Times New Roman" w:cs="Times New Roman"/>
                <w:w w:val="99"/>
                <w:sz w:val="20"/>
                <w:szCs w:val="20"/>
              </w:rPr>
            </w:pPr>
            <w:r w:rsidRPr="008447B6">
              <w:rPr>
                <w:rFonts w:ascii="Times New Roman" w:hAnsi="Times New Roman" w:cs="Times New Roman"/>
                <w:w w:val="99"/>
                <w:sz w:val="20"/>
                <w:szCs w:val="20"/>
              </w:rPr>
              <w:t xml:space="preserve">1 </w:t>
            </w:r>
            <w:r w:rsidRPr="008447B6">
              <w:rPr>
                <w:rFonts w:ascii="Times New Roman" w:hAnsi="Times New Roman" w:cs="Times New Roman"/>
                <w:sz w:val="20"/>
                <w:szCs w:val="20"/>
              </w:rPr>
              <w:t>(4%)</w:t>
            </w:r>
          </w:p>
        </w:tc>
        <w:tc>
          <w:tcPr>
            <w:tcW w:w="2160" w:type="dxa"/>
          </w:tcPr>
          <w:p w14:paraId="29DBD75A" w14:textId="77777777" w:rsidR="007A4324" w:rsidRPr="008447B6" w:rsidRDefault="007A4324" w:rsidP="009E58F1">
            <w:pPr>
              <w:pStyle w:val="TableParagraph"/>
              <w:ind w:left="0"/>
              <w:jc w:val="center"/>
              <w:rPr>
                <w:rFonts w:ascii="Times New Roman" w:hAnsi="Times New Roman" w:cs="Times New Roman"/>
                <w:sz w:val="20"/>
                <w:szCs w:val="20"/>
              </w:rPr>
            </w:pPr>
            <w:r w:rsidRPr="008447B6">
              <w:rPr>
                <w:rFonts w:ascii="Times New Roman" w:hAnsi="Times New Roman" w:cs="Times New Roman"/>
                <w:sz w:val="20"/>
                <w:szCs w:val="20"/>
              </w:rPr>
              <w:t>1 (7%)</w:t>
            </w:r>
          </w:p>
        </w:tc>
        <w:tc>
          <w:tcPr>
            <w:tcW w:w="1710" w:type="dxa"/>
          </w:tcPr>
          <w:p w14:paraId="71E16C96" w14:textId="77777777" w:rsidR="007A4324" w:rsidRPr="008447B6" w:rsidRDefault="007A4324" w:rsidP="009E58F1">
            <w:pPr>
              <w:pStyle w:val="TableParagraph"/>
              <w:ind w:left="0"/>
              <w:jc w:val="center"/>
              <w:rPr>
                <w:rFonts w:ascii="Times New Roman" w:hAnsi="Times New Roman" w:cs="Times New Roman"/>
                <w:sz w:val="20"/>
                <w:szCs w:val="20"/>
              </w:rPr>
            </w:pPr>
          </w:p>
        </w:tc>
        <w:tc>
          <w:tcPr>
            <w:tcW w:w="1800" w:type="dxa"/>
          </w:tcPr>
          <w:p w14:paraId="700FAEF9" w14:textId="77777777" w:rsidR="007A4324" w:rsidRPr="008447B6" w:rsidRDefault="007A4324" w:rsidP="009E58F1">
            <w:pPr>
              <w:pStyle w:val="TableParagraph"/>
              <w:ind w:left="0"/>
              <w:jc w:val="center"/>
              <w:rPr>
                <w:rFonts w:ascii="Times New Roman" w:hAnsi="Times New Roman" w:cs="Times New Roman"/>
                <w:sz w:val="20"/>
                <w:szCs w:val="20"/>
              </w:rPr>
            </w:pPr>
            <w:r w:rsidRPr="008447B6">
              <w:rPr>
                <w:rFonts w:ascii="Times New Roman" w:hAnsi="Times New Roman" w:cs="Times New Roman"/>
                <w:sz w:val="20"/>
                <w:szCs w:val="20"/>
              </w:rPr>
              <w:t>2 (67%)</w:t>
            </w:r>
          </w:p>
        </w:tc>
      </w:tr>
      <w:tr w:rsidR="007A4324" w:rsidRPr="008447B6" w14:paraId="54B2C7D5" w14:textId="77777777" w:rsidTr="003F188C">
        <w:trPr>
          <w:trHeight w:val="300"/>
        </w:trPr>
        <w:tc>
          <w:tcPr>
            <w:tcW w:w="2610" w:type="dxa"/>
          </w:tcPr>
          <w:p w14:paraId="5685CDF8" w14:textId="77777777" w:rsidR="007A4324" w:rsidRPr="008447B6" w:rsidRDefault="007A4324" w:rsidP="009E58F1">
            <w:pPr>
              <w:pStyle w:val="TableParagraph"/>
              <w:spacing w:before="3"/>
              <w:ind w:left="255"/>
              <w:rPr>
                <w:rFonts w:ascii="Times New Roman" w:hAnsi="Times New Roman" w:cs="Times New Roman"/>
                <w:sz w:val="20"/>
                <w:szCs w:val="20"/>
              </w:rPr>
            </w:pPr>
            <w:r w:rsidRPr="008447B6">
              <w:rPr>
                <w:rFonts w:ascii="Times New Roman" w:hAnsi="Times New Roman" w:cs="Times New Roman"/>
                <w:sz w:val="20"/>
                <w:szCs w:val="20"/>
              </w:rPr>
              <w:t>France</w:t>
            </w:r>
          </w:p>
        </w:tc>
        <w:tc>
          <w:tcPr>
            <w:tcW w:w="2070" w:type="dxa"/>
          </w:tcPr>
          <w:p w14:paraId="663B780F" w14:textId="77777777" w:rsidR="007A4324" w:rsidRPr="008447B6" w:rsidRDefault="007A4324" w:rsidP="009E58F1">
            <w:pPr>
              <w:pStyle w:val="TableParagraph"/>
              <w:ind w:left="0"/>
              <w:jc w:val="center"/>
              <w:rPr>
                <w:rFonts w:ascii="Times New Roman" w:hAnsi="Times New Roman" w:cs="Times New Roman"/>
                <w:w w:val="99"/>
                <w:sz w:val="20"/>
                <w:szCs w:val="20"/>
              </w:rPr>
            </w:pPr>
          </w:p>
        </w:tc>
        <w:tc>
          <w:tcPr>
            <w:tcW w:w="2160" w:type="dxa"/>
          </w:tcPr>
          <w:p w14:paraId="1279D6E8" w14:textId="77777777" w:rsidR="007A4324" w:rsidRPr="008447B6" w:rsidRDefault="007A4324" w:rsidP="009E58F1">
            <w:pPr>
              <w:pStyle w:val="TableParagraph"/>
              <w:ind w:left="0"/>
              <w:jc w:val="center"/>
              <w:rPr>
                <w:rFonts w:ascii="Times New Roman" w:hAnsi="Times New Roman" w:cs="Times New Roman"/>
                <w:sz w:val="20"/>
                <w:szCs w:val="20"/>
              </w:rPr>
            </w:pPr>
            <w:r w:rsidRPr="008447B6">
              <w:rPr>
                <w:rFonts w:ascii="Times New Roman" w:hAnsi="Times New Roman" w:cs="Times New Roman"/>
                <w:sz w:val="20"/>
                <w:szCs w:val="20"/>
              </w:rPr>
              <w:t>1 (7%)</w:t>
            </w:r>
          </w:p>
        </w:tc>
        <w:tc>
          <w:tcPr>
            <w:tcW w:w="1710" w:type="dxa"/>
          </w:tcPr>
          <w:p w14:paraId="673634A2" w14:textId="77777777" w:rsidR="007A4324" w:rsidRPr="008447B6" w:rsidRDefault="007A4324" w:rsidP="009E58F1">
            <w:pPr>
              <w:pStyle w:val="TableParagraph"/>
              <w:ind w:left="0"/>
              <w:jc w:val="center"/>
              <w:rPr>
                <w:rFonts w:ascii="Times New Roman" w:hAnsi="Times New Roman" w:cs="Times New Roman"/>
                <w:sz w:val="20"/>
                <w:szCs w:val="20"/>
              </w:rPr>
            </w:pPr>
          </w:p>
        </w:tc>
        <w:tc>
          <w:tcPr>
            <w:tcW w:w="1800" w:type="dxa"/>
          </w:tcPr>
          <w:p w14:paraId="258E0717" w14:textId="77777777" w:rsidR="007A4324" w:rsidRPr="008447B6" w:rsidRDefault="007A4324" w:rsidP="009E58F1">
            <w:pPr>
              <w:pStyle w:val="TableParagraph"/>
              <w:ind w:left="0"/>
              <w:jc w:val="center"/>
              <w:rPr>
                <w:rFonts w:ascii="Times New Roman" w:hAnsi="Times New Roman" w:cs="Times New Roman"/>
                <w:sz w:val="20"/>
                <w:szCs w:val="20"/>
              </w:rPr>
            </w:pPr>
          </w:p>
        </w:tc>
      </w:tr>
      <w:tr w:rsidR="007A4324" w:rsidRPr="008447B6" w14:paraId="557ECC77" w14:textId="77777777" w:rsidTr="003F188C">
        <w:trPr>
          <w:trHeight w:val="300"/>
        </w:trPr>
        <w:tc>
          <w:tcPr>
            <w:tcW w:w="2610" w:type="dxa"/>
          </w:tcPr>
          <w:p w14:paraId="69A92558" w14:textId="77777777" w:rsidR="007A4324" w:rsidRPr="008447B6" w:rsidRDefault="007A4324" w:rsidP="009E58F1">
            <w:pPr>
              <w:pStyle w:val="TableParagraph"/>
              <w:spacing w:before="3"/>
              <w:ind w:left="255"/>
              <w:rPr>
                <w:rFonts w:ascii="Times New Roman" w:hAnsi="Times New Roman" w:cs="Times New Roman"/>
                <w:sz w:val="20"/>
                <w:szCs w:val="20"/>
              </w:rPr>
            </w:pPr>
            <w:r w:rsidRPr="008447B6">
              <w:rPr>
                <w:rFonts w:ascii="Times New Roman" w:hAnsi="Times New Roman" w:cs="Times New Roman"/>
                <w:sz w:val="20"/>
                <w:szCs w:val="20"/>
              </w:rPr>
              <w:t>Netherlands</w:t>
            </w:r>
          </w:p>
        </w:tc>
        <w:tc>
          <w:tcPr>
            <w:tcW w:w="2070" w:type="dxa"/>
          </w:tcPr>
          <w:p w14:paraId="190AA18C" w14:textId="77777777" w:rsidR="007A4324" w:rsidRPr="008447B6" w:rsidRDefault="007A4324" w:rsidP="009E58F1">
            <w:pPr>
              <w:pStyle w:val="TableParagraph"/>
              <w:ind w:left="0"/>
              <w:jc w:val="center"/>
              <w:rPr>
                <w:rFonts w:ascii="Times New Roman" w:hAnsi="Times New Roman" w:cs="Times New Roman"/>
                <w:w w:val="99"/>
                <w:sz w:val="20"/>
                <w:szCs w:val="20"/>
              </w:rPr>
            </w:pPr>
            <w:r w:rsidRPr="008447B6">
              <w:rPr>
                <w:rFonts w:ascii="Times New Roman" w:hAnsi="Times New Roman" w:cs="Times New Roman"/>
                <w:w w:val="99"/>
                <w:sz w:val="20"/>
                <w:szCs w:val="20"/>
              </w:rPr>
              <w:t xml:space="preserve">1 </w:t>
            </w:r>
            <w:r w:rsidRPr="008447B6">
              <w:rPr>
                <w:rFonts w:ascii="Times New Roman" w:hAnsi="Times New Roman" w:cs="Times New Roman"/>
                <w:sz w:val="20"/>
                <w:szCs w:val="20"/>
              </w:rPr>
              <w:t>(4%)</w:t>
            </w:r>
          </w:p>
        </w:tc>
        <w:tc>
          <w:tcPr>
            <w:tcW w:w="2160" w:type="dxa"/>
          </w:tcPr>
          <w:p w14:paraId="47E44602" w14:textId="77777777" w:rsidR="007A4324" w:rsidRPr="008447B6" w:rsidRDefault="007A4324" w:rsidP="009E58F1">
            <w:pPr>
              <w:pStyle w:val="TableParagraph"/>
              <w:ind w:left="0"/>
              <w:jc w:val="center"/>
              <w:rPr>
                <w:rFonts w:ascii="Times New Roman" w:hAnsi="Times New Roman" w:cs="Times New Roman"/>
                <w:sz w:val="20"/>
                <w:szCs w:val="20"/>
              </w:rPr>
            </w:pPr>
          </w:p>
        </w:tc>
        <w:tc>
          <w:tcPr>
            <w:tcW w:w="1710" w:type="dxa"/>
          </w:tcPr>
          <w:p w14:paraId="1B5EA5E0" w14:textId="77777777" w:rsidR="007A4324" w:rsidRPr="008447B6" w:rsidRDefault="007A4324" w:rsidP="009E58F1">
            <w:pPr>
              <w:pStyle w:val="TableParagraph"/>
              <w:ind w:left="0"/>
              <w:jc w:val="center"/>
              <w:rPr>
                <w:rFonts w:ascii="Times New Roman" w:hAnsi="Times New Roman" w:cs="Times New Roman"/>
                <w:sz w:val="20"/>
                <w:szCs w:val="20"/>
              </w:rPr>
            </w:pPr>
          </w:p>
        </w:tc>
        <w:tc>
          <w:tcPr>
            <w:tcW w:w="1800" w:type="dxa"/>
          </w:tcPr>
          <w:p w14:paraId="190E527A" w14:textId="77777777" w:rsidR="007A4324" w:rsidRPr="008447B6" w:rsidRDefault="007A4324" w:rsidP="009E58F1">
            <w:pPr>
              <w:pStyle w:val="TableParagraph"/>
              <w:ind w:left="0"/>
              <w:jc w:val="center"/>
              <w:rPr>
                <w:rFonts w:ascii="Times New Roman" w:hAnsi="Times New Roman" w:cs="Times New Roman"/>
                <w:sz w:val="20"/>
                <w:szCs w:val="20"/>
              </w:rPr>
            </w:pPr>
          </w:p>
        </w:tc>
      </w:tr>
      <w:tr w:rsidR="007A4324" w:rsidRPr="008447B6" w14:paraId="116350CF" w14:textId="77777777" w:rsidTr="003F188C">
        <w:trPr>
          <w:trHeight w:val="300"/>
        </w:trPr>
        <w:tc>
          <w:tcPr>
            <w:tcW w:w="2610" w:type="dxa"/>
          </w:tcPr>
          <w:p w14:paraId="7C76C945" w14:textId="77777777" w:rsidR="007A4324" w:rsidRPr="008447B6" w:rsidRDefault="007A4324" w:rsidP="009E58F1">
            <w:pPr>
              <w:pStyle w:val="TableParagraph"/>
              <w:spacing w:before="3"/>
              <w:ind w:left="255"/>
              <w:rPr>
                <w:rFonts w:ascii="Times New Roman" w:hAnsi="Times New Roman" w:cs="Times New Roman"/>
                <w:sz w:val="20"/>
                <w:szCs w:val="20"/>
              </w:rPr>
            </w:pPr>
            <w:r w:rsidRPr="008447B6">
              <w:rPr>
                <w:rFonts w:ascii="Times New Roman" w:hAnsi="Times New Roman" w:cs="Times New Roman"/>
                <w:sz w:val="20"/>
                <w:szCs w:val="20"/>
              </w:rPr>
              <w:t>Germany</w:t>
            </w:r>
          </w:p>
        </w:tc>
        <w:tc>
          <w:tcPr>
            <w:tcW w:w="2070" w:type="dxa"/>
          </w:tcPr>
          <w:p w14:paraId="74144650" w14:textId="77777777" w:rsidR="007A4324" w:rsidRPr="008447B6" w:rsidRDefault="007A4324" w:rsidP="009E58F1">
            <w:pPr>
              <w:pStyle w:val="TableParagraph"/>
              <w:ind w:left="0"/>
              <w:jc w:val="center"/>
              <w:rPr>
                <w:rFonts w:ascii="Times New Roman" w:hAnsi="Times New Roman" w:cs="Times New Roman"/>
                <w:w w:val="99"/>
                <w:sz w:val="20"/>
                <w:szCs w:val="20"/>
              </w:rPr>
            </w:pPr>
          </w:p>
        </w:tc>
        <w:tc>
          <w:tcPr>
            <w:tcW w:w="2160" w:type="dxa"/>
          </w:tcPr>
          <w:p w14:paraId="48DA5AA1" w14:textId="77777777" w:rsidR="007A4324" w:rsidRPr="008447B6" w:rsidRDefault="007A4324" w:rsidP="009E58F1">
            <w:pPr>
              <w:pStyle w:val="TableParagraph"/>
              <w:ind w:left="0"/>
              <w:jc w:val="center"/>
              <w:rPr>
                <w:rFonts w:ascii="Times New Roman" w:hAnsi="Times New Roman" w:cs="Times New Roman"/>
                <w:sz w:val="20"/>
                <w:szCs w:val="20"/>
              </w:rPr>
            </w:pPr>
            <w:r w:rsidRPr="008447B6">
              <w:rPr>
                <w:rFonts w:ascii="Times New Roman" w:hAnsi="Times New Roman" w:cs="Times New Roman"/>
                <w:sz w:val="20"/>
                <w:szCs w:val="20"/>
              </w:rPr>
              <w:t>1 (7%)</w:t>
            </w:r>
          </w:p>
        </w:tc>
        <w:tc>
          <w:tcPr>
            <w:tcW w:w="1710" w:type="dxa"/>
          </w:tcPr>
          <w:p w14:paraId="7BD3BE28" w14:textId="77777777" w:rsidR="007A4324" w:rsidRPr="008447B6" w:rsidRDefault="007A4324" w:rsidP="009E58F1">
            <w:pPr>
              <w:pStyle w:val="TableParagraph"/>
              <w:ind w:left="0"/>
              <w:jc w:val="center"/>
              <w:rPr>
                <w:rFonts w:ascii="Times New Roman" w:hAnsi="Times New Roman" w:cs="Times New Roman"/>
                <w:sz w:val="20"/>
                <w:szCs w:val="20"/>
              </w:rPr>
            </w:pPr>
            <w:r w:rsidRPr="008447B6">
              <w:rPr>
                <w:rFonts w:ascii="Times New Roman" w:hAnsi="Times New Roman" w:cs="Times New Roman"/>
                <w:sz w:val="20"/>
                <w:szCs w:val="20"/>
              </w:rPr>
              <w:t>1 (17%)</w:t>
            </w:r>
          </w:p>
        </w:tc>
        <w:tc>
          <w:tcPr>
            <w:tcW w:w="1800" w:type="dxa"/>
          </w:tcPr>
          <w:p w14:paraId="05330569" w14:textId="77777777" w:rsidR="007A4324" w:rsidRPr="008447B6" w:rsidRDefault="007A4324" w:rsidP="009E58F1">
            <w:pPr>
              <w:pStyle w:val="TableParagraph"/>
              <w:ind w:left="0"/>
              <w:jc w:val="center"/>
              <w:rPr>
                <w:rFonts w:ascii="Times New Roman" w:hAnsi="Times New Roman" w:cs="Times New Roman"/>
                <w:sz w:val="20"/>
                <w:szCs w:val="20"/>
              </w:rPr>
            </w:pPr>
          </w:p>
        </w:tc>
      </w:tr>
      <w:tr w:rsidR="007A4324" w:rsidRPr="008447B6" w14:paraId="2322A923" w14:textId="77777777" w:rsidTr="003F188C">
        <w:trPr>
          <w:trHeight w:val="300"/>
        </w:trPr>
        <w:tc>
          <w:tcPr>
            <w:tcW w:w="2610" w:type="dxa"/>
          </w:tcPr>
          <w:p w14:paraId="2A1FC980" w14:textId="77777777" w:rsidR="007A4324" w:rsidRPr="008447B6" w:rsidRDefault="007A4324" w:rsidP="009E58F1">
            <w:pPr>
              <w:pStyle w:val="TableParagraph"/>
              <w:spacing w:before="3"/>
              <w:ind w:left="255"/>
              <w:rPr>
                <w:rFonts w:ascii="Times New Roman" w:hAnsi="Times New Roman" w:cs="Times New Roman"/>
                <w:sz w:val="20"/>
                <w:szCs w:val="20"/>
              </w:rPr>
            </w:pPr>
            <w:r w:rsidRPr="008447B6">
              <w:rPr>
                <w:rFonts w:ascii="Times New Roman" w:hAnsi="Times New Roman" w:cs="Times New Roman"/>
                <w:sz w:val="20"/>
                <w:szCs w:val="20"/>
              </w:rPr>
              <w:t>Multi country (Sweden, UK Netherlands, Germany,)</w:t>
            </w:r>
          </w:p>
        </w:tc>
        <w:tc>
          <w:tcPr>
            <w:tcW w:w="2070" w:type="dxa"/>
          </w:tcPr>
          <w:p w14:paraId="20820519" w14:textId="77777777" w:rsidR="007A4324" w:rsidRPr="008447B6" w:rsidRDefault="007A4324" w:rsidP="009E58F1">
            <w:pPr>
              <w:pStyle w:val="TableParagraph"/>
              <w:ind w:left="0"/>
              <w:jc w:val="center"/>
              <w:rPr>
                <w:rFonts w:ascii="Times New Roman" w:hAnsi="Times New Roman" w:cs="Times New Roman"/>
                <w:w w:val="99"/>
                <w:sz w:val="20"/>
                <w:szCs w:val="20"/>
              </w:rPr>
            </w:pPr>
          </w:p>
        </w:tc>
        <w:tc>
          <w:tcPr>
            <w:tcW w:w="2160" w:type="dxa"/>
          </w:tcPr>
          <w:p w14:paraId="370A6281" w14:textId="77777777" w:rsidR="007A4324" w:rsidRPr="008447B6" w:rsidRDefault="007A4324" w:rsidP="009E58F1">
            <w:pPr>
              <w:pStyle w:val="TableParagraph"/>
              <w:ind w:left="0"/>
              <w:jc w:val="center"/>
              <w:rPr>
                <w:rFonts w:ascii="Times New Roman" w:hAnsi="Times New Roman" w:cs="Times New Roman"/>
                <w:sz w:val="20"/>
                <w:szCs w:val="20"/>
              </w:rPr>
            </w:pPr>
          </w:p>
        </w:tc>
        <w:tc>
          <w:tcPr>
            <w:tcW w:w="1710" w:type="dxa"/>
          </w:tcPr>
          <w:p w14:paraId="2471C136" w14:textId="77777777" w:rsidR="007A4324" w:rsidRPr="008447B6" w:rsidRDefault="007A4324" w:rsidP="009E58F1">
            <w:pPr>
              <w:pStyle w:val="TableParagraph"/>
              <w:ind w:left="0"/>
              <w:jc w:val="center"/>
              <w:rPr>
                <w:rFonts w:ascii="Times New Roman" w:hAnsi="Times New Roman" w:cs="Times New Roman"/>
                <w:sz w:val="20"/>
                <w:szCs w:val="20"/>
              </w:rPr>
            </w:pPr>
          </w:p>
        </w:tc>
        <w:tc>
          <w:tcPr>
            <w:tcW w:w="1800" w:type="dxa"/>
          </w:tcPr>
          <w:p w14:paraId="3B0DFFFF" w14:textId="77777777" w:rsidR="007A4324" w:rsidRPr="008447B6" w:rsidRDefault="007A4324" w:rsidP="009E58F1">
            <w:pPr>
              <w:pStyle w:val="TableParagraph"/>
              <w:ind w:left="0"/>
              <w:jc w:val="center"/>
              <w:rPr>
                <w:rFonts w:ascii="Times New Roman" w:hAnsi="Times New Roman" w:cs="Times New Roman"/>
                <w:sz w:val="20"/>
                <w:szCs w:val="20"/>
              </w:rPr>
            </w:pPr>
            <w:r w:rsidRPr="008447B6">
              <w:rPr>
                <w:rFonts w:ascii="Times New Roman" w:hAnsi="Times New Roman" w:cs="Times New Roman"/>
                <w:sz w:val="20"/>
                <w:szCs w:val="20"/>
              </w:rPr>
              <w:t>1 (33%)</w:t>
            </w:r>
          </w:p>
        </w:tc>
      </w:tr>
      <w:tr w:rsidR="007A4324" w:rsidRPr="008447B6" w14:paraId="62A574C0" w14:textId="77777777" w:rsidTr="003F188C">
        <w:trPr>
          <w:trHeight w:val="300"/>
        </w:trPr>
        <w:tc>
          <w:tcPr>
            <w:tcW w:w="10350" w:type="dxa"/>
            <w:gridSpan w:val="5"/>
          </w:tcPr>
          <w:p w14:paraId="03BF72D8" w14:textId="77777777" w:rsidR="007A4324" w:rsidRPr="008447B6" w:rsidRDefault="007A4324" w:rsidP="009E58F1">
            <w:pPr>
              <w:pStyle w:val="TableParagraph"/>
              <w:ind w:left="0"/>
              <w:rPr>
                <w:rFonts w:ascii="Times New Roman" w:hAnsi="Times New Roman" w:cs="Times New Roman"/>
                <w:sz w:val="20"/>
                <w:szCs w:val="20"/>
              </w:rPr>
            </w:pPr>
            <w:r w:rsidRPr="008447B6">
              <w:rPr>
                <w:rFonts w:ascii="Times New Roman" w:hAnsi="Times New Roman" w:cs="Times New Roman"/>
                <w:b/>
                <w:bCs/>
                <w:sz w:val="20"/>
                <w:szCs w:val="20"/>
              </w:rPr>
              <w:t xml:space="preserve">  Asia</w:t>
            </w:r>
          </w:p>
        </w:tc>
      </w:tr>
      <w:tr w:rsidR="007A4324" w:rsidRPr="008447B6" w14:paraId="3FB7FD53" w14:textId="77777777" w:rsidTr="003F188C">
        <w:trPr>
          <w:trHeight w:val="300"/>
        </w:trPr>
        <w:tc>
          <w:tcPr>
            <w:tcW w:w="2610" w:type="dxa"/>
          </w:tcPr>
          <w:p w14:paraId="007CD101" w14:textId="77777777" w:rsidR="007A4324" w:rsidRPr="008447B6" w:rsidRDefault="007A4324" w:rsidP="009E58F1">
            <w:pPr>
              <w:pStyle w:val="TableParagraph"/>
              <w:spacing w:before="3"/>
              <w:ind w:left="255"/>
              <w:rPr>
                <w:rFonts w:ascii="Times New Roman" w:hAnsi="Times New Roman" w:cs="Times New Roman"/>
                <w:sz w:val="20"/>
                <w:szCs w:val="20"/>
              </w:rPr>
            </w:pPr>
            <w:r w:rsidRPr="008447B6">
              <w:rPr>
                <w:rFonts w:ascii="Times New Roman" w:hAnsi="Times New Roman" w:cs="Times New Roman"/>
                <w:sz w:val="20"/>
                <w:szCs w:val="20"/>
              </w:rPr>
              <w:t>China</w:t>
            </w:r>
          </w:p>
        </w:tc>
        <w:tc>
          <w:tcPr>
            <w:tcW w:w="2070" w:type="dxa"/>
          </w:tcPr>
          <w:p w14:paraId="4F6AD261" w14:textId="77777777" w:rsidR="007A4324" w:rsidRPr="008447B6" w:rsidRDefault="007A4324" w:rsidP="009E58F1">
            <w:pPr>
              <w:pStyle w:val="TableParagraph"/>
              <w:ind w:left="0"/>
              <w:jc w:val="center"/>
              <w:rPr>
                <w:rFonts w:ascii="Times New Roman" w:hAnsi="Times New Roman" w:cs="Times New Roman"/>
                <w:w w:val="99"/>
                <w:sz w:val="20"/>
                <w:szCs w:val="20"/>
              </w:rPr>
            </w:pPr>
            <w:r w:rsidRPr="008447B6">
              <w:rPr>
                <w:rFonts w:ascii="Times New Roman" w:hAnsi="Times New Roman" w:cs="Times New Roman"/>
                <w:w w:val="99"/>
                <w:sz w:val="20"/>
                <w:szCs w:val="20"/>
              </w:rPr>
              <w:t>2 (9%)</w:t>
            </w:r>
          </w:p>
        </w:tc>
        <w:tc>
          <w:tcPr>
            <w:tcW w:w="2160" w:type="dxa"/>
          </w:tcPr>
          <w:p w14:paraId="5015A3DD" w14:textId="77777777" w:rsidR="007A4324" w:rsidRPr="008447B6" w:rsidRDefault="007A4324" w:rsidP="009E58F1">
            <w:pPr>
              <w:pStyle w:val="TableParagraph"/>
              <w:ind w:left="0"/>
              <w:jc w:val="center"/>
              <w:rPr>
                <w:rFonts w:ascii="Times New Roman" w:hAnsi="Times New Roman" w:cs="Times New Roman"/>
                <w:sz w:val="20"/>
                <w:szCs w:val="20"/>
              </w:rPr>
            </w:pPr>
          </w:p>
        </w:tc>
        <w:tc>
          <w:tcPr>
            <w:tcW w:w="1710" w:type="dxa"/>
          </w:tcPr>
          <w:p w14:paraId="693C254E" w14:textId="77777777" w:rsidR="007A4324" w:rsidRPr="008447B6" w:rsidRDefault="007A4324" w:rsidP="009E58F1">
            <w:pPr>
              <w:pStyle w:val="TableParagraph"/>
              <w:ind w:left="0"/>
              <w:jc w:val="center"/>
              <w:rPr>
                <w:rFonts w:ascii="Times New Roman" w:hAnsi="Times New Roman" w:cs="Times New Roman"/>
                <w:sz w:val="20"/>
                <w:szCs w:val="20"/>
              </w:rPr>
            </w:pPr>
            <w:r w:rsidRPr="008447B6">
              <w:rPr>
                <w:rFonts w:ascii="Times New Roman" w:hAnsi="Times New Roman" w:cs="Times New Roman"/>
                <w:sz w:val="20"/>
                <w:szCs w:val="20"/>
              </w:rPr>
              <w:t xml:space="preserve">2 </w:t>
            </w:r>
            <w:r w:rsidRPr="008447B6">
              <w:rPr>
                <w:rFonts w:ascii="Times New Roman" w:hAnsi="Times New Roman" w:cs="Times New Roman"/>
                <w:w w:val="99"/>
                <w:sz w:val="20"/>
                <w:szCs w:val="20"/>
              </w:rPr>
              <w:t>(33%)</w:t>
            </w:r>
          </w:p>
        </w:tc>
        <w:tc>
          <w:tcPr>
            <w:tcW w:w="1800" w:type="dxa"/>
          </w:tcPr>
          <w:p w14:paraId="4370213D" w14:textId="77777777" w:rsidR="007A4324" w:rsidRPr="008447B6" w:rsidRDefault="007A4324" w:rsidP="009E58F1">
            <w:pPr>
              <w:pStyle w:val="TableParagraph"/>
              <w:ind w:left="0"/>
              <w:jc w:val="center"/>
              <w:rPr>
                <w:rFonts w:ascii="Times New Roman" w:hAnsi="Times New Roman" w:cs="Times New Roman"/>
                <w:sz w:val="20"/>
                <w:szCs w:val="20"/>
              </w:rPr>
            </w:pPr>
          </w:p>
        </w:tc>
      </w:tr>
      <w:tr w:rsidR="007A4324" w:rsidRPr="008447B6" w14:paraId="2F3DD009" w14:textId="77777777" w:rsidTr="003F188C">
        <w:trPr>
          <w:trHeight w:val="300"/>
        </w:trPr>
        <w:tc>
          <w:tcPr>
            <w:tcW w:w="2610" w:type="dxa"/>
          </w:tcPr>
          <w:p w14:paraId="107E1CAA" w14:textId="77777777" w:rsidR="007A4324" w:rsidRPr="008447B6" w:rsidRDefault="007A4324" w:rsidP="009E58F1">
            <w:pPr>
              <w:pStyle w:val="TableParagraph"/>
              <w:spacing w:before="3"/>
              <w:ind w:left="255"/>
              <w:rPr>
                <w:rFonts w:ascii="Times New Roman" w:hAnsi="Times New Roman" w:cs="Times New Roman"/>
                <w:sz w:val="20"/>
                <w:szCs w:val="20"/>
              </w:rPr>
            </w:pPr>
            <w:r w:rsidRPr="008447B6">
              <w:rPr>
                <w:rFonts w:ascii="Times New Roman" w:hAnsi="Times New Roman" w:cs="Times New Roman"/>
                <w:sz w:val="20"/>
                <w:szCs w:val="20"/>
              </w:rPr>
              <w:t>South Korea</w:t>
            </w:r>
          </w:p>
        </w:tc>
        <w:tc>
          <w:tcPr>
            <w:tcW w:w="2070" w:type="dxa"/>
          </w:tcPr>
          <w:p w14:paraId="511E727C" w14:textId="77777777" w:rsidR="007A4324" w:rsidRPr="008447B6" w:rsidRDefault="007A4324" w:rsidP="009E58F1">
            <w:pPr>
              <w:pStyle w:val="TableParagraph"/>
              <w:ind w:left="0"/>
              <w:jc w:val="center"/>
              <w:rPr>
                <w:rFonts w:ascii="Times New Roman" w:hAnsi="Times New Roman" w:cs="Times New Roman"/>
                <w:w w:val="99"/>
                <w:sz w:val="20"/>
                <w:szCs w:val="20"/>
              </w:rPr>
            </w:pPr>
          </w:p>
        </w:tc>
        <w:tc>
          <w:tcPr>
            <w:tcW w:w="2160" w:type="dxa"/>
          </w:tcPr>
          <w:p w14:paraId="181AD8E3" w14:textId="77777777" w:rsidR="007A4324" w:rsidRPr="008447B6" w:rsidRDefault="007A4324" w:rsidP="009E58F1">
            <w:pPr>
              <w:pStyle w:val="TableParagraph"/>
              <w:ind w:left="0"/>
              <w:jc w:val="center"/>
              <w:rPr>
                <w:rFonts w:ascii="Times New Roman" w:hAnsi="Times New Roman" w:cs="Times New Roman"/>
                <w:sz w:val="20"/>
                <w:szCs w:val="20"/>
              </w:rPr>
            </w:pPr>
            <w:r w:rsidRPr="008447B6">
              <w:rPr>
                <w:rFonts w:ascii="Times New Roman" w:hAnsi="Times New Roman" w:cs="Times New Roman"/>
                <w:sz w:val="20"/>
                <w:szCs w:val="20"/>
              </w:rPr>
              <w:t>1 (7%)</w:t>
            </w:r>
          </w:p>
        </w:tc>
        <w:tc>
          <w:tcPr>
            <w:tcW w:w="1710" w:type="dxa"/>
          </w:tcPr>
          <w:p w14:paraId="58FF4E23" w14:textId="77777777" w:rsidR="007A4324" w:rsidRPr="008447B6" w:rsidRDefault="007A4324" w:rsidP="009E58F1">
            <w:pPr>
              <w:pStyle w:val="TableParagraph"/>
              <w:ind w:left="0"/>
              <w:jc w:val="center"/>
              <w:rPr>
                <w:rFonts w:ascii="Times New Roman" w:hAnsi="Times New Roman" w:cs="Times New Roman"/>
                <w:sz w:val="20"/>
                <w:szCs w:val="20"/>
              </w:rPr>
            </w:pPr>
          </w:p>
        </w:tc>
        <w:tc>
          <w:tcPr>
            <w:tcW w:w="1800" w:type="dxa"/>
          </w:tcPr>
          <w:p w14:paraId="55656E1A" w14:textId="77777777" w:rsidR="007A4324" w:rsidRPr="008447B6" w:rsidRDefault="007A4324" w:rsidP="009E58F1">
            <w:pPr>
              <w:pStyle w:val="TableParagraph"/>
              <w:ind w:left="0"/>
              <w:jc w:val="center"/>
              <w:rPr>
                <w:rFonts w:ascii="Times New Roman" w:hAnsi="Times New Roman" w:cs="Times New Roman"/>
                <w:sz w:val="20"/>
                <w:szCs w:val="20"/>
              </w:rPr>
            </w:pPr>
          </w:p>
        </w:tc>
      </w:tr>
      <w:tr w:rsidR="007A4324" w:rsidRPr="008447B6" w14:paraId="59486D68" w14:textId="77777777" w:rsidTr="003F188C">
        <w:trPr>
          <w:trHeight w:val="300"/>
        </w:trPr>
        <w:tc>
          <w:tcPr>
            <w:tcW w:w="2610" w:type="dxa"/>
          </w:tcPr>
          <w:p w14:paraId="7162B505" w14:textId="77777777" w:rsidR="007A4324" w:rsidRPr="008447B6" w:rsidRDefault="007A4324" w:rsidP="009E58F1">
            <w:pPr>
              <w:pStyle w:val="TableParagraph"/>
              <w:spacing w:before="3"/>
              <w:ind w:left="255"/>
              <w:rPr>
                <w:rFonts w:ascii="Times New Roman" w:hAnsi="Times New Roman" w:cs="Times New Roman"/>
                <w:sz w:val="20"/>
                <w:szCs w:val="20"/>
              </w:rPr>
            </w:pPr>
            <w:r w:rsidRPr="008447B6">
              <w:rPr>
                <w:rFonts w:ascii="Times New Roman" w:hAnsi="Times New Roman" w:cs="Times New Roman"/>
                <w:sz w:val="20"/>
                <w:szCs w:val="20"/>
              </w:rPr>
              <w:t>India</w:t>
            </w:r>
          </w:p>
        </w:tc>
        <w:tc>
          <w:tcPr>
            <w:tcW w:w="2070" w:type="dxa"/>
          </w:tcPr>
          <w:p w14:paraId="72C77327" w14:textId="77777777" w:rsidR="007A4324" w:rsidRPr="008447B6" w:rsidRDefault="007A4324" w:rsidP="009E58F1">
            <w:pPr>
              <w:pStyle w:val="TableParagraph"/>
              <w:ind w:left="0"/>
              <w:jc w:val="center"/>
              <w:rPr>
                <w:rFonts w:ascii="Times New Roman" w:hAnsi="Times New Roman" w:cs="Times New Roman"/>
                <w:w w:val="99"/>
                <w:sz w:val="20"/>
                <w:szCs w:val="20"/>
              </w:rPr>
            </w:pPr>
            <w:r w:rsidRPr="008447B6">
              <w:rPr>
                <w:rFonts w:ascii="Times New Roman" w:hAnsi="Times New Roman" w:cs="Times New Roman"/>
                <w:w w:val="99"/>
                <w:sz w:val="20"/>
                <w:szCs w:val="20"/>
              </w:rPr>
              <w:t>2 (9%)</w:t>
            </w:r>
          </w:p>
        </w:tc>
        <w:tc>
          <w:tcPr>
            <w:tcW w:w="2160" w:type="dxa"/>
          </w:tcPr>
          <w:p w14:paraId="6899A669" w14:textId="77777777" w:rsidR="007A4324" w:rsidRPr="008447B6" w:rsidRDefault="007A4324" w:rsidP="009E58F1">
            <w:pPr>
              <w:pStyle w:val="TableParagraph"/>
              <w:ind w:left="0"/>
              <w:jc w:val="center"/>
              <w:rPr>
                <w:rFonts w:ascii="Times New Roman" w:hAnsi="Times New Roman" w:cs="Times New Roman"/>
                <w:sz w:val="20"/>
                <w:szCs w:val="20"/>
              </w:rPr>
            </w:pPr>
            <w:r w:rsidRPr="008447B6">
              <w:rPr>
                <w:rFonts w:ascii="Times New Roman" w:hAnsi="Times New Roman" w:cs="Times New Roman"/>
                <w:sz w:val="20"/>
                <w:szCs w:val="20"/>
              </w:rPr>
              <w:t>1 (7%)</w:t>
            </w:r>
          </w:p>
        </w:tc>
        <w:tc>
          <w:tcPr>
            <w:tcW w:w="1710" w:type="dxa"/>
          </w:tcPr>
          <w:p w14:paraId="6992051A" w14:textId="77777777" w:rsidR="007A4324" w:rsidRPr="008447B6" w:rsidRDefault="007A4324" w:rsidP="009E58F1">
            <w:pPr>
              <w:pStyle w:val="TableParagraph"/>
              <w:ind w:left="0"/>
              <w:jc w:val="center"/>
              <w:rPr>
                <w:rFonts w:ascii="Times New Roman" w:hAnsi="Times New Roman" w:cs="Times New Roman"/>
                <w:sz w:val="20"/>
                <w:szCs w:val="20"/>
              </w:rPr>
            </w:pPr>
          </w:p>
        </w:tc>
        <w:tc>
          <w:tcPr>
            <w:tcW w:w="1800" w:type="dxa"/>
          </w:tcPr>
          <w:p w14:paraId="21DA930F" w14:textId="77777777" w:rsidR="007A4324" w:rsidRPr="008447B6" w:rsidRDefault="007A4324" w:rsidP="009E58F1">
            <w:pPr>
              <w:pStyle w:val="TableParagraph"/>
              <w:ind w:left="0"/>
              <w:jc w:val="center"/>
              <w:rPr>
                <w:rFonts w:ascii="Times New Roman" w:hAnsi="Times New Roman" w:cs="Times New Roman"/>
                <w:sz w:val="20"/>
                <w:szCs w:val="20"/>
              </w:rPr>
            </w:pPr>
          </w:p>
        </w:tc>
      </w:tr>
      <w:tr w:rsidR="007A4324" w:rsidRPr="008447B6" w14:paraId="4228888D" w14:textId="77777777" w:rsidTr="003F188C">
        <w:trPr>
          <w:trHeight w:val="300"/>
        </w:trPr>
        <w:tc>
          <w:tcPr>
            <w:tcW w:w="2610" w:type="dxa"/>
          </w:tcPr>
          <w:p w14:paraId="4A9A0925" w14:textId="77777777" w:rsidR="007A4324" w:rsidRPr="008447B6" w:rsidRDefault="007A4324" w:rsidP="009E58F1">
            <w:pPr>
              <w:pStyle w:val="TableParagraph"/>
              <w:spacing w:before="3"/>
              <w:ind w:left="255"/>
              <w:rPr>
                <w:rFonts w:ascii="Times New Roman" w:hAnsi="Times New Roman" w:cs="Times New Roman"/>
                <w:sz w:val="20"/>
                <w:szCs w:val="20"/>
              </w:rPr>
            </w:pPr>
            <w:r w:rsidRPr="008447B6">
              <w:rPr>
                <w:rFonts w:ascii="Times New Roman" w:hAnsi="Times New Roman" w:cs="Times New Roman"/>
                <w:sz w:val="20"/>
                <w:szCs w:val="20"/>
              </w:rPr>
              <w:t>Iran</w:t>
            </w:r>
          </w:p>
        </w:tc>
        <w:tc>
          <w:tcPr>
            <w:tcW w:w="2070" w:type="dxa"/>
          </w:tcPr>
          <w:p w14:paraId="125DAC88" w14:textId="77777777" w:rsidR="007A4324" w:rsidRPr="008447B6" w:rsidRDefault="007A4324" w:rsidP="009E58F1">
            <w:pPr>
              <w:pStyle w:val="TableParagraph"/>
              <w:ind w:left="0"/>
              <w:jc w:val="center"/>
              <w:rPr>
                <w:rFonts w:ascii="Times New Roman" w:hAnsi="Times New Roman" w:cs="Times New Roman"/>
                <w:w w:val="99"/>
                <w:sz w:val="20"/>
                <w:szCs w:val="20"/>
              </w:rPr>
            </w:pPr>
            <w:r w:rsidRPr="008447B6">
              <w:rPr>
                <w:rFonts w:ascii="Times New Roman" w:hAnsi="Times New Roman" w:cs="Times New Roman"/>
                <w:w w:val="99"/>
                <w:sz w:val="20"/>
                <w:szCs w:val="20"/>
              </w:rPr>
              <w:t>2 (9%)</w:t>
            </w:r>
          </w:p>
        </w:tc>
        <w:tc>
          <w:tcPr>
            <w:tcW w:w="2160" w:type="dxa"/>
          </w:tcPr>
          <w:p w14:paraId="2EB099F3" w14:textId="77777777" w:rsidR="007A4324" w:rsidRPr="008447B6" w:rsidRDefault="007A4324" w:rsidP="009E58F1">
            <w:pPr>
              <w:pStyle w:val="TableParagraph"/>
              <w:ind w:left="0"/>
              <w:jc w:val="center"/>
              <w:rPr>
                <w:rFonts w:ascii="Times New Roman" w:hAnsi="Times New Roman" w:cs="Times New Roman"/>
                <w:sz w:val="20"/>
                <w:szCs w:val="20"/>
              </w:rPr>
            </w:pPr>
            <w:r w:rsidRPr="008447B6">
              <w:rPr>
                <w:rFonts w:ascii="Times New Roman" w:hAnsi="Times New Roman" w:cs="Times New Roman"/>
                <w:sz w:val="20"/>
                <w:szCs w:val="20"/>
              </w:rPr>
              <w:t>2 (13%)</w:t>
            </w:r>
          </w:p>
        </w:tc>
        <w:tc>
          <w:tcPr>
            <w:tcW w:w="1710" w:type="dxa"/>
          </w:tcPr>
          <w:p w14:paraId="480ED020" w14:textId="77777777" w:rsidR="007A4324" w:rsidRPr="008447B6" w:rsidRDefault="007A4324" w:rsidP="009E58F1">
            <w:pPr>
              <w:pStyle w:val="TableParagraph"/>
              <w:ind w:left="0"/>
              <w:jc w:val="center"/>
              <w:rPr>
                <w:rFonts w:ascii="Times New Roman" w:hAnsi="Times New Roman" w:cs="Times New Roman"/>
                <w:sz w:val="20"/>
                <w:szCs w:val="20"/>
              </w:rPr>
            </w:pPr>
          </w:p>
        </w:tc>
        <w:tc>
          <w:tcPr>
            <w:tcW w:w="1800" w:type="dxa"/>
          </w:tcPr>
          <w:p w14:paraId="7B533516" w14:textId="77777777" w:rsidR="007A4324" w:rsidRPr="008447B6" w:rsidRDefault="007A4324" w:rsidP="009E58F1">
            <w:pPr>
              <w:pStyle w:val="TableParagraph"/>
              <w:ind w:left="0"/>
              <w:jc w:val="center"/>
              <w:rPr>
                <w:rFonts w:ascii="Times New Roman" w:hAnsi="Times New Roman" w:cs="Times New Roman"/>
                <w:sz w:val="20"/>
                <w:szCs w:val="20"/>
              </w:rPr>
            </w:pPr>
          </w:p>
        </w:tc>
      </w:tr>
      <w:tr w:rsidR="007A4324" w:rsidRPr="008447B6" w14:paraId="552C8DC8" w14:textId="77777777" w:rsidTr="003F188C">
        <w:trPr>
          <w:trHeight w:val="300"/>
        </w:trPr>
        <w:tc>
          <w:tcPr>
            <w:tcW w:w="10350" w:type="dxa"/>
            <w:gridSpan w:val="5"/>
          </w:tcPr>
          <w:p w14:paraId="280B50EE" w14:textId="77777777" w:rsidR="007A4324" w:rsidRPr="008447B6" w:rsidRDefault="007A4324" w:rsidP="009E58F1">
            <w:pPr>
              <w:pStyle w:val="TableParagraph"/>
              <w:ind w:left="0"/>
              <w:rPr>
                <w:rFonts w:ascii="Times New Roman" w:hAnsi="Times New Roman" w:cs="Times New Roman"/>
                <w:sz w:val="20"/>
                <w:szCs w:val="20"/>
              </w:rPr>
            </w:pPr>
            <w:r w:rsidRPr="008447B6">
              <w:rPr>
                <w:rFonts w:ascii="Times New Roman" w:hAnsi="Times New Roman" w:cs="Times New Roman"/>
                <w:b/>
                <w:bCs/>
                <w:sz w:val="20"/>
                <w:szCs w:val="20"/>
                <w:lang w:val="nl-NL"/>
              </w:rPr>
              <w:t xml:space="preserve">  Multi continent </w:t>
            </w:r>
          </w:p>
        </w:tc>
      </w:tr>
      <w:tr w:rsidR="007A4324" w:rsidRPr="008447B6" w14:paraId="499FC654" w14:textId="77777777" w:rsidTr="003F188C">
        <w:trPr>
          <w:trHeight w:val="300"/>
        </w:trPr>
        <w:tc>
          <w:tcPr>
            <w:tcW w:w="2610" w:type="dxa"/>
          </w:tcPr>
          <w:p w14:paraId="29480AE6" w14:textId="77777777" w:rsidR="007A4324" w:rsidRPr="008447B6" w:rsidRDefault="007A4324" w:rsidP="009E58F1">
            <w:pPr>
              <w:pStyle w:val="TableParagraph"/>
              <w:spacing w:before="3"/>
              <w:ind w:left="0"/>
              <w:rPr>
                <w:rFonts w:ascii="Times New Roman" w:hAnsi="Times New Roman" w:cs="Times New Roman"/>
                <w:sz w:val="20"/>
                <w:szCs w:val="20"/>
                <w:lang w:val="nl-NL"/>
              </w:rPr>
            </w:pPr>
            <w:r w:rsidRPr="008447B6">
              <w:rPr>
                <w:rFonts w:ascii="Times New Roman" w:hAnsi="Times New Roman" w:cs="Times New Roman"/>
                <w:sz w:val="20"/>
                <w:szCs w:val="20"/>
                <w:lang w:val="nl-NL"/>
              </w:rPr>
              <w:t xml:space="preserve">    Sweden, UK, USA</w:t>
            </w:r>
          </w:p>
        </w:tc>
        <w:tc>
          <w:tcPr>
            <w:tcW w:w="2070" w:type="dxa"/>
          </w:tcPr>
          <w:p w14:paraId="4BD6D9D8" w14:textId="77777777" w:rsidR="007A4324" w:rsidRPr="008447B6" w:rsidRDefault="007A4324" w:rsidP="009E58F1">
            <w:pPr>
              <w:pStyle w:val="TableParagraph"/>
              <w:ind w:left="0"/>
              <w:jc w:val="center"/>
              <w:rPr>
                <w:rFonts w:ascii="Times New Roman" w:hAnsi="Times New Roman" w:cs="Times New Roman"/>
                <w:w w:val="99"/>
                <w:sz w:val="20"/>
                <w:szCs w:val="20"/>
              </w:rPr>
            </w:pPr>
            <w:r w:rsidRPr="008447B6">
              <w:rPr>
                <w:rFonts w:ascii="Times New Roman" w:hAnsi="Times New Roman" w:cs="Times New Roman"/>
                <w:w w:val="99"/>
                <w:sz w:val="20"/>
                <w:szCs w:val="20"/>
              </w:rPr>
              <w:t xml:space="preserve">1 </w:t>
            </w:r>
            <w:r w:rsidRPr="008447B6">
              <w:rPr>
                <w:rFonts w:ascii="Times New Roman" w:hAnsi="Times New Roman" w:cs="Times New Roman"/>
                <w:sz w:val="20"/>
                <w:szCs w:val="20"/>
              </w:rPr>
              <w:t>(4%)</w:t>
            </w:r>
          </w:p>
        </w:tc>
        <w:tc>
          <w:tcPr>
            <w:tcW w:w="2160" w:type="dxa"/>
          </w:tcPr>
          <w:p w14:paraId="0C700778" w14:textId="77777777" w:rsidR="007A4324" w:rsidRPr="008447B6" w:rsidRDefault="007A4324" w:rsidP="009E58F1">
            <w:pPr>
              <w:pStyle w:val="TableParagraph"/>
              <w:ind w:left="0"/>
              <w:jc w:val="center"/>
              <w:rPr>
                <w:rFonts w:ascii="Times New Roman" w:hAnsi="Times New Roman" w:cs="Times New Roman"/>
                <w:sz w:val="20"/>
                <w:szCs w:val="20"/>
              </w:rPr>
            </w:pPr>
          </w:p>
        </w:tc>
        <w:tc>
          <w:tcPr>
            <w:tcW w:w="1710" w:type="dxa"/>
          </w:tcPr>
          <w:p w14:paraId="40DB2B75" w14:textId="77777777" w:rsidR="007A4324" w:rsidRPr="008447B6" w:rsidRDefault="007A4324" w:rsidP="009E58F1">
            <w:pPr>
              <w:pStyle w:val="TableParagraph"/>
              <w:ind w:left="0"/>
              <w:jc w:val="center"/>
              <w:rPr>
                <w:rFonts w:ascii="Times New Roman" w:hAnsi="Times New Roman" w:cs="Times New Roman"/>
                <w:sz w:val="20"/>
                <w:szCs w:val="20"/>
              </w:rPr>
            </w:pPr>
          </w:p>
        </w:tc>
        <w:tc>
          <w:tcPr>
            <w:tcW w:w="1800" w:type="dxa"/>
          </w:tcPr>
          <w:p w14:paraId="331F0F6E" w14:textId="77777777" w:rsidR="007A4324" w:rsidRPr="008447B6" w:rsidRDefault="007A4324" w:rsidP="009E58F1">
            <w:pPr>
              <w:pStyle w:val="TableParagraph"/>
              <w:ind w:left="0"/>
              <w:jc w:val="center"/>
              <w:rPr>
                <w:rFonts w:ascii="Times New Roman" w:hAnsi="Times New Roman" w:cs="Times New Roman"/>
                <w:sz w:val="20"/>
                <w:szCs w:val="20"/>
              </w:rPr>
            </w:pPr>
          </w:p>
        </w:tc>
      </w:tr>
      <w:tr w:rsidR="007A4324" w:rsidRPr="008447B6" w14:paraId="3667E871" w14:textId="77777777" w:rsidTr="003F188C">
        <w:trPr>
          <w:trHeight w:val="276"/>
        </w:trPr>
        <w:tc>
          <w:tcPr>
            <w:tcW w:w="10350" w:type="dxa"/>
            <w:gridSpan w:val="5"/>
            <w:shd w:val="clear" w:color="auto" w:fill="D9D9D9" w:themeFill="background1" w:themeFillShade="D9"/>
          </w:tcPr>
          <w:p w14:paraId="1188566A" w14:textId="3AFB8DA1" w:rsidR="007A4324" w:rsidRPr="008447B6" w:rsidRDefault="007A4324" w:rsidP="009E58F1">
            <w:pPr>
              <w:pStyle w:val="TableParagraph"/>
              <w:ind w:left="0"/>
              <w:rPr>
                <w:rFonts w:ascii="Times New Roman" w:hAnsi="Times New Roman" w:cs="Times New Roman"/>
                <w:sz w:val="20"/>
                <w:szCs w:val="20"/>
              </w:rPr>
            </w:pPr>
            <w:r w:rsidRPr="008447B6">
              <w:rPr>
                <w:rFonts w:ascii="Times New Roman" w:hAnsi="Times New Roman" w:cs="Times New Roman"/>
                <w:b/>
                <w:sz w:val="20"/>
                <w:szCs w:val="20"/>
              </w:rPr>
              <w:t xml:space="preserve">  </w:t>
            </w:r>
            <w:r w:rsidR="008447B6">
              <w:rPr>
                <w:rFonts w:ascii="Times New Roman" w:hAnsi="Times New Roman" w:cs="Times New Roman"/>
                <w:b/>
                <w:sz w:val="20"/>
                <w:szCs w:val="20"/>
              </w:rPr>
              <w:t>Economic evaluation type</w:t>
            </w:r>
          </w:p>
        </w:tc>
      </w:tr>
      <w:tr w:rsidR="007A4324" w:rsidRPr="008447B6" w14:paraId="0B406607" w14:textId="77777777" w:rsidTr="003F188C">
        <w:trPr>
          <w:trHeight w:val="300"/>
        </w:trPr>
        <w:tc>
          <w:tcPr>
            <w:tcW w:w="2610" w:type="dxa"/>
          </w:tcPr>
          <w:p w14:paraId="4B4CF8EA" w14:textId="77777777" w:rsidR="007A4324" w:rsidRPr="008447B6" w:rsidRDefault="007A4324" w:rsidP="009E58F1">
            <w:pPr>
              <w:pStyle w:val="TableParagraph"/>
              <w:ind w:left="255"/>
              <w:rPr>
                <w:rFonts w:ascii="Times New Roman" w:hAnsi="Times New Roman" w:cs="Times New Roman"/>
                <w:sz w:val="20"/>
                <w:szCs w:val="20"/>
              </w:rPr>
            </w:pPr>
            <w:r w:rsidRPr="008447B6">
              <w:rPr>
                <w:rFonts w:ascii="Times New Roman" w:hAnsi="Times New Roman" w:cs="Times New Roman"/>
                <w:sz w:val="20"/>
                <w:szCs w:val="20"/>
              </w:rPr>
              <w:t>CEA</w:t>
            </w:r>
          </w:p>
        </w:tc>
        <w:tc>
          <w:tcPr>
            <w:tcW w:w="2070" w:type="dxa"/>
          </w:tcPr>
          <w:p w14:paraId="62F5F5E2" w14:textId="77777777" w:rsidR="007A4324" w:rsidRPr="008447B6" w:rsidRDefault="007A4324" w:rsidP="009E58F1">
            <w:pPr>
              <w:pStyle w:val="TableParagraph"/>
              <w:ind w:left="0"/>
              <w:jc w:val="center"/>
              <w:rPr>
                <w:rFonts w:ascii="Times New Roman" w:hAnsi="Times New Roman" w:cs="Times New Roman"/>
                <w:sz w:val="20"/>
                <w:szCs w:val="20"/>
              </w:rPr>
            </w:pPr>
            <w:r w:rsidRPr="008447B6">
              <w:rPr>
                <w:rFonts w:ascii="Times New Roman" w:hAnsi="Times New Roman" w:cs="Times New Roman"/>
                <w:w w:val="99"/>
                <w:sz w:val="20"/>
                <w:szCs w:val="20"/>
              </w:rPr>
              <w:t>4 (17%)</w:t>
            </w:r>
          </w:p>
        </w:tc>
        <w:tc>
          <w:tcPr>
            <w:tcW w:w="2160" w:type="dxa"/>
          </w:tcPr>
          <w:p w14:paraId="10E6C6E1" w14:textId="77777777" w:rsidR="007A4324" w:rsidRPr="008447B6" w:rsidRDefault="007A4324" w:rsidP="009E58F1">
            <w:pPr>
              <w:pStyle w:val="TableParagraph"/>
              <w:ind w:left="9"/>
              <w:jc w:val="center"/>
              <w:rPr>
                <w:rFonts w:ascii="Times New Roman" w:hAnsi="Times New Roman" w:cs="Times New Roman"/>
                <w:sz w:val="20"/>
                <w:szCs w:val="20"/>
              </w:rPr>
            </w:pPr>
            <w:r w:rsidRPr="008447B6">
              <w:rPr>
                <w:rFonts w:ascii="Times New Roman" w:hAnsi="Times New Roman" w:cs="Times New Roman"/>
                <w:w w:val="99"/>
                <w:sz w:val="20"/>
                <w:szCs w:val="20"/>
              </w:rPr>
              <w:t xml:space="preserve">6 </w:t>
            </w:r>
            <w:r w:rsidRPr="008447B6">
              <w:rPr>
                <w:rFonts w:ascii="Times New Roman" w:hAnsi="Times New Roman" w:cs="Times New Roman"/>
                <w:sz w:val="20"/>
                <w:szCs w:val="20"/>
              </w:rPr>
              <w:t>(40%)</w:t>
            </w:r>
          </w:p>
        </w:tc>
        <w:tc>
          <w:tcPr>
            <w:tcW w:w="1710" w:type="dxa"/>
          </w:tcPr>
          <w:p w14:paraId="00686F2C" w14:textId="77777777" w:rsidR="007A4324" w:rsidRPr="008447B6" w:rsidRDefault="007A4324" w:rsidP="009E58F1">
            <w:pPr>
              <w:pStyle w:val="TableParagraph"/>
              <w:ind w:left="8"/>
              <w:jc w:val="center"/>
              <w:rPr>
                <w:rFonts w:ascii="Times New Roman" w:hAnsi="Times New Roman" w:cs="Times New Roman"/>
                <w:sz w:val="20"/>
                <w:szCs w:val="20"/>
              </w:rPr>
            </w:pPr>
            <w:r w:rsidRPr="008447B6">
              <w:rPr>
                <w:rFonts w:ascii="Times New Roman" w:hAnsi="Times New Roman" w:cs="Times New Roman"/>
                <w:w w:val="99"/>
                <w:sz w:val="20"/>
                <w:szCs w:val="20"/>
              </w:rPr>
              <w:t>1 (17%)</w:t>
            </w:r>
          </w:p>
        </w:tc>
        <w:tc>
          <w:tcPr>
            <w:tcW w:w="1800" w:type="dxa"/>
          </w:tcPr>
          <w:p w14:paraId="417D9EC3" w14:textId="77777777" w:rsidR="007A4324" w:rsidRPr="008447B6" w:rsidRDefault="007A4324" w:rsidP="009E58F1">
            <w:pPr>
              <w:pStyle w:val="TableParagraph"/>
              <w:ind w:left="10"/>
              <w:jc w:val="center"/>
              <w:rPr>
                <w:rFonts w:ascii="Times New Roman" w:hAnsi="Times New Roman" w:cs="Times New Roman"/>
                <w:sz w:val="20"/>
                <w:szCs w:val="20"/>
              </w:rPr>
            </w:pPr>
            <w:r w:rsidRPr="008447B6">
              <w:rPr>
                <w:rFonts w:ascii="Times New Roman" w:hAnsi="Times New Roman" w:cs="Times New Roman"/>
                <w:w w:val="99"/>
                <w:sz w:val="20"/>
                <w:szCs w:val="20"/>
              </w:rPr>
              <w:t xml:space="preserve">1 </w:t>
            </w:r>
            <w:r w:rsidRPr="008447B6">
              <w:rPr>
                <w:rFonts w:ascii="Times New Roman" w:hAnsi="Times New Roman" w:cs="Times New Roman"/>
                <w:sz w:val="20"/>
                <w:szCs w:val="20"/>
              </w:rPr>
              <w:t>(33%)</w:t>
            </w:r>
          </w:p>
        </w:tc>
      </w:tr>
      <w:tr w:rsidR="007A4324" w:rsidRPr="008447B6" w14:paraId="055BE2B6" w14:textId="77777777" w:rsidTr="003F188C">
        <w:trPr>
          <w:trHeight w:val="300"/>
        </w:trPr>
        <w:tc>
          <w:tcPr>
            <w:tcW w:w="2610" w:type="dxa"/>
          </w:tcPr>
          <w:p w14:paraId="4096CB79" w14:textId="77777777" w:rsidR="007A4324" w:rsidRPr="008447B6" w:rsidRDefault="007A4324" w:rsidP="009E58F1">
            <w:pPr>
              <w:pStyle w:val="TableParagraph"/>
              <w:ind w:left="255"/>
              <w:rPr>
                <w:rFonts w:ascii="Times New Roman" w:hAnsi="Times New Roman" w:cs="Times New Roman"/>
                <w:sz w:val="20"/>
                <w:szCs w:val="20"/>
              </w:rPr>
            </w:pPr>
            <w:r w:rsidRPr="008447B6">
              <w:rPr>
                <w:rFonts w:ascii="Times New Roman" w:hAnsi="Times New Roman" w:cs="Times New Roman"/>
                <w:sz w:val="20"/>
                <w:szCs w:val="20"/>
              </w:rPr>
              <w:t>CUA</w:t>
            </w:r>
          </w:p>
        </w:tc>
        <w:tc>
          <w:tcPr>
            <w:tcW w:w="2070" w:type="dxa"/>
          </w:tcPr>
          <w:p w14:paraId="7408ABE2" w14:textId="77777777" w:rsidR="007A4324" w:rsidRPr="008447B6" w:rsidRDefault="007A4324" w:rsidP="009E58F1">
            <w:pPr>
              <w:pStyle w:val="TableParagraph"/>
              <w:ind w:left="0"/>
              <w:jc w:val="center"/>
              <w:rPr>
                <w:rFonts w:ascii="Times New Roman" w:hAnsi="Times New Roman" w:cs="Times New Roman"/>
                <w:sz w:val="20"/>
                <w:szCs w:val="20"/>
              </w:rPr>
            </w:pPr>
            <w:r w:rsidRPr="008447B6">
              <w:rPr>
                <w:rFonts w:ascii="Times New Roman" w:hAnsi="Times New Roman" w:cs="Times New Roman"/>
                <w:w w:val="99"/>
                <w:sz w:val="20"/>
                <w:szCs w:val="20"/>
              </w:rPr>
              <w:t>9 (39%)</w:t>
            </w:r>
          </w:p>
        </w:tc>
        <w:tc>
          <w:tcPr>
            <w:tcW w:w="2160" w:type="dxa"/>
          </w:tcPr>
          <w:p w14:paraId="0BB6EF85" w14:textId="77777777" w:rsidR="007A4324" w:rsidRPr="008447B6" w:rsidRDefault="007A4324" w:rsidP="009E58F1">
            <w:pPr>
              <w:pStyle w:val="TableParagraph"/>
              <w:ind w:left="9"/>
              <w:jc w:val="center"/>
              <w:rPr>
                <w:rFonts w:ascii="Times New Roman" w:hAnsi="Times New Roman" w:cs="Times New Roman"/>
                <w:sz w:val="20"/>
                <w:szCs w:val="20"/>
              </w:rPr>
            </w:pPr>
            <w:r w:rsidRPr="008447B6">
              <w:rPr>
                <w:rFonts w:ascii="Times New Roman" w:hAnsi="Times New Roman" w:cs="Times New Roman"/>
                <w:w w:val="99"/>
                <w:sz w:val="20"/>
                <w:szCs w:val="20"/>
              </w:rPr>
              <w:t>4 (27%)</w:t>
            </w:r>
          </w:p>
        </w:tc>
        <w:tc>
          <w:tcPr>
            <w:tcW w:w="1710" w:type="dxa"/>
          </w:tcPr>
          <w:p w14:paraId="040F82E2" w14:textId="77777777" w:rsidR="007A4324" w:rsidRPr="008447B6" w:rsidRDefault="007A4324" w:rsidP="009E58F1">
            <w:pPr>
              <w:pStyle w:val="TableParagraph"/>
              <w:ind w:left="8"/>
              <w:jc w:val="center"/>
              <w:rPr>
                <w:rFonts w:ascii="Times New Roman" w:hAnsi="Times New Roman" w:cs="Times New Roman"/>
                <w:sz w:val="20"/>
                <w:szCs w:val="20"/>
              </w:rPr>
            </w:pPr>
            <w:r w:rsidRPr="008447B6">
              <w:rPr>
                <w:rFonts w:ascii="Times New Roman" w:hAnsi="Times New Roman" w:cs="Times New Roman"/>
                <w:w w:val="99"/>
                <w:sz w:val="20"/>
                <w:szCs w:val="20"/>
              </w:rPr>
              <w:t>2 (33%)</w:t>
            </w:r>
          </w:p>
        </w:tc>
        <w:tc>
          <w:tcPr>
            <w:tcW w:w="1800" w:type="dxa"/>
          </w:tcPr>
          <w:p w14:paraId="621CC91A" w14:textId="77777777" w:rsidR="007A4324" w:rsidRPr="008447B6" w:rsidRDefault="007A4324" w:rsidP="009E58F1">
            <w:pPr>
              <w:pStyle w:val="TableParagraph"/>
              <w:ind w:left="10"/>
              <w:jc w:val="center"/>
              <w:rPr>
                <w:rFonts w:ascii="Times New Roman" w:hAnsi="Times New Roman" w:cs="Times New Roman"/>
                <w:sz w:val="20"/>
                <w:szCs w:val="20"/>
              </w:rPr>
            </w:pPr>
            <w:r w:rsidRPr="008447B6">
              <w:rPr>
                <w:rFonts w:ascii="Times New Roman" w:hAnsi="Times New Roman" w:cs="Times New Roman"/>
                <w:w w:val="99"/>
                <w:sz w:val="20"/>
                <w:szCs w:val="20"/>
              </w:rPr>
              <w:t xml:space="preserve">1 </w:t>
            </w:r>
            <w:r w:rsidRPr="008447B6">
              <w:rPr>
                <w:rFonts w:ascii="Times New Roman" w:hAnsi="Times New Roman" w:cs="Times New Roman"/>
                <w:sz w:val="20"/>
                <w:szCs w:val="20"/>
              </w:rPr>
              <w:t>(33%)</w:t>
            </w:r>
          </w:p>
        </w:tc>
      </w:tr>
      <w:tr w:rsidR="007A4324" w:rsidRPr="008447B6" w14:paraId="1A1A4216" w14:textId="77777777" w:rsidTr="003F188C">
        <w:trPr>
          <w:trHeight w:val="263"/>
        </w:trPr>
        <w:tc>
          <w:tcPr>
            <w:tcW w:w="2610" w:type="dxa"/>
          </w:tcPr>
          <w:p w14:paraId="311501B0" w14:textId="77777777" w:rsidR="007A4324" w:rsidRPr="008447B6" w:rsidRDefault="007A4324" w:rsidP="009E58F1">
            <w:pPr>
              <w:pStyle w:val="TableParagraph"/>
              <w:ind w:left="255"/>
              <w:rPr>
                <w:rFonts w:ascii="Times New Roman" w:hAnsi="Times New Roman" w:cs="Times New Roman"/>
                <w:sz w:val="20"/>
                <w:szCs w:val="20"/>
              </w:rPr>
            </w:pPr>
            <w:r w:rsidRPr="008447B6">
              <w:rPr>
                <w:rFonts w:ascii="Times New Roman" w:hAnsi="Times New Roman" w:cs="Times New Roman"/>
                <w:sz w:val="20"/>
                <w:szCs w:val="20"/>
              </w:rPr>
              <w:t>CEA+CUA</w:t>
            </w:r>
          </w:p>
        </w:tc>
        <w:tc>
          <w:tcPr>
            <w:tcW w:w="2070" w:type="dxa"/>
          </w:tcPr>
          <w:p w14:paraId="0DEE7ECE" w14:textId="77777777" w:rsidR="007A4324" w:rsidRPr="008447B6" w:rsidRDefault="007A4324" w:rsidP="009E58F1">
            <w:pPr>
              <w:pStyle w:val="TableParagraph"/>
              <w:ind w:left="0"/>
              <w:jc w:val="center"/>
              <w:rPr>
                <w:rFonts w:ascii="Times New Roman" w:hAnsi="Times New Roman" w:cs="Times New Roman"/>
                <w:sz w:val="20"/>
                <w:szCs w:val="20"/>
              </w:rPr>
            </w:pPr>
            <w:r w:rsidRPr="008447B6">
              <w:rPr>
                <w:rFonts w:ascii="Times New Roman" w:hAnsi="Times New Roman" w:cs="Times New Roman"/>
                <w:w w:val="99"/>
                <w:sz w:val="20"/>
                <w:szCs w:val="20"/>
              </w:rPr>
              <w:t xml:space="preserve">10 </w:t>
            </w:r>
            <w:r w:rsidRPr="008447B6">
              <w:rPr>
                <w:rFonts w:ascii="Times New Roman" w:hAnsi="Times New Roman" w:cs="Times New Roman"/>
                <w:sz w:val="20"/>
                <w:szCs w:val="20"/>
              </w:rPr>
              <w:t>(43%)</w:t>
            </w:r>
          </w:p>
        </w:tc>
        <w:tc>
          <w:tcPr>
            <w:tcW w:w="2160" w:type="dxa"/>
          </w:tcPr>
          <w:p w14:paraId="11834B5A" w14:textId="77777777" w:rsidR="007A4324" w:rsidRPr="008447B6" w:rsidRDefault="007A4324" w:rsidP="009E58F1">
            <w:pPr>
              <w:pStyle w:val="TableParagraph"/>
              <w:ind w:left="9"/>
              <w:jc w:val="center"/>
              <w:rPr>
                <w:rFonts w:ascii="Times New Roman" w:hAnsi="Times New Roman" w:cs="Times New Roman"/>
                <w:sz w:val="20"/>
                <w:szCs w:val="20"/>
              </w:rPr>
            </w:pPr>
            <w:r w:rsidRPr="008447B6">
              <w:rPr>
                <w:rFonts w:ascii="Times New Roman" w:hAnsi="Times New Roman" w:cs="Times New Roman"/>
                <w:w w:val="99"/>
                <w:sz w:val="20"/>
                <w:szCs w:val="20"/>
              </w:rPr>
              <w:t>5 (33%)</w:t>
            </w:r>
          </w:p>
        </w:tc>
        <w:tc>
          <w:tcPr>
            <w:tcW w:w="1710" w:type="dxa"/>
          </w:tcPr>
          <w:p w14:paraId="74EE7D1B" w14:textId="77777777" w:rsidR="007A4324" w:rsidRPr="008447B6" w:rsidRDefault="007A4324" w:rsidP="009E58F1">
            <w:pPr>
              <w:pStyle w:val="TableParagraph"/>
              <w:ind w:left="8"/>
              <w:jc w:val="center"/>
              <w:rPr>
                <w:rFonts w:ascii="Times New Roman" w:hAnsi="Times New Roman" w:cs="Times New Roman"/>
                <w:sz w:val="20"/>
                <w:szCs w:val="20"/>
              </w:rPr>
            </w:pPr>
            <w:r w:rsidRPr="008447B6">
              <w:rPr>
                <w:rFonts w:ascii="Times New Roman" w:hAnsi="Times New Roman" w:cs="Times New Roman"/>
                <w:w w:val="99"/>
                <w:sz w:val="20"/>
                <w:szCs w:val="20"/>
              </w:rPr>
              <w:t>3 (50%)</w:t>
            </w:r>
          </w:p>
        </w:tc>
        <w:tc>
          <w:tcPr>
            <w:tcW w:w="1800" w:type="dxa"/>
          </w:tcPr>
          <w:p w14:paraId="7C426499" w14:textId="77777777" w:rsidR="007A4324" w:rsidRPr="008447B6" w:rsidRDefault="007A4324" w:rsidP="009E58F1">
            <w:pPr>
              <w:pStyle w:val="TableParagraph"/>
              <w:ind w:left="10"/>
              <w:jc w:val="center"/>
              <w:rPr>
                <w:rFonts w:ascii="Times New Roman" w:hAnsi="Times New Roman" w:cs="Times New Roman"/>
                <w:sz w:val="20"/>
                <w:szCs w:val="20"/>
              </w:rPr>
            </w:pPr>
            <w:r w:rsidRPr="008447B6">
              <w:rPr>
                <w:rFonts w:ascii="Times New Roman" w:hAnsi="Times New Roman" w:cs="Times New Roman"/>
                <w:w w:val="99"/>
                <w:sz w:val="20"/>
                <w:szCs w:val="20"/>
              </w:rPr>
              <w:t xml:space="preserve">1 </w:t>
            </w:r>
            <w:r w:rsidRPr="008447B6">
              <w:rPr>
                <w:rFonts w:ascii="Times New Roman" w:hAnsi="Times New Roman" w:cs="Times New Roman"/>
                <w:sz w:val="20"/>
                <w:szCs w:val="20"/>
              </w:rPr>
              <w:t>(33%)</w:t>
            </w:r>
          </w:p>
        </w:tc>
      </w:tr>
      <w:tr w:rsidR="007A4324" w:rsidRPr="008447B6" w14:paraId="7217201F" w14:textId="77777777" w:rsidTr="003F188C">
        <w:trPr>
          <w:trHeight w:val="267"/>
        </w:trPr>
        <w:tc>
          <w:tcPr>
            <w:tcW w:w="10350" w:type="dxa"/>
            <w:gridSpan w:val="5"/>
            <w:shd w:val="clear" w:color="auto" w:fill="E7E6E6" w:themeFill="background2"/>
          </w:tcPr>
          <w:p w14:paraId="7C660D3F" w14:textId="77777777" w:rsidR="007A4324" w:rsidRPr="008447B6" w:rsidRDefault="007A4324" w:rsidP="009E58F1">
            <w:pPr>
              <w:pStyle w:val="TableParagraph"/>
              <w:ind w:left="0"/>
              <w:rPr>
                <w:rFonts w:ascii="Times New Roman" w:hAnsi="Times New Roman" w:cs="Times New Roman"/>
                <w:sz w:val="20"/>
                <w:szCs w:val="20"/>
              </w:rPr>
            </w:pPr>
            <w:r w:rsidRPr="008447B6">
              <w:rPr>
                <w:rFonts w:ascii="Times New Roman" w:hAnsi="Times New Roman" w:cs="Times New Roman"/>
                <w:b/>
                <w:sz w:val="20"/>
                <w:szCs w:val="20"/>
              </w:rPr>
              <w:t xml:space="preserve">  Perspective</w:t>
            </w:r>
          </w:p>
        </w:tc>
      </w:tr>
      <w:tr w:rsidR="007A4324" w:rsidRPr="008447B6" w14:paraId="6C612785" w14:textId="77777777" w:rsidTr="003F188C">
        <w:trPr>
          <w:trHeight w:val="292"/>
        </w:trPr>
        <w:tc>
          <w:tcPr>
            <w:tcW w:w="2610" w:type="dxa"/>
          </w:tcPr>
          <w:p w14:paraId="7C383739" w14:textId="77777777" w:rsidR="007A4324" w:rsidRPr="008447B6" w:rsidRDefault="007A4324" w:rsidP="009E58F1">
            <w:pPr>
              <w:pStyle w:val="TableParagraph"/>
              <w:ind w:left="257"/>
              <w:rPr>
                <w:rFonts w:ascii="Times New Roman" w:hAnsi="Times New Roman" w:cs="Times New Roman"/>
                <w:sz w:val="20"/>
                <w:szCs w:val="20"/>
              </w:rPr>
            </w:pPr>
            <w:r w:rsidRPr="008447B6">
              <w:rPr>
                <w:rFonts w:ascii="Times New Roman" w:hAnsi="Times New Roman" w:cs="Times New Roman"/>
                <w:sz w:val="20"/>
                <w:szCs w:val="20"/>
              </w:rPr>
              <w:t>Healthcare</w:t>
            </w:r>
            <w:r w:rsidRPr="008447B6">
              <w:rPr>
                <w:rFonts w:ascii="Times New Roman" w:hAnsi="Times New Roman" w:cs="Times New Roman"/>
                <w:spacing w:val="-6"/>
                <w:sz w:val="20"/>
                <w:szCs w:val="20"/>
              </w:rPr>
              <w:t xml:space="preserve"> </w:t>
            </w:r>
          </w:p>
        </w:tc>
        <w:tc>
          <w:tcPr>
            <w:tcW w:w="2070" w:type="dxa"/>
          </w:tcPr>
          <w:p w14:paraId="13AB908D" w14:textId="77777777" w:rsidR="007A4324" w:rsidRPr="008447B6" w:rsidRDefault="007A4324" w:rsidP="009E58F1">
            <w:pPr>
              <w:pStyle w:val="TableParagraph"/>
              <w:ind w:left="0"/>
              <w:jc w:val="center"/>
              <w:rPr>
                <w:rFonts w:ascii="Times New Roman" w:hAnsi="Times New Roman" w:cs="Times New Roman"/>
                <w:sz w:val="20"/>
                <w:szCs w:val="20"/>
              </w:rPr>
            </w:pPr>
            <w:r w:rsidRPr="008447B6">
              <w:rPr>
                <w:rFonts w:ascii="Times New Roman" w:hAnsi="Times New Roman" w:cs="Times New Roman"/>
                <w:sz w:val="20"/>
                <w:szCs w:val="20"/>
              </w:rPr>
              <w:t>12 (52%)</w:t>
            </w:r>
          </w:p>
        </w:tc>
        <w:tc>
          <w:tcPr>
            <w:tcW w:w="2160" w:type="dxa"/>
          </w:tcPr>
          <w:p w14:paraId="37D53B07" w14:textId="77777777" w:rsidR="007A4324" w:rsidRPr="008447B6" w:rsidRDefault="007A4324" w:rsidP="009E58F1">
            <w:pPr>
              <w:pStyle w:val="TableParagraph"/>
              <w:ind w:left="9"/>
              <w:jc w:val="center"/>
              <w:rPr>
                <w:rFonts w:ascii="Times New Roman" w:hAnsi="Times New Roman" w:cs="Times New Roman"/>
                <w:sz w:val="20"/>
                <w:szCs w:val="20"/>
              </w:rPr>
            </w:pPr>
            <w:r w:rsidRPr="008447B6">
              <w:rPr>
                <w:rFonts w:ascii="Times New Roman" w:hAnsi="Times New Roman" w:cs="Times New Roman"/>
                <w:w w:val="99"/>
                <w:sz w:val="20"/>
                <w:szCs w:val="20"/>
              </w:rPr>
              <w:t xml:space="preserve">5 </w:t>
            </w:r>
            <w:r w:rsidRPr="008447B6">
              <w:rPr>
                <w:rFonts w:ascii="Times New Roman" w:hAnsi="Times New Roman" w:cs="Times New Roman"/>
                <w:sz w:val="20"/>
                <w:szCs w:val="20"/>
              </w:rPr>
              <w:t>(33%)</w:t>
            </w:r>
          </w:p>
        </w:tc>
        <w:tc>
          <w:tcPr>
            <w:tcW w:w="1710" w:type="dxa"/>
          </w:tcPr>
          <w:p w14:paraId="0A46522A" w14:textId="77777777" w:rsidR="007A4324" w:rsidRPr="008447B6" w:rsidRDefault="007A4324" w:rsidP="009E58F1">
            <w:pPr>
              <w:pStyle w:val="TableParagraph"/>
              <w:ind w:left="8"/>
              <w:jc w:val="center"/>
              <w:rPr>
                <w:rFonts w:ascii="Times New Roman" w:hAnsi="Times New Roman" w:cs="Times New Roman"/>
                <w:sz w:val="20"/>
                <w:szCs w:val="20"/>
              </w:rPr>
            </w:pPr>
            <w:r w:rsidRPr="008447B6">
              <w:rPr>
                <w:rFonts w:ascii="Times New Roman" w:hAnsi="Times New Roman" w:cs="Times New Roman"/>
                <w:w w:val="99"/>
                <w:sz w:val="20"/>
                <w:szCs w:val="20"/>
              </w:rPr>
              <w:t>3 (50%)</w:t>
            </w:r>
          </w:p>
        </w:tc>
        <w:tc>
          <w:tcPr>
            <w:tcW w:w="1800" w:type="dxa"/>
          </w:tcPr>
          <w:p w14:paraId="46CAC7D6" w14:textId="77777777" w:rsidR="007A4324" w:rsidRPr="008447B6" w:rsidRDefault="007A4324" w:rsidP="009E58F1">
            <w:pPr>
              <w:pStyle w:val="TableParagraph"/>
              <w:ind w:left="10"/>
              <w:jc w:val="center"/>
              <w:rPr>
                <w:rFonts w:ascii="Times New Roman" w:hAnsi="Times New Roman" w:cs="Times New Roman"/>
                <w:sz w:val="20"/>
                <w:szCs w:val="20"/>
              </w:rPr>
            </w:pPr>
            <w:r w:rsidRPr="008447B6">
              <w:rPr>
                <w:rFonts w:ascii="Times New Roman" w:hAnsi="Times New Roman" w:cs="Times New Roman"/>
                <w:w w:val="99"/>
                <w:sz w:val="20"/>
                <w:szCs w:val="20"/>
              </w:rPr>
              <w:t xml:space="preserve">1 </w:t>
            </w:r>
            <w:r w:rsidRPr="008447B6">
              <w:rPr>
                <w:rFonts w:ascii="Times New Roman" w:hAnsi="Times New Roman" w:cs="Times New Roman"/>
                <w:sz w:val="20"/>
                <w:szCs w:val="20"/>
              </w:rPr>
              <w:t>(33%)</w:t>
            </w:r>
          </w:p>
        </w:tc>
      </w:tr>
      <w:tr w:rsidR="007A4324" w:rsidRPr="008447B6" w14:paraId="3869651F" w14:textId="77777777" w:rsidTr="003F188C">
        <w:trPr>
          <w:trHeight w:val="300"/>
        </w:trPr>
        <w:tc>
          <w:tcPr>
            <w:tcW w:w="2610" w:type="dxa"/>
          </w:tcPr>
          <w:p w14:paraId="6635FDCB" w14:textId="77777777" w:rsidR="007A4324" w:rsidRPr="008447B6" w:rsidRDefault="007A4324" w:rsidP="009E58F1">
            <w:pPr>
              <w:pStyle w:val="TableParagraph"/>
              <w:spacing w:before="3"/>
              <w:ind w:left="255"/>
              <w:rPr>
                <w:rFonts w:ascii="Times New Roman" w:hAnsi="Times New Roman" w:cs="Times New Roman"/>
                <w:sz w:val="20"/>
                <w:szCs w:val="20"/>
              </w:rPr>
            </w:pPr>
            <w:r w:rsidRPr="008447B6">
              <w:rPr>
                <w:rFonts w:ascii="Times New Roman" w:hAnsi="Times New Roman" w:cs="Times New Roman"/>
                <w:sz w:val="20"/>
                <w:szCs w:val="20"/>
              </w:rPr>
              <w:t>Payer</w:t>
            </w:r>
          </w:p>
        </w:tc>
        <w:tc>
          <w:tcPr>
            <w:tcW w:w="2070" w:type="dxa"/>
          </w:tcPr>
          <w:p w14:paraId="405644EA" w14:textId="77777777" w:rsidR="007A4324" w:rsidRPr="008447B6" w:rsidRDefault="007A4324" w:rsidP="009E58F1">
            <w:pPr>
              <w:pStyle w:val="TableParagraph"/>
              <w:ind w:left="0"/>
              <w:jc w:val="center"/>
              <w:rPr>
                <w:rFonts w:ascii="Times New Roman" w:hAnsi="Times New Roman" w:cs="Times New Roman"/>
                <w:sz w:val="20"/>
                <w:szCs w:val="20"/>
              </w:rPr>
            </w:pPr>
            <w:r w:rsidRPr="008447B6">
              <w:rPr>
                <w:rFonts w:ascii="Times New Roman" w:hAnsi="Times New Roman" w:cs="Times New Roman"/>
                <w:sz w:val="20"/>
                <w:szCs w:val="20"/>
              </w:rPr>
              <w:t>1 (4%)</w:t>
            </w:r>
          </w:p>
        </w:tc>
        <w:tc>
          <w:tcPr>
            <w:tcW w:w="2160" w:type="dxa"/>
          </w:tcPr>
          <w:p w14:paraId="489E9BA0" w14:textId="77777777" w:rsidR="007A4324" w:rsidRPr="008447B6" w:rsidRDefault="007A4324" w:rsidP="009E58F1">
            <w:pPr>
              <w:pStyle w:val="TableParagraph"/>
              <w:ind w:left="9"/>
              <w:jc w:val="center"/>
              <w:rPr>
                <w:rFonts w:ascii="Times New Roman" w:hAnsi="Times New Roman" w:cs="Times New Roman"/>
                <w:sz w:val="20"/>
                <w:szCs w:val="20"/>
              </w:rPr>
            </w:pPr>
            <w:r w:rsidRPr="008447B6">
              <w:rPr>
                <w:rFonts w:ascii="Times New Roman" w:hAnsi="Times New Roman" w:cs="Times New Roman"/>
                <w:w w:val="99"/>
                <w:sz w:val="20"/>
                <w:szCs w:val="20"/>
              </w:rPr>
              <w:t>4 (27%)</w:t>
            </w:r>
          </w:p>
        </w:tc>
        <w:tc>
          <w:tcPr>
            <w:tcW w:w="1710" w:type="dxa"/>
          </w:tcPr>
          <w:p w14:paraId="07C52212" w14:textId="77777777" w:rsidR="007A4324" w:rsidRPr="008447B6" w:rsidRDefault="007A4324" w:rsidP="009E58F1">
            <w:pPr>
              <w:pStyle w:val="TableParagraph"/>
              <w:ind w:left="8"/>
              <w:jc w:val="center"/>
              <w:rPr>
                <w:rFonts w:ascii="Times New Roman" w:hAnsi="Times New Roman" w:cs="Times New Roman"/>
                <w:sz w:val="20"/>
                <w:szCs w:val="20"/>
              </w:rPr>
            </w:pPr>
            <w:r w:rsidRPr="008447B6">
              <w:rPr>
                <w:rFonts w:ascii="Times New Roman" w:hAnsi="Times New Roman" w:cs="Times New Roman"/>
                <w:w w:val="99"/>
                <w:sz w:val="20"/>
                <w:szCs w:val="20"/>
              </w:rPr>
              <w:t>2 (33%)</w:t>
            </w:r>
          </w:p>
        </w:tc>
        <w:tc>
          <w:tcPr>
            <w:tcW w:w="1800" w:type="dxa"/>
          </w:tcPr>
          <w:p w14:paraId="30B8B0F5" w14:textId="77777777" w:rsidR="007A4324" w:rsidRPr="008447B6" w:rsidRDefault="007A4324" w:rsidP="009E58F1">
            <w:pPr>
              <w:pStyle w:val="TableParagraph"/>
              <w:ind w:left="10"/>
              <w:jc w:val="center"/>
              <w:rPr>
                <w:rFonts w:ascii="Times New Roman" w:hAnsi="Times New Roman" w:cs="Times New Roman"/>
                <w:sz w:val="20"/>
                <w:szCs w:val="20"/>
              </w:rPr>
            </w:pPr>
            <w:r w:rsidRPr="008447B6">
              <w:rPr>
                <w:rFonts w:ascii="Times New Roman" w:hAnsi="Times New Roman" w:cs="Times New Roman"/>
                <w:w w:val="99"/>
                <w:sz w:val="20"/>
                <w:szCs w:val="20"/>
              </w:rPr>
              <w:t xml:space="preserve">1 </w:t>
            </w:r>
            <w:r w:rsidRPr="008447B6">
              <w:rPr>
                <w:rFonts w:ascii="Times New Roman" w:hAnsi="Times New Roman" w:cs="Times New Roman"/>
                <w:sz w:val="20"/>
                <w:szCs w:val="20"/>
              </w:rPr>
              <w:t>(33%)</w:t>
            </w:r>
          </w:p>
        </w:tc>
      </w:tr>
      <w:tr w:rsidR="007A4324" w:rsidRPr="008447B6" w14:paraId="130A6431" w14:textId="77777777" w:rsidTr="003F188C">
        <w:trPr>
          <w:trHeight w:val="300"/>
        </w:trPr>
        <w:tc>
          <w:tcPr>
            <w:tcW w:w="2610" w:type="dxa"/>
          </w:tcPr>
          <w:p w14:paraId="3E591FFE" w14:textId="77777777" w:rsidR="007A4324" w:rsidRPr="008447B6" w:rsidRDefault="007A4324" w:rsidP="009E58F1">
            <w:pPr>
              <w:pStyle w:val="TableParagraph"/>
              <w:spacing w:before="3"/>
              <w:ind w:left="257"/>
              <w:rPr>
                <w:rFonts w:ascii="Times New Roman" w:hAnsi="Times New Roman" w:cs="Times New Roman"/>
                <w:sz w:val="20"/>
                <w:szCs w:val="20"/>
              </w:rPr>
            </w:pPr>
            <w:r w:rsidRPr="008447B6">
              <w:rPr>
                <w:rFonts w:ascii="Times New Roman" w:hAnsi="Times New Roman" w:cs="Times New Roman"/>
                <w:sz w:val="20"/>
                <w:szCs w:val="20"/>
              </w:rPr>
              <w:lastRenderedPageBreak/>
              <w:t>Societal</w:t>
            </w:r>
          </w:p>
        </w:tc>
        <w:tc>
          <w:tcPr>
            <w:tcW w:w="2070" w:type="dxa"/>
          </w:tcPr>
          <w:p w14:paraId="7C2D22EB" w14:textId="77777777" w:rsidR="007A4324" w:rsidRPr="008447B6" w:rsidRDefault="007A4324" w:rsidP="009E58F1">
            <w:pPr>
              <w:pStyle w:val="TableParagraph"/>
              <w:ind w:left="0"/>
              <w:jc w:val="center"/>
              <w:rPr>
                <w:rFonts w:ascii="Times New Roman" w:hAnsi="Times New Roman" w:cs="Times New Roman"/>
                <w:sz w:val="20"/>
                <w:szCs w:val="20"/>
              </w:rPr>
            </w:pPr>
            <w:r w:rsidRPr="008447B6">
              <w:rPr>
                <w:rFonts w:ascii="Times New Roman" w:hAnsi="Times New Roman" w:cs="Times New Roman"/>
                <w:w w:val="99"/>
                <w:sz w:val="20"/>
                <w:szCs w:val="20"/>
              </w:rPr>
              <w:t>6 (26%)</w:t>
            </w:r>
          </w:p>
        </w:tc>
        <w:tc>
          <w:tcPr>
            <w:tcW w:w="2160" w:type="dxa"/>
          </w:tcPr>
          <w:p w14:paraId="6AA194CB" w14:textId="77777777" w:rsidR="007A4324" w:rsidRPr="008447B6" w:rsidRDefault="007A4324" w:rsidP="009E58F1">
            <w:pPr>
              <w:pStyle w:val="TableParagraph"/>
              <w:ind w:left="9"/>
              <w:jc w:val="center"/>
              <w:rPr>
                <w:rFonts w:ascii="Times New Roman" w:hAnsi="Times New Roman" w:cs="Times New Roman"/>
                <w:sz w:val="20"/>
                <w:szCs w:val="20"/>
              </w:rPr>
            </w:pPr>
            <w:r w:rsidRPr="008447B6">
              <w:rPr>
                <w:rFonts w:ascii="Times New Roman" w:hAnsi="Times New Roman" w:cs="Times New Roman"/>
                <w:w w:val="99"/>
                <w:sz w:val="20"/>
                <w:szCs w:val="20"/>
              </w:rPr>
              <w:t>4 (27%)</w:t>
            </w:r>
          </w:p>
        </w:tc>
        <w:tc>
          <w:tcPr>
            <w:tcW w:w="1710" w:type="dxa"/>
          </w:tcPr>
          <w:p w14:paraId="53D62083" w14:textId="77777777" w:rsidR="007A4324" w:rsidRPr="008447B6" w:rsidRDefault="007A4324" w:rsidP="009E58F1">
            <w:pPr>
              <w:pStyle w:val="TableParagraph"/>
              <w:ind w:left="0"/>
              <w:jc w:val="center"/>
              <w:rPr>
                <w:rFonts w:ascii="Times New Roman" w:hAnsi="Times New Roman" w:cs="Times New Roman"/>
                <w:sz w:val="20"/>
                <w:szCs w:val="20"/>
              </w:rPr>
            </w:pPr>
          </w:p>
        </w:tc>
        <w:tc>
          <w:tcPr>
            <w:tcW w:w="1800" w:type="dxa"/>
          </w:tcPr>
          <w:p w14:paraId="58AA2997" w14:textId="77777777" w:rsidR="007A4324" w:rsidRPr="008447B6" w:rsidRDefault="007A4324" w:rsidP="009E58F1">
            <w:pPr>
              <w:pStyle w:val="TableParagraph"/>
              <w:ind w:left="10"/>
              <w:jc w:val="center"/>
              <w:rPr>
                <w:rFonts w:ascii="Times New Roman" w:hAnsi="Times New Roman" w:cs="Times New Roman"/>
                <w:sz w:val="20"/>
                <w:szCs w:val="20"/>
              </w:rPr>
            </w:pPr>
            <w:r w:rsidRPr="008447B6">
              <w:rPr>
                <w:rFonts w:ascii="Times New Roman" w:hAnsi="Times New Roman" w:cs="Times New Roman"/>
                <w:w w:val="99"/>
                <w:sz w:val="20"/>
                <w:szCs w:val="20"/>
              </w:rPr>
              <w:t xml:space="preserve">1 </w:t>
            </w:r>
            <w:r w:rsidRPr="008447B6">
              <w:rPr>
                <w:rFonts w:ascii="Times New Roman" w:hAnsi="Times New Roman" w:cs="Times New Roman"/>
                <w:sz w:val="20"/>
                <w:szCs w:val="20"/>
              </w:rPr>
              <w:t>(33%)</w:t>
            </w:r>
          </w:p>
        </w:tc>
      </w:tr>
      <w:tr w:rsidR="007A4324" w:rsidRPr="008447B6" w14:paraId="5DEE09E5" w14:textId="77777777" w:rsidTr="003F188C">
        <w:trPr>
          <w:trHeight w:val="300"/>
        </w:trPr>
        <w:tc>
          <w:tcPr>
            <w:tcW w:w="2610" w:type="dxa"/>
          </w:tcPr>
          <w:p w14:paraId="10B27994" w14:textId="77777777" w:rsidR="007A4324" w:rsidRPr="008447B6" w:rsidRDefault="007A4324" w:rsidP="009E58F1">
            <w:pPr>
              <w:pStyle w:val="TableParagraph"/>
              <w:spacing w:before="3"/>
              <w:ind w:left="255"/>
              <w:rPr>
                <w:rFonts w:ascii="Times New Roman" w:hAnsi="Times New Roman" w:cs="Times New Roman"/>
                <w:sz w:val="20"/>
                <w:szCs w:val="20"/>
              </w:rPr>
            </w:pPr>
            <w:r w:rsidRPr="008447B6">
              <w:rPr>
                <w:rFonts w:ascii="Times New Roman" w:hAnsi="Times New Roman" w:cs="Times New Roman"/>
                <w:sz w:val="20"/>
                <w:szCs w:val="20"/>
              </w:rPr>
              <w:t>Combination</w:t>
            </w:r>
          </w:p>
        </w:tc>
        <w:tc>
          <w:tcPr>
            <w:tcW w:w="2070" w:type="dxa"/>
          </w:tcPr>
          <w:p w14:paraId="29EEEB13" w14:textId="77777777" w:rsidR="007A4324" w:rsidRPr="008447B6" w:rsidRDefault="007A4324" w:rsidP="009E58F1">
            <w:pPr>
              <w:pStyle w:val="TableParagraph"/>
              <w:ind w:left="0"/>
              <w:jc w:val="center"/>
              <w:rPr>
                <w:rFonts w:ascii="Times New Roman" w:hAnsi="Times New Roman" w:cs="Times New Roman"/>
                <w:sz w:val="20"/>
                <w:szCs w:val="20"/>
              </w:rPr>
            </w:pPr>
            <w:r w:rsidRPr="008447B6">
              <w:rPr>
                <w:rFonts w:ascii="Times New Roman" w:hAnsi="Times New Roman" w:cs="Times New Roman"/>
                <w:w w:val="99"/>
                <w:sz w:val="20"/>
                <w:szCs w:val="20"/>
              </w:rPr>
              <w:t xml:space="preserve">2 </w:t>
            </w:r>
            <w:r w:rsidRPr="008447B6">
              <w:rPr>
                <w:rFonts w:ascii="Times New Roman" w:hAnsi="Times New Roman" w:cs="Times New Roman"/>
                <w:sz w:val="20"/>
                <w:szCs w:val="20"/>
              </w:rPr>
              <w:t>(9%)</w:t>
            </w:r>
          </w:p>
        </w:tc>
        <w:tc>
          <w:tcPr>
            <w:tcW w:w="2160" w:type="dxa"/>
          </w:tcPr>
          <w:p w14:paraId="4DBCF63E" w14:textId="77777777" w:rsidR="007A4324" w:rsidRPr="008447B6" w:rsidRDefault="007A4324" w:rsidP="009E58F1">
            <w:pPr>
              <w:pStyle w:val="TableParagraph"/>
              <w:ind w:left="9"/>
              <w:jc w:val="center"/>
              <w:rPr>
                <w:rFonts w:ascii="Times New Roman" w:hAnsi="Times New Roman" w:cs="Times New Roman"/>
                <w:sz w:val="20"/>
                <w:szCs w:val="20"/>
              </w:rPr>
            </w:pPr>
            <w:r w:rsidRPr="008447B6">
              <w:rPr>
                <w:rFonts w:ascii="Times New Roman" w:hAnsi="Times New Roman" w:cs="Times New Roman"/>
                <w:w w:val="99"/>
                <w:sz w:val="20"/>
                <w:szCs w:val="20"/>
              </w:rPr>
              <w:t xml:space="preserve">2 </w:t>
            </w:r>
            <w:r w:rsidRPr="008447B6">
              <w:rPr>
                <w:rFonts w:ascii="Times New Roman" w:hAnsi="Times New Roman" w:cs="Times New Roman"/>
                <w:sz w:val="20"/>
                <w:szCs w:val="20"/>
              </w:rPr>
              <w:t>(13%)</w:t>
            </w:r>
          </w:p>
        </w:tc>
        <w:tc>
          <w:tcPr>
            <w:tcW w:w="1710" w:type="dxa"/>
          </w:tcPr>
          <w:p w14:paraId="653F8728" w14:textId="77777777" w:rsidR="007A4324" w:rsidRPr="008447B6" w:rsidRDefault="007A4324" w:rsidP="009E58F1">
            <w:pPr>
              <w:pStyle w:val="TableParagraph"/>
              <w:ind w:left="8"/>
              <w:jc w:val="center"/>
              <w:rPr>
                <w:rFonts w:ascii="Times New Roman" w:hAnsi="Times New Roman" w:cs="Times New Roman"/>
                <w:sz w:val="20"/>
                <w:szCs w:val="20"/>
              </w:rPr>
            </w:pPr>
            <w:r w:rsidRPr="008447B6">
              <w:rPr>
                <w:rFonts w:ascii="Times New Roman" w:hAnsi="Times New Roman" w:cs="Times New Roman"/>
                <w:w w:val="99"/>
                <w:sz w:val="20"/>
                <w:szCs w:val="20"/>
              </w:rPr>
              <w:t>1 (17%)</w:t>
            </w:r>
          </w:p>
        </w:tc>
        <w:tc>
          <w:tcPr>
            <w:tcW w:w="1800" w:type="dxa"/>
          </w:tcPr>
          <w:p w14:paraId="5130F32E" w14:textId="77777777" w:rsidR="007A4324" w:rsidRPr="008447B6" w:rsidRDefault="007A4324" w:rsidP="009E58F1">
            <w:pPr>
              <w:pStyle w:val="TableParagraph"/>
              <w:ind w:left="0"/>
              <w:jc w:val="center"/>
              <w:rPr>
                <w:rFonts w:ascii="Times New Roman" w:hAnsi="Times New Roman" w:cs="Times New Roman"/>
                <w:sz w:val="20"/>
                <w:szCs w:val="20"/>
              </w:rPr>
            </w:pPr>
          </w:p>
        </w:tc>
      </w:tr>
      <w:tr w:rsidR="007A4324" w:rsidRPr="008447B6" w14:paraId="5D88ABF9" w14:textId="77777777" w:rsidTr="003F188C">
        <w:trPr>
          <w:trHeight w:val="271"/>
        </w:trPr>
        <w:tc>
          <w:tcPr>
            <w:tcW w:w="2610" w:type="dxa"/>
          </w:tcPr>
          <w:p w14:paraId="0FFE7C66" w14:textId="77777777" w:rsidR="007A4324" w:rsidRPr="008447B6" w:rsidRDefault="007A4324" w:rsidP="009E58F1">
            <w:pPr>
              <w:pStyle w:val="TableParagraph"/>
              <w:spacing w:before="3"/>
              <w:ind w:left="257"/>
              <w:rPr>
                <w:rFonts w:ascii="Times New Roman" w:hAnsi="Times New Roman" w:cs="Times New Roman"/>
                <w:sz w:val="20"/>
                <w:szCs w:val="20"/>
              </w:rPr>
            </w:pPr>
            <w:r w:rsidRPr="008447B6">
              <w:rPr>
                <w:rFonts w:ascii="Times New Roman" w:hAnsi="Times New Roman" w:cs="Times New Roman"/>
                <w:sz w:val="20"/>
                <w:szCs w:val="20"/>
              </w:rPr>
              <w:t>Not</w:t>
            </w:r>
            <w:r w:rsidRPr="008447B6">
              <w:rPr>
                <w:rFonts w:ascii="Times New Roman" w:hAnsi="Times New Roman" w:cs="Times New Roman"/>
                <w:spacing w:val="-2"/>
                <w:sz w:val="20"/>
                <w:szCs w:val="20"/>
              </w:rPr>
              <w:t xml:space="preserve"> </w:t>
            </w:r>
            <w:r w:rsidRPr="008447B6">
              <w:rPr>
                <w:rFonts w:ascii="Times New Roman" w:hAnsi="Times New Roman" w:cs="Times New Roman"/>
                <w:sz w:val="20"/>
                <w:szCs w:val="20"/>
              </w:rPr>
              <w:t>stated</w:t>
            </w:r>
          </w:p>
        </w:tc>
        <w:tc>
          <w:tcPr>
            <w:tcW w:w="2070" w:type="dxa"/>
          </w:tcPr>
          <w:p w14:paraId="30F6FF3E" w14:textId="77777777" w:rsidR="007A4324" w:rsidRPr="008447B6" w:rsidRDefault="007A4324" w:rsidP="009E58F1">
            <w:pPr>
              <w:pStyle w:val="TableParagraph"/>
              <w:ind w:left="0"/>
              <w:jc w:val="center"/>
              <w:rPr>
                <w:rFonts w:ascii="Times New Roman" w:hAnsi="Times New Roman" w:cs="Times New Roman"/>
                <w:sz w:val="20"/>
                <w:szCs w:val="20"/>
              </w:rPr>
            </w:pPr>
            <w:r w:rsidRPr="008447B6">
              <w:rPr>
                <w:rFonts w:ascii="Times New Roman" w:hAnsi="Times New Roman" w:cs="Times New Roman"/>
                <w:w w:val="99"/>
                <w:sz w:val="20"/>
                <w:szCs w:val="20"/>
              </w:rPr>
              <w:t xml:space="preserve">1 </w:t>
            </w:r>
            <w:r w:rsidRPr="008447B6">
              <w:rPr>
                <w:rFonts w:ascii="Times New Roman" w:hAnsi="Times New Roman" w:cs="Times New Roman"/>
                <w:sz w:val="20"/>
                <w:szCs w:val="20"/>
              </w:rPr>
              <w:t>(4%)</w:t>
            </w:r>
          </w:p>
        </w:tc>
        <w:tc>
          <w:tcPr>
            <w:tcW w:w="2160" w:type="dxa"/>
          </w:tcPr>
          <w:p w14:paraId="0EAAAB1E" w14:textId="77777777" w:rsidR="007A4324" w:rsidRPr="008447B6" w:rsidRDefault="007A4324" w:rsidP="009E58F1">
            <w:pPr>
              <w:pStyle w:val="TableParagraph"/>
              <w:ind w:left="0"/>
              <w:jc w:val="center"/>
              <w:rPr>
                <w:rFonts w:ascii="Times New Roman" w:hAnsi="Times New Roman" w:cs="Times New Roman"/>
                <w:sz w:val="20"/>
                <w:szCs w:val="20"/>
              </w:rPr>
            </w:pPr>
          </w:p>
        </w:tc>
        <w:tc>
          <w:tcPr>
            <w:tcW w:w="1710" w:type="dxa"/>
          </w:tcPr>
          <w:p w14:paraId="44735D37" w14:textId="77777777" w:rsidR="007A4324" w:rsidRPr="008447B6" w:rsidRDefault="007A4324" w:rsidP="009E58F1">
            <w:pPr>
              <w:pStyle w:val="TableParagraph"/>
              <w:ind w:left="0"/>
              <w:jc w:val="center"/>
              <w:rPr>
                <w:rFonts w:ascii="Times New Roman" w:hAnsi="Times New Roman" w:cs="Times New Roman"/>
                <w:sz w:val="20"/>
                <w:szCs w:val="20"/>
              </w:rPr>
            </w:pPr>
          </w:p>
        </w:tc>
        <w:tc>
          <w:tcPr>
            <w:tcW w:w="1800" w:type="dxa"/>
          </w:tcPr>
          <w:p w14:paraId="18CBCD1E" w14:textId="77777777" w:rsidR="007A4324" w:rsidRPr="008447B6" w:rsidRDefault="007A4324" w:rsidP="009E58F1">
            <w:pPr>
              <w:pStyle w:val="TableParagraph"/>
              <w:ind w:left="0"/>
              <w:jc w:val="center"/>
              <w:rPr>
                <w:rFonts w:ascii="Times New Roman" w:hAnsi="Times New Roman" w:cs="Times New Roman"/>
                <w:sz w:val="20"/>
                <w:szCs w:val="20"/>
              </w:rPr>
            </w:pPr>
          </w:p>
        </w:tc>
      </w:tr>
      <w:tr w:rsidR="007A4324" w:rsidRPr="008447B6" w14:paraId="5B7C4A5F" w14:textId="77777777" w:rsidTr="003F188C">
        <w:trPr>
          <w:trHeight w:val="249"/>
        </w:trPr>
        <w:tc>
          <w:tcPr>
            <w:tcW w:w="10350" w:type="dxa"/>
            <w:gridSpan w:val="5"/>
            <w:shd w:val="clear" w:color="auto" w:fill="E7E6E6" w:themeFill="background2"/>
          </w:tcPr>
          <w:p w14:paraId="5F3A5283" w14:textId="77777777" w:rsidR="007A4324" w:rsidRPr="008447B6" w:rsidRDefault="007A4324" w:rsidP="009E58F1">
            <w:pPr>
              <w:pStyle w:val="TableParagraph"/>
              <w:ind w:left="0"/>
              <w:rPr>
                <w:rFonts w:ascii="Times New Roman" w:hAnsi="Times New Roman" w:cs="Times New Roman"/>
                <w:sz w:val="20"/>
                <w:szCs w:val="20"/>
              </w:rPr>
            </w:pPr>
            <w:r w:rsidRPr="008447B6">
              <w:rPr>
                <w:rFonts w:ascii="Times New Roman" w:hAnsi="Times New Roman" w:cs="Times New Roman"/>
                <w:b/>
                <w:sz w:val="20"/>
                <w:szCs w:val="20"/>
              </w:rPr>
              <w:t xml:space="preserve">  Model</w:t>
            </w:r>
            <w:r w:rsidRPr="008447B6">
              <w:rPr>
                <w:rFonts w:ascii="Times New Roman" w:hAnsi="Times New Roman" w:cs="Times New Roman"/>
                <w:b/>
                <w:spacing w:val="-2"/>
                <w:sz w:val="20"/>
                <w:szCs w:val="20"/>
              </w:rPr>
              <w:t xml:space="preserve"> </w:t>
            </w:r>
            <w:r w:rsidRPr="008447B6">
              <w:rPr>
                <w:rFonts w:ascii="Times New Roman" w:hAnsi="Times New Roman" w:cs="Times New Roman"/>
                <w:b/>
                <w:sz w:val="20"/>
                <w:szCs w:val="20"/>
              </w:rPr>
              <w:t>type</w:t>
            </w:r>
          </w:p>
        </w:tc>
      </w:tr>
      <w:tr w:rsidR="007A4324" w:rsidRPr="008447B6" w14:paraId="08E19A0E" w14:textId="77777777" w:rsidTr="003F188C">
        <w:trPr>
          <w:trHeight w:val="292"/>
        </w:trPr>
        <w:tc>
          <w:tcPr>
            <w:tcW w:w="2610" w:type="dxa"/>
          </w:tcPr>
          <w:p w14:paraId="4A3E1619" w14:textId="27F5BFEC" w:rsidR="007A4324" w:rsidRPr="008447B6" w:rsidRDefault="007A4324" w:rsidP="009E58F1">
            <w:pPr>
              <w:pStyle w:val="TableParagraph"/>
              <w:ind w:left="0"/>
              <w:rPr>
                <w:rFonts w:ascii="Times New Roman" w:hAnsi="Times New Roman" w:cs="Times New Roman"/>
                <w:sz w:val="20"/>
                <w:szCs w:val="20"/>
              </w:rPr>
            </w:pPr>
            <w:r w:rsidRPr="008447B6">
              <w:rPr>
                <w:rFonts w:ascii="Times New Roman" w:hAnsi="Times New Roman" w:cs="Times New Roman"/>
                <w:sz w:val="20"/>
                <w:szCs w:val="20"/>
              </w:rPr>
              <w:t xml:space="preserve">   </w:t>
            </w:r>
            <w:r w:rsidR="008707C1">
              <w:rPr>
                <w:rFonts w:ascii="Times New Roman" w:hAnsi="Times New Roman" w:cs="Times New Roman"/>
                <w:sz w:val="20"/>
                <w:szCs w:val="20"/>
              </w:rPr>
              <w:t xml:space="preserve"> </w:t>
            </w:r>
            <w:r w:rsidRPr="008447B6">
              <w:rPr>
                <w:rFonts w:ascii="Times New Roman" w:hAnsi="Times New Roman" w:cs="Times New Roman"/>
                <w:sz w:val="20"/>
                <w:szCs w:val="20"/>
              </w:rPr>
              <w:t xml:space="preserve"> Markov</w:t>
            </w:r>
          </w:p>
        </w:tc>
        <w:tc>
          <w:tcPr>
            <w:tcW w:w="2070" w:type="dxa"/>
          </w:tcPr>
          <w:p w14:paraId="4AE29306" w14:textId="77777777" w:rsidR="007A4324" w:rsidRPr="008447B6" w:rsidRDefault="007A4324" w:rsidP="009E58F1">
            <w:pPr>
              <w:pStyle w:val="TableParagraph"/>
              <w:ind w:left="0"/>
              <w:jc w:val="center"/>
              <w:rPr>
                <w:rFonts w:ascii="Times New Roman" w:hAnsi="Times New Roman" w:cs="Times New Roman"/>
                <w:sz w:val="20"/>
                <w:szCs w:val="20"/>
              </w:rPr>
            </w:pPr>
            <w:r w:rsidRPr="008447B6">
              <w:rPr>
                <w:rFonts w:ascii="Times New Roman" w:hAnsi="Times New Roman" w:cs="Times New Roman"/>
                <w:sz w:val="20"/>
                <w:szCs w:val="20"/>
              </w:rPr>
              <w:t>15 (65%)</w:t>
            </w:r>
          </w:p>
        </w:tc>
        <w:tc>
          <w:tcPr>
            <w:tcW w:w="2160" w:type="dxa"/>
          </w:tcPr>
          <w:p w14:paraId="712F3421" w14:textId="77777777" w:rsidR="007A4324" w:rsidRPr="008447B6" w:rsidRDefault="007A4324" w:rsidP="009E58F1">
            <w:pPr>
              <w:pStyle w:val="TableParagraph"/>
              <w:ind w:left="9"/>
              <w:jc w:val="center"/>
              <w:rPr>
                <w:rFonts w:ascii="Times New Roman" w:hAnsi="Times New Roman" w:cs="Times New Roman"/>
                <w:sz w:val="20"/>
                <w:szCs w:val="20"/>
              </w:rPr>
            </w:pPr>
            <w:r w:rsidRPr="008447B6">
              <w:rPr>
                <w:rFonts w:ascii="Times New Roman" w:hAnsi="Times New Roman" w:cs="Times New Roman"/>
                <w:w w:val="99"/>
                <w:sz w:val="20"/>
                <w:szCs w:val="20"/>
              </w:rPr>
              <w:t>7 (47%)</w:t>
            </w:r>
          </w:p>
        </w:tc>
        <w:tc>
          <w:tcPr>
            <w:tcW w:w="1710" w:type="dxa"/>
          </w:tcPr>
          <w:p w14:paraId="3AEFC5DB" w14:textId="77777777" w:rsidR="007A4324" w:rsidRPr="008447B6" w:rsidRDefault="007A4324" w:rsidP="009E58F1">
            <w:pPr>
              <w:pStyle w:val="TableParagraph"/>
              <w:ind w:left="8"/>
              <w:jc w:val="center"/>
              <w:rPr>
                <w:rFonts w:ascii="Times New Roman" w:hAnsi="Times New Roman" w:cs="Times New Roman"/>
                <w:sz w:val="20"/>
                <w:szCs w:val="20"/>
              </w:rPr>
            </w:pPr>
            <w:r w:rsidRPr="008447B6">
              <w:rPr>
                <w:rFonts w:ascii="Times New Roman" w:hAnsi="Times New Roman" w:cs="Times New Roman"/>
                <w:w w:val="99"/>
                <w:sz w:val="20"/>
                <w:szCs w:val="20"/>
              </w:rPr>
              <w:t>4 (67%)</w:t>
            </w:r>
          </w:p>
        </w:tc>
        <w:tc>
          <w:tcPr>
            <w:tcW w:w="1800" w:type="dxa"/>
          </w:tcPr>
          <w:p w14:paraId="1B8643BE" w14:textId="77777777" w:rsidR="007A4324" w:rsidRPr="008447B6" w:rsidRDefault="007A4324" w:rsidP="009E58F1">
            <w:pPr>
              <w:pStyle w:val="TableParagraph"/>
              <w:ind w:left="10"/>
              <w:jc w:val="center"/>
              <w:rPr>
                <w:rFonts w:ascii="Times New Roman" w:hAnsi="Times New Roman" w:cs="Times New Roman"/>
                <w:sz w:val="20"/>
                <w:szCs w:val="20"/>
              </w:rPr>
            </w:pPr>
            <w:r w:rsidRPr="008447B6">
              <w:rPr>
                <w:rFonts w:ascii="Times New Roman" w:hAnsi="Times New Roman" w:cs="Times New Roman"/>
                <w:w w:val="99"/>
                <w:sz w:val="20"/>
                <w:szCs w:val="20"/>
              </w:rPr>
              <w:t xml:space="preserve">1 </w:t>
            </w:r>
            <w:r w:rsidRPr="008447B6">
              <w:rPr>
                <w:rFonts w:ascii="Times New Roman" w:hAnsi="Times New Roman" w:cs="Times New Roman"/>
                <w:sz w:val="20"/>
                <w:szCs w:val="20"/>
              </w:rPr>
              <w:t>(33%)</w:t>
            </w:r>
          </w:p>
        </w:tc>
      </w:tr>
      <w:tr w:rsidR="007A4324" w:rsidRPr="008447B6" w14:paraId="4D96CE3D" w14:textId="77777777" w:rsidTr="003F188C">
        <w:trPr>
          <w:trHeight w:val="300"/>
        </w:trPr>
        <w:tc>
          <w:tcPr>
            <w:tcW w:w="2610" w:type="dxa"/>
          </w:tcPr>
          <w:p w14:paraId="51DFD03E" w14:textId="77777777" w:rsidR="007A4324" w:rsidRPr="008447B6" w:rsidRDefault="007A4324" w:rsidP="009E58F1">
            <w:pPr>
              <w:pStyle w:val="TableParagraph"/>
              <w:spacing w:before="3"/>
              <w:ind w:left="255"/>
              <w:rPr>
                <w:rFonts w:ascii="Times New Roman" w:hAnsi="Times New Roman" w:cs="Times New Roman"/>
                <w:sz w:val="20"/>
                <w:szCs w:val="20"/>
              </w:rPr>
            </w:pPr>
            <w:r w:rsidRPr="008447B6">
              <w:rPr>
                <w:rFonts w:ascii="Times New Roman" w:hAnsi="Times New Roman" w:cs="Times New Roman"/>
                <w:sz w:val="20"/>
                <w:szCs w:val="20"/>
              </w:rPr>
              <w:t>Decision</w:t>
            </w:r>
            <w:r w:rsidRPr="008447B6">
              <w:rPr>
                <w:rFonts w:ascii="Times New Roman" w:hAnsi="Times New Roman" w:cs="Times New Roman"/>
                <w:spacing w:val="-1"/>
                <w:sz w:val="20"/>
                <w:szCs w:val="20"/>
              </w:rPr>
              <w:t xml:space="preserve"> </w:t>
            </w:r>
            <w:r w:rsidRPr="008447B6">
              <w:rPr>
                <w:rFonts w:ascii="Times New Roman" w:hAnsi="Times New Roman" w:cs="Times New Roman"/>
                <w:sz w:val="20"/>
                <w:szCs w:val="20"/>
              </w:rPr>
              <w:t>tree</w:t>
            </w:r>
          </w:p>
        </w:tc>
        <w:tc>
          <w:tcPr>
            <w:tcW w:w="2070" w:type="dxa"/>
          </w:tcPr>
          <w:p w14:paraId="1244CD77" w14:textId="77777777" w:rsidR="007A4324" w:rsidRPr="008447B6" w:rsidRDefault="007A4324" w:rsidP="009E58F1">
            <w:pPr>
              <w:pStyle w:val="TableParagraph"/>
              <w:ind w:left="0"/>
              <w:jc w:val="center"/>
              <w:rPr>
                <w:rFonts w:ascii="Times New Roman" w:hAnsi="Times New Roman" w:cs="Times New Roman"/>
                <w:sz w:val="20"/>
                <w:szCs w:val="20"/>
              </w:rPr>
            </w:pPr>
            <w:r w:rsidRPr="008447B6">
              <w:rPr>
                <w:rFonts w:ascii="Times New Roman" w:hAnsi="Times New Roman" w:cs="Times New Roman"/>
                <w:w w:val="99"/>
                <w:sz w:val="20"/>
                <w:szCs w:val="20"/>
              </w:rPr>
              <w:t>2 (9%)</w:t>
            </w:r>
          </w:p>
        </w:tc>
        <w:tc>
          <w:tcPr>
            <w:tcW w:w="2160" w:type="dxa"/>
          </w:tcPr>
          <w:p w14:paraId="748B1A21" w14:textId="77777777" w:rsidR="007A4324" w:rsidRPr="008447B6" w:rsidRDefault="007A4324" w:rsidP="009E58F1">
            <w:pPr>
              <w:pStyle w:val="TableParagraph"/>
              <w:ind w:left="9"/>
              <w:jc w:val="center"/>
              <w:rPr>
                <w:rFonts w:ascii="Times New Roman" w:hAnsi="Times New Roman" w:cs="Times New Roman"/>
                <w:sz w:val="20"/>
                <w:szCs w:val="20"/>
              </w:rPr>
            </w:pPr>
            <w:r w:rsidRPr="008447B6">
              <w:rPr>
                <w:rFonts w:ascii="Times New Roman" w:hAnsi="Times New Roman" w:cs="Times New Roman"/>
                <w:w w:val="99"/>
                <w:sz w:val="20"/>
                <w:szCs w:val="20"/>
              </w:rPr>
              <w:t>5 (33%)</w:t>
            </w:r>
          </w:p>
        </w:tc>
        <w:tc>
          <w:tcPr>
            <w:tcW w:w="1710" w:type="dxa"/>
          </w:tcPr>
          <w:p w14:paraId="17766445" w14:textId="77777777" w:rsidR="007A4324" w:rsidRPr="008447B6" w:rsidRDefault="007A4324" w:rsidP="009E58F1">
            <w:pPr>
              <w:pStyle w:val="TableParagraph"/>
              <w:ind w:left="0"/>
              <w:jc w:val="center"/>
              <w:rPr>
                <w:rFonts w:ascii="Times New Roman" w:hAnsi="Times New Roman" w:cs="Times New Roman"/>
                <w:sz w:val="20"/>
                <w:szCs w:val="20"/>
              </w:rPr>
            </w:pPr>
          </w:p>
        </w:tc>
        <w:tc>
          <w:tcPr>
            <w:tcW w:w="1800" w:type="dxa"/>
          </w:tcPr>
          <w:p w14:paraId="33F15D58" w14:textId="77777777" w:rsidR="007A4324" w:rsidRPr="008447B6" w:rsidRDefault="007A4324" w:rsidP="009E58F1">
            <w:pPr>
              <w:pStyle w:val="TableParagraph"/>
              <w:ind w:left="10"/>
              <w:jc w:val="center"/>
              <w:rPr>
                <w:rFonts w:ascii="Times New Roman" w:hAnsi="Times New Roman" w:cs="Times New Roman"/>
                <w:sz w:val="20"/>
                <w:szCs w:val="20"/>
              </w:rPr>
            </w:pPr>
            <w:r w:rsidRPr="008447B6">
              <w:rPr>
                <w:rFonts w:ascii="Times New Roman" w:hAnsi="Times New Roman" w:cs="Times New Roman"/>
                <w:w w:val="99"/>
                <w:sz w:val="20"/>
                <w:szCs w:val="20"/>
              </w:rPr>
              <w:t xml:space="preserve">2 </w:t>
            </w:r>
            <w:r w:rsidRPr="008447B6">
              <w:rPr>
                <w:rFonts w:ascii="Times New Roman" w:hAnsi="Times New Roman" w:cs="Times New Roman"/>
                <w:sz w:val="20"/>
                <w:szCs w:val="20"/>
              </w:rPr>
              <w:t>(67%)</w:t>
            </w:r>
          </w:p>
        </w:tc>
      </w:tr>
      <w:tr w:rsidR="007A4324" w:rsidRPr="008447B6" w14:paraId="706F0509" w14:textId="77777777" w:rsidTr="003F188C">
        <w:trPr>
          <w:trHeight w:val="271"/>
        </w:trPr>
        <w:tc>
          <w:tcPr>
            <w:tcW w:w="2610" w:type="dxa"/>
          </w:tcPr>
          <w:p w14:paraId="2D72C8C3" w14:textId="77777777" w:rsidR="007A4324" w:rsidRPr="008447B6" w:rsidRDefault="007A4324" w:rsidP="009E58F1">
            <w:pPr>
              <w:pStyle w:val="TableParagraph"/>
              <w:spacing w:before="3"/>
              <w:ind w:left="255"/>
              <w:rPr>
                <w:rFonts w:ascii="Times New Roman" w:hAnsi="Times New Roman" w:cs="Times New Roman"/>
                <w:sz w:val="20"/>
                <w:szCs w:val="20"/>
              </w:rPr>
            </w:pPr>
            <w:r w:rsidRPr="008447B6">
              <w:rPr>
                <w:rFonts w:ascii="Times New Roman" w:hAnsi="Times New Roman" w:cs="Times New Roman"/>
                <w:sz w:val="20"/>
                <w:szCs w:val="20"/>
              </w:rPr>
              <w:t>Markov decision tree</w:t>
            </w:r>
          </w:p>
        </w:tc>
        <w:tc>
          <w:tcPr>
            <w:tcW w:w="2070" w:type="dxa"/>
          </w:tcPr>
          <w:p w14:paraId="278CA913" w14:textId="77777777" w:rsidR="007A4324" w:rsidRPr="008447B6" w:rsidRDefault="007A4324" w:rsidP="009E58F1">
            <w:pPr>
              <w:pStyle w:val="TableParagraph"/>
              <w:ind w:left="0"/>
              <w:jc w:val="center"/>
              <w:rPr>
                <w:rFonts w:ascii="Times New Roman" w:hAnsi="Times New Roman" w:cs="Times New Roman"/>
                <w:sz w:val="20"/>
                <w:szCs w:val="20"/>
              </w:rPr>
            </w:pPr>
            <w:r w:rsidRPr="008447B6">
              <w:rPr>
                <w:rFonts w:ascii="Times New Roman" w:hAnsi="Times New Roman" w:cs="Times New Roman"/>
                <w:w w:val="99"/>
                <w:sz w:val="20"/>
                <w:szCs w:val="20"/>
              </w:rPr>
              <w:t>2 (9%)</w:t>
            </w:r>
          </w:p>
        </w:tc>
        <w:tc>
          <w:tcPr>
            <w:tcW w:w="2160" w:type="dxa"/>
          </w:tcPr>
          <w:p w14:paraId="5A3EF546" w14:textId="77777777" w:rsidR="007A4324" w:rsidRPr="008447B6" w:rsidRDefault="007A4324" w:rsidP="009E58F1">
            <w:pPr>
              <w:pStyle w:val="TableParagraph"/>
              <w:ind w:left="9"/>
              <w:jc w:val="center"/>
              <w:rPr>
                <w:rFonts w:ascii="Times New Roman" w:hAnsi="Times New Roman" w:cs="Times New Roman"/>
                <w:sz w:val="20"/>
                <w:szCs w:val="20"/>
              </w:rPr>
            </w:pPr>
            <w:r w:rsidRPr="008447B6">
              <w:rPr>
                <w:rFonts w:ascii="Times New Roman" w:hAnsi="Times New Roman" w:cs="Times New Roman"/>
                <w:w w:val="99"/>
                <w:sz w:val="20"/>
                <w:szCs w:val="20"/>
              </w:rPr>
              <w:t xml:space="preserve">3 </w:t>
            </w:r>
            <w:r w:rsidRPr="008447B6">
              <w:rPr>
                <w:rFonts w:ascii="Times New Roman" w:hAnsi="Times New Roman" w:cs="Times New Roman"/>
                <w:sz w:val="20"/>
                <w:szCs w:val="20"/>
              </w:rPr>
              <w:t>(20%)</w:t>
            </w:r>
          </w:p>
        </w:tc>
        <w:tc>
          <w:tcPr>
            <w:tcW w:w="1710" w:type="dxa"/>
          </w:tcPr>
          <w:p w14:paraId="3C546130" w14:textId="77777777" w:rsidR="007A4324" w:rsidRPr="008447B6" w:rsidRDefault="007A4324" w:rsidP="009E58F1">
            <w:pPr>
              <w:pStyle w:val="TableParagraph"/>
              <w:ind w:left="8"/>
              <w:jc w:val="center"/>
              <w:rPr>
                <w:rFonts w:ascii="Times New Roman" w:hAnsi="Times New Roman" w:cs="Times New Roman"/>
                <w:sz w:val="20"/>
                <w:szCs w:val="20"/>
              </w:rPr>
            </w:pPr>
          </w:p>
        </w:tc>
        <w:tc>
          <w:tcPr>
            <w:tcW w:w="1800" w:type="dxa"/>
          </w:tcPr>
          <w:p w14:paraId="0C21315A" w14:textId="77777777" w:rsidR="007A4324" w:rsidRPr="008447B6" w:rsidRDefault="007A4324" w:rsidP="009E58F1">
            <w:pPr>
              <w:pStyle w:val="TableParagraph"/>
              <w:ind w:left="0"/>
              <w:jc w:val="center"/>
              <w:rPr>
                <w:rFonts w:ascii="Times New Roman" w:hAnsi="Times New Roman" w:cs="Times New Roman"/>
                <w:sz w:val="20"/>
                <w:szCs w:val="20"/>
              </w:rPr>
            </w:pPr>
          </w:p>
        </w:tc>
      </w:tr>
      <w:tr w:rsidR="007A4324" w:rsidRPr="008447B6" w14:paraId="71A97954" w14:textId="77777777" w:rsidTr="003F188C">
        <w:trPr>
          <w:trHeight w:val="300"/>
        </w:trPr>
        <w:tc>
          <w:tcPr>
            <w:tcW w:w="2610" w:type="dxa"/>
          </w:tcPr>
          <w:p w14:paraId="6E212513" w14:textId="77777777" w:rsidR="007A4324" w:rsidRPr="008447B6" w:rsidRDefault="007A4324" w:rsidP="009E58F1">
            <w:pPr>
              <w:pStyle w:val="TableParagraph"/>
              <w:spacing w:before="3"/>
              <w:ind w:left="257"/>
              <w:rPr>
                <w:rFonts w:ascii="Times New Roman" w:hAnsi="Times New Roman" w:cs="Times New Roman"/>
                <w:sz w:val="20"/>
                <w:szCs w:val="20"/>
              </w:rPr>
            </w:pPr>
            <w:r w:rsidRPr="008447B6">
              <w:rPr>
                <w:rFonts w:ascii="Times New Roman" w:hAnsi="Times New Roman" w:cs="Times New Roman"/>
                <w:sz w:val="20"/>
                <w:szCs w:val="20"/>
              </w:rPr>
              <w:t>Microsimulation</w:t>
            </w:r>
          </w:p>
        </w:tc>
        <w:tc>
          <w:tcPr>
            <w:tcW w:w="2070" w:type="dxa"/>
          </w:tcPr>
          <w:p w14:paraId="08983F05" w14:textId="77777777" w:rsidR="007A4324" w:rsidRPr="008447B6" w:rsidRDefault="007A4324" w:rsidP="009E58F1">
            <w:pPr>
              <w:pStyle w:val="TableParagraph"/>
              <w:ind w:left="0"/>
              <w:jc w:val="center"/>
              <w:rPr>
                <w:rFonts w:ascii="Times New Roman" w:hAnsi="Times New Roman" w:cs="Times New Roman"/>
                <w:sz w:val="20"/>
                <w:szCs w:val="20"/>
              </w:rPr>
            </w:pPr>
            <w:r w:rsidRPr="008447B6">
              <w:rPr>
                <w:rFonts w:ascii="Times New Roman" w:hAnsi="Times New Roman" w:cs="Times New Roman"/>
                <w:w w:val="99"/>
                <w:sz w:val="20"/>
                <w:szCs w:val="20"/>
              </w:rPr>
              <w:t>2 (9%)</w:t>
            </w:r>
          </w:p>
        </w:tc>
        <w:tc>
          <w:tcPr>
            <w:tcW w:w="2160" w:type="dxa"/>
          </w:tcPr>
          <w:p w14:paraId="53B652B2" w14:textId="77777777" w:rsidR="007A4324" w:rsidRPr="008447B6" w:rsidRDefault="007A4324" w:rsidP="009E58F1">
            <w:pPr>
              <w:pStyle w:val="TableParagraph"/>
              <w:ind w:left="0"/>
              <w:jc w:val="center"/>
              <w:rPr>
                <w:rFonts w:ascii="Times New Roman" w:hAnsi="Times New Roman" w:cs="Times New Roman"/>
                <w:sz w:val="20"/>
                <w:szCs w:val="20"/>
              </w:rPr>
            </w:pPr>
          </w:p>
        </w:tc>
        <w:tc>
          <w:tcPr>
            <w:tcW w:w="1710" w:type="dxa"/>
          </w:tcPr>
          <w:p w14:paraId="148F5321" w14:textId="77777777" w:rsidR="007A4324" w:rsidRPr="008447B6" w:rsidRDefault="007A4324" w:rsidP="009E58F1">
            <w:pPr>
              <w:pStyle w:val="TableParagraph"/>
              <w:ind w:left="0"/>
              <w:jc w:val="center"/>
              <w:rPr>
                <w:rFonts w:ascii="Times New Roman" w:hAnsi="Times New Roman" w:cs="Times New Roman"/>
                <w:sz w:val="20"/>
                <w:szCs w:val="20"/>
              </w:rPr>
            </w:pPr>
            <w:r w:rsidRPr="008447B6">
              <w:rPr>
                <w:rFonts w:ascii="Times New Roman" w:hAnsi="Times New Roman" w:cs="Times New Roman"/>
                <w:sz w:val="20"/>
                <w:szCs w:val="20"/>
              </w:rPr>
              <w:t>2 (33%)</w:t>
            </w:r>
          </w:p>
        </w:tc>
        <w:tc>
          <w:tcPr>
            <w:tcW w:w="1800" w:type="dxa"/>
          </w:tcPr>
          <w:p w14:paraId="5974D202" w14:textId="77777777" w:rsidR="007A4324" w:rsidRPr="008447B6" w:rsidRDefault="007A4324" w:rsidP="009E58F1">
            <w:pPr>
              <w:pStyle w:val="TableParagraph"/>
              <w:ind w:left="0"/>
              <w:jc w:val="center"/>
              <w:rPr>
                <w:rFonts w:ascii="Times New Roman" w:hAnsi="Times New Roman" w:cs="Times New Roman"/>
                <w:sz w:val="20"/>
                <w:szCs w:val="20"/>
              </w:rPr>
            </w:pPr>
          </w:p>
        </w:tc>
      </w:tr>
      <w:tr w:rsidR="007A4324" w:rsidRPr="008447B6" w14:paraId="3F467FD9" w14:textId="77777777" w:rsidTr="003F188C">
        <w:trPr>
          <w:trHeight w:val="300"/>
        </w:trPr>
        <w:tc>
          <w:tcPr>
            <w:tcW w:w="2610" w:type="dxa"/>
          </w:tcPr>
          <w:p w14:paraId="0DA08D38" w14:textId="77777777" w:rsidR="007A4324" w:rsidRPr="008447B6" w:rsidRDefault="007A4324" w:rsidP="009E58F1">
            <w:pPr>
              <w:pStyle w:val="TableParagraph"/>
              <w:spacing w:before="3"/>
              <w:ind w:left="257"/>
              <w:rPr>
                <w:rFonts w:ascii="Times New Roman" w:hAnsi="Times New Roman" w:cs="Times New Roman"/>
                <w:sz w:val="20"/>
                <w:szCs w:val="20"/>
              </w:rPr>
            </w:pPr>
            <w:r w:rsidRPr="008447B6">
              <w:rPr>
                <w:rFonts w:ascii="Times New Roman" w:hAnsi="Times New Roman" w:cs="Times New Roman"/>
                <w:sz w:val="20"/>
                <w:szCs w:val="20"/>
              </w:rPr>
              <w:t>Discrete event simulation</w:t>
            </w:r>
          </w:p>
        </w:tc>
        <w:tc>
          <w:tcPr>
            <w:tcW w:w="2070" w:type="dxa"/>
          </w:tcPr>
          <w:p w14:paraId="63566101" w14:textId="77777777" w:rsidR="007A4324" w:rsidRPr="008447B6" w:rsidRDefault="007A4324" w:rsidP="009E58F1">
            <w:pPr>
              <w:pStyle w:val="TableParagraph"/>
              <w:ind w:left="0"/>
              <w:jc w:val="center"/>
              <w:rPr>
                <w:rFonts w:ascii="Times New Roman" w:hAnsi="Times New Roman" w:cs="Times New Roman"/>
                <w:w w:val="99"/>
                <w:sz w:val="20"/>
                <w:szCs w:val="20"/>
              </w:rPr>
            </w:pPr>
            <w:r w:rsidRPr="008447B6">
              <w:rPr>
                <w:rFonts w:ascii="Times New Roman" w:hAnsi="Times New Roman" w:cs="Times New Roman"/>
                <w:w w:val="99"/>
                <w:sz w:val="20"/>
                <w:szCs w:val="20"/>
              </w:rPr>
              <w:t>1 (4%)</w:t>
            </w:r>
          </w:p>
        </w:tc>
        <w:tc>
          <w:tcPr>
            <w:tcW w:w="2160" w:type="dxa"/>
          </w:tcPr>
          <w:p w14:paraId="03D43E08" w14:textId="77777777" w:rsidR="007A4324" w:rsidRPr="008447B6" w:rsidRDefault="007A4324" w:rsidP="009E58F1">
            <w:pPr>
              <w:pStyle w:val="TableParagraph"/>
              <w:ind w:left="0"/>
              <w:jc w:val="center"/>
              <w:rPr>
                <w:rFonts w:ascii="Times New Roman" w:hAnsi="Times New Roman" w:cs="Times New Roman"/>
                <w:sz w:val="20"/>
                <w:szCs w:val="20"/>
              </w:rPr>
            </w:pPr>
          </w:p>
        </w:tc>
        <w:tc>
          <w:tcPr>
            <w:tcW w:w="1710" w:type="dxa"/>
          </w:tcPr>
          <w:p w14:paraId="005C6425" w14:textId="77777777" w:rsidR="007A4324" w:rsidRPr="008447B6" w:rsidRDefault="007A4324" w:rsidP="009E58F1">
            <w:pPr>
              <w:pStyle w:val="TableParagraph"/>
              <w:ind w:left="0"/>
              <w:jc w:val="center"/>
              <w:rPr>
                <w:rFonts w:ascii="Times New Roman" w:hAnsi="Times New Roman" w:cs="Times New Roman"/>
                <w:sz w:val="20"/>
                <w:szCs w:val="20"/>
              </w:rPr>
            </w:pPr>
          </w:p>
        </w:tc>
        <w:tc>
          <w:tcPr>
            <w:tcW w:w="1800" w:type="dxa"/>
          </w:tcPr>
          <w:p w14:paraId="737A8B7F" w14:textId="77777777" w:rsidR="007A4324" w:rsidRPr="008447B6" w:rsidRDefault="007A4324" w:rsidP="009E58F1">
            <w:pPr>
              <w:pStyle w:val="TableParagraph"/>
              <w:ind w:left="0"/>
              <w:jc w:val="center"/>
              <w:rPr>
                <w:rFonts w:ascii="Times New Roman" w:hAnsi="Times New Roman" w:cs="Times New Roman"/>
                <w:sz w:val="20"/>
                <w:szCs w:val="20"/>
              </w:rPr>
            </w:pPr>
          </w:p>
        </w:tc>
      </w:tr>
      <w:tr w:rsidR="007A4324" w:rsidRPr="008447B6" w14:paraId="3C10CB6D" w14:textId="77777777" w:rsidTr="003F188C">
        <w:trPr>
          <w:trHeight w:val="271"/>
        </w:trPr>
        <w:tc>
          <w:tcPr>
            <w:tcW w:w="2610" w:type="dxa"/>
          </w:tcPr>
          <w:p w14:paraId="0EA38186" w14:textId="77777777" w:rsidR="007A4324" w:rsidRPr="008447B6" w:rsidRDefault="007A4324" w:rsidP="009E58F1">
            <w:pPr>
              <w:pStyle w:val="TableParagraph"/>
              <w:spacing w:before="3"/>
              <w:ind w:left="255"/>
              <w:rPr>
                <w:rFonts w:ascii="Times New Roman" w:hAnsi="Times New Roman" w:cs="Times New Roman"/>
                <w:sz w:val="20"/>
                <w:szCs w:val="20"/>
              </w:rPr>
            </w:pPr>
            <w:r w:rsidRPr="008447B6">
              <w:rPr>
                <w:rFonts w:ascii="Times New Roman" w:hAnsi="Times New Roman" w:cs="Times New Roman"/>
                <w:sz w:val="20"/>
                <w:szCs w:val="20"/>
              </w:rPr>
              <w:t>Not stated</w:t>
            </w:r>
          </w:p>
        </w:tc>
        <w:tc>
          <w:tcPr>
            <w:tcW w:w="2070" w:type="dxa"/>
          </w:tcPr>
          <w:p w14:paraId="31ACB56B" w14:textId="77777777" w:rsidR="007A4324" w:rsidRPr="008447B6" w:rsidRDefault="007A4324" w:rsidP="009E58F1">
            <w:pPr>
              <w:pStyle w:val="TableParagraph"/>
              <w:ind w:left="0"/>
              <w:jc w:val="center"/>
              <w:rPr>
                <w:rFonts w:ascii="Times New Roman" w:hAnsi="Times New Roman" w:cs="Times New Roman"/>
                <w:w w:val="99"/>
                <w:sz w:val="20"/>
                <w:szCs w:val="20"/>
              </w:rPr>
            </w:pPr>
            <w:r w:rsidRPr="008447B6">
              <w:rPr>
                <w:rFonts w:ascii="Times New Roman" w:hAnsi="Times New Roman" w:cs="Times New Roman"/>
                <w:w w:val="99"/>
                <w:sz w:val="20"/>
                <w:szCs w:val="20"/>
              </w:rPr>
              <w:t>1 (4%)</w:t>
            </w:r>
          </w:p>
        </w:tc>
        <w:tc>
          <w:tcPr>
            <w:tcW w:w="2160" w:type="dxa"/>
          </w:tcPr>
          <w:p w14:paraId="49B88524" w14:textId="77777777" w:rsidR="007A4324" w:rsidRPr="008447B6" w:rsidRDefault="007A4324" w:rsidP="009E58F1">
            <w:pPr>
              <w:pStyle w:val="TableParagraph"/>
              <w:ind w:left="9"/>
              <w:jc w:val="center"/>
              <w:rPr>
                <w:rFonts w:ascii="Times New Roman" w:hAnsi="Times New Roman" w:cs="Times New Roman"/>
                <w:w w:val="99"/>
                <w:sz w:val="20"/>
                <w:szCs w:val="20"/>
              </w:rPr>
            </w:pPr>
          </w:p>
        </w:tc>
        <w:tc>
          <w:tcPr>
            <w:tcW w:w="1710" w:type="dxa"/>
          </w:tcPr>
          <w:p w14:paraId="46D8838E" w14:textId="77777777" w:rsidR="007A4324" w:rsidRPr="008447B6" w:rsidRDefault="007A4324" w:rsidP="009E58F1">
            <w:pPr>
              <w:pStyle w:val="TableParagraph"/>
              <w:ind w:left="8"/>
              <w:jc w:val="center"/>
              <w:rPr>
                <w:rFonts w:ascii="Times New Roman" w:hAnsi="Times New Roman" w:cs="Times New Roman"/>
                <w:w w:val="99"/>
                <w:sz w:val="20"/>
                <w:szCs w:val="20"/>
              </w:rPr>
            </w:pPr>
          </w:p>
        </w:tc>
        <w:tc>
          <w:tcPr>
            <w:tcW w:w="1800" w:type="dxa"/>
          </w:tcPr>
          <w:p w14:paraId="7B3BB161" w14:textId="77777777" w:rsidR="007A4324" w:rsidRPr="008447B6" w:rsidRDefault="007A4324" w:rsidP="009E58F1">
            <w:pPr>
              <w:pStyle w:val="TableParagraph"/>
              <w:ind w:left="0"/>
              <w:jc w:val="center"/>
              <w:rPr>
                <w:rFonts w:ascii="Times New Roman" w:hAnsi="Times New Roman" w:cs="Times New Roman"/>
                <w:sz w:val="20"/>
                <w:szCs w:val="20"/>
              </w:rPr>
            </w:pPr>
          </w:p>
        </w:tc>
      </w:tr>
      <w:tr w:rsidR="007A4324" w:rsidRPr="008447B6" w14:paraId="4E3E8AAB" w14:textId="77777777" w:rsidTr="003F188C">
        <w:trPr>
          <w:trHeight w:val="271"/>
        </w:trPr>
        <w:tc>
          <w:tcPr>
            <w:tcW w:w="10350" w:type="dxa"/>
            <w:gridSpan w:val="5"/>
            <w:shd w:val="clear" w:color="auto" w:fill="E7E6E6" w:themeFill="background2"/>
          </w:tcPr>
          <w:p w14:paraId="6B58F1BB" w14:textId="77777777" w:rsidR="007A4324" w:rsidRPr="008447B6" w:rsidRDefault="007A4324" w:rsidP="009E58F1">
            <w:pPr>
              <w:pStyle w:val="TableParagraph"/>
              <w:ind w:left="0"/>
              <w:rPr>
                <w:rFonts w:ascii="Times New Roman" w:hAnsi="Times New Roman" w:cs="Times New Roman"/>
                <w:sz w:val="20"/>
                <w:szCs w:val="20"/>
              </w:rPr>
            </w:pPr>
            <w:r w:rsidRPr="008447B6">
              <w:rPr>
                <w:rFonts w:ascii="Times New Roman" w:hAnsi="Times New Roman" w:cs="Times New Roman"/>
                <w:sz w:val="20"/>
                <w:szCs w:val="20"/>
              </w:rPr>
              <w:t xml:space="preserve">  </w:t>
            </w:r>
            <w:r w:rsidRPr="008447B6">
              <w:rPr>
                <w:rFonts w:ascii="Times New Roman" w:hAnsi="Times New Roman" w:cs="Times New Roman"/>
                <w:b/>
                <w:sz w:val="20"/>
                <w:szCs w:val="20"/>
              </w:rPr>
              <w:t>Treatment type</w:t>
            </w:r>
          </w:p>
        </w:tc>
      </w:tr>
      <w:tr w:rsidR="007A4324" w:rsidRPr="008447B6" w14:paraId="28820549" w14:textId="77777777" w:rsidTr="003F188C">
        <w:trPr>
          <w:trHeight w:val="271"/>
        </w:trPr>
        <w:tc>
          <w:tcPr>
            <w:tcW w:w="2610" w:type="dxa"/>
          </w:tcPr>
          <w:p w14:paraId="505AA600" w14:textId="77777777" w:rsidR="007A4324" w:rsidRPr="008447B6" w:rsidRDefault="007A4324" w:rsidP="009E58F1">
            <w:pPr>
              <w:pStyle w:val="TableParagraph"/>
              <w:spacing w:before="3"/>
              <w:ind w:left="0"/>
              <w:rPr>
                <w:rFonts w:ascii="Times New Roman" w:hAnsi="Times New Roman" w:cs="Times New Roman"/>
                <w:sz w:val="20"/>
                <w:szCs w:val="20"/>
              </w:rPr>
            </w:pPr>
            <w:r w:rsidRPr="008447B6">
              <w:rPr>
                <w:rFonts w:ascii="Times New Roman" w:hAnsi="Times New Roman" w:cs="Times New Roman"/>
                <w:sz w:val="20"/>
                <w:szCs w:val="20"/>
              </w:rPr>
              <w:t xml:space="preserve">     FVIII or FIX</w:t>
            </w:r>
          </w:p>
        </w:tc>
        <w:tc>
          <w:tcPr>
            <w:tcW w:w="2070" w:type="dxa"/>
          </w:tcPr>
          <w:p w14:paraId="409F2CB6" w14:textId="77777777" w:rsidR="007A4324" w:rsidRPr="008447B6" w:rsidRDefault="007A4324" w:rsidP="009E58F1">
            <w:pPr>
              <w:pStyle w:val="TableParagraph"/>
              <w:ind w:left="0"/>
              <w:jc w:val="center"/>
              <w:rPr>
                <w:rFonts w:ascii="Times New Roman" w:hAnsi="Times New Roman" w:cs="Times New Roman"/>
                <w:w w:val="99"/>
                <w:sz w:val="20"/>
                <w:szCs w:val="20"/>
              </w:rPr>
            </w:pPr>
            <w:r w:rsidRPr="008447B6">
              <w:rPr>
                <w:rFonts w:ascii="Times New Roman" w:hAnsi="Times New Roman" w:cs="Times New Roman"/>
                <w:w w:val="99"/>
                <w:sz w:val="20"/>
                <w:szCs w:val="20"/>
              </w:rPr>
              <w:t>8 (35%)</w:t>
            </w:r>
          </w:p>
        </w:tc>
        <w:tc>
          <w:tcPr>
            <w:tcW w:w="2160" w:type="dxa"/>
          </w:tcPr>
          <w:p w14:paraId="35830C5F" w14:textId="77777777" w:rsidR="007A4324" w:rsidRPr="008447B6" w:rsidRDefault="007A4324" w:rsidP="009E58F1">
            <w:pPr>
              <w:pStyle w:val="TableParagraph"/>
              <w:ind w:left="9"/>
              <w:jc w:val="center"/>
              <w:rPr>
                <w:rFonts w:ascii="Times New Roman" w:hAnsi="Times New Roman" w:cs="Times New Roman"/>
                <w:w w:val="99"/>
                <w:sz w:val="20"/>
                <w:szCs w:val="20"/>
              </w:rPr>
            </w:pPr>
          </w:p>
        </w:tc>
        <w:tc>
          <w:tcPr>
            <w:tcW w:w="1710" w:type="dxa"/>
          </w:tcPr>
          <w:p w14:paraId="7F7E7292" w14:textId="77777777" w:rsidR="007A4324" w:rsidRPr="008447B6" w:rsidRDefault="007A4324" w:rsidP="009E58F1">
            <w:pPr>
              <w:pStyle w:val="TableParagraph"/>
              <w:ind w:left="8"/>
              <w:jc w:val="center"/>
              <w:rPr>
                <w:rFonts w:ascii="Times New Roman" w:hAnsi="Times New Roman" w:cs="Times New Roman"/>
                <w:w w:val="99"/>
                <w:sz w:val="20"/>
                <w:szCs w:val="20"/>
              </w:rPr>
            </w:pPr>
            <w:r w:rsidRPr="008447B6">
              <w:rPr>
                <w:rFonts w:ascii="Times New Roman" w:hAnsi="Times New Roman" w:cs="Times New Roman"/>
                <w:w w:val="99"/>
                <w:sz w:val="20"/>
                <w:szCs w:val="20"/>
              </w:rPr>
              <w:t>1 (17%)</w:t>
            </w:r>
          </w:p>
        </w:tc>
        <w:tc>
          <w:tcPr>
            <w:tcW w:w="1800" w:type="dxa"/>
          </w:tcPr>
          <w:p w14:paraId="30FE57FB" w14:textId="77777777" w:rsidR="007A4324" w:rsidRPr="008447B6" w:rsidRDefault="007A4324" w:rsidP="009E58F1">
            <w:pPr>
              <w:pStyle w:val="TableParagraph"/>
              <w:ind w:left="0"/>
              <w:jc w:val="center"/>
              <w:rPr>
                <w:rFonts w:ascii="Times New Roman" w:hAnsi="Times New Roman" w:cs="Times New Roman"/>
                <w:sz w:val="20"/>
                <w:szCs w:val="20"/>
              </w:rPr>
            </w:pPr>
            <w:r w:rsidRPr="008447B6">
              <w:rPr>
                <w:rFonts w:ascii="Times New Roman" w:hAnsi="Times New Roman" w:cs="Times New Roman"/>
                <w:sz w:val="20"/>
                <w:szCs w:val="20"/>
              </w:rPr>
              <w:t>2 (67%)</w:t>
            </w:r>
          </w:p>
        </w:tc>
      </w:tr>
      <w:tr w:rsidR="007A4324" w:rsidRPr="008447B6" w14:paraId="3A3B4CC3" w14:textId="77777777" w:rsidTr="003F188C">
        <w:trPr>
          <w:trHeight w:val="271"/>
        </w:trPr>
        <w:tc>
          <w:tcPr>
            <w:tcW w:w="2610" w:type="dxa"/>
          </w:tcPr>
          <w:p w14:paraId="1F1197D7" w14:textId="77777777" w:rsidR="007A4324" w:rsidRPr="008447B6" w:rsidRDefault="007A4324" w:rsidP="009E58F1">
            <w:pPr>
              <w:pStyle w:val="TableParagraph"/>
              <w:spacing w:before="3"/>
              <w:ind w:left="0"/>
              <w:rPr>
                <w:rFonts w:ascii="Times New Roman" w:hAnsi="Times New Roman" w:cs="Times New Roman"/>
                <w:sz w:val="20"/>
                <w:szCs w:val="20"/>
              </w:rPr>
            </w:pPr>
            <w:r w:rsidRPr="008447B6">
              <w:rPr>
                <w:rFonts w:ascii="Times New Roman" w:hAnsi="Times New Roman" w:cs="Times New Roman"/>
                <w:sz w:val="20"/>
                <w:szCs w:val="20"/>
              </w:rPr>
              <w:t xml:space="preserve">     EHL product</w:t>
            </w:r>
          </w:p>
        </w:tc>
        <w:tc>
          <w:tcPr>
            <w:tcW w:w="2070" w:type="dxa"/>
          </w:tcPr>
          <w:p w14:paraId="00FAD02D" w14:textId="541FAFAB" w:rsidR="007A4324" w:rsidRPr="008447B6" w:rsidRDefault="007A4324" w:rsidP="003F188C">
            <w:pPr>
              <w:pStyle w:val="TableParagraph"/>
              <w:ind w:left="0"/>
              <w:jc w:val="center"/>
              <w:rPr>
                <w:rFonts w:ascii="Times New Roman" w:hAnsi="Times New Roman" w:cs="Times New Roman"/>
                <w:w w:val="99"/>
                <w:sz w:val="20"/>
                <w:szCs w:val="20"/>
              </w:rPr>
            </w:pPr>
            <w:r w:rsidRPr="008447B6">
              <w:rPr>
                <w:rFonts w:ascii="Times New Roman" w:hAnsi="Times New Roman" w:cs="Times New Roman"/>
                <w:w w:val="99"/>
                <w:sz w:val="20"/>
                <w:szCs w:val="20"/>
              </w:rPr>
              <w:t>2 (9%)</w:t>
            </w:r>
          </w:p>
        </w:tc>
        <w:tc>
          <w:tcPr>
            <w:tcW w:w="2160" w:type="dxa"/>
          </w:tcPr>
          <w:p w14:paraId="31110340" w14:textId="77777777" w:rsidR="007A4324" w:rsidRPr="008447B6" w:rsidRDefault="007A4324" w:rsidP="009E58F1">
            <w:pPr>
              <w:pStyle w:val="TableParagraph"/>
              <w:ind w:left="9"/>
              <w:jc w:val="center"/>
              <w:rPr>
                <w:rFonts w:ascii="Times New Roman" w:hAnsi="Times New Roman" w:cs="Times New Roman"/>
                <w:w w:val="99"/>
                <w:sz w:val="20"/>
                <w:szCs w:val="20"/>
              </w:rPr>
            </w:pPr>
          </w:p>
        </w:tc>
        <w:tc>
          <w:tcPr>
            <w:tcW w:w="1710" w:type="dxa"/>
          </w:tcPr>
          <w:p w14:paraId="74B66ADE" w14:textId="77777777" w:rsidR="007A4324" w:rsidRPr="008447B6" w:rsidRDefault="007A4324" w:rsidP="009E58F1">
            <w:pPr>
              <w:pStyle w:val="TableParagraph"/>
              <w:ind w:left="8"/>
              <w:jc w:val="center"/>
              <w:rPr>
                <w:rFonts w:ascii="Times New Roman" w:hAnsi="Times New Roman" w:cs="Times New Roman"/>
                <w:w w:val="99"/>
                <w:sz w:val="20"/>
                <w:szCs w:val="20"/>
              </w:rPr>
            </w:pPr>
            <w:r w:rsidRPr="008447B6">
              <w:rPr>
                <w:rFonts w:ascii="Times New Roman" w:hAnsi="Times New Roman" w:cs="Times New Roman"/>
                <w:w w:val="99"/>
                <w:sz w:val="20"/>
                <w:szCs w:val="20"/>
              </w:rPr>
              <w:t>3 (50%)</w:t>
            </w:r>
          </w:p>
        </w:tc>
        <w:tc>
          <w:tcPr>
            <w:tcW w:w="1800" w:type="dxa"/>
          </w:tcPr>
          <w:p w14:paraId="152EA9F8" w14:textId="77777777" w:rsidR="007A4324" w:rsidRPr="008447B6" w:rsidRDefault="007A4324" w:rsidP="009E58F1">
            <w:pPr>
              <w:pStyle w:val="TableParagraph"/>
              <w:ind w:left="0"/>
              <w:jc w:val="center"/>
              <w:rPr>
                <w:rFonts w:ascii="Times New Roman" w:hAnsi="Times New Roman" w:cs="Times New Roman"/>
                <w:sz w:val="20"/>
                <w:szCs w:val="20"/>
              </w:rPr>
            </w:pPr>
          </w:p>
        </w:tc>
      </w:tr>
      <w:tr w:rsidR="003F188C" w:rsidRPr="008447B6" w14:paraId="198A1DF5" w14:textId="77777777" w:rsidTr="003F188C">
        <w:trPr>
          <w:trHeight w:val="271"/>
        </w:trPr>
        <w:tc>
          <w:tcPr>
            <w:tcW w:w="2610" w:type="dxa"/>
          </w:tcPr>
          <w:p w14:paraId="46FF2AB9" w14:textId="066BFC43" w:rsidR="003F188C" w:rsidRPr="008447B6" w:rsidRDefault="003F188C" w:rsidP="00A64A67">
            <w:pPr>
              <w:pStyle w:val="TableParagraph"/>
              <w:spacing w:before="3"/>
              <w:ind w:left="273" w:right="-370" w:hanging="270"/>
              <w:rPr>
                <w:rFonts w:ascii="Times New Roman" w:hAnsi="Times New Roman" w:cs="Times New Roman"/>
                <w:sz w:val="20"/>
                <w:szCs w:val="20"/>
              </w:rPr>
            </w:pPr>
            <w:r w:rsidRPr="008447B6">
              <w:rPr>
                <w:rFonts w:ascii="Times New Roman" w:hAnsi="Times New Roman" w:cs="Times New Roman"/>
                <w:sz w:val="20"/>
                <w:szCs w:val="20"/>
              </w:rPr>
              <w:t xml:space="preserve">     </w:t>
            </w:r>
            <w:r>
              <w:rPr>
                <w:rFonts w:ascii="Times New Roman" w:hAnsi="Times New Roman" w:cs="Times New Roman"/>
                <w:sz w:val="20"/>
                <w:szCs w:val="20"/>
              </w:rPr>
              <w:t>Individualized dosing FVIII</w:t>
            </w:r>
          </w:p>
        </w:tc>
        <w:tc>
          <w:tcPr>
            <w:tcW w:w="2070" w:type="dxa"/>
          </w:tcPr>
          <w:p w14:paraId="4616DA37" w14:textId="77777777" w:rsidR="003F188C" w:rsidRPr="008447B6" w:rsidRDefault="003F188C" w:rsidP="00A64A67">
            <w:pPr>
              <w:pStyle w:val="TableParagraph"/>
              <w:ind w:left="0"/>
              <w:jc w:val="center"/>
              <w:rPr>
                <w:rFonts w:ascii="Times New Roman" w:hAnsi="Times New Roman" w:cs="Times New Roman"/>
                <w:w w:val="99"/>
                <w:sz w:val="20"/>
                <w:szCs w:val="20"/>
              </w:rPr>
            </w:pPr>
            <w:r w:rsidRPr="008447B6">
              <w:rPr>
                <w:rFonts w:ascii="Times New Roman" w:hAnsi="Times New Roman" w:cs="Times New Roman"/>
                <w:w w:val="99"/>
                <w:sz w:val="20"/>
                <w:szCs w:val="20"/>
              </w:rPr>
              <w:t>5 (22%)</w:t>
            </w:r>
          </w:p>
        </w:tc>
        <w:tc>
          <w:tcPr>
            <w:tcW w:w="2160" w:type="dxa"/>
          </w:tcPr>
          <w:p w14:paraId="75BE561B" w14:textId="77777777" w:rsidR="003F188C" w:rsidRPr="008447B6" w:rsidRDefault="003F188C" w:rsidP="00A64A67">
            <w:pPr>
              <w:pStyle w:val="TableParagraph"/>
              <w:ind w:left="9"/>
              <w:jc w:val="center"/>
              <w:rPr>
                <w:rFonts w:ascii="Times New Roman" w:hAnsi="Times New Roman" w:cs="Times New Roman"/>
                <w:w w:val="99"/>
                <w:sz w:val="20"/>
                <w:szCs w:val="20"/>
              </w:rPr>
            </w:pPr>
          </w:p>
        </w:tc>
        <w:tc>
          <w:tcPr>
            <w:tcW w:w="1710" w:type="dxa"/>
          </w:tcPr>
          <w:p w14:paraId="21FA39C1" w14:textId="77777777" w:rsidR="003F188C" w:rsidRPr="008447B6" w:rsidRDefault="003F188C" w:rsidP="00A64A67">
            <w:pPr>
              <w:pStyle w:val="TableParagraph"/>
              <w:ind w:left="8"/>
              <w:jc w:val="center"/>
              <w:rPr>
                <w:rFonts w:ascii="Times New Roman" w:hAnsi="Times New Roman" w:cs="Times New Roman"/>
                <w:w w:val="99"/>
                <w:sz w:val="20"/>
                <w:szCs w:val="20"/>
              </w:rPr>
            </w:pPr>
          </w:p>
        </w:tc>
        <w:tc>
          <w:tcPr>
            <w:tcW w:w="1800" w:type="dxa"/>
          </w:tcPr>
          <w:p w14:paraId="178662D4" w14:textId="77777777" w:rsidR="003F188C" w:rsidRPr="008447B6" w:rsidRDefault="003F188C" w:rsidP="00A64A67">
            <w:pPr>
              <w:pStyle w:val="TableParagraph"/>
              <w:ind w:left="0"/>
              <w:jc w:val="center"/>
              <w:rPr>
                <w:rFonts w:ascii="Times New Roman" w:hAnsi="Times New Roman" w:cs="Times New Roman"/>
                <w:sz w:val="20"/>
                <w:szCs w:val="20"/>
              </w:rPr>
            </w:pPr>
          </w:p>
        </w:tc>
      </w:tr>
      <w:tr w:rsidR="007A4324" w:rsidRPr="008447B6" w14:paraId="52933D82" w14:textId="77777777" w:rsidTr="003F188C">
        <w:trPr>
          <w:trHeight w:val="271"/>
        </w:trPr>
        <w:tc>
          <w:tcPr>
            <w:tcW w:w="2610" w:type="dxa"/>
          </w:tcPr>
          <w:p w14:paraId="0FFC9B20" w14:textId="77777777" w:rsidR="007A4324" w:rsidRPr="008447B6" w:rsidRDefault="007A4324" w:rsidP="009E58F1">
            <w:pPr>
              <w:pStyle w:val="TableParagraph"/>
              <w:spacing w:before="3"/>
              <w:ind w:left="0"/>
              <w:rPr>
                <w:rFonts w:ascii="Times New Roman" w:hAnsi="Times New Roman" w:cs="Times New Roman"/>
                <w:sz w:val="20"/>
                <w:szCs w:val="20"/>
              </w:rPr>
            </w:pPr>
            <w:r w:rsidRPr="008447B6">
              <w:rPr>
                <w:rFonts w:ascii="Times New Roman" w:hAnsi="Times New Roman" w:cs="Times New Roman"/>
                <w:sz w:val="20"/>
                <w:szCs w:val="20"/>
              </w:rPr>
              <w:t xml:space="preserve">     Gene therapy</w:t>
            </w:r>
          </w:p>
        </w:tc>
        <w:tc>
          <w:tcPr>
            <w:tcW w:w="2070" w:type="dxa"/>
          </w:tcPr>
          <w:p w14:paraId="68D7DCA2" w14:textId="77777777" w:rsidR="007A4324" w:rsidRPr="008447B6" w:rsidRDefault="007A4324" w:rsidP="009E58F1">
            <w:pPr>
              <w:pStyle w:val="TableParagraph"/>
              <w:ind w:left="0"/>
              <w:jc w:val="center"/>
              <w:rPr>
                <w:rFonts w:ascii="Times New Roman" w:hAnsi="Times New Roman" w:cs="Times New Roman"/>
                <w:w w:val="99"/>
                <w:sz w:val="20"/>
                <w:szCs w:val="20"/>
              </w:rPr>
            </w:pPr>
            <w:r w:rsidRPr="008447B6">
              <w:rPr>
                <w:rFonts w:ascii="Times New Roman" w:hAnsi="Times New Roman" w:cs="Times New Roman"/>
                <w:w w:val="99"/>
                <w:sz w:val="20"/>
                <w:szCs w:val="20"/>
              </w:rPr>
              <w:t>4 (17%)</w:t>
            </w:r>
          </w:p>
        </w:tc>
        <w:tc>
          <w:tcPr>
            <w:tcW w:w="2160" w:type="dxa"/>
          </w:tcPr>
          <w:p w14:paraId="3C383407" w14:textId="77777777" w:rsidR="007A4324" w:rsidRPr="008447B6" w:rsidRDefault="007A4324" w:rsidP="009E58F1">
            <w:pPr>
              <w:pStyle w:val="TableParagraph"/>
              <w:ind w:left="9"/>
              <w:jc w:val="center"/>
              <w:rPr>
                <w:rFonts w:ascii="Times New Roman" w:hAnsi="Times New Roman" w:cs="Times New Roman"/>
                <w:w w:val="99"/>
                <w:sz w:val="20"/>
                <w:szCs w:val="20"/>
              </w:rPr>
            </w:pPr>
          </w:p>
        </w:tc>
        <w:tc>
          <w:tcPr>
            <w:tcW w:w="1710" w:type="dxa"/>
          </w:tcPr>
          <w:p w14:paraId="5330D013" w14:textId="77777777" w:rsidR="007A4324" w:rsidRPr="008447B6" w:rsidRDefault="007A4324" w:rsidP="009E58F1">
            <w:pPr>
              <w:pStyle w:val="TableParagraph"/>
              <w:ind w:left="8"/>
              <w:jc w:val="center"/>
              <w:rPr>
                <w:rFonts w:ascii="Times New Roman" w:hAnsi="Times New Roman" w:cs="Times New Roman"/>
                <w:w w:val="99"/>
                <w:sz w:val="20"/>
                <w:szCs w:val="20"/>
              </w:rPr>
            </w:pPr>
            <w:r w:rsidRPr="008447B6">
              <w:rPr>
                <w:rFonts w:ascii="Times New Roman" w:hAnsi="Times New Roman" w:cs="Times New Roman"/>
                <w:w w:val="99"/>
                <w:sz w:val="20"/>
                <w:szCs w:val="20"/>
              </w:rPr>
              <w:t>2 (33%)</w:t>
            </w:r>
          </w:p>
        </w:tc>
        <w:tc>
          <w:tcPr>
            <w:tcW w:w="1800" w:type="dxa"/>
          </w:tcPr>
          <w:p w14:paraId="12AB5973" w14:textId="77777777" w:rsidR="007A4324" w:rsidRPr="008447B6" w:rsidRDefault="007A4324" w:rsidP="009E58F1">
            <w:pPr>
              <w:pStyle w:val="TableParagraph"/>
              <w:ind w:left="0"/>
              <w:jc w:val="center"/>
              <w:rPr>
                <w:rFonts w:ascii="Times New Roman" w:hAnsi="Times New Roman" w:cs="Times New Roman"/>
                <w:sz w:val="20"/>
                <w:szCs w:val="20"/>
              </w:rPr>
            </w:pPr>
          </w:p>
        </w:tc>
      </w:tr>
      <w:tr w:rsidR="007A4324" w:rsidRPr="008447B6" w14:paraId="1E33A67C" w14:textId="77777777" w:rsidTr="003F188C">
        <w:trPr>
          <w:trHeight w:val="271"/>
        </w:trPr>
        <w:tc>
          <w:tcPr>
            <w:tcW w:w="2610" w:type="dxa"/>
          </w:tcPr>
          <w:p w14:paraId="6F960267" w14:textId="77777777" w:rsidR="007A4324" w:rsidRPr="008447B6" w:rsidRDefault="007A4324" w:rsidP="009E58F1">
            <w:pPr>
              <w:pStyle w:val="TableParagraph"/>
              <w:spacing w:before="3"/>
              <w:ind w:left="0"/>
              <w:rPr>
                <w:rFonts w:ascii="Times New Roman" w:hAnsi="Times New Roman" w:cs="Times New Roman"/>
                <w:sz w:val="20"/>
                <w:szCs w:val="20"/>
              </w:rPr>
            </w:pPr>
            <w:r w:rsidRPr="008447B6">
              <w:rPr>
                <w:rFonts w:ascii="Times New Roman" w:hAnsi="Times New Roman" w:cs="Times New Roman"/>
                <w:sz w:val="20"/>
                <w:szCs w:val="20"/>
              </w:rPr>
              <w:t xml:space="preserve">     Emicizumab</w:t>
            </w:r>
          </w:p>
        </w:tc>
        <w:tc>
          <w:tcPr>
            <w:tcW w:w="2070" w:type="dxa"/>
          </w:tcPr>
          <w:p w14:paraId="68E71DC8" w14:textId="77777777" w:rsidR="007A4324" w:rsidRPr="008447B6" w:rsidRDefault="007A4324" w:rsidP="009E58F1">
            <w:pPr>
              <w:pStyle w:val="TableParagraph"/>
              <w:ind w:left="0"/>
              <w:jc w:val="center"/>
              <w:rPr>
                <w:rFonts w:ascii="Times New Roman" w:hAnsi="Times New Roman" w:cs="Times New Roman"/>
                <w:w w:val="99"/>
                <w:sz w:val="20"/>
                <w:szCs w:val="20"/>
              </w:rPr>
            </w:pPr>
            <w:r w:rsidRPr="008447B6">
              <w:rPr>
                <w:rFonts w:ascii="Times New Roman" w:hAnsi="Times New Roman" w:cs="Times New Roman"/>
                <w:w w:val="99"/>
                <w:sz w:val="20"/>
                <w:szCs w:val="20"/>
              </w:rPr>
              <w:t>4 (17%)</w:t>
            </w:r>
          </w:p>
        </w:tc>
        <w:tc>
          <w:tcPr>
            <w:tcW w:w="2160" w:type="dxa"/>
          </w:tcPr>
          <w:p w14:paraId="056E5EF2" w14:textId="77777777" w:rsidR="007A4324" w:rsidRPr="008447B6" w:rsidRDefault="007A4324" w:rsidP="009E58F1">
            <w:pPr>
              <w:pStyle w:val="TableParagraph"/>
              <w:ind w:left="9"/>
              <w:jc w:val="center"/>
              <w:rPr>
                <w:rFonts w:ascii="Times New Roman" w:hAnsi="Times New Roman" w:cs="Times New Roman"/>
                <w:w w:val="99"/>
                <w:sz w:val="20"/>
                <w:szCs w:val="20"/>
              </w:rPr>
            </w:pPr>
            <w:r w:rsidRPr="008447B6">
              <w:rPr>
                <w:rFonts w:ascii="Times New Roman" w:hAnsi="Times New Roman" w:cs="Times New Roman"/>
                <w:w w:val="99"/>
                <w:sz w:val="20"/>
                <w:szCs w:val="20"/>
              </w:rPr>
              <w:t>8 (53%)</w:t>
            </w:r>
          </w:p>
        </w:tc>
        <w:tc>
          <w:tcPr>
            <w:tcW w:w="1710" w:type="dxa"/>
          </w:tcPr>
          <w:p w14:paraId="763D22DB" w14:textId="77777777" w:rsidR="007A4324" w:rsidRPr="008447B6" w:rsidRDefault="007A4324" w:rsidP="009E58F1">
            <w:pPr>
              <w:pStyle w:val="TableParagraph"/>
              <w:ind w:left="8"/>
              <w:jc w:val="center"/>
              <w:rPr>
                <w:rFonts w:ascii="Times New Roman" w:hAnsi="Times New Roman" w:cs="Times New Roman"/>
                <w:w w:val="99"/>
                <w:sz w:val="20"/>
                <w:szCs w:val="20"/>
              </w:rPr>
            </w:pPr>
          </w:p>
        </w:tc>
        <w:tc>
          <w:tcPr>
            <w:tcW w:w="1800" w:type="dxa"/>
          </w:tcPr>
          <w:p w14:paraId="226F2D90" w14:textId="77777777" w:rsidR="007A4324" w:rsidRPr="008447B6" w:rsidRDefault="007A4324" w:rsidP="009E58F1">
            <w:pPr>
              <w:pStyle w:val="TableParagraph"/>
              <w:ind w:left="0"/>
              <w:jc w:val="center"/>
              <w:rPr>
                <w:rFonts w:ascii="Times New Roman" w:hAnsi="Times New Roman" w:cs="Times New Roman"/>
                <w:sz w:val="20"/>
                <w:szCs w:val="20"/>
              </w:rPr>
            </w:pPr>
          </w:p>
        </w:tc>
      </w:tr>
      <w:tr w:rsidR="007A4324" w:rsidRPr="008447B6" w14:paraId="1C9CE7B7" w14:textId="77777777" w:rsidTr="003F188C">
        <w:trPr>
          <w:trHeight w:val="271"/>
        </w:trPr>
        <w:tc>
          <w:tcPr>
            <w:tcW w:w="2610" w:type="dxa"/>
          </w:tcPr>
          <w:p w14:paraId="3E86AD3A" w14:textId="77777777" w:rsidR="007A4324" w:rsidRPr="008447B6" w:rsidRDefault="007A4324" w:rsidP="009E58F1">
            <w:pPr>
              <w:pStyle w:val="TableParagraph"/>
              <w:spacing w:before="3"/>
              <w:ind w:left="0"/>
              <w:rPr>
                <w:rFonts w:ascii="Times New Roman" w:hAnsi="Times New Roman" w:cs="Times New Roman"/>
                <w:sz w:val="20"/>
                <w:szCs w:val="20"/>
              </w:rPr>
            </w:pPr>
            <w:r w:rsidRPr="008447B6">
              <w:rPr>
                <w:rFonts w:ascii="Times New Roman" w:hAnsi="Times New Roman" w:cs="Times New Roman"/>
                <w:sz w:val="20"/>
                <w:szCs w:val="20"/>
              </w:rPr>
              <w:t xml:space="preserve">     ITI</w:t>
            </w:r>
          </w:p>
        </w:tc>
        <w:tc>
          <w:tcPr>
            <w:tcW w:w="2070" w:type="dxa"/>
          </w:tcPr>
          <w:p w14:paraId="4FB05D2A" w14:textId="77777777" w:rsidR="007A4324" w:rsidRPr="008447B6" w:rsidRDefault="007A4324" w:rsidP="009E58F1">
            <w:pPr>
              <w:pStyle w:val="TableParagraph"/>
              <w:ind w:left="0"/>
              <w:jc w:val="center"/>
              <w:rPr>
                <w:rFonts w:ascii="Times New Roman" w:hAnsi="Times New Roman" w:cs="Times New Roman"/>
                <w:w w:val="99"/>
                <w:sz w:val="20"/>
                <w:szCs w:val="20"/>
              </w:rPr>
            </w:pPr>
          </w:p>
        </w:tc>
        <w:tc>
          <w:tcPr>
            <w:tcW w:w="2160" w:type="dxa"/>
          </w:tcPr>
          <w:p w14:paraId="3BF2FEF5" w14:textId="77777777" w:rsidR="007A4324" w:rsidRPr="008447B6" w:rsidRDefault="007A4324" w:rsidP="009E58F1">
            <w:pPr>
              <w:pStyle w:val="TableParagraph"/>
              <w:ind w:left="9"/>
              <w:jc w:val="center"/>
              <w:rPr>
                <w:rFonts w:ascii="Times New Roman" w:hAnsi="Times New Roman" w:cs="Times New Roman"/>
                <w:w w:val="99"/>
                <w:sz w:val="20"/>
                <w:szCs w:val="20"/>
              </w:rPr>
            </w:pPr>
            <w:r w:rsidRPr="008447B6">
              <w:rPr>
                <w:rFonts w:ascii="Times New Roman" w:hAnsi="Times New Roman" w:cs="Times New Roman"/>
                <w:w w:val="99"/>
                <w:sz w:val="20"/>
                <w:szCs w:val="20"/>
              </w:rPr>
              <w:t xml:space="preserve">5 </w:t>
            </w:r>
            <w:r w:rsidRPr="008447B6">
              <w:rPr>
                <w:rFonts w:ascii="Times New Roman" w:hAnsi="Times New Roman" w:cs="Times New Roman"/>
                <w:sz w:val="20"/>
                <w:szCs w:val="20"/>
              </w:rPr>
              <w:t>(33%)</w:t>
            </w:r>
          </w:p>
        </w:tc>
        <w:tc>
          <w:tcPr>
            <w:tcW w:w="1710" w:type="dxa"/>
          </w:tcPr>
          <w:p w14:paraId="742BC9A7" w14:textId="77777777" w:rsidR="007A4324" w:rsidRPr="008447B6" w:rsidRDefault="007A4324" w:rsidP="009E58F1">
            <w:pPr>
              <w:pStyle w:val="TableParagraph"/>
              <w:ind w:left="8"/>
              <w:jc w:val="center"/>
              <w:rPr>
                <w:rFonts w:ascii="Times New Roman" w:hAnsi="Times New Roman" w:cs="Times New Roman"/>
                <w:w w:val="99"/>
                <w:sz w:val="20"/>
                <w:szCs w:val="20"/>
              </w:rPr>
            </w:pPr>
          </w:p>
        </w:tc>
        <w:tc>
          <w:tcPr>
            <w:tcW w:w="1800" w:type="dxa"/>
          </w:tcPr>
          <w:p w14:paraId="4EE404E7" w14:textId="77777777" w:rsidR="007A4324" w:rsidRPr="008447B6" w:rsidRDefault="007A4324" w:rsidP="009E58F1">
            <w:pPr>
              <w:pStyle w:val="TableParagraph"/>
              <w:ind w:left="0"/>
              <w:jc w:val="center"/>
              <w:rPr>
                <w:rFonts w:ascii="Times New Roman" w:hAnsi="Times New Roman" w:cs="Times New Roman"/>
                <w:sz w:val="20"/>
                <w:szCs w:val="20"/>
              </w:rPr>
            </w:pPr>
          </w:p>
        </w:tc>
      </w:tr>
      <w:tr w:rsidR="007A4324" w:rsidRPr="008447B6" w14:paraId="141D25DA" w14:textId="77777777" w:rsidTr="003F188C">
        <w:trPr>
          <w:trHeight w:val="271"/>
        </w:trPr>
        <w:tc>
          <w:tcPr>
            <w:tcW w:w="2610" w:type="dxa"/>
          </w:tcPr>
          <w:p w14:paraId="4A720A22" w14:textId="77777777" w:rsidR="007A4324" w:rsidRPr="008447B6" w:rsidRDefault="007A4324" w:rsidP="009E58F1">
            <w:pPr>
              <w:pStyle w:val="TableParagraph"/>
              <w:spacing w:before="3"/>
              <w:ind w:left="0"/>
              <w:rPr>
                <w:rFonts w:ascii="Times New Roman" w:hAnsi="Times New Roman" w:cs="Times New Roman"/>
                <w:sz w:val="20"/>
                <w:szCs w:val="20"/>
              </w:rPr>
            </w:pPr>
            <w:r w:rsidRPr="008447B6">
              <w:rPr>
                <w:rFonts w:ascii="Times New Roman" w:hAnsi="Times New Roman" w:cs="Times New Roman"/>
                <w:sz w:val="20"/>
                <w:szCs w:val="20"/>
              </w:rPr>
              <w:t xml:space="preserve">     BPA</w:t>
            </w:r>
          </w:p>
        </w:tc>
        <w:tc>
          <w:tcPr>
            <w:tcW w:w="2070" w:type="dxa"/>
          </w:tcPr>
          <w:p w14:paraId="13FB8C1A" w14:textId="77777777" w:rsidR="007A4324" w:rsidRPr="008447B6" w:rsidRDefault="007A4324" w:rsidP="009E58F1">
            <w:pPr>
              <w:pStyle w:val="TableParagraph"/>
              <w:ind w:left="0"/>
              <w:jc w:val="center"/>
              <w:rPr>
                <w:rFonts w:ascii="Times New Roman" w:hAnsi="Times New Roman" w:cs="Times New Roman"/>
                <w:w w:val="99"/>
                <w:sz w:val="20"/>
                <w:szCs w:val="20"/>
              </w:rPr>
            </w:pPr>
          </w:p>
        </w:tc>
        <w:tc>
          <w:tcPr>
            <w:tcW w:w="2160" w:type="dxa"/>
          </w:tcPr>
          <w:p w14:paraId="343A7B71" w14:textId="77777777" w:rsidR="007A4324" w:rsidRPr="008447B6" w:rsidRDefault="007A4324" w:rsidP="009E58F1">
            <w:pPr>
              <w:pStyle w:val="TableParagraph"/>
              <w:ind w:left="9"/>
              <w:jc w:val="center"/>
              <w:rPr>
                <w:rFonts w:ascii="Times New Roman" w:hAnsi="Times New Roman" w:cs="Times New Roman"/>
                <w:w w:val="99"/>
                <w:sz w:val="20"/>
                <w:szCs w:val="20"/>
              </w:rPr>
            </w:pPr>
            <w:r w:rsidRPr="008447B6">
              <w:rPr>
                <w:rFonts w:ascii="Times New Roman" w:hAnsi="Times New Roman" w:cs="Times New Roman"/>
                <w:w w:val="99"/>
                <w:sz w:val="20"/>
                <w:szCs w:val="20"/>
              </w:rPr>
              <w:t xml:space="preserve">2 </w:t>
            </w:r>
            <w:r w:rsidRPr="008447B6">
              <w:rPr>
                <w:rFonts w:ascii="Times New Roman" w:hAnsi="Times New Roman" w:cs="Times New Roman"/>
                <w:sz w:val="20"/>
                <w:szCs w:val="20"/>
              </w:rPr>
              <w:t>(13%)</w:t>
            </w:r>
          </w:p>
        </w:tc>
        <w:tc>
          <w:tcPr>
            <w:tcW w:w="1710" w:type="dxa"/>
          </w:tcPr>
          <w:p w14:paraId="429E6828" w14:textId="77777777" w:rsidR="007A4324" w:rsidRPr="008447B6" w:rsidRDefault="007A4324" w:rsidP="009E58F1">
            <w:pPr>
              <w:pStyle w:val="TableParagraph"/>
              <w:ind w:left="8"/>
              <w:jc w:val="center"/>
              <w:rPr>
                <w:rFonts w:ascii="Times New Roman" w:hAnsi="Times New Roman" w:cs="Times New Roman"/>
                <w:w w:val="99"/>
                <w:sz w:val="20"/>
                <w:szCs w:val="20"/>
              </w:rPr>
            </w:pPr>
          </w:p>
        </w:tc>
        <w:tc>
          <w:tcPr>
            <w:tcW w:w="1800" w:type="dxa"/>
          </w:tcPr>
          <w:p w14:paraId="520E92A8" w14:textId="77777777" w:rsidR="007A4324" w:rsidRPr="008447B6" w:rsidRDefault="007A4324" w:rsidP="009E58F1">
            <w:pPr>
              <w:pStyle w:val="TableParagraph"/>
              <w:ind w:left="0"/>
              <w:jc w:val="center"/>
              <w:rPr>
                <w:rFonts w:ascii="Times New Roman" w:hAnsi="Times New Roman" w:cs="Times New Roman"/>
                <w:sz w:val="20"/>
                <w:szCs w:val="20"/>
              </w:rPr>
            </w:pPr>
            <w:r w:rsidRPr="008447B6">
              <w:rPr>
                <w:rFonts w:ascii="Times New Roman" w:hAnsi="Times New Roman" w:cs="Times New Roman"/>
                <w:sz w:val="20"/>
                <w:szCs w:val="20"/>
              </w:rPr>
              <w:t>1 (33%)</w:t>
            </w:r>
          </w:p>
        </w:tc>
      </w:tr>
    </w:tbl>
    <w:p w14:paraId="3D41E879" w14:textId="77777777" w:rsidR="007A4324" w:rsidRPr="008447B6" w:rsidRDefault="007A4324" w:rsidP="007A4324">
      <w:pPr>
        <w:pStyle w:val="BodyText"/>
        <w:spacing w:line="276" w:lineRule="auto"/>
        <w:rPr>
          <w:rFonts w:ascii="Times New Roman" w:hAnsi="Times New Roman" w:cs="Times New Roman"/>
          <w:sz w:val="20"/>
          <w:szCs w:val="20"/>
        </w:rPr>
      </w:pPr>
    </w:p>
    <w:p w14:paraId="7168B450" w14:textId="77D47ECA" w:rsidR="00E372A3" w:rsidRDefault="007A4324" w:rsidP="00E372A3">
      <w:pPr>
        <w:pStyle w:val="BodyText"/>
        <w:spacing w:line="276" w:lineRule="auto"/>
        <w:ind w:left="-450"/>
        <w:rPr>
          <w:rFonts w:ascii="Times New Roman" w:hAnsi="Times New Roman" w:cs="Times New Roman"/>
          <w:sz w:val="20"/>
          <w:szCs w:val="20"/>
        </w:rPr>
      </w:pPr>
      <w:r w:rsidRPr="008447B6">
        <w:rPr>
          <w:rFonts w:ascii="Times New Roman" w:hAnsi="Times New Roman" w:cs="Times New Roman"/>
          <w:i/>
          <w:iCs/>
          <w:sz w:val="20"/>
          <w:szCs w:val="20"/>
        </w:rPr>
        <w:t>CEA</w:t>
      </w:r>
      <w:r w:rsidRPr="008447B6">
        <w:rPr>
          <w:rFonts w:ascii="Times New Roman" w:hAnsi="Times New Roman" w:cs="Times New Roman"/>
          <w:sz w:val="20"/>
          <w:szCs w:val="20"/>
        </w:rPr>
        <w:t xml:space="preserve"> </w:t>
      </w:r>
      <w:r w:rsidR="008447B6">
        <w:rPr>
          <w:rFonts w:ascii="Times New Roman" w:hAnsi="Times New Roman" w:cs="Times New Roman"/>
          <w:sz w:val="20"/>
          <w:szCs w:val="20"/>
        </w:rPr>
        <w:t>c</w:t>
      </w:r>
      <w:r w:rsidRPr="008447B6">
        <w:rPr>
          <w:rFonts w:ascii="Times New Roman" w:hAnsi="Times New Roman" w:cs="Times New Roman"/>
          <w:sz w:val="20"/>
          <w:szCs w:val="20"/>
        </w:rPr>
        <w:t xml:space="preserve">ost-effectiveness analysis, </w:t>
      </w:r>
      <w:r w:rsidRPr="008447B6">
        <w:rPr>
          <w:rFonts w:ascii="Times New Roman" w:hAnsi="Times New Roman" w:cs="Times New Roman"/>
          <w:i/>
          <w:iCs/>
          <w:sz w:val="20"/>
          <w:szCs w:val="20"/>
        </w:rPr>
        <w:t>CUA</w:t>
      </w:r>
      <w:r w:rsidR="008447B6" w:rsidRPr="008447B6">
        <w:rPr>
          <w:rFonts w:ascii="Times New Roman" w:hAnsi="Times New Roman" w:cs="Times New Roman"/>
          <w:i/>
          <w:iCs/>
          <w:sz w:val="20"/>
          <w:szCs w:val="20"/>
        </w:rPr>
        <w:t xml:space="preserve"> </w:t>
      </w:r>
      <w:r w:rsidRPr="008447B6">
        <w:rPr>
          <w:rFonts w:ascii="Times New Roman" w:hAnsi="Times New Roman" w:cs="Times New Roman"/>
          <w:sz w:val="20"/>
          <w:szCs w:val="20"/>
        </w:rPr>
        <w:t>cost-utility analysis</w:t>
      </w:r>
      <w:r w:rsidR="008447B6">
        <w:rPr>
          <w:rFonts w:ascii="Times New Roman" w:hAnsi="Times New Roman" w:cs="Times New Roman"/>
          <w:sz w:val="20"/>
          <w:szCs w:val="20"/>
        </w:rPr>
        <w:t>,</w:t>
      </w:r>
      <w:r w:rsidRPr="008447B6">
        <w:rPr>
          <w:rFonts w:ascii="Times New Roman" w:hAnsi="Times New Roman" w:cs="Times New Roman"/>
          <w:sz w:val="20"/>
          <w:szCs w:val="20"/>
        </w:rPr>
        <w:t xml:space="preserve"> </w:t>
      </w:r>
      <w:r w:rsidRPr="008447B6">
        <w:rPr>
          <w:rFonts w:ascii="Times New Roman" w:hAnsi="Times New Roman" w:cs="Times New Roman"/>
          <w:i/>
          <w:iCs/>
          <w:sz w:val="20"/>
          <w:szCs w:val="20"/>
        </w:rPr>
        <w:t>FVIII</w:t>
      </w:r>
      <w:r w:rsidRPr="008447B6">
        <w:rPr>
          <w:rFonts w:ascii="Times New Roman" w:hAnsi="Times New Roman" w:cs="Times New Roman"/>
          <w:sz w:val="20"/>
          <w:szCs w:val="20"/>
        </w:rPr>
        <w:t xml:space="preserve"> factor VIII</w:t>
      </w:r>
      <w:r w:rsidR="008447B6">
        <w:rPr>
          <w:rFonts w:ascii="Times New Roman" w:hAnsi="Times New Roman" w:cs="Times New Roman"/>
          <w:sz w:val="20"/>
          <w:szCs w:val="20"/>
        </w:rPr>
        <w:t xml:space="preserve">, </w:t>
      </w:r>
      <w:r w:rsidRPr="008447B6">
        <w:rPr>
          <w:rFonts w:ascii="Times New Roman" w:hAnsi="Times New Roman" w:cs="Times New Roman"/>
          <w:i/>
          <w:iCs/>
          <w:sz w:val="20"/>
          <w:szCs w:val="20"/>
        </w:rPr>
        <w:t>FIX</w:t>
      </w:r>
      <w:r w:rsidR="008447B6">
        <w:rPr>
          <w:rFonts w:ascii="Times New Roman" w:hAnsi="Times New Roman" w:cs="Times New Roman"/>
          <w:sz w:val="20"/>
          <w:szCs w:val="20"/>
        </w:rPr>
        <w:t xml:space="preserve"> </w:t>
      </w:r>
      <w:r w:rsidRPr="008447B6">
        <w:rPr>
          <w:rFonts w:ascii="Times New Roman" w:hAnsi="Times New Roman" w:cs="Times New Roman"/>
          <w:sz w:val="20"/>
          <w:szCs w:val="20"/>
        </w:rPr>
        <w:t>factor IX</w:t>
      </w:r>
      <w:r w:rsidR="008447B6">
        <w:rPr>
          <w:rFonts w:ascii="Times New Roman" w:hAnsi="Times New Roman" w:cs="Times New Roman"/>
          <w:sz w:val="20"/>
          <w:szCs w:val="20"/>
        </w:rPr>
        <w:t xml:space="preserve">, </w:t>
      </w:r>
      <w:r w:rsidRPr="008447B6">
        <w:rPr>
          <w:rFonts w:ascii="Times New Roman" w:hAnsi="Times New Roman" w:cs="Times New Roman"/>
          <w:i/>
          <w:iCs/>
          <w:sz w:val="20"/>
          <w:szCs w:val="20"/>
        </w:rPr>
        <w:t>EHL</w:t>
      </w:r>
      <w:r w:rsidR="008447B6" w:rsidRPr="008447B6">
        <w:rPr>
          <w:rFonts w:ascii="Times New Roman" w:hAnsi="Times New Roman" w:cs="Times New Roman"/>
          <w:i/>
          <w:iCs/>
          <w:sz w:val="20"/>
          <w:szCs w:val="20"/>
        </w:rPr>
        <w:t xml:space="preserve"> </w:t>
      </w:r>
      <w:r w:rsidR="008447B6">
        <w:rPr>
          <w:rFonts w:ascii="Times New Roman" w:hAnsi="Times New Roman" w:cs="Times New Roman"/>
          <w:sz w:val="20"/>
          <w:szCs w:val="20"/>
        </w:rPr>
        <w:t>e</w:t>
      </w:r>
      <w:r w:rsidRPr="008447B6">
        <w:rPr>
          <w:rFonts w:ascii="Times New Roman" w:hAnsi="Times New Roman" w:cs="Times New Roman"/>
          <w:sz w:val="20"/>
          <w:szCs w:val="20"/>
        </w:rPr>
        <w:t>xtended half-life</w:t>
      </w:r>
      <w:r w:rsidR="008447B6">
        <w:rPr>
          <w:rFonts w:ascii="Times New Roman" w:hAnsi="Times New Roman" w:cs="Times New Roman"/>
          <w:sz w:val="20"/>
          <w:szCs w:val="20"/>
        </w:rPr>
        <w:t xml:space="preserve">, </w:t>
      </w:r>
      <w:r w:rsidRPr="008447B6">
        <w:rPr>
          <w:rFonts w:ascii="Times New Roman" w:hAnsi="Times New Roman" w:cs="Times New Roman"/>
          <w:i/>
          <w:iCs/>
          <w:sz w:val="20"/>
          <w:szCs w:val="20"/>
        </w:rPr>
        <w:t xml:space="preserve">ITI </w:t>
      </w:r>
      <w:r w:rsidRPr="008447B6">
        <w:rPr>
          <w:rFonts w:ascii="Times New Roman" w:hAnsi="Times New Roman" w:cs="Times New Roman"/>
          <w:sz w:val="20"/>
          <w:szCs w:val="20"/>
        </w:rPr>
        <w:t>immune tolerance inhibitor</w:t>
      </w:r>
      <w:r w:rsidR="008447B6">
        <w:rPr>
          <w:rFonts w:ascii="Times New Roman" w:hAnsi="Times New Roman" w:cs="Times New Roman"/>
          <w:sz w:val="20"/>
          <w:szCs w:val="20"/>
        </w:rPr>
        <w:t xml:space="preserve">, </w:t>
      </w:r>
      <w:r w:rsidRPr="008447B6">
        <w:rPr>
          <w:rFonts w:ascii="Times New Roman" w:hAnsi="Times New Roman" w:cs="Times New Roman"/>
          <w:i/>
          <w:iCs/>
          <w:sz w:val="20"/>
          <w:szCs w:val="20"/>
        </w:rPr>
        <w:t xml:space="preserve">BPA </w:t>
      </w:r>
      <w:r w:rsidRPr="008447B6">
        <w:rPr>
          <w:rFonts w:ascii="Times New Roman" w:hAnsi="Times New Roman" w:cs="Times New Roman"/>
          <w:sz w:val="20"/>
          <w:szCs w:val="20"/>
        </w:rPr>
        <w:t>bypassing agent</w:t>
      </w:r>
      <w:r w:rsidR="00D96F8B">
        <w:rPr>
          <w:rFonts w:ascii="Times New Roman" w:hAnsi="Times New Roman" w:cs="Times New Roman"/>
          <w:sz w:val="20"/>
          <w:szCs w:val="20"/>
        </w:rPr>
        <w:t>.</w:t>
      </w:r>
    </w:p>
    <w:p w14:paraId="713F2F37" w14:textId="77777777" w:rsidR="00D96F8B" w:rsidRDefault="00D96F8B" w:rsidP="00E372A3">
      <w:pPr>
        <w:pStyle w:val="BodyText"/>
        <w:spacing w:line="276" w:lineRule="auto"/>
        <w:ind w:left="-450"/>
        <w:rPr>
          <w:rFonts w:ascii="Times New Roman" w:hAnsi="Times New Roman" w:cs="Times New Roman"/>
          <w:sz w:val="20"/>
          <w:szCs w:val="20"/>
        </w:rPr>
        <w:sectPr w:rsidR="00D96F8B" w:rsidSect="00D15989">
          <w:pgSz w:w="12240" w:h="15840"/>
          <w:pgMar w:top="1440" w:right="1440" w:bottom="1440" w:left="1440" w:header="720" w:footer="720" w:gutter="0"/>
          <w:cols w:space="720"/>
          <w:docGrid w:linePitch="360"/>
        </w:sectPr>
      </w:pPr>
    </w:p>
    <w:p w14:paraId="5F46C79E" w14:textId="77777777" w:rsidR="00D96F8B" w:rsidRDefault="00D96F8B" w:rsidP="00E372A3">
      <w:pPr>
        <w:pStyle w:val="BodyText"/>
        <w:spacing w:line="276" w:lineRule="auto"/>
        <w:ind w:left="-450"/>
        <w:rPr>
          <w:rFonts w:ascii="Times New Roman" w:hAnsi="Times New Roman" w:cs="Times New Roman"/>
          <w:sz w:val="20"/>
          <w:szCs w:val="20"/>
        </w:rPr>
      </w:pPr>
    </w:p>
    <w:p w14:paraId="4C4B2574" w14:textId="77777777" w:rsidR="00E372A3" w:rsidRDefault="00E372A3" w:rsidP="00E372A3">
      <w:pPr>
        <w:pStyle w:val="BodyText"/>
        <w:spacing w:line="276" w:lineRule="auto"/>
        <w:ind w:left="-450"/>
        <w:rPr>
          <w:rFonts w:ascii="Times New Roman" w:hAnsi="Times New Roman" w:cs="Times New Roman"/>
          <w:sz w:val="20"/>
          <w:szCs w:val="20"/>
        </w:rPr>
      </w:pPr>
    </w:p>
    <w:p w14:paraId="5C14A107" w14:textId="3B91E487" w:rsidR="00E372A3" w:rsidRDefault="00E372A3" w:rsidP="00D96F8B">
      <w:pPr>
        <w:pStyle w:val="BodyText"/>
        <w:spacing w:line="276" w:lineRule="auto"/>
        <w:ind w:left="-450" w:firstLine="450"/>
        <w:rPr>
          <w:rFonts w:ascii="Times New Roman" w:hAnsi="Times New Roman" w:cs="Times New Roman"/>
          <w:sz w:val="20"/>
          <w:szCs w:val="20"/>
        </w:rPr>
      </w:pPr>
      <w:r w:rsidRPr="00D96F8B">
        <w:rPr>
          <w:rFonts w:ascii="Times New Roman" w:hAnsi="Times New Roman" w:cs="Times New Roman"/>
          <w:b/>
          <w:bCs/>
          <w:sz w:val="20"/>
          <w:szCs w:val="20"/>
        </w:rPr>
        <w:t>Table 4</w:t>
      </w:r>
      <w:r w:rsidRPr="00D96F8B">
        <w:rPr>
          <w:rFonts w:ascii="Times New Roman" w:hAnsi="Times New Roman" w:cs="Times New Roman"/>
          <w:sz w:val="20"/>
          <w:szCs w:val="20"/>
        </w:rPr>
        <w:t xml:space="preserve"> </w:t>
      </w:r>
      <w:r w:rsidR="00D96F8B" w:rsidRPr="00D96F8B">
        <w:rPr>
          <w:rFonts w:ascii="Times New Roman" w:hAnsi="Times New Roman" w:cs="Times New Roman"/>
          <w:sz w:val="20"/>
          <w:szCs w:val="20"/>
        </w:rPr>
        <w:t xml:space="preserve">Summary of </w:t>
      </w:r>
      <w:r w:rsidR="00D96F8B">
        <w:rPr>
          <w:rFonts w:ascii="Times New Roman" w:hAnsi="Times New Roman" w:cs="Times New Roman"/>
          <w:sz w:val="20"/>
          <w:szCs w:val="20"/>
        </w:rPr>
        <w:t>d</w:t>
      </w:r>
      <w:r w:rsidR="00D96F8B" w:rsidRPr="00D96F8B">
        <w:rPr>
          <w:rFonts w:ascii="Times New Roman" w:hAnsi="Times New Roman" w:cs="Times New Roman"/>
          <w:sz w:val="20"/>
          <w:szCs w:val="20"/>
        </w:rPr>
        <w:t xml:space="preserve">ata </w:t>
      </w:r>
      <w:r w:rsidR="00D96F8B">
        <w:rPr>
          <w:rFonts w:ascii="Times New Roman" w:hAnsi="Times New Roman" w:cs="Times New Roman"/>
          <w:sz w:val="20"/>
          <w:szCs w:val="20"/>
        </w:rPr>
        <w:t>s</w:t>
      </w:r>
      <w:r w:rsidR="00D96F8B" w:rsidRPr="00D96F8B">
        <w:rPr>
          <w:rFonts w:ascii="Times New Roman" w:hAnsi="Times New Roman" w:cs="Times New Roman"/>
          <w:sz w:val="20"/>
          <w:szCs w:val="20"/>
        </w:rPr>
        <w:t xml:space="preserve">ources and </w:t>
      </w:r>
      <w:r w:rsidR="00D96F8B">
        <w:rPr>
          <w:rFonts w:ascii="Times New Roman" w:hAnsi="Times New Roman" w:cs="Times New Roman"/>
          <w:sz w:val="20"/>
          <w:szCs w:val="20"/>
        </w:rPr>
        <w:t>r</w:t>
      </w:r>
      <w:r w:rsidR="00D96F8B" w:rsidRPr="00D96F8B">
        <w:rPr>
          <w:rFonts w:ascii="Times New Roman" w:hAnsi="Times New Roman" w:cs="Times New Roman"/>
          <w:sz w:val="20"/>
          <w:szCs w:val="20"/>
        </w:rPr>
        <w:t xml:space="preserve">elated </w:t>
      </w:r>
      <w:r w:rsidR="00D96F8B">
        <w:rPr>
          <w:rFonts w:ascii="Times New Roman" w:hAnsi="Times New Roman" w:cs="Times New Roman"/>
          <w:sz w:val="20"/>
          <w:szCs w:val="20"/>
        </w:rPr>
        <w:t>i</w:t>
      </w:r>
      <w:r w:rsidR="00D96F8B" w:rsidRPr="00D96F8B">
        <w:rPr>
          <w:rFonts w:ascii="Times New Roman" w:hAnsi="Times New Roman" w:cs="Times New Roman"/>
          <w:sz w:val="20"/>
          <w:szCs w:val="20"/>
        </w:rPr>
        <w:t xml:space="preserve">nformation for QALYs in </w:t>
      </w:r>
      <w:r w:rsidR="00B66033">
        <w:rPr>
          <w:rFonts w:ascii="Times New Roman" w:hAnsi="Times New Roman" w:cs="Times New Roman"/>
          <w:sz w:val="20"/>
          <w:szCs w:val="20"/>
        </w:rPr>
        <w:t>haemophilia</w:t>
      </w:r>
      <w:r w:rsidR="00D96F8B" w:rsidRPr="00D96F8B">
        <w:rPr>
          <w:rFonts w:ascii="Times New Roman" w:hAnsi="Times New Roman" w:cs="Times New Roman"/>
          <w:sz w:val="20"/>
          <w:szCs w:val="20"/>
        </w:rPr>
        <w:t xml:space="preserve"> A</w:t>
      </w:r>
    </w:p>
    <w:p w14:paraId="36A533FB" w14:textId="77777777" w:rsidR="00D96F8B" w:rsidRDefault="00D96F8B" w:rsidP="00E372A3">
      <w:pPr>
        <w:pStyle w:val="BodyText"/>
        <w:spacing w:line="276" w:lineRule="auto"/>
        <w:ind w:left="-450"/>
        <w:rPr>
          <w:rFonts w:ascii="Times New Roman" w:hAnsi="Times New Roman" w:cs="Times New Roman"/>
          <w:sz w:val="20"/>
          <w:szCs w:val="20"/>
        </w:rPr>
      </w:pPr>
    </w:p>
    <w:tbl>
      <w:tblPr>
        <w:tblStyle w:val="PlainTable4"/>
        <w:tblW w:w="12960" w:type="dxa"/>
        <w:tblLayout w:type="fixed"/>
        <w:tblLook w:val="01E0" w:firstRow="1" w:lastRow="1" w:firstColumn="1" w:lastColumn="1" w:noHBand="0" w:noVBand="0"/>
      </w:tblPr>
      <w:tblGrid>
        <w:gridCol w:w="1876"/>
        <w:gridCol w:w="14"/>
        <w:gridCol w:w="6"/>
        <w:gridCol w:w="1407"/>
        <w:gridCol w:w="21"/>
        <w:gridCol w:w="1446"/>
        <w:gridCol w:w="1980"/>
        <w:gridCol w:w="614"/>
        <w:gridCol w:w="826"/>
        <w:gridCol w:w="425"/>
        <w:gridCol w:w="4345"/>
      </w:tblGrid>
      <w:tr w:rsidR="00D96F8B" w:rsidRPr="001805FF" w14:paraId="368AA405" w14:textId="77777777" w:rsidTr="00E850F0">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890" w:type="dxa"/>
            <w:gridSpan w:val="2"/>
            <w:tcBorders>
              <w:top w:val="single" w:sz="4" w:space="0" w:color="auto"/>
              <w:bottom w:val="single" w:sz="4" w:space="0" w:color="auto"/>
            </w:tcBorders>
          </w:tcPr>
          <w:p w14:paraId="7715F21D" w14:textId="77777777" w:rsidR="00D96F8B" w:rsidRPr="001805FF" w:rsidRDefault="00D96F8B" w:rsidP="00E850F0">
            <w:pPr>
              <w:pStyle w:val="TableParagraph"/>
              <w:ind w:left="0"/>
              <w:rPr>
                <w:rFonts w:ascii="Times New Roman" w:hAnsi="Times New Roman" w:cs="Times New Roman"/>
                <w:sz w:val="18"/>
                <w:szCs w:val="18"/>
              </w:rPr>
            </w:pPr>
            <w:r w:rsidRPr="001805FF">
              <w:rPr>
                <w:rFonts w:ascii="Times New Roman" w:hAnsi="Times New Roman" w:cs="Times New Roman"/>
                <w:sz w:val="18"/>
                <w:szCs w:val="18"/>
              </w:rPr>
              <w:t>Author</w:t>
            </w:r>
          </w:p>
        </w:tc>
        <w:tc>
          <w:tcPr>
            <w:cnfStyle w:val="000010000000" w:firstRow="0" w:lastRow="0" w:firstColumn="0" w:lastColumn="0" w:oddVBand="1" w:evenVBand="0" w:oddHBand="0" w:evenHBand="0" w:firstRowFirstColumn="0" w:firstRowLastColumn="0" w:lastRowFirstColumn="0" w:lastRowLastColumn="0"/>
            <w:tcW w:w="1434" w:type="dxa"/>
            <w:gridSpan w:val="3"/>
            <w:tcBorders>
              <w:top w:val="single" w:sz="4" w:space="0" w:color="auto"/>
              <w:bottom w:val="single" w:sz="4" w:space="0" w:color="auto"/>
            </w:tcBorders>
            <w:shd w:val="clear" w:color="auto" w:fill="auto"/>
          </w:tcPr>
          <w:p w14:paraId="1FF6273E" w14:textId="77777777" w:rsidR="00D96F8B" w:rsidRPr="001805FF" w:rsidRDefault="00D96F8B" w:rsidP="00E850F0">
            <w:pPr>
              <w:pStyle w:val="TableParagraph"/>
              <w:ind w:left="0"/>
              <w:jc w:val="center"/>
              <w:rPr>
                <w:rFonts w:ascii="Times New Roman" w:hAnsi="Times New Roman" w:cs="Times New Roman"/>
                <w:sz w:val="18"/>
                <w:szCs w:val="18"/>
              </w:rPr>
            </w:pPr>
            <w:r w:rsidRPr="001805FF">
              <w:rPr>
                <w:rFonts w:ascii="Times New Roman" w:hAnsi="Times New Roman" w:cs="Times New Roman"/>
                <w:sz w:val="18"/>
                <w:szCs w:val="18"/>
              </w:rPr>
              <w:t>Intervention</w:t>
            </w:r>
          </w:p>
        </w:tc>
        <w:tc>
          <w:tcPr>
            <w:tcW w:w="1446" w:type="dxa"/>
            <w:tcBorders>
              <w:top w:val="single" w:sz="4" w:space="0" w:color="auto"/>
              <w:bottom w:val="single" w:sz="4" w:space="0" w:color="auto"/>
            </w:tcBorders>
          </w:tcPr>
          <w:p w14:paraId="414C2DCB" w14:textId="77777777" w:rsidR="00D96F8B" w:rsidRPr="001805FF" w:rsidRDefault="00D96F8B" w:rsidP="00E850F0">
            <w:pPr>
              <w:pStyle w:val="Table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1805FF">
              <w:rPr>
                <w:rFonts w:ascii="Times New Roman" w:hAnsi="Times New Roman" w:cs="Times New Roman"/>
                <w:sz w:val="18"/>
                <w:szCs w:val="18"/>
              </w:rPr>
              <w:t>Comparator</w:t>
            </w:r>
          </w:p>
        </w:tc>
        <w:tc>
          <w:tcPr>
            <w:cnfStyle w:val="000010000000" w:firstRow="0" w:lastRow="0" w:firstColumn="0" w:lastColumn="0" w:oddVBand="1" w:evenVBand="0" w:oddHBand="0" w:evenHBand="0" w:firstRowFirstColumn="0" w:firstRowLastColumn="0" w:lastRowFirstColumn="0" w:lastRowLastColumn="0"/>
            <w:tcW w:w="1980" w:type="dxa"/>
            <w:tcBorders>
              <w:top w:val="single" w:sz="4" w:space="0" w:color="auto"/>
              <w:bottom w:val="single" w:sz="4" w:space="0" w:color="auto"/>
            </w:tcBorders>
            <w:shd w:val="clear" w:color="auto" w:fill="auto"/>
          </w:tcPr>
          <w:p w14:paraId="2285AE66" w14:textId="77777777" w:rsidR="00D96F8B" w:rsidRPr="001805FF" w:rsidRDefault="00D96F8B" w:rsidP="00E850F0">
            <w:pPr>
              <w:pStyle w:val="TableParagraph"/>
              <w:ind w:left="0"/>
              <w:jc w:val="center"/>
              <w:rPr>
                <w:rFonts w:ascii="Times New Roman" w:hAnsi="Times New Roman" w:cs="Times New Roman"/>
                <w:spacing w:val="1"/>
                <w:sz w:val="18"/>
                <w:szCs w:val="18"/>
              </w:rPr>
            </w:pPr>
            <w:r w:rsidRPr="001805FF">
              <w:rPr>
                <w:rFonts w:ascii="Times New Roman" w:hAnsi="Times New Roman" w:cs="Times New Roman"/>
                <w:sz w:val="18"/>
                <w:szCs w:val="18"/>
              </w:rPr>
              <w:t>Health states/</w:t>
            </w:r>
          </w:p>
          <w:p w14:paraId="7D8036DF" w14:textId="77777777" w:rsidR="00D96F8B" w:rsidRPr="001805FF" w:rsidRDefault="00D96F8B" w:rsidP="00E850F0">
            <w:pPr>
              <w:pStyle w:val="TableParagraph"/>
              <w:ind w:left="0"/>
              <w:jc w:val="center"/>
              <w:rPr>
                <w:rFonts w:ascii="Times New Roman" w:hAnsi="Times New Roman" w:cs="Times New Roman"/>
                <w:sz w:val="18"/>
                <w:szCs w:val="18"/>
              </w:rPr>
            </w:pPr>
            <w:r w:rsidRPr="001805FF">
              <w:rPr>
                <w:rFonts w:ascii="Times New Roman" w:hAnsi="Times New Roman" w:cs="Times New Roman"/>
                <w:spacing w:val="-1"/>
                <w:sz w:val="18"/>
                <w:szCs w:val="18"/>
              </w:rPr>
              <w:t>disease</w:t>
            </w:r>
            <w:r w:rsidRPr="001805FF">
              <w:rPr>
                <w:rFonts w:ascii="Times New Roman" w:hAnsi="Times New Roman" w:cs="Times New Roman"/>
                <w:spacing w:val="-7"/>
                <w:sz w:val="18"/>
                <w:szCs w:val="18"/>
              </w:rPr>
              <w:t xml:space="preserve"> </w:t>
            </w:r>
            <w:r w:rsidRPr="001805FF">
              <w:rPr>
                <w:rFonts w:ascii="Times New Roman" w:hAnsi="Times New Roman" w:cs="Times New Roman"/>
                <w:sz w:val="18"/>
                <w:szCs w:val="18"/>
              </w:rPr>
              <w:t>pathways</w:t>
            </w:r>
          </w:p>
        </w:tc>
        <w:tc>
          <w:tcPr>
            <w:tcW w:w="1440" w:type="dxa"/>
            <w:gridSpan w:val="2"/>
            <w:tcBorders>
              <w:top w:val="single" w:sz="4" w:space="0" w:color="auto"/>
              <w:bottom w:val="single" w:sz="4" w:space="0" w:color="auto"/>
            </w:tcBorders>
          </w:tcPr>
          <w:p w14:paraId="3AC61594" w14:textId="77777777" w:rsidR="00D96F8B" w:rsidRPr="001805FF" w:rsidRDefault="00D96F8B" w:rsidP="00E850F0">
            <w:pPr>
              <w:pStyle w:val="Table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1805FF">
              <w:rPr>
                <w:rFonts w:ascii="Times New Roman" w:hAnsi="Times New Roman" w:cs="Times New Roman"/>
                <w:sz w:val="18"/>
                <w:szCs w:val="18"/>
              </w:rPr>
              <w:t xml:space="preserve">Data source for </w:t>
            </w:r>
            <w:r>
              <w:rPr>
                <w:rFonts w:ascii="Times New Roman" w:hAnsi="Times New Roman" w:cs="Times New Roman"/>
                <w:sz w:val="18"/>
                <w:szCs w:val="18"/>
              </w:rPr>
              <w:t>utility values</w:t>
            </w:r>
          </w:p>
        </w:tc>
        <w:tc>
          <w:tcPr>
            <w:cnfStyle w:val="000100000000" w:firstRow="0" w:lastRow="0" w:firstColumn="0" w:lastColumn="1" w:oddVBand="0" w:evenVBand="0" w:oddHBand="0" w:evenHBand="0" w:firstRowFirstColumn="0" w:firstRowLastColumn="0" w:lastRowFirstColumn="0" w:lastRowLastColumn="0"/>
            <w:tcW w:w="4770" w:type="dxa"/>
            <w:gridSpan w:val="2"/>
            <w:tcBorders>
              <w:top w:val="single" w:sz="4" w:space="0" w:color="auto"/>
              <w:bottom w:val="single" w:sz="4" w:space="0" w:color="auto"/>
            </w:tcBorders>
          </w:tcPr>
          <w:p w14:paraId="5C369F50" w14:textId="77777777" w:rsidR="00D96F8B" w:rsidRPr="001805FF" w:rsidRDefault="00D96F8B" w:rsidP="00E850F0">
            <w:pPr>
              <w:pStyle w:val="TableParagraph"/>
              <w:ind w:left="0"/>
              <w:jc w:val="center"/>
              <w:rPr>
                <w:rFonts w:ascii="Times New Roman" w:hAnsi="Times New Roman" w:cs="Times New Roman"/>
                <w:sz w:val="18"/>
                <w:szCs w:val="18"/>
              </w:rPr>
            </w:pPr>
            <w:r w:rsidRPr="001805FF">
              <w:rPr>
                <w:rFonts w:ascii="Times New Roman" w:hAnsi="Times New Roman" w:cs="Times New Roman"/>
                <w:spacing w:val="-1"/>
                <w:sz w:val="18"/>
                <w:szCs w:val="18"/>
              </w:rPr>
              <w:t>Explanation</w:t>
            </w:r>
          </w:p>
        </w:tc>
      </w:tr>
      <w:tr w:rsidR="00D96F8B" w:rsidRPr="001805FF" w14:paraId="23DD972E" w14:textId="77777777" w:rsidTr="00E850F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890" w:type="dxa"/>
            <w:gridSpan w:val="2"/>
            <w:tcBorders>
              <w:top w:val="single" w:sz="4" w:space="0" w:color="auto"/>
            </w:tcBorders>
            <w:shd w:val="clear" w:color="auto" w:fill="auto"/>
          </w:tcPr>
          <w:p w14:paraId="7FC31321" w14:textId="77777777" w:rsidR="00D96F8B" w:rsidRPr="001805FF" w:rsidRDefault="00D96F8B" w:rsidP="00E850F0">
            <w:pPr>
              <w:pStyle w:val="TableParagraph"/>
              <w:ind w:left="107" w:right="175"/>
              <w:rPr>
                <w:rFonts w:ascii="Times New Roman" w:hAnsi="Times New Roman" w:cs="Times New Roman"/>
                <w:sz w:val="18"/>
                <w:szCs w:val="18"/>
              </w:rPr>
            </w:pPr>
            <w:r w:rsidRPr="001805FF">
              <w:rPr>
                <w:rFonts w:ascii="Times New Roman" w:hAnsi="Times New Roman" w:cs="Times New Roman"/>
                <w:sz w:val="18"/>
                <w:szCs w:val="18"/>
              </w:rPr>
              <w:t>Decision tree</w:t>
            </w:r>
          </w:p>
        </w:tc>
        <w:tc>
          <w:tcPr>
            <w:cnfStyle w:val="000010000000" w:firstRow="0" w:lastRow="0" w:firstColumn="0" w:lastColumn="0" w:oddVBand="1" w:evenVBand="0" w:oddHBand="0" w:evenHBand="0" w:firstRowFirstColumn="0" w:firstRowLastColumn="0" w:lastRowFirstColumn="0" w:lastRowLastColumn="0"/>
            <w:tcW w:w="1434" w:type="dxa"/>
            <w:gridSpan w:val="3"/>
            <w:tcBorders>
              <w:top w:val="single" w:sz="4" w:space="0" w:color="auto"/>
            </w:tcBorders>
            <w:shd w:val="clear" w:color="auto" w:fill="auto"/>
          </w:tcPr>
          <w:p w14:paraId="79C1C57B" w14:textId="77777777" w:rsidR="00D96F8B" w:rsidRPr="001805FF" w:rsidRDefault="00D96F8B" w:rsidP="00E850F0">
            <w:pPr>
              <w:pStyle w:val="TableParagraph"/>
              <w:rPr>
                <w:rFonts w:ascii="Times New Roman" w:hAnsi="Times New Roman" w:cs="Times New Roman"/>
                <w:sz w:val="18"/>
                <w:szCs w:val="18"/>
              </w:rPr>
            </w:pPr>
          </w:p>
        </w:tc>
        <w:tc>
          <w:tcPr>
            <w:tcW w:w="1446" w:type="dxa"/>
            <w:tcBorders>
              <w:top w:val="single" w:sz="4" w:space="0" w:color="auto"/>
            </w:tcBorders>
            <w:shd w:val="clear" w:color="auto" w:fill="auto"/>
          </w:tcPr>
          <w:p w14:paraId="19C2007D" w14:textId="77777777" w:rsidR="00D96F8B" w:rsidRPr="001805FF" w:rsidRDefault="00D96F8B" w:rsidP="00E850F0">
            <w:pPr>
              <w:pStyle w:val="Table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cnfStyle w:val="000010000000" w:firstRow="0" w:lastRow="0" w:firstColumn="0" w:lastColumn="0" w:oddVBand="1" w:evenVBand="0" w:oddHBand="0" w:evenHBand="0" w:firstRowFirstColumn="0" w:firstRowLastColumn="0" w:lastRowFirstColumn="0" w:lastRowLastColumn="0"/>
            <w:tcW w:w="1980" w:type="dxa"/>
            <w:tcBorders>
              <w:top w:val="single" w:sz="4" w:space="0" w:color="auto"/>
            </w:tcBorders>
            <w:shd w:val="clear" w:color="auto" w:fill="auto"/>
          </w:tcPr>
          <w:p w14:paraId="4299782D" w14:textId="77777777" w:rsidR="00D96F8B" w:rsidRPr="001805FF" w:rsidRDefault="00D96F8B" w:rsidP="00E850F0">
            <w:pPr>
              <w:pStyle w:val="TableParagraph"/>
              <w:rPr>
                <w:rFonts w:ascii="Times New Roman" w:hAnsi="Times New Roman" w:cs="Times New Roman"/>
                <w:sz w:val="18"/>
                <w:szCs w:val="18"/>
              </w:rPr>
            </w:pPr>
          </w:p>
        </w:tc>
        <w:tc>
          <w:tcPr>
            <w:tcW w:w="1440" w:type="dxa"/>
            <w:gridSpan w:val="2"/>
            <w:tcBorders>
              <w:top w:val="single" w:sz="4" w:space="0" w:color="auto"/>
            </w:tcBorders>
            <w:shd w:val="clear" w:color="auto" w:fill="auto"/>
          </w:tcPr>
          <w:p w14:paraId="14A43C1A" w14:textId="77777777" w:rsidR="00D96F8B" w:rsidRPr="001805FF" w:rsidRDefault="00D96F8B" w:rsidP="00E850F0">
            <w:pPr>
              <w:pStyle w:val="Table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cnfStyle w:val="000100000000" w:firstRow="0" w:lastRow="0" w:firstColumn="0" w:lastColumn="1" w:oddVBand="0" w:evenVBand="0" w:oddHBand="0" w:evenHBand="0" w:firstRowFirstColumn="0" w:firstRowLastColumn="0" w:lastRowFirstColumn="0" w:lastRowLastColumn="0"/>
            <w:tcW w:w="4770" w:type="dxa"/>
            <w:gridSpan w:val="2"/>
            <w:tcBorders>
              <w:top w:val="single" w:sz="4" w:space="0" w:color="auto"/>
            </w:tcBorders>
            <w:shd w:val="clear" w:color="auto" w:fill="auto"/>
          </w:tcPr>
          <w:p w14:paraId="7BA27E8B" w14:textId="77777777" w:rsidR="00D96F8B" w:rsidRPr="001805FF" w:rsidRDefault="00D96F8B" w:rsidP="00E850F0">
            <w:pPr>
              <w:pStyle w:val="TableParagraph"/>
              <w:ind w:right="277"/>
              <w:rPr>
                <w:rFonts w:ascii="Times New Roman" w:hAnsi="Times New Roman" w:cs="Times New Roman"/>
                <w:b w:val="0"/>
                <w:bCs w:val="0"/>
                <w:sz w:val="18"/>
                <w:szCs w:val="18"/>
              </w:rPr>
            </w:pPr>
          </w:p>
        </w:tc>
      </w:tr>
      <w:tr w:rsidR="00D96F8B" w:rsidRPr="001805FF" w14:paraId="731CE67F" w14:textId="77777777" w:rsidTr="00E850F0">
        <w:trPr>
          <w:trHeight w:val="440"/>
        </w:trPr>
        <w:tc>
          <w:tcPr>
            <w:cnfStyle w:val="001000000000" w:firstRow="0" w:lastRow="0" w:firstColumn="1" w:lastColumn="0" w:oddVBand="0" w:evenVBand="0" w:oddHBand="0" w:evenHBand="0" w:firstRowFirstColumn="0" w:firstRowLastColumn="0" w:lastRowFirstColumn="0" w:lastRowLastColumn="0"/>
            <w:tcW w:w="1890" w:type="dxa"/>
            <w:gridSpan w:val="2"/>
          </w:tcPr>
          <w:p w14:paraId="06FD7CC8" w14:textId="77777777" w:rsidR="00D96F8B" w:rsidRPr="001805FF" w:rsidRDefault="00D96F8B" w:rsidP="00E850F0">
            <w:pPr>
              <w:pStyle w:val="TableParagraph"/>
              <w:ind w:left="107" w:right="133"/>
              <w:rPr>
                <w:rFonts w:ascii="Times New Roman" w:hAnsi="Times New Roman" w:cs="Times New Roman"/>
                <w:b w:val="0"/>
                <w:bCs w:val="0"/>
                <w:sz w:val="18"/>
                <w:szCs w:val="18"/>
                <w:lang w:val="nl-NL"/>
              </w:rPr>
            </w:pPr>
            <w:r w:rsidRPr="001805FF">
              <w:rPr>
                <w:rFonts w:ascii="Times New Roman" w:hAnsi="Times New Roman" w:cs="Times New Roman"/>
                <w:b w:val="0"/>
                <w:bCs w:val="0"/>
                <w:sz w:val="18"/>
                <w:szCs w:val="18"/>
                <w:lang w:val="nl-NL"/>
              </w:rPr>
              <w:t>Lofti et al. 2020</w:t>
            </w:r>
            <w:r w:rsidRPr="001805FF">
              <w:rPr>
                <w:rFonts w:ascii="Times New Roman" w:hAnsi="Times New Roman" w:cs="Times New Roman"/>
                <w:sz w:val="18"/>
                <w:szCs w:val="18"/>
              </w:rPr>
              <w:fldChar w:fldCharType="begin">
                <w:fldData xml:space="preserve">PEVuZE5vdGU+PENpdGU+PEF1dGhvcj5Mb3RmaTwvQXV0aG9yPjxZZWFyPjIwMjA8L1llYXI+PFJl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</w:fldData>
              </w:fldChar>
            </w:r>
            <w:r w:rsidRPr="001805FF">
              <w:rPr>
                <w:rFonts w:ascii="Times New Roman" w:hAnsi="Times New Roman" w:cs="Times New Roman"/>
                <w:b w:val="0"/>
                <w:bCs w:val="0"/>
                <w:sz w:val="18"/>
                <w:szCs w:val="18"/>
              </w:rPr>
              <w:instrText xml:space="preserve"> ADDIN EN.CITE </w:instrText>
            </w:r>
            <w:r w:rsidRPr="001805FF">
              <w:rPr>
                <w:rFonts w:ascii="Times New Roman" w:hAnsi="Times New Roman" w:cs="Times New Roman"/>
                <w:sz w:val="18"/>
                <w:szCs w:val="18"/>
              </w:rPr>
              <w:fldChar w:fldCharType="begin">
                <w:fldData xml:space="preserve">PEVuZE5vdGU+PENpdGU+PEF1dGhvcj5Mb3RmaTwvQXV0aG9yPjxZZWFyPjIwMjA8L1llYXI+PFJl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</w:fldData>
              </w:fldChar>
            </w:r>
            <w:r w:rsidRPr="001805FF">
              <w:rPr>
                <w:rFonts w:ascii="Times New Roman" w:hAnsi="Times New Roman" w:cs="Times New Roman"/>
                <w:b w:val="0"/>
                <w:bCs w:val="0"/>
                <w:sz w:val="18"/>
                <w:szCs w:val="18"/>
              </w:rPr>
              <w:instrText xml:space="preserve"> ADDIN EN.CITE.DATA </w:instrText>
            </w:r>
            <w:r w:rsidRPr="001805FF">
              <w:rPr>
                <w:rFonts w:ascii="Times New Roman" w:hAnsi="Times New Roman" w:cs="Times New Roman"/>
                <w:sz w:val="18"/>
                <w:szCs w:val="18"/>
              </w:rPr>
            </w:r>
            <w:r w:rsidRPr="001805FF">
              <w:rPr>
                <w:rFonts w:ascii="Times New Roman" w:hAnsi="Times New Roman" w:cs="Times New Roman"/>
                <w:sz w:val="18"/>
                <w:szCs w:val="18"/>
              </w:rPr>
              <w:fldChar w:fldCharType="end"/>
            </w:r>
            <w:r w:rsidRPr="001805FF">
              <w:rPr>
                <w:rFonts w:ascii="Times New Roman" w:hAnsi="Times New Roman" w:cs="Times New Roman"/>
                <w:sz w:val="18"/>
                <w:szCs w:val="18"/>
              </w:rPr>
            </w:r>
            <w:r w:rsidRPr="001805FF">
              <w:rPr>
                <w:rFonts w:ascii="Times New Roman" w:hAnsi="Times New Roman" w:cs="Times New Roman"/>
                <w:sz w:val="18"/>
                <w:szCs w:val="18"/>
              </w:rPr>
              <w:fldChar w:fldCharType="separate"/>
            </w:r>
            <w:r w:rsidRPr="001805FF">
              <w:rPr>
                <w:rFonts w:ascii="Times New Roman" w:hAnsi="Times New Roman" w:cs="Times New Roman"/>
                <w:b w:val="0"/>
                <w:bCs w:val="0"/>
                <w:noProof/>
                <w:sz w:val="18"/>
                <w:szCs w:val="18"/>
              </w:rPr>
              <w:t>[50]</w:t>
            </w:r>
            <w:r w:rsidRPr="001805FF">
              <w:rPr>
                <w:rFonts w:ascii="Times New Roman" w:hAnsi="Times New Roman" w:cs="Times New Roman"/>
                <w:sz w:val="18"/>
                <w:szCs w:val="18"/>
              </w:rPr>
              <w:fldChar w:fldCharType="end"/>
            </w:r>
            <w:r w:rsidRPr="001805FF">
              <w:rPr>
                <w:rFonts w:ascii="Times New Roman" w:hAnsi="Times New Roman" w:cs="Times New Roman"/>
                <w:b w:val="0"/>
                <w:bCs w:val="0"/>
                <w:sz w:val="18"/>
                <w:szCs w:val="18"/>
                <w:lang w:val="nl-NL"/>
              </w:rPr>
              <w:t xml:space="preserve"> </w:t>
            </w:r>
          </w:p>
        </w:tc>
        <w:tc>
          <w:tcPr>
            <w:cnfStyle w:val="000010000000" w:firstRow="0" w:lastRow="0" w:firstColumn="0" w:lastColumn="0" w:oddVBand="1" w:evenVBand="0" w:oddHBand="0" w:evenHBand="0" w:firstRowFirstColumn="0" w:firstRowLastColumn="0" w:lastRowFirstColumn="0" w:lastRowLastColumn="0"/>
            <w:tcW w:w="1434" w:type="dxa"/>
            <w:gridSpan w:val="3"/>
            <w:shd w:val="clear" w:color="auto" w:fill="auto"/>
          </w:tcPr>
          <w:p w14:paraId="45A8B98E" w14:textId="77777777" w:rsidR="00D96F8B" w:rsidRPr="001805FF" w:rsidRDefault="00D96F8B" w:rsidP="00E850F0">
            <w:pPr>
              <w:pStyle w:val="TableParagraph"/>
              <w:rPr>
                <w:rFonts w:ascii="Times New Roman" w:hAnsi="Times New Roman" w:cs="Times New Roman"/>
                <w:sz w:val="18"/>
                <w:szCs w:val="18"/>
              </w:rPr>
            </w:pPr>
            <w:r w:rsidRPr="001805FF">
              <w:rPr>
                <w:rFonts w:ascii="Times New Roman" w:hAnsi="Times New Roman" w:cs="Times New Roman"/>
                <w:spacing w:val="-1"/>
                <w:sz w:val="18"/>
                <w:szCs w:val="18"/>
              </w:rPr>
              <w:t>rFVIII</w:t>
            </w:r>
          </w:p>
        </w:tc>
        <w:tc>
          <w:tcPr>
            <w:tcW w:w="1446" w:type="dxa"/>
          </w:tcPr>
          <w:p w14:paraId="74E35F90" w14:textId="77777777" w:rsidR="00D96F8B" w:rsidRPr="001805FF" w:rsidRDefault="00D96F8B" w:rsidP="00E850F0">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805FF">
              <w:rPr>
                <w:rFonts w:ascii="Times New Roman" w:hAnsi="Times New Roman" w:cs="Times New Roman"/>
                <w:spacing w:val="-1"/>
                <w:sz w:val="18"/>
                <w:szCs w:val="18"/>
              </w:rPr>
              <w:t>pd-FVIII</w:t>
            </w:r>
          </w:p>
        </w:tc>
        <w:tc>
          <w:tcPr>
            <w:cnfStyle w:val="000010000000" w:firstRow="0" w:lastRow="0" w:firstColumn="0" w:lastColumn="0" w:oddVBand="1" w:evenVBand="0" w:oddHBand="0" w:evenHBand="0" w:firstRowFirstColumn="0" w:firstRowLastColumn="0" w:lastRowFirstColumn="0" w:lastRowLastColumn="0"/>
            <w:tcW w:w="1980" w:type="dxa"/>
            <w:shd w:val="clear" w:color="auto" w:fill="auto"/>
          </w:tcPr>
          <w:p w14:paraId="51D6157E" w14:textId="77777777" w:rsidR="00D96F8B" w:rsidRPr="001805FF" w:rsidRDefault="00D96F8B" w:rsidP="00E850F0">
            <w:pPr>
              <w:pStyle w:val="TableParagraph"/>
              <w:rPr>
                <w:rFonts w:ascii="Times New Roman" w:hAnsi="Times New Roman" w:cs="Times New Roman"/>
                <w:sz w:val="18"/>
                <w:szCs w:val="18"/>
              </w:rPr>
            </w:pPr>
            <w:r w:rsidRPr="001805FF">
              <w:rPr>
                <w:rFonts w:ascii="Times New Roman" w:hAnsi="Times New Roman" w:cs="Times New Roman"/>
                <w:sz w:val="18"/>
                <w:szCs w:val="18"/>
              </w:rPr>
              <w:t>Abnormal bleeding, no abnormal bleeding</w:t>
            </w:r>
          </w:p>
        </w:tc>
        <w:tc>
          <w:tcPr>
            <w:tcW w:w="1440" w:type="dxa"/>
            <w:gridSpan w:val="2"/>
          </w:tcPr>
          <w:p w14:paraId="1D03581F" w14:textId="77777777" w:rsidR="00D96F8B" w:rsidRPr="001805FF" w:rsidRDefault="00D96F8B" w:rsidP="00E850F0">
            <w:pPr>
              <w:pStyle w:val="TableParagraph"/>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805FF">
              <w:rPr>
                <w:rFonts w:ascii="Times New Roman" w:hAnsi="Times New Roman" w:cs="Times New Roman"/>
                <w:sz w:val="18"/>
                <w:szCs w:val="18"/>
              </w:rPr>
              <w:t>Primary</w:t>
            </w:r>
          </w:p>
          <w:p w14:paraId="24584C78" w14:textId="77777777" w:rsidR="00D96F8B" w:rsidRPr="001805FF" w:rsidRDefault="00D96F8B" w:rsidP="00E850F0">
            <w:pPr>
              <w:pStyle w:val="TableParagraph"/>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cnfStyle w:val="000100000000" w:firstRow="0" w:lastRow="0" w:firstColumn="0" w:lastColumn="1" w:oddVBand="0" w:evenVBand="0" w:oddHBand="0" w:evenHBand="0" w:firstRowFirstColumn="0" w:firstRowLastColumn="0" w:lastRowFirstColumn="0" w:lastRowLastColumn="0"/>
            <w:tcW w:w="4770" w:type="dxa"/>
            <w:gridSpan w:val="2"/>
          </w:tcPr>
          <w:p w14:paraId="6A7A5BB4" w14:textId="77102FFD" w:rsidR="00D96F8B" w:rsidRPr="001805FF" w:rsidRDefault="00D96F8B" w:rsidP="00E850F0">
            <w:pPr>
              <w:pStyle w:val="TableParagraph"/>
              <w:rPr>
                <w:rFonts w:ascii="Times New Roman" w:hAnsi="Times New Roman" w:cs="Times New Roman"/>
                <w:sz w:val="18"/>
                <w:szCs w:val="18"/>
              </w:rPr>
            </w:pPr>
            <w:r w:rsidRPr="001805FF">
              <w:rPr>
                <w:rFonts w:ascii="Times New Roman" w:hAnsi="Times New Roman" w:cs="Times New Roman"/>
                <w:b w:val="0"/>
                <w:bCs w:val="0"/>
                <w:sz w:val="18"/>
                <w:szCs w:val="18"/>
              </w:rPr>
              <w:t xml:space="preserve">QoL was measured using the EQ-5D questionnaire through face-to-face interviews or phone calls with 120 patients with </w:t>
            </w:r>
            <w:r w:rsidR="00B66033">
              <w:rPr>
                <w:rFonts w:ascii="Times New Roman" w:hAnsi="Times New Roman" w:cs="Times New Roman"/>
                <w:b w:val="0"/>
                <w:bCs w:val="0"/>
                <w:sz w:val="18"/>
                <w:szCs w:val="18"/>
              </w:rPr>
              <w:t>haemophilia</w:t>
            </w:r>
            <w:r w:rsidRPr="001805FF">
              <w:rPr>
                <w:rFonts w:ascii="Times New Roman" w:hAnsi="Times New Roman" w:cs="Times New Roman"/>
                <w:b w:val="0"/>
                <w:bCs w:val="0"/>
                <w:sz w:val="18"/>
                <w:szCs w:val="18"/>
              </w:rPr>
              <w:t xml:space="preserve"> A. The results were converted to utility values using Iranian national value sets derived through the time trade-off method.</w:t>
            </w:r>
          </w:p>
        </w:tc>
      </w:tr>
      <w:tr w:rsidR="00D96F8B" w:rsidRPr="001805FF" w14:paraId="4482B4C5" w14:textId="77777777" w:rsidTr="00E850F0">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1890" w:type="dxa"/>
            <w:gridSpan w:val="2"/>
            <w:shd w:val="clear" w:color="auto" w:fill="auto"/>
          </w:tcPr>
          <w:p w14:paraId="36C39BBC" w14:textId="77777777" w:rsidR="00D96F8B" w:rsidRPr="001805FF" w:rsidRDefault="00D96F8B" w:rsidP="00E850F0">
            <w:pPr>
              <w:pStyle w:val="TableParagraph"/>
              <w:ind w:left="107" w:right="415"/>
              <w:rPr>
                <w:rFonts w:ascii="Times New Roman" w:hAnsi="Times New Roman" w:cs="Times New Roman"/>
                <w:sz w:val="18"/>
                <w:szCs w:val="18"/>
                <w:lang w:val="nl-NL"/>
              </w:rPr>
            </w:pPr>
            <w:r w:rsidRPr="001805FF">
              <w:rPr>
                <w:rFonts w:ascii="Times New Roman" w:hAnsi="Times New Roman" w:cs="Times New Roman"/>
                <w:sz w:val="18"/>
                <w:szCs w:val="18"/>
                <w:lang w:val="nl-NL"/>
              </w:rPr>
              <w:t>Markov</w:t>
            </w:r>
          </w:p>
        </w:tc>
        <w:tc>
          <w:tcPr>
            <w:cnfStyle w:val="000010000000" w:firstRow="0" w:lastRow="0" w:firstColumn="0" w:lastColumn="0" w:oddVBand="1" w:evenVBand="0" w:oddHBand="0" w:evenHBand="0" w:firstRowFirstColumn="0" w:firstRowLastColumn="0" w:lastRowFirstColumn="0" w:lastRowLastColumn="0"/>
            <w:tcW w:w="1434" w:type="dxa"/>
            <w:gridSpan w:val="3"/>
            <w:shd w:val="clear" w:color="auto" w:fill="auto"/>
          </w:tcPr>
          <w:p w14:paraId="093A500B" w14:textId="77777777" w:rsidR="00D96F8B" w:rsidRPr="001805FF" w:rsidRDefault="00D96F8B" w:rsidP="00E850F0">
            <w:pPr>
              <w:pStyle w:val="TableParagraph"/>
              <w:ind w:right="90"/>
              <w:rPr>
                <w:rFonts w:ascii="Times New Roman" w:hAnsi="Times New Roman" w:cs="Times New Roman"/>
                <w:sz w:val="18"/>
                <w:szCs w:val="18"/>
              </w:rPr>
            </w:pPr>
          </w:p>
        </w:tc>
        <w:tc>
          <w:tcPr>
            <w:tcW w:w="1446" w:type="dxa"/>
            <w:shd w:val="clear" w:color="auto" w:fill="auto"/>
          </w:tcPr>
          <w:p w14:paraId="1D1D7A2F" w14:textId="77777777" w:rsidR="00D96F8B" w:rsidRPr="001805FF" w:rsidRDefault="00D96F8B" w:rsidP="00E850F0">
            <w:pPr>
              <w:pStyle w:val="TableParagraph"/>
              <w:ind w:right="9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cnfStyle w:val="000010000000" w:firstRow="0" w:lastRow="0" w:firstColumn="0" w:lastColumn="0" w:oddVBand="1" w:evenVBand="0" w:oddHBand="0" w:evenHBand="0" w:firstRowFirstColumn="0" w:firstRowLastColumn="0" w:lastRowFirstColumn="0" w:lastRowLastColumn="0"/>
            <w:tcW w:w="1980" w:type="dxa"/>
            <w:shd w:val="clear" w:color="auto" w:fill="auto"/>
          </w:tcPr>
          <w:p w14:paraId="0EE51BCB" w14:textId="77777777" w:rsidR="00D96F8B" w:rsidRPr="001805FF" w:rsidRDefault="00D96F8B" w:rsidP="00E850F0">
            <w:pPr>
              <w:pStyle w:val="TableParagraph"/>
              <w:ind w:right="90"/>
              <w:rPr>
                <w:rFonts w:ascii="Times New Roman" w:hAnsi="Times New Roman" w:cs="Times New Roman"/>
                <w:sz w:val="18"/>
                <w:szCs w:val="18"/>
              </w:rPr>
            </w:pPr>
          </w:p>
        </w:tc>
        <w:tc>
          <w:tcPr>
            <w:tcW w:w="1440" w:type="dxa"/>
            <w:gridSpan w:val="2"/>
            <w:shd w:val="clear" w:color="auto" w:fill="auto"/>
          </w:tcPr>
          <w:p w14:paraId="0667EF80" w14:textId="77777777" w:rsidR="00D96F8B" w:rsidRPr="001805FF" w:rsidRDefault="00D96F8B" w:rsidP="00E850F0">
            <w:pPr>
              <w:pStyle w:val="TableParagraph"/>
              <w:ind w:right="9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cnfStyle w:val="000100000000" w:firstRow="0" w:lastRow="0" w:firstColumn="0" w:lastColumn="1" w:oddVBand="0" w:evenVBand="0" w:oddHBand="0" w:evenHBand="0" w:firstRowFirstColumn="0" w:firstRowLastColumn="0" w:lastRowFirstColumn="0" w:lastRowLastColumn="0"/>
            <w:tcW w:w="4770" w:type="dxa"/>
            <w:gridSpan w:val="2"/>
            <w:shd w:val="clear" w:color="auto" w:fill="auto"/>
          </w:tcPr>
          <w:p w14:paraId="5C5BB02E" w14:textId="77777777" w:rsidR="00D96F8B" w:rsidRPr="001805FF" w:rsidRDefault="00D96F8B" w:rsidP="00E850F0">
            <w:pPr>
              <w:pStyle w:val="TableParagraph"/>
              <w:ind w:left="0" w:right="90"/>
              <w:rPr>
                <w:rFonts w:ascii="Times New Roman" w:hAnsi="Times New Roman" w:cs="Times New Roman"/>
                <w:b w:val="0"/>
                <w:bCs w:val="0"/>
                <w:spacing w:val="-1"/>
                <w:sz w:val="18"/>
                <w:szCs w:val="18"/>
              </w:rPr>
            </w:pPr>
          </w:p>
        </w:tc>
      </w:tr>
      <w:tr w:rsidR="00D96F8B" w:rsidRPr="001805FF" w14:paraId="33E421BE" w14:textId="77777777" w:rsidTr="00E850F0">
        <w:trPr>
          <w:trHeight w:val="440"/>
        </w:trPr>
        <w:tc>
          <w:tcPr>
            <w:cnfStyle w:val="001000000000" w:firstRow="0" w:lastRow="0" w:firstColumn="1" w:lastColumn="0" w:oddVBand="0" w:evenVBand="0" w:oddHBand="0" w:evenHBand="0" w:firstRowFirstColumn="0" w:firstRowLastColumn="0" w:lastRowFirstColumn="0" w:lastRowLastColumn="0"/>
            <w:tcW w:w="1890" w:type="dxa"/>
            <w:gridSpan w:val="2"/>
          </w:tcPr>
          <w:p w14:paraId="655DBE29" w14:textId="77777777" w:rsidR="00D96F8B" w:rsidRPr="001805FF" w:rsidRDefault="00D96F8B" w:rsidP="00E850F0">
            <w:pPr>
              <w:pStyle w:val="TableParagraph"/>
              <w:ind w:left="107" w:right="133"/>
              <w:rPr>
                <w:rFonts w:ascii="Times New Roman" w:hAnsi="Times New Roman" w:cs="Times New Roman"/>
                <w:b w:val="0"/>
                <w:bCs w:val="0"/>
                <w:sz w:val="18"/>
                <w:szCs w:val="18"/>
                <w:lang w:val="nl-NL"/>
              </w:rPr>
            </w:pPr>
            <w:r w:rsidRPr="001805FF">
              <w:rPr>
                <w:rFonts w:ascii="Times New Roman" w:hAnsi="Times New Roman" w:cs="Times New Roman"/>
                <w:b w:val="0"/>
                <w:bCs w:val="0"/>
                <w:sz w:val="18"/>
                <w:szCs w:val="18"/>
                <w:lang w:val="nl-NL"/>
              </w:rPr>
              <w:t>Jaramillo et al. (2016)</w:t>
            </w:r>
            <w:r w:rsidRPr="001805FF">
              <w:rPr>
                <w:rFonts w:ascii="Times New Roman" w:hAnsi="Times New Roman" w:cs="Times New Roman"/>
                <w:sz w:val="18"/>
                <w:szCs w:val="18"/>
              </w:rPr>
              <w:fldChar w:fldCharType="begin"/>
            </w:r>
            <w:r w:rsidRPr="001805FF">
              <w:rPr>
                <w:rFonts w:ascii="Times New Roman" w:hAnsi="Times New Roman" w:cs="Times New Roman"/>
                <w:b w:val="0"/>
                <w:bCs w:val="0"/>
                <w:sz w:val="18"/>
                <w:szCs w:val="18"/>
              </w:rPr>
              <w:instrText xml:space="preserve"> ADDIN EN.CITE &lt;EndNote&gt;&lt;Cite&gt;&lt;Author&gt;Jaramillo&lt;/Author&gt;&lt;Year&gt;2016&lt;/Year&gt;&lt;RecNum&gt;71&lt;/RecNum&gt;&lt;DisplayText&gt;[52]&lt;/DisplayText&gt;&lt;record&gt;&lt;rec-number&gt;71&lt;/rec-number&gt;&lt;foreign-keys&gt;&lt;key app="EN" db-id="zvswt9t0jw5d9ge259vvztvtzwax2wa5tf0x" timestamp="1702457298"&gt;71&lt;/key&gt;&lt;/foreign-keys&gt;&lt;ref-type name="Journal Article"&gt;17&lt;/ref-type&gt;&lt;contributors&gt;&lt;authors&gt;&lt;author&gt;Jaramillo, H. E. C.&lt;/author&gt;&lt;author&gt;Viscaya, M. M.&lt;/author&gt;&lt;author&gt;Mejia, A. E.&lt;/author&gt;&lt;/authors&gt;&lt;/contributors&gt;&lt;auth-address&gt;Instituto de Evaluacion Tecnologica en Salud - IETShcastro@hsph.harvard.edu;dochecj@hotmail.com.&amp;#xD;Instituto de Evaluacion Tecnologica en Salud - IETS.&lt;/auth-address&gt;&lt;titles&gt;&lt;title&gt;Cost-utility analysis of primary prophylaxis, compared with on-demand treatment, for patients with severe hemophilia type a in Colombia&lt;/title&gt;&lt;secondary-title&gt;Int J Technol Assess Health Care&lt;/secondary-title&gt;&lt;/titles&gt;&lt;periodical&gt;&lt;full-title&gt;Int J Technol Assess Health Care&lt;/full-title&gt;&lt;/periodical&gt;&lt;pages&gt;337-347&lt;/pages&gt;&lt;volume&gt;32&lt;/volume&gt;&lt;number&gt;5&lt;/number&gt;&lt;edition&gt;2016/12/07&lt;/edition&gt;&lt;keywords&gt;&lt;keyword&gt;Colombia&lt;/keyword&gt;&lt;keyword&gt;Cost-Benefit Analysis&lt;/keyword&gt;&lt;keyword&gt;Factor VIII/*economics/therapeutic use&lt;/keyword&gt;&lt;keyword&gt;Hemophilia A/*drug therapy&lt;/keyword&gt;&lt;keyword&gt;Humans&lt;/keyword&gt;&lt;keyword&gt;Markov Chains&lt;/keyword&gt;&lt;keyword&gt;Models, Economic&lt;/keyword&gt;&lt;keyword&gt;*Quality-Adjusted Life Years&lt;/keyword&gt;&lt;keyword&gt;Severity of Illness Index&lt;/keyword&gt;&lt;/keywords&gt;&lt;dates&gt;&lt;year&gt;2016&lt;/year&gt;&lt;pub-dates&gt;&lt;date&gt;Jan&lt;/date&gt;&lt;/pub-dates&gt;&lt;/dates&gt;&lt;isbn&gt;1471-6348 (Electronic)&amp;#xD;0266-4623 (Linking)&lt;/isbn&gt;&lt;accession-num&gt;27919309&lt;/accession-num&gt;&lt;urls&gt;&lt;related-urls&gt;&lt;url&gt;https://www.ncbi.nlm.nih.gov/pubmed/27919309&lt;/url&gt;&lt;/related-urls&gt;&lt;/urls&gt;&lt;electronic-resource-num&gt;10.1017/S0266462316000544.&lt;/electronic-resource-num&gt;&lt;language&gt;eng&lt;/language&gt;&lt;/record&gt;&lt;/Cite&gt;&lt;/EndNote&gt;</w:instrText>
            </w:r>
            <w:r w:rsidRPr="001805FF">
              <w:rPr>
                <w:rFonts w:ascii="Times New Roman" w:hAnsi="Times New Roman" w:cs="Times New Roman"/>
                <w:sz w:val="18"/>
                <w:szCs w:val="18"/>
              </w:rPr>
              <w:fldChar w:fldCharType="separate"/>
            </w:r>
            <w:r w:rsidRPr="001805FF">
              <w:rPr>
                <w:rFonts w:ascii="Times New Roman" w:hAnsi="Times New Roman" w:cs="Times New Roman"/>
                <w:b w:val="0"/>
                <w:bCs w:val="0"/>
                <w:noProof/>
                <w:sz w:val="18"/>
                <w:szCs w:val="18"/>
              </w:rPr>
              <w:t>[52]</w:t>
            </w:r>
            <w:r w:rsidRPr="001805FF">
              <w:rPr>
                <w:rFonts w:ascii="Times New Roman" w:hAnsi="Times New Roman" w:cs="Times New Roman"/>
                <w:sz w:val="18"/>
                <w:szCs w:val="18"/>
              </w:rPr>
              <w:fldChar w:fldCharType="end"/>
            </w:r>
          </w:p>
        </w:tc>
        <w:tc>
          <w:tcPr>
            <w:cnfStyle w:val="000010000000" w:firstRow="0" w:lastRow="0" w:firstColumn="0" w:lastColumn="0" w:oddVBand="1" w:evenVBand="0" w:oddHBand="0" w:evenHBand="0" w:firstRowFirstColumn="0" w:firstRowLastColumn="0" w:lastRowFirstColumn="0" w:lastRowLastColumn="0"/>
            <w:tcW w:w="1434" w:type="dxa"/>
            <w:gridSpan w:val="3"/>
            <w:shd w:val="clear" w:color="auto" w:fill="auto"/>
          </w:tcPr>
          <w:p w14:paraId="58550781" w14:textId="77777777" w:rsidR="00D96F8B" w:rsidRPr="001805FF" w:rsidRDefault="00D96F8B" w:rsidP="00E850F0">
            <w:pPr>
              <w:ind w:firstLine="70"/>
              <w:rPr>
                <w:rFonts w:ascii="Times New Roman" w:hAnsi="Times New Roman" w:cs="Times New Roman"/>
                <w:sz w:val="18"/>
                <w:szCs w:val="18"/>
              </w:rPr>
            </w:pPr>
            <w:r w:rsidRPr="001805FF">
              <w:rPr>
                <w:rFonts w:ascii="Times New Roman" w:hAnsi="Times New Roman" w:cs="Times New Roman"/>
                <w:spacing w:val="-1"/>
                <w:sz w:val="18"/>
                <w:szCs w:val="18"/>
              </w:rPr>
              <w:t>PRO pd-FVIII</w:t>
            </w:r>
          </w:p>
        </w:tc>
        <w:tc>
          <w:tcPr>
            <w:tcW w:w="1446" w:type="dxa"/>
          </w:tcPr>
          <w:p w14:paraId="510DCD2F" w14:textId="77777777" w:rsidR="00D96F8B" w:rsidRPr="001805FF" w:rsidRDefault="00D96F8B" w:rsidP="00E850F0">
            <w:pPr>
              <w:ind w:firstLine="7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805FF">
              <w:rPr>
                <w:rFonts w:ascii="Times New Roman" w:hAnsi="Times New Roman" w:cs="Times New Roman"/>
                <w:spacing w:val="-1"/>
                <w:sz w:val="18"/>
                <w:szCs w:val="18"/>
              </w:rPr>
              <w:t>OD pd-FVIII</w:t>
            </w:r>
          </w:p>
        </w:tc>
        <w:tc>
          <w:tcPr>
            <w:cnfStyle w:val="000010000000" w:firstRow="0" w:lastRow="0" w:firstColumn="0" w:lastColumn="0" w:oddVBand="1" w:evenVBand="0" w:oddHBand="0" w:evenHBand="0" w:firstRowFirstColumn="0" w:firstRowLastColumn="0" w:lastRowFirstColumn="0" w:lastRowLastColumn="0"/>
            <w:tcW w:w="1980" w:type="dxa"/>
            <w:shd w:val="clear" w:color="auto" w:fill="auto"/>
          </w:tcPr>
          <w:p w14:paraId="19855E71" w14:textId="77777777" w:rsidR="00D96F8B" w:rsidRPr="001805FF" w:rsidRDefault="00D96F8B" w:rsidP="00E850F0">
            <w:pPr>
              <w:pStyle w:val="TableParagraph"/>
              <w:rPr>
                <w:rFonts w:ascii="Times New Roman" w:hAnsi="Times New Roman" w:cs="Times New Roman"/>
                <w:b/>
                <w:bCs/>
                <w:sz w:val="18"/>
                <w:szCs w:val="18"/>
              </w:rPr>
            </w:pPr>
            <w:r w:rsidRPr="001805FF">
              <w:rPr>
                <w:rFonts w:ascii="Times New Roman" w:hAnsi="Times New Roman" w:cs="Times New Roman"/>
                <w:sz w:val="18"/>
                <w:szCs w:val="18"/>
              </w:rPr>
              <w:t>Alive-no arthropathy, alive-with arthropathy, dead</w:t>
            </w:r>
          </w:p>
          <w:p w14:paraId="2C84CAC7" w14:textId="77777777" w:rsidR="00D96F8B" w:rsidRPr="001805FF" w:rsidRDefault="00D96F8B" w:rsidP="00E850F0">
            <w:pPr>
              <w:rPr>
                <w:rFonts w:ascii="Times New Roman" w:hAnsi="Times New Roman" w:cs="Times New Roman"/>
                <w:sz w:val="18"/>
                <w:szCs w:val="18"/>
              </w:rPr>
            </w:pPr>
          </w:p>
        </w:tc>
        <w:tc>
          <w:tcPr>
            <w:tcW w:w="1440" w:type="dxa"/>
            <w:gridSpan w:val="2"/>
          </w:tcPr>
          <w:p w14:paraId="7D63F0D5" w14:textId="77777777" w:rsidR="00D96F8B" w:rsidRPr="001805FF" w:rsidRDefault="00D96F8B" w:rsidP="00E850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805FF">
              <w:rPr>
                <w:rFonts w:ascii="Times New Roman" w:hAnsi="Times New Roman" w:cs="Times New Roman"/>
                <w:sz w:val="18"/>
                <w:szCs w:val="18"/>
              </w:rPr>
              <w:t>Primary</w:t>
            </w:r>
          </w:p>
          <w:p w14:paraId="7E1B1296" w14:textId="77777777" w:rsidR="00D96F8B" w:rsidRPr="001805FF" w:rsidRDefault="00D96F8B" w:rsidP="00E850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p w14:paraId="6FA50464" w14:textId="77777777" w:rsidR="00D96F8B" w:rsidRPr="001805FF" w:rsidRDefault="00D96F8B" w:rsidP="00E850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p w14:paraId="28A672EE" w14:textId="77777777" w:rsidR="00D96F8B" w:rsidRPr="001805FF" w:rsidRDefault="00D96F8B" w:rsidP="00E850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cnfStyle w:val="000100000000" w:firstRow="0" w:lastRow="0" w:firstColumn="0" w:lastColumn="1" w:oddVBand="0" w:evenVBand="0" w:oddHBand="0" w:evenHBand="0" w:firstRowFirstColumn="0" w:firstRowLastColumn="0" w:lastRowFirstColumn="0" w:lastRowLastColumn="0"/>
            <w:tcW w:w="4770" w:type="dxa"/>
            <w:gridSpan w:val="2"/>
          </w:tcPr>
          <w:p w14:paraId="1493DF04" w14:textId="0B9CE8BC" w:rsidR="00D96F8B" w:rsidRPr="001805FF" w:rsidRDefault="00D96F8B" w:rsidP="00E850F0">
            <w:pPr>
              <w:ind w:left="157"/>
              <w:rPr>
                <w:rFonts w:ascii="Times New Roman" w:hAnsi="Times New Roman" w:cs="Times New Roman"/>
                <w:b w:val="0"/>
                <w:bCs w:val="0"/>
                <w:sz w:val="18"/>
                <w:szCs w:val="18"/>
              </w:rPr>
            </w:pPr>
            <w:r w:rsidRPr="001805FF">
              <w:rPr>
                <w:rFonts w:ascii="Times New Roman" w:hAnsi="Times New Roman" w:cs="Times New Roman"/>
                <w:b w:val="0"/>
                <w:bCs w:val="0"/>
                <w:sz w:val="18"/>
                <w:szCs w:val="18"/>
              </w:rPr>
              <w:t xml:space="preserve">QoL was measured using the EQ-5D-3L questionnaire in a cohort of 48 Colombian patients including 31 patients with severe </w:t>
            </w:r>
            <w:r w:rsidR="00B66033">
              <w:rPr>
                <w:rFonts w:ascii="Times New Roman" w:hAnsi="Times New Roman" w:cs="Times New Roman"/>
                <w:b w:val="0"/>
                <w:bCs w:val="0"/>
                <w:sz w:val="18"/>
                <w:szCs w:val="18"/>
              </w:rPr>
              <w:t>haemophilia</w:t>
            </w:r>
            <w:r w:rsidRPr="001805FF">
              <w:rPr>
                <w:rFonts w:ascii="Times New Roman" w:hAnsi="Times New Roman" w:cs="Times New Roman"/>
                <w:b w:val="0"/>
                <w:bCs w:val="0"/>
                <w:sz w:val="18"/>
                <w:szCs w:val="18"/>
              </w:rPr>
              <w:t xml:space="preserve"> A. The results were converted to utility values using social tariff from UK general population survey.</w:t>
            </w:r>
          </w:p>
          <w:p w14:paraId="07DF6C08" w14:textId="77777777" w:rsidR="00D96F8B" w:rsidRPr="001805FF" w:rsidRDefault="00D96F8B" w:rsidP="00E850F0">
            <w:pPr>
              <w:pStyle w:val="p1"/>
              <w:rPr>
                <w:b w:val="0"/>
                <w:bCs w:val="0"/>
              </w:rPr>
            </w:pPr>
          </w:p>
          <w:p w14:paraId="21401EA3" w14:textId="77777777" w:rsidR="00D96F8B" w:rsidRPr="001805FF" w:rsidRDefault="00D96F8B" w:rsidP="00E850F0">
            <w:pPr>
              <w:pStyle w:val="p1"/>
              <w:rPr>
                <w:b w:val="0"/>
                <w:bCs w:val="0"/>
              </w:rPr>
            </w:pPr>
          </w:p>
        </w:tc>
      </w:tr>
      <w:tr w:rsidR="00D96F8B" w:rsidRPr="001805FF" w14:paraId="4D07C977" w14:textId="77777777" w:rsidTr="00E850F0">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1890" w:type="dxa"/>
            <w:gridSpan w:val="2"/>
            <w:shd w:val="clear" w:color="auto" w:fill="auto"/>
          </w:tcPr>
          <w:p w14:paraId="51EF3749" w14:textId="77777777" w:rsidR="00D96F8B" w:rsidRPr="001805FF" w:rsidRDefault="00D96F8B" w:rsidP="00E850F0">
            <w:pPr>
              <w:pStyle w:val="TableParagraph"/>
              <w:ind w:left="107" w:right="242"/>
              <w:rPr>
                <w:rFonts w:ascii="Times New Roman" w:hAnsi="Times New Roman" w:cs="Times New Roman"/>
                <w:b w:val="0"/>
                <w:bCs w:val="0"/>
                <w:sz w:val="18"/>
                <w:szCs w:val="18"/>
              </w:rPr>
            </w:pPr>
            <w:r w:rsidRPr="001805FF">
              <w:rPr>
                <w:rFonts w:ascii="Times New Roman" w:hAnsi="Times New Roman" w:cs="Times New Roman"/>
                <w:b w:val="0"/>
                <w:bCs w:val="0"/>
                <w:spacing w:val="-1"/>
                <w:sz w:val="18"/>
                <w:szCs w:val="18"/>
              </w:rPr>
              <w:t xml:space="preserve">Coppola </w:t>
            </w:r>
            <w:r w:rsidRPr="001805FF">
              <w:rPr>
                <w:rFonts w:ascii="Times New Roman" w:hAnsi="Times New Roman" w:cs="Times New Roman"/>
                <w:b w:val="0"/>
                <w:bCs w:val="0"/>
                <w:sz w:val="18"/>
                <w:szCs w:val="18"/>
              </w:rPr>
              <w:t>et</w:t>
            </w:r>
            <w:r w:rsidRPr="001805FF">
              <w:rPr>
                <w:rFonts w:ascii="Times New Roman" w:hAnsi="Times New Roman" w:cs="Times New Roman"/>
                <w:b w:val="0"/>
                <w:bCs w:val="0"/>
                <w:spacing w:val="-38"/>
                <w:sz w:val="18"/>
                <w:szCs w:val="18"/>
              </w:rPr>
              <w:t xml:space="preserve"> </w:t>
            </w:r>
            <w:r w:rsidRPr="001805FF">
              <w:rPr>
                <w:rFonts w:ascii="Times New Roman" w:hAnsi="Times New Roman" w:cs="Times New Roman"/>
                <w:b w:val="0"/>
                <w:bCs w:val="0"/>
                <w:sz w:val="18"/>
                <w:szCs w:val="18"/>
              </w:rPr>
              <w:t>al.</w:t>
            </w:r>
            <w:r w:rsidRPr="001805FF">
              <w:rPr>
                <w:rFonts w:ascii="Times New Roman" w:hAnsi="Times New Roman" w:cs="Times New Roman"/>
                <w:b w:val="0"/>
                <w:bCs w:val="0"/>
                <w:spacing w:val="-2"/>
                <w:sz w:val="18"/>
                <w:szCs w:val="18"/>
              </w:rPr>
              <w:t xml:space="preserve"> </w:t>
            </w:r>
            <w:r w:rsidRPr="001805FF">
              <w:rPr>
                <w:rFonts w:ascii="Times New Roman" w:hAnsi="Times New Roman" w:cs="Times New Roman"/>
                <w:b w:val="0"/>
                <w:bCs w:val="0"/>
                <w:sz w:val="18"/>
                <w:szCs w:val="18"/>
              </w:rPr>
              <w:t>(2017)</w:t>
            </w:r>
            <w:r w:rsidRPr="001805FF">
              <w:rPr>
                <w:rFonts w:ascii="Times New Roman" w:hAnsi="Times New Roman" w:cs="Times New Roman"/>
                <w:sz w:val="18"/>
                <w:szCs w:val="18"/>
              </w:rPr>
              <w:fldChar w:fldCharType="begin"/>
            </w:r>
            <w:r w:rsidRPr="001805FF">
              <w:rPr>
                <w:rFonts w:ascii="Times New Roman" w:hAnsi="Times New Roman" w:cs="Times New Roman"/>
                <w:b w:val="0"/>
                <w:bCs w:val="0"/>
                <w:sz w:val="18"/>
                <w:szCs w:val="18"/>
              </w:rPr>
              <w:instrText xml:space="preserve"> ADDIN EN.CITE &lt;EndNote&gt;&lt;Cite&gt;&lt;Author&gt;Coppola&lt;/Author&gt;&lt;Year&gt;2017&lt;/Year&gt;&lt;RecNum&gt;46&lt;/RecNum&gt;&lt;DisplayText&gt;[49]&lt;/DisplayText&gt;&lt;record&gt;&lt;rec-number&gt;46&lt;/rec-number&gt;&lt;foreign-keys&gt;&lt;key app="EN" db-id="zvswt9t0jw5d9ge259vvztvtzwax2wa5tf0x" timestamp="1702457178"&gt;46&lt;/key&gt;&lt;/foreign-keys&gt;&lt;ref-type name="Journal Article"&gt;17&lt;/ref-type&gt;&lt;contributors&gt;&lt;authors&gt;&lt;author&gt;Coppola, A.&lt;/author&gt;&lt;author&gt;D&amp;apos;Ausilio, A.&lt;/author&gt;&lt;author&gt;Aiello, A.&lt;/author&gt;&lt;author&gt;Amoresano, S.&lt;/author&gt;&lt;author&gt;Toumi, M.&lt;/author&gt;&lt;author&gt;Mathew, P.&lt;/author&gt;&lt;author&gt;Tagliaferri, A.&lt;/author&gt;&lt;author&gt;Potter Study, Group&lt;/author&gt;&lt;/authors&gt;&lt;/contributors&gt;&lt;auth-address&gt;Regional Reference Centre for Coagulation Disorders, Federico II University Hospital Naples, Naples, Italy.&amp;#xD;Creativ Ceutical, Milan, Italy.&amp;#xD;Bayer, Milan, Italy.&amp;#xD;Aix-Marseille University, Marseille, France.&amp;#xD;Bayer, Whippany, NJ, USA.&amp;#xD;Regional Reference Centre for Inherited Bleeding Disorders, University Hospital of Parma, Parma, Italy.&lt;/auth-address&gt;&lt;titles&gt;&lt;title&gt;Cost-effectiveness analysis of late prophylaxis vs. on-demand treatment for severe haemophilia A in Italy&lt;/title&gt;&lt;secondary-title&gt;Haemophilia&lt;/secondary-title&gt;&lt;/titles&gt;&lt;periodical&gt;&lt;full-title&gt;Haemophilia&lt;/full-title&gt;&lt;/periodical&gt;&lt;pages&gt;422-429&lt;/pages&gt;&lt;volume&gt;23&lt;/volume&gt;&lt;number&gt;3&lt;/number&gt;&lt;edition&gt;2017/02/10&lt;/edition&gt;&lt;keywords&gt;&lt;keyword&gt;*Cost-Benefit Analysis&lt;/keyword&gt;&lt;keyword&gt;Factor VIII/pharmacology/therapeutic use&lt;/keyword&gt;&lt;keyword&gt;Hemophilia A/*drug therapy/economics/*prevention &amp;amp; control&lt;/keyword&gt;&lt;keyword&gt;Humans&lt;/keyword&gt;&lt;keyword&gt;Italy&lt;/keyword&gt;&lt;keyword&gt;Markov Chains&lt;/keyword&gt;&lt;keyword&gt;Quality of Life&lt;/keyword&gt;&lt;/keywords&gt;&lt;dates&gt;&lt;year&gt;2017&lt;/year&gt;&lt;pub-dates&gt;&lt;date&gt;May&lt;/date&gt;&lt;/pub-dates&gt;&lt;/dates&gt;&lt;isbn&gt;1365-2516 (Electronic)&amp;#xD;1351-8216 (Linking)&lt;/isbn&gt;&lt;accession-num&gt;28181369&lt;/accession-num&gt;&lt;urls&gt;&lt;related-urls&gt;&lt;url&gt;https://www.ncbi.nlm.nih.gov/pubmed/28181369&lt;/url&gt;&lt;/related-urls&gt;&lt;/urls&gt;&lt;electronic-resource-num&gt;10.1111/hae.13185.&lt;/electronic-resource-num&gt;&lt;language&gt;eng&lt;/language&gt;&lt;/record&gt;&lt;/Cite&gt;&lt;/EndNote&gt;</w:instrText>
            </w:r>
            <w:r w:rsidRPr="001805FF">
              <w:rPr>
                <w:rFonts w:ascii="Times New Roman" w:hAnsi="Times New Roman" w:cs="Times New Roman"/>
                <w:sz w:val="18"/>
                <w:szCs w:val="18"/>
              </w:rPr>
              <w:fldChar w:fldCharType="separate"/>
            </w:r>
            <w:r w:rsidRPr="001805FF">
              <w:rPr>
                <w:rFonts w:ascii="Times New Roman" w:hAnsi="Times New Roman" w:cs="Times New Roman"/>
                <w:b w:val="0"/>
                <w:bCs w:val="0"/>
                <w:noProof/>
                <w:sz w:val="18"/>
                <w:szCs w:val="18"/>
              </w:rPr>
              <w:t>[49]</w:t>
            </w:r>
            <w:r w:rsidRPr="001805FF">
              <w:rPr>
                <w:rFonts w:ascii="Times New Roman" w:hAnsi="Times New Roman" w:cs="Times New Roman"/>
                <w:sz w:val="18"/>
                <w:szCs w:val="18"/>
              </w:rPr>
              <w:fldChar w:fldCharType="end"/>
            </w:r>
          </w:p>
        </w:tc>
        <w:tc>
          <w:tcPr>
            <w:cnfStyle w:val="000010000000" w:firstRow="0" w:lastRow="0" w:firstColumn="0" w:lastColumn="0" w:oddVBand="1" w:evenVBand="0" w:oddHBand="0" w:evenHBand="0" w:firstRowFirstColumn="0" w:firstRowLastColumn="0" w:lastRowFirstColumn="0" w:lastRowLastColumn="0"/>
            <w:tcW w:w="1434" w:type="dxa"/>
            <w:gridSpan w:val="3"/>
            <w:shd w:val="clear" w:color="auto" w:fill="auto"/>
          </w:tcPr>
          <w:p w14:paraId="6128CD60" w14:textId="77777777" w:rsidR="00D96F8B" w:rsidRPr="001805FF" w:rsidRDefault="00D96F8B" w:rsidP="00E850F0">
            <w:pPr>
              <w:pStyle w:val="TableParagraph"/>
              <w:ind w:hanging="38"/>
              <w:rPr>
                <w:rFonts w:ascii="Times New Roman" w:hAnsi="Times New Roman" w:cs="Times New Roman"/>
                <w:sz w:val="18"/>
                <w:szCs w:val="18"/>
              </w:rPr>
            </w:pPr>
            <w:r w:rsidRPr="001805FF">
              <w:rPr>
                <w:rFonts w:ascii="Times New Roman" w:hAnsi="Times New Roman" w:cs="Times New Roman"/>
                <w:spacing w:val="-1"/>
                <w:sz w:val="18"/>
                <w:szCs w:val="18"/>
              </w:rPr>
              <w:t xml:space="preserve">PRO </w:t>
            </w:r>
            <w:r w:rsidRPr="001805FF">
              <w:rPr>
                <w:rFonts w:ascii="Times New Roman" w:hAnsi="Times New Roman" w:cs="Times New Roman"/>
                <w:sz w:val="18"/>
                <w:szCs w:val="18"/>
              </w:rPr>
              <w:t>rFVIII</w:t>
            </w:r>
          </w:p>
        </w:tc>
        <w:tc>
          <w:tcPr>
            <w:tcW w:w="1446" w:type="dxa"/>
            <w:shd w:val="clear" w:color="auto" w:fill="auto"/>
          </w:tcPr>
          <w:p w14:paraId="755BBE41" w14:textId="77777777" w:rsidR="00D96F8B" w:rsidRPr="001805FF" w:rsidRDefault="00D96F8B" w:rsidP="00E850F0">
            <w:pPr>
              <w:pStyle w:val="TableParagraph"/>
              <w:ind w:hanging="3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805FF">
              <w:rPr>
                <w:rFonts w:ascii="Times New Roman" w:hAnsi="Times New Roman" w:cs="Times New Roman"/>
                <w:sz w:val="18"/>
                <w:szCs w:val="18"/>
              </w:rPr>
              <w:t>OD</w:t>
            </w:r>
            <w:r w:rsidRPr="001805FF">
              <w:rPr>
                <w:rFonts w:ascii="Times New Roman" w:hAnsi="Times New Roman" w:cs="Times New Roman"/>
                <w:spacing w:val="1"/>
                <w:sz w:val="18"/>
                <w:szCs w:val="18"/>
              </w:rPr>
              <w:t xml:space="preserve"> </w:t>
            </w:r>
            <w:r w:rsidRPr="001805FF">
              <w:rPr>
                <w:rFonts w:ascii="Times New Roman" w:hAnsi="Times New Roman" w:cs="Times New Roman"/>
                <w:sz w:val="18"/>
                <w:szCs w:val="18"/>
              </w:rPr>
              <w:t>rFVIII</w:t>
            </w:r>
          </w:p>
        </w:tc>
        <w:tc>
          <w:tcPr>
            <w:cnfStyle w:val="000010000000" w:firstRow="0" w:lastRow="0" w:firstColumn="0" w:lastColumn="0" w:oddVBand="1" w:evenVBand="0" w:oddHBand="0" w:evenHBand="0" w:firstRowFirstColumn="0" w:firstRowLastColumn="0" w:lastRowFirstColumn="0" w:lastRowLastColumn="0"/>
            <w:tcW w:w="1980" w:type="dxa"/>
            <w:shd w:val="clear" w:color="auto" w:fill="auto"/>
          </w:tcPr>
          <w:p w14:paraId="5B9EB068" w14:textId="77777777" w:rsidR="00D96F8B" w:rsidRPr="001805FF" w:rsidRDefault="00D96F8B" w:rsidP="00E850F0">
            <w:pPr>
              <w:pStyle w:val="TableParagraph"/>
              <w:rPr>
                <w:rFonts w:ascii="Times New Roman" w:hAnsi="Times New Roman" w:cs="Times New Roman"/>
                <w:sz w:val="18"/>
                <w:szCs w:val="18"/>
              </w:rPr>
            </w:pPr>
            <w:r w:rsidRPr="001805FF">
              <w:rPr>
                <w:rFonts w:ascii="Times New Roman" w:hAnsi="Times New Roman" w:cs="Times New Roman"/>
                <w:sz w:val="18"/>
                <w:szCs w:val="18"/>
              </w:rPr>
              <w:t>79 health states (level</w:t>
            </w:r>
            <w:r w:rsidRPr="001805FF">
              <w:rPr>
                <w:rFonts w:ascii="Times New Roman" w:hAnsi="Times New Roman" w:cs="Times New Roman"/>
                <w:spacing w:val="-39"/>
                <w:sz w:val="18"/>
                <w:szCs w:val="18"/>
              </w:rPr>
              <w:t xml:space="preserve"> </w:t>
            </w:r>
            <w:r w:rsidRPr="001805FF">
              <w:rPr>
                <w:rFonts w:ascii="Times New Roman" w:hAnsi="Times New Roman" w:cs="Times New Roman"/>
                <w:sz w:val="18"/>
                <w:szCs w:val="18"/>
              </w:rPr>
              <w:t>of the PS S0-S78),</w:t>
            </w:r>
            <w:r w:rsidRPr="001805FF">
              <w:rPr>
                <w:rFonts w:ascii="Times New Roman" w:hAnsi="Times New Roman" w:cs="Times New Roman"/>
                <w:spacing w:val="1"/>
                <w:sz w:val="18"/>
                <w:szCs w:val="18"/>
              </w:rPr>
              <w:t xml:space="preserve"> </w:t>
            </w:r>
            <w:r w:rsidRPr="001805FF">
              <w:rPr>
                <w:rFonts w:ascii="Times New Roman" w:hAnsi="Times New Roman" w:cs="Times New Roman"/>
                <w:sz w:val="18"/>
                <w:szCs w:val="18"/>
              </w:rPr>
              <w:t>dead</w:t>
            </w:r>
          </w:p>
          <w:p w14:paraId="71E27C17" w14:textId="77777777" w:rsidR="00D96F8B" w:rsidRPr="001805FF" w:rsidRDefault="00D96F8B" w:rsidP="00E850F0">
            <w:pPr>
              <w:pStyle w:val="TableParagraph"/>
              <w:rPr>
                <w:rFonts w:ascii="Times New Roman" w:hAnsi="Times New Roman" w:cs="Times New Roman"/>
                <w:sz w:val="18"/>
                <w:szCs w:val="18"/>
              </w:rPr>
            </w:pPr>
          </w:p>
          <w:p w14:paraId="18BF774B" w14:textId="77777777" w:rsidR="00D96F8B" w:rsidRPr="001805FF" w:rsidRDefault="00D96F8B" w:rsidP="00E850F0">
            <w:pPr>
              <w:pStyle w:val="TableParagraph"/>
              <w:rPr>
                <w:rFonts w:ascii="Times New Roman" w:hAnsi="Times New Roman" w:cs="Times New Roman"/>
                <w:sz w:val="18"/>
                <w:szCs w:val="18"/>
              </w:rPr>
            </w:pPr>
          </w:p>
        </w:tc>
        <w:tc>
          <w:tcPr>
            <w:tcW w:w="1440" w:type="dxa"/>
            <w:gridSpan w:val="2"/>
            <w:shd w:val="clear" w:color="auto" w:fill="auto"/>
          </w:tcPr>
          <w:p w14:paraId="0450322B" w14:textId="77777777" w:rsidR="00D96F8B" w:rsidRPr="001805FF" w:rsidRDefault="00D96F8B" w:rsidP="00E850F0">
            <w:pPr>
              <w:pStyle w:val="TableParagraph"/>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805FF">
              <w:rPr>
                <w:rFonts w:ascii="Times New Roman" w:hAnsi="Times New Roman" w:cs="Times New Roman"/>
                <w:sz w:val="18"/>
                <w:szCs w:val="18"/>
              </w:rPr>
              <w:t>Secondary</w:t>
            </w:r>
          </w:p>
        </w:tc>
        <w:tc>
          <w:tcPr>
            <w:cnfStyle w:val="000100000000" w:firstRow="0" w:lastRow="0" w:firstColumn="0" w:lastColumn="1" w:oddVBand="0" w:evenVBand="0" w:oddHBand="0" w:evenHBand="0" w:firstRowFirstColumn="0" w:firstRowLastColumn="0" w:lastRowFirstColumn="0" w:lastRowLastColumn="0"/>
            <w:tcW w:w="4770" w:type="dxa"/>
            <w:gridSpan w:val="2"/>
            <w:shd w:val="clear" w:color="auto" w:fill="auto"/>
          </w:tcPr>
          <w:p w14:paraId="13A15EC3" w14:textId="77777777" w:rsidR="00D96F8B" w:rsidRPr="001805FF" w:rsidRDefault="00D96F8B" w:rsidP="00E850F0">
            <w:pPr>
              <w:pStyle w:val="TableParagraph"/>
              <w:ind w:left="157"/>
              <w:rPr>
                <w:rFonts w:ascii="Times New Roman" w:hAnsi="Times New Roman" w:cs="Times New Roman"/>
                <w:b w:val="0"/>
                <w:bCs w:val="0"/>
                <w:spacing w:val="-1"/>
                <w:sz w:val="18"/>
                <w:szCs w:val="18"/>
              </w:rPr>
            </w:pPr>
            <w:r w:rsidRPr="001805FF">
              <w:rPr>
                <w:rFonts w:ascii="Times New Roman" w:hAnsi="Times New Roman" w:cs="Times New Roman"/>
                <w:b w:val="0"/>
                <w:bCs w:val="0"/>
                <w:spacing w:val="-1"/>
                <w:sz w:val="18"/>
                <w:szCs w:val="18"/>
              </w:rPr>
              <w:t xml:space="preserve">QoL was measured using the EQ-5D </w:t>
            </w:r>
            <w:r w:rsidRPr="001805FF">
              <w:rPr>
                <w:rFonts w:ascii="Times New Roman" w:hAnsi="Times New Roman" w:cs="Times New Roman"/>
                <w:b w:val="0"/>
                <w:bCs w:val="0"/>
                <w:sz w:val="18"/>
                <w:szCs w:val="18"/>
              </w:rPr>
              <w:t>questionnaire</w:t>
            </w:r>
            <w:r w:rsidRPr="001805FF">
              <w:rPr>
                <w:rFonts w:ascii="Times New Roman" w:hAnsi="Times New Roman" w:cs="Times New Roman"/>
                <w:b w:val="0"/>
                <w:bCs w:val="0"/>
                <w:spacing w:val="-1"/>
                <w:sz w:val="18"/>
                <w:szCs w:val="18"/>
              </w:rPr>
              <w:t xml:space="preserve"> as part of the POTTER study.</w:t>
            </w:r>
          </w:p>
          <w:p w14:paraId="30BD08BA" w14:textId="77777777" w:rsidR="00D96F8B" w:rsidRPr="001805FF" w:rsidRDefault="00D96F8B" w:rsidP="00E850F0">
            <w:pPr>
              <w:pStyle w:val="TableParagraph"/>
              <w:ind w:left="0"/>
              <w:rPr>
                <w:rFonts w:ascii="Times New Roman" w:hAnsi="Times New Roman" w:cs="Times New Roman"/>
                <w:b w:val="0"/>
                <w:bCs w:val="0"/>
                <w:spacing w:val="-1"/>
                <w:sz w:val="18"/>
                <w:szCs w:val="18"/>
              </w:rPr>
            </w:pPr>
          </w:p>
          <w:p w14:paraId="5F048FA6" w14:textId="77777777" w:rsidR="00D96F8B" w:rsidRPr="001805FF" w:rsidRDefault="00D96F8B" w:rsidP="00E850F0">
            <w:pPr>
              <w:pStyle w:val="TableParagraph"/>
              <w:ind w:left="0"/>
              <w:rPr>
                <w:rFonts w:ascii="Times New Roman" w:hAnsi="Times New Roman" w:cs="Times New Roman"/>
                <w:b w:val="0"/>
                <w:bCs w:val="0"/>
                <w:sz w:val="18"/>
                <w:szCs w:val="18"/>
              </w:rPr>
            </w:pPr>
          </w:p>
        </w:tc>
      </w:tr>
      <w:tr w:rsidR="00D96F8B" w:rsidRPr="001805FF" w14:paraId="558EC372" w14:textId="77777777" w:rsidTr="00E850F0">
        <w:trPr>
          <w:trHeight w:val="535"/>
        </w:trPr>
        <w:tc>
          <w:tcPr>
            <w:cnfStyle w:val="001000000000" w:firstRow="0" w:lastRow="0" w:firstColumn="1" w:lastColumn="0" w:oddVBand="0" w:evenVBand="0" w:oddHBand="0" w:evenHBand="0" w:firstRowFirstColumn="0" w:firstRowLastColumn="0" w:lastRowFirstColumn="0" w:lastRowLastColumn="0"/>
            <w:tcW w:w="1890" w:type="dxa"/>
            <w:gridSpan w:val="2"/>
          </w:tcPr>
          <w:p w14:paraId="3EC8C53A" w14:textId="77777777" w:rsidR="00D96F8B" w:rsidRPr="001805FF" w:rsidRDefault="00D96F8B" w:rsidP="00E850F0">
            <w:pPr>
              <w:pStyle w:val="TableParagraph"/>
              <w:ind w:left="107" w:right="133"/>
              <w:rPr>
                <w:rFonts w:ascii="Times New Roman" w:hAnsi="Times New Roman" w:cs="Times New Roman"/>
                <w:b w:val="0"/>
                <w:bCs w:val="0"/>
                <w:sz w:val="18"/>
                <w:szCs w:val="18"/>
                <w:lang w:val="nl-NL"/>
              </w:rPr>
            </w:pPr>
            <w:r w:rsidRPr="001805FF">
              <w:rPr>
                <w:rFonts w:ascii="Times New Roman" w:hAnsi="Times New Roman" w:cs="Times New Roman"/>
                <w:b w:val="0"/>
                <w:bCs w:val="0"/>
                <w:sz w:val="18"/>
                <w:szCs w:val="18"/>
                <w:lang w:val="nl-NL"/>
              </w:rPr>
              <w:t>Zahedi et al.</w:t>
            </w:r>
            <w:r w:rsidRPr="001805FF">
              <w:rPr>
                <w:rFonts w:ascii="Times New Roman" w:hAnsi="Times New Roman" w:cs="Times New Roman"/>
                <w:b w:val="0"/>
                <w:bCs w:val="0"/>
                <w:spacing w:val="-38"/>
                <w:sz w:val="18"/>
                <w:szCs w:val="18"/>
                <w:lang w:val="nl-NL"/>
              </w:rPr>
              <w:t xml:space="preserve"> </w:t>
            </w:r>
            <w:r w:rsidRPr="001805FF">
              <w:rPr>
                <w:rFonts w:ascii="Times New Roman" w:hAnsi="Times New Roman" w:cs="Times New Roman"/>
                <w:b w:val="0"/>
                <w:bCs w:val="0"/>
                <w:sz w:val="18"/>
                <w:szCs w:val="18"/>
                <w:lang w:val="nl-NL"/>
              </w:rPr>
              <w:t>(2021)</w:t>
            </w:r>
            <w:r w:rsidRPr="001805FF">
              <w:rPr>
                <w:rFonts w:ascii="Times New Roman" w:hAnsi="Times New Roman" w:cs="Times New Roman"/>
                <w:sz w:val="18"/>
                <w:szCs w:val="18"/>
              </w:rPr>
              <w:fldChar w:fldCharType="begin">
                <w:fldData xml:space="preserve">PEVuZE5vdGU+PENpdGU+PEF1dGhvcj5aYWhlZGk8L0F1dGhvcj48WWVhcj4yMDIxPC9ZZWFyPjxS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</w:fldData>
              </w:fldChar>
            </w:r>
            <w:r w:rsidRPr="001805FF">
              <w:rPr>
                <w:rFonts w:ascii="Times New Roman" w:hAnsi="Times New Roman" w:cs="Times New Roman"/>
                <w:b w:val="0"/>
                <w:bCs w:val="0"/>
                <w:sz w:val="18"/>
                <w:szCs w:val="18"/>
              </w:rPr>
              <w:instrText xml:space="preserve"> ADDIN EN.CITE </w:instrText>
            </w:r>
            <w:r w:rsidRPr="001805FF">
              <w:rPr>
                <w:rFonts w:ascii="Times New Roman" w:hAnsi="Times New Roman" w:cs="Times New Roman"/>
                <w:sz w:val="18"/>
                <w:szCs w:val="18"/>
              </w:rPr>
              <w:fldChar w:fldCharType="begin">
                <w:fldData xml:space="preserve">PEVuZE5vdGU+PENpdGU+PEF1dGhvcj5aYWhlZGk8L0F1dGhvcj48WWVhcj4yMDIxPC9ZZWFyPjxS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</w:fldData>
              </w:fldChar>
            </w:r>
            <w:r w:rsidRPr="001805FF">
              <w:rPr>
                <w:rFonts w:ascii="Times New Roman" w:hAnsi="Times New Roman" w:cs="Times New Roman"/>
                <w:b w:val="0"/>
                <w:bCs w:val="0"/>
                <w:sz w:val="18"/>
                <w:szCs w:val="18"/>
              </w:rPr>
              <w:instrText xml:space="preserve"> ADDIN EN.CITE.DATA </w:instrText>
            </w:r>
            <w:r w:rsidRPr="001805FF">
              <w:rPr>
                <w:rFonts w:ascii="Times New Roman" w:hAnsi="Times New Roman" w:cs="Times New Roman"/>
                <w:sz w:val="18"/>
                <w:szCs w:val="18"/>
              </w:rPr>
            </w:r>
            <w:r w:rsidRPr="001805FF">
              <w:rPr>
                <w:rFonts w:ascii="Times New Roman" w:hAnsi="Times New Roman" w:cs="Times New Roman"/>
                <w:sz w:val="18"/>
                <w:szCs w:val="18"/>
              </w:rPr>
              <w:fldChar w:fldCharType="end"/>
            </w:r>
            <w:r w:rsidRPr="001805FF">
              <w:rPr>
                <w:rFonts w:ascii="Times New Roman" w:hAnsi="Times New Roman" w:cs="Times New Roman"/>
                <w:sz w:val="18"/>
                <w:szCs w:val="18"/>
              </w:rPr>
            </w:r>
            <w:r w:rsidRPr="001805FF">
              <w:rPr>
                <w:rFonts w:ascii="Times New Roman" w:hAnsi="Times New Roman" w:cs="Times New Roman"/>
                <w:sz w:val="18"/>
                <w:szCs w:val="18"/>
              </w:rPr>
              <w:fldChar w:fldCharType="separate"/>
            </w:r>
            <w:r w:rsidRPr="001805FF">
              <w:rPr>
                <w:rFonts w:ascii="Times New Roman" w:hAnsi="Times New Roman" w:cs="Times New Roman"/>
                <w:b w:val="0"/>
                <w:bCs w:val="0"/>
                <w:noProof/>
                <w:sz w:val="18"/>
                <w:szCs w:val="18"/>
              </w:rPr>
              <w:t>[53]</w:t>
            </w:r>
            <w:r w:rsidRPr="001805FF">
              <w:rPr>
                <w:rFonts w:ascii="Times New Roman" w:hAnsi="Times New Roman" w:cs="Times New Roman"/>
                <w:sz w:val="18"/>
                <w:szCs w:val="18"/>
              </w:rPr>
              <w:fldChar w:fldCharType="end"/>
            </w:r>
            <w:r w:rsidRPr="001805FF">
              <w:rPr>
                <w:rFonts w:ascii="Times New Roman" w:hAnsi="Times New Roman" w:cs="Times New Roman"/>
                <w:b w:val="0"/>
                <w:bCs w:val="0"/>
                <w:sz w:val="18"/>
                <w:szCs w:val="18"/>
                <w:lang w:val="nl-NL"/>
              </w:rPr>
              <w:t xml:space="preserve"> </w:t>
            </w:r>
          </w:p>
        </w:tc>
        <w:tc>
          <w:tcPr>
            <w:cnfStyle w:val="000010000000" w:firstRow="0" w:lastRow="0" w:firstColumn="0" w:lastColumn="0" w:oddVBand="1" w:evenVBand="0" w:oddHBand="0" w:evenHBand="0" w:firstRowFirstColumn="0" w:firstRowLastColumn="0" w:lastRowFirstColumn="0" w:lastRowLastColumn="0"/>
            <w:tcW w:w="1434" w:type="dxa"/>
            <w:gridSpan w:val="3"/>
            <w:shd w:val="clear" w:color="auto" w:fill="auto"/>
          </w:tcPr>
          <w:p w14:paraId="37432A99" w14:textId="77777777" w:rsidR="00D96F8B" w:rsidRPr="001805FF" w:rsidRDefault="00D96F8B" w:rsidP="00E850F0">
            <w:pPr>
              <w:pStyle w:val="TableParagraph"/>
              <w:rPr>
                <w:rFonts w:ascii="Times New Roman" w:hAnsi="Times New Roman" w:cs="Times New Roman"/>
                <w:sz w:val="18"/>
                <w:szCs w:val="18"/>
              </w:rPr>
            </w:pPr>
            <w:r w:rsidRPr="001805FF">
              <w:rPr>
                <w:rFonts w:ascii="Times New Roman" w:hAnsi="Times New Roman" w:cs="Times New Roman"/>
                <w:spacing w:val="-1"/>
                <w:sz w:val="18"/>
                <w:szCs w:val="18"/>
              </w:rPr>
              <w:t xml:space="preserve">PRO </w:t>
            </w:r>
            <w:r w:rsidRPr="001805FF">
              <w:rPr>
                <w:rFonts w:ascii="Times New Roman" w:hAnsi="Times New Roman" w:cs="Times New Roman"/>
                <w:sz w:val="18"/>
                <w:szCs w:val="18"/>
              </w:rPr>
              <w:t>pd-</w:t>
            </w:r>
            <w:r w:rsidRPr="001805FF">
              <w:rPr>
                <w:rFonts w:ascii="Times New Roman" w:hAnsi="Times New Roman" w:cs="Times New Roman"/>
                <w:spacing w:val="-38"/>
                <w:sz w:val="18"/>
                <w:szCs w:val="18"/>
              </w:rPr>
              <w:t xml:space="preserve"> </w:t>
            </w:r>
            <w:r w:rsidRPr="001805FF">
              <w:rPr>
                <w:rFonts w:ascii="Times New Roman" w:hAnsi="Times New Roman" w:cs="Times New Roman"/>
                <w:sz w:val="18"/>
                <w:szCs w:val="18"/>
              </w:rPr>
              <w:t>FVIII</w:t>
            </w:r>
          </w:p>
        </w:tc>
        <w:tc>
          <w:tcPr>
            <w:tcW w:w="1446" w:type="dxa"/>
          </w:tcPr>
          <w:p w14:paraId="26C5F1F8" w14:textId="77777777" w:rsidR="00D96F8B" w:rsidRPr="001805FF" w:rsidRDefault="00D96F8B" w:rsidP="00E850F0">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805FF">
              <w:rPr>
                <w:rFonts w:ascii="Times New Roman" w:hAnsi="Times New Roman" w:cs="Times New Roman"/>
                <w:spacing w:val="-1"/>
                <w:sz w:val="18"/>
                <w:szCs w:val="18"/>
              </w:rPr>
              <w:t xml:space="preserve">OD </w:t>
            </w:r>
            <w:r w:rsidRPr="001805FF">
              <w:rPr>
                <w:rFonts w:ascii="Times New Roman" w:hAnsi="Times New Roman" w:cs="Times New Roman"/>
                <w:sz w:val="18"/>
                <w:szCs w:val="18"/>
              </w:rPr>
              <w:t>pd-</w:t>
            </w:r>
            <w:r w:rsidRPr="001805FF">
              <w:rPr>
                <w:rFonts w:ascii="Times New Roman" w:hAnsi="Times New Roman" w:cs="Times New Roman"/>
                <w:spacing w:val="-38"/>
                <w:sz w:val="18"/>
                <w:szCs w:val="18"/>
              </w:rPr>
              <w:t xml:space="preserve"> </w:t>
            </w:r>
            <w:r w:rsidRPr="001805FF">
              <w:rPr>
                <w:rFonts w:ascii="Times New Roman" w:hAnsi="Times New Roman" w:cs="Times New Roman"/>
                <w:sz w:val="18"/>
                <w:szCs w:val="18"/>
              </w:rPr>
              <w:t>FVIII</w:t>
            </w:r>
          </w:p>
        </w:tc>
        <w:tc>
          <w:tcPr>
            <w:cnfStyle w:val="000010000000" w:firstRow="0" w:lastRow="0" w:firstColumn="0" w:lastColumn="0" w:oddVBand="1" w:evenVBand="0" w:oddHBand="0" w:evenHBand="0" w:firstRowFirstColumn="0" w:firstRowLastColumn="0" w:lastRowFirstColumn="0" w:lastRowLastColumn="0"/>
            <w:tcW w:w="1980" w:type="dxa"/>
            <w:shd w:val="clear" w:color="auto" w:fill="auto"/>
          </w:tcPr>
          <w:p w14:paraId="12E08E63" w14:textId="77777777" w:rsidR="00D96F8B" w:rsidRPr="001805FF" w:rsidRDefault="00D96F8B" w:rsidP="00E850F0">
            <w:pPr>
              <w:pStyle w:val="TableParagraph"/>
              <w:rPr>
                <w:rFonts w:ascii="Times New Roman" w:hAnsi="Times New Roman" w:cs="Times New Roman"/>
                <w:sz w:val="18"/>
                <w:szCs w:val="18"/>
              </w:rPr>
            </w:pPr>
            <w:r w:rsidRPr="001805FF">
              <w:rPr>
                <w:rFonts w:ascii="Times New Roman" w:hAnsi="Times New Roman" w:cs="Times New Roman"/>
                <w:sz w:val="18"/>
                <w:szCs w:val="18"/>
              </w:rPr>
              <w:t>Alive, TJ, dead</w:t>
            </w:r>
          </w:p>
        </w:tc>
        <w:tc>
          <w:tcPr>
            <w:tcW w:w="1440" w:type="dxa"/>
            <w:gridSpan w:val="2"/>
          </w:tcPr>
          <w:p w14:paraId="4BC336E5" w14:textId="77777777" w:rsidR="00D96F8B" w:rsidRPr="001805FF" w:rsidRDefault="00D96F8B" w:rsidP="00E850F0">
            <w:pPr>
              <w:pStyle w:val="TableParagraph"/>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805FF">
              <w:rPr>
                <w:rFonts w:ascii="Times New Roman" w:hAnsi="Times New Roman" w:cs="Times New Roman"/>
                <w:sz w:val="18"/>
                <w:szCs w:val="18"/>
              </w:rPr>
              <w:t>Primary</w:t>
            </w:r>
          </w:p>
        </w:tc>
        <w:tc>
          <w:tcPr>
            <w:cnfStyle w:val="000100000000" w:firstRow="0" w:lastRow="0" w:firstColumn="0" w:lastColumn="1" w:oddVBand="0" w:evenVBand="0" w:oddHBand="0" w:evenHBand="0" w:firstRowFirstColumn="0" w:firstRowLastColumn="0" w:lastRowFirstColumn="0" w:lastRowLastColumn="0"/>
            <w:tcW w:w="4770" w:type="dxa"/>
            <w:gridSpan w:val="2"/>
          </w:tcPr>
          <w:p w14:paraId="1B1DBB3F" w14:textId="193E3598" w:rsidR="00D96F8B" w:rsidRPr="001805FF" w:rsidRDefault="00D96F8B" w:rsidP="00E850F0">
            <w:pPr>
              <w:pStyle w:val="p1"/>
              <w:ind w:left="157"/>
              <w:rPr>
                <w:rFonts w:ascii="Times New Roman" w:hAnsi="Times New Roman"/>
                <w:b w:val="0"/>
                <w:bCs w:val="0"/>
                <w:sz w:val="18"/>
                <w:szCs w:val="18"/>
              </w:rPr>
            </w:pPr>
            <w:r w:rsidRPr="001805FF">
              <w:rPr>
                <w:rFonts w:ascii="Times New Roman" w:hAnsi="Times New Roman"/>
                <w:b w:val="0"/>
                <w:bCs w:val="0"/>
                <w:spacing w:val="-1"/>
                <w:sz w:val="18"/>
                <w:szCs w:val="18"/>
              </w:rPr>
              <w:t xml:space="preserve">QoL was measured using the EQ-5D </w:t>
            </w:r>
            <w:r w:rsidRPr="001805FF">
              <w:rPr>
                <w:rFonts w:ascii="Times New Roman" w:hAnsi="Times New Roman"/>
                <w:b w:val="0"/>
                <w:bCs w:val="0"/>
                <w:sz w:val="18"/>
                <w:szCs w:val="18"/>
              </w:rPr>
              <w:t>questionnaire</w:t>
            </w:r>
            <w:r w:rsidRPr="001805FF">
              <w:rPr>
                <w:rFonts w:ascii="Times New Roman" w:hAnsi="Times New Roman"/>
                <w:b w:val="0"/>
                <w:bCs w:val="0"/>
                <w:spacing w:val="-1"/>
                <w:sz w:val="18"/>
                <w:szCs w:val="18"/>
              </w:rPr>
              <w:t xml:space="preserve"> in </w:t>
            </w:r>
            <w:r w:rsidRPr="001805FF">
              <w:rPr>
                <w:rFonts w:ascii="Times New Roman" w:hAnsi="Times New Roman"/>
                <w:b w:val="0"/>
                <w:bCs w:val="0"/>
                <w:sz w:val="18"/>
                <w:szCs w:val="18"/>
              </w:rPr>
              <w:t xml:space="preserve">patients with </w:t>
            </w:r>
            <w:r w:rsidR="00B66033">
              <w:rPr>
                <w:rFonts w:ascii="Times New Roman" w:hAnsi="Times New Roman"/>
                <w:b w:val="0"/>
                <w:bCs w:val="0"/>
                <w:sz w:val="18"/>
                <w:szCs w:val="18"/>
              </w:rPr>
              <w:t>haemophilia</w:t>
            </w:r>
            <w:r w:rsidRPr="001805FF">
              <w:rPr>
                <w:rFonts w:ascii="Times New Roman" w:hAnsi="Times New Roman"/>
                <w:b w:val="0"/>
                <w:bCs w:val="0"/>
                <w:sz w:val="18"/>
                <w:szCs w:val="18"/>
              </w:rPr>
              <w:t xml:space="preserve"> A aged under 12 years old and their parents. The results were converted to utility values using Iranian national value sets.</w:t>
            </w:r>
          </w:p>
          <w:p w14:paraId="5EA5215F" w14:textId="77777777" w:rsidR="00D96F8B" w:rsidRPr="001805FF" w:rsidRDefault="00D96F8B" w:rsidP="00E850F0">
            <w:pPr>
              <w:pStyle w:val="TableParagraph"/>
              <w:ind w:left="0"/>
              <w:rPr>
                <w:rFonts w:ascii="Times New Roman" w:hAnsi="Times New Roman" w:cs="Times New Roman"/>
                <w:b w:val="0"/>
                <w:bCs w:val="0"/>
                <w:sz w:val="18"/>
                <w:szCs w:val="18"/>
              </w:rPr>
            </w:pPr>
          </w:p>
          <w:p w14:paraId="7FFE3045" w14:textId="77777777" w:rsidR="00D96F8B" w:rsidRPr="001805FF" w:rsidRDefault="00D96F8B" w:rsidP="00E850F0">
            <w:pPr>
              <w:pStyle w:val="TableParagraph"/>
              <w:ind w:left="0"/>
              <w:rPr>
                <w:rFonts w:ascii="Times New Roman" w:hAnsi="Times New Roman" w:cs="Times New Roman"/>
                <w:b w:val="0"/>
                <w:bCs w:val="0"/>
                <w:sz w:val="18"/>
                <w:szCs w:val="18"/>
              </w:rPr>
            </w:pPr>
          </w:p>
        </w:tc>
      </w:tr>
      <w:tr w:rsidR="00D96F8B" w:rsidRPr="001805FF" w14:paraId="6A4667A3" w14:textId="77777777" w:rsidTr="00E850F0">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890" w:type="dxa"/>
            <w:gridSpan w:val="2"/>
            <w:shd w:val="clear" w:color="auto" w:fill="auto"/>
          </w:tcPr>
          <w:p w14:paraId="60ECDA55" w14:textId="77777777" w:rsidR="00D96F8B" w:rsidRPr="001805FF" w:rsidRDefault="00D96F8B" w:rsidP="00E850F0">
            <w:pPr>
              <w:pStyle w:val="TableParagraph"/>
              <w:ind w:left="107" w:right="133"/>
              <w:rPr>
                <w:rFonts w:ascii="Times New Roman" w:hAnsi="Times New Roman" w:cs="Times New Roman"/>
                <w:b w:val="0"/>
                <w:bCs w:val="0"/>
                <w:sz w:val="18"/>
                <w:szCs w:val="18"/>
                <w:lang w:val="nl-NL"/>
              </w:rPr>
            </w:pPr>
            <w:r w:rsidRPr="001805FF">
              <w:rPr>
                <w:rFonts w:ascii="Times New Roman" w:hAnsi="Times New Roman" w:cs="Times New Roman"/>
                <w:b w:val="0"/>
                <w:bCs w:val="0"/>
                <w:sz w:val="18"/>
                <w:szCs w:val="18"/>
                <w:lang w:val="nl-NL"/>
              </w:rPr>
              <w:t>Seth et al. (2023)</w:t>
            </w:r>
            <w:r w:rsidRPr="001805FF">
              <w:rPr>
                <w:rFonts w:ascii="Times New Roman" w:hAnsi="Times New Roman" w:cs="Times New Roman"/>
                <w:sz w:val="18"/>
                <w:szCs w:val="18"/>
              </w:rPr>
              <w:fldChar w:fldCharType="begin">
                <w:fldData xml:space="preserve">PEVuZE5vdGU+PENpdGU+PEF1dGhvcj5TZXRoPC9BdXRob3I+PFllYXI+MjAyMzwvWWVhcj48UmVj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</w:fldData>
              </w:fldChar>
            </w:r>
            <w:r w:rsidRPr="001805FF">
              <w:rPr>
                <w:rFonts w:ascii="Times New Roman" w:hAnsi="Times New Roman" w:cs="Times New Roman"/>
                <w:b w:val="0"/>
                <w:bCs w:val="0"/>
                <w:sz w:val="18"/>
                <w:szCs w:val="18"/>
              </w:rPr>
              <w:instrText xml:space="preserve"> ADDIN EN.CITE </w:instrText>
            </w:r>
            <w:r w:rsidRPr="001805FF">
              <w:rPr>
                <w:rFonts w:ascii="Times New Roman" w:hAnsi="Times New Roman" w:cs="Times New Roman"/>
                <w:sz w:val="18"/>
                <w:szCs w:val="18"/>
              </w:rPr>
              <w:fldChar w:fldCharType="begin">
                <w:fldData xml:space="preserve">PEVuZE5vdGU+PENpdGU+PEF1dGhvcj5TZXRoPC9BdXRob3I+PFllYXI+MjAyMzwvWWVhcj48UmVj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</w:fldData>
              </w:fldChar>
            </w:r>
            <w:r w:rsidRPr="001805FF">
              <w:rPr>
                <w:rFonts w:ascii="Times New Roman" w:hAnsi="Times New Roman" w:cs="Times New Roman"/>
                <w:b w:val="0"/>
                <w:bCs w:val="0"/>
                <w:sz w:val="18"/>
                <w:szCs w:val="18"/>
              </w:rPr>
              <w:instrText xml:space="preserve"> ADDIN EN.CITE.DATA </w:instrText>
            </w:r>
            <w:r w:rsidRPr="001805FF">
              <w:rPr>
                <w:rFonts w:ascii="Times New Roman" w:hAnsi="Times New Roman" w:cs="Times New Roman"/>
                <w:sz w:val="18"/>
                <w:szCs w:val="18"/>
              </w:rPr>
            </w:r>
            <w:r w:rsidRPr="001805FF">
              <w:rPr>
                <w:rFonts w:ascii="Times New Roman" w:hAnsi="Times New Roman" w:cs="Times New Roman"/>
                <w:sz w:val="18"/>
                <w:szCs w:val="18"/>
              </w:rPr>
              <w:fldChar w:fldCharType="end"/>
            </w:r>
            <w:r w:rsidRPr="001805FF">
              <w:rPr>
                <w:rFonts w:ascii="Times New Roman" w:hAnsi="Times New Roman" w:cs="Times New Roman"/>
                <w:sz w:val="18"/>
                <w:szCs w:val="18"/>
              </w:rPr>
            </w:r>
            <w:r w:rsidRPr="001805FF">
              <w:rPr>
                <w:rFonts w:ascii="Times New Roman" w:hAnsi="Times New Roman" w:cs="Times New Roman"/>
                <w:sz w:val="18"/>
                <w:szCs w:val="18"/>
              </w:rPr>
              <w:fldChar w:fldCharType="separate"/>
            </w:r>
            <w:r w:rsidRPr="001805FF">
              <w:rPr>
                <w:rFonts w:ascii="Times New Roman" w:hAnsi="Times New Roman" w:cs="Times New Roman"/>
                <w:b w:val="0"/>
                <w:bCs w:val="0"/>
                <w:noProof/>
                <w:sz w:val="18"/>
                <w:szCs w:val="18"/>
              </w:rPr>
              <w:t>[54]</w:t>
            </w:r>
            <w:r w:rsidRPr="001805FF">
              <w:rPr>
                <w:rFonts w:ascii="Times New Roman" w:hAnsi="Times New Roman" w:cs="Times New Roman"/>
                <w:sz w:val="18"/>
                <w:szCs w:val="18"/>
              </w:rPr>
              <w:fldChar w:fldCharType="end"/>
            </w:r>
          </w:p>
        </w:tc>
        <w:tc>
          <w:tcPr>
            <w:cnfStyle w:val="000010000000" w:firstRow="0" w:lastRow="0" w:firstColumn="0" w:lastColumn="0" w:oddVBand="1" w:evenVBand="0" w:oddHBand="0" w:evenHBand="0" w:firstRowFirstColumn="0" w:firstRowLastColumn="0" w:lastRowFirstColumn="0" w:lastRowLastColumn="0"/>
            <w:tcW w:w="1434" w:type="dxa"/>
            <w:gridSpan w:val="3"/>
            <w:shd w:val="clear" w:color="auto" w:fill="auto"/>
          </w:tcPr>
          <w:p w14:paraId="7980DA9F" w14:textId="77777777" w:rsidR="00D96F8B" w:rsidRPr="001805FF" w:rsidRDefault="00D96F8B" w:rsidP="00E850F0">
            <w:pPr>
              <w:pStyle w:val="TableParagraph"/>
              <w:rPr>
                <w:rFonts w:ascii="Times New Roman" w:hAnsi="Times New Roman" w:cs="Times New Roman"/>
                <w:sz w:val="18"/>
                <w:szCs w:val="18"/>
              </w:rPr>
            </w:pPr>
            <w:r w:rsidRPr="001805FF">
              <w:rPr>
                <w:rFonts w:ascii="Times New Roman" w:hAnsi="Times New Roman" w:cs="Times New Roman"/>
                <w:sz w:val="18"/>
                <w:szCs w:val="18"/>
              </w:rPr>
              <w:t>PRO FVIII intermediate dose</w:t>
            </w:r>
          </w:p>
        </w:tc>
        <w:tc>
          <w:tcPr>
            <w:tcW w:w="1446" w:type="dxa"/>
            <w:shd w:val="clear" w:color="auto" w:fill="auto"/>
          </w:tcPr>
          <w:p w14:paraId="5F500D9B" w14:textId="77777777" w:rsidR="00D96F8B" w:rsidRPr="001805FF" w:rsidRDefault="00D96F8B" w:rsidP="00E850F0">
            <w:pPr>
              <w:pStyle w:val="Table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805FF">
              <w:rPr>
                <w:rFonts w:ascii="Times New Roman" w:hAnsi="Times New Roman" w:cs="Times New Roman"/>
                <w:spacing w:val="-1"/>
                <w:sz w:val="18"/>
                <w:szCs w:val="18"/>
              </w:rPr>
              <w:t>OD FVIII</w:t>
            </w:r>
          </w:p>
        </w:tc>
        <w:tc>
          <w:tcPr>
            <w:cnfStyle w:val="000010000000" w:firstRow="0" w:lastRow="0" w:firstColumn="0" w:lastColumn="0" w:oddVBand="1" w:evenVBand="0" w:oddHBand="0" w:evenHBand="0" w:firstRowFirstColumn="0" w:firstRowLastColumn="0" w:lastRowFirstColumn="0" w:lastRowLastColumn="0"/>
            <w:tcW w:w="1980" w:type="dxa"/>
            <w:shd w:val="clear" w:color="auto" w:fill="auto"/>
          </w:tcPr>
          <w:p w14:paraId="1D26D94A" w14:textId="77777777" w:rsidR="00D96F8B" w:rsidRPr="001805FF" w:rsidRDefault="00D96F8B" w:rsidP="00E850F0">
            <w:pPr>
              <w:pStyle w:val="TableParagraph"/>
              <w:rPr>
                <w:rFonts w:ascii="Times New Roman" w:hAnsi="Times New Roman" w:cs="Times New Roman"/>
                <w:sz w:val="18"/>
                <w:szCs w:val="18"/>
              </w:rPr>
            </w:pPr>
            <w:r w:rsidRPr="001805FF">
              <w:rPr>
                <w:rFonts w:ascii="Times New Roman" w:hAnsi="Times New Roman" w:cs="Times New Roman"/>
                <w:sz w:val="18"/>
                <w:szCs w:val="18"/>
              </w:rPr>
              <w:t>Base state, bleeding incident without joint involvement, bleeding incident with joint involvement, joint disease state, dead</w:t>
            </w:r>
          </w:p>
          <w:p w14:paraId="766AA786" w14:textId="77777777" w:rsidR="00D96F8B" w:rsidRPr="001805FF" w:rsidRDefault="00D96F8B" w:rsidP="00E850F0">
            <w:pPr>
              <w:pStyle w:val="TableParagraph"/>
              <w:rPr>
                <w:rFonts w:ascii="Times New Roman" w:hAnsi="Times New Roman" w:cs="Times New Roman"/>
                <w:b/>
                <w:bCs/>
                <w:sz w:val="18"/>
                <w:szCs w:val="18"/>
              </w:rPr>
            </w:pPr>
          </w:p>
          <w:p w14:paraId="74A9AFFF" w14:textId="77777777" w:rsidR="00D96F8B" w:rsidRPr="001805FF" w:rsidRDefault="00D96F8B" w:rsidP="00E850F0">
            <w:pPr>
              <w:pStyle w:val="TableParagraph"/>
              <w:rPr>
                <w:rFonts w:ascii="Times New Roman" w:hAnsi="Times New Roman" w:cs="Times New Roman"/>
                <w:b/>
                <w:bCs/>
                <w:sz w:val="18"/>
                <w:szCs w:val="18"/>
              </w:rPr>
            </w:pPr>
          </w:p>
        </w:tc>
        <w:tc>
          <w:tcPr>
            <w:tcW w:w="1440" w:type="dxa"/>
            <w:gridSpan w:val="2"/>
            <w:shd w:val="clear" w:color="auto" w:fill="auto"/>
          </w:tcPr>
          <w:p w14:paraId="2CD1AE44" w14:textId="77777777" w:rsidR="00D96F8B" w:rsidRPr="001805FF" w:rsidRDefault="00D96F8B" w:rsidP="00E850F0">
            <w:pPr>
              <w:pStyle w:val="TableParagraph"/>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805FF">
              <w:rPr>
                <w:rFonts w:ascii="Times New Roman" w:hAnsi="Times New Roman" w:cs="Times New Roman"/>
                <w:sz w:val="18"/>
                <w:szCs w:val="18"/>
              </w:rPr>
              <w:t>Secondary</w:t>
            </w:r>
          </w:p>
        </w:tc>
        <w:tc>
          <w:tcPr>
            <w:cnfStyle w:val="000100000000" w:firstRow="0" w:lastRow="0" w:firstColumn="0" w:lastColumn="1" w:oddVBand="0" w:evenVBand="0" w:oddHBand="0" w:evenHBand="0" w:firstRowFirstColumn="0" w:firstRowLastColumn="0" w:lastRowFirstColumn="0" w:lastRowLastColumn="0"/>
            <w:tcW w:w="4770" w:type="dxa"/>
            <w:gridSpan w:val="2"/>
            <w:shd w:val="clear" w:color="auto" w:fill="auto"/>
          </w:tcPr>
          <w:p w14:paraId="03173E73" w14:textId="77777777" w:rsidR="00D96F8B" w:rsidRPr="001805FF" w:rsidRDefault="00D96F8B" w:rsidP="00E850F0">
            <w:pPr>
              <w:ind w:left="157"/>
              <w:rPr>
                <w:rFonts w:ascii="Times New Roman" w:hAnsi="Times New Roman" w:cs="Times New Roman"/>
                <w:b w:val="0"/>
                <w:bCs w:val="0"/>
                <w:sz w:val="18"/>
                <w:szCs w:val="18"/>
              </w:rPr>
            </w:pPr>
            <w:r w:rsidRPr="001805FF">
              <w:rPr>
                <w:rFonts w:ascii="Times New Roman" w:hAnsi="Times New Roman" w:cs="Times New Roman"/>
                <w:b w:val="0"/>
                <w:bCs w:val="0"/>
                <w:sz w:val="18"/>
                <w:szCs w:val="18"/>
              </w:rPr>
              <w:t>The study stated that data inputs were obtained from a targeted literature review, but specific details are not provided.</w:t>
            </w:r>
          </w:p>
          <w:p w14:paraId="2DC369CA" w14:textId="77777777" w:rsidR="00D96F8B" w:rsidRPr="001805FF" w:rsidRDefault="00D96F8B" w:rsidP="00E850F0">
            <w:pPr>
              <w:pStyle w:val="TableParagraph"/>
              <w:ind w:left="0" w:firstLine="157"/>
              <w:rPr>
                <w:rFonts w:ascii="Times New Roman" w:hAnsi="Times New Roman" w:cs="Times New Roman"/>
                <w:b w:val="0"/>
                <w:bCs w:val="0"/>
                <w:sz w:val="18"/>
                <w:szCs w:val="18"/>
              </w:rPr>
            </w:pPr>
          </w:p>
          <w:p w14:paraId="3CBE4413" w14:textId="77777777" w:rsidR="00D96F8B" w:rsidRPr="001805FF" w:rsidRDefault="00D96F8B" w:rsidP="00E850F0">
            <w:pPr>
              <w:pStyle w:val="TableParagraph"/>
              <w:ind w:left="0" w:firstLine="157"/>
              <w:rPr>
                <w:rFonts w:ascii="Times New Roman" w:hAnsi="Times New Roman" w:cs="Times New Roman"/>
                <w:b w:val="0"/>
                <w:bCs w:val="0"/>
                <w:sz w:val="18"/>
                <w:szCs w:val="18"/>
              </w:rPr>
            </w:pPr>
          </w:p>
        </w:tc>
      </w:tr>
      <w:tr w:rsidR="00D96F8B" w:rsidRPr="001805FF" w14:paraId="738E450A" w14:textId="77777777" w:rsidTr="00E850F0">
        <w:trPr>
          <w:trHeight w:val="440"/>
        </w:trPr>
        <w:tc>
          <w:tcPr>
            <w:cnfStyle w:val="001000000000" w:firstRow="0" w:lastRow="0" w:firstColumn="1" w:lastColumn="0" w:oddVBand="0" w:evenVBand="0" w:oddHBand="0" w:evenHBand="0" w:firstRowFirstColumn="0" w:firstRowLastColumn="0" w:lastRowFirstColumn="0" w:lastRowLastColumn="0"/>
            <w:tcW w:w="1890" w:type="dxa"/>
            <w:gridSpan w:val="2"/>
          </w:tcPr>
          <w:p w14:paraId="2A02D725" w14:textId="77777777" w:rsidR="00D96F8B" w:rsidRPr="001805FF" w:rsidRDefault="00D96F8B" w:rsidP="00E850F0">
            <w:pPr>
              <w:pStyle w:val="TableParagraph"/>
              <w:ind w:left="107" w:right="133"/>
              <w:rPr>
                <w:rFonts w:ascii="Times New Roman" w:hAnsi="Times New Roman" w:cs="Times New Roman"/>
                <w:b w:val="0"/>
                <w:bCs w:val="0"/>
                <w:sz w:val="18"/>
                <w:szCs w:val="18"/>
                <w:lang w:val="nl-NL"/>
              </w:rPr>
            </w:pPr>
            <w:r w:rsidRPr="001805FF">
              <w:rPr>
                <w:rFonts w:ascii="Times New Roman" w:hAnsi="Times New Roman" w:cs="Times New Roman"/>
                <w:b w:val="0"/>
                <w:bCs w:val="0"/>
                <w:sz w:val="18"/>
                <w:szCs w:val="18"/>
                <w:lang w:val="nl-NL"/>
              </w:rPr>
              <w:t>Henry et al. (2018)</w:t>
            </w:r>
            <w:r w:rsidRPr="001805FF">
              <w:rPr>
                <w:rFonts w:ascii="Times New Roman" w:hAnsi="Times New Roman" w:cs="Times New Roman"/>
                <w:sz w:val="18"/>
                <w:szCs w:val="18"/>
              </w:rPr>
              <w:fldChar w:fldCharType="begin">
                <w:fldData xml:space="preserve">PEVuZE5vdGU+PENpdGU+PEF1dGhvcj5IZW5yeTwvQXV0aG9yPjxZZWFyPjIwMTg8L1llYXI+PFJl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</w:fldData>
              </w:fldChar>
            </w:r>
            <w:r w:rsidRPr="001805FF">
              <w:rPr>
                <w:rFonts w:ascii="Times New Roman" w:hAnsi="Times New Roman" w:cs="Times New Roman"/>
                <w:b w:val="0"/>
                <w:bCs w:val="0"/>
                <w:sz w:val="18"/>
                <w:szCs w:val="18"/>
              </w:rPr>
              <w:instrText xml:space="preserve"> ADDIN EN.CITE </w:instrText>
            </w:r>
            <w:r w:rsidRPr="001805FF">
              <w:rPr>
                <w:rFonts w:ascii="Times New Roman" w:hAnsi="Times New Roman" w:cs="Times New Roman"/>
                <w:sz w:val="18"/>
                <w:szCs w:val="18"/>
              </w:rPr>
              <w:fldChar w:fldCharType="begin">
                <w:fldData xml:space="preserve">PEVuZE5vdGU+PENpdGU+PEF1dGhvcj5IZW5yeTwvQXV0aG9yPjxZZWFyPjIwMTg8L1llYXI+PFJl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</w:fldData>
              </w:fldChar>
            </w:r>
            <w:r w:rsidRPr="001805FF">
              <w:rPr>
                <w:rFonts w:ascii="Times New Roman" w:hAnsi="Times New Roman" w:cs="Times New Roman"/>
                <w:b w:val="0"/>
                <w:bCs w:val="0"/>
                <w:sz w:val="18"/>
                <w:szCs w:val="18"/>
              </w:rPr>
              <w:instrText xml:space="preserve"> ADDIN EN.CITE.DATA </w:instrText>
            </w:r>
            <w:r w:rsidRPr="001805FF">
              <w:rPr>
                <w:rFonts w:ascii="Times New Roman" w:hAnsi="Times New Roman" w:cs="Times New Roman"/>
                <w:sz w:val="18"/>
                <w:szCs w:val="18"/>
              </w:rPr>
            </w:r>
            <w:r w:rsidRPr="001805FF">
              <w:rPr>
                <w:rFonts w:ascii="Times New Roman" w:hAnsi="Times New Roman" w:cs="Times New Roman"/>
                <w:sz w:val="18"/>
                <w:szCs w:val="18"/>
              </w:rPr>
              <w:fldChar w:fldCharType="end"/>
            </w:r>
            <w:r w:rsidRPr="001805FF">
              <w:rPr>
                <w:rFonts w:ascii="Times New Roman" w:hAnsi="Times New Roman" w:cs="Times New Roman"/>
                <w:sz w:val="18"/>
                <w:szCs w:val="18"/>
              </w:rPr>
            </w:r>
            <w:r w:rsidRPr="001805FF">
              <w:rPr>
                <w:rFonts w:ascii="Times New Roman" w:hAnsi="Times New Roman" w:cs="Times New Roman"/>
                <w:sz w:val="18"/>
                <w:szCs w:val="18"/>
              </w:rPr>
              <w:fldChar w:fldCharType="separate"/>
            </w:r>
            <w:r w:rsidRPr="001805FF">
              <w:rPr>
                <w:rFonts w:ascii="Times New Roman" w:hAnsi="Times New Roman" w:cs="Times New Roman"/>
                <w:b w:val="0"/>
                <w:bCs w:val="0"/>
                <w:noProof/>
                <w:sz w:val="18"/>
                <w:szCs w:val="18"/>
              </w:rPr>
              <w:t>[55]</w:t>
            </w:r>
            <w:r w:rsidRPr="001805FF">
              <w:rPr>
                <w:rFonts w:ascii="Times New Roman" w:hAnsi="Times New Roman" w:cs="Times New Roman"/>
                <w:sz w:val="18"/>
                <w:szCs w:val="18"/>
              </w:rPr>
              <w:fldChar w:fldCharType="end"/>
            </w:r>
            <w:r w:rsidRPr="001805FF">
              <w:rPr>
                <w:rFonts w:ascii="Times New Roman" w:hAnsi="Times New Roman" w:cs="Times New Roman"/>
                <w:b w:val="0"/>
                <w:bCs w:val="0"/>
                <w:sz w:val="18"/>
                <w:szCs w:val="18"/>
                <w:lang w:val="nl-NL"/>
              </w:rPr>
              <w:t xml:space="preserve"> </w:t>
            </w:r>
          </w:p>
          <w:p w14:paraId="4A0474BE" w14:textId="77777777" w:rsidR="00D96F8B" w:rsidRPr="001805FF" w:rsidRDefault="00D96F8B" w:rsidP="00E850F0">
            <w:pPr>
              <w:pStyle w:val="TableParagraph"/>
              <w:ind w:left="107" w:right="133"/>
              <w:rPr>
                <w:rFonts w:ascii="Times New Roman" w:hAnsi="Times New Roman" w:cs="Times New Roman"/>
                <w:b w:val="0"/>
                <w:bCs w:val="0"/>
                <w:sz w:val="18"/>
                <w:szCs w:val="18"/>
                <w:lang w:val="nl-NL"/>
              </w:rPr>
            </w:pPr>
          </w:p>
        </w:tc>
        <w:tc>
          <w:tcPr>
            <w:cnfStyle w:val="000010000000" w:firstRow="0" w:lastRow="0" w:firstColumn="0" w:lastColumn="0" w:oddVBand="1" w:evenVBand="0" w:oddHBand="0" w:evenHBand="0" w:firstRowFirstColumn="0" w:firstRowLastColumn="0" w:lastRowFirstColumn="0" w:lastRowLastColumn="0"/>
            <w:tcW w:w="1434" w:type="dxa"/>
            <w:gridSpan w:val="3"/>
            <w:shd w:val="clear" w:color="auto" w:fill="auto"/>
          </w:tcPr>
          <w:p w14:paraId="27FF6FBF" w14:textId="77777777" w:rsidR="00D96F8B" w:rsidRPr="001805FF" w:rsidRDefault="00D96F8B" w:rsidP="00E850F0">
            <w:pPr>
              <w:pStyle w:val="TableParagraph"/>
              <w:rPr>
                <w:rFonts w:ascii="Times New Roman" w:hAnsi="Times New Roman" w:cs="Times New Roman"/>
                <w:sz w:val="18"/>
                <w:szCs w:val="18"/>
              </w:rPr>
            </w:pPr>
            <w:r w:rsidRPr="001805FF">
              <w:rPr>
                <w:rFonts w:ascii="Times New Roman" w:hAnsi="Times New Roman" w:cs="Times New Roman"/>
                <w:spacing w:val="-1"/>
                <w:sz w:val="18"/>
                <w:szCs w:val="18"/>
              </w:rPr>
              <w:t>PRO EHL rFVIIIFc</w:t>
            </w:r>
          </w:p>
        </w:tc>
        <w:tc>
          <w:tcPr>
            <w:tcW w:w="1446" w:type="dxa"/>
          </w:tcPr>
          <w:p w14:paraId="0D6EBA3F" w14:textId="77777777" w:rsidR="00D96F8B" w:rsidRPr="001805FF" w:rsidRDefault="00D96F8B" w:rsidP="00E850F0">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805FF">
              <w:rPr>
                <w:rFonts w:ascii="Times New Roman" w:hAnsi="Times New Roman" w:cs="Times New Roman"/>
                <w:spacing w:val="-1"/>
                <w:sz w:val="18"/>
                <w:szCs w:val="18"/>
              </w:rPr>
              <w:t>PRO SHL rFVIII</w:t>
            </w:r>
          </w:p>
        </w:tc>
        <w:tc>
          <w:tcPr>
            <w:cnfStyle w:val="000010000000" w:firstRow="0" w:lastRow="0" w:firstColumn="0" w:lastColumn="0" w:oddVBand="1" w:evenVBand="0" w:oddHBand="0" w:evenHBand="0" w:firstRowFirstColumn="0" w:firstRowLastColumn="0" w:lastRowFirstColumn="0" w:lastRowLastColumn="0"/>
            <w:tcW w:w="1980" w:type="dxa"/>
            <w:shd w:val="clear" w:color="auto" w:fill="auto"/>
          </w:tcPr>
          <w:p w14:paraId="6BEBBDC7" w14:textId="77777777" w:rsidR="00D96F8B" w:rsidRPr="001805FF" w:rsidRDefault="00D96F8B" w:rsidP="00E850F0">
            <w:pPr>
              <w:pStyle w:val="TableParagraph"/>
              <w:rPr>
                <w:rFonts w:ascii="Times New Roman" w:hAnsi="Times New Roman" w:cs="Times New Roman"/>
                <w:sz w:val="18"/>
                <w:szCs w:val="18"/>
              </w:rPr>
            </w:pPr>
            <w:r w:rsidRPr="001805FF">
              <w:rPr>
                <w:rFonts w:ascii="Times New Roman" w:hAnsi="Times New Roman" w:cs="Times New Roman"/>
                <w:sz w:val="18"/>
                <w:szCs w:val="18"/>
              </w:rPr>
              <w:t>Alive, dead</w:t>
            </w:r>
          </w:p>
        </w:tc>
        <w:tc>
          <w:tcPr>
            <w:tcW w:w="1440" w:type="dxa"/>
            <w:gridSpan w:val="2"/>
          </w:tcPr>
          <w:p w14:paraId="4DDC72A7" w14:textId="77777777" w:rsidR="00D96F8B" w:rsidRPr="001805FF" w:rsidRDefault="00D96F8B" w:rsidP="00E850F0">
            <w:pPr>
              <w:pStyle w:val="TableParagraph"/>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805FF">
              <w:rPr>
                <w:rFonts w:ascii="Times New Roman" w:hAnsi="Times New Roman" w:cs="Times New Roman"/>
                <w:sz w:val="18"/>
                <w:szCs w:val="18"/>
              </w:rPr>
              <w:t>Secondary</w:t>
            </w:r>
          </w:p>
        </w:tc>
        <w:tc>
          <w:tcPr>
            <w:cnfStyle w:val="000100000000" w:firstRow="0" w:lastRow="0" w:firstColumn="0" w:lastColumn="1" w:oddVBand="0" w:evenVBand="0" w:oddHBand="0" w:evenHBand="0" w:firstRowFirstColumn="0" w:firstRowLastColumn="0" w:lastRowFirstColumn="0" w:lastRowLastColumn="0"/>
            <w:tcW w:w="4770" w:type="dxa"/>
            <w:gridSpan w:val="2"/>
          </w:tcPr>
          <w:p w14:paraId="1D275825" w14:textId="77777777" w:rsidR="00D96F8B" w:rsidRPr="001805FF" w:rsidRDefault="00D96F8B" w:rsidP="00E850F0">
            <w:pPr>
              <w:pStyle w:val="TableParagraph"/>
              <w:rPr>
                <w:rFonts w:ascii="Times New Roman" w:hAnsi="Times New Roman" w:cs="Times New Roman"/>
                <w:b w:val="0"/>
                <w:bCs w:val="0"/>
                <w:sz w:val="18"/>
                <w:szCs w:val="18"/>
              </w:rPr>
            </w:pPr>
            <w:r w:rsidRPr="001805FF">
              <w:rPr>
                <w:rFonts w:ascii="Times New Roman" w:hAnsi="Times New Roman" w:cs="Times New Roman"/>
                <w:b w:val="0"/>
                <w:bCs w:val="0"/>
                <w:sz w:val="18"/>
                <w:szCs w:val="18"/>
              </w:rPr>
              <w:t>The study used utility values for bleed and non-bleed health states from Neufeld et al. (2012) and for major surgery from Laupacis et al. (1993).</w:t>
            </w:r>
          </w:p>
          <w:p w14:paraId="096D575D" w14:textId="77777777" w:rsidR="00D96F8B" w:rsidRPr="001805FF" w:rsidRDefault="00D96F8B" w:rsidP="00E850F0">
            <w:pPr>
              <w:pStyle w:val="TableParagraph"/>
              <w:rPr>
                <w:rFonts w:ascii="Times New Roman" w:hAnsi="Times New Roman" w:cs="Times New Roman"/>
                <w:b w:val="0"/>
                <w:bCs w:val="0"/>
                <w:sz w:val="18"/>
                <w:szCs w:val="18"/>
              </w:rPr>
            </w:pPr>
          </w:p>
          <w:p w14:paraId="42BD4F0C" w14:textId="77777777" w:rsidR="00D96F8B" w:rsidRPr="001805FF" w:rsidRDefault="00D96F8B" w:rsidP="00E850F0">
            <w:pPr>
              <w:pStyle w:val="TableParagraph"/>
              <w:ind w:left="157"/>
              <w:rPr>
                <w:rFonts w:ascii="Times New Roman" w:hAnsi="Times New Roman" w:cs="Times New Roman"/>
                <w:b w:val="0"/>
                <w:bCs w:val="0"/>
                <w:sz w:val="18"/>
                <w:szCs w:val="18"/>
              </w:rPr>
            </w:pPr>
          </w:p>
        </w:tc>
      </w:tr>
      <w:tr w:rsidR="00D96F8B" w:rsidRPr="001805FF" w14:paraId="32DFD4BE" w14:textId="77777777" w:rsidTr="00E850F0">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1890" w:type="dxa"/>
            <w:gridSpan w:val="2"/>
            <w:shd w:val="clear" w:color="auto" w:fill="auto"/>
          </w:tcPr>
          <w:p w14:paraId="33FB8DFD" w14:textId="77777777" w:rsidR="00D96F8B" w:rsidRPr="001805FF" w:rsidRDefault="00D96F8B" w:rsidP="00E850F0">
            <w:pPr>
              <w:pStyle w:val="TableParagraph"/>
              <w:ind w:left="107"/>
              <w:rPr>
                <w:rFonts w:ascii="Times New Roman" w:hAnsi="Times New Roman" w:cs="Times New Roman"/>
                <w:b w:val="0"/>
                <w:bCs w:val="0"/>
                <w:sz w:val="18"/>
                <w:szCs w:val="18"/>
                <w:lang w:val="nl-NL"/>
              </w:rPr>
            </w:pPr>
            <w:r w:rsidRPr="001805FF">
              <w:rPr>
                <w:rFonts w:ascii="Times New Roman" w:hAnsi="Times New Roman" w:cs="Times New Roman"/>
                <w:b w:val="0"/>
                <w:bCs w:val="0"/>
                <w:sz w:val="18"/>
                <w:szCs w:val="18"/>
                <w:lang w:val="nl-NL"/>
              </w:rPr>
              <w:lastRenderedPageBreak/>
              <w:t>Bullement</w:t>
            </w:r>
            <w:r w:rsidRPr="001805FF">
              <w:rPr>
                <w:rFonts w:ascii="Times New Roman" w:hAnsi="Times New Roman" w:cs="Times New Roman"/>
                <w:b w:val="0"/>
                <w:bCs w:val="0"/>
                <w:spacing w:val="-3"/>
                <w:sz w:val="18"/>
                <w:szCs w:val="18"/>
                <w:lang w:val="nl-NL"/>
              </w:rPr>
              <w:t xml:space="preserve"> </w:t>
            </w:r>
            <w:r w:rsidRPr="001805FF">
              <w:rPr>
                <w:rFonts w:ascii="Times New Roman" w:hAnsi="Times New Roman" w:cs="Times New Roman"/>
                <w:b w:val="0"/>
                <w:bCs w:val="0"/>
                <w:sz w:val="18"/>
                <w:szCs w:val="18"/>
                <w:lang w:val="nl-NL"/>
              </w:rPr>
              <w:t>et al.</w:t>
            </w:r>
            <w:r w:rsidRPr="001805FF">
              <w:rPr>
                <w:rFonts w:ascii="Times New Roman" w:hAnsi="Times New Roman" w:cs="Times New Roman"/>
                <w:b w:val="0"/>
                <w:bCs w:val="0"/>
                <w:spacing w:val="-2"/>
                <w:sz w:val="18"/>
                <w:szCs w:val="18"/>
                <w:lang w:val="nl-NL"/>
              </w:rPr>
              <w:t xml:space="preserve"> </w:t>
            </w:r>
            <w:r w:rsidRPr="001805FF">
              <w:rPr>
                <w:rFonts w:ascii="Times New Roman" w:hAnsi="Times New Roman" w:cs="Times New Roman"/>
                <w:b w:val="0"/>
                <w:bCs w:val="0"/>
                <w:sz w:val="18"/>
                <w:szCs w:val="18"/>
                <w:lang w:val="nl-NL"/>
              </w:rPr>
              <w:t>(2019)</w:t>
            </w:r>
            <w:r w:rsidRPr="001805FF">
              <w:rPr>
                <w:rFonts w:ascii="Times New Roman" w:hAnsi="Times New Roman" w:cs="Times New Roman"/>
                <w:sz w:val="18"/>
                <w:szCs w:val="18"/>
              </w:rPr>
              <w:fldChar w:fldCharType="begin">
                <w:fldData xml:space="preserve">PEVuZE5vdGU+PENpdGU+PEF1dGhvcj5CdWxsZW1lbnQ8L0F1dGhvcj48WWVhcj4yMDIwPC9ZZWFy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</w:fldData>
              </w:fldChar>
            </w:r>
            <w:r w:rsidRPr="001805FF">
              <w:rPr>
                <w:rFonts w:ascii="Times New Roman" w:hAnsi="Times New Roman" w:cs="Times New Roman"/>
                <w:b w:val="0"/>
                <w:bCs w:val="0"/>
                <w:sz w:val="18"/>
                <w:szCs w:val="18"/>
              </w:rPr>
              <w:instrText xml:space="preserve"> ADDIN EN.CITE </w:instrText>
            </w:r>
            <w:r w:rsidRPr="001805FF">
              <w:rPr>
                <w:rFonts w:ascii="Times New Roman" w:hAnsi="Times New Roman" w:cs="Times New Roman"/>
                <w:sz w:val="18"/>
                <w:szCs w:val="18"/>
              </w:rPr>
              <w:fldChar w:fldCharType="begin">
                <w:fldData xml:space="preserve">PEVuZE5vdGU+PENpdGU+PEF1dGhvcj5CdWxsZW1lbnQ8L0F1dGhvcj48WWVhcj4yMDIwPC9ZZWFy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</w:fldData>
              </w:fldChar>
            </w:r>
            <w:r w:rsidRPr="001805FF">
              <w:rPr>
                <w:rFonts w:ascii="Times New Roman" w:hAnsi="Times New Roman" w:cs="Times New Roman"/>
                <w:b w:val="0"/>
                <w:bCs w:val="0"/>
                <w:sz w:val="18"/>
                <w:szCs w:val="18"/>
              </w:rPr>
              <w:instrText xml:space="preserve"> ADDIN EN.CITE.DATA </w:instrText>
            </w:r>
            <w:r w:rsidRPr="001805FF">
              <w:rPr>
                <w:rFonts w:ascii="Times New Roman" w:hAnsi="Times New Roman" w:cs="Times New Roman"/>
                <w:sz w:val="18"/>
                <w:szCs w:val="18"/>
              </w:rPr>
            </w:r>
            <w:r w:rsidRPr="001805FF">
              <w:rPr>
                <w:rFonts w:ascii="Times New Roman" w:hAnsi="Times New Roman" w:cs="Times New Roman"/>
                <w:sz w:val="18"/>
                <w:szCs w:val="18"/>
              </w:rPr>
              <w:fldChar w:fldCharType="end"/>
            </w:r>
            <w:r w:rsidRPr="001805FF">
              <w:rPr>
                <w:rFonts w:ascii="Times New Roman" w:hAnsi="Times New Roman" w:cs="Times New Roman"/>
                <w:sz w:val="18"/>
                <w:szCs w:val="18"/>
              </w:rPr>
            </w:r>
            <w:r w:rsidRPr="001805FF">
              <w:rPr>
                <w:rFonts w:ascii="Times New Roman" w:hAnsi="Times New Roman" w:cs="Times New Roman"/>
                <w:sz w:val="18"/>
                <w:szCs w:val="18"/>
              </w:rPr>
              <w:fldChar w:fldCharType="separate"/>
            </w:r>
            <w:r w:rsidRPr="001805FF">
              <w:rPr>
                <w:rFonts w:ascii="Times New Roman" w:hAnsi="Times New Roman" w:cs="Times New Roman"/>
                <w:b w:val="0"/>
                <w:bCs w:val="0"/>
                <w:noProof/>
                <w:sz w:val="18"/>
                <w:szCs w:val="18"/>
              </w:rPr>
              <w:t>[56]</w:t>
            </w:r>
            <w:r w:rsidRPr="001805FF">
              <w:rPr>
                <w:rFonts w:ascii="Times New Roman" w:hAnsi="Times New Roman" w:cs="Times New Roman"/>
                <w:sz w:val="18"/>
                <w:szCs w:val="18"/>
              </w:rPr>
              <w:fldChar w:fldCharType="end"/>
            </w:r>
          </w:p>
        </w:tc>
        <w:tc>
          <w:tcPr>
            <w:cnfStyle w:val="000010000000" w:firstRow="0" w:lastRow="0" w:firstColumn="0" w:lastColumn="0" w:oddVBand="1" w:evenVBand="0" w:oddHBand="0" w:evenHBand="0" w:firstRowFirstColumn="0" w:firstRowLastColumn="0" w:lastRowFirstColumn="0" w:lastRowLastColumn="0"/>
            <w:tcW w:w="1434" w:type="dxa"/>
            <w:gridSpan w:val="3"/>
            <w:shd w:val="clear" w:color="auto" w:fill="auto"/>
          </w:tcPr>
          <w:p w14:paraId="5482F867" w14:textId="77777777" w:rsidR="00D96F8B" w:rsidRPr="001805FF" w:rsidRDefault="00D96F8B" w:rsidP="00E850F0">
            <w:pPr>
              <w:pStyle w:val="TableParagraph"/>
              <w:rPr>
                <w:rFonts w:ascii="Times New Roman" w:hAnsi="Times New Roman" w:cs="Times New Roman"/>
                <w:sz w:val="18"/>
                <w:szCs w:val="18"/>
              </w:rPr>
            </w:pPr>
            <w:r w:rsidRPr="001805FF">
              <w:rPr>
                <w:rFonts w:ascii="Times New Roman" w:hAnsi="Times New Roman" w:cs="Times New Roman"/>
                <w:sz w:val="18"/>
                <w:szCs w:val="18"/>
              </w:rPr>
              <w:t>PRO EHL</w:t>
            </w:r>
          </w:p>
          <w:p w14:paraId="3F806AEC" w14:textId="77777777" w:rsidR="00D96F8B" w:rsidRPr="001805FF" w:rsidRDefault="00D96F8B" w:rsidP="00E850F0">
            <w:pPr>
              <w:pStyle w:val="TableParagraph"/>
              <w:rPr>
                <w:rFonts w:ascii="Times New Roman" w:hAnsi="Times New Roman" w:cs="Times New Roman"/>
                <w:sz w:val="18"/>
                <w:szCs w:val="18"/>
              </w:rPr>
            </w:pPr>
            <w:r w:rsidRPr="001805FF">
              <w:rPr>
                <w:rFonts w:ascii="Times New Roman" w:hAnsi="Times New Roman" w:cs="Times New Roman"/>
                <w:sz w:val="18"/>
                <w:szCs w:val="18"/>
              </w:rPr>
              <w:t>rFVIIIFc</w:t>
            </w:r>
          </w:p>
        </w:tc>
        <w:tc>
          <w:tcPr>
            <w:tcW w:w="1446" w:type="dxa"/>
            <w:shd w:val="clear" w:color="auto" w:fill="auto"/>
          </w:tcPr>
          <w:p w14:paraId="3C92C1F7" w14:textId="77777777" w:rsidR="00D96F8B" w:rsidRPr="001805FF" w:rsidRDefault="00D96F8B" w:rsidP="00E850F0">
            <w:pPr>
              <w:pStyle w:val="Table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805FF">
              <w:rPr>
                <w:rFonts w:ascii="Times New Roman" w:hAnsi="Times New Roman" w:cs="Times New Roman"/>
                <w:sz w:val="18"/>
                <w:szCs w:val="18"/>
              </w:rPr>
              <w:t>PRO SHL</w:t>
            </w:r>
          </w:p>
          <w:p w14:paraId="6527FF96" w14:textId="77777777" w:rsidR="00D96F8B" w:rsidRPr="001805FF" w:rsidRDefault="00D96F8B" w:rsidP="00E850F0">
            <w:pPr>
              <w:pStyle w:val="Table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805FF">
              <w:rPr>
                <w:rFonts w:ascii="Times New Roman" w:hAnsi="Times New Roman" w:cs="Times New Roman"/>
                <w:sz w:val="18"/>
                <w:szCs w:val="18"/>
              </w:rPr>
              <w:t>rFVIII</w:t>
            </w:r>
          </w:p>
        </w:tc>
        <w:tc>
          <w:tcPr>
            <w:cnfStyle w:val="000010000000" w:firstRow="0" w:lastRow="0" w:firstColumn="0" w:lastColumn="0" w:oddVBand="1" w:evenVBand="0" w:oddHBand="0" w:evenHBand="0" w:firstRowFirstColumn="0" w:firstRowLastColumn="0" w:lastRowFirstColumn="0" w:lastRowLastColumn="0"/>
            <w:tcW w:w="1980" w:type="dxa"/>
            <w:shd w:val="clear" w:color="auto" w:fill="auto"/>
          </w:tcPr>
          <w:p w14:paraId="4A851C0C" w14:textId="77777777" w:rsidR="00D96F8B" w:rsidRPr="001805FF" w:rsidRDefault="00D96F8B" w:rsidP="00E850F0">
            <w:pPr>
              <w:pStyle w:val="TableParagraph"/>
              <w:rPr>
                <w:rFonts w:ascii="Times New Roman" w:hAnsi="Times New Roman" w:cs="Times New Roman"/>
                <w:sz w:val="18"/>
                <w:szCs w:val="18"/>
              </w:rPr>
            </w:pPr>
            <w:r w:rsidRPr="001805FF">
              <w:rPr>
                <w:rFonts w:ascii="Times New Roman" w:hAnsi="Times New Roman" w:cs="Times New Roman"/>
                <w:sz w:val="18"/>
                <w:szCs w:val="18"/>
              </w:rPr>
              <w:t>No</w:t>
            </w:r>
            <w:r w:rsidRPr="001805FF">
              <w:rPr>
                <w:rFonts w:ascii="Times New Roman" w:hAnsi="Times New Roman" w:cs="Times New Roman"/>
                <w:spacing w:val="-3"/>
                <w:sz w:val="18"/>
                <w:szCs w:val="18"/>
              </w:rPr>
              <w:t xml:space="preserve"> </w:t>
            </w:r>
            <w:r w:rsidRPr="001805FF">
              <w:rPr>
                <w:rFonts w:ascii="Times New Roman" w:hAnsi="Times New Roman" w:cs="Times New Roman"/>
                <w:sz w:val="18"/>
                <w:szCs w:val="18"/>
              </w:rPr>
              <w:t>TJs, TJs,</w:t>
            </w:r>
            <w:r w:rsidRPr="001805FF">
              <w:rPr>
                <w:rFonts w:ascii="Times New Roman" w:hAnsi="Times New Roman" w:cs="Times New Roman"/>
                <w:spacing w:val="-3"/>
                <w:sz w:val="18"/>
                <w:szCs w:val="18"/>
              </w:rPr>
              <w:t xml:space="preserve"> </w:t>
            </w:r>
            <w:r w:rsidRPr="001805FF">
              <w:rPr>
                <w:rFonts w:ascii="Times New Roman" w:hAnsi="Times New Roman" w:cs="Times New Roman"/>
                <w:sz w:val="18"/>
                <w:szCs w:val="18"/>
              </w:rPr>
              <w:t>dead</w:t>
            </w:r>
          </w:p>
        </w:tc>
        <w:tc>
          <w:tcPr>
            <w:tcW w:w="1440" w:type="dxa"/>
            <w:gridSpan w:val="2"/>
            <w:shd w:val="clear" w:color="auto" w:fill="auto"/>
          </w:tcPr>
          <w:p w14:paraId="6F91CA2E" w14:textId="77777777" w:rsidR="00D96F8B" w:rsidRPr="001805FF" w:rsidRDefault="00D96F8B" w:rsidP="00E850F0">
            <w:pPr>
              <w:pStyle w:val="TableParagraph"/>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805FF">
              <w:rPr>
                <w:rFonts w:ascii="Times New Roman" w:hAnsi="Times New Roman" w:cs="Times New Roman"/>
                <w:sz w:val="18"/>
                <w:szCs w:val="18"/>
              </w:rPr>
              <w:t>Secondary</w:t>
            </w:r>
          </w:p>
        </w:tc>
        <w:tc>
          <w:tcPr>
            <w:cnfStyle w:val="000100000000" w:firstRow="0" w:lastRow="0" w:firstColumn="0" w:lastColumn="1" w:oddVBand="0" w:evenVBand="0" w:oddHBand="0" w:evenHBand="0" w:firstRowFirstColumn="0" w:firstRowLastColumn="0" w:lastRowFirstColumn="0" w:lastRowLastColumn="0"/>
            <w:tcW w:w="4770" w:type="dxa"/>
            <w:gridSpan w:val="2"/>
            <w:shd w:val="clear" w:color="auto" w:fill="auto"/>
          </w:tcPr>
          <w:p w14:paraId="47062E09" w14:textId="0641C047" w:rsidR="00D96F8B" w:rsidRPr="001805FF" w:rsidRDefault="00D96F8B" w:rsidP="00E850F0">
            <w:pPr>
              <w:pStyle w:val="TableParagraph"/>
              <w:rPr>
                <w:rFonts w:ascii="Times New Roman" w:hAnsi="Times New Roman" w:cs="Times New Roman"/>
                <w:b w:val="0"/>
                <w:bCs w:val="0"/>
                <w:sz w:val="18"/>
                <w:szCs w:val="18"/>
              </w:rPr>
            </w:pPr>
            <w:r w:rsidRPr="001805FF">
              <w:rPr>
                <w:rFonts w:ascii="Times New Roman" w:hAnsi="Times New Roman" w:cs="Times New Roman"/>
                <w:b w:val="0"/>
                <w:bCs w:val="0"/>
                <w:sz w:val="18"/>
                <w:szCs w:val="18"/>
              </w:rPr>
              <w:t xml:space="preserve">The study used utility values for patients with severe </w:t>
            </w:r>
            <w:r w:rsidR="00B66033">
              <w:rPr>
                <w:rFonts w:ascii="Times New Roman" w:hAnsi="Times New Roman" w:cs="Times New Roman"/>
                <w:b w:val="0"/>
                <w:bCs w:val="0"/>
                <w:sz w:val="18"/>
                <w:szCs w:val="18"/>
              </w:rPr>
              <w:t>haemophilia</w:t>
            </w:r>
            <w:r w:rsidRPr="001805FF">
              <w:rPr>
                <w:rFonts w:ascii="Times New Roman" w:hAnsi="Times New Roman" w:cs="Times New Roman"/>
                <w:b w:val="0"/>
                <w:bCs w:val="0"/>
                <w:sz w:val="18"/>
                <w:szCs w:val="18"/>
              </w:rPr>
              <w:t xml:space="preserve"> A with and without target joints from O’Hara et al. (2018) and for bleeding event from Neufeld et al. (2012).</w:t>
            </w:r>
          </w:p>
          <w:p w14:paraId="5320FBB1" w14:textId="77777777" w:rsidR="00D96F8B" w:rsidRPr="001805FF" w:rsidRDefault="00D96F8B" w:rsidP="00E850F0">
            <w:pPr>
              <w:pStyle w:val="TableParagraph"/>
              <w:rPr>
                <w:rFonts w:ascii="Times New Roman" w:hAnsi="Times New Roman" w:cs="Times New Roman"/>
                <w:b w:val="0"/>
                <w:bCs w:val="0"/>
                <w:sz w:val="18"/>
                <w:szCs w:val="18"/>
              </w:rPr>
            </w:pPr>
          </w:p>
          <w:p w14:paraId="336488C6" w14:textId="77777777" w:rsidR="00D96F8B" w:rsidRPr="001805FF" w:rsidRDefault="00D96F8B" w:rsidP="00E850F0">
            <w:pPr>
              <w:pStyle w:val="TableParagraph"/>
              <w:rPr>
                <w:rFonts w:ascii="Times New Roman" w:hAnsi="Times New Roman" w:cs="Times New Roman"/>
                <w:b w:val="0"/>
                <w:bCs w:val="0"/>
                <w:sz w:val="18"/>
                <w:szCs w:val="18"/>
              </w:rPr>
            </w:pPr>
          </w:p>
        </w:tc>
      </w:tr>
      <w:tr w:rsidR="00D96F8B" w:rsidRPr="001805FF" w14:paraId="5FF8E44A" w14:textId="77777777" w:rsidTr="00E850F0">
        <w:trPr>
          <w:trHeight w:val="440"/>
        </w:trPr>
        <w:tc>
          <w:tcPr>
            <w:cnfStyle w:val="001000000000" w:firstRow="0" w:lastRow="0" w:firstColumn="1" w:lastColumn="0" w:oddVBand="0" w:evenVBand="0" w:oddHBand="0" w:evenHBand="0" w:firstRowFirstColumn="0" w:firstRowLastColumn="0" w:lastRowFirstColumn="0" w:lastRowLastColumn="0"/>
            <w:tcW w:w="1890" w:type="dxa"/>
            <w:gridSpan w:val="2"/>
          </w:tcPr>
          <w:p w14:paraId="4FF15B6F" w14:textId="77777777" w:rsidR="00D96F8B" w:rsidRPr="001805FF" w:rsidRDefault="00D96F8B" w:rsidP="00E850F0">
            <w:pPr>
              <w:pStyle w:val="TableParagraph"/>
              <w:ind w:left="107" w:right="133"/>
              <w:rPr>
                <w:rFonts w:ascii="Times New Roman" w:hAnsi="Times New Roman" w:cs="Times New Roman"/>
                <w:b w:val="0"/>
                <w:bCs w:val="0"/>
                <w:sz w:val="18"/>
                <w:szCs w:val="18"/>
              </w:rPr>
            </w:pPr>
            <w:r w:rsidRPr="001805FF">
              <w:rPr>
                <w:rFonts w:ascii="Times New Roman" w:hAnsi="Times New Roman" w:cs="Times New Roman"/>
                <w:b w:val="0"/>
                <w:bCs w:val="0"/>
                <w:sz w:val="18"/>
                <w:szCs w:val="18"/>
              </w:rPr>
              <w:t>CADTH (2021)</w:t>
            </w:r>
            <w:r w:rsidRPr="001805FF">
              <w:rPr>
                <w:rFonts w:ascii="Times New Roman" w:hAnsi="Times New Roman" w:cs="Times New Roman"/>
                <w:sz w:val="18"/>
                <w:szCs w:val="18"/>
              </w:rPr>
              <w:fldChar w:fldCharType="begin"/>
            </w:r>
            <w:r w:rsidRPr="001805FF">
              <w:rPr>
                <w:rFonts w:ascii="Times New Roman" w:hAnsi="Times New Roman" w:cs="Times New Roman"/>
                <w:b w:val="0"/>
                <w:bCs w:val="0"/>
                <w:sz w:val="18"/>
                <w:szCs w:val="18"/>
              </w:rPr>
              <w:instrText xml:space="preserve"> ADDIN EN.CITE &lt;EndNote&gt;&lt;Cite&gt;&lt;Author&gt;CADTH&lt;/Author&gt;&lt;Year&gt;2021&lt;/Year&gt;&lt;RecNum&gt;34&lt;/RecNum&gt;&lt;DisplayText&gt;[43]&lt;/DisplayText&gt;&lt;record&gt;&lt;rec-number&gt;34&lt;/rec-number&gt;&lt;foreign-keys&gt;&lt;key app="EN" db-id="zvswt9t0jw5d9ge259vvztvtzwax2wa5tf0x" timestamp="1702457125"&gt;34&lt;/key&gt;&lt;/foreign-keys&gt;&lt;ref-type name="Report"&gt;27&lt;/ref-type&gt;&lt;contributors&gt;&lt;authors&gt;&lt;author&gt;CADTH&lt;/author&gt;&lt;/authors&gt;&lt;/contributors&gt;&lt;titles&gt;&lt;title&gt;Pharmacoeconomic Report Emicizumab (Hemlibra) &lt;/title&gt;&lt;/titles&gt;&lt;dates&gt;&lt;year&gt;2021&lt;/year&gt;&lt;/dates&gt;&lt;urls&gt;&lt;/urls&gt;&lt;/record&gt;&lt;/Cite&gt;&lt;/EndNote&gt;</w:instrText>
            </w:r>
            <w:r w:rsidRPr="001805FF">
              <w:rPr>
                <w:rFonts w:ascii="Times New Roman" w:hAnsi="Times New Roman" w:cs="Times New Roman"/>
                <w:sz w:val="18"/>
                <w:szCs w:val="18"/>
              </w:rPr>
              <w:fldChar w:fldCharType="separate"/>
            </w:r>
            <w:r w:rsidRPr="001805FF">
              <w:rPr>
                <w:rFonts w:ascii="Times New Roman" w:hAnsi="Times New Roman" w:cs="Times New Roman"/>
                <w:b w:val="0"/>
                <w:bCs w:val="0"/>
                <w:noProof/>
                <w:sz w:val="18"/>
                <w:szCs w:val="18"/>
              </w:rPr>
              <w:t>[43]</w:t>
            </w:r>
            <w:r w:rsidRPr="001805FF">
              <w:rPr>
                <w:rFonts w:ascii="Times New Roman" w:hAnsi="Times New Roman" w:cs="Times New Roman"/>
                <w:sz w:val="18"/>
                <w:szCs w:val="18"/>
              </w:rPr>
              <w:fldChar w:fldCharType="end"/>
            </w:r>
          </w:p>
        </w:tc>
        <w:tc>
          <w:tcPr>
            <w:cnfStyle w:val="000010000000" w:firstRow="0" w:lastRow="0" w:firstColumn="0" w:lastColumn="0" w:oddVBand="1" w:evenVBand="0" w:oddHBand="0" w:evenHBand="0" w:firstRowFirstColumn="0" w:firstRowLastColumn="0" w:lastRowFirstColumn="0" w:lastRowLastColumn="0"/>
            <w:tcW w:w="1434" w:type="dxa"/>
            <w:gridSpan w:val="3"/>
            <w:shd w:val="clear" w:color="auto" w:fill="auto"/>
          </w:tcPr>
          <w:p w14:paraId="794D8611" w14:textId="77777777" w:rsidR="00D96F8B" w:rsidRPr="001805FF" w:rsidRDefault="00D96F8B" w:rsidP="00E850F0">
            <w:pPr>
              <w:pStyle w:val="TableParagraph"/>
              <w:rPr>
                <w:rFonts w:ascii="Times New Roman" w:hAnsi="Times New Roman" w:cs="Times New Roman"/>
                <w:sz w:val="18"/>
                <w:szCs w:val="18"/>
              </w:rPr>
            </w:pPr>
            <w:r w:rsidRPr="001805FF">
              <w:rPr>
                <w:rFonts w:ascii="Times New Roman" w:hAnsi="Times New Roman" w:cs="Times New Roman"/>
                <w:spacing w:val="-1"/>
                <w:sz w:val="18"/>
                <w:szCs w:val="18"/>
              </w:rPr>
              <w:t>PRO emicizumab</w:t>
            </w:r>
          </w:p>
        </w:tc>
        <w:tc>
          <w:tcPr>
            <w:tcW w:w="1446" w:type="dxa"/>
          </w:tcPr>
          <w:p w14:paraId="2E1D24BA" w14:textId="77777777" w:rsidR="00D96F8B" w:rsidRPr="001805FF" w:rsidRDefault="00D96F8B" w:rsidP="00D96F8B">
            <w:pPr>
              <w:pStyle w:val="TableParagraph"/>
              <w:numPr>
                <w:ilvl w:val="0"/>
                <w:numId w:val="6"/>
              </w:numPr>
              <w:tabs>
                <w:tab w:val="left" w:pos="180"/>
              </w:tabs>
              <w:spacing w:before="1"/>
              <w:ind w:right="8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pacing w:val="-1"/>
                <w:sz w:val="18"/>
                <w:szCs w:val="18"/>
              </w:rPr>
            </w:pPr>
            <w:r w:rsidRPr="001805FF">
              <w:rPr>
                <w:rFonts w:ascii="Times New Roman" w:hAnsi="Times New Roman" w:cs="Times New Roman"/>
                <w:spacing w:val="-1"/>
                <w:sz w:val="18"/>
                <w:szCs w:val="18"/>
              </w:rPr>
              <w:t>PRO rFVIII</w:t>
            </w:r>
          </w:p>
          <w:p w14:paraId="2F16B249" w14:textId="77777777" w:rsidR="00D96F8B" w:rsidRPr="001805FF" w:rsidRDefault="00D96F8B" w:rsidP="00D96F8B">
            <w:pPr>
              <w:pStyle w:val="TableParagraph"/>
              <w:numPr>
                <w:ilvl w:val="0"/>
                <w:numId w:val="6"/>
              </w:numPr>
              <w:tabs>
                <w:tab w:val="left" w:pos="180"/>
              </w:tabs>
              <w:ind w:right="8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pacing w:val="-1"/>
                <w:sz w:val="18"/>
                <w:szCs w:val="18"/>
              </w:rPr>
            </w:pPr>
            <w:r w:rsidRPr="001805FF">
              <w:rPr>
                <w:rFonts w:ascii="Times New Roman" w:hAnsi="Times New Roman" w:cs="Times New Roman"/>
                <w:spacing w:val="-1"/>
                <w:sz w:val="18"/>
                <w:szCs w:val="18"/>
              </w:rPr>
              <w:t>OD rFVIII</w:t>
            </w:r>
          </w:p>
          <w:p w14:paraId="14C275A3" w14:textId="77777777" w:rsidR="00D96F8B" w:rsidRPr="001805FF" w:rsidRDefault="00D96F8B" w:rsidP="00E850F0">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cnfStyle w:val="000010000000" w:firstRow="0" w:lastRow="0" w:firstColumn="0" w:lastColumn="0" w:oddVBand="1" w:evenVBand="0" w:oddHBand="0" w:evenHBand="0" w:firstRowFirstColumn="0" w:firstRowLastColumn="0" w:lastRowFirstColumn="0" w:lastRowLastColumn="0"/>
            <w:tcW w:w="1980" w:type="dxa"/>
            <w:shd w:val="clear" w:color="auto" w:fill="auto"/>
          </w:tcPr>
          <w:p w14:paraId="03279CE6" w14:textId="77777777" w:rsidR="00D96F8B" w:rsidRPr="001805FF" w:rsidRDefault="00D96F8B" w:rsidP="00E850F0">
            <w:pPr>
              <w:pStyle w:val="TableParagraph"/>
              <w:rPr>
                <w:rFonts w:ascii="Times New Roman" w:hAnsi="Times New Roman" w:cs="Times New Roman"/>
                <w:sz w:val="18"/>
                <w:szCs w:val="18"/>
              </w:rPr>
            </w:pPr>
            <w:r w:rsidRPr="001805FF">
              <w:rPr>
                <w:rFonts w:ascii="Times New Roman" w:hAnsi="Times New Roman" w:cs="Times New Roman"/>
                <w:sz w:val="18"/>
                <w:szCs w:val="18"/>
              </w:rPr>
              <w:t>Alive with HA, dead</w:t>
            </w:r>
          </w:p>
        </w:tc>
        <w:tc>
          <w:tcPr>
            <w:tcW w:w="1440" w:type="dxa"/>
            <w:gridSpan w:val="2"/>
          </w:tcPr>
          <w:p w14:paraId="21BADD40" w14:textId="77777777" w:rsidR="00D96F8B" w:rsidRPr="001805FF" w:rsidRDefault="00D96F8B" w:rsidP="00E850F0">
            <w:pPr>
              <w:pStyle w:val="TableParagraph"/>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805FF">
              <w:rPr>
                <w:rFonts w:ascii="Times New Roman" w:hAnsi="Times New Roman" w:cs="Times New Roman"/>
                <w:sz w:val="18"/>
                <w:szCs w:val="18"/>
              </w:rPr>
              <w:t>Primary</w:t>
            </w:r>
          </w:p>
        </w:tc>
        <w:tc>
          <w:tcPr>
            <w:cnfStyle w:val="000100000000" w:firstRow="0" w:lastRow="0" w:firstColumn="0" w:lastColumn="1" w:oddVBand="0" w:evenVBand="0" w:oddHBand="0" w:evenHBand="0" w:firstRowFirstColumn="0" w:firstRowLastColumn="0" w:lastRowFirstColumn="0" w:lastRowLastColumn="0"/>
            <w:tcW w:w="4770" w:type="dxa"/>
            <w:gridSpan w:val="2"/>
          </w:tcPr>
          <w:p w14:paraId="18C6B4D9" w14:textId="77777777" w:rsidR="00D96F8B" w:rsidRPr="001805FF" w:rsidRDefault="00D96F8B" w:rsidP="00E850F0">
            <w:pPr>
              <w:pStyle w:val="TableParagraph"/>
              <w:rPr>
                <w:rFonts w:ascii="Times New Roman" w:hAnsi="Times New Roman" w:cs="Times New Roman"/>
                <w:b w:val="0"/>
                <w:bCs w:val="0"/>
                <w:sz w:val="18"/>
                <w:szCs w:val="18"/>
              </w:rPr>
            </w:pPr>
            <w:r w:rsidRPr="001805FF">
              <w:rPr>
                <w:rFonts w:ascii="Times New Roman" w:hAnsi="Times New Roman" w:cs="Times New Roman"/>
                <w:b w:val="0"/>
                <w:bCs w:val="0"/>
                <w:sz w:val="18"/>
                <w:szCs w:val="18"/>
              </w:rPr>
              <w:t xml:space="preserve">CADTH evaluated a sponsor-submitted study that used utility estimates derived from a sponsor-commissioned utility exercise using time trade-off method in a sample of the Canadian public (n = 82). </w:t>
            </w:r>
          </w:p>
          <w:p w14:paraId="1A14B616" w14:textId="77777777" w:rsidR="00D96F8B" w:rsidRPr="001805FF" w:rsidRDefault="00D96F8B" w:rsidP="00E850F0">
            <w:pPr>
              <w:pStyle w:val="TableParagraph"/>
              <w:rPr>
                <w:rFonts w:ascii="Times New Roman" w:hAnsi="Times New Roman" w:cs="Times New Roman"/>
                <w:b w:val="0"/>
                <w:bCs w:val="0"/>
                <w:sz w:val="18"/>
                <w:szCs w:val="18"/>
              </w:rPr>
            </w:pPr>
          </w:p>
          <w:p w14:paraId="279A27E3" w14:textId="77777777" w:rsidR="00D96F8B" w:rsidRPr="001805FF" w:rsidRDefault="00D96F8B" w:rsidP="00E850F0">
            <w:pPr>
              <w:pStyle w:val="TableParagraph"/>
              <w:rPr>
                <w:rFonts w:ascii="Times New Roman" w:hAnsi="Times New Roman" w:cs="Times New Roman"/>
                <w:b w:val="0"/>
                <w:bCs w:val="0"/>
                <w:sz w:val="18"/>
                <w:szCs w:val="18"/>
              </w:rPr>
            </w:pPr>
          </w:p>
        </w:tc>
      </w:tr>
      <w:tr w:rsidR="00D96F8B" w:rsidRPr="001805FF" w14:paraId="740519A2" w14:textId="77777777" w:rsidTr="00E850F0">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890" w:type="dxa"/>
            <w:gridSpan w:val="2"/>
            <w:shd w:val="clear" w:color="auto" w:fill="auto"/>
          </w:tcPr>
          <w:p w14:paraId="6A5AC6E4" w14:textId="77777777" w:rsidR="00D96F8B" w:rsidRPr="001805FF" w:rsidRDefault="00D96F8B" w:rsidP="00E850F0">
            <w:pPr>
              <w:pStyle w:val="TableParagraph"/>
              <w:ind w:left="107" w:right="133"/>
              <w:rPr>
                <w:rFonts w:ascii="Times New Roman" w:hAnsi="Times New Roman" w:cs="Times New Roman"/>
                <w:b w:val="0"/>
                <w:bCs w:val="0"/>
                <w:sz w:val="18"/>
                <w:szCs w:val="18"/>
                <w:lang w:val="nl-NL"/>
              </w:rPr>
            </w:pPr>
            <w:r w:rsidRPr="001805FF">
              <w:rPr>
                <w:rFonts w:ascii="Times New Roman" w:hAnsi="Times New Roman" w:cs="Times New Roman"/>
                <w:b w:val="0"/>
                <w:bCs w:val="0"/>
                <w:sz w:val="18"/>
                <w:szCs w:val="18"/>
                <w:lang w:val="nl-NL"/>
              </w:rPr>
              <w:t>Yu et al. (2023)</w:t>
            </w:r>
            <w:r w:rsidRPr="001805FF">
              <w:rPr>
                <w:rFonts w:ascii="Times New Roman" w:hAnsi="Times New Roman" w:cs="Times New Roman"/>
                <w:sz w:val="18"/>
                <w:szCs w:val="18"/>
              </w:rPr>
              <w:fldChar w:fldCharType="begin"/>
            </w:r>
            <w:r w:rsidRPr="001805FF">
              <w:rPr>
                <w:rFonts w:ascii="Times New Roman" w:hAnsi="Times New Roman" w:cs="Times New Roman"/>
                <w:b w:val="0"/>
                <w:bCs w:val="0"/>
                <w:sz w:val="18"/>
                <w:szCs w:val="18"/>
              </w:rPr>
              <w:instrText xml:space="preserve"> ADDIN EN.CITE &lt;EndNote&gt;&lt;Cite&gt;&lt;Author&gt;Yu&lt;/Author&gt;&lt;Year&gt;2023&lt;/Year&gt;&lt;RecNum&gt;65&lt;/RecNum&gt;&lt;DisplayText&gt;[41]&lt;/DisplayText&gt;&lt;record&gt;&lt;rec-number&gt;65&lt;/rec-number&gt;&lt;foreign-keys&gt;&lt;key app="EN" db-id="zvswt9t0jw5d9ge259vvztvtzwax2wa5tf0x" timestamp="1702457268"&gt;65&lt;/key&gt;&lt;/foreign-keys&gt;&lt;ref-type name="Journal Article"&gt;17&lt;/ref-type&gt;&lt;contributors&gt;&lt;authors&gt;&lt;author&gt;Yu, J. K.&lt;/author&gt;&lt;author&gt;Wong, W. W. L.&lt;/author&gt;&lt;author&gt;Keepanasseril, A.&lt;/author&gt;&lt;author&gt;Iorio, A.&lt;/author&gt;&lt;author&gt;Edginton, A. N.&lt;/author&gt;&lt;/authors&gt;&lt;/contributors&gt;&lt;auth-address&gt;School of Pharmacy, University of Waterloo, Waterloo, Ontario, Canada.&amp;#xD;Department of Health Research Methods, Evidence and Impact, McMaster University, Ontario, Canada.&amp;#xD;McMaster-Bayer Endowed Research Chair for Clinical Epidemiology of Congenital Bleeding Disorders, Department of Medicine, McMaster University, Ontario, Canada.&lt;/auth-address&gt;&lt;titles&gt;&lt;title&gt;Cost-utility analysis of emicizumab for the treatment of severe hemophilia A patients in Canada&lt;/title&gt;&lt;secondary-title&gt;Haemophilia&lt;/secondary-title&gt;&lt;/titles&gt;&lt;periodical&gt;&lt;full-title&gt;Haemophilia&lt;/full-title&gt;&lt;/periodical&gt;&lt;pages&gt;488-497&lt;/pages&gt;&lt;volume&gt;29&lt;/volume&gt;&lt;number&gt;2&lt;/number&gt;&lt;edition&gt;2022/12/19&lt;/edition&gt;&lt;keywords&gt;&lt;keyword&gt;Male&lt;/keyword&gt;&lt;keyword&gt;Humans&lt;/keyword&gt;&lt;keyword&gt;Child, Preschool&lt;/keyword&gt;&lt;keyword&gt;*Hemophilia A/drug therapy&lt;/keyword&gt;&lt;keyword&gt;Cost-Benefit Analysis&lt;/keyword&gt;&lt;keyword&gt;Canada&lt;/keyword&gt;&lt;keyword&gt;*Antibodies, Bispecific/therapeutic use&lt;/keyword&gt;&lt;keyword&gt;Hemorrhage/prevention &amp;amp; control&lt;/keyword&gt;&lt;keyword&gt;Factor VIII/therapeutic use/pharmacology&lt;/keyword&gt;&lt;/keywords&gt;&lt;dates&gt;&lt;year&gt;2023&lt;/year&gt;&lt;pub-dates&gt;&lt;date&gt;Mar&lt;/date&gt;&lt;/pub-dates&gt;&lt;/dates&gt;&lt;isbn&gt;1365-2516 (Electronic)&amp;#xD;1351-8216 (Linking)&lt;/isbn&gt;&lt;accession-num&gt;36528890&lt;/accession-num&gt;&lt;urls&gt;&lt;related-urls&gt;&lt;url&gt;https://www.ncbi.nlm.nih.gov/pubmed/36528890&lt;/url&gt;&lt;/related-urls&gt;&lt;/urls&gt;&lt;electronic-resource-num&gt;10.1111/hae.14723.&lt;/electronic-resource-num&gt;&lt;language&gt;eng&lt;/language&gt;&lt;/record&gt;&lt;/Cite&gt;&lt;/EndNote&gt;</w:instrText>
            </w:r>
            <w:r w:rsidRPr="001805FF">
              <w:rPr>
                <w:rFonts w:ascii="Times New Roman" w:hAnsi="Times New Roman" w:cs="Times New Roman"/>
                <w:sz w:val="18"/>
                <w:szCs w:val="18"/>
              </w:rPr>
              <w:fldChar w:fldCharType="separate"/>
            </w:r>
            <w:r w:rsidRPr="001805FF">
              <w:rPr>
                <w:rFonts w:ascii="Times New Roman" w:hAnsi="Times New Roman" w:cs="Times New Roman"/>
                <w:b w:val="0"/>
                <w:bCs w:val="0"/>
                <w:noProof/>
                <w:sz w:val="18"/>
                <w:szCs w:val="18"/>
              </w:rPr>
              <w:t>[41]</w:t>
            </w:r>
            <w:r w:rsidRPr="001805FF">
              <w:rPr>
                <w:rFonts w:ascii="Times New Roman" w:hAnsi="Times New Roman" w:cs="Times New Roman"/>
                <w:sz w:val="18"/>
                <w:szCs w:val="18"/>
              </w:rPr>
              <w:fldChar w:fldCharType="end"/>
            </w:r>
          </w:p>
        </w:tc>
        <w:tc>
          <w:tcPr>
            <w:cnfStyle w:val="000010000000" w:firstRow="0" w:lastRow="0" w:firstColumn="0" w:lastColumn="0" w:oddVBand="1" w:evenVBand="0" w:oddHBand="0" w:evenHBand="0" w:firstRowFirstColumn="0" w:firstRowLastColumn="0" w:lastRowFirstColumn="0" w:lastRowLastColumn="0"/>
            <w:tcW w:w="1434" w:type="dxa"/>
            <w:gridSpan w:val="3"/>
            <w:shd w:val="clear" w:color="auto" w:fill="auto"/>
          </w:tcPr>
          <w:p w14:paraId="378D1B21" w14:textId="77777777" w:rsidR="00D96F8B" w:rsidRPr="001805FF" w:rsidRDefault="00D96F8B" w:rsidP="00E850F0">
            <w:pPr>
              <w:pStyle w:val="TableParagraph"/>
              <w:rPr>
                <w:rFonts w:ascii="Times New Roman" w:hAnsi="Times New Roman" w:cs="Times New Roman"/>
                <w:sz w:val="18"/>
                <w:szCs w:val="18"/>
              </w:rPr>
            </w:pPr>
            <w:r w:rsidRPr="001805FF">
              <w:rPr>
                <w:rFonts w:ascii="Times New Roman" w:hAnsi="Times New Roman" w:cs="Times New Roman"/>
                <w:spacing w:val="-1"/>
                <w:sz w:val="18"/>
                <w:szCs w:val="18"/>
              </w:rPr>
              <w:t>PRO emicizumab</w:t>
            </w:r>
          </w:p>
        </w:tc>
        <w:tc>
          <w:tcPr>
            <w:tcW w:w="1446" w:type="dxa"/>
            <w:shd w:val="clear" w:color="auto" w:fill="auto"/>
          </w:tcPr>
          <w:p w14:paraId="3B5695F5" w14:textId="77777777" w:rsidR="00D96F8B" w:rsidRPr="001805FF" w:rsidRDefault="00D96F8B" w:rsidP="00E850F0">
            <w:pPr>
              <w:pStyle w:val="TableParagraph"/>
              <w:ind w:left="158" w:right="244" w:hanging="7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pacing w:val="-1"/>
                <w:sz w:val="18"/>
                <w:szCs w:val="18"/>
              </w:rPr>
            </w:pPr>
            <w:r w:rsidRPr="001805FF">
              <w:rPr>
                <w:rFonts w:ascii="Times New Roman" w:hAnsi="Times New Roman" w:cs="Times New Roman"/>
                <w:spacing w:val="-1"/>
                <w:sz w:val="18"/>
                <w:szCs w:val="18"/>
              </w:rPr>
              <w:t>- PRO EHL FVIII</w:t>
            </w:r>
          </w:p>
          <w:p w14:paraId="03C3B119" w14:textId="77777777" w:rsidR="00D96F8B" w:rsidRPr="001805FF" w:rsidRDefault="00D96F8B" w:rsidP="00E850F0">
            <w:pPr>
              <w:pStyle w:val="TableParagraph"/>
              <w:ind w:left="158" w:hanging="7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pacing w:val="-1"/>
                <w:sz w:val="18"/>
                <w:szCs w:val="18"/>
              </w:rPr>
            </w:pPr>
            <w:r w:rsidRPr="001805FF">
              <w:rPr>
                <w:rFonts w:ascii="Times New Roman" w:hAnsi="Times New Roman" w:cs="Times New Roman"/>
                <w:spacing w:val="-1"/>
                <w:sz w:val="18"/>
                <w:szCs w:val="18"/>
              </w:rPr>
              <w:t>- PRO SHL FVIII</w:t>
            </w:r>
          </w:p>
          <w:p w14:paraId="056DBE70" w14:textId="77777777" w:rsidR="00D96F8B" w:rsidRPr="001805FF" w:rsidRDefault="00D96F8B" w:rsidP="00E850F0">
            <w:pPr>
              <w:pStyle w:val="TableParagraph"/>
              <w:ind w:left="158" w:hanging="7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pacing w:val="-1"/>
                <w:sz w:val="18"/>
                <w:szCs w:val="18"/>
              </w:rPr>
            </w:pPr>
          </w:p>
          <w:p w14:paraId="5E2F848F" w14:textId="77777777" w:rsidR="00D96F8B" w:rsidRPr="001805FF" w:rsidRDefault="00D96F8B" w:rsidP="00E850F0">
            <w:pPr>
              <w:pStyle w:val="TableParagraph"/>
              <w:ind w:left="158" w:hanging="7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cnfStyle w:val="000010000000" w:firstRow="0" w:lastRow="0" w:firstColumn="0" w:lastColumn="0" w:oddVBand="1" w:evenVBand="0" w:oddHBand="0" w:evenHBand="0" w:firstRowFirstColumn="0" w:firstRowLastColumn="0" w:lastRowFirstColumn="0" w:lastRowLastColumn="0"/>
            <w:tcW w:w="1980" w:type="dxa"/>
            <w:shd w:val="clear" w:color="auto" w:fill="auto"/>
          </w:tcPr>
          <w:p w14:paraId="5FFD52CA" w14:textId="77777777" w:rsidR="00D96F8B" w:rsidRPr="001805FF" w:rsidRDefault="00D96F8B" w:rsidP="00E850F0">
            <w:pPr>
              <w:pStyle w:val="TableParagraph"/>
              <w:rPr>
                <w:rFonts w:ascii="Times New Roman" w:hAnsi="Times New Roman" w:cs="Times New Roman"/>
                <w:b/>
                <w:bCs/>
                <w:sz w:val="18"/>
                <w:szCs w:val="18"/>
              </w:rPr>
            </w:pPr>
            <w:r w:rsidRPr="001805FF">
              <w:rPr>
                <w:rFonts w:ascii="Times New Roman" w:hAnsi="Times New Roman" w:cs="Times New Roman"/>
                <w:sz w:val="18"/>
                <w:szCs w:val="18"/>
              </w:rPr>
              <w:t>FVIII prophylactic, inhibitor development, emicizumab</w:t>
            </w:r>
          </w:p>
          <w:p w14:paraId="145DFE5B" w14:textId="77777777" w:rsidR="00D96F8B" w:rsidRPr="001805FF" w:rsidRDefault="00D96F8B" w:rsidP="00E850F0">
            <w:pPr>
              <w:pStyle w:val="TableParagraph"/>
              <w:rPr>
                <w:rFonts w:ascii="Times New Roman" w:hAnsi="Times New Roman" w:cs="Times New Roman"/>
                <w:b/>
                <w:bCs/>
                <w:sz w:val="18"/>
                <w:szCs w:val="18"/>
              </w:rPr>
            </w:pPr>
            <w:r w:rsidRPr="001805FF">
              <w:rPr>
                <w:rFonts w:ascii="Times New Roman" w:hAnsi="Times New Roman" w:cs="Times New Roman"/>
                <w:sz w:val="18"/>
                <w:szCs w:val="18"/>
              </w:rPr>
              <w:t>prophylaxis, dead</w:t>
            </w:r>
          </w:p>
          <w:p w14:paraId="74F39CE8" w14:textId="77777777" w:rsidR="00D96F8B" w:rsidRPr="001805FF" w:rsidRDefault="00D96F8B" w:rsidP="00E850F0">
            <w:pPr>
              <w:pStyle w:val="TableParagraph"/>
              <w:jc w:val="center"/>
              <w:rPr>
                <w:rFonts w:ascii="Times New Roman" w:hAnsi="Times New Roman" w:cs="Times New Roman"/>
                <w:sz w:val="18"/>
                <w:szCs w:val="18"/>
              </w:rPr>
            </w:pPr>
          </w:p>
        </w:tc>
        <w:tc>
          <w:tcPr>
            <w:tcW w:w="1440" w:type="dxa"/>
            <w:gridSpan w:val="2"/>
            <w:shd w:val="clear" w:color="auto" w:fill="auto"/>
          </w:tcPr>
          <w:p w14:paraId="40D764CC" w14:textId="77777777" w:rsidR="00D96F8B" w:rsidRPr="001805FF" w:rsidRDefault="00D96F8B" w:rsidP="00E850F0">
            <w:pPr>
              <w:pStyle w:val="TableParagraph"/>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805FF">
              <w:rPr>
                <w:rFonts w:ascii="Times New Roman" w:hAnsi="Times New Roman" w:cs="Times New Roman"/>
                <w:sz w:val="18"/>
                <w:szCs w:val="18"/>
              </w:rPr>
              <w:t>Secondary</w:t>
            </w:r>
          </w:p>
        </w:tc>
        <w:tc>
          <w:tcPr>
            <w:cnfStyle w:val="000100000000" w:firstRow="0" w:lastRow="0" w:firstColumn="0" w:lastColumn="1" w:oddVBand="0" w:evenVBand="0" w:oddHBand="0" w:evenHBand="0" w:firstRowFirstColumn="0" w:firstRowLastColumn="0" w:lastRowFirstColumn="0" w:lastRowLastColumn="0"/>
            <w:tcW w:w="4770" w:type="dxa"/>
            <w:gridSpan w:val="2"/>
            <w:shd w:val="clear" w:color="auto" w:fill="auto"/>
          </w:tcPr>
          <w:p w14:paraId="2242AAF8" w14:textId="77777777" w:rsidR="00D96F8B" w:rsidRPr="001805FF" w:rsidRDefault="00D96F8B" w:rsidP="00E850F0">
            <w:pPr>
              <w:pStyle w:val="p1"/>
              <w:ind w:left="159"/>
              <w:rPr>
                <w:rFonts w:ascii="Times New Roman" w:hAnsi="Times New Roman"/>
                <w:sz w:val="18"/>
                <w:szCs w:val="18"/>
              </w:rPr>
            </w:pPr>
            <w:r w:rsidRPr="001805FF">
              <w:rPr>
                <w:rFonts w:ascii="Times New Roman" w:hAnsi="Times New Roman"/>
                <w:b w:val="0"/>
                <w:bCs w:val="0"/>
                <w:sz w:val="18"/>
                <w:szCs w:val="18"/>
              </w:rPr>
              <w:t>The study used utility values for prophylaxis FVIII from the Canadian Bleeding Disorders Registry and for prophylaxis emicizumab based on assumptions.</w:t>
            </w:r>
          </w:p>
          <w:p w14:paraId="72A5C328" w14:textId="77777777" w:rsidR="00D96F8B" w:rsidRPr="001805FF" w:rsidRDefault="00D96F8B" w:rsidP="00E850F0">
            <w:pPr>
              <w:pStyle w:val="p1"/>
              <w:ind w:left="159"/>
              <w:rPr>
                <w:rFonts w:ascii="Times New Roman" w:hAnsi="Times New Roman"/>
                <w:b w:val="0"/>
                <w:bCs w:val="0"/>
                <w:sz w:val="18"/>
                <w:szCs w:val="18"/>
              </w:rPr>
            </w:pPr>
          </w:p>
          <w:p w14:paraId="5C3CD848" w14:textId="77777777" w:rsidR="00D96F8B" w:rsidRPr="001805FF" w:rsidRDefault="00D96F8B" w:rsidP="00E850F0">
            <w:pPr>
              <w:pStyle w:val="p1"/>
              <w:ind w:left="157"/>
              <w:rPr>
                <w:rFonts w:ascii="Times New Roman" w:hAnsi="Times New Roman"/>
                <w:b w:val="0"/>
                <w:bCs w:val="0"/>
                <w:sz w:val="18"/>
                <w:szCs w:val="18"/>
              </w:rPr>
            </w:pPr>
          </w:p>
          <w:p w14:paraId="25421AA6" w14:textId="77777777" w:rsidR="00D96F8B" w:rsidRPr="001805FF" w:rsidRDefault="00D96F8B" w:rsidP="00E850F0">
            <w:pPr>
              <w:pStyle w:val="TableParagraph"/>
              <w:rPr>
                <w:rFonts w:ascii="Times New Roman" w:hAnsi="Times New Roman" w:cs="Times New Roman"/>
                <w:b w:val="0"/>
                <w:bCs w:val="0"/>
                <w:sz w:val="18"/>
                <w:szCs w:val="18"/>
              </w:rPr>
            </w:pPr>
          </w:p>
        </w:tc>
      </w:tr>
      <w:tr w:rsidR="00D96F8B" w:rsidRPr="001805FF" w14:paraId="10DB0E7C" w14:textId="77777777" w:rsidTr="00E850F0">
        <w:trPr>
          <w:trHeight w:val="440"/>
        </w:trPr>
        <w:tc>
          <w:tcPr>
            <w:cnfStyle w:val="001000000000" w:firstRow="0" w:lastRow="0" w:firstColumn="1" w:lastColumn="0" w:oddVBand="0" w:evenVBand="0" w:oddHBand="0" w:evenHBand="0" w:firstRowFirstColumn="0" w:firstRowLastColumn="0" w:lastRowFirstColumn="0" w:lastRowLastColumn="0"/>
            <w:tcW w:w="1890" w:type="dxa"/>
            <w:gridSpan w:val="2"/>
          </w:tcPr>
          <w:p w14:paraId="02B55910" w14:textId="77777777" w:rsidR="00D96F8B" w:rsidRPr="001805FF" w:rsidRDefault="00D96F8B" w:rsidP="00E850F0">
            <w:pPr>
              <w:pStyle w:val="TableParagraph"/>
              <w:ind w:left="107" w:right="133"/>
              <w:rPr>
                <w:rFonts w:ascii="Times New Roman" w:hAnsi="Times New Roman" w:cs="Times New Roman"/>
                <w:b w:val="0"/>
                <w:bCs w:val="0"/>
                <w:sz w:val="18"/>
                <w:szCs w:val="18"/>
                <w:lang w:val="nl-NL"/>
              </w:rPr>
            </w:pPr>
            <w:r w:rsidRPr="001805FF">
              <w:rPr>
                <w:rFonts w:ascii="Times New Roman" w:hAnsi="Times New Roman" w:cs="Times New Roman"/>
                <w:b w:val="0"/>
                <w:bCs w:val="0"/>
                <w:sz w:val="18"/>
                <w:szCs w:val="18"/>
                <w:lang w:val="nl-NL"/>
              </w:rPr>
              <w:t>Seth et al. (2024)</w:t>
            </w:r>
            <w:r w:rsidRPr="001805FF">
              <w:rPr>
                <w:rFonts w:ascii="Times New Roman" w:hAnsi="Times New Roman" w:cs="Times New Roman"/>
                <w:sz w:val="18"/>
                <w:szCs w:val="18"/>
              </w:rPr>
              <w:fldChar w:fldCharType="begin">
                <w:fldData xml:space="preserve">PEVuZE5vdGU+PENpdGU+PEF1dGhvcj5TZXRoPC9BdXRob3I+PFllYXI+MjAyNDwvWWVhcj48UmVj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</w:fldData>
              </w:fldChar>
            </w:r>
            <w:r w:rsidRPr="001805FF">
              <w:rPr>
                <w:rFonts w:ascii="Times New Roman" w:hAnsi="Times New Roman" w:cs="Times New Roman"/>
                <w:b w:val="0"/>
                <w:bCs w:val="0"/>
                <w:sz w:val="18"/>
                <w:szCs w:val="18"/>
              </w:rPr>
              <w:instrText xml:space="preserve"> ADDIN EN.CITE </w:instrText>
            </w:r>
            <w:r w:rsidRPr="001805FF">
              <w:rPr>
                <w:rFonts w:ascii="Times New Roman" w:hAnsi="Times New Roman" w:cs="Times New Roman"/>
                <w:sz w:val="18"/>
                <w:szCs w:val="18"/>
              </w:rPr>
              <w:fldChar w:fldCharType="begin">
                <w:fldData xml:space="preserve">PEVuZE5vdGU+PENpdGU+PEF1dGhvcj5TZXRoPC9BdXRob3I+PFllYXI+MjAyNDwvWWVhcj48UmVj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</w:fldData>
              </w:fldChar>
            </w:r>
            <w:r w:rsidRPr="001805FF">
              <w:rPr>
                <w:rFonts w:ascii="Times New Roman" w:hAnsi="Times New Roman" w:cs="Times New Roman"/>
                <w:b w:val="0"/>
                <w:bCs w:val="0"/>
                <w:sz w:val="18"/>
                <w:szCs w:val="18"/>
              </w:rPr>
              <w:instrText xml:space="preserve"> ADDIN EN.CITE.DATA </w:instrText>
            </w:r>
            <w:r w:rsidRPr="001805FF">
              <w:rPr>
                <w:rFonts w:ascii="Times New Roman" w:hAnsi="Times New Roman" w:cs="Times New Roman"/>
                <w:sz w:val="18"/>
                <w:szCs w:val="18"/>
              </w:rPr>
            </w:r>
            <w:r w:rsidRPr="001805FF">
              <w:rPr>
                <w:rFonts w:ascii="Times New Roman" w:hAnsi="Times New Roman" w:cs="Times New Roman"/>
                <w:sz w:val="18"/>
                <w:szCs w:val="18"/>
              </w:rPr>
              <w:fldChar w:fldCharType="end"/>
            </w:r>
            <w:r w:rsidRPr="001805FF">
              <w:rPr>
                <w:rFonts w:ascii="Times New Roman" w:hAnsi="Times New Roman" w:cs="Times New Roman"/>
                <w:sz w:val="18"/>
                <w:szCs w:val="18"/>
              </w:rPr>
            </w:r>
            <w:r w:rsidRPr="001805FF">
              <w:rPr>
                <w:rFonts w:ascii="Times New Roman" w:hAnsi="Times New Roman" w:cs="Times New Roman"/>
                <w:sz w:val="18"/>
                <w:szCs w:val="18"/>
              </w:rPr>
              <w:fldChar w:fldCharType="separate"/>
            </w:r>
            <w:r w:rsidRPr="001805FF">
              <w:rPr>
                <w:rFonts w:ascii="Times New Roman" w:hAnsi="Times New Roman" w:cs="Times New Roman"/>
                <w:b w:val="0"/>
                <w:bCs w:val="0"/>
                <w:noProof/>
                <w:sz w:val="18"/>
                <w:szCs w:val="18"/>
              </w:rPr>
              <w:t>[44]</w:t>
            </w:r>
            <w:r w:rsidRPr="001805FF">
              <w:rPr>
                <w:rFonts w:ascii="Times New Roman" w:hAnsi="Times New Roman" w:cs="Times New Roman"/>
                <w:sz w:val="18"/>
                <w:szCs w:val="18"/>
              </w:rPr>
              <w:fldChar w:fldCharType="end"/>
            </w:r>
          </w:p>
        </w:tc>
        <w:tc>
          <w:tcPr>
            <w:cnfStyle w:val="000010000000" w:firstRow="0" w:lastRow="0" w:firstColumn="0" w:lastColumn="0" w:oddVBand="1" w:evenVBand="0" w:oddHBand="0" w:evenHBand="0" w:firstRowFirstColumn="0" w:firstRowLastColumn="0" w:lastRowFirstColumn="0" w:lastRowLastColumn="0"/>
            <w:tcW w:w="1434" w:type="dxa"/>
            <w:gridSpan w:val="3"/>
            <w:shd w:val="clear" w:color="auto" w:fill="auto"/>
          </w:tcPr>
          <w:p w14:paraId="02265C03" w14:textId="77777777" w:rsidR="00D96F8B" w:rsidRPr="001805FF" w:rsidRDefault="00D96F8B" w:rsidP="00E850F0">
            <w:pPr>
              <w:pStyle w:val="TableParagraph"/>
              <w:rPr>
                <w:rFonts w:ascii="Times New Roman" w:hAnsi="Times New Roman" w:cs="Times New Roman"/>
                <w:sz w:val="18"/>
                <w:szCs w:val="18"/>
              </w:rPr>
            </w:pPr>
            <w:r w:rsidRPr="001805FF">
              <w:rPr>
                <w:rFonts w:ascii="Times New Roman" w:hAnsi="Times New Roman" w:cs="Times New Roman"/>
                <w:sz w:val="18"/>
                <w:szCs w:val="18"/>
              </w:rPr>
              <w:t>PRO emicizumab</w:t>
            </w:r>
          </w:p>
        </w:tc>
        <w:tc>
          <w:tcPr>
            <w:tcW w:w="1446" w:type="dxa"/>
          </w:tcPr>
          <w:p w14:paraId="14A47E1E" w14:textId="77777777" w:rsidR="00D96F8B" w:rsidRPr="001805FF" w:rsidRDefault="00D96F8B" w:rsidP="00D96F8B">
            <w:pPr>
              <w:pStyle w:val="TableParagraph"/>
              <w:numPr>
                <w:ilvl w:val="0"/>
                <w:numId w:val="7"/>
              </w:numPr>
              <w:ind w:left="177" w:right="244" w:hanging="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pacing w:val="-1"/>
                <w:sz w:val="18"/>
                <w:szCs w:val="18"/>
              </w:rPr>
            </w:pPr>
            <w:r w:rsidRPr="001805FF">
              <w:rPr>
                <w:rFonts w:ascii="Times New Roman" w:hAnsi="Times New Roman" w:cs="Times New Roman"/>
                <w:spacing w:val="-1"/>
                <w:sz w:val="18"/>
                <w:szCs w:val="18"/>
              </w:rPr>
              <w:t>OD FVIII</w:t>
            </w:r>
          </w:p>
          <w:p w14:paraId="0586F0A8" w14:textId="77777777" w:rsidR="00D96F8B" w:rsidRPr="001805FF" w:rsidRDefault="00D96F8B" w:rsidP="00D96F8B">
            <w:pPr>
              <w:pStyle w:val="TableParagraph"/>
              <w:numPr>
                <w:ilvl w:val="0"/>
                <w:numId w:val="7"/>
              </w:numPr>
              <w:ind w:left="177" w:right="244" w:hanging="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pacing w:val="-1"/>
                <w:sz w:val="18"/>
                <w:szCs w:val="18"/>
              </w:rPr>
            </w:pPr>
            <w:r w:rsidRPr="001805FF">
              <w:rPr>
                <w:rFonts w:ascii="Times New Roman" w:hAnsi="Times New Roman" w:cs="Times New Roman"/>
                <w:spacing w:val="-1"/>
                <w:sz w:val="18"/>
                <w:szCs w:val="18"/>
              </w:rPr>
              <w:t>PRO FVIII low dose</w:t>
            </w:r>
          </w:p>
          <w:p w14:paraId="24CB0BE2" w14:textId="77777777" w:rsidR="00D96F8B" w:rsidRPr="001805FF" w:rsidRDefault="00D96F8B" w:rsidP="00D96F8B">
            <w:pPr>
              <w:pStyle w:val="TableParagraph"/>
              <w:numPr>
                <w:ilvl w:val="0"/>
                <w:numId w:val="7"/>
              </w:numPr>
              <w:ind w:left="177" w:right="244" w:hanging="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pacing w:val="-1"/>
                <w:sz w:val="18"/>
                <w:szCs w:val="18"/>
              </w:rPr>
            </w:pPr>
            <w:r w:rsidRPr="001805FF">
              <w:rPr>
                <w:rFonts w:ascii="Times New Roman" w:hAnsi="Times New Roman" w:cs="Times New Roman"/>
                <w:spacing w:val="-1"/>
                <w:sz w:val="18"/>
                <w:szCs w:val="18"/>
              </w:rPr>
              <w:t xml:space="preserve">PRO FVIII intermediate dose </w:t>
            </w:r>
          </w:p>
          <w:p w14:paraId="1C939CE3" w14:textId="77777777" w:rsidR="00D96F8B" w:rsidRPr="001805FF" w:rsidRDefault="00D96F8B" w:rsidP="00D96F8B">
            <w:pPr>
              <w:pStyle w:val="TableParagraph"/>
              <w:numPr>
                <w:ilvl w:val="0"/>
                <w:numId w:val="7"/>
              </w:numPr>
              <w:ind w:left="177" w:right="244" w:hanging="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pacing w:val="-1"/>
                <w:sz w:val="18"/>
                <w:szCs w:val="18"/>
              </w:rPr>
            </w:pPr>
            <w:r w:rsidRPr="001805FF">
              <w:rPr>
                <w:rFonts w:ascii="Times New Roman" w:hAnsi="Times New Roman" w:cs="Times New Roman"/>
                <w:spacing w:val="-1"/>
                <w:sz w:val="18"/>
                <w:szCs w:val="18"/>
              </w:rPr>
              <w:t xml:space="preserve">PRO FVIII high dose </w:t>
            </w:r>
          </w:p>
          <w:p w14:paraId="65F67236" w14:textId="77777777" w:rsidR="00D96F8B" w:rsidRPr="001805FF" w:rsidRDefault="00D96F8B" w:rsidP="00E850F0">
            <w:pPr>
              <w:pStyle w:val="TableParagraph"/>
              <w:ind w:left="177" w:right="2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pacing w:val="-1"/>
                <w:sz w:val="18"/>
                <w:szCs w:val="18"/>
              </w:rPr>
            </w:pPr>
          </w:p>
          <w:p w14:paraId="3A887D96" w14:textId="77777777" w:rsidR="00D96F8B" w:rsidRPr="001805FF" w:rsidRDefault="00D96F8B" w:rsidP="00E850F0">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cnfStyle w:val="000010000000" w:firstRow="0" w:lastRow="0" w:firstColumn="0" w:lastColumn="0" w:oddVBand="1" w:evenVBand="0" w:oddHBand="0" w:evenHBand="0" w:firstRowFirstColumn="0" w:firstRowLastColumn="0" w:lastRowFirstColumn="0" w:lastRowLastColumn="0"/>
            <w:tcW w:w="1980" w:type="dxa"/>
            <w:shd w:val="clear" w:color="auto" w:fill="auto"/>
          </w:tcPr>
          <w:p w14:paraId="2146BE4F" w14:textId="77777777" w:rsidR="00D96F8B" w:rsidRPr="001805FF" w:rsidRDefault="00D96F8B" w:rsidP="00E850F0">
            <w:pPr>
              <w:pStyle w:val="TableParagraph"/>
              <w:rPr>
                <w:rFonts w:ascii="Times New Roman" w:hAnsi="Times New Roman" w:cs="Times New Roman"/>
                <w:sz w:val="18"/>
                <w:szCs w:val="18"/>
              </w:rPr>
            </w:pPr>
            <w:r w:rsidRPr="001805FF">
              <w:rPr>
                <w:rFonts w:ascii="Times New Roman" w:hAnsi="Times New Roman" w:cs="Times New Roman"/>
                <w:sz w:val="18"/>
                <w:szCs w:val="18"/>
              </w:rPr>
              <w:t>HA without complications, major bleed, joint bleed, soft tissue bleed, orthopaedic complications/ disability, dead</w:t>
            </w:r>
          </w:p>
        </w:tc>
        <w:tc>
          <w:tcPr>
            <w:tcW w:w="1440" w:type="dxa"/>
            <w:gridSpan w:val="2"/>
          </w:tcPr>
          <w:p w14:paraId="31FF95DF" w14:textId="77777777" w:rsidR="00D96F8B" w:rsidRPr="001805FF" w:rsidRDefault="00D96F8B" w:rsidP="00E850F0">
            <w:pPr>
              <w:pStyle w:val="TableParagraph"/>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805FF">
              <w:rPr>
                <w:rFonts w:ascii="Times New Roman" w:hAnsi="Times New Roman" w:cs="Times New Roman"/>
                <w:sz w:val="18"/>
                <w:szCs w:val="18"/>
              </w:rPr>
              <w:t>Primary</w:t>
            </w:r>
          </w:p>
        </w:tc>
        <w:tc>
          <w:tcPr>
            <w:cnfStyle w:val="000100000000" w:firstRow="0" w:lastRow="0" w:firstColumn="0" w:lastColumn="1" w:oddVBand="0" w:evenVBand="0" w:oddHBand="0" w:evenHBand="0" w:firstRowFirstColumn="0" w:firstRowLastColumn="0" w:lastRowFirstColumn="0" w:lastRowLastColumn="0"/>
            <w:tcW w:w="4770" w:type="dxa"/>
            <w:gridSpan w:val="2"/>
          </w:tcPr>
          <w:p w14:paraId="35255631" w14:textId="7552E22E" w:rsidR="00D96F8B" w:rsidRPr="001805FF" w:rsidRDefault="00D96F8B" w:rsidP="00E850F0">
            <w:pPr>
              <w:ind w:left="157"/>
              <w:rPr>
                <w:rFonts w:ascii="Times New Roman" w:hAnsi="Times New Roman" w:cs="Times New Roman"/>
                <w:b w:val="0"/>
                <w:bCs w:val="0"/>
                <w:sz w:val="18"/>
                <w:szCs w:val="18"/>
              </w:rPr>
            </w:pPr>
            <w:r w:rsidRPr="001805FF">
              <w:rPr>
                <w:rFonts w:ascii="Times New Roman" w:hAnsi="Times New Roman" w:cs="Times New Roman"/>
                <w:b w:val="0"/>
                <w:bCs w:val="0"/>
                <w:sz w:val="18"/>
                <w:szCs w:val="18"/>
              </w:rPr>
              <w:t xml:space="preserve">Data on QoL parameters were collected through quantitative interviews with 90 non-inhibitor </w:t>
            </w:r>
            <w:r w:rsidR="00B66033">
              <w:rPr>
                <w:rFonts w:ascii="Times New Roman" w:hAnsi="Times New Roman" w:cs="Times New Roman"/>
                <w:b w:val="0"/>
                <w:bCs w:val="0"/>
                <w:sz w:val="18"/>
                <w:szCs w:val="18"/>
              </w:rPr>
              <w:t>haemophilia</w:t>
            </w:r>
            <w:r w:rsidRPr="001805FF">
              <w:rPr>
                <w:rFonts w:ascii="Times New Roman" w:hAnsi="Times New Roman" w:cs="Times New Roman"/>
                <w:b w:val="0"/>
                <w:bCs w:val="0"/>
                <w:sz w:val="18"/>
                <w:szCs w:val="18"/>
              </w:rPr>
              <w:t xml:space="preserve"> A patients (or their caregivers for children) and 25 physicians treating </w:t>
            </w:r>
            <w:r w:rsidR="00B66033">
              <w:rPr>
                <w:rFonts w:ascii="Times New Roman" w:hAnsi="Times New Roman" w:cs="Times New Roman"/>
                <w:b w:val="0"/>
                <w:bCs w:val="0"/>
                <w:sz w:val="18"/>
                <w:szCs w:val="18"/>
              </w:rPr>
              <w:t>haemophilia</w:t>
            </w:r>
            <w:r w:rsidRPr="001805FF">
              <w:rPr>
                <w:rFonts w:ascii="Times New Roman" w:hAnsi="Times New Roman" w:cs="Times New Roman"/>
                <w:b w:val="0"/>
                <w:bCs w:val="0"/>
                <w:sz w:val="18"/>
                <w:szCs w:val="18"/>
              </w:rPr>
              <w:t>.</w:t>
            </w:r>
          </w:p>
          <w:p w14:paraId="746868E5" w14:textId="77777777" w:rsidR="00D96F8B" w:rsidRPr="001805FF" w:rsidRDefault="00D96F8B" w:rsidP="00E850F0">
            <w:pPr>
              <w:pStyle w:val="p1"/>
              <w:rPr>
                <w:b w:val="0"/>
                <w:bCs w:val="0"/>
              </w:rPr>
            </w:pPr>
          </w:p>
          <w:p w14:paraId="648D03E3" w14:textId="77777777" w:rsidR="00D96F8B" w:rsidRPr="001805FF" w:rsidRDefault="00D96F8B" w:rsidP="00E850F0">
            <w:pPr>
              <w:pStyle w:val="TableParagraph"/>
              <w:rPr>
                <w:rFonts w:ascii="Times New Roman" w:hAnsi="Times New Roman" w:cs="Times New Roman"/>
                <w:b w:val="0"/>
                <w:bCs w:val="0"/>
                <w:sz w:val="18"/>
                <w:szCs w:val="18"/>
              </w:rPr>
            </w:pPr>
          </w:p>
        </w:tc>
      </w:tr>
      <w:tr w:rsidR="00D96F8B" w:rsidRPr="001805FF" w14:paraId="13BA0757" w14:textId="77777777" w:rsidTr="00E850F0">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890" w:type="dxa"/>
            <w:gridSpan w:val="2"/>
            <w:shd w:val="clear" w:color="auto" w:fill="auto"/>
          </w:tcPr>
          <w:p w14:paraId="3EC7578E" w14:textId="77777777" w:rsidR="00D96F8B" w:rsidRPr="001805FF" w:rsidRDefault="00D96F8B" w:rsidP="00E850F0">
            <w:pPr>
              <w:pStyle w:val="TableParagraph"/>
              <w:ind w:left="107" w:right="133"/>
              <w:rPr>
                <w:rFonts w:ascii="Times New Roman" w:hAnsi="Times New Roman" w:cs="Times New Roman"/>
                <w:b w:val="0"/>
                <w:bCs w:val="0"/>
                <w:sz w:val="18"/>
                <w:szCs w:val="18"/>
                <w:lang w:val="nl-NL"/>
              </w:rPr>
            </w:pPr>
            <w:r w:rsidRPr="001805FF">
              <w:rPr>
                <w:rFonts w:ascii="Times New Roman" w:hAnsi="Times New Roman" w:cs="Times New Roman"/>
                <w:b w:val="0"/>
                <w:bCs w:val="0"/>
                <w:sz w:val="18"/>
                <w:szCs w:val="18"/>
                <w:lang w:val="nl-NL"/>
              </w:rPr>
              <w:t>Machin et al. (2018)</w:t>
            </w:r>
            <w:r w:rsidRPr="001805FF">
              <w:rPr>
                <w:rFonts w:ascii="Times New Roman" w:hAnsi="Times New Roman" w:cs="Times New Roman"/>
                <w:sz w:val="18"/>
                <w:szCs w:val="18"/>
              </w:rPr>
              <w:fldChar w:fldCharType="begin"/>
            </w:r>
            <w:r w:rsidRPr="001805FF">
              <w:rPr>
                <w:rFonts w:ascii="Times New Roman" w:hAnsi="Times New Roman" w:cs="Times New Roman"/>
                <w:b w:val="0"/>
                <w:bCs w:val="0"/>
                <w:sz w:val="18"/>
                <w:szCs w:val="18"/>
              </w:rPr>
              <w:instrText xml:space="preserve"> ADDIN EN.CITE &lt;EndNote&gt;&lt;Cite&gt;&lt;Author&gt;Machin&lt;/Author&gt;&lt;Year&gt;2018&lt;/Year&gt;&lt;RecNum&gt;21&lt;/RecNum&gt;&lt;DisplayText&gt;[37]&lt;/DisplayText&gt;&lt;record&gt;&lt;rec-number&gt;21&lt;/rec-number&gt;&lt;foreign-keys&gt;&lt;key app="EN" db-id="zvswt9t0jw5d9ge259vvztvtzwax2wa5tf0x" timestamp="1699525946"&gt;21&lt;/key&gt;&lt;/foreign-keys&gt;&lt;ref-type name="Journal Article"&gt;17&lt;/ref-type&gt;&lt;contributors&gt;&lt;authors&gt;&lt;author&gt;Machin, N.&lt;/author&gt;&lt;author&gt;Ragni, M. V.&lt;/author&gt;&lt;author&gt;Smith, K. J.&lt;/author&gt;&lt;/authors&gt;&lt;/contributors&gt;&lt;auth-address&gt;Division of Hematology/Oncology, Department of Medicine, University of Pittsburgh, Pittsburgh, PA.&amp;#xD;Hemophilia Center of Western PA, Pittsburgh, PA; and.&amp;#xD;Section of Decision Sciences and Clinical Systems Modeling, Division of Internal Medicine and Center for Research on Health Care Data Center, University of Pittsburgh, Pittsburgh, PA.&lt;/auth-address&gt;&lt;titles&gt;&lt;title&gt;Gene therapy in hemophilia A: a cost-effectiveness analysis&lt;/title&gt;&lt;secondary-title&gt;Blood Adv&lt;/secondary-title&gt;&lt;/titles&gt;&lt;periodical&gt;&lt;full-title&gt;Blood Adv&lt;/full-title&gt;&lt;/periodical&gt;&lt;pages&gt;1792-1798&lt;/pages&gt;&lt;volume&gt;2&lt;/volume&gt;&lt;number&gt;14&lt;/number&gt;&lt;edition&gt;2018/07/26&lt;/edition&gt;&lt;keywords&gt;&lt;keyword&gt;Adult&lt;/keyword&gt;&lt;keyword&gt;Costs and Cost Analysis&lt;/keyword&gt;&lt;keyword&gt;Genetic Therapy/*economics&lt;/keyword&gt;&lt;keyword&gt;Hemophilia A/*economics/therapy&lt;/keyword&gt;&lt;keyword&gt;Humans&lt;/keyword&gt;&lt;keyword&gt;Male&lt;/keyword&gt;&lt;keyword&gt;*Models, Economic&lt;/keyword&gt;&lt;/keywords&gt;&lt;dates&gt;&lt;year&gt;2018&lt;/year&gt;&lt;pub-dates&gt;&lt;date&gt;Jul 24&lt;/date&gt;&lt;/pub-dates&gt;&lt;/dates&gt;&lt;isbn&gt;2473-9537 (Electronic)&amp;#xD;2473-9529 (Print)&amp;#xD;2473-9529 (Linking)&lt;/isbn&gt;&lt;accession-num&gt;30042145&lt;/accession-num&gt;&lt;urls&gt;&lt;related-urls&gt;&lt;url&gt;https://www.ncbi.nlm.nih.gov/pubmed/30042145&lt;/url&gt;&lt;/related-urls&gt;&lt;/urls&gt;&lt;custom2&gt;6058236 interests.&lt;/custom2&gt;&lt;electronic-resource-num&gt;10.1182/bloodadvances.2018021345.&lt;/electronic-resource-num&gt;&lt;language&gt;eng&lt;/language&gt;&lt;/record&gt;&lt;/Cite&gt;&lt;/EndNote&gt;</w:instrText>
            </w:r>
            <w:r w:rsidRPr="001805FF">
              <w:rPr>
                <w:rFonts w:ascii="Times New Roman" w:hAnsi="Times New Roman" w:cs="Times New Roman"/>
                <w:sz w:val="18"/>
                <w:szCs w:val="18"/>
              </w:rPr>
              <w:fldChar w:fldCharType="separate"/>
            </w:r>
            <w:r w:rsidRPr="001805FF">
              <w:rPr>
                <w:rFonts w:ascii="Times New Roman" w:hAnsi="Times New Roman" w:cs="Times New Roman"/>
                <w:b w:val="0"/>
                <w:bCs w:val="0"/>
                <w:noProof/>
                <w:sz w:val="18"/>
                <w:szCs w:val="18"/>
              </w:rPr>
              <w:t>[37]</w:t>
            </w:r>
            <w:r w:rsidRPr="001805FF">
              <w:rPr>
                <w:rFonts w:ascii="Times New Roman" w:hAnsi="Times New Roman" w:cs="Times New Roman"/>
                <w:sz w:val="18"/>
                <w:szCs w:val="18"/>
              </w:rPr>
              <w:fldChar w:fldCharType="end"/>
            </w:r>
          </w:p>
        </w:tc>
        <w:tc>
          <w:tcPr>
            <w:cnfStyle w:val="000010000000" w:firstRow="0" w:lastRow="0" w:firstColumn="0" w:lastColumn="0" w:oddVBand="1" w:evenVBand="0" w:oddHBand="0" w:evenHBand="0" w:firstRowFirstColumn="0" w:firstRowLastColumn="0" w:lastRowFirstColumn="0" w:lastRowLastColumn="0"/>
            <w:tcW w:w="1434" w:type="dxa"/>
            <w:gridSpan w:val="3"/>
            <w:shd w:val="clear" w:color="auto" w:fill="auto"/>
          </w:tcPr>
          <w:p w14:paraId="0076B862" w14:textId="77777777" w:rsidR="00D96F8B" w:rsidRPr="001805FF" w:rsidRDefault="00D96F8B" w:rsidP="00E850F0">
            <w:pPr>
              <w:pStyle w:val="TableParagraph"/>
              <w:rPr>
                <w:rFonts w:ascii="Times New Roman" w:hAnsi="Times New Roman" w:cs="Times New Roman"/>
                <w:sz w:val="18"/>
                <w:szCs w:val="18"/>
              </w:rPr>
            </w:pPr>
            <w:r w:rsidRPr="001805FF">
              <w:rPr>
                <w:rFonts w:ascii="Times New Roman" w:hAnsi="Times New Roman" w:cs="Times New Roman"/>
                <w:spacing w:val="-1"/>
                <w:sz w:val="18"/>
                <w:szCs w:val="18"/>
              </w:rPr>
              <w:t>Gene therapy</w:t>
            </w:r>
          </w:p>
        </w:tc>
        <w:tc>
          <w:tcPr>
            <w:tcW w:w="1446" w:type="dxa"/>
            <w:shd w:val="clear" w:color="auto" w:fill="auto"/>
          </w:tcPr>
          <w:p w14:paraId="658C3A40" w14:textId="77777777" w:rsidR="00D96F8B" w:rsidRPr="001805FF" w:rsidRDefault="00D96F8B" w:rsidP="00E850F0">
            <w:pPr>
              <w:pStyle w:val="Table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805FF">
              <w:rPr>
                <w:rFonts w:ascii="Times New Roman" w:hAnsi="Times New Roman" w:cs="Times New Roman"/>
                <w:spacing w:val="-1"/>
                <w:sz w:val="18"/>
                <w:szCs w:val="18"/>
              </w:rPr>
              <w:t>PRO FVIII</w:t>
            </w:r>
          </w:p>
        </w:tc>
        <w:tc>
          <w:tcPr>
            <w:cnfStyle w:val="000010000000" w:firstRow="0" w:lastRow="0" w:firstColumn="0" w:lastColumn="0" w:oddVBand="1" w:evenVBand="0" w:oddHBand="0" w:evenHBand="0" w:firstRowFirstColumn="0" w:firstRowLastColumn="0" w:lastRowFirstColumn="0" w:lastRowLastColumn="0"/>
            <w:tcW w:w="1980" w:type="dxa"/>
            <w:shd w:val="clear" w:color="auto" w:fill="auto"/>
          </w:tcPr>
          <w:p w14:paraId="4FA3A15C" w14:textId="77777777" w:rsidR="00D96F8B" w:rsidRPr="001805FF" w:rsidRDefault="00D96F8B" w:rsidP="00E850F0">
            <w:pPr>
              <w:pStyle w:val="TableParagraph"/>
              <w:ind w:right="90"/>
              <w:rPr>
                <w:rFonts w:ascii="Times New Roman" w:hAnsi="Times New Roman" w:cs="Times New Roman"/>
                <w:b/>
                <w:bCs/>
                <w:sz w:val="18"/>
                <w:szCs w:val="18"/>
              </w:rPr>
            </w:pPr>
            <w:r w:rsidRPr="001805FF">
              <w:rPr>
                <w:rFonts w:ascii="Times New Roman" w:hAnsi="Times New Roman" w:cs="Times New Roman"/>
                <w:sz w:val="18"/>
                <w:szCs w:val="18"/>
              </w:rPr>
              <w:t>Prophylaxis, gene</w:t>
            </w:r>
          </w:p>
          <w:p w14:paraId="5372323E" w14:textId="77777777" w:rsidR="00D96F8B" w:rsidRPr="001805FF" w:rsidRDefault="00D96F8B" w:rsidP="00E850F0">
            <w:pPr>
              <w:pStyle w:val="TableParagraph"/>
              <w:rPr>
                <w:rFonts w:ascii="Times New Roman" w:hAnsi="Times New Roman" w:cs="Times New Roman"/>
                <w:sz w:val="18"/>
                <w:szCs w:val="18"/>
              </w:rPr>
            </w:pPr>
            <w:r w:rsidRPr="001805FF">
              <w:rPr>
                <w:rFonts w:ascii="Times New Roman" w:hAnsi="Times New Roman" w:cs="Times New Roman"/>
                <w:sz w:val="18"/>
                <w:szCs w:val="18"/>
              </w:rPr>
              <w:t>therapy, joint damage, bleeding</w:t>
            </w:r>
            <w:r w:rsidRPr="001805FF">
              <w:rPr>
                <w:rFonts w:ascii="Times New Roman" w:hAnsi="Times New Roman" w:cs="Times New Roman"/>
                <w:spacing w:val="-3"/>
                <w:sz w:val="18"/>
                <w:szCs w:val="18"/>
              </w:rPr>
              <w:t xml:space="preserve"> </w:t>
            </w:r>
            <w:r w:rsidRPr="001805FF">
              <w:rPr>
                <w:rFonts w:ascii="Times New Roman" w:hAnsi="Times New Roman" w:cs="Times New Roman"/>
                <w:sz w:val="18"/>
                <w:szCs w:val="18"/>
              </w:rPr>
              <w:t>event</w:t>
            </w:r>
            <w:r w:rsidRPr="001805FF">
              <w:rPr>
                <w:rFonts w:ascii="Times New Roman" w:hAnsi="Times New Roman" w:cs="Times New Roman"/>
                <w:spacing w:val="-3"/>
                <w:sz w:val="18"/>
                <w:szCs w:val="18"/>
              </w:rPr>
              <w:t xml:space="preserve"> </w:t>
            </w:r>
            <w:r w:rsidRPr="001805FF">
              <w:rPr>
                <w:rFonts w:ascii="Times New Roman" w:hAnsi="Times New Roman" w:cs="Times New Roman"/>
                <w:sz w:val="18"/>
                <w:szCs w:val="18"/>
              </w:rPr>
              <w:t>with joint damage,</w:t>
            </w:r>
            <w:r w:rsidRPr="001805FF">
              <w:rPr>
                <w:rFonts w:ascii="Times New Roman" w:hAnsi="Times New Roman" w:cs="Times New Roman"/>
                <w:spacing w:val="1"/>
                <w:sz w:val="18"/>
                <w:szCs w:val="18"/>
              </w:rPr>
              <w:t xml:space="preserve"> </w:t>
            </w:r>
            <w:r w:rsidRPr="001805FF">
              <w:rPr>
                <w:rFonts w:ascii="Times New Roman" w:hAnsi="Times New Roman" w:cs="Times New Roman"/>
                <w:sz w:val="18"/>
                <w:szCs w:val="18"/>
              </w:rPr>
              <w:t>bleeding</w:t>
            </w:r>
            <w:r w:rsidRPr="001805FF">
              <w:rPr>
                <w:rFonts w:ascii="Times New Roman" w:hAnsi="Times New Roman" w:cs="Times New Roman"/>
                <w:spacing w:val="-3"/>
                <w:sz w:val="18"/>
                <w:szCs w:val="18"/>
              </w:rPr>
              <w:t xml:space="preserve"> </w:t>
            </w:r>
            <w:r w:rsidRPr="001805FF">
              <w:rPr>
                <w:rFonts w:ascii="Times New Roman" w:hAnsi="Times New Roman" w:cs="Times New Roman"/>
                <w:sz w:val="18"/>
                <w:szCs w:val="18"/>
              </w:rPr>
              <w:t>event,</w:t>
            </w:r>
            <w:r w:rsidRPr="001805FF">
              <w:rPr>
                <w:rFonts w:ascii="Times New Roman" w:hAnsi="Times New Roman" w:cs="Times New Roman"/>
                <w:spacing w:val="-4"/>
                <w:sz w:val="18"/>
                <w:szCs w:val="18"/>
              </w:rPr>
              <w:t xml:space="preserve"> </w:t>
            </w:r>
            <w:r w:rsidRPr="001805FF">
              <w:rPr>
                <w:rFonts w:ascii="Times New Roman" w:hAnsi="Times New Roman" w:cs="Times New Roman"/>
                <w:sz w:val="18"/>
                <w:szCs w:val="18"/>
              </w:rPr>
              <w:t>dead</w:t>
            </w:r>
          </w:p>
          <w:p w14:paraId="5EFE5CF9" w14:textId="77777777" w:rsidR="00D96F8B" w:rsidRPr="001805FF" w:rsidRDefault="00D96F8B" w:rsidP="00E850F0">
            <w:pPr>
              <w:pStyle w:val="TableParagraph"/>
              <w:rPr>
                <w:rFonts w:ascii="Times New Roman" w:hAnsi="Times New Roman" w:cs="Times New Roman"/>
                <w:b/>
                <w:bCs/>
                <w:sz w:val="18"/>
                <w:szCs w:val="18"/>
              </w:rPr>
            </w:pPr>
          </w:p>
          <w:p w14:paraId="5F419E3D" w14:textId="77777777" w:rsidR="00D96F8B" w:rsidRPr="001805FF" w:rsidRDefault="00D96F8B" w:rsidP="00E850F0">
            <w:pPr>
              <w:pStyle w:val="TableParagraph"/>
              <w:rPr>
                <w:rFonts w:ascii="Times New Roman" w:hAnsi="Times New Roman" w:cs="Times New Roman"/>
                <w:sz w:val="18"/>
                <w:szCs w:val="18"/>
              </w:rPr>
            </w:pPr>
          </w:p>
        </w:tc>
        <w:tc>
          <w:tcPr>
            <w:tcW w:w="1440" w:type="dxa"/>
            <w:gridSpan w:val="2"/>
            <w:shd w:val="clear" w:color="auto" w:fill="auto"/>
          </w:tcPr>
          <w:p w14:paraId="73606592" w14:textId="77777777" w:rsidR="00D96F8B" w:rsidRPr="001805FF" w:rsidRDefault="00D96F8B" w:rsidP="00E850F0">
            <w:pPr>
              <w:pStyle w:val="TableParagraph"/>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805FF">
              <w:rPr>
                <w:rFonts w:ascii="Times New Roman" w:hAnsi="Times New Roman" w:cs="Times New Roman"/>
                <w:sz w:val="18"/>
                <w:szCs w:val="18"/>
              </w:rPr>
              <w:t>Secondary</w:t>
            </w:r>
          </w:p>
        </w:tc>
        <w:tc>
          <w:tcPr>
            <w:cnfStyle w:val="000100000000" w:firstRow="0" w:lastRow="0" w:firstColumn="0" w:lastColumn="1" w:oddVBand="0" w:evenVBand="0" w:oddHBand="0" w:evenHBand="0" w:firstRowFirstColumn="0" w:firstRowLastColumn="0" w:lastRowFirstColumn="0" w:lastRowLastColumn="0"/>
            <w:tcW w:w="4770" w:type="dxa"/>
            <w:gridSpan w:val="2"/>
            <w:shd w:val="clear" w:color="auto" w:fill="auto"/>
          </w:tcPr>
          <w:p w14:paraId="542582F5" w14:textId="77777777" w:rsidR="00D96F8B" w:rsidRPr="001805FF" w:rsidRDefault="00D96F8B" w:rsidP="00E850F0">
            <w:pPr>
              <w:ind w:left="157"/>
              <w:rPr>
                <w:rFonts w:ascii="Times New Roman" w:hAnsi="Times New Roman" w:cs="Times New Roman"/>
                <w:b w:val="0"/>
                <w:bCs w:val="0"/>
                <w:sz w:val="18"/>
                <w:szCs w:val="18"/>
              </w:rPr>
            </w:pPr>
            <w:r w:rsidRPr="001805FF">
              <w:rPr>
                <w:rFonts w:ascii="Times New Roman" w:hAnsi="Times New Roman" w:cs="Times New Roman"/>
                <w:b w:val="0"/>
                <w:bCs w:val="0"/>
                <w:sz w:val="18"/>
                <w:szCs w:val="18"/>
              </w:rPr>
              <w:t>The study used utility values for therapy-related health states from Farrugia et al. (2013) and Risebrough et al. (2008), for bleeding events from Recht et al. (2014), and for nonoperative joint damage from Xie et al. (2010).</w:t>
            </w:r>
          </w:p>
          <w:p w14:paraId="3E1DC0A7" w14:textId="77777777" w:rsidR="00D96F8B" w:rsidRPr="001805FF" w:rsidRDefault="00D96F8B" w:rsidP="00E850F0">
            <w:pPr>
              <w:ind w:left="157"/>
              <w:rPr>
                <w:rFonts w:ascii="Times New Roman" w:hAnsi="Times New Roman" w:cs="Times New Roman"/>
                <w:b w:val="0"/>
                <w:bCs w:val="0"/>
                <w:sz w:val="18"/>
                <w:szCs w:val="18"/>
              </w:rPr>
            </w:pPr>
          </w:p>
          <w:p w14:paraId="1674A3BB" w14:textId="77777777" w:rsidR="00D96F8B" w:rsidRPr="001805FF" w:rsidRDefault="00D96F8B" w:rsidP="00E850F0">
            <w:pPr>
              <w:pStyle w:val="TableParagraph"/>
              <w:ind w:right="189"/>
              <w:rPr>
                <w:rFonts w:ascii="Times New Roman" w:hAnsi="Times New Roman" w:cs="Times New Roman"/>
                <w:b w:val="0"/>
                <w:bCs w:val="0"/>
                <w:sz w:val="18"/>
                <w:szCs w:val="18"/>
              </w:rPr>
            </w:pPr>
          </w:p>
        </w:tc>
      </w:tr>
      <w:tr w:rsidR="00D96F8B" w:rsidRPr="001805FF" w14:paraId="434653C3" w14:textId="77777777" w:rsidTr="00E850F0">
        <w:trPr>
          <w:trHeight w:val="440"/>
        </w:trPr>
        <w:tc>
          <w:tcPr>
            <w:cnfStyle w:val="001000000000" w:firstRow="0" w:lastRow="0" w:firstColumn="1" w:lastColumn="0" w:oddVBand="0" w:evenVBand="0" w:oddHBand="0" w:evenHBand="0" w:firstRowFirstColumn="0" w:firstRowLastColumn="0" w:lastRowFirstColumn="0" w:lastRowLastColumn="0"/>
            <w:tcW w:w="1890" w:type="dxa"/>
            <w:gridSpan w:val="2"/>
          </w:tcPr>
          <w:p w14:paraId="62B8563E" w14:textId="77777777" w:rsidR="00D96F8B" w:rsidRPr="001805FF" w:rsidRDefault="00D96F8B" w:rsidP="00E850F0">
            <w:pPr>
              <w:pStyle w:val="TableParagraph"/>
              <w:ind w:left="107" w:right="133"/>
              <w:rPr>
                <w:rFonts w:ascii="Times New Roman" w:hAnsi="Times New Roman" w:cs="Times New Roman"/>
                <w:b w:val="0"/>
                <w:bCs w:val="0"/>
                <w:sz w:val="18"/>
                <w:szCs w:val="18"/>
              </w:rPr>
            </w:pPr>
            <w:r w:rsidRPr="001805FF">
              <w:rPr>
                <w:rFonts w:ascii="Times New Roman" w:hAnsi="Times New Roman" w:cs="Times New Roman"/>
                <w:b w:val="0"/>
                <w:bCs w:val="0"/>
                <w:sz w:val="18"/>
                <w:szCs w:val="18"/>
              </w:rPr>
              <w:t>ICER (2020)</w:t>
            </w:r>
            <w:r w:rsidRPr="001805FF">
              <w:rPr>
                <w:rFonts w:ascii="Times New Roman" w:hAnsi="Times New Roman" w:cs="Times New Roman"/>
                <w:sz w:val="18"/>
                <w:szCs w:val="18"/>
              </w:rPr>
              <w:fldChar w:fldCharType="begin"/>
            </w:r>
            <w:r w:rsidRPr="001805FF">
              <w:rPr>
                <w:rFonts w:ascii="Times New Roman" w:hAnsi="Times New Roman" w:cs="Times New Roman"/>
                <w:b w:val="0"/>
                <w:bCs w:val="0"/>
                <w:sz w:val="18"/>
                <w:szCs w:val="18"/>
              </w:rPr>
              <w:instrText xml:space="preserve"> ADDIN EN.CITE &lt;EndNote&gt;&lt;Cite&gt;&lt;Author&gt;ICER&lt;/Author&gt;&lt;Year&gt;2020&lt;/Year&gt;&lt;RecNum&gt;40&lt;/RecNum&gt;&lt;DisplayText&gt;[38]&lt;/DisplayText&gt;&lt;record&gt;&lt;rec-number&gt;40&lt;/rec-number&gt;&lt;foreign-keys&gt;&lt;key app="EN" db-id="zvswt9t0jw5d9ge259vvztvtzwax2wa5tf0x" timestamp="1702457152"&gt;40&lt;/key&gt;&lt;/foreign-keys&gt;&lt;ref-type name="Report"&gt;27&lt;/ref-type&gt;&lt;contributors&gt;&lt;authors&gt;&lt;author&gt;ICER&lt;/author&gt;&lt;/authors&gt;&lt;/contributors&gt;&lt;titles&gt;&lt;title&gt;Valoctocogene Roxaparvovec and Emicizumab for Hemophilia A without inhibitors: Effectiveness and Value&lt;/title&gt;&lt;/titles&gt;&lt;dates&gt;&lt;year&gt;2020&lt;/year&gt;&lt;/dates&gt;&lt;urls&gt;&lt;/urls&gt;&lt;/record&gt;&lt;/Cite&gt;&lt;/EndNote&gt;</w:instrText>
            </w:r>
            <w:r w:rsidRPr="001805FF">
              <w:rPr>
                <w:rFonts w:ascii="Times New Roman" w:hAnsi="Times New Roman" w:cs="Times New Roman"/>
                <w:sz w:val="18"/>
                <w:szCs w:val="18"/>
              </w:rPr>
              <w:fldChar w:fldCharType="separate"/>
            </w:r>
            <w:r w:rsidRPr="001805FF">
              <w:rPr>
                <w:rFonts w:ascii="Times New Roman" w:hAnsi="Times New Roman" w:cs="Times New Roman"/>
                <w:b w:val="0"/>
                <w:bCs w:val="0"/>
                <w:noProof/>
                <w:sz w:val="18"/>
                <w:szCs w:val="18"/>
              </w:rPr>
              <w:t>[38]</w:t>
            </w:r>
            <w:r w:rsidRPr="001805FF">
              <w:rPr>
                <w:rFonts w:ascii="Times New Roman" w:hAnsi="Times New Roman" w:cs="Times New Roman"/>
                <w:sz w:val="18"/>
                <w:szCs w:val="18"/>
              </w:rPr>
              <w:fldChar w:fldCharType="end"/>
            </w:r>
          </w:p>
          <w:p w14:paraId="54D166DB" w14:textId="77777777" w:rsidR="00D96F8B" w:rsidRPr="001805FF" w:rsidRDefault="00D96F8B" w:rsidP="00E850F0">
            <w:pPr>
              <w:pStyle w:val="TableParagraph"/>
              <w:ind w:left="107" w:right="133"/>
              <w:rPr>
                <w:rFonts w:ascii="Times New Roman" w:hAnsi="Times New Roman" w:cs="Times New Roman"/>
                <w:b w:val="0"/>
                <w:bCs w:val="0"/>
                <w:sz w:val="18"/>
                <w:szCs w:val="18"/>
              </w:rPr>
            </w:pPr>
          </w:p>
        </w:tc>
        <w:tc>
          <w:tcPr>
            <w:cnfStyle w:val="000010000000" w:firstRow="0" w:lastRow="0" w:firstColumn="0" w:lastColumn="0" w:oddVBand="1" w:evenVBand="0" w:oddHBand="0" w:evenHBand="0" w:firstRowFirstColumn="0" w:firstRowLastColumn="0" w:lastRowFirstColumn="0" w:lastRowLastColumn="0"/>
            <w:tcW w:w="1434" w:type="dxa"/>
            <w:gridSpan w:val="3"/>
            <w:shd w:val="clear" w:color="auto" w:fill="auto"/>
          </w:tcPr>
          <w:p w14:paraId="0063D3B4" w14:textId="77777777" w:rsidR="00D96F8B" w:rsidRPr="001805FF" w:rsidRDefault="00D96F8B" w:rsidP="00D96F8B">
            <w:pPr>
              <w:pStyle w:val="TableParagraph"/>
              <w:numPr>
                <w:ilvl w:val="0"/>
                <w:numId w:val="8"/>
              </w:numPr>
              <w:ind w:right="190"/>
              <w:rPr>
                <w:rFonts w:ascii="Times New Roman" w:hAnsi="Times New Roman" w:cs="Times New Roman"/>
                <w:spacing w:val="-1"/>
                <w:sz w:val="18"/>
                <w:szCs w:val="18"/>
              </w:rPr>
            </w:pPr>
            <w:r w:rsidRPr="001805FF">
              <w:rPr>
                <w:rFonts w:ascii="Times New Roman" w:hAnsi="Times New Roman" w:cs="Times New Roman"/>
                <w:spacing w:val="-1"/>
                <w:sz w:val="18"/>
                <w:szCs w:val="18"/>
              </w:rPr>
              <w:t xml:space="preserve">Valrox </w:t>
            </w:r>
          </w:p>
          <w:p w14:paraId="10BD4256" w14:textId="77777777" w:rsidR="00D96F8B" w:rsidRPr="001805FF" w:rsidRDefault="00D96F8B" w:rsidP="00D96F8B">
            <w:pPr>
              <w:pStyle w:val="TableParagraph"/>
              <w:numPr>
                <w:ilvl w:val="0"/>
                <w:numId w:val="8"/>
              </w:numPr>
              <w:rPr>
                <w:rFonts w:ascii="Times New Roman" w:hAnsi="Times New Roman" w:cs="Times New Roman"/>
                <w:sz w:val="18"/>
                <w:szCs w:val="18"/>
              </w:rPr>
            </w:pPr>
            <w:r w:rsidRPr="001805FF">
              <w:rPr>
                <w:rFonts w:ascii="Times New Roman" w:hAnsi="Times New Roman" w:cs="Times New Roman"/>
                <w:spacing w:val="-1"/>
                <w:sz w:val="18"/>
                <w:szCs w:val="18"/>
              </w:rPr>
              <w:t xml:space="preserve">PRO emicizumab </w:t>
            </w:r>
          </w:p>
        </w:tc>
        <w:tc>
          <w:tcPr>
            <w:tcW w:w="1446" w:type="dxa"/>
          </w:tcPr>
          <w:p w14:paraId="47A69B95" w14:textId="77777777" w:rsidR="00D96F8B" w:rsidRPr="001805FF" w:rsidRDefault="00D96F8B" w:rsidP="00E850F0">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805FF">
              <w:rPr>
                <w:rFonts w:ascii="Times New Roman" w:hAnsi="Times New Roman" w:cs="Times New Roman"/>
                <w:spacing w:val="-1"/>
                <w:sz w:val="18"/>
                <w:szCs w:val="18"/>
              </w:rPr>
              <w:t xml:space="preserve">PRO FVIII </w:t>
            </w:r>
          </w:p>
        </w:tc>
        <w:tc>
          <w:tcPr>
            <w:cnfStyle w:val="000010000000" w:firstRow="0" w:lastRow="0" w:firstColumn="0" w:lastColumn="0" w:oddVBand="1" w:evenVBand="0" w:oddHBand="0" w:evenHBand="0" w:firstRowFirstColumn="0" w:firstRowLastColumn="0" w:lastRowFirstColumn="0" w:lastRowLastColumn="0"/>
            <w:tcW w:w="1980" w:type="dxa"/>
            <w:shd w:val="clear" w:color="auto" w:fill="auto"/>
          </w:tcPr>
          <w:p w14:paraId="5DAB9021" w14:textId="77777777" w:rsidR="00D96F8B" w:rsidRPr="001805FF" w:rsidRDefault="00D96F8B" w:rsidP="00E850F0">
            <w:pPr>
              <w:pStyle w:val="TableParagraph"/>
              <w:rPr>
                <w:rFonts w:ascii="Times New Roman" w:hAnsi="Times New Roman" w:cs="Times New Roman"/>
                <w:sz w:val="18"/>
                <w:szCs w:val="18"/>
              </w:rPr>
            </w:pPr>
            <w:r w:rsidRPr="001805FF">
              <w:rPr>
                <w:rFonts w:ascii="Times New Roman" w:hAnsi="Times New Roman" w:cs="Times New Roman"/>
                <w:sz w:val="18"/>
                <w:szCs w:val="18"/>
              </w:rPr>
              <w:t>No arthropathy, arthropathy, joint replacement surgery, dead</w:t>
            </w:r>
          </w:p>
        </w:tc>
        <w:tc>
          <w:tcPr>
            <w:tcW w:w="1440" w:type="dxa"/>
            <w:gridSpan w:val="2"/>
          </w:tcPr>
          <w:p w14:paraId="19C52EB6" w14:textId="77777777" w:rsidR="00D96F8B" w:rsidRPr="001805FF" w:rsidRDefault="00D96F8B" w:rsidP="00E850F0">
            <w:pPr>
              <w:pStyle w:val="TableParagraph"/>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805FF">
              <w:rPr>
                <w:rFonts w:ascii="Times New Roman" w:hAnsi="Times New Roman" w:cs="Times New Roman"/>
                <w:sz w:val="18"/>
                <w:szCs w:val="18"/>
              </w:rPr>
              <w:t>Secondary</w:t>
            </w:r>
          </w:p>
        </w:tc>
        <w:tc>
          <w:tcPr>
            <w:cnfStyle w:val="000100000000" w:firstRow="0" w:lastRow="0" w:firstColumn="0" w:lastColumn="1" w:oddVBand="0" w:evenVBand="0" w:oddHBand="0" w:evenHBand="0" w:firstRowFirstColumn="0" w:firstRowLastColumn="0" w:lastRowFirstColumn="0" w:lastRowLastColumn="0"/>
            <w:tcW w:w="4770" w:type="dxa"/>
            <w:gridSpan w:val="2"/>
          </w:tcPr>
          <w:p w14:paraId="3C9DC519" w14:textId="77777777" w:rsidR="00D96F8B" w:rsidRPr="001805FF" w:rsidRDefault="00D96F8B" w:rsidP="00E850F0">
            <w:pPr>
              <w:pStyle w:val="TableParagraph"/>
              <w:ind w:left="164"/>
              <w:rPr>
                <w:rFonts w:ascii="Times New Roman" w:hAnsi="Times New Roman" w:cs="Times New Roman"/>
                <w:b w:val="0"/>
                <w:bCs w:val="0"/>
                <w:sz w:val="18"/>
                <w:szCs w:val="18"/>
              </w:rPr>
            </w:pPr>
            <w:r w:rsidRPr="001805FF">
              <w:rPr>
                <w:rFonts w:ascii="Times New Roman" w:hAnsi="Times New Roman" w:cs="Times New Roman"/>
                <w:b w:val="0"/>
                <w:bCs w:val="0"/>
                <w:sz w:val="18"/>
                <w:szCs w:val="18"/>
              </w:rPr>
              <w:t>The study used utility values based on age and degree of arthropathy from O’Hara et al. (2018), for the surgery health state from Laupacis et al. (1993) and Ballal et al. (2008), and for bleed and no-bleed health states from Neufeld et al. (2012) and Mazza et al. (2016).</w:t>
            </w:r>
          </w:p>
          <w:p w14:paraId="0B9F26C7" w14:textId="77777777" w:rsidR="00D96F8B" w:rsidRPr="001805FF" w:rsidRDefault="00D96F8B" w:rsidP="00E850F0">
            <w:pPr>
              <w:pStyle w:val="TableParagraph"/>
              <w:ind w:left="164"/>
              <w:rPr>
                <w:rFonts w:ascii="Times New Roman" w:hAnsi="Times New Roman" w:cs="Times New Roman"/>
                <w:b w:val="0"/>
                <w:bCs w:val="0"/>
                <w:sz w:val="18"/>
                <w:szCs w:val="18"/>
              </w:rPr>
            </w:pPr>
          </w:p>
          <w:p w14:paraId="739F59D6" w14:textId="77777777" w:rsidR="00D96F8B" w:rsidRPr="001805FF" w:rsidRDefault="00D96F8B" w:rsidP="00E850F0">
            <w:pPr>
              <w:pStyle w:val="p1"/>
              <w:rPr>
                <w:rFonts w:ascii="Times New Roman" w:hAnsi="Times New Roman"/>
                <w:b w:val="0"/>
                <w:bCs w:val="0"/>
                <w:sz w:val="18"/>
                <w:szCs w:val="18"/>
              </w:rPr>
            </w:pPr>
          </w:p>
        </w:tc>
      </w:tr>
      <w:tr w:rsidR="00D96F8B" w:rsidRPr="001805FF" w14:paraId="2B0D0DD3" w14:textId="77777777" w:rsidTr="00E850F0">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890" w:type="dxa"/>
            <w:gridSpan w:val="2"/>
            <w:shd w:val="clear" w:color="auto" w:fill="auto"/>
          </w:tcPr>
          <w:p w14:paraId="7C0844C4" w14:textId="77777777" w:rsidR="00D96F8B" w:rsidRPr="001805FF" w:rsidRDefault="00D96F8B" w:rsidP="00E850F0">
            <w:pPr>
              <w:pStyle w:val="TableParagraph"/>
              <w:ind w:left="107" w:right="133"/>
              <w:rPr>
                <w:rFonts w:ascii="Times New Roman" w:hAnsi="Times New Roman" w:cs="Times New Roman"/>
                <w:b w:val="0"/>
                <w:bCs w:val="0"/>
                <w:sz w:val="18"/>
                <w:szCs w:val="18"/>
                <w:lang w:val="nl-NL"/>
              </w:rPr>
            </w:pPr>
            <w:r w:rsidRPr="001805FF">
              <w:rPr>
                <w:rFonts w:ascii="Times New Roman" w:hAnsi="Times New Roman" w:cs="Times New Roman"/>
                <w:b w:val="0"/>
                <w:bCs w:val="0"/>
                <w:sz w:val="18"/>
                <w:szCs w:val="18"/>
                <w:lang w:val="nl-NL"/>
              </w:rPr>
              <w:lastRenderedPageBreak/>
              <w:t>Ten Ham et al. (2022)</w:t>
            </w:r>
            <w:r w:rsidRPr="001805FF">
              <w:rPr>
                <w:rFonts w:ascii="Times New Roman" w:hAnsi="Times New Roman" w:cs="Times New Roman"/>
                <w:sz w:val="18"/>
                <w:szCs w:val="18"/>
              </w:rPr>
              <w:fldChar w:fldCharType="begin"/>
            </w:r>
            <w:r w:rsidRPr="001805FF">
              <w:rPr>
                <w:rFonts w:ascii="Times New Roman" w:hAnsi="Times New Roman" w:cs="Times New Roman"/>
                <w:b w:val="0"/>
                <w:bCs w:val="0"/>
                <w:sz w:val="18"/>
                <w:szCs w:val="18"/>
              </w:rPr>
              <w:instrText xml:space="preserve"> ADDIN EN.CITE &lt;EndNote&gt;&lt;Cite&gt;&lt;Author&gt;Ten Ham&lt;/Author&gt;&lt;Year&gt;2022&lt;/Year&gt;&lt;RecNum&gt;23&lt;/RecNum&gt;&lt;DisplayText&gt;[19]&lt;/DisplayText&gt;&lt;record&gt;&lt;rec-number&gt;23&lt;/rec-number&gt;&lt;foreign-keys&gt;&lt;key app="EN" db-id="zvswt9t0jw5d9ge259vvztvtzwax2wa5tf0x" timestamp="1699525954"&gt;23&lt;/key&gt;&lt;/foreign-keys&gt;&lt;ref-type name="Journal Article"&gt;17&lt;/ref-type&gt;&lt;contributors&gt;&lt;authors&gt;&lt;author&gt;Ten Ham, R. M. T.&lt;/author&gt;&lt;author&gt;Walker, S. M.&lt;/author&gt;&lt;author&gt;Soares, M. O.&lt;/author&gt;&lt;author&gt;Frederix, G. W. J.&lt;/author&gt;&lt;author&gt;Leebeek, F. W. G.&lt;/author&gt;&lt;author&gt;Fischer, K.&lt;/author&gt;&lt;author&gt;Coppens, M.&lt;/author&gt;&lt;author&gt;Palmer, S. J.&lt;/author&gt;&lt;/authors&gt;&lt;/contributors&gt;&lt;auth-address&gt;Division of Pharmacoepidemiology and Clinical Pharmacology of the Utrecht Institute for Pharmaceutical Sciences (UIPS), The Netherlands.&amp;#xD;Centre for Health Economics, University of York, United Kingdom.&amp;#xD;Julius Centre for Health Sciences and Primary Care, University Medical Centre Utrecht, Utrecht University, The Netherlands.&amp;#xD;Department of Hematology, Erasmus University Medical Center, Rotterdam, The Netherlands.&amp;#xD;Division Internal Medicine and Dermatology, Van Creveldkliniek, University Medical Center Utrecht, The Netherlands.&amp;#xD;Department of Vascular Medicine, Amsterdam University Medical Centre, The Netherlands.&lt;/auth-address&gt;&lt;titles&gt;&lt;title&gt;Modeling benefits, costs, and affordability of a novel gene therapy in hemophilia A&lt;/title&gt;&lt;secondary-title&gt;Hemasphere&lt;/secondary-title&gt;&lt;/titles&gt;&lt;periodical&gt;&lt;full-title&gt;Hemasphere&lt;/full-title&gt;&lt;/periodical&gt;&lt;pages&gt;e679&lt;/pages&gt;&lt;volume&gt;6&lt;/volume&gt;&lt;number&gt;2&lt;/number&gt;&lt;edition&gt;2022/02/11&lt;/edition&gt;&lt;dates&gt;&lt;year&gt;2022&lt;/year&gt;&lt;pub-dates&gt;&lt;date&gt;Feb&lt;/date&gt;&lt;/pub-dates&gt;&lt;/dates&gt;&lt;isbn&gt;2572-9241 (Electronic)&amp;#xD;2572-9241 (Linking)&lt;/isbn&gt;&lt;accession-num&gt;35141470&lt;/accession-num&gt;&lt;urls&gt;&lt;related-urls&gt;&lt;url&gt;https://www.ncbi.nlm.nih.gov/pubmed/35141470&lt;/url&gt;&lt;/related-urls&gt;&lt;/urls&gt;&lt;custom2&gt;8820916&lt;/custom2&gt;&lt;electronic-resource-num&gt;10.1097/HS9.0000000000000679.&lt;/electronic-resource-num&gt;&lt;language&gt;eng&lt;/language&gt;&lt;/record&gt;&lt;/Cite&gt;&lt;/EndNote&gt;</w:instrText>
            </w:r>
            <w:r w:rsidRPr="001805FF">
              <w:rPr>
                <w:rFonts w:ascii="Times New Roman" w:hAnsi="Times New Roman" w:cs="Times New Roman"/>
                <w:sz w:val="18"/>
                <w:szCs w:val="18"/>
              </w:rPr>
              <w:fldChar w:fldCharType="separate"/>
            </w:r>
            <w:r w:rsidRPr="001805FF">
              <w:rPr>
                <w:rFonts w:ascii="Times New Roman" w:hAnsi="Times New Roman" w:cs="Times New Roman"/>
                <w:b w:val="0"/>
                <w:bCs w:val="0"/>
                <w:noProof/>
                <w:sz w:val="18"/>
                <w:szCs w:val="18"/>
              </w:rPr>
              <w:t>[19]</w:t>
            </w:r>
            <w:r w:rsidRPr="001805FF">
              <w:rPr>
                <w:rFonts w:ascii="Times New Roman" w:hAnsi="Times New Roman" w:cs="Times New Roman"/>
                <w:sz w:val="18"/>
                <w:szCs w:val="18"/>
              </w:rPr>
              <w:fldChar w:fldCharType="end"/>
            </w:r>
          </w:p>
        </w:tc>
        <w:tc>
          <w:tcPr>
            <w:cnfStyle w:val="000010000000" w:firstRow="0" w:lastRow="0" w:firstColumn="0" w:lastColumn="0" w:oddVBand="1" w:evenVBand="0" w:oddHBand="0" w:evenHBand="0" w:firstRowFirstColumn="0" w:firstRowLastColumn="0" w:lastRowFirstColumn="0" w:lastRowLastColumn="0"/>
            <w:tcW w:w="1434" w:type="dxa"/>
            <w:gridSpan w:val="3"/>
            <w:shd w:val="clear" w:color="auto" w:fill="auto"/>
          </w:tcPr>
          <w:p w14:paraId="644306BE" w14:textId="77777777" w:rsidR="00D96F8B" w:rsidRPr="001805FF" w:rsidRDefault="00D96F8B" w:rsidP="00E850F0">
            <w:pPr>
              <w:pStyle w:val="TableParagraph"/>
              <w:rPr>
                <w:rFonts w:ascii="Times New Roman" w:hAnsi="Times New Roman" w:cs="Times New Roman"/>
                <w:sz w:val="18"/>
                <w:szCs w:val="18"/>
              </w:rPr>
            </w:pPr>
            <w:r w:rsidRPr="001805FF">
              <w:rPr>
                <w:rFonts w:ascii="Times New Roman" w:hAnsi="Times New Roman" w:cs="Times New Roman"/>
                <w:spacing w:val="-1"/>
                <w:sz w:val="18"/>
                <w:szCs w:val="18"/>
              </w:rPr>
              <w:t>Valrox</w:t>
            </w:r>
          </w:p>
        </w:tc>
        <w:tc>
          <w:tcPr>
            <w:tcW w:w="1446" w:type="dxa"/>
            <w:shd w:val="clear" w:color="auto" w:fill="auto"/>
          </w:tcPr>
          <w:p w14:paraId="7A66844E" w14:textId="77777777" w:rsidR="00D96F8B" w:rsidRPr="001805FF" w:rsidRDefault="00D96F8B" w:rsidP="00D96F8B">
            <w:pPr>
              <w:pStyle w:val="TableParagraph"/>
              <w:numPr>
                <w:ilvl w:val="0"/>
                <w:numId w:val="9"/>
              </w:numPr>
              <w:tabs>
                <w:tab w:val="left" w:pos="180"/>
              </w:tabs>
              <w:ind w:right="8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pacing w:val="-1"/>
                <w:sz w:val="18"/>
                <w:szCs w:val="18"/>
              </w:rPr>
            </w:pPr>
            <w:r w:rsidRPr="001805FF">
              <w:rPr>
                <w:rFonts w:ascii="Times New Roman" w:hAnsi="Times New Roman" w:cs="Times New Roman"/>
                <w:spacing w:val="-1"/>
                <w:sz w:val="18"/>
                <w:szCs w:val="18"/>
              </w:rPr>
              <w:t>PRO emicizumab</w:t>
            </w:r>
          </w:p>
          <w:p w14:paraId="49EEAA02" w14:textId="77777777" w:rsidR="00D96F8B" w:rsidRPr="001805FF" w:rsidRDefault="00D96F8B" w:rsidP="00D96F8B">
            <w:pPr>
              <w:pStyle w:val="TableParagraph"/>
              <w:numPr>
                <w:ilvl w:val="0"/>
                <w:numId w:val="9"/>
              </w:numPr>
              <w:tabs>
                <w:tab w:val="left" w:pos="180"/>
              </w:tabs>
              <w:ind w:right="8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pacing w:val="-1"/>
                <w:sz w:val="18"/>
                <w:szCs w:val="18"/>
              </w:rPr>
            </w:pPr>
            <w:r w:rsidRPr="001805FF">
              <w:rPr>
                <w:rFonts w:ascii="Times New Roman" w:hAnsi="Times New Roman" w:cs="Times New Roman"/>
                <w:spacing w:val="-1"/>
                <w:sz w:val="18"/>
                <w:szCs w:val="18"/>
              </w:rPr>
              <w:t>PRO rFVIII</w:t>
            </w:r>
          </w:p>
          <w:p w14:paraId="63FCEA5D" w14:textId="77777777" w:rsidR="00D96F8B" w:rsidRPr="001805FF" w:rsidRDefault="00D96F8B" w:rsidP="00E850F0">
            <w:pPr>
              <w:pStyle w:val="Table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cnfStyle w:val="000010000000" w:firstRow="0" w:lastRow="0" w:firstColumn="0" w:lastColumn="0" w:oddVBand="1" w:evenVBand="0" w:oddHBand="0" w:evenHBand="0" w:firstRowFirstColumn="0" w:firstRowLastColumn="0" w:lastRowFirstColumn="0" w:lastRowLastColumn="0"/>
            <w:tcW w:w="1980" w:type="dxa"/>
            <w:shd w:val="clear" w:color="auto" w:fill="auto"/>
          </w:tcPr>
          <w:p w14:paraId="78B7D13E" w14:textId="77777777" w:rsidR="00D96F8B" w:rsidRPr="001805FF" w:rsidRDefault="00D96F8B" w:rsidP="00E850F0">
            <w:pPr>
              <w:pStyle w:val="TableParagraph"/>
              <w:rPr>
                <w:rFonts w:ascii="Times New Roman" w:hAnsi="Times New Roman" w:cs="Times New Roman"/>
                <w:b/>
                <w:bCs/>
                <w:sz w:val="18"/>
                <w:szCs w:val="18"/>
              </w:rPr>
            </w:pPr>
            <w:r w:rsidRPr="001805FF">
              <w:rPr>
                <w:rFonts w:ascii="Times New Roman" w:hAnsi="Times New Roman" w:cs="Times New Roman"/>
                <w:sz w:val="18"/>
                <w:szCs w:val="18"/>
              </w:rPr>
              <w:t>No bleed, untreated bleed, treated bleed not into TJ, treated TJ bleed, dead</w:t>
            </w:r>
          </w:p>
          <w:p w14:paraId="3EE32119" w14:textId="77777777" w:rsidR="00D96F8B" w:rsidRPr="001805FF" w:rsidRDefault="00D96F8B" w:rsidP="00E850F0">
            <w:pPr>
              <w:pStyle w:val="TableParagraph"/>
              <w:jc w:val="center"/>
              <w:rPr>
                <w:rFonts w:ascii="Times New Roman" w:hAnsi="Times New Roman" w:cs="Times New Roman"/>
                <w:sz w:val="18"/>
                <w:szCs w:val="18"/>
              </w:rPr>
            </w:pPr>
          </w:p>
        </w:tc>
        <w:tc>
          <w:tcPr>
            <w:tcW w:w="1440" w:type="dxa"/>
            <w:gridSpan w:val="2"/>
            <w:shd w:val="clear" w:color="auto" w:fill="auto"/>
          </w:tcPr>
          <w:p w14:paraId="2A799360" w14:textId="77777777" w:rsidR="00D96F8B" w:rsidRPr="001805FF" w:rsidRDefault="00D96F8B" w:rsidP="00E850F0">
            <w:pPr>
              <w:pStyle w:val="TableParagraph"/>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805FF">
              <w:rPr>
                <w:rFonts w:ascii="Times New Roman" w:hAnsi="Times New Roman" w:cs="Times New Roman"/>
                <w:sz w:val="18"/>
                <w:szCs w:val="18"/>
              </w:rPr>
              <w:t>Secondary</w:t>
            </w:r>
          </w:p>
        </w:tc>
        <w:tc>
          <w:tcPr>
            <w:cnfStyle w:val="000100000000" w:firstRow="0" w:lastRow="0" w:firstColumn="0" w:lastColumn="1" w:oddVBand="0" w:evenVBand="0" w:oddHBand="0" w:evenHBand="0" w:firstRowFirstColumn="0" w:firstRowLastColumn="0" w:lastRowFirstColumn="0" w:lastRowLastColumn="0"/>
            <w:tcW w:w="4770" w:type="dxa"/>
            <w:gridSpan w:val="2"/>
            <w:shd w:val="clear" w:color="auto" w:fill="auto"/>
          </w:tcPr>
          <w:p w14:paraId="151794CE" w14:textId="77777777" w:rsidR="00D96F8B" w:rsidRPr="001805FF" w:rsidRDefault="00D96F8B" w:rsidP="00E850F0">
            <w:pPr>
              <w:pStyle w:val="TableParagraph"/>
              <w:ind w:left="164"/>
              <w:rPr>
                <w:rFonts w:ascii="Times New Roman" w:hAnsi="Times New Roman" w:cs="Times New Roman"/>
                <w:b w:val="0"/>
                <w:bCs w:val="0"/>
                <w:sz w:val="18"/>
                <w:szCs w:val="18"/>
              </w:rPr>
            </w:pPr>
            <w:r w:rsidRPr="001805FF">
              <w:rPr>
                <w:rFonts w:ascii="Times New Roman" w:hAnsi="Times New Roman" w:cs="Times New Roman"/>
                <w:b w:val="0"/>
                <w:bCs w:val="0"/>
                <w:sz w:val="18"/>
                <w:szCs w:val="18"/>
              </w:rPr>
              <w:t>The study used utility values for bleed and no-bleed health states from Neufeld et al. (2012) and Mazza et al. (2016), for Pettersson Score from Fischer et al. (2016), and for orthopedic surgery from Ballal et al. (2008).</w:t>
            </w:r>
          </w:p>
          <w:p w14:paraId="44B46EE3" w14:textId="77777777" w:rsidR="00D96F8B" w:rsidRPr="001805FF" w:rsidRDefault="00D96F8B" w:rsidP="00E850F0">
            <w:pPr>
              <w:pStyle w:val="TableParagraph"/>
              <w:ind w:left="0"/>
              <w:rPr>
                <w:rFonts w:ascii="Times New Roman" w:hAnsi="Times New Roman" w:cs="Times New Roman"/>
                <w:b w:val="0"/>
                <w:bCs w:val="0"/>
                <w:sz w:val="18"/>
                <w:szCs w:val="18"/>
              </w:rPr>
            </w:pPr>
          </w:p>
          <w:p w14:paraId="590EE250" w14:textId="77777777" w:rsidR="00D96F8B" w:rsidRPr="001805FF" w:rsidRDefault="00D96F8B" w:rsidP="00E850F0">
            <w:pPr>
              <w:pStyle w:val="TableParagraph"/>
              <w:ind w:left="0"/>
              <w:rPr>
                <w:rFonts w:ascii="Times New Roman" w:hAnsi="Times New Roman" w:cs="Times New Roman"/>
                <w:b w:val="0"/>
                <w:bCs w:val="0"/>
                <w:sz w:val="18"/>
                <w:szCs w:val="18"/>
              </w:rPr>
            </w:pPr>
          </w:p>
        </w:tc>
      </w:tr>
      <w:tr w:rsidR="00D96F8B" w:rsidRPr="001805FF" w14:paraId="6A106CFA" w14:textId="77777777" w:rsidTr="00E850F0">
        <w:trPr>
          <w:trHeight w:val="440"/>
        </w:trPr>
        <w:tc>
          <w:tcPr>
            <w:cnfStyle w:val="001000000000" w:firstRow="0" w:lastRow="0" w:firstColumn="1" w:lastColumn="0" w:oddVBand="0" w:evenVBand="0" w:oddHBand="0" w:evenHBand="0" w:firstRowFirstColumn="0" w:firstRowLastColumn="0" w:lastRowFirstColumn="0" w:lastRowLastColumn="0"/>
            <w:tcW w:w="1890" w:type="dxa"/>
            <w:gridSpan w:val="2"/>
          </w:tcPr>
          <w:p w14:paraId="2ED82DAC" w14:textId="77777777" w:rsidR="00D96F8B" w:rsidRPr="001805FF" w:rsidRDefault="00D96F8B" w:rsidP="00E850F0">
            <w:pPr>
              <w:pStyle w:val="TableParagraph"/>
              <w:ind w:left="107" w:right="133"/>
              <w:rPr>
                <w:rFonts w:ascii="Times New Roman" w:hAnsi="Times New Roman" w:cs="Times New Roman"/>
                <w:b w:val="0"/>
                <w:bCs w:val="0"/>
                <w:sz w:val="18"/>
                <w:szCs w:val="18"/>
                <w:lang w:val="nl-NL"/>
              </w:rPr>
            </w:pPr>
            <w:r w:rsidRPr="001805FF">
              <w:rPr>
                <w:rFonts w:ascii="Times New Roman" w:hAnsi="Times New Roman" w:cs="Times New Roman"/>
                <w:b w:val="0"/>
                <w:bCs w:val="0"/>
                <w:sz w:val="18"/>
                <w:szCs w:val="18"/>
                <w:lang w:val="nl-NL"/>
              </w:rPr>
              <w:t>Chen et al. (2022)</w:t>
            </w:r>
            <w:r w:rsidRPr="001805FF">
              <w:rPr>
                <w:rFonts w:ascii="Times New Roman" w:hAnsi="Times New Roman" w:cs="Times New Roman"/>
                <w:sz w:val="18"/>
                <w:szCs w:val="18"/>
              </w:rPr>
              <w:fldChar w:fldCharType="begin">
                <w:fldData xml:space="preserve">PEVuZE5vdGU+PENpdGU+PEF1dGhvcj5DaGVuPC9BdXRob3I+PFllYXI+MjAyMjwvWWVhcj48UmVj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</w:fldData>
              </w:fldChar>
            </w:r>
            <w:r w:rsidRPr="001805FF">
              <w:rPr>
                <w:rFonts w:ascii="Times New Roman" w:hAnsi="Times New Roman" w:cs="Times New Roman"/>
                <w:b w:val="0"/>
                <w:bCs w:val="0"/>
                <w:sz w:val="18"/>
                <w:szCs w:val="18"/>
              </w:rPr>
              <w:instrText xml:space="preserve"> ADDIN EN.CITE </w:instrText>
            </w:r>
            <w:r w:rsidRPr="001805FF">
              <w:rPr>
                <w:rFonts w:ascii="Times New Roman" w:hAnsi="Times New Roman" w:cs="Times New Roman"/>
                <w:sz w:val="18"/>
                <w:szCs w:val="18"/>
              </w:rPr>
              <w:fldChar w:fldCharType="begin">
                <w:fldData xml:space="preserve">PEVuZE5vdGU+PENpdGU+PEF1dGhvcj5DaGVuPC9BdXRob3I+PFllYXI+MjAyMjwvWWVhcj48UmVj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</w:fldData>
              </w:fldChar>
            </w:r>
            <w:r w:rsidRPr="001805FF">
              <w:rPr>
                <w:rFonts w:ascii="Times New Roman" w:hAnsi="Times New Roman" w:cs="Times New Roman"/>
                <w:b w:val="0"/>
                <w:bCs w:val="0"/>
                <w:sz w:val="18"/>
                <w:szCs w:val="18"/>
              </w:rPr>
              <w:instrText xml:space="preserve"> ADDIN EN.CITE.DATA </w:instrText>
            </w:r>
            <w:r w:rsidRPr="001805FF">
              <w:rPr>
                <w:rFonts w:ascii="Times New Roman" w:hAnsi="Times New Roman" w:cs="Times New Roman"/>
                <w:sz w:val="18"/>
                <w:szCs w:val="18"/>
              </w:rPr>
            </w:r>
            <w:r w:rsidRPr="001805FF">
              <w:rPr>
                <w:rFonts w:ascii="Times New Roman" w:hAnsi="Times New Roman" w:cs="Times New Roman"/>
                <w:sz w:val="18"/>
                <w:szCs w:val="18"/>
              </w:rPr>
              <w:fldChar w:fldCharType="end"/>
            </w:r>
            <w:r w:rsidRPr="001805FF">
              <w:rPr>
                <w:rFonts w:ascii="Times New Roman" w:hAnsi="Times New Roman" w:cs="Times New Roman"/>
                <w:sz w:val="18"/>
                <w:szCs w:val="18"/>
              </w:rPr>
            </w:r>
            <w:r w:rsidRPr="001805FF">
              <w:rPr>
                <w:rFonts w:ascii="Times New Roman" w:hAnsi="Times New Roman" w:cs="Times New Roman"/>
                <w:sz w:val="18"/>
                <w:szCs w:val="18"/>
              </w:rPr>
              <w:fldChar w:fldCharType="separate"/>
            </w:r>
            <w:r w:rsidRPr="001805FF">
              <w:rPr>
                <w:rFonts w:ascii="Times New Roman" w:hAnsi="Times New Roman" w:cs="Times New Roman"/>
                <w:b w:val="0"/>
                <w:bCs w:val="0"/>
                <w:noProof/>
                <w:sz w:val="18"/>
                <w:szCs w:val="18"/>
              </w:rPr>
              <w:t>[57]</w:t>
            </w:r>
            <w:r w:rsidRPr="001805FF">
              <w:rPr>
                <w:rFonts w:ascii="Times New Roman" w:hAnsi="Times New Roman" w:cs="Times New Roman"/>
                <w:sz w:val="18"/>
                <w:szCs w:val="18"/>
              </w:rPr>
              <w:fldChar w:fldCharType="end"/>
            </w:r>
          </w:p>
        </w:tc>
        <w:tc>
          <w:tcPr>
            <w:cnfStyle w:val="000010000000" w:firstRow="0" w:lastRow="0" w:firstColumn="0" w:lastColumn="0" w:oddVBand="1" w:evenVBand="0" w:oddHBand="0" w:evenHBand="0" w:firstRowFirstColumn="0" w:firstRowLastColumn="0" w:lastRowFirstColumn="0" w:lastRowLastColumn="0"/>
            <w:tcW w:w="1434" w:type="dxa"/>
            <w:gridSpan w:val="3"/>
            <w:shd w:val="clear" w:color="auto" w:fill="auto"/>
          </w:tcPr>
          <w:p w14:paraId="365CE70B" w14:textId="77777777" w:rsidR="00D96F8B" w:rsidRPr="001805FF" w:rsidRDefault="00D96F8B" w:rsidP="00E850F0">
            <w:pPr>
              <w:pStyle w:val="TableParagraph"/>
              <w:rPr>
                <w:rFonts w:ascii="Times New Roman" w:hAnsi="Times New Roman" w:cs="Times New Roman"/>
                <w:sz w:val="18"/>
                <w:szCs w:val="18"/>
              </w:rPr>
            </w:pPr>
            <w:r w:rsidRPr="001805FF">
              <w:rPr>
                <w:rFonts w:ascii="Times New Roman" w:hAnsi="Times New Roman" w:cs="Times New Roman"/>
                <w:spacing w:val="-1"/>
                <w:sz w:val="18"/>
                <w:szCs w:val="18"/>
              </w:rPr>
              <w:t xml:space="preserve">PK-driven PRO rFVIII </w:t>
            </w:r>
          </w:p>
        </w:tc>
        <w:tc>
          <w:tcPr>
            <w:tcW w:w="1446" w:type="dxa"/>
          </w:tcPr>
          <w:p w14:paraId="25185662" w14:textId="77777777" w:rsidR="00D96F8B" w:rsidRPr="001805FF" w:rsidRDefault="00D96F8B" w:rsidP="00E850F0">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805FF">
              <w:rPr>
                <w:rFonts w:ascii="Times New Roman" w:hAnsi="Times New Roman" w:cs="Times New Roman"/>
                <w:spacing w:val="-1"/>
                <w:sz w:val="18"/>
                <w:szCs w:val="18"/>
              </w:rPr>
              <w:t xml:space="preserve">PK-driven PRO rAHF-PFM </w:t>
            </w:r>
          </w:p>
        </w:tc>
        <w:tc>
          <w:tcPr>
            <w:cnfStyle w:val="000010000000" w:firstRow="0" w:lastRow="0" w:firstColumn="0" w:lastColumn="0" w:oddVBand="1" w:evenVBand="0" w:oddHBand="0" w:evenHBand="0" w:firstRowFirstColumn="0" w:firstRowLastColumn="0" w:lastRowFirstColumn="0" w:lastRowLastColumn="0"/>
            <w:tcW w:w="1980" w:type="dxa"/>
            <w:shd w:val="clear" w:color="auto" w:fill="auto"/>
          </w:tcPr>
          <w:p w14:paraId="31B6A8B9" w14:textId="77777777" w:rsidR="00D96F8B" w:rsidRPr="001805FF" w:rsidRDefault="00D96F8B" w:rsidP="00E850F0">
            <w:pPr>
              <w:pStyle w:val="TableParagraph"/>
              <w:rPr>
                <w:rFonts w:ascii="Times New Roman" w:hAnsi="Times New Roman" w:cs="Times New Roman"/>
                <w:sz w:val="18"/>
                <w:szCs w:val="18"/>
              </w:rPr>
            </w:pPr>
            <w:r w:rsidRPr="001805FF">
              <w:rPr>
                <w:rFonts w:ascii="Times New Roman" w:hAnsi="Times New Roman" w:cs="Times New Roman"/>
                <w:sz w:val="18"/>
                <w:szCs w:val="18"/>
              </w:rPr>
              <w:t>Alive, dead</w:t>
            </w:r>
          </w:p>
        </w:tc>
        <w:tc>
          <w:tcPr>
            <w:tcW w:w="1440" w:type="dxa"/>
            <w:gridSpan w:val="2"/>
          </w:tcPr>
          <w:p w14:paraId="477380BF" w14:textId="77777777" w:rsidR="00D96F8B" w:rsidRPr="001805FF" w:rsidRDefault="00D96F8B" w:rsidP="00E850F0">
            <w:pPr>
              <w:pStyle w:val="TableParagraph"/>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805FF">
              <w:rPr>
                <w:rFonts w:ascii="Times New Roman" w:hAnsi="Times New Roman" w:cs="Times New Roman"/>
                <w:sz w:val="18"/>
                <w:szCs w:val="18"/>
              </w:rPr>
              <w:t>Secondary</w:t>
            </w:r>
          </w:p>
        </w:tc>
        <w:tc>
          <w:tcPr>
            <w:cnfStyle w:val="000100000000" w:firstRow="0" w:lastRow="0" w:firstColumn="0" w:lastColumn="1" w:oddVBand="0" w:evenVBand="0" w:oddHBand="0" w:evenHBand="0" w:firstRowFirstColumn="0" w:firstRowLastColumn="0" w:lastRowFirstColumn="0" w:lastRowLastColumn="0"/>
            <w:tcW w:w="4770" w:type="dxa"/>
            <w:gridSpan w:val="2"/>
          </w:tcPr>
          <w:p w14:paraId="351EFA6D" w14:textId="77777777" w:rsidR="00D96F8B" w:rsidRPr="001805FF" w:rsidRDefault="00D96F8B" w:rsidP="00E850F0">
            <w:pPr>
              <w:pStyle w:val="TableParagraph"/>
              <w:ind w:left="164"/>
              <w:rPr>
                <w:rFonts w:ascii="Times New Roman" w:hAnsi="Times New Roman" w:cs="Times New Roman"/>
                <w:b w:val="0"/>
                <w:bCs w:val="0"/>
                <w:sz w:val="18"/>
                <w:szCs w:val="18"/>
              </w:rPr>
            </w:pPr>
            <w:r w:rsidRPr="001805FF">
              <w:rPr>
                <w:rFonts w:ascii="Times New Roman" w:hAnsi="Times New Roman" w:cs="Times New Roman"/>
                <w:b w:val="0"/>
                <w:bCs w:val="0"/>
                <w:sz w:val="18"/>
                <w:szCs w:val="18"/>
              </w:rPr>
              <w:t>The study used utility values for arthropathy based on Pettersson Score from Fischer et al. (2016), for orthopedic surgery from Ballal et al. (2008), and for hospitalization due to a major bleed based on assumption.</w:t>
            </w:r>
          </w:p>
          <w:p w14:paraId="0079F5AD" w14:textId="77777777" w:rsidR="00D96F8B" w:rsidRPr="001805FF" w:rsidRDefault="00D96F8B" w:rsidP="00E850F0">
            <w:pPr>
              <w:pStyle w:val="TableParagraph"/>
              <w:ind w:left="164"/>
              <w:rPr>
                <w:rFonts w:ascii="Times New Roman" w:hAnsi="Times New Roman" w:cs="Times New Roman"/>
                <w:b w:val="0"/>
                <w:bCs w:val="0"/>
                <w:sz w:val="18"/>
                <w:szCs w:val="18"/>
              </w:rPr>
            </w:pPr>
          </w:p>
          <w:p w14:paraId="61D2ABA9" w14:textId="77777777" w:rsidR="00D96F8B" w:rsidRPr="001805FF" w:rsidRDefault="00D96F8B" w:rsidP="00E850F0">
            <w:pPr>
              <w:pStyle w:val="TableParagraph"/>
              <w:rPr>
                <w:rFonts w:ascii="Times New Roman" w:hAnsi="Times New Roman" w:cs="Times New Roman"/>
                <w:b w:val="0"/>
                <w:bCs w:val="0"/>
                <w:sz w:val="18"/>
                <w:szCs w:val="18"/>
              </w:rPr>
            </w:pPr>
          </w:p>
        </w:tc>
      </w:tr>
      <w:tr w:rsidR="00D96F8B" w:rsidRPr="001805FF" w14:paraId="50A23780" w14:textId="77777777" w:rsidTr="00E850F0">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890" w:type="dxa"/>
            <w:gridSpan w:val="2"/>
            <w:shd w:val="clear" w:color="auto" w:fill="auto"/>
          </w:tcPr>
          <w:p w14:paraId="13319E6C" w14:textId="77777777" w:rsidR="00D96F8B" w:rsidRPr="001805FF" w:rsidRDefault="00D96F8B" w:rsidP="00E850F0">
            <w:pPr>
              <w:pStyle w:val="TableParagraph"/>
              <w:ind w:left="107" w:right="133"/>
              <w:rPr>
                <w:rFonts w:ascii="Times New Roman" w:hAnsi="Times New Roman" w:cs="Times New Roman"/>
                <w:b w:val="0"/>
                <w:bCs w:val="0"/>
                <w:sz w:val="18"/>
                <w:szCs w:val="18"/>
                <w:lang w:val="nl-NL"/>
              </w:rPr>
            </w:pPr>
            <w:r w:rsidRPr="001805FF">
              <w:rPr>
                <w:rFonts w:ascii="Times New Roman" w:hAnsi="Times New Roman" w:cs="Times New Roman"/>
                <w:b w:val="0"/>
                <w:bCs w:val="0"/>
                <w:sz w:val="18"/>
                <w:szCs w:val="18"/>
                <w:lang w:val="nl-NL"/>
              </w:rPr>
              <w:t>Kragh et al. (2023)</w:t>
            </w:r>
            <w:r w:rsidRPr="001805FF">
              <w:rPr>
                <w:rFonts w:ascii="Times New Roman" w:hAnsi="Times New Roman" w:cs="Times New Roman"/>
                <w:sz w:val="18"/>
                <w:szCs w:val="18"/>
              </w:rPr>
              <w:fldChar w:fldCharType="begin">
                <w:fldData xml:space="preserve">PEVuZE5vdGU+PENpdGU+PEF1dGhvcj5LcmFnaDwvQXV0aG9yPjxZZWFyPjIwMjM8L1llYXI+PFJl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</w:fldData>
              </w:fldChar>
            </w:r>
            <w:r w:rsidRPr="001805FF">
              <w:rPr>
                <w:rFonts w:ascii="Times New Roman" w:hAnsi="Times New Roman" w:cs="Times New Roman"/>
                <w:b w:val="0"/>
                <w:bCs w:val="0"/>
                <w:sz w:val="18"/>
                <w:szCs w:val="18"/>
              </w:rPr>
              <w:instrText xml:space="preserve"> ADDIN EN.CITE </w:instrText>
            </w:r>
            <w:r w:rsidRPr="001805FF">
              <w:rPr>
                <w:rFonts w:ascii="Times New Roman" w:hAnsi="Times New Roman" w:cs="Times New Roman"/>
                <w:sz w:val="18"/>
                <w:szCs w:val="18"/>
              </w:rPr>
              <w:fldChar w:fldCharType="begin">
                <w:fldData xml:space="preserve">PEVuZE5vdGU+PENpdGU+PEF1dGhvcj5LcmFnaDwvQXV0aG9yPjxZZWFyPjIwMjM8L1llYXI+PFJl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</w:fldData>
              </w:fldChar>
            </w:r>
            <w:r w:rsidRPr="001805FF">
              <w:rPr>
                <w:rFonts w:ascii="Times New Roman" w:hAnsi="Times New Roman" w:cs="Times New Roman"/>
                <w:b w:val="0"/>
                <w:bCs w:val="0"/>
                <w:sz w:val="18"/>
                <w:szCs w:val="18"/>
              </w:rPr>
              <w:instrText xml:space="preserve"> ADDIN EN.CITE.DATA </w:instrText>
            </w:r>
            <w:r w:rsidRPr="001805FF">
              <w:rPr>
                <w:rFonts w:ascii="Times New Roman" w:hAnsi="Times New Roman" w:cs="Times New Roman"/>
                <w:sz w:val="18"/>
                <w:szCs w:val="18"/>
              </w:rPr>
            </w:r>
            <w:r w:rsidRPr="001805FF">
              <w:rPr>
                <w:rFonts w:ascii="Times New Roman" w:hAnsi="Times New Roman" w:cs="Times New Roman"/>
                <w:sz w:val="18"/>
                <w:szCs w:val="18"/>
              </w:rPr>
              <w:fldChar w:fldCharType="end"/>
            </w:r>
            <w:r w:rsidRPr="001805FF">
              <w:rPr>
                <w:rFonts w:ascii="Times New Roman" w:hAnsi="Times New Roman" w:cs="Times New Roman"/>
                <w:sz w:val="18"/>
                <w:szCs w:val="18"/>
              </w:rPr>
            </w:r>
            <w:r w:rsidRPr="001805FF">
              <w:rPr>
                <w:rFonts w:ascii="Times New Roman" w:hAnsi="Times New Roman" w:cs="Times New Roman"/>
                <w:sz w:val="18"/>
                <w:szCs w:val="18"/>
              </w:rPr>
              <w:fldChar w:fldCharType="separate"/>
            </w:r>
            <w:r w:rsidRPr="001805FF">
              <w:rPr>
                <w:rFonts w:ascii="Times New Roman" w:hAnsi="Times New Roman" w:cs="Times New Roman"/>
                <w:b w:val="0"/>
                <w:bCs w:val="0"/>
                <w:noProof/>
                <w:sz w:val="18"/>
                <w:szCs w:val="18"/>
              </w:rPr>
              <w:t>[58]</w:t>
            </w:r>
            <w:r w:rsidRPr="001805FF">
              <w:rPr>
                <w:rFonts w:ascii="Times New Roman" w:hAnsi="Times New Roman" w:cs="Times New Roman"/>
                <w:sz w:val="18"/>
                <w:szCs w:val="18"/>
              </w:rPr>
              <w:fldChar w:fldCharType="end"/>
            </w:r>
            <w:r w:rsidRPr="001805FF">
              <w:rPr>
                <w:rFonts w:ascii="Times New Roman" w:hAnsi="Times New Roman" w:cs="Times New Roman"/>
                <w:b w:val="0"/>
                <w:bCs w:val="0"/>
                <w:sz w:val="18"/>
                <w:szCs w:val="18"/>
                <w:lang w:val="nl-NL"/>
              </w:rPr>
              <w:t xml:space="preserve"> </w:t>
            </w:r>
          </w:p>
        </w:tc>
        <w:tc>
          <w:tcPr>
            <w:cnfStyle w:val="000010000000" w:firstRow="0" w:lastRow="0" w:firstColumn="0" w:lastColumn="0" w:oddVBand="1" w:evenVBand="0" w:oddHBand="0" w:evenHBand="0" w:firstRowFirstColumn="0" w:firstRowLastColumn="0" w:lastRowFirstColumn="0" w:lastRowLastColumn="0"/>
            <w:tcW w:w="1434" w:type="dxa"/>
            <w:gridSpan w:val="3"/>
            <w:shd w:val="clear" w:color="auto" w:fill="auto"/>
          </w:tcPr>
          <w:p w14:paraId="7197426A" w14:textId="77777777" w:rsidR="00D96F8B" w:rsidRPr="001805FF" w:rsidRDefault="00D96F8B" w:rsidP="00E850F0">
            <w:pPr>
              <w:pStyle w:val="TableParagraph"/>
              <w:ind w:right="84"/>
              <w:rPr>
                <w:rFonts w:ascii="Times New Roman" w:hAnsi="Times New Roman" w:cs="Times New Roman"/>
                <w:spacing w:val="-1"/>
                <w:sz w:val="18"/>
                <w:szCs w:val="18"/>
              </w:rPr>
            </w:pPr>
            <w:r w:rsidRPr="001805FF">
              <w:rPr>
                <w:rFonts w:ascii="Times New Roman" w:hAnsi="Times New Roman" w:cs="Times New Roman"/>
                <w:spacing w:val="-1"/>
                <w:sz w:val="18"/>
                <w:szCs w:val="18"/>
              </w:rPr>
              <w:t>Individualized</w:t>
            </w:r>
          </w:p>
          <w:p w14:paraId="52DBCAA7" w14:textId="77777777" w:rsidR="00D96F8B" w:rsidRPr="001805FF" w:rsidRDefault="00D96F8B" w:rsidP="00E850F0">
            <w:pPr>
              <w:pStyle w:val="TableParagraph"/>
              <w:ind w:right="190"/>
              <w:rPr>
                <w:rFonts w:ascii="Times New Roman" w:hAnsi="Times New Roman" w:cs="Times New Roman"/>
                <w:spacing w:val="-1"/>
                <w:sz w:val="18"/>
                <w:szCs w:val="18"/>
              </w:rPr>
            </w:pPr>
            <w:r w:rsidRPr="001805FF">
              <w:rPr>
                <w:rFonts w:ascii="Times New Roman" w:hAnsi="Times New Roman" w:cs="Times New Roman"/>
                <w:spacing w:val="-1"/>
                <w:sz w:val="18"/>
                <w:szCs w:val="18"/>
              </w:rPr>
              <w:t>PRO rFVIIIFc</w:t>
            </w:r>
          </w:p>
          <w:p w14:paraId="54FA42F5" w14:textId="77777777" w:rsidR="00D96F8B" w:rsidRPr="001805FF" w:rsidRDefault="00D96F8B" w:rsidP="00E850F0">
            <w:pPr>
              <w:pStyle w:val="TableParagraph"/>
              <w:ind w:right="190"/>
              <w:rPr>
                <w:rFonts w:ascii="Times New Roman" w:hAnsi="Times New Roman" w:cs="Times New Roman"/>
                <w:spacing w:val="-1"/>
                <w:sz w:val="18"/>
                <w:szCs w:val="18"/>
              </w:rPr>
            </w:pPr>
          </w:p>
          <w:p w14:paraId="1FE78620" w14:textId="77777777" w:rsidR="00D96F8B" w:rsidRPr="001805FF" w:rsidRDefault="00D96F8B" w:rsidP="00E850F0">
            <w:pPr>
              <w:pStyle w:val="TableParagraph"/>
              <w:rPr>
                <w:rFonts w:ascii="Times New Roman" w:hAnsi="Times New Roman" w:cs="Times New Roman"/>
                <w:sz w:val="18"/>
                <w:szCs w:val="18"/>
              </w:rPr>
            </w:pPr>
          </w:p>
        </w:tc>
        <w:tc>
          <w:tcPr>
            <w:tcW w:w="1446" w:type="dxa"/>
            <w:shd w:val="clear" w:color="auto" w:fill="auto"/>
          </w:tcPr>
          <w:p w14:paraId="10113A4B" w14:textId="77777777" w:rsidR="00D96F8B" w:rsidRPr="001805FF" w:rsidRDefault="00D96F8B" w:rsidP="00E850F0">
            <w:pPr>
              <w:pStyle w:val="Table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805FF">
              <w:rPr>
                <w:rFonts w:ascii="Times New Roman" w:hAnsi="Times New Roman" w:cs="Times New Roman"/>
                <w:spacing w:val="-1"/>
                <w:sz w:val="18"/>
                <w:szCs w:val="18"/>
              </w:rPr>
              <w:t>PRO emicizumab</w:t>
            </w:r>
          </w:p>
        </w:tc>
        <w:tc>
          <w:tcPr>
            <w:cnfStyle w:val="000010000000" w:firstRow="0" w:lastRow="0" w:firstColumn="0" w:lastColumn="0" w:oddVBand="1" w:evenVBand="0" w:oddHBand="0" w:evenHBand="0" w:firstRowFirstColumn="0" w:firstRowLastColumn="0" w:lastRowFirstColumn="0" w:lastRowLastColumn="0"/>
            <w:tcW w:w="1980" w:type="dxa"/>
            <w:shd w:val="clear" w:color="auto" w:fill="auto"/>
          </w:tcPr>
          <w:p w14:paraId="7FF5F95A" w14:textId="77777777" w:rsidR="00D96F8B" w:rsidRPr="001805FF" w:rsidRDefault="00D96F8B" w:rsidP="00E850F0">
            <w:pPr>
              <w:pStyle w:val="TableParagraph"/>
              <w:rPr>
                <w:rFonts w:ascii="Times New Roman" w:hAnsi="Times New Roman" w:cs="Times New Roman"/>
                <w:sz w:val="18"/>
                <w:szCs w:val="18"/>
              </w:rPr>
            </w:pPr>
            <w:r w:rsidRPr="001805FF">
              <w:rPr>
                <w:rFonts w:ascii="Times New Roman" w:hAnsi="Times New Roman" w:cs="Times New Roman"/>
                <w:sz w:val="18"/>
                <w:szCs w:val="18"/>
              </w:rPr>
              <w:t>No bleeds, any bleeds, dead</w:t>
            </w:r>
          </w:p>
        </w:tc>
        <w:tc>
          <w:tcPr>
            <w:tcW w:w="1440" w:type="dxa"/>
            <w:gridSpan w:val="2"/>
            <w:shd w:val="clear" w:color="auto" w:fill="auto"/>
          </w:tcPr>
          <w:p w14:paraId="1A6BF50C" w14:textId="77777777" w:rsidR="00D96F8B" w:rsidRPr="001805FF" w:rsidRDefault="00D96F8B" w:rsidP="00E850F0">
            <w:pPr>
              <w:pStyle w:val="TableParagraph"/>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805FF">
              <w:rPr>
                <w:rFonts w:ascii="Times New Roman" w:hAnsi="Times New Roman" w:cs="Times New Roman"/>
                <w:sz w:val="18"/>
                <w:szCs w:val="18"/>
              </w:rPr>
              <w:t>Secondary</w:t>
            </w:r>
          </w:p>
        </w:tc>
        <w:tc>
          <w:tcPr>
            <w:cnfStyle w:val="000100000000" w:firstRow="0" w:lastRow="0" w:firstColumn="0" w:lastColumn="1" w:oddVBand="0" w:evenVBand="0" w:oddHBand="0" w:evenHBand="0" w:firstRowFirstColumn="0" w:firstRowLastColumn="0" w:lastRowFirstColumn="0" w:lastRowLastColumn="0"/>
            <w:tcW w:w="4770" w:type="dxa"/>
            <w:gridSpan w:val="2"/>
            <w:shd w:val="clear" w:color="auto" w:fill="auto"/>
          </w:tcPr>
          <w:p w14:paraId="3AA490DF" w14:textId="77777777" w:rsidR="00D96F8B" w:rsidRPr="001805FF" w:rsidRDefault="00D96F8B" w:rsidP="00E850F0">
            <w:pPr>
              <w:pStyle w:val="TableParagraph"/>
              <w:ind w:left="164"/>
              <w:rPr>
                <w:rFonts w:ascii="Times New Roman" w:hAnsi="Times New Roman" w:cs="Times New Roman"/>
                <w:b w:val="0"/>
                <w:bCs w:val="0"/>
                <w:sz w:val="18"/>
                <w:szCs w:val="18"/>
              </w:rPr>
            </w:pPr>
            <w:r w:rsidRPr="001805FF">
              <w:rPr>
                <w:rFonts w:ascii="Times New Roman" w:hAnsi="Times New Roman" w:cs="Times New Roman"/>
                <w:b w:val="0"/>
                <w:bCs w:val="0"/>
                <w:sz w:val="18"/>
                <w:szCs w:val="18"/>
              </w:rPr>
              <w:t>The study used utility values for no bleeds, any bleeds, disutility, and changes in utility from the A-LONG and ASPIRE studies.</w:t>
            </w:r>
          </w:p>
          <w:p w14:paraId="565687BD" w14:textId="77777777" w:rsidR="00D96F8B" w:rsidRPr="001805FF" w:rsidRDefault="00D96F8B" w:rsidP="00E850F0">
            <w:pPr>
              <w:pStyle w:val="TableParagraph"/>
              <w:rPr>
                <w:rFonts w:ascii="Times New Roman" w:hAnsi="Times New Roman" w:cs="Times New Roman"/>
                <w:b w:val="0"/>
                <w:bCs w:val="0"/>
                <w:sz w:val="18"/>
                <w:szCs w:val="18"/>
              </w:rPr>
            </w:pPr>
          </w:p>
        </w:tc>
      </w:tr>
      <w:tr w:rsidR="00D96F8B" w:rsidRPr="001805FF" w14:paraId="318EC3F3" w14:textId="77777777" w:rsidTr="00E850F0">
        <w:trPr>
          <w:gridAfter w:val="1"/>
          <w:wAfter w:w="4345" w:type="dxa"/>
          <w:trHeight w:val="440"/>
        </w:trPr>
        <w:tc>
          <w:tcPr>
            <w:cnfStyle w:val="001000000000" w:firstRow="0" w:lastRow="0" w:firstColumn="1" w:lastColumn="0" w:oddVBand="0" w:evenVBand="0" w:oddHBand="0" w:evenHBand="0" w:firstRowFirstColumn="0" w:firstRowLastColumn="0" w:lastRowFirstColumn="0" w:lastRowLastColumn="0"/>
            <w:tcW w:w="3303" w:type="dxa"/>
            <w:gridSpan w:val="4"/>
          </w:tcPr>
          <w:p w14:paraId="7A37FB2B" w14:textId="77777777" w:rsidR="00D96F8B" w:rsidRPr="001805FF" w:rsidRDefault="00D96F8B" w:rsidP="00E850F0">
            <w:pPr>
              <w:pStyle w:val="TableParagraph"/>
              <w:rPr>
                <w:rFonts w:ascii="Times New Roman" w:hAnsi="Times New Roman" w:cs="Times New Roman"/>
                <w:sz w:val="18"/>
                <w:szCs w:val="18"/>
              </w:rPr>
            </w:pPr>
            <w:r w:rsidRPr="001805FF">
              <w:rPr>
                <w:rFonts w:ascii="Times New Roman" w:hAnsi="Times New Roman" w:cs="Times New Roman"/>
                <w:sz w:val="18"/>
                <w:szCs w:val="18"/>
                <w:lang w:val="nl-NL"/>
              </w:rPr>
              <w:t>Markov decision tree</w:t>
            </w:r>
          </w:p>
        </w:tc>
        <w:tc>
          <w:tcPr>
            <w:cnfStyle w:val="000010000000" w:firstRow="0" w:lastRow="0" w:firstColumn="0" w:lastColumn="0" w:oddVBand="1" w:evenVBand="0" w:oddHBand="0" w:evenHBand="0" w:firstRowFirstColumn="0" w:firstRowLastColumn="0" w:lastRowFirstColumn="0" w:lastRowLastColumn="0"/>
            <w:tcW w:w="1467" w:type="dxa"/>
            <w:gridSpan w:val="2"/>
            <w:shd w:val="clear" w:color="auto" w:fill="auto"/>
          </w:tcPr>
          <w:p w14:paraId="50ABA060" w14:textId="77777777" w:rsidR="00D96F8B" w:rsidRPr="001805FF" w:rsidRDefault="00D96F8B" w:rsidP="00E850F0">
            <w:pPr>
              <w:pStyle w:val="TableParagraph"/>
              <w:rPr>
                <w:rFonts w:ascii="Times New Roman" w:hAnsi="Times New Roman" w:cs="Times New Roman"/>
                <w:sz w:val="18"/>
                <w:szCs w:val="18"/>
              </w:rPr>
            </w:pPr>
          </w:p>
        </w:tc>
        <w:tc>
          <w:tcPr>
            <w:tcW w:w="1980" w:type="dxa"/>
          </w:tcPr>
          <w:p w14:paraId="6334512C" w14:textId="77777777" w:rsidR="00D96F8B" w:rsidRPr="001805FF" w:rsidRDefault="00D96F8B" w:rsidP="00E850F0">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cnfStyle w:val="000010000000" w:firstRow="0" w:lastRow="0" w:firstColumn="0" w:lastColumn="0" w:oddVBand="1" w:evenVBand="0" w:oddHBand="0" w:evenHBand="0" w:firstRowFirstColumn="0" w:firstRowLastColumn="0" w:lastRowFirstColumn="0" w:lastRowLastColumn="0"/>
            <w:tcW w:w="614" w:type="dxa"/>
            <w:shd w:val="clear" w:color="auto" w:fill="auto"/>
          </w:tcPr>
          <w:p w14:paraId="691AFE11" w14:textId="77777777" w:rsidR="00D96F8B" w:rsidRPr="001805FF" w:rsidRDefault="00D96F8B" w:rsidP="00E850F0">
            <w:pPr>
              <w:pStyle w:val="TableParagraph"/>
              <w:rPr>
                <w:rFonts w:ascii="Times New Roman" w:hAnsi="Times New Roman" w:cs="Times New Roman"/>
                <w:sz w:val="18"/>
                <w:szCs w:val="18"/>
              </w:rPr>
            </w:pPr>
          </w:p>
        </w:tc>
        <w:tc>
          <w:tcPr>
            <w:cnfStyle w:val="000100000000" w:firstRow="0" w:lastRow="0" w:firstColumn="0" w:lastColumn="1" w:oddVBand="0" w:evenVBand="0" w:oddHBand="0" w:evenHBand="0" w:firstRowFirstColumn="0" w:firstRowLastColumn="0" w:lastRowFirstColumn="0" w:lastRowLastColumn="0"/>
            <w:tcW w:w="1251" w:type="dxa"/>
            <w:gridSpan w:val="2"/>
          </w:tcPr>
          <w:p w14:paraId="4B91C065" w14:textId="77777777" w:rsidR="00D96F8B" w:rsidRPr="001805FF" w:rsidRDefault="00D96F8B" w:rsidP="00E850F0">
            <w:pPr>
              <w:pStyle w:val="TableParagraph"/>
              <w:rPr>
                <w:rFonts w:ascii="Times New Roman" w:hAnsi="Times New Roman" w:cs="Times New Roman"/>
                <w:b w:val="0"/>
                <w:bCs w:val="0"/>
                <w:sz w:val="18"/>
                <w:szCs w:val="18"/>
              </w:rPr>
            </w:pPr>
          </w:p>
        </w:tc>
      </w:tr>
      <w:tr w:rsidR="00D96F8B" w:rsidRPr="001805FF" w14:paraId="46993626" w14:textId="77777777" w:rsidTr="00E850F0">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896" w:type="dxa"/>
            <w:gridSpan w:val="3"/>
            <w:shd w:val="clear" w:color="auto" w:fill="auto"/>
          </w:tcPr>
          <w:p w14:paraId="4D001246" w14:textId="77777777" w:rsidR="00D96F8B" w:rsidRPr="001805FF" w:rsidRDefault="00D96F8B" w:rsidP="00E850F0">
            <w:pPr>
              <w:pStyle w:val="TableParagraph"/>
              <w:ind w:left="107" w:right="133"/>
              <w:rPr>
                <w:rFonts w:ascii="Times New Roman" w:hAnsi="Times New Roman" w:cs="Times New Roman"/>
                <w:b w:val="0"/>
                <w:bCs w:val="0"/>
                <w:sz w:val="18"/>
                <w:szCs w:val="18"/>
              </w:rPr>
            </w:pPr>
            <w:r w:rsidRPr="001805FF">
              <w:rPr>
                <w:rFonts w:ascii="Times New Roman" w:hAnsi="Times New Roman" w:cs="Times New Roman"/>
                <w:b w:val="0"/>
                <w:bCs w:val="0"/>
                <w:sz w:val="18"/>
                <w:szCs w:val="18"/>
              </w:rPr>
              <w:t>Farrugia et al. (2013)</w:t>
            </w:r>
            <w:r w:rsidRPr="001805FF">
              <w:rPr>
                <w:rFonts w:ascii="Times New Roman" w:hAnsi="Times New Roman" w:cs="Times New Roman"/>
                <w:sz w:val="18"/>
                <w:szCs w:val="18"/>
              </w:rPr>
              <w:fldChar w:fldCharType="begin"/>
            </w:r>
            <w:r w:rsidRPr="001805FF">
              <w:rPr>
                <w:rFonts w:ascii="Times New Roman" w:hAnsi="Times New Roman" w:cs="Times New Roman"/>
                <w:b w:val="0"/>
                <w:bCs w:val="0"/>
                <w:sz w:val="18"/>
                <w:szCs w:val="18"/>
              </w:rPr>
              <w:instrText xml:space="preserve"> ADDIN EN.CITE &lt;EndNote&gt;&lt;Cite&gt;&lt;Author&gt;Farrugia&lt;/Author&gt;&lt;Year&gt;2013&lt;/Year&gt;&lt;RecNum&gt;37&lt;/RecNum&gt;&lt;DisplayText&gt;[59]&lt;/DisplayText&gt;&lt;record&gt;&lt;rec-number&gt;37&lt;/rec-number&gt;&lt;foreign-keys&gt;&lt;key app="EN" db-id="zvswt9t0jw5d9ge259vvztvtzwax2wa5tf0x" timestamp="1702457142"&gt;37&lt;/key&gt;&lt;/foreign-keys&gt;&lt;ref-type name="Journal Article"&gt;17&lt;/ref-type&gt;&lt;contributors&gt;&lt;authors&gt;&lt;author&gt;Farrugia, A.&lt;/author&gt;&lt;author&gt;Cassar, J.&lt;/author&gt;&lt;author&gt;Kimber, M. C.&lt;/author&gt;&lt;author&gt;Bansal, M.&lt;/author&gt;&lt;author&gt;Fischer, K.&lt;/author&gt;&lt;author&gt;Auserswald, G.&lt;/author&gt;&lt;author&gt;O&amp;apos;Mahony, B.&lt;/author&gt;&lt;author&gt;Tolley, K.&lt;/author&gt;&lt;author&gt;Noone, D.&lt;/author&gt;&lt;author&gt;Balboni, S.&lt;/author&gt;&lt;/authors&gt;&lt;/contributors&gt;&lt;auth-address&gt;Plasma Protein Therapeutics Association, Annapolis, MD 21401, USA. afarrugia@pptaglobal.org&lt;/auth-address&gt;&lt;titles&gt;&lt;title&gt;Treatment for life for severe haemophilia A- a cost-utility model for prophylaxis vs. on-demand treatment&lt;/title&gt;&lt;secondary-title&gt;Haemophilia&lt;/secondary-title&gt;&lt;/titles&gt;&lt;periodical&gt;&lt;full-title&gt;Haemophilia&lt;/full-title&gt;&lt;/periodical&gt;&lt;pages&gt;e228-38&lt;/pages&gt;&lt;volume&gt;19&lt;/volume&gt;&lt;number&gt;4&lt;/number&gt;&lt;edition&gt;2013/03/29&lt;/edition&gt;&lt;keywords&gt;&lt;keyword&gt;Cost-Benefit Analysis&lt;/keyword&gt;&lt;keyword&gt;Costs and Cost Analysis&lt;/keyword&gt;&lt;keyword&gt;Decision Trees&lt;/keyword&gt;&lt;keyword&gt;*Economics&lt;/keyword&gt;&lt;keyword&gt;Hemophilia A/*economics/prevention &amp;amp; control/*therapy&lt;/keyword&gt;&lt;keyword&gt;Humans&lt;/keyword&gt;&lt;keyword&gt;Markov Chains&lt;/keyword&gt;&lt;keyword&gt;Sensitivity and Specificity&lt;/keyword&gt;&lt;keyword&gt;Treatment Outcome&lt;/keyword&gt;&lt;keyword&gt;United Kingdom&lt;/keyword&gt;&lt;keyword&gt;United States&lt;/keyword&gt;&lt;/keywords&gt;&lt;dates&gt;&lt;year&gt;2013&lt;/year&gt;&lt;pub-dates&gt;&lt;date&gt;Jul&lt;/date&gt;&lt;/pub-dates&gt;&lt;/dates&gt;&lt;isbn&gt;1365-2516 (Electronic)&amp;#xD;1351-8216 (Linking)&lt;/isbn&gt;&lt;accession-num&gt;23534877&lt;/accession-num&gt;&lt;urls&gt;&lt;related-urls&gt;&lt;url&gt;https://www.ncbi.nlm.nih.gov/pubmed/23534877&lt;/url&gt;&lt;/related-urls&gt;&lt;/urls&gt;&lt;electronic-resource-num&gt;10.1111/hae.12121.&lt;/electronic-resource-num&gt;&lt;language&gt;eng&lt;/language&gt;&lt;/record&gt;&lt;/Cite&gt;&lt;/EndNote&gt;</w:instrText>
            </w:r>
            <w:r w:rsidRPr="001805FF">
              <w:rPr>
                <w:rFonts w:ascii="Times New Roman" w:hAnsi="Times New Roman" w:cs="Times New Roman"/>
                <w:sz w:val="18"/>
                <w:szCs w:val="18"/>
              </w:rPr>
              <w:fldChar w:fldCharType="separate"/>
            </w:r>
            <w:r w:rsidRPr="001805FF">
              <w:rPr>
                <w:rFonts w:ascii="Times New Roman" w:hAnsi="Times New Roman" w:cs="Times New Roman"/>
                <w:b w:val="0"/>
                <w:bCs w:val="0"/>
                <w:noProof/>
                <w:sz w:val="18"/>
                <w:szCs w:val="18"/>
              </w:rPr>
              <w:t>[59]</w:t>
            </w:r>
            <w:r w:rsidRPr="001805FF">
              <w:rPr>
                <w:rFonts w:ascii="Times New Roman" w:hAnsi="Times New Roman" w:cs="Times New Roman"/>
                <w:sz w:val="18"/>
                <w:szCs w:val="18"/>
              </w:rPr>
              <w:fldChar w:fldCharType="end"/>
            </w:r>
          </w:p>
        </w:tc>
        <w:tc>
          <w:tcPr>
            <w:cnfStyle w:val="000010000000" w:firstRow="0" w:lastRow="0" w:firstColumn="0" w:lastColumn="0" w:oddVBand="1" w:evenVBand="0" w:oddHBand="0" w:evenHBand="0" w:firstRowFirstColumn="0" w:firstRowLastColumn="0" w:lastRowFirstColumn="0" w:lastRowLastColumn="0"/>
            <w:tcW w:w="1428" w:type="dxa"/>
            <w:gridSpan w:val="2"/>
            <w:shd w:val="clear" w:color="auto" w:fill="auto"/>
          </w:tcPr>
          <w:p w14:paraId="16C9EED5" w14:textId="77777777" w:rsidR="00D96F8B" w:rsidRPr="001805FF" w:rsidRDefault="00D96F8B" w:rsidP="00E850F0">
            <w:pPr>
              <w:pStyle w:val="TableParagraph"/>
              <w:rPr>
                <w:rFonts w:ascii="Times New Roman" w:hAnsi="Times New Roman" w:cs="Times New Roman"/>
                <w:sz w:val="18"/>
                <w:szCs w:val="18"/>
              </w:rPr>
            </w:pPr>
            <w:r w:rsidRPr="001805FF">
              <w:rPr>
                <w:rFonts w:ascii="Times New Roman" w:hAnsi="Times New Roman" w:cs="Times New Roman"/>
                <w:spacing w:val="-1"/>
                <w:sz w:val="18"/>
                <w:szCs w:val="18"/>
              </w:rPr>
              <w:t>PRO FVIII</w:t>
            </w:r>
          </w:p>
        </w:tc>
        <w:tc>
          <w:tcPr>
            <w:tcW w:w="1446" w:type="dxa"/>
            <w:shd w:val="clear" w:color="auto" w:fill="auto"/>
          </w:tcPr>
          <w:p w14:paraId="5BDC2E54" w14:textId="77777777" w:rsidR="00D96F8B" w:rsidRPr="001805FF" w:rsidRDefault="00D96F8B" w:rsidP="00E850F0">
            <w:pPr>
              <w:pStyle w:val="Table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805FF">
              <w:rPr>
                <w:rFonts w:ascii="Times New Roman" w:hAnsi="Times New Roman" w:cs="Times New Roman"/>
                <w:spacing w:val="-1"/>
                <w:sz w:val="18"/>
                <w:szCs w:val="18"/>
              </w:rPr>
              <w:t>OD FVIII</w:t>
            </w:r>
          </w:p>
        </w:tc>
        <w:tc>
          <w:tcPr>
            <w:cnfStyle w:val="000010000000" w:firstRow="0" w:lastRow="0" w:firstColumn="0" w:lastColumn="0" w:oddVBand="1" w:evenVBand="0" w:oddHBand="0" w:evenHBand="0" w:firstRowFirstColumn="0" w:firstRowLastColumn="0" w:lastRowFirstColumn="0" w:lastRowLastColumn="0"/>
            <w:tcW w:w="1980" w:type="dxa"/>
            <w:shd w:val="clear" w:color="auto" w:fill="auto"/>
          </w:tcPr>
          <w:p w14:paraId="28EA3B43" w14:textId="77777777" w:rsidR="00D96F8B" w:rsidRPr="001805FF" w:rsidRDefault="00D96F8B" w:rsidP="00E850F0">
            <w:pPr>
              <w:pStyle w:val="TableParagraph"/>
              <w:rPr>
                <w:rFonts w:ascii="Times New Roman" w:hAnsi="Times New Roman" w:cs="Times New Roman"/>
                <w:sz w:val="18"/>
                <w:szCs w:val="18"/>
              </w:rPr>
            </w:pPr>
            <w:r w:rsidRPr="001805FF">
              <w:rPr>
                <w:rFonts w:ascii="Times New Roman" w:hAnsi="Times New Roman" w:cs="Times New Roman"/>
                <w:sz w:val="18"/>
                <w:szCs w:val="18"/>
              </w:rPr>
              <w:t>Alive-no inhibitors, alive-with inhibitors, dead</w:t>
            </w:r>
          </w:p>
        </w:tc>
        <w:tc>
          <w:tcPr>
            <w:tcW w:w="1440" w:type="dxa"/>
            <w:gridSpan w:val="2"/>
            <w:shd w:val="clear" w:color="auto" w:fill="auto"/>
          </w:tcPr>
          <w:p w14:paraId="3CF03EA6" w14:textId="77777777" w:rsidR="00D96F8B" w:rsidRPr="001805FF" w:rsidRDefault="00D96F8B" w:rsidP="00E850F0">
            <w:pPr>
              <w:pStyle w:val="TableParagraph"/>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805FF">
              <w:rPr>
                <w:rFonts w:ascii="Times New Roman" w:hAnsi="Times New Roman" w:cs="Times New Roman"/>
                <w:sz w:val="18"/>
                <w:szCs w:val="18"/>
              </w:rPr>
              <w:t xml:space="preserve">Secondary </w:t>
            </w:r>
          </w:p>
        </w:tc>
        <w:tc>
          <w:tcPr>
            <w:cnfStyle w:val="000100000000" w:firstRow="0" w:lastRow="0" w:firstColumn="0" w:lastColumn="1" w:oddVBand="0" w:evenVBand="0" w:oddHBand="0" w:evenHBand="0" w:firstRowFirstColumn="0" w:firstRowLastColumn="0" w:lastRowFirstColumn="0" w:lastRowLastColumn="0"/>
            <w:tcW w:w="4770" w:type="dxa"/>
            <w:gridSpan w:val="2"/>
            <w:shd w:val="clear" w:color="auto" w:fill="auto"/>
          </w:tcPr>
          <w:p w14:paraId="67A040D1" w14:textId="77777777" w:rsidR="00D96F8B" w:rsidRPr="001805FF" w:rsidRDefault="00D96F8B" w:rsidP="00E850F0">
            <w:pPr>
              <w:pStyle w:val="TableParagraph"/>
              <w:ind w:left="164"/>
              <w:rPr>
                <w:rFonts w:ascii="Times New Roman" w:hAnsi="Times New Roman" w:cs="Times New Roman"/>
                <w:b w:val="0"/>
                <w:bCs w:val="0"/>
                <w:sz w:val="18"/>
                <w:szCs w:val="18"/>
              </w:rPr>
            </w:pPr>
            <w:r w:rsidRPr="001805FF">
              <w:rPr>
                <w:rFonts w:ascii="Times New Roman" w:hAnsi="Times New Roman" w:cs="Times New Roman"/>
                <w:b w:val="0"/>
                <w:bCs w:val="0"/>
                <w:sz w:val="18"/>
                <w:szCs w:val="18"/>
              </w:rPr>
              <w:t>The study used utility values for no on-demand treatments from Noone et al. (2012), Ara and Brazier (2010), and Lippert et al. (2005), and for prophylaxis treatment from Noone et al. (2012), Ara and Brazier (2010), and Fischer et al. (2011).</w:t>
            </w:r>
          </w:p>
          <w:p w14:paraId="09E37BF4" w14:textId="77777777" w:rsidR="00D96F8B" w:rsidRPr="001805FF" w:rsidRDefault="00D96F8B" w:rsidP="00E850F0">
            <w:pPr>
              <w:pStyle w:val="TableParagraph"/>
              <w:rPr>
                <w:rFonts w:ascii="Times New Roman" w:hAnsi="Times New Roman" w:cs="Times New Roman"/>
                <w:b w:val="0"/>
                <w:bCs w:val="0"/>
                <w:sz w:val="18"/>
                <w:szCs w:val="18"/>
              </w:rPr>
            </w:pPr>
          </w:p>
          <w:p w14:paraId="7716F3F0" w14:textId="77777777" w:rsidR="00D96F8B" w:rsidRPr="001805FF" w:rsidRDefault="00D96F8B" w:rsidP="00E850F0">
            <w:pPr>
              <w:pStyle w:val="TableParagraph"/>
              <w:rPr>
                <w:rFonts w:ascii="Times New Roman" w:hAnsi="Times New Roman" w:cs="Times New Roman"/>
                <w:b w:val="0"/>
                <w:bCs w:val="0"/>
                <w:sz w:val="18"/>
                <w:szCs w:val="18"/>
              </w:rPr>
            </w:pPr>
          </w:p>
        </w:tc>
      </w:tr>
      <w:tr w:rsidR="00D96F8B" w:rsidRPr="001805FF" w14:paraId="016DFE91" w14:textId="77777777" w:rsidTr="00E850F0">
        <w:trPr>
          <w:trHeight w:val="440"/>
        </w:trPr>
        <w:tc>
          <w:tcPr>
            <w:cnfStyle w:val="001000000000" w:firstRow="0" w:lastRow="0" w:firstColumn="1" w:lastColumn="0" w:oddVBand="0" w:evenVBand="0" w:oddHBand="0" w:evenHBand="0" w:firstRowFirstColumn="0" w:firstRowLastColumn="0" w:lastRowFirstColumn="0" w:lastRowLastColumn="0"/>
            <w:tcW w:w="1896" w:type="dxa"/>
            <w:gridSpan w:val="3"/>
          </w:tcPr>
          <w:p w14:paraId="7EBF224C" w14:textId="77777777" w:rsidR="00D96F8B" w:rsidRPr="001805FF" w:rsidRDefault="00D96F8B" w:rsidP="00E850F0">
            <w:pPr>
              <w:pStyle w:val="TableParagraph"/>
              <w:ind w:left="107" w:right="133"/>
              <w:rPr>
                <w:rFonts w:ascii="Times New Roman" w:hAnsi="Times New Roman" w:cs="Times New Roman"/>
                <w:b w:val="0"/>
                <w:bCs w:val="0"/>
                <w:sz w:val="18"/>
                <w:szCs w:val="18"/>
              </w:rPr>
            </w:pPr>
            <w:r w:rsidRPr="001805FF">
              <w:rPr>
                <w:rFonts w:ascii="Times New Roman" w:hAnsi="Times New Roman" w:cs="Times New Roman"/>
                <w:b w:val="0"/>
                <w:bCs w:val="0"/>
                <w:sz w:val="18"/>
                <w:szCs w:val="18"/>
              </w:rPr>
              <w:t>Risebrough et al. (2008)</w:t>
            </w:r>
            <w:r w:rsidRPr="001805FF">
              <w:rPr>
                <w:rFonts w:ascii="Times New Roman" w:hAnsi="Times New Roman" w:cs="Times New Roman"/>
                <w:sz w:val="18"/>
                <w:szCs w:val="18"/>
              </w:rPr>
              <w:fldChar w:fldCharType="begin">
                <w:fldData xml:space="preserve">PEVuZE5vdGU+PENpdGU+PEF1dGhvcj5SaXNlYnJvdWdoPC9BdXRob3I+PFllYXI+MjAwODwvWWVh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</w:fldData>
              </w:fldChar>
            </w:r>
            <w:r w:rsidRPr="001805FF">
              <w:rPr>
                <w:rFonts w:ascii="Times New Roman" w:hAnsi="Times New Roman" w:cs="Times New Roman"/>
                <w:b w:val="0"/>
                <w:bCs w:val="0"/>
                <w:sz w:val="18"/>
                <w:szCs w:val="18"/>
              </w:rPr>
              <w:instrText xml:space="preserve"> ADDIN EN.CITE </w:instrText>
            </w:r>
            <w:r w:rsidRPr="001805FF">
              <w:rPr>
                <w:rFonts w:ascii="Times New Roman" w:hAnsi="Times New Roman" w:cs="Times New Roman"/>
                <w:sz w:val="18"/>
                <w:szCs w:val="18"/>
              </w:rPr>
              <w:fldChar w:fldCharType="begin">
                <w:fldData xml:space="preserve">PEVuZE5vdGU+PENpdGU+PEF1dGhvcj5SaXNlYnJvdWdoPC9BdXRob3I+PFllYXI+MjAwODwvWWVh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</w:fldData>
              </w:fldChar>
            </w:r>
            <w:r w:rsidRPr="001805FF">
              <w:rPr>
                <w:rFonts w:ascii="Times New Roman" w:hAnsi="Times New Roman" w:cs="Times New Roman"/>
                <w:b w:val="0"/>
                <w:bCs w:val="0"/>
                <w:sz w:val="18"/>
                <w:szCs w:val="18"/>
              </w:rPr>
              <w:instrText xml:space="preserve"> ADDIN EN.CITE.DATA </w:instrText>
            </w:r>
            <w:r w:rsidRPr="001805FF">
              <w:rPr>
                <w:rFonts w:ascii="Times New Roman" w:hAnsi="Times New Roman" w:cs="Times New Roman"/>
                <w:sz w:val="18"/>
                <w:szCs w:val="18"/>
              </w:rPr>
            </w:r>
            <w:r w:rsidRPr="001805FF">
              <w:rPr>
                <w:rFonts w:ascii="Times New Roman" w:hAnsi="Times New Roman" w:cs="Times New Roman"/>
                <w:sz w:val="18"/>
                <w:szCs w:val="18"/>
              </w:rPr>
              <w:fldChar w:fldCharType="end"/>
            </w:r>
            <w:r w:rsidRPr="001805FF">
              <w:rPr>
                <w:rFonts w:ascii="Times New Roman" w:hAnsi="Times New Roman" w:cs="Times New Roman"/>
                <w:sz w:val="18"/>
                <w:szCs w:val="18"/>
              </w:rPr>
            </w:r>
            <w:r w:rsidRPr="001805FF">
              <w:rPr>
                <w:rFonts w:ascii="Times New Roman" w:hAnsi="Times New Roman" w:cs="Times New Roman"/>
                <w:sz w:val="18"/>
                <w:szCs w:val="18"/>
              </w:rPr>
              <w:fldChar w:fldCharType="separate"/>
            </w:r>
            <w:r w:rsidRPr="001805FF">
              <w:rPr>
                <w:rFonts w:ascii="Times New Roman" w:hAnsi="Times New Roman" w:cs="Times New Roman"/>
                <w:b w:val="0"/>
                <w:bCs w:val="0"/>
                <w:noProof/>
                <w:sz w:val="18"/>
                <w:szCs w:val="18"/>
              </w:rPr>
              <w:t>[60]</w:t>
            </w:r>
            <w:r w:rsidRPr="001805FF">
              <w:rPr>
                <w:rFonts w:ascii="Times New Roman" w:hAnsi="Times New Roman" w:cs="Times New Roman"/>
                <w:sz w:val="18"/>
                <w:szCs w:val="18"/>
              </w:rPr>
              <w:fldChar w:fldCharType="end"/>
            </w:r>
          </w:p>
        </w:tc>
        <w:tc>
          <w:tcPr>
            <w:cnfStyle w:val="000010000000" w:firstRow="0" w:lastRow="0" w:firstColumn="0" w:lastColumn="0" w:oddVBand="1" w:evenVBand="0" w:oddHBand="0" w:evenHBand="0" w:firstRowFirstColumn="0" w:firstRowLastColumn="0" w:lastRowFirstColumn="0" w:lastRowLastColumn="0"/>
            <w:tcW w:w="1428" w:type="dxa"/>
            <w:gridSpan w:val="2"/>
            <w:shd w:val="clear" w:color="auto" w:fill="auto"/>
          </w:tcPr>
          <w:p w14:paraId="0593BD4B" w14:textId="77777777" w:rsidR="00D96F8B" w:rsidRPr="001805FF" w:rsidRDefault="00D96F8B" w:rsidP="00E850F0">
            <w:pPr>
              <w:pStyle w:val="TableParagraph"/>
              <w:rPr>
                <w:rFonts w:ascii="Times New Roman" w:hAnsi="Times New Roman" w:cs="Times New Roman"/>
                <w:sz w:val="18"/>
                <w:szCs w:val="18"/>
              </w:rPr>
            </w:pPr>
            <w:r w:rsidRPr="001805FF">
              <w:rPr>
                <w:rFonts w:ascii="Times New Roman" w:hAnsi="Times New Roman" w:cs="Times New Roman"/>
                <w:spacing w:val="-1"/>
                <w:sz w:val="18"/>
                <w:szCs w:val="18"/>
              </w:rPr>
              <w:t>Tailored PRO FVIII</w:t>
            </w:r>
          </w:p>
        </w:tc>
        <w:tc>
          <w:tcPr>
            <w:tcW w:w="1446" w:type="dxa"/>
          </w:tcPr>
          <w:p w14:paraId="0FD18725" w14:textId="77777777" w:rsidR="00D96F8B" w:rsidRPr="001805FF" w:rsidRDefault="00D96F8B" w:rsidP="00E850F0">
            <w:pPr>
              <w:pStyle w:val="TableParagraph"/>
              <w:ind w:left="158" w:right="244" w:hanging="7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pacing w:val="-1"/>
                <w:sz w:val="18"/>
                <w:szCs w:val="18"/>
              </w:rPr>
            </w:pPr>
            <w:r w:rsidRPr="001805FF">
              <w:rPr>
                <w:rFonts w:ascii="Times New Roman" w:hAnsi="Times New Roman" w:cs="Times New Roman"/>
                <w:spacing w:val="-1"/>
                <w:sz w:val="18"/>
                <w:szCs w:val="18"/>
              </w:rPr>
              <w:t>- PRO FVIII</w:t>
            </w:r>
          </w:p>
          <w:p w14:paraId="743A3FF3" w14:textId="77777777" w:rsidR="00D96F8B" w:rsidRPr="001805FF" w:rsidRDefault="00D96F8B" w:rsidP="00E850F0">
            <w:pPr>
              <w:pStyle w:val="TableParagraph"/>
              <w:ind w:left="158" w:right="244" w:hanging="7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pacing w:val="-1"/>
                <w:sz w:val="18"/>
                <w:szCs w:val="18"/>
              </w:rPr>
            </w:pPr>
            <w:r w:rsidRPr="001805FF">
              <w:rPr>
                <w:rFonts w:ascii="Times New Roman" w:hAnsi="Times New Roman" w:cs="Times New Roman"/>
                <w:spacing w:val="-1"/>
                <w:sz w:val="18"/>
                <w:szCs w:val="18"/>
              </w:rPr>
              <w:t>- OD FVIII</w:t>
            </w:r>
          </w:p>
          <w:p w14:paraId="79B43F3D" w14:textId="77777777" w:rsidR="00D96F8B" w:rsidRPr="001805FF" w:rsidRDefault="00D96F8B" w:rsidP="00E850F0">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cnfStyle w:val="000010000000" w:firstRow="0" w:lastRow="0" w:firstColumn="0" w:lastColumn="0" w:oddVBand="1" w:evenVBand="0" w:oddHBand="0" w:evenHBand="0" w:firstRowFirstColumn="0" w:firstRowLastColumn="0" w:lastRowFirstColumn="0" w:lastRowLastColumn="0"/>
            <w:tcW w:w="1980" w:type="dxa"/>
            <w:shd w:val="clear" w:color="auto" w:fill="auto"/>
          </w:tcPr>
          <w:p w14:paraId="12EB1201" w14:textId="77777777" w:rsidR="00D96F8B" w:rsidRPr="001805FF" w:rsidRDefault="00D96F8B" w:rsidP="00E850F0">
            <w:pPr>
              <w:pStyle w:val="TableParagraph"/>
              <w:rPr>
                <w:rFonts w:ascii="Times New Roman" w:hAnsi="Times New Roman" w:cs="Times New Roman"/>
                <w:sz w:val="18"/>
                <w:szCs w:val="18"/>
              </w:rPr>
            </w:pPr>
            <w:r w:rsidRPr="001805FF">
              <w:rPr>
                <w:rFonts w:ascii="Times New Roman" w:hAnsi="Times New Roman" w:cs="Times New Roman"/>
                <w:sz w:val="18"/>
                <w:szCs w:val="18"/>
              </w:rPr>
              <w:t>0 TJ, 1 TJ, 2 TJ, 3 TJ</w:t>
            </w:r>
          </w:p>
        </w:tc>
        <w:tc>
          <w:tcPr>
            <w:tcW w:w="1440" w:type="dxa"/>
            <w:gridSpan w:val="2"/>
          </w:tcPr>
          <w:p w14:paraId="5F1E7A2B" w14:textId="77777777" w:rsidR="00D96F8B" w:rsidRPr="001805FF" w:rsidRDefault="00D96F8B" w:rsidP="00E850F0">
            <w:pPr>
              <w:pStyle w:val="TableParagraph"/>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1805FF">
              <w:rPr>
                <w:rFonts w:ascii="Times New Roman" w:hAnsi="Times New Roman" w:cs="Times New Roman"/>
                <w:sz w:val="18"/>
                <w:szCs w:val="18"/>
              </w:rPr>
              <w:t>Secondary</w:t>
            </w:r>
          </w:p>
          <w:p w14:paraId="2F419A3D" w14:textId="77777777" w:rsidR="00D96F8B" w:rsidRPr="001805FF" w:rsidRDefault="00D96F8B" w:rsidP="00E850F0">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p>
          <w:p w14:paraId="02C6EF1B" w14:textId="77777777" w:rsidR="00D96F8B" w:rsidRPr="001805FF" w:rsidRDefault="00D96F8B" w:rsidP="00E850F0">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p w14:paraId="24CF833A" w14:textId="77777777" w:rsidR="00D96F8B" w:rsidRPr="001805FF" w:rsidRDefault="00D96F8B" w:rsidP="00E850F0">
            <w:pPr>
              <w:pStyle w:val="Table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p w14:paraId="47EA0630" w14:textId="77777777" w:rsidR="00D96F8B" w:rsidRPr="001805FF" w:rsidRDefault="00D96F8B" w:rsidP="00E850F0">
            <w:pPr>
              <w:pStyle w:val="Table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cnfStyle w:val="000100000000" w:firstRow="0" w:lastRow="0" w:firstColumn="0" w:lastColumn="1" w:oddVBand="0" w:evenVBand="0" w:oddHBand="0" w:evenHBand="0" w:firstRowFirstColumn="0" w:firstRowLastColumn="0" w:lastRowFirstColumn="0" w:lastRowLastColumn="0"/>
            <w:tcW w:w="4770" w:type="dxa"/>
            <w:gridSpan w:val="2"/>
          </w:tcPr>
          <w:p w14:paraId="77FC402B" w14:textId="77777777" w:rsidR="00D96F8B" w:rsidRPr="001805FF" w:rsidRDefault="00D96F8B" w:rsidP="00E850F0">
            <w:pPr>
              <w:pStyle w:val="TableParagraph"/>
              <w:ind w:left="164"/>
              <w:rPr>
                <w:rFonts w:ascii="Times New Roman" w:hAnsi="Times New Roman" w:cs="Times New Roman"/>
                <w:b w:val="0"/>
                <w:bCs w:val="0"/>
                <w:sz w:val="18"/>
                <w:szCs w:val="18"/>
              </w:rPr>
            </w:pPr>
            <w:r w:rsidRPr="001805FF">
              <w:rPr>
                <w:rFonts w:ascii="Times New Roman" w:hAnsi="Times New Roman" w:cs="Times New Roman"/>
                <w:b w:val="0"/>
                <w:bCs w:val="0"/>
                <w:sz w:val="18"/>
                <w:szCs w:val="18"/>
              </w:rPr>
              <w:t>The study used utility values from Naraine et al. (2002) for on-demand treatment with and without target joint bleeding, prophylaxis with and without a port, and prophylaxis with port complications.</w:t>
            </w:r>
          </w:p>
          <w:p w14:paraId="23369E92" w14:textId="77777777" w:rsidR="00D96F8B" w:rsidRPr="001805FF" w:rsidRDefault="00D96F8B" w:rsidP="00E850F0">
            <w:pPr>
              <w:pStyle w:val="TableParagraph"/>
              <w:rPr>
                <w:rFonts w:ascii="Times New Roman" w:hAnsi="Times New Roman" w:cs="Times New Roman"/>
                <w:b w:val="0"/>
                <w:bCs w:val="0"/>
                <w:sz w:val="18"/>
                <w:szCs w:val="18"/>
              </w:rPr>
            </w:pPr>
          </w:p>
        </w:tc>
      </w:tr>
      <w:tr w:rsidR="00D96F8B" w:rsidRPr="001805FF" w14:paraId="19B3A78A" w14:textId="77777777" w:rsidTr="00E850F0">
        <w:trPr>
          <w:gridAfter w:val="1"/>
          <w:cnfStyle w:val="000000100000" w:firstRow="0" w:lastRow="0" w:firstColumn="0" w:lastColumn="0" w:oddVBand="0" w:evenVBand="0" w:oddHBand="1" w:evenHBand="0" w:firstRowFirstColumn="0" w:firstRowLastColumn="0" w:lastRowFirstColumn="0" w:lastRowLastColumn="0"/>
          <w:wAfter w:w="4345" w:type="dxa"/>
          <w:trHeight w:val="440"/>
        </w:trPr>
        <w:tc>
          <w:tcPr>
            <w:cnfStyle w:val="001000000000" w:firstRow="0" w:lastRow="0" w:firstColumn="1" w:lastColumn="0" w:oddVBand="0" w:evenVBand="0" w:oddHBand="0" w:evenHBand="0" w:firstRowFirstColumn="0" w:firstRowLastColumn="0" w:lastRowFirstColumn="0" w:lastRowLastColumn="0"/>
            <w:tcW w:w="1876" w:type="dxa"/>
            <w:shd w:val="clear" w:color="auto" w:fill="auto"/>
          </w:tcPr>
          <w:p w14:paraId="73CBA4A3" w14:textId="77777777" w:rsidR="00D96F8B" w:rsidRPr="001805FF" w:rsidRDefault="00D96F8B" w:rsidP="00E850F0">
            <w:pPr>
              <w:pStyle w:val="TableParagraph"/>
              <w:ind w:left="0" w:firstLine="157"/>
              <w:rPr>
                <w:rFonts w:ascii="Times New Roman" w:hAnsi="Times New Roman" w:cs="Times New Roman"/>
                <w:b w:val="0"/>
                <w:bCs w:val="0"/>
                <w:sz w:val="18"/>
                <w:szCs w:val="18"/>
              </w:rPr>
            </w:pPr>
            <w:r w:rsidRPr="001805FF">
              <w:rPr>
                <w:rFonts w:ascii="Times New Roman" w:hAnsi="Times New Roman" w:cs="Times New Roman"/>
                <w:sz w:val="18"/>
                <w:szCs w:val="18"/>
              </w:rPr>
              <w:t>Microsimulation</w:t>
            </w:r>
          </w:p>
        </w:tc>
        <w:tc>
          <w:tcPr>
            <w:cnfStyle w:val="000010000000" w:firstRow="0" w:lastRow="0" w:firstColumn="0" w:lastColumn="0" w:oddVBand="1" w:evenVBand="0" w:oddHBand="0" w:evenHBand="0" w:firstRowFirstColumn="0" w:firstRowLastColumn="0" w:lastRowFirstColumn="0" w:lastRowLastColumn="0"/>
            <w:tcW w:w="1427" w:type="dxa"/>
            <w:gridSpan w:val="3"/>
            <w:shd w:val="clear" w:color="auto" w:fill="auto"/>
          </w:tcPr>
          <w:p w14:paraId="6678089C" w14:textId="77777777" w:rsidR="00D96F8B" w:rsidRPr="001805FF" w:rsidRDefault="00D96F8B" w:rsidP="00E850F0">
            <w:pPr>
              <w:pStyle w:val="TableParagraph"/>
              <w:rPr>
                <w:rFonts w:ascii="Times New Roman" w:hAnsi="Times New Roman" w:cs="Times New Roman"/>
                <w:sz w:val="18"/>
                <w:szCs w:val="18"/>
              </w:rPr>
            </w:pPr>
          </w:p>
        </w:tc>
        <w:tc>
          <w:tcPr>
            <w:tcW w:w="1467" w:type="dxa"/>
            <w:gridSpan w:val="2"/>
            <w:shd w:val="clear" w:color="auto" w:fill="auto"/>
          </w:tcPr>
          <w:p w14:paraId="25EF3698" w14:textId="77777777" w:rsidR="00D96F8B" w:rsidRPr="001805FF" w:rsidRDefault="00D96F8B" w:rsidP="00E850F0">
            <w:pPr>
              <w:pStyle w:val="Table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cnfStyle w:val="000010000000" w:firstRow="0" w:lastRow="0" w:firstColumn="0" w:lastColumn="0" w:oddVBand="1" w:evenVBand="0" w:oddHBand="0" w:evenHBand="0" w:firstRowFirstColumn="0" w:firstRowLastColumn="0" w:lastRowFirstColumn="0" w:lastRowLastColumn="0"/>
            <w:tcW w:w="1980" w:type="dxa"/>
            <w:shd w:val="clear" w:color="auto" w:fill="auto"/>
          </w:tcPr>
          <w:p w14:paraId="650E2A9A" w14:textId="77777777" w:rsidR="00D96F8B" w:rsidRPr="001805FF" w:rsidRDefault="00D96F8B" w:rsidP="00E850F0">
            <w:pPr>
              <w:pStyle w:val="TableParagraph"/>
              <w:rPr>
                <w:rFonts w:ascii="Times New Roman" w:hAnsi="Times New Roman" w:cs="Times New Roman"/>
                <w:sz w:val="18"/>
                <w:szCs w:val="18"/>
              </w:rPr>
            </w:pPr>
          </w:p>
        </w:tc>
        <w:tc>
          <w:tcPr>
            <w:tcW w:w="614" w:type="dxa"/>
            <w:shd w:val="clear" w:color="auto" w:fill="auto"/>
          </w:tcPr>
          <w:p w14:paraId="6B85376D" w14:textId="77777777" w:rsidR="00D96F8B" w:rsidRPr="001805FF" w:rsidRDefault="00D96F8B" w:rsidP="00E850F0">
            <w:pPr>
              <w:pStyle w:val="Table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cnfStyle w:val="000100000000" w:firstRow="0" w:lastRow="0" w:firstColumn="0" w:lastColumn="1" w:oddVBand="0" w:evenVBand="0" w:oddHBand="0" w:evenHBand="0" w:firstRowFirstColumn="0" w:firstRowLastColumn="0" w:lastRowFirstColumn="0" w:lastRowLastColumn="0"/>
            <w:tcW w:w="1251" w:type="dxa"/>
            <w:gridSpan w:val="2"/>
            <w:shd w:val="clear" w:color="auto" w:fill="auto"/>
          </w:tcPr>
          <w:p w14:paraId="70AC367F" w14:textId="77777777" w:rsidR="00D96F8B" w:rsidRPr="001805FF" w:rsidRDefault="00D96F8B" w:rsidP="00E850F0">
            <w:pPr>
              <w:pStyle w:val="TableParagraph"/>
              <w:rPr>
                <w:rFonts w:ascii="Times New Roman" w:hAnsi="Times New Roman" w:cs="Times New Roman"/>
                <w:b w:val="0"/>
                <w:bCs w:val="0"/>
                <w:sz w:val="18"/>
                <w:szCs w:val="18"/>
              </w:rPr>
            </w:pPr>
          </w:p>
        </w:tc>
      </w:tr>
      <w:tr w:rsidR="00D96F8B" w:rsidRPr="001805FF" w14:paraId="7A4CD195" w14:textId="77777777" w:rsidTr="00E850F0">
        <w:trPr>
          <w:trHeight w:val="558"/>
        </w:trPr>
        <w:tc>
          <w:tcPr>
            <w:cnfStyle w:val="001000000000" w:firstRow="0" w:lastRow="0" w:firstColumn="1" w:lastColumn="0" w:oddVBand="0" w:evenVBand="0" w:oddHBand="0" w:evenHBand="0" w:firstRowFirstColumn="0" w:firstRowLastColumn="0" w:lastRowFirstColumn="0" w:lastRowLastColumn="0"/>
            <w:tcW w:w="1896" w:type="dxa"/>
            <w:gridSpan w:val="3"/>
          </w:tcPr>
          <w:p w14:paraId="1C2F2749" w14:textId="77777777" w:rsidR="00D96F8B" w:rsidRPr="001805FF" w:rsidRDefault="00D96F8B" w:rsidP="00E850F0">
            <w:pPr>
              <w:pStyle w:val="TableParagraph"/>
              <w:ind w:left="107" w:right="202"/>
              <w:rPr>
                <w:rFonts w:ascii="Times New Roman" w:hAnsi="Times New Roman" w:cs="Times New Roman"/>
                <w:b w:val="0"/>
                <w:bCs w:val="0"/>
                <w:spacing w:val="-1"/>
                <w:sz w:val="18"/>
                <w:szCs w:val="18"/>
                <w:lang w:val="nl-NL"/>
              </w:rPr>
            </w:pPr>
            <w:r w:rsidRPr="001805FF">
              <w:rPr>
                <w:rFonts w:ascii="Times New Roman" w:hAnsi="Times New Roman" w:cs="Times New Roman"/>
                <w:b w:val="0"/>
                <w:bCs w:val="0"/>
                <w:sz w:val="18"/>
                <w:szCs w:val="18"/>
                <w:lang w:val="nl-NL"/>
              </w:rPr>
              <w:t>Cook et al.</w:t>
            </w:r>
            <w:r w:rsidRPr="001805FF">
              <w:rPr>
                <w:rFonts w:ascii="Times New Roman" w:hAnsi="Times New Roman" w:cs="Times New Roman"/>
                <w:b w:val="0"/>
                <w:bCs w:val="0"/>
                <w:spacing w:val="-38"/>
                <w:sz w:val="18"/>
                <w:szCs w:val="18"/>
                <w:lang w:val="nl-NL"/>
              </w:rPr>
              <w:t xml:space="preserve"> </w:t>
            </w:r>
            <w:r w:rsidRPr="001805FF">
              <w:rPr>
                <w:rFonts w:ascii="Times New Roman" w:hAnsi="Times New Roman" w:cs="Times New Roman"/>
                <w:b w:val="0"/>
                <w:bCs w:val="0"/>
                <w:sz w:val="18"/>
                <w:szCs w:val="18"/>
                <w:lang w:val="nl-NL"/>
              </w:rPr>
              <w:t>(2020)</w:t>
            </w:r>
            <w:r w:rsidRPr="001805FF">
              <w:rPr>
                <w:rFonts w:ascii="Times New Roman" w:hAnsi="Times New Roman" w:cs="Times New Roman"/>
                <w:sz w:val="18"/>
                <w:szCs w:val="18"/>
              </w:rPr>
              <w:fldChar w:fldCharType="begin">
                <w:fldData xml:space="preserve">PEVuZE5vdGU+PENpdGU+PEF1dGhvcj5Db29rPC9BdXRob3I+PFllYXI+MjAyMDwvWWVhcj48UmVj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</w:fldData>
              </w:fldChar>
            </w:r>
            <w:r w:rsidRPr="001805FF">
              <w:rPr>
                <w:rFonts w:ascii="Times New Roman" w:hAnsi="Times New Roman" w:cs="Times New Roman"/>
                <w:b w:val="0"/>
                <w:bCs w:val="0"/>
                <w:sz w:val="18"/>
                <w:szCs w:val="18"/>
              </w:rPr>
              <w:instrText xml:space="preserve"> ADDIN EN.CITE </w:instrText>
            </w:r>
            <w:r w:rsidRPr="001805FF">
              <w:rPr>
                <w:rFonts w:ascii="Times New Roman" w:hAnsi="Times New Roman" w:cs="Times New Roman"/>
                <w:sz w:val="18"/>
                <w:szCs w:val="18"/>
              </w:rPr>
              <w:fldChar w:fldCharType="begin">
                <w:fldData xml:space="preserve">PEVuZE5vdGU+PENpdGU+PEF1dGhvcj5Db29rPC9BdXRob3I+PFllYXI+MjAyMDwvWWVhcj48UmVj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</w:fldData>
              </w:fldChar>
            </w:r>
            <w:r w:rsidRPr="001805FF">
              <w:rPr>
                <w:rFonts w:ascii="Times New Roman" w:hAnsi="Times New Roman" w:cs="Times New Roman"/>
                <w:b w:val="0"/>
                <w:bCs w:val="0"/>
                <w:sz w:val="18"/>
                <w:szCs w:val="18"/>
              </w:rPr>
              <w:instrText xml:space="preserve"> ADDIN EN.CITE.DATA </w:instrText>
            </w:r>
            <w:r w:rsidRPr="001805FF">
              <w:rPr>
                <w:rFonts w:ascii="Times New Roman" w:hAnsi="Times New Roman" w:cs="Times New Roman"/>
                <w:sz w:val="18"/>
                <w:szCs w:val="18"/>
              </w:rPr>
            </w:r>
            <w:r w:rsidRPr="001805FF">
              <w:rPr>
                <w:rFonts w:ascii="Times New Roman" w:hAnsi="Times New Roman" w:cs="Times New Roman"/>
                <w:sz w:val="18"/>
                <w:szCs w:val="18"/>
              </w:rPr>
              <w:fldChar w:fldCharType="end"/>
            </w:r>
            <w:r w:rsidRPr="001805FF">
              <w:rPr>
                <w:rFonts w:ascii="Times New Roman" w:hAnsi="Times New Roman" w:cs="Times New Roman"/>
                <w:sz w:val="18"/>
                <w:szCs w:val="18"/>
              </w:rPr>
            </w:r>
            <w:r w:rsidRPr="001805FF">
              <w:rPr>
                <w:rFonts w:ascii="Times New Roman" w:hAnsi="Times New Roman" w:cs="Times New Roman"/>
                <w:sz w:val="18"/>
                <w:szCs w:val="18"/>
              </w:rPr>
              <w:fldChar w:fldCharType="separate"/>
            </w:r>
            <w:r w:rsidRPr="001805FF">
              <w:rPr>
                <w:rFonts w:ascii="Times New Roman" w:hAnsi="Times New Roman" w:cs="Times New Roman"/>
                <w:b w:val="0"/>
                <w:bCs w:val="0"/>
                <w:noProof/>
                <w:sz w:val="18"/>
                <w:szCs w:val="18"/>
              </w:rPr>
              <w:t>[20]</w:t>
            </w:r>
            <w:r w:rsidRPr="001805FF">
              <w:rPr>
                <w:rFonts w:ascii="Times New Roman" w:hAnsi="Times New Roman" w:cs="Times New Roman"/>
                <w:sz w:val="18"/>
                <w:szCs w:val="18"/>
              </w:rPr>
              <w:fldChar w:fldCharType="end"/>
            </w:r>
          </w:p>
        </w:tc>
        <w:tc>
          <w:tcPr>
            <w:cnfStyle w:val="000010000000" w:firstRow="0" w:lastRow="0" w:firstColumn="0" w:lastColumn="0" w:oddVBand="1" w:evenVBand="0" w:oddHBand="0" w:evenHBand="0" w:firstRowFirstColumn="0" w:firstRowLastColumn="0" w:lastRowFirstColumn="0" w:lastRowLastColumn="0"/>
            <w:tcW w:w="1428" w:type="dxa"/>
            <w:gridSpan w:val="2"/>
            <w:shd w:val="clear" w:color="auto" w:fill="auto"/>
          </w:tcPr>
          <w:p w14:paraId="5802E04D" w14:textId="77777777" w:rsidR="00D96F8B" w:rsidRPr="001805FF" w:rsidRDefault="00D96F8B" w:rsidP="00E850F0">
            <w:pPr>
              <w:pStyle w:val="TableParagraph"/>
              <w:rPr>
                <w:rFonts w:ascii="Times New Roman" w:hAnsi="Times New Roman" w:cs="Times New Roman"/>
                <w:sz w:val="18"/>
                <w:szCs w:val="18"/>
              </w:rPr>
            </w:pPr>
            <w:r w:rsidRPr="001805FF">
              <w:rPr>
                <w:rFonts w:ascii="Times New Roman" w:hAnsi="Times New Roman" w:cs="Times New Roman"/>
                <w:spacing w:val="-1"/>
                <w:sz w:val="18"/>
                <w:szCs w:val="18"/>
              </w:rPr>
              <w:t>Valrox</w:t>
            </w:r>
          </w:p>
        </w:tc>
        <w:tc>
          <w:tcPr>
            <w:tcW w:w="1446" w:type="dxa"/>
          </w:tcPr>
          <w:p w14:paraId="0163E070" w14:textId="77777777" w:rsidR="00D96F8B" w:rsidRPr="001805FF" w:rsidRDefault="00D96F8B" w:rsidP="00E850F0">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805FF">
              <w:rPr>
                <w:rFonts w:ascii="Times New Roman" w:hAnsi="Times New Roman" w:cs="Times New Roman"/>
                <w:sz w:val="18"/>
                <w:szCs w:val="18"/>
              </w:rPr>
              <w:t>PRO</w:t>
            </w:r>
            <w:r w:rsidRPr="001805FF">
              <w:rPr>
                <w:rFonts w:ascii="Times New Roman" w:hAnsi="Times New Roman" w:cs="Times New Roman"/>
                <w:spacing w:val="-3"/>
                <w:sz w:val="18"/>
                <w:szCs w:val="18"/>
              </w:rPr>
              <w:t xml:space="preserve"> </w:t>
            </w:r>
            <w:r w:rsidRPr="001805FF">
              <w:rPr>
                <w:rFonts w:ascii="Times New Roman" w:hAnsi="Times New Roman" w:cs="Times New Roman"/>
                <w:sz w:val="18"/>
                <w:szCs w:val="18"/>
              </w:rPr>
              <w:t>FVIII</w:t>
            </w:r>
          </w:p>
        </w:tc>
        <w:tc>
          <w:tcPr>
            <w:cnfStyle w:val="000010000000" w:firstRow="0" w:lastRow="0" w:firstColumn="0" w:lastColumn="0" w:oddVBand="1" w:evenVBand="0" w:oddHBand="0" w:evenHBand="0" w:firstRowFirstColumn="0" w:firstRowLastColumn="0" w:lastRowFirstColumn="0" w:lastRowLastColumn="0"/>
            <w:tcW w:w="1980" w:type="dxa"/>
            <w:shd w:val="clear" w:color="auto" w:fill="auto"/>
          </w:tcPr>
          <w:p w14:paraId="6FA5E2D4" w14:textId="77777777" w:rsidR="00D96F8B" w:rsidRPr="001805FF" w:rsidRDefault="00D96F8B" w:rsidP="00E850F0">
            <w:pPr>
              <w:pStyle w:val="TableParagraph"/>
              <w:rPr>
                <w:rFonts w:ascii="Times New Roman" w:hAnsi="Times New Roman" w:cs="Times New Roman"/>
                <w:sz w:val="18"/>
                <w:szCs w:val="18"/>
              </w:rPr>
            </w:pPr>
            <w:r w:rsidRPr="001805FF">
              <w:rPr>
                <w:rFonts w:ascii="Times New Roman" w:hAnsi="Times New Roman" w:cs="Times New Roman"/>
                <w:sz w:val="18"/>
                <w:szCs w:val="18"/>
              </w:rPr>
              <w:t>No bleed, joint bleed,</w:t>
            </w:r>
            <w:r w:rsidRPr="001805FF">
              <w:rPr>
                <w:rFonts w:ascii="Times New Roman" w:hAnsi="Times New Roman" w:cs="Times New Roman"/>
                <w:spacing w:val="-38"/>
                <w:sz w:val="18"/>
                <w:szCs w:val="18"/>
              </w:rPr>
              <w:t xml:space="preserve"> </w:t>
            </w:r>
            <w:r w:rsidRPr="001805FF">
              <w:rPr>
                <w:rFonts w:ascii="Times New Roman" w:hAnsi="Times New Roman" w:cs="Times New Roman"/>
                <w:sz w:val="18"/>
                <w:szCs w:val="18"/>
              </w:rPr>
              <w:t>non-joint</w:t>
            </w:r>
            <w:r w:rsidRPr="001805FF">
              <w:rPr>
                <w:rFonts w:ascii="Times New Roman" w:hAnsi="Times New Roman" w:cs="Times New Roman"/>
                <w:spacing w:val="-4"/>
                <w:sz w:val="18"/>
                <w:szCs w:val="18"/>
              </w:rPr>
              <w:t xml:space="preserve"> </w:t>
            </w:r>
            <w:r w:rsidRPr="001805FF">
              <w:rPr>
                <w:rFonts w:ascii="Times New Roman" w:hAnsi="Times New Roman" w:cs="Times New Roman"/>
                <w:sz w:val="18"/>
                <w:szCs w:val="18"/>
              </w:rPr>
              <w:t>bleed,</w:t>
            </w:r>
            <w:r w:rsidRPr="001805FF">
              <w:rPr>
                <w:rFonts w:ascii="Times New Roman" w:hAnsi="Times New Roman" w:cs="Times New Roman"/>
                <w:spacing w:val="-4"/>
                <w:sz w:val="18"/>
                <w:szCs w:val="18"/>
              </w:rPr>
              <w:t xml:space="preserve"> </w:t>
            </w:r>
            <w:r w:rsidRPr="001805FF">
              <w:rPr>
                <w:rFonts w:ascii="Times New Roman" w:hAnsi="Times New Roman" w:cs="Times New Roman"/>
                <w:sz w:val="18"/>
                <w:szCs w:val="18"/>
              </w:rPr>
              <w:t>dead</w:t>
            </w:r>
          </w:p>
        </w:tc>
        <w:tc>
          <w:tcPr>
            <w:tcW w:w="1440" w:type="dxa"/>
            <w:gridSpan w:val="2"/>
          </w:tcPr>
          <w:p w14:paraId="49FBDD6C" w14:textId="77777777" w:rsidR="00D96F8B" w:rsidRPr="001805FF" w:rsidRDefault="00D96F8B" w:rsidP="00E850F0">
            <w:pPr>
              <w:pStyle w:val="TableParagraph"/>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1805FF">
              <w:rPr>
                <w:rFonts w:ascii="Times New Roman" w:hAnsi="Times New Roman" w:cs="Times New Roman"/>
                <w:sz w:val="18"/>
                <w:szCs w:val="18"/>
              </w:rPr>
              <w:t>Secondary</w:t>
            </w:r>
          </w:p>
          <w:p w14:paraId="5E6A4795" w14:textId="77777777" w:rsidR="00D96F8B" w:rsidRPr="001805FF" w:rsidRDefault="00D96F8B" w:rsidP="00E850F0">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cnfStyle w:val="000100000000" w:firstRow="0" w:lastRow="0" w:firstColumn="0" w:lastColumn="1" w:oddVBand="0" w:evenVBand="0" w:oddHBand="0" w:evenHBand="0" w:firstRowFirstColumn="0" w:firstRowLastColumn="0" w:lastRowFirstColumn="0" w:lastRowLastColumn="0"/>
            <w:tcW w:w="4770" w:type="dxa"/>
            <w:gridSpan w:val="2"/>
          </w:tcPr>
          <w:p w14:paraId="2E4906AE" w14:textId="77777777" w:rsidR="00D96F8B" w:rsidRPr="001805FF" w:rsidRDefault="00D96F8B" w:rsidP="00E850F0">
            <w:pPr>
              <w:pStyle w:val="TableParagraph"/>
              <w:ind w:left="164"/>
              <w:rPr>
                <w:rFonts w:ascii="Times New Roman" w:hAnsi="Times New Roman" w:cs="Times New Roman"/>
                <w:b w:val="0"/>
                <w:bCs w:val="0"/>
                <w:sz w:val="18"/>
                <w:szCs w:val="18"/>
              </w:rPr>
            </w:pPr>
            <w:r w:rsidRPr="001805FF">
              <w:rPr>
                <w:rFonts w:ascii="Times New Roman" w:hAnsi="Times New Roman" w:cs="Times New Roman"/>
                <w:b w:val="0"/>
                <w:bCs w:val="0"/>
                <w:sz w:val="18"/>
                <w:szCs w:val="18"/>
              </w:rPr>
              <w:t>The study used utility values for the no-bleed state from Fischer et al. (2016), for the non-joint bleed state from Neufeld et al. (2018), and applied utility decrements for FVIII infusion from Matza et al. (2015) and for joint replacement surgery from Ballal et al. (2008).</w:t>
            </w:r>
          </w:p>
          <w:p w14:paraId="42921C19" w14:textId="77777777" w:rsidR="00D96F8B" w:rsidRPr="001805FF" w:rsidRDefault="00D96F8B" w:rsidP="00E850F0">
            <w:pPr>
              <w:pStyle w:val="TableParagraph"/>
              <w:rPr>
                <w:rFonts w:ascii="Times New Roman" w:hAnsi="Times New Roman" w:cs="Times New Roman"/>
                <w:b w:val="0"/>
                <w:bCs w:val="0"/>
                <w:spacing w:val="-1"/>
                <w:sz w:val="18"/>
                <w:szCs w:val="18"/>
              </w:rPr>
            </w:pPr>
          </w:p>
        </w:tc>
      </w:tr>
      <w:tr w:rsidR="00D96F8B" w:rsidRPr="001805FF" w14:paraId="268E04F8" w14:textId="77777777" w:rsidTr="00E850F0">
        <w:trPr>
          <w:gridAfter w:val="1"/>
          <w:cnfStyle w:val="000000100000" w:firstRow="0" w:lastRow="0" w:firstColumn="0" w:lastColumn="0" w:oddVBand="0" w:evenVBand="0" w:oddHBand="1" w:evenHBand="0" w:firstRowFirstColumn="0" w:firstRowLastColumn="0" w:lastRowFirstColumn="0" w:lastRowLastColumn="0"/>
          <w:wAfter w:w="4345" w:type="dxa"/>
          <w:trHeight w:val="440"/>
        </w:trPr>
        <w:tc>
          <w:tcPr>
            <w:cnfStyle w:val="001000000000" w:firstRow="0" w:lastRow="0" w:firstColumn="1" w:lastColumn="0" w:oddVBand="0" w:evenVBand="0" w:oddHBand="0" w:evenHBand="0" w:firstRowFirstColumn="0" w:firstRowLastColumn="0" w:lastRowFirstColumn="0" w:lastRowLastColumn="0"/>
            <w:tcW w:w="3303" w:type="dxa"/>
            <w:gridSpan w:val="4"/>
            <w:shd w:val="clear" w:color="auto" w:fill="auto"/>
          </w:tcPr>
          <w:p w14:paraId="70112D8C" w14:textId="77777777" w:rsidR="00D96F8B" w:rsidRPr="001805FF" w:rsidRDefault="00D96F8B" w:rsidP="00E850F0">
            <w:pPr>
              <w:pStyle w:val="TableParagraph"/>
              <w:rPr>
                <w:rFonts w:ascii="Times New Roman" w:hAnsi="Times New Roman" w:cs="Times New Roman"/>
                <w:sz w:val="18"/>
                <w:szCs w:val="18"/>
              </w:rPr>
            </w:pPr>
            <w:r w:rsidRPr="001805FF">
              <w:rPr>
                <w:rFonts w:ascii="Times New Roman" w:hAnsi="Times New Roman" w:cs="Times New Roman"/>
                <w:spacing w:val="-1"/>
                <w:sz w:val="18"/>
                <w:szCs w:val="18"/>
              </w:rPr>
              <w:t>Discrete event simulation</w:t>
            </w:r>
          </w:p>
        </w:tc>
        <w:tc>
          <w:tcPr>
            <w:cnfStyle w:val="000010000000" w:firstRow="0" w:lastRow="0" w:firstColumn="0" w:lastColumn="0" w:oddVBand="1" w:evenVBand="0" w:oddHBand="0" w:evenHBand="0" w:firstRowFirstColumn="0" w:firstRowLastColumn="0" w:lastRowFirstColumn="0" w:lastRowLastColumn="0"/>
            <w:tcW w:w="1467" w:type="dxa"/>
            <w:gridSpan w:val="2"/>
            <w:shd w:val="clear" w:color="auto" w:fill="auto"/>
          </w:tcPr>
          <w:p w14:paraId="5E0D4DC4" w14:textId="77777777" w:rsidR="00D96F8B" w:rsidRPr="001805FF" w:rsidRDefault="00D96F8B" w:rsidP="00E850F0">
            <w:pPr>
              <w:pStyle w:val="TableParagraph"/>
              <w:rPr>
                <w:rFonts w:ascii="Times New Roman" w:hAnsi="Times New Roman" w:cs="Times New Roman"/>
                <w:sz w:val="18"/>
                <w:szCs w:val="18"/>
              </w:rPr>
            </w:pPr>
          </w:p>
        </w:tc>
        <w:tc>
          <w:tcPr>
            <w:tcW w:w="1980" w:type="dxa"/>
            <w:shd w:val="clear" w:color="auto" w:fill="auto"/>
          </w:tcPr>
          <w:p w14:paraId="3F6D466C" w14:textId="77777777" w:rsidR="00D96F8B" w:rsidRPr="001805FF" w:rsidRDefault="00D96F8B" w:rsidP="00E850F0">
            <w:pPr>
              <w:pStyle w:val="Table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cnfStyle w:val="000010000000" w:firstRow="0" w:lastRow="0" w:firstColumn="0" w:lastColumn="0" w:oddVBand="1" w:evenVBand="0" w:oddHBand="0" w:evenHBand="0" w:firstRowFirstColumn="0" w:firstRowLastColumn="0" w:lastRowFirstColumn="0" w:lastRowLastColumn="0"/>
            <w:tcW w:w="614" w:type="dxa"/>
            <w:shd w:val="clear" w:color="auto" w:fill="auto"/>
          </w:tcPr>
          <w:p w14:paraId="5E337E7D" w14:textId="77777777" w:rsidR="00D96F8B" w:rsidRPr="001805FF" w:rsidRDefault="00D96F8B" w:rsidP="00E850F0">
            <w:pPr>
              <w:pStyle w:val="TableParagraph"/>
              <w:rPr>
                <w:rFonts w:ascii="Times New Roman" w:hAnsi="Times New Roman" w:cs="Times New Roman"/>
                <w:sz w:val="18"/>
                <w:szCs w:val="18"/>
              </w:rPr>
            </w:pPr>
          </w:p>
        </w:tc>
        <w:tc>
          <w:tcPr>
            <w:cnfStyle w:val="000100000000" w:firstRow="0" w:lastRow="0" w:firstColumn="0" w:lastColumn="1" w:oddVBand="0" w:evenVBand="0" w:oddHBand="0" w:evenHBand="0" w:firstRowFirstColumn="0" w:firstRowLastColumn="0" w:lastRowFirstColumn="0" w:lastRowLastColumn="0"/>
            <w:tcW w:w="1251" w:type="dxa"/>
            <w:gridSpan w:val="2"/>
            <w:shd w:val="clear" w:color="auto" w:fill="auto"/>
          </w:tcPr>
          <w:p w14:paraId="788878C5" w14:textId="77777777" w:rsidR="00D96F8B" w:rsidRPr="001805FF" w:rsidRDefault="00D96F8B" w:rsidP="00E850F0">
            <w:pPr>
              <w:pStyle w:val="TableParagraph"/>
              <w:rPr>
                <w:rFonts w:ascii="Times New Roman" w:hAnsi="Times New Roman" w:cs="Times New Roman"/>
                <w:b w:val="0"/>
                <w:bCs w:val="0"/>
                <w:sz w:val="18"/>
                <w:szCs w:val="18"/>
              </w:rPr>
            </w:pPr>
          </w:p>
        </w:tc>
      </w:tr>
      <w:tr w:rsidR="00D96F8B" w:rsidRPr="001805FF" w14:paraId="394CBFC0" w14:textId="77777777" w:rsidTr="00E850F0">
        <w:trPr>
          <w:cnfStyle w:val="010000000000" w:firstRow="0" w:lastRow="1"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896" w:type="dxa"/>
            <w:gridSpan w:val="3"/>
            <w:tcBorders>
              <w:bottom w:val="single" w:sz="4" w:space="0" w:color="auto"/>
            </w:tcBorders>
          </w:tcPr>
          <w:p w14:paraId="31616B0C" w14:textId="77777777" w:rsidR="00D96F8B" w:rsidRPr="001805FF" w:rsidRDefault="00D96F8B" w:rsidP="00E850F0">
            <w:pPr>
              <w:pStyle w:val="TableParagraph"/>
              <w:ind w:left="107" w:right="415"/>
              <w:rPr>
                <w:rFonts w:ascii="Times New Roman" w:hAnsi="Times New Roman" w:cs="Times New Roman"/>
                <w:b w:val="0"/>
                <w:bCs w:val="0"/>
                <w:sz w:val="18"/>
                <w:szCs w:val="18"/>
                <w:lang w:val="nl-NL"/>
              </w:rPr>
            </w:pPr>
            <w:r w:rsidRPr="001805FF">
              <w:rPr>
                <w:rFonts w:ascii="Times New Roman" w:hAnsi="Times New Roman" w:cs="Times New Roman"/>
                <w:b w:val="0"/>
                <w:bCs w:val="0"/>
                <w:sz w:val="18"/>
                <w:szCs w:val="18"/>
                <w:lang w:val="nl-NL"/>
              </w:rPr>
              <w:t>Gu et al.</w:t>
            </w:r>
            <w:r w:rsidRPr="001805FF">
              <w:rPr>
                <w:rFonts w:ascii="Times New Roman" w:hAnsi="Times New Roman" w:cs="Times New Roman"/>
                <w:b w:val="0"/>
                <w:bCs w:val="0"/>
                <w:spacing w:val="-38"/>
                <w:sz w:val="18"/>
                <w:szCs w:val="18"/>
                <w:lang w:val="nl-NL"/>
              </w:rPr>
              <w:t xml:space="preserve"> </w:t>
            </w:r>
            <w:r w:rsidRPr="001805FF">
              <w:rPr>
                <w:rFonts w:ascii="Times New Roman" w:hAnsi="Times New Roman" w:cs="Times New Roman"/>
                <w:b w:val="0"/>
                <w:bCs w:val="0"/>
                <w:sz w:val="18"/>
                <w:szCs w:val="18"/>
                <w:lang w:val="nl-NL"/>
              </w:rPr>
              <w:t>(2022)</w:t>
            </w:r>
            <w:r w:rsidRPr="001805FF">
              <w:rPr>
                <w:rFonts w:ascii="Times New Roman" w:hAnsi="Times New Roman" w:cs="Times New Roman"/>
                <w:sz w:val="18"/>
                <w:szCs w:val="18"/>
              </w:rPr>
              <w:fldChar w:fldCharType="begin"/>
            </w:r>
            <w:r w:rsidRPr="001805FF">
              <w:rPr>
                <w:rFonts w:ascii="Times New Roman" w:hAnsi="Times New Roman" w:cs="Times New Roman"/>
                <w:b w:val="0"/>
                <w:bCs w:val="0"/>
                <w:sz w:val="18"/>
                <w:szCs w:val="18"/>
              </w:rPr>
              <w:instrText xml:space="preserve"> ADDIN EN.CITE &lt;EndNote&gt;&lt;Cite&gt;&lt;Author&gt;Gu&lt;/Author&gt;&lt;Year&gt;2022&lt;/Year&gt;&lt;RecNum&gt;48&lt;/RecNum&gt;&lt;DisplayText&gt;[62]&lt;/DisplayText&gt;&lt;record&gt;&lt;rec-number&gt;48&lt;/rec-number&gt;&lt;foreign-keys&gt;&lt;key app="EN" db-id="zvswt9t0jw5d9ge259vvztvtzwax2wa5tf0x" timestamp="1702457188"&gt;48&lt;/key&gt;&lt;/foreign-keys&gt;&lt;ref-type name="Journal Article"&gt;17&lt;/ref-type&gt;&lt;contributors&gt;&lt;authors&gt;&lt;author&gt;Gu, C.&lt;/author&gt;&lt;author&gt;Huang, H.&lt;/author&gt;&lt;author&gt;Han, Y.&lt;/author&gt;&lt;/authors&gt;&lt;/contributors&gt;&lt;auth-address&gt;Takeda International Trading Co. Ltd, Beijing, China.&amp;#xD;Sun Yat-Sen University, No. 132 Waihuan East Road, Guangzhou, 510006, China. yihan2k5@gmail.com.&lt;/auth-address&gt;&lt;titles&gt;&lt;title&gt;Cost-effectiveness analysis of pharmacokinetic-guided prophylaxis versus standard prophylaxis in adults with severe hemophilia A in China&lt;/title&gt;&lt;secondary-title&gt;Adv Ther&lt;/secondary-title&gt;&lt;/titles&gt;&lt;periodical&gt;&lt;full-title&gt;Adv Ther&lt;/full-title&gt;&lt;/periodical&gt;&lt;pages&gt;3777-3788&lt;/pages&gt;&lt;volume&gt;39&lt;/volume&gt;&lt;number&gt;8&lt;/number&gt;&lt;edition&gt;2022/06/30&lt;/edition&gt;&lt;keywords&gt;&lt;keyword&gt;Adult&lt;/keyword&gt;&lt;keyword&gt;Computer Simulation&lt;/keyword&gt;&lt;keyword&gt;Cost-Benefit Analysis&lt;/keyword&gt;&lt;keyword&gt;*Hemophilia A/drug therapy&lt;/keyword&gt;&lt;keyword&gt;Hemorrhage/prevention &amp;amp; control&lt;/keyword&gt;&lt;keyword&gt;Humans&lt;/keyword&gt;&lt;keyword&gt;Quality-Adjusted Life Years&lt;/keyword&gt;&lt;/keywords&gt;&lt;dates&gt;&lt;year&gt;2022&lt;/year&gt;&lt;pub-dates&gt;&lt;date&gt;Aug&lt;/date&gt;&lt;/pub-dates&gt;&lt;/dates&gt;&lt;isbn&gt;1865-8652 (Electronic)&amp;#xD;0741-238X (Print)&amp;#xD;0741-238X (Linking)&lt;/isbn&gt;&lt;accession-num&gt;35768709&lt;/accession-num&gt;&lt;urls&gt;&lt;related-urls&gt;&lt;url&gt;https://www.ncbi.nlm.nih.gov/pubmed/35768709&lt;/url&gt;&lt;/related-urls&gt;&lt;/urls&gt;&lt;custom2&gt;9309149&lt;/custom2&gt;&lt;electronic-resource-num&gt;10.1007/s12325-022-02220-3.&lt;/electronic-resource-num&gt;&lt;language&gt;eng&lt;/language&gt;&lt;/record&gt;&lt;/Cite&gt;&lt;/EndNote&gt;</w:instrText>
            </w:r>
            <w:r w:rsidRPr="001805FF">
              <w:rPr>
                <w:rFonts w:ascii="Times New Roman" w:hAnsi="Times New Roman" w:cs="Times New Roman"/>
                <w:sz w:val="18"/>
                <w:szCs w:val="18"/>
              </w:rPr>
              <w:fldChar w:fldCharType="separate"/>
            </w:r>
            <w:r w:rsidRPr="001805FF">
              <w:rPr>
                <w:rFonts w:ascii="Times New Roman" w:hAnsi="Times New Roman" w:cs="Times New Roman"/>
                <w:b w:val="0"/>
                <w:bCs w:val="0"/>
                <w:noProof/>
                <w:sz w:val="18"/>
                <w:szCs w:val="18"/>
              </w:rPr>
              <w:t>[62]</w:t>
            </w:r>
            <w:r w:rsidRPr="001805FF">
              <w:rPr>
                <w:rFonts w:ascii="Times New Roman" w:hAnsi="Times New Roman" w:cs="Times New Roman"/>
                <w:sz w:val="18"/>
                <w:szCs w:val="18"/>
              </w:rPr>
              <w:fldChar w:fldCharType="end"/>
            </w:r>
          </w:p>
        </w:tc>
        <w:tc>
          <w:tcPr>
            <w:cnfStyle w:val="000010000000" w:firstRow="0" w:lastRow="0" w:firstColumn="0" w:lastColumn="0" w:oddVBand="1" w:evenVBand="0" w:oddHBand="0" w:evenHBand="0" w:firstRowFirstColumn="0" w:firstRowLastColumn="0" w:lastRowFirstColumn="0" w:lastRowLastColumn="0"/>
            <w:tcW w:w="1428" w:type="dxa"/>
            <w:gridSpan w:val="2"/>
            <w:tcBorders>
              <w:bottom w:val="single" w:sz="4" w:space="0" w:color="auto"/>
            </w:tcBorders>
            <w:shd w:val="clear" w:color="auto" w:fill="auto"/>
          </w:tcPr>
          <w:p w14:paraId="015473BF" w14:textId="77777777" w:rsidR="00D96F8B" w:rsidRPr="001805FF" w:rsidRDefault="00D96F8B" w:rsidP="00E850F0">
            <w:pPr>
              <w:pStyle w:val="TableParagraph"/>
              <w:rPr>
                <w:rFonts w:ascii="Times New Roman" w:hAnsi="Times New Roman" w:cs="Times New Roman"/>
                <w:b w:val="0"/>
                <w:bCs w:val="0"/>
                <w:sz w:val="18"/>
                <w:szCs w:val="18"/>
              </w:rPr>
            </w:pPr>
            <w:r w:rsidRPr="001805FF">
              <w:rPr>
                <w:rFonts w:ascii="Times New Roman" w:hAnsi="Times New Roman" w:cs="Times New Roman"/>
                <w:b w:val="0"/>
                <w:bCs w:val="0"/>
                <w:sz w:val="18"/>
                <w:szCs w:val="18"/>
              </w:rPr>
              <w:t>PK-driven</w:t>
            </w:r>
            <w:r w:rsidRPr="001805FF">
              <w:rPr>
                <w:rFonts w:ascii="Times New Roman" w:hAnsi="Times New Roman" w:cs="Times New Roman"/>
                <w:b w:val="0"/>
                <w:bCs w:val="0"/>
                <w:spacing w:val="1"/>
                <w:sz w:val="18"/>
                <w:szCs w:val="18"/>
              </w:rPr>
              <w:t xml:space="preserve"> </w:t>
            </w:r>
            <w:r w:rsidRPr="001805FF">
              <w:rPr>
                <w:rFonts w:ascii="Times New Roman" w:hAnsi="Times New Roman" w:cs="Times New Roman"/>
                <w:b w:val="0"/>
                <w:bCs w:val="0"/>
                <w:spacing w:val="-1"/>
                <w:sz w:val="18"/>
                <w:szCs w:val="18"/>
              </w:rPr>
              <w:t xml:space="preserve">PRO </w:t>
            </w:r>
            <w:r w:rsidRPr="001805FF">
              <w:rPr>
                <w:rFonts w:ascii="Times New Roman" w:hAnsi="Times New Roman" w:cs="Times New Roman"/>
                <w:b w:val="0"/>
                <w:bCs w:val="0"/>
                <w:sz w:val="18"/>
                <w:szCs w:val="18"/>
              </w:rPr>
              <w:t>rFVIII</w:t>
            </w:r>
          </w:p>
        </w:tc>
        <w:tc>
          <w:tcPr>
            <w:tcW w:w="1446" w:type="dxa"/>
            <w:tcBorders>
              <w:bottom w:val="single" w:sz="4" w:space="0" w:color="auto"/>
            </w:tcBorders>
          </w:tcPr>
          <w:p w14:paraId="1FE90556" w14:textId="77777777" w:rsidR="00D96F8B" w:rsidRPr="001805FF" w:rsidRDefault="00D96F8B" w:rsidP="00E850F0">
            <w:pPr>
              <w:pStyle w:val="TableParagraph"/>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1805FF">
              <w:rPr>
                <w:rFonts w:ascii="Times New Roman" w:hAnsi="Times New Roman" w:cs="Times New Roman"/>
                <w:b w:val="0"/>
                <w:bCs w:val="0"/>
                <w:sz w:val="18"/>
                <w:szCs w:val="18"/>
              </w:rPr>
              <w:t>PRO</w:t>
            </w:r>
            <w:r w:rsidRPr="001805FF">
              <w:rPr>
                <w:rFonts w:ascii="Times New Roman" w:hAnsi="Times New Roman" w:cs="Times New Roman"/>
                <w:b w:val="0"/>
                <w:bCs w:val="0"/>
                <w:spacing w:val="-9"/>
                <w:sz w:val="18"/>
                <w:szCs w:val="18"/>
              </w:rPr>
              <w:t xml:space="preserve"> </w:t>
            </w:r>
            <w:r w:rsidRPr="001805FF">
              <w:rPr>
                <w:rFonts w:ascii="Times New Roman" w:hAnsi="Times New Roman" w:cs="Times New Roman"/>
                <w:b w:val="0"/>
                <w:bCs w:val="0"/>
                <w:sz w:val="18"/>
                <w:szCs w:val="18"/>
              </w:rPr>
              <w:t>rFVIII</w:t>
            </w:r>
          </w:p>
        </w:tc>
        <w:tc>
          <w:tcPr>
            <w:cnfStyle w:val="000010000000" w:firstRow="0" w:lastRow="0" w:firstColumn="0" w:lastColumn="0" w:oddVBand="1" w:evenVBand="0" w:oddHBand="0" w:evenHBand="0" w:firstRowFirstColumn="0" w:firstRowLastColumn="0" w:lastRowFirstColumn="0" w:lastRowLastColumn="0"/>
            <w:tcW w:w="1980" w:type="dxa"/>
            <w:tcBorders>
              <w:bottom w:val="single" w:sz="4" w:space="0" w:color="auto"/>
            </w:tcBorders>
            <w:shd w:val="clear" w:color="auto" w:fill="auto"/>
          </w:tcPr>
          <w:p w14:paraId="497E6865" w14:textId="77777777" w:rsidR="00D96F8B" w:rsidRPr="001805FF" w:rsidRDefault="00D96F8B" w:rsidP="00E850F0">
            <w:pPr>
              <w:pStyle w:val="TableParagraph"/>
              <w:rPr>
                <w:rFonts w:ascii="Times New Roman" w:hAnsi="Times New Roman" w:cs="Times New Roman"/>
                <w:sz w:val="18"/>
                <w:szCs w:val="18"/>
              </w:rPr>
            </w:pPr>
            <w:r w:rsidRPr="001805FF">
              <w:rPr>
                <w:rFonts w:ascii="Times New Roman" w:hAnsi="Times New Roman" w:cs="Times New Roman"/>
                <w:b w:val="0"/>
                <w:bCs w:val="0"/>
                <w:spacing w:val="-1"/>
                <w:sz w:val="18"/>
                <w:szCs w:val="18"/>
              </w:rPr>
              <w:t xml:space="preserve">Bleeding, </w:t>
            </w:r>
            <w:r w:rsidRPr="001805FF">
              <w:rPr>
                <w:rFonts w:ascii="Times New Roman" w:hAnsi="Times New Roman" w:cs="Times New Roman"/>
                <w:b w:val="0"/>
                <w:bCs w:val="0"/>
                <w:sz w:val="18"/>
                <w:szCs w:val="18"/>
              </w:rPr>
              <w:t>non-</w:t>
            </w:r>
            <w:r w:rsidRPr="001805FF">
              <w:rPr>
                <w:rFonts w:ascii="Times New Roman" w:hAnsi="Times New Roman" w:cs="Times New Roman"/>
                <w:b w:val="0"/>
                <w:bCs w:val="0"/>
                <w:spacing w:val="-38"/>
                <w:sz w:val="18"/>
                <w:szCs w:val="18"/>
              </w:rPr>
              <w:t xml:space="preserve"> </w:t>
            </w:r>
            <w:r w:rsidRPr="001805FF">
              <w:rPr>
                <w:rFonts w:ascii="Times New Roman" w:hAnsi="Times New Roman" w:cs="Times New Roman"/>
                <w:b w:val="0"/>
                <w:bCs w:val="0"/>
                <w:sz w:val="18"/>
                <w:szCs w:val="18"/>
              </w:rPr>
              <w:t>bleeding</w:t>
            </w:r>
          </w:p>
        </w:tc>
        <w:tc>
          <w:tcPr>
            <w:tcW w:w="1440" w:type="dxa"/>
            <w:gridSpan w:val="2"/>
            <w:tcBorders>
              <w:bottom w:val="single" w:sz="4" w:space="0" w:color="auto"/>
            </w:tcBorders>
          </w:tcPr>
          <w:p w14:paraId="1177B9DB" w14:textId="77777777" w:rsidR="00D96F8B" w:rsidRPr="001805FF" w:rsidRDefault="00D96F8B" w:rsidP="00E850F0">
            <w:pPr>
              <w:pStyle w:val="TableParagraph"/>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1805FF">
              <w:rPr>
                <w:rFonts w:ascii="Times New Roman" w:hAnsi="Times New Roman" w:cs="Times New Roman"/>
                <w:b w:val="0"/>
                <w:bCs w:val="0"/>
                <w:sz w:val="18"/>
                <w:szCs w:val="18"/>
              </w:rPr>
              <w:t>Secondary</w:t>
            </w:r>
          </w:p>
          <w:p w14:paraId="3921C98C" w14:textId="77777777" w:rsidR="00D96F8B" w:rsidRPr="001805FF" w:rsidRDefault="00D96F8B" w:rsidP="00E850F0">
            <w:pPr>
              <w:pStyle w:val="TableParagraph"/>
              <w:ind w:right="90"/>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bCs w:val="0"/>
                <w:spacing w:val="-1"/>
                <w:sz w:val="18"/>
                <w:szCs w:val="18"/>
              </w:rPr>
            </w:pPr>
          </w:p>
        </w:tc>
        <w:tc>
          <w:tcPr>
            <w:cnfStyle w:val="000100000000" w:firstRow="0" w:lastRow="0" w:firstColumn="0" w:lastColumn="1" w:oddVBand="0" w:evenVBand="0" w:oddHBand="0" w:evenHBand="0" w:firstRowFirstColumn="0" w:firstRowLastColumn="0" w:lastRowFirstColumn="0" w:lastRowLastColumn="0"/>
            <w:tcW w:w="4770" w:type="dxa"/>
            <w:gridSpan w:val="2"/>
            <w:tcBorders>
              <w:bottom w:val="single" w:sz="4" w:space="0" w:color="auto"/>
            </w:tcBorders>
          </w:tcPr>
          <w:p w14:paraId="603DC22B" w14:textId="77777777" w:rsidR="00D96F8B" w:rsidRPr="001805FF" w:rsidRDefault="00D96F8B" w:rsidP="00E850F0">
            <w:pPr>
              <w:pStyle w:val="TableParagraph"/>
              <w:ind w:left="164" w:right="90"/>
              <w:rPr>
                <w:rFonts w:ascii="Times New Roman" w:hAnsi="Times New Roman" w:cs="Times New Roman"/>
                <w:b w:val="0"/>
                <w:bCs w:val="0"/>
                <w:sz w:val="18"/>
                <w:szCs w:val="18"/>
              </w:rPr>
            </w:pPr>
            <w:r w:rsidRPr="001805FF">
              <w:rPr>
                <w:rFonts w:ascii="Times New Roman" w:hAnsi="Times New Roman" w:cs="Times New Roman"/>
                <w:b w:val="0"/>
                <w:bCs w:val="0"/>
                <w:sz w:val="18"/>
                <w:szCs w:val="18"/>
              </w:rPr>
              <w:t>The study used utility values for bleed and non-bleed health states from Neufeld et al. (2012).</w:t>
            </w:r>
          </w:p>
          <w:p w14:paraId="3C4EE24F" w14:textId="77777777" w:rsidR="00D96F8B" w:rsidRPr="001805FF" w:rsidRDefault="00D96F8B" w:rsidP="00E850F0">
            <w:pPr>
              <w:pStyle w:val="TableParagraph"/>
              <w:ind w:right="90"/>
              <w:rPr>
                <w:rFonts w:ascii="Times New Roman" w:hAnsi="Times New Roman" w:cs="Times New Roman"/>
                <w:b w:val="0"/>
                <w:bCs w:val="0"/>
                <w:spacing w:val="-1"/>
                <w:sz w:val="18"/>
                <w:szCs w:val="18"/>
              </w:rPr>
            </w:pPr>
          </w:p>
        </w:tc>
      </w:tr>
    </w:tbl>
    <w:p w14:paraId="11B4ED57" w14:textId="5296A419" w:rsidR="0084515F" w:rsidRDefault="0084515F" w:rsidP="0084515F">
      <w:pPr>
        <w:pStyle w:val="BodyText"/>
        <w:spacing w:line="276" w:lineRule="auto"/>
        <w:ind w:left="-450" w:firstLine="180"/>
        <w:rPr>
          <w:rFonts w:ascii="Times New Roman" w:hAnsi="Times New Roman" w:cs="Times New Roman"/>
          <w:sz w:val="20"/>
          <w:szCs w:val="20"/>
        </w:rPr>
      </w:pPr>
      <w:r w:rsidRPr="00D96F8B">
        <w:rPr>
          <w:rFonts w:ascii="Times New Roman" w:hAnsi="Times New Roman" w:cs="Times New Roman"/>
          <w:b/>
          <w:bCs/>
          <w:sz w:val="20"/>
          <w:szCs w:val="20"/>
        </w:rPr>
        <w:lastRenderedPageBreak/>
        <w:t xml:space="preserve">Table </w:t>
      </w:r>
      <w:r>
        <w:rPr>
          <w:rFonts w:ascii="Times New Roman" w:hAnsi="Times New Roman" w:cs="Times New Roman"/>
          <w:b/>
          <w:bCs/>
          <w:sz w:val="20"/>
          <w:szCs w:val="20"/>
        </w:rPr>
        <w:t>5</w:t>
      </w:r>
      <w:r w:rsidRPr="00D96F8B">
        <w:rPr>
          <w:rFonts w:ascii="Times New Roman" w:hAnsi="Times New Roman" w:cs="Times New Roman"/>
          <w:sz w:val="20"/>
          <w:szCs w:val="20"/>
        </w:rPr>
        <w:t xml:space="preserve"> Summary of </w:t>
      </w:r>
      <w:r>
        <w:rPr>
          <w:rFonts w:ascii="Times New Roman" w:hAnsi="Times New Roman" w:cs="Times New Roman"/>
          <w:sz w:val="20"/>
          <w:szCs w:val="20"/>
        </w:rPr>
        <w:t>d</w:t>
      </w:r>
      <w:r w:rsidRPr="00D96F8B">
        <w:rPr>
          <w:rFonts w:ascii="Times New Roman" w:hAnsi="Times New Roman" w:cs="Times New Roman"/>
          <w:sz w:val="20"/>
          <w:szCs w:val="20"/>
        </w:rPr>
        <w:t xml:space="preserve">ata </w:t>
      </w:r>
      <w:r>
        <w:rPr>
          <w:rFonts w:ascii="Times New Roman" w:hAnsi="Times New Roman" w:cs="Times New Roman"/>
          <w:sz w:val="20"/>
          <w:szCs w:val="20"/>
        </w:rPr>
        <w:t>s</w:t>
      </w:r>
      <w:r w:rsidRPr="00D96F8B">
        <w:rPr>
          <w:rFonts w:ascii="Times New Roman" w:hAnsi="Times New Roman" w:cs="Times New Roman"/>
          <w:sz w:val="20"/>
          <w:szCs w:val="20"/>
        </w:rPr>
        <w:t xml:space="preserve">ources and </w:t>
      </w:r>
      <w:r>
        <w:rPr>
          <w:rFonts w:ascii="Times New Roman" w:hAnsi="Times New Roman" w:cs="Times New Roman"/>
          <w:sz w:val="20"/>
          <w:szCs w:val="20"/>
        </w:rPr>
        <w:t>r</w:t>
      </w:r>
      <w:r w:rsidRPr="00D96F8B">
        <w:rPr>
          <w:rFonts w:ascii="Times New Roman" w:hAnsi="Times New Roman" w:cs="Times New Roman"/>
          <w:sz w:val="20"/>
          <w:szCs w:val="20"/>
        </w:rPr>
        <w:t xml:space="preserve">elated </w:t>
      </w:r>
      <w:r>
        <w:rPr>
          <w:rFonts w:ascii="Times New Roman" w:hAnsi="Times New Roman" w:cs="Times New Roman"/>
          <w:sz w:val="20"/>
          <w:szCs w:val="20"/>
        </w:rPr>
        <w:t>i</w:t>
      </w:r>
      <w:r w:rsidRPr="00D96F8B">
        <w:rPr>
          <w:rFonts w:ascii="Times New Roman" w:hAnsi="Times New Roman" w:cs="Times New Roman"/>
          <w:sz w:val="20"/>
          <w:szCs w:val="20"/>
        </w:rPr>
        <w:t xml:space="preserve">nformation for QALYs in </w:t>
      </w:r>
      <w:r w:rsidR="00B66033">
        <w:rPr>
          <w:rFonts w:ascii="Times New Roman" w:hAnsi="Times New Roman" w:cs="Times New Roman"/>
          <w:sz w:val="20"/>
          <w:szCs w:val="20"/>
        </w:rPr>
        <w:t>haemophilia</w:t>
      </w:r>
      <w:r w:rsidRPr="00D96F8B">
        <w:rPr>
          <w:rFonts w:ascii="Times New Roman" w:hAnsi="Times New Roman" w:cs="Times New Roman"/>
          <w:sz w:val="20"/>
          <w:szCs w:val="20"/>
        </w:rPr>
        <w:t xml:space="preserve"> </w:t>
      </w:r>
      <w:r>
        <w:rPr>
          <w:rFonts w:ascii="Times New Roman" w:hAnsi="Times New Roman" w:cs="Times New Roman"/>
          <w:sz w:val="20"/>
          <w:szCs w:val="20"/>
        </w:rPr>
        <w:t>B</w:t>
      </w:r>
    </w:p>
    <w:tbl>
      <w:tblPr>
        <w:tblStyle w:val="PlainTable2"/>
        <w:tblpPr w:leftFromText="180" w:rightFromText="180" w:vertAnchor="page" w:horzAnchor="margin" w:tblpXSpec="center" w:tblpY="1954"/>
        <w:tblW w:w="13590" w:type="dxa"/>
        <w:tblBorders>
          <w:top w:val="none" w:sz="0" w:space="0" w:color="auto"/>
          <w:bottom w:val="none" w:sz="0" w:space="0" w:color="auto"/>
        </w:tblBorders>
        <w:tblLayout w:type="fixed"/>
        <w:tblLook w:val="01E0" w:firstRow="1" w:lastRow="1" w:firstColumn="1" w:lastColumn="1" w:noHBand="0" w:noVBand="0"/>
      </w:tblPr>
      <w:tblGrid>
        <w:gridCol w:w="1980"/>
        <w:gridCol w:w="1440"/>
        <w:gridCol w:w="1440"/>
        <w:gridCol w:w="1620"/>
        <w:gridCol w:w="1530"/>
        <w:gridCol w:w="5580"/>
      </w:tblGrid>
      <w:tr w:rsidR="0084515F" w:rsidRPr="001805FF" w14:paraId="30BA3993" w14:textId="77777777" w:rsidTr="0084515F">
        <w:trPr>
          <w:cnfStyle w:val="100000000000" w:firstRow="1" w:lastRow="0" w:firstColumn="0" w:lastColumn="0" w:oddVBand="0" w:evenVBand="0" w:oddHBand="0" w:evenHBand="0" w:firstRowFirstColumn="0" w:firstRowLastColumn="0" w:lastRowFirstColumn="0" w:lastRowLastColumn="0"/>
          <w:trHeight w:val="532"/>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3977F6A6" w14:textId="77777777" w:rsidR="0084515F" w:rsidRPr="001805FF" w:rsidRDefault="0084515F" w:rsidP="00E850F0">
            <w:pPr>
              <w:pStyle w:val="TableParagraph"/>
              <w:ind w:left="0"/>
              <w:rPr>
                <w:rFonts w:ascii="Times New Roman" w:hAnsi="Times New Roman" w:cs="Times New Roman"/>
                <w:b w:val="0"/>
                <w:sz w:val="18"/>
                <w:szCs w:val="18"/>
              </w:rPr>
            </w:pPr>
            <w:r w:rsidRPr="001805FF">
              <w:rPr>
                <w:rFonts w:ascii="Times New Roman" w:hAnsi="Times New Roman" w:cs="Times New Roman"/>
                <w:sz w:val="18"/>
                <w:szCs w:val="18"/>
              </w:rPr>
              <w:t>Author</w:t>
            </w:r>
          </w:p>
        </w:tc>
        <w:tc>
          <w:tcPr>
            <w:cnfStyle w:val="000010000000" w:firstRow="0" w:lastRow="0" w:firstColumn="0" w:lastColumn="0" w:oddVBand="1" w:evenVBand="0" w:oddHBand="0" w:evenHBand="0" w:firstRowFirstColumn="0" w:firstRowLastColumn="0" w:lastRowFirstColumn="0" w:lastRowLastColumn="0"/>
            <w:tcW w:w="1440" w:type="dxa"/>
            <w:tcBorders>
              <w:top w:val="single" w:sz="4" w:space="0" w:color="auto"/>
              <w:left w:val="none" w:sz="0" w:space="0" w:color="auto"/>
              <w:bottom w:val="single" w:sz="4" w:space="0" w:color="auto"/>
              <w:right w:val="none" w:sz="0" w:space="0" w:color="auto"/>
            </w:tcBorders>
          </w:tcPr>
          <w:p w14:paraId="4A3E1AEA" w14:textId="77777777" w:rsidR="0084515F" w:rsidRPr="001805FF" w:rsidRDefault="0084515F" w:rsidP="00E850F0">
            <w:pPr>
              <w:pStyle w:val="TableParagraph"/>
              <w:ind w:left="90"/>
              <w:jc w:val="both"/>
              <w:rPr>
                <w:rFonts w:ascii="Times New Roman" w:hAnsi="Times New Roman" w:cs="Times New Roman"/>
                <w:sz w:val="18"/>
                <w:szCs w:val="18"/>
              </w:rPr>
            </w:pPr>
            <w:r w:rsidRPr="001805FF">
              <w:rPr>
                <w:rFonts w:ascii="Times New Roman" w:hAnsi="Times New Roman" w:cs="Times New Roman"/>
                <w:sz w:val="18"/>
                <w:szCs w:val="18"/>
              </w:rPr>
              <w:t>Intervention</w:t>
            </w:r>
          </w:p>
        </w:tc>
        <w:tc>
          <w:tcPr>
            <w:cnfStyle w:val="000001000000" w:firstRow="0" w:lastRow="0" w:firstColumn="0" w:lastColumn="0" w:oddVBand="0" w:evenVBand="1" w:oddHBand="0" w:evenHBand="0" w:firstRowFirstColumn="0" w:firstRowLastColumn="0" w:lastRowFirstColumn="0" w:lastRowLastColumn="0"/>
            <w:tcW w:w="1440" w:type="dxa"/>
            <w:tcBorders>
              <w:top w:val="single" w:sz="4" w:space="0" w:color="auto"/>
              <w:left w:val="none" w:sz="0" w:space="0" w:color="auto"/>
              <w:bottom w:val="single" w:sz="4" w:space="0" w:color="auto"/>
              <w:right w:val="none" w:sz="0" w:space="0" w:color="auto"/>
            </w:tcBorders>
          </w:tcPr>
          <w:p w14:paraId="4B9B7054" w14:textId="77777777" w:rsidR="0084515F" w:rsidRPr="001805FF" w:rsidRDefault="0084515F" w:rsidP="00E850F0">
            <w:pPr>
              <w:pStyle w:val="TableParagraph"/>
              <w:ind w:left="90"/>
              <w:jc w:val="both"/>
              <w:rPr>
                <w:rFonts w:ascii="Times New Roman" w:hAnsi="Times New Roman" w:cs="Times New Roman"/>
                <w:sz w:val="18"/>
                <w:szCs w:val="18"/>
              </w:rPr>
            </w:pPr>
            <w:r w:rsidRPr="001805FF">
              <w:rPr>
                <w:rFonts w:ascii="Times New Roman" w:hAnsi="Times New Roman" w:cs="Times New Roman"/>
                <w:sz w:val="18"/>
                <w:szCs w:val="18"/>
              </w:rPr>
              <w:t>Comparator</w:t>
            </w:r>
          </w:p>
        </w:tc>
        <w:tc>
          <w:tcPr>
            <w:cnfStyle w:val="000010000000" w:firstRow="0" w:lastRow="0" w:firstColumn="0" w:lastColumn="0" w:oddVBand="1" w:evenVBand="0" w:oddHBand="0" w:evenHBand="0" w:firstRowFirstColumn="0" w:firstRowLastColumn="0" w:lastRowFirstColumn="0" w:lastRowLastColumn="0"/>
            <w:tcW w:w="1620" w:type="dxa"/>
            <w:tcBorders>
              <w:top w:val="single" w:sz="4" w:space="0" w:color="auto"/>
              <w:left w:val="none" w:sz="0" w:space="0" w:color="auto"/>
              <w:bottom w:val="single" w:sz="4" w:space="0" w:color="auto"/>
              <w:right w:val="none" w:sz="0" w:space="0" w:color="auto"/>
            </w:tcBorders>
          </w:tcPr>
          <w:p w14:paraId="253120E2" w14:textId="77777777" w:rsidR="0084515F" w:rsidRPr="001805FF" w:rsidRDefault="0084515F" w:rsidP="00E850F0">
            <w:pPr>
              <w:pStyle w:val="TableParagraph"/>
              <w:ind w:left="0"/>
              <w:jc w:val="center"/>
              <w:rPr>
                <w:rFonts w:ascii="Times New Roman" w:hAnsi="Times New Roman" w:cs="Times New Roman"/>
                <w:spacing w:val="1"/>
                <w:sz w:val="18"/>
                <w:szCs w:val="18"/>
              </w:rPr>
            </w:pPr>
            <w:r w:rsidRPr="001805FF">
              <w:rPr>
                <w:rFonts w:ascii="Times New Roman" w:hAnsi="Times New Roman" w:cs="Times New Roman"/>
                <w:sz w:val="18"/>
                <w:szCs w:val="18"/>
              </w:rPr>
              <w:t>Health states/</w:t>
            </w:r>
          </w:p>
          <w:p w14:paraId="68C733D3" w14:textId="77777777" w:rsidR="0084515F" w:rsidRPr="001805FF" w:rsidRDefault="0084515F" w:rsidP="00E850F0">
            <w:pPr>
              <w:pStyle w:val="TableParagraph"/>
              <w:ind w:left="90"/>
              <w:jc w:val="both"/>
              <w:rPr>
                <w:rFonts w:ascii="Times New Roman" w:hAnsi="Times New Roman" w:cs="Times New Roman"/>
                <w:sz w:val="18"/>
                <w:szCs w:val="18"/>
              </w:rPr>
            </w:pPr>
            <w:r w:rsidRPr="001805FF">
              <w:rPr>
                <w:rFonts w:ascii="Times New Roman" w:hAnsi="Times New Roman" w:cs="Times New Roman"/>
                <w:spacing w:val="-1"/>
                <w:sz w:val="18"/>
                <w:szCs w:val="18"/>
              </w:rPr>
              <w:t>disease</w:t>
            </w:r>
            <w:r w:rsidRPr="001805FF">
              <w:rPr>
                <w:rFonts w:ascii="Times New Roman" w:hAnsi="Times New Roman" w:cs="Times New Roman"/>
                <w:spacing w:val="-7"/>
                <w:sz w:val="18"/>
                <w:szCs w:val="18"/>
              </w:rPr>
              <w:t xml:space="preserve"> </w:t>
            </w:r>
            <w:r w:rsidRPr="001805FF">
              <w:rPr>
                <w:rFonts w:ascii="Times New Roman" w:hAnsi="Times New Roman" w:cs="Times New Roman"/>
                <w:sz w:val="18"/>
                <w:szCs w:val="18"/>
              </w:rPr>
              <w:t>pathways</w:t>
            </w:r>
          </w:p>
        </w:tc>
        <w:tc>
          <w:tcPr>
            <w:cnfStyle w:val="000001000000" w:firstRow="0" w:lastRow="0" w:firstColumn="0" w:lastColumn="0" w:oddVBand="0" w:evenVBand="1" w:oddHBand="0" w:evenHBand="0" w:firstRowFirstColumn="0" w:firstRowLastColumn="0" w:lastRowFirstColumn="0" w:lastRowLastColumn="0"/>
            <w:tcW w:w="1530" w:type="dxa"/>
            <w:tcBorders>
              <w:top w:val="single" w:sz="4" w:space="0" w:color="auto"/>
              <w:left w:val="none" w:sz="0" w:space="0" w:color="auto"/>
              <w:bottom w:val="single" w:sz="4" w:space="0" w:color="auto"/>
              <w:right w:val="none" w:sz="0" w:space="0" w:color="auto"/>
            </w:tcBorders>
          </w:tcPr>
          <w:p w14:paraId="3D1C088F" w14:textId="77777777" w:rsidR="0084515F" w:rsidRPr="001805FF" w:rsidRDefault="0084515F" w:rsidP="00E850F0">
            <w:pPr>
              <w:pStyle w:val="TableParagraph"/>
              <w:ind w:left="90"/>
              <w:jc w:val="center"/>
              <w:rPr>
                <w:rFonts w:ascii="Times New Roman" w:hAnsi="Times New Roman" w:cs="Times New Roman"/>
                <w:bCs w:val="0"/>
                <w:sz w:val="18"/>
                <w:szCs w:val="18"/>
              </w:rPr>
            </w:pPr>
            <w:r w:rsidRPr="001805FF">
              <w:rPr>
                <w:rFonts w:ascii="Times New Roman" w:hAnsi="Times New Roman" w:cs="Times New Roman"/>
                <w:sz w:val="18"/>
                <w:szCs w:val="18"/>
              </w:rPr>
              <w:t xml:space="preserve">Data source for </w:t>
            </w:r>
            <w:r>
              <w:rPr>
                <w:rFonts w:ascii="Times New Roman" w:hAnsi="Times New Roman" w:cs="Times New Roman"/>
                <w:sz w:val="18"/>
                <w:szCs w:val="18"/>
              </w:rPr>
              <w:t>utility values</w:t>
            </w:r>
          </w:p>
        </w:tc>
        <w:tc>
          <w:tcPr>
            <w:cnfStyle w:val="000100000000" w:firstRow="0" w:lastRow="0" w:firstColumn="0" w:lastColumn="1" w:oddVBand="0" w:evenVBand="0" w:oddHBand="0" w:evenHBand="0" w:firstRowFirstColumn="0" w:firstRowLastColumn="0" w:lastRowFirstColumn="0" w:lastRowLastColumn="0"/>
            <w:tcW w:w="5580" w:type="dxa"/>
            <w:tcBorders>
              <w:top w:val="single" w:sz="4" w:space="0" w:color="auto"/>
              <w:bottom w:val="single" w:sz="4" w:space="0" w:color="auto"/>
            </w:tcBorders>
          </w:tcPr>
          <w:p w14:paraId="778126CB" w14:textId="77777777" w:rsidR="0084515F" w:rsidRPr="001805FF" w:rsidRDefault="0084515F" w:rsidP="00E850F0">
            <w:pPr>
              <w:pStyle w:val="TableParagraph"/>
              <w:ind w:left="0"/>
              <w:jc w:val="center"/>
              <w:rPr>
                <w:rFonts w:ascii="Times New Roman" w:hAnsi="Times New Roman" w:cs="Times New Roman"/>
                <w:b w:val="0"/>
                <w:sz w:val="18"/>
                <w:szCs w:val="18"/>
              </w:rPr>
            </w:pPr>
            <w:r w:rsidRPr="001805FF">
              <w:rPr>
                <w:rFonts w:ascii="Times New Roman" w:hAnsi="Times New Roman" w:cs="Times New Roman"/>
                <w:sz w:val="18"/>
                <w:szCs w:val="18"/>
              </w:rPr>
              <w:t>Explanation</w:t>
            </w:r>
          </w:p>
        </w:tc>
      </w:tr>
      <w:tr w:rsidR="0084515F" w:rsidRPr="001805FF" w14:paraId="3E4A8AB9" w14:textId="77777777" w:rsidTr="0084515F">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none" w:sz="0" w:space="0" w:color="auto"/>
            </w:tcBorders>
          </w:tcPr>
          <w:p w14:paraId="733F9198" w14:textId="77777777" w:rsidR="0084515F" w:rsidRPr="001805FF" w:rsidRDefault="0084515F" w:rsidP="00E850F0">
            <w:pPr>
              <w:pStyle w:val="TableParagraph"/>
              <w:ind w:left="0"/>
              <w:rPr>
                <w:rFonts w:ascii="Times New Roman" w:hAnsi="Times New Roman" w:cs="Times New Roman"/>
                <w:bCs w:val="0"/>
                <w:sz w:val="18"/>
                <w:szCs w:val="18"/>
              </w:rPr>
            </w:pPr>
            <w:r w:rsidRPr="001805FF">
              <w:rPr>
                <w:rFonts w:ascii="Times New Roman" w:hAnsi="Times New Roman" w:cs="Times New Roman"/>
                <w:bCs w:val="0"/>
                <w:sz w:val="18"/>
                <w:szCs w:val="18"/>
              </w:rPr>
              <w:t>Markov</w:t>
            </w:r>
          </w:p>
        </w:tc>
        <w:tc>
          <w:tcPr>
            <w:cnfStyle w:val="000010000000" w:firstRow="0" w:lastRow="0" w:firstColumn="0" w:lastColumn="0" w:oddVBand="1" w:evenVBand="0" w:oddHBand="0" w:evenHBand="0" w:firstRowFirstColumn="0" w:firstRowLastColumn="0" w:lastRowFirstColumn="0" w:lastRowLastColumn="0"/>
            <w:tcW w:w="1440" w:type="dxa"/>
            <w:tcBorders>
              <w:top w:val="single" w:sz="4" w:space="0" w:color="auto"/>
              <w:left w:val="none" w:sz="0" w:space="0" w:color="auto"/>
              <w:bottom w:val="none" w:sz="0" w:space="0" w:color="auto"/>
              <w:right w:val="none" w:sz="0" w:space="0" w:color="auto"/>
            </w:tcBorders>
          </w:tcPr>
          <w:p w14:paraId="68C16236" w14:textId="77777777" w:rsidR="0084515F" w:rsidRPr="001805FF" w:rsidRDefault="0084515F" w:rsidP="00E850F0">
            <w:pPr>
              <w:pStyle w:val="TableParagraph"/>
              <w:ind w:left="90"/>
              <w:jc w:val="center"/>
              <w:rPr>
                <w:rFonts w:ascii="Times New Roman" w:hAnsi="Times New Roman" w:cs="Times New Roman"/>
                <w:b/>
                <w:sz w:val="18"/>
                <w:szCs w:val="18"/>
              </w:rPr>
            </w:pPr>
          </w:p>
        </w:tc>
        <w:tc>
          <w:tcPr>
            <w:cnfStyle w:val="000001000000" w:firstRow="0" w:lastRow="0" w:firstColumn="0" w:lastColumn="0" w:oddVBand="0" w:evenVBand="1" w:oddHBand="0" w:evenHBand="0" w:firstRowFirstColumn="0" w:firstRowLastColumn="0" w:lastRowFirstColumn="0" w:lastRowLastColumn="0"/>
            <w:tcW w:w="1440" w:type="dxa"/>
            <w:tcBorders>
              <w:top w:val="single" w:sz="4" w:space="0" w:color="auto"/>
              <w:left w:val="none" w:sz="0" w:space="0" w:color="auto"/>
              <w:bottom w:val="none" w:sz="0" w:space="0" w:color="auto"/>
              <w:right w:val="none" w:sz="0" w:space="0" w:color="auto"/>
            </w:tcBorders>
          </w:tcPr>
          <w:p w14:paraId="5DE1A455" w14:textId="77777777" w:rsidR="0084515F" w:rsidRPr="001805FF" w:rsidRDefault="0084515F" w:rsidP="00E850F0">
            <w:pPr>
              <w:pStyle w:val="TableParagraph"/>
              <w:ind w:left="90"/>
              <w:jc w:val="center"/>
              <w:rPr>
                <w:rFonts w:ascii="Times New Roman" w:hAnsi="Times New Roman" w:cs="Times New Roman"/>
                <w:b/>
                <w:sz w:val="18"/>
                <w:szCs w:val="18"/>
              </w:rPr>
            </w:pPr>
          </w:p>
        </w:tc>
        <w:tc>
          <w:tcPr>
            <w:cnfStyle w:val="000010000000" w:firstRow="0" w:lastRow="0" w:firstColumn="0" w:lastColumn="0" w:oddVBand="1" w:evenVBand="0" w:oddHBand="0" w:evenHBand="0" w:firstRowFirstColumn="0" w:firstRowLastColumn="0" w:lastRowFirstColumn="0" w:lastRowLastColumn="0"/>
            <w:tcW w:w="1620" w:type="dxa"/>
            <w:tcBorders>
              <w:top w:val="single" w:sz="4" w:space="0" w:color="auto"/>
              <w:left w:val="none" w:sz="0" w:space="0" w:color="auto"/>
              <w:bottom w:val="none" w:sz="0" w:space="0" w:color="auto"/>
              <w:right w:val="none" w:sz="0" w:space="0" w:color="auto"/>
            </w:tcBorders>
          </w:tcPr>
          <w:p w14:paraId="346A2E3E" w14:textId="77777777" w:rsidR="0084515F" w:rsidRPr="001805FF" w:rsidRDefault="0084515F" w:rsidP="00E850F0">
            <w:pPr>
              <w:pStyle w:val="TableParagraph"/>
              <w:ind w:left="90"/>
              <w:jc w:val="center"/>
              <w:rPr>
                <w:rFonts w:ascii="Times New Roman" w:hAnsi="Times New Roman" w:cs="Times New Roman"/>
                <w:b/>
                <w:sz w:val="18"/>
                <w:szCs w:val="18"/>
              </w:rPr>
            </w:pPr>
          </w:p>
        </w:tc>
        <w:tc>
          <w:tcPr>
            <w:cnfStyle w:val="000001000000" w:firstRow="0" w:lastRow="0" w:firstColumn="0" w:lastColumn="0" w:oddVBand="0" w:evenVBand="1" w:oddHBand="0" w:evenHBand="0" w:firstRowFirstColumn="0" w:firstRowLastColumn="0" w:lastRowFirstColumn="0" w:lastRowLastColumn="0"/>
            <w:tcW w:w="1530" w:type="dxa"/>
            <w:tcBorders>
              <w:top w:val="single" w:sz="4" w:space="0" w:color="auto"/>
              <w:left w:val="none" w:sz="0" w:space="0" w:color="auto"/>
              <w:bottom w:val="none" w:sz="0" w:space="0" w:color="auto"/>
              <w:right w:val="none" w:sz="0" w:space="0" w:color="auto"/>
            </w:tcBorders>
          </w:tcPr>
          <w:p w14:paraId="687CC06F" w14:textId="77777777" w:rsidR="0084515F" w:rsidRPr="001805FF" w:rsidRDefault="0084515F" w:rsidP="00E850F0">
            <w:pPr>
              <w:pStyle w:val="TableParagraph"/>
              <w:ind w:left="90"/>
              <w:jc w:val="center"/>
              <w:rPr>
                <w:rFonts w:ascii="Times New Roman" w:hAnsi="Times New Roman" w:cs="Times New Roman"/>
                <w:b/>
                <w:sz w:val="18"/>
                <w:szCs w:val="18"/>
              </w:rPr>
            </w:pPr>
          </w:p>
        </w:tc>
        <w:tc>
          <w:tcPr>
            <w:cnfStyle w:val="000100000000" w:firstRow="0" w:lastRow="0" w:firstColumn="0" w:lastColumn="1" w:oddVBand="0" w:evenVBand="0" w:oddHBand="0" w:evenHBand="0" w:firstRowFirstColumn="0" w:firstRowLastColumn="0" w:lastRowFirstColumn="0" w:lastRowLastColumn="0"/>
            <w:tcW w:w="5580" w:type="dxa"/>
            <w:tcBorders>
              <w:top w:val="single" w:sz="4" w:space="0" w:color="auto"/>
              <w:bottom w:val="none" w:sz="0" w:space="0" w:color="auto"/>
            </w:tcBorders>
          </w:tcPr>
          <w:p w14:paraId="14EF6035" w14:textId="77777777" w:rsidR="0084515F" w:rsidRPr="001805FF" w:rsidRDefault="0084515F" w:rsidP="00E850F0">
            <w:pPr>
              <w:pStyle w:val="TableParagraph"/>
              <w:ind w:left="0"/>
              <w:jc w:val="center"/>
              <w:rPr>
                <w:rFonts w:ascii="Times New Roman" w:hAnsi="Times New Roman" w:cs="Times New Roman"/>
                <w:b w:val="0"/>
                <w:sz w:val="18"/>
                <w:szCs w:val="18"/>
              </w:rPr>
            </w:pPr>
          </w:p>
        </w:tc>
      </w:tr>
      <w:tr w:rsidR="0084515F" w:rsidRPr="001805FF" w14:paraId="363CBDE5" w14:textId="77777777" w:rsidTr="0084515F">
        <w:trPr>
          <w:trHeight w:val="440"/>
        </w:trPr>
        <w:tc>
          <w:tcPr>
            <w:cnfStyle w:val="001000000000" w:firstRow="0" w:lastRow="0" w:firstColumn="1" w:lastColumn="0" w:oddVBand="0" w:evenVBand="0" w:oddHBand="0" w:evenHBand="0" w:firstRowFirstColumn="0" w:firstRowLastColumn="0" w:lastRowFirstColumn="0" w:lastRowLastColumn="0"/>
            <w:tcW w:w="1980" w:type="dxa"/>
          </w:tcPr>
          <w:p w14:paraId="4CB8C142" w14:textId="77777777" w:rsidR="0084515F" w:rsidRPr="001805FF" w:rsidRDefault="0084515F" w:rsidP="00E850F0">
            <w:pPr>
              <w:pStyle w:val="TableParagraph"/>
              <w:ind w:left="107" w:right="133"/>
              <w:rPr>
                <w:rFonts w:ascii="Times New Roman" w:hAnsi="Times New Roman" w:cs="Times New Roman"/>
                <w:b w:val="0"/>
                <w:bCs w:val="0"/>
                <w:sz w:val="18"/>
                <w:szCs w:val="18"/>
                <w:lang w:val="nl-NL"/>
              </w:rPr>
            </w:pPr>
            <w:r w:rsidRPr="001805FF">
              <w:rPr>
                <w:rFonts w:ascii="Times New Roman" w:hAnsi="Times New Roman" w:cs="Times New Roman"/>
                <w:b w:val="0"/>
                <w:bCs w:val="0"/>
                <w:sz w:val="18"/>
                <w:szCs w:val="18"/>
                <w:lang w:val="nl-NL"/>
              </w:rPr>
              <w:t>Liu et al. (2021)</w:t>
            </w:r>
            <w:r w:rsidRPr="001805FF">
              <w:rPr>
                <w:rFonts w:ascii="Times New Roman" w:hAnsi="Times New Roman" w:cs="Times New Roman"/>
                <w:sz w:val="18"/>
                <w:szCs w:val="18"/>
              </w:rPr>
              <w:fldChar w:fldCharType="begin"/>
            </w:r>
            <w:r w:rsidRPr="001805FF">
              <w:rPr>
                <w:rFonts w:ascii="Times New Roman" w:hAnsi="Times New Roman" w:cs="Times New Roman"/>
                <w:b w:val="0"/>
                <w:bCs w:val="0"/>
                <w:sz w:val="18"/>
                <w:szCs w:val="18"/>
              </w:rPr>
              <w:instrText xml:space="preserve"> ADDIN EN.CITE &lt;EndNote&gt;&lt;Cite&gt;&lt;Author&gt;Liu&lt;/Author&gt;&lt;Year&gt;2021&lt;/Year&gt;&lt;RecNum&gt;49&lt;/RecNum&gt;&lt;DisplayText&gt;[34]&lt;/DisplayText&gt;&lt;record&gt;&lt;rec-number&gt;49&lt;/rec-number&gt;&lt;foreign-keys&gt;&lt;key app="EN" db-id="zvswt9t0jw5d9ge259vvztvtzwax2wa5tf0x" timestamp="1702457192"&gt;49&lt;/key&gt;&lt;/foreign-keys&gt;&lt;ref-type name="Journal Article"&gt;17&lt;/ref-type&gt;&lt;contributors&gt;&lt;authors&gt;&lt;author&gt;Liu, G.&lt;/author&gt;&lt;author&gt;Xin, Q.&lt;/author&gt;&lt;author&gt;Chen, Z.&lt;/author&gt;&lt;author&gt;Li, L.&lt;/author&gt;&lt;author&gt;Chen, T.&lt;/author&gt;&lt;author&gt;Wu, R.&lt;/author&gt;&lt;/authors&gt;&lt;/contributors&gt;&lt;auth-address&gt;Hematology Oncology Center, Beijing Children&amp;apos;s Hospital, Capital Medical University, Beijing, China.&amp;#xD;Shanghai Palan DataRx Co Ltd, Shanghai, China.&amp;#xD;Hematology Oncology Center, Beijing Children&amp;apos;s Hospital, Capital Medical University, Beijing, China. Electronic address: wurunhui@bch.com.cn.&lt;/auth-address&gt;&lt;titles&gt;&lt;title&gt;Cost-effectiveness analysis of prophylaxis versus on-demand treatment for children with hemophilia B without inhibitors in China&lt;/title&gt;&lt;secondary-title&gt;Clin Ther&lt;/secondary-title&gt;&lt;/titles&gt;&lt;periodical&gt;&lt;full-title&gt;Clin Ther&lt;/full-title&gt;&lt;/periodical&gt;&lt;pages&gt;1536-1546&lt;/pages&gt;&lt;volume&gt;43&lt;/volume&gt;&lt;number&gt;9&lt;/number&gt;&lt;edition&gt;2021/08/17&lt;/edition&gt;&lt;keywords&gt;&lt;keyword&gt;Child&lt;/keyword&gt;&lt;keyword&gt;China&lt;/keyword&gt;&lt;keyword&gt;Cost-Benefit Analysis&lt;/keyword&gt;&lt;keyword&gt;*Hemophilia A&lt;/keyword&gt;&lt;keyword&gt;*Hemophilia B/drug therapy&lt;/keyword&gt;&lt;keyword&gt;Humans&lt;/keyword&gt;&lt;keyword&gt;Quality-Adjusted Life Years&lt;/keyword&gt;&lt;/keywords&gt;&lt;dates&gt;&lt;year&gt;2021&lt;/year&gt;&lt;pub-dates&gt;&lt;date&gt;Sep&lt;/date&gt;&lt;/pub-dates&gt;&lt;/dates&gt;&lt;isbn&gt;1879-114X (Electronic)&amp;#xD;0149-2918 (Linking)&lt;/isbn&gt;&lt;accession-num&gt;34392959&lt;/accession-num&gt;&lt;urls&gt;&lt;related-urls&gt;&lt;url&gt;https://www.ncbi.nlm.nih.gov/pubmed/34392959&lt;/url&gt;&lt;/related-urls&gt;&lt;/urls&gt;&lt;electronic-resource-num&gt;10.1016/j.clinthera.2021.07.004.&lt;/electronic-resource-num&gt;&lt;language&gt;eng&lt;/language&gt;&lt;/record&gt;&lt;/Cite&gt;&lt;/EndNote&gt;</w:instrText>
            </w:r>
            <w:r w:rsidRPr="001805FF">
              <w:rPr>
                <w:rFonts w:ascii="Times New Roman" w:hAnsi="Times New Roman" w:cs="Times New Roman"/>
                <w:sz w:val="18"/>
                <w:szCs w:val="18"/>
              </w:rPr>
              <w:fldChar w:fldCharType="separate"/>
            </w:r>
            <w:r w:rsidRPr="001805FF">
              <w:rPr>
                <w:rFonts w:ascii="Times New Roman" w:hAnsi="Times New Roman" w:cs="Times New Roman"/>
                <w:b w:val="0"/>
                <w:bCs w:val="0"/>
                <w:noProof/>
                <w:sz w:val="18"/>
                <w:szCs w:val="18"/>
              </w:rPr>
              <w:t>[34]</w:t>
            </w:r>
            <w:r w:rsidRPr="001805FF">
              <w:rPr>
                <w:rFonts w:ascii="Times New Roman" w:hAnsi="Times New Roman" w:cs="Times New Roman"/>
                <w:sz w:val="18"/>
                <w:szCs w:val="18"/>
              </w:rPr>
              <w:fldChar w:fldCharType="end"/>
            </w:r>
          </w:p>
        </w:tc>
        <w:tc>
          <w:tcPr>
            <w:cnfStyle w:val="000010000000" w:firstRow="0" w:lastRow="0" w:firstColumn="0" w:lastColumn="0" w:oddVBand="1" w:evenVBand="0" w:oddHBand="0" w:evenHBand="0" w:firstRowFirstColumn="0" w:firstRowLastColumn="0" w:lastRowFirstColumn="0" w:lastRowLastColumn="0"/>
            <w:tcW w:w="1440" w:type="dxa"/>
            <w:tcBorders>
              <w:left w:val="none" w:sz="0" w:space="0" w:color="auto"/>
              <w:right w:val="none" w:sz="0" w:space="0" w:color="auto"/>
            </w:tcBorders>
          </w:tcPr>
          <w:p w14:paraId="66DAE9F3" w14:textId="77777777" w:rsidR="0084515F" w:rsidRPr="001805FF" w:rsidRDefault="0084515F" w:rsidP="00E850F0">
            <w:pPr>
              <w:pStyle w:val="TableParagraph"/>
              <w:rPr>
                <w:rFonts w:ascii="Times New Roman" w:hAnsi="Times New Roman" w:cs="Times New Roman"/>
                <w:sz w:val="18"/>
                <w:szCs w:val="18"/>
              </w:rPr>
            </w:pPr>
            <w:r w:rsidRPr="001805FF">
              <w:rPr>
                <w:rFonts w:ascii="Times New Roman" w:hAnsi="Times New Roman" w:cs="Times New Roman"/>
                <w:spacing w:val="-1"/>
                <w:sz w:val="18"/>
                <w:szCs w:val="18"/>
              </w:rPr>
              <w:t>PRO PCC</w:t>
            </w:r>
          </w:p>
        </w:tc>
        <w:tc>
          <w:tcPr>
            <w:cnfStyle w:val="000001000000" w:firstRow="0" w:lastRow="0" w:firstColumn="0" w:lastColumn="0" w:oddVBand="0" w:evenVBand="1" w:oddHBand="0" w:evenHBand="0" w:firstRowFirstColumn="0" w:firstRowLastColumn="0" w:lastRowFirstColumn="0" w:lastRowLastColumn="0"/>
            <w:tcW w:w="1440" w:type="dxa"/>
            <w:tcBorders>
              <w:left w:val="none" w:sz="0" w:space="0" w:color="auto"/>
              <w:right w:val="none" w:sz="0" w:space="0" w:color="auto"/>
            </w:tcBorders>
          </w:tcPr>
          <w:p w14:paraId="774DFB79" w14:textId="77777777" w:rsidR="0084515F" w:rsidRPr="001805FF" w:rsidRDefault="0084515F" w:rsidP="0084515F">
            <w:pPr>
              <w:pStyle w:val="TableParagraph"/>
              <w:numPr>
                <w:ilvl w:val="0"/>
                <w:numId w:val="10"/>
              </w:numPr>
              <w:spacing w:before="1"/>
              <w:ind w:left="55" w:right="440" w:hanging="166"/>
              <w:rPr>
                <w:rFonts w:ascii="Times New Roman" w:hAnsi="Times New Roman" w:cs="Times New Roman"/>
                <w:spacing w:val="-1"/>
                <w:sz w:val="18"/>
                <w:szCs w:val="18"/>
              </w:rPr>
            </w:pPr>
            <w:r w:rsidRPr="001805FF">
              <w:rPr>
                <w:rFonts w:ascii="Times New Roman" w:hAnsi="Times New Roman" w:cs="Times New Roman"/>
                <w:spacing w:val="-1"/>
                <w:sz w:val="18"/>
                <w:szCs w:val="18"/>
              </w:rPr>
              <w:t>OD FIX</w:t>
            </w:r>
          </w:p>
          <w:p w14:paraId="05B535E4" w14:textId="77777777" w:rsidR="0084515F" w:rsidRPr="001805FF" w:rsidRDefault="0084515F" w:rsidP="0084515F">
            <w:pPr>
              <w:pStyle w:val="TableParagraph"/>
              <w:numPr>
                <w:ilvl w:val="0"/>
                <w:numId w:val="10"/>
              </w:numPr>
              <w:ind w:left="55" w:right="168" w:hanging="166"/>
              <w:rPr>
                <w:rFonts w:ascii="Times New Roman" w:hAnsi="Times New Roman" w:cs="Times New Roman"/>
                <w:spacing w:val="-1"/>
                <w:sz w:val="18"/>
                <w:szCs w:val="18"/>
              </w:rPr>
            </w:pPr>
            <w:r w:rsidRPr="001805FF">
              <w:rPr>
                <w:rFonts w:ascii="Times New Roman" w:hAnsi="Times New Roman" w:cs="Times New Roman"/>
                <w:spacing w:val="-1"/>
                <w:sz w:val="18"/>
                <w:szCs w:val="18"/>
              </w:rPr>
              <w:t>OD pd-PCC + FIX</w:t>
            </w:r>
          </w:p>
          <w:p w14:paraId="13E112B8" w14:textId="77777777" w:rsidR="0084515F" w:rsidRPr="001805FF" w:rsidRDefault="0084515F" w:rsidP="0084515F">
            <w:pPr>
              <w:pStyle w:val="TableParagraph"/>
              <w:numPr>
                <w:ilvl w:val="0"/>
                <w:numId w:val="10"/>
              </w:numPr>
              <w:ind w:left="55" w:hanging="166"/>
              <w:rPr>
                <w:rFonts w:ascii="Times New Roman" w:hAnsi="Times New Roman" w:cs="Times New Roman"/>
                <w:sz w:val="18"/>
                <w:szCs w:val="18"/>
              </w:rPr>
            </w:pPr>
            <w:r w:rsidRPr="001805FF">
              <w:rPr>
                <w:rFonts w:ascii="Times New Roman" w:hAnsi="Times New Roman" w:cs="Times New Roman"/>
                <w:spacing w:val="-1"/>
                <w:sz w:val="18"/>
                <w:szCs w:val="18"/>
              </w:rPr>
              <w:t>OD pd-PCC</w:t>
            </w:r>
          </w:p>
        </w:tc>
        <w:tc>
          <w:tcPr>
            <w:cnfStyle w:val="000010000000" w:firstRow="0" w:lastRow="0" w:firstColumn="0" w:lastColumn="0" w:oddVBand="1" w:evenVBand="0" w:oddHBand="0" w:evenHBand="0" w:firstRowFirstColumn="0" w:firstRowLastColumn="0" w:lastRowFirstColumn="0" w:lastRowLastColumn="0"/>
            <w:tcW w:w="1620" w:type="dxa"/>
            <w:tcBorders>
              <w:left w:val="none" w:sz="0" w:space="0" w:color="auto"/>
              <w:right w:val="none" w:sz="0" w:space="0" w:color="auto"/>
            </w:tcBorders>
          </w:tcPr>
          <w:p w14:paraId="3C97DABC" w14:textId="77777777" w:rsidR="0084515F" w:rsidRPr="001805FF" w:rsidRDefault="0084515F" w:rsidP="00E850F0">
            <w:pPr>
              <w:pStyle w:val="TableParagraph"/>
              <w:rPr>
                <w:rFonts w:ascii="Times New Roman" w:hAnsi="Times New Roman" w:cs="Times New Roman"/>
                <w:sz w:val="18"/>
                <w:szCs w:val="18"/>
              </w:rPr>
            </w:pPr>
            <w:r w:rsidRPr="001805FF">
              <w:rPr>
                <w:rFonts w:ascii="Times New Roman" w:hAnsi="Times New Roman" w:cs="Times New Roman"/>
                <w:sz w:val="18"/>
                <w:szCs w:val="18"/>
              </w:rPr>
              <w:t>Non-articular bleeding, articular bleeding, joint damage, joint deformity</w:t>
            </w:r>
          </w:p>
          <w:p w14:paraId="28AF397D" w14:textId="77777777" w:rsidR="0084515F" w:rsidRPr="001805FF" w:rsidRDefault="0084515F" w:rsidP="00E850F0">
            <w:pPr>
              <w:pStyle w:val="TableParagraph"/>
              <w:rPr>
                <w:rFonts w:ascii="Times New Roman" w:hAnsi="Times New Roman" w:cs="Times New Roman"/>
                <w:b/>
                <w:bCs/>
                <w:sz w:val="18"/>
                <w:szCs w:val="18"/>
              </w:rPr>
            </w:pPr>
          </w:p>
          <w:p w14:paraId="653D260F" w14:textId="77777777" w:rsidR="0084515F" w:rsidRPr="001805FF" w:rsidRDefault="0084515F" w:rsidP="00E850F0">
            <w:pPr>
              <w:pStyle w:val="TableParagraph"/>
              <w:jc w:val="both"/>
              <w:rPr>
                <w:rFonts w:ascii="Times New Roman" w:hAnsi="Times New Roman" w:cs="Times New Roman"/>
                <w:sz w:val="18"/>
                <w:szCs w:val="18"/>
              </w:rPr>
            </w:pPr>
          </w:p>
        </w:tc>
        <w:tc>
          <w:tcPr>
            <w:cnfStyle w:val="000001000000" w:firstRow="0" w:lastRow="0" w:firstColumn="0" w:lastColumn="0" w:oddVBand="0" w:evenVBand="1" w:oddHBand="0" w:evenHBand="0" w:firstRowFirstColumn="0" w:firstRowLastColumn="0" w:lastRowFirstColumn="0" w:lastRowLastColumn="0"/>
            <w:tcW w:w="1530" w:type="dxa"/>
            <w:tcBorders>
              <w:left w:val="none" w:sz="0" w:space="0" w:color="auto"/>
              <w:right w:val="none" w:sz="0" w:space="0" w:color="auto"/>
            </w:tcBorders>
          </w:tcPr>
          <w:p w14:paraId="75E9E962" w14:textId="77777777" w:rsidR="0084515F" w:rsidRPr="001805FF" w:rsidRDefault="0084515F" w:rsidP="00E850F0">
            <w:pPr>
              <w:pStyle w:val="TableParagraph"/>
              <w:jc w:val="center"/>
              <w:rPr>
                <w:rFonts w:ascii="Times New Roman" w:hAnsi="Times New Roman" w:cs="Times New Roman"/>
                <w:sz w:val="18"/>
                <w:szCs w:val="18"/>
              </w:rPr>
            </w:pPr>
            <w:r w:rsidRPr="001805FF">
              <w:rPr>
                <w:rFonts w:ascii="Times New Roman" w:hAnsi="Times New Roman" w:cs="Times New Roman"/>
                <w:sz w:val="18"/>
                <w:szCs w:val="18"/>
              </w:rPr>
              <w:t>Secondary</w:t>
            </w:r>
          </w:p>
          <w:p w14:paraId="29AB4FEF" w14:textId="77777777" w:rsidR="0084515F" w:rsidRPr="001805FF" w:rsidRDefault="0084515F" w:rsidP="00E850F0">
            <w:pPr>
              <w:pStyle w:val="TableParagraph"/>
              <w:rPr>
                <w:rFonts w:ascii="Times New Roman" w:hAnsi="Times New Roman" w:cs="Times New Roman"/>
                <w:sz w:val="18"/>
                <w:szCs w:val="18"/>
              </w:rPr>
            </w:pPr>
          </w:p>
        </w:tc>
        <w:tc>
          <w:tcPr>
            <w:cnfStyle w:val="000100000000" w:firstRow="0" w:lastRow="0" w:firstColumn="0" w:lastColumn="1" w:oddVBand="0" w:evenVBand="0" w:oddHBand="0" w:evenHBand="0" w:firstRowFirstColumn="0" w:firstRowLastColumn="0" w:lastRowFirstColumn="0" w:lastRowLastColumn="0"/>
            <w:tcW w:w="5580" w:type="dxa"/>
          </w:tcPr>
          <w:p w14:paraId="2C265CEA" w14:textId="77777777" w:rsidR="0084515F" w:rsidRPr="001805FF" w:rsidRDefault="0084515F" w:rsidP="00E850F0">
            <w:pPr>
              <w:pStyle w:val="TableParagraph"/>
              <w:ind w:left="258"/>
              <w:rPr>
                <w:rFonts w:ascii="Times New Roman" w:hAnsi="Times New Roman" w:cs="Times New Roman"/>
                <w:sz w:val="18"/>
                <w:szCs w:val="18"/>
              </w:rPr>
            </w:pPr>
            <w:r w:rsidRPr="001805FF">
              <w:rPr>
                <w:rFonts w:ascii="Times New Roman" w:hAnsi="Times New Roman" w:cs="Times New Roman"/>
                <w:b w:val="0"/>
                <w:bCs w:val="0"/>
                <w:sz w:val="18"/>
                <w:szCs w:val="18"/>
              </w:rPr>
              <w:t>The study used utility values for non-articular bleeding and joint damage from Castro Jaramillo et al. (2016), for articular bleeding from Risebrough et al. (2008), and for joint deformity from Colombo et al. (2011).</w:t>
            </w:r>
          </w:p>
          <w:p w14:paraId="56C755B9" w14:textId="77777777" w:rsidR="0084515F" w:rsidRPr="001805FF" w:rsidRDefault="0084515F" w:rsidP="00E850F0">
            <w:pPr>
              <w:pStyle w:val="TableParagraph"/>
              <w:ind w:left="258"/>
              <w:rPr>
                <w:rFonts w:ascii="Times New Roman" w:hAnsi="Times New Roman" w:cs="Times New Roman"/>
                <w:b w:val="0"/>
                <w:bCs w:val="0"/>
                <w:spacing w:val="-1"/>
                <w:sz w:val="18"/>
                <w:szCs w:val="18"/>
              </w:rPr>
            </w:pPr>
          </w:p>
          <w:p w14:paraId="38307672" w14:textId="77777777" w:rsidR="0084515F" w:rsidRPr="001805FF" w:rsidRDefault="0084515F" w:rsidP="00E850F0">
            <w:pPr>
              <w:pStyle w:val="TableParagraph"/>
              <w:rPr>
                <w:rFonts w:ascii="Times New Roman" w:hAnsi="Times New Roman" w:cs="Times New Roman"/>
                <w:sz w:val="18"/>
                <w:szCs w:val="18"/>
              </w:rPr>
            </w:pPr>
          </w:p>
        </w:tc>
      </w:tr>
      <w:tr w:rsidR="0084515F" w:rsidRPr="001805FF" w14:paraId="0E5D7BC9" w14:textId="77777777" w:rsidTr="0084515F">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980" w:type="dxa"/>
            <w:tcBorders>
              <w:top w:val="none" w:sz="0" w:space="0" w:color="auto"/>
              <w:bottom w:val="none" w:sz="0" w:space="0" w:color="auto"/>
            </w:tcBorders>
          </w:tcPr>
          <w:p w14:paraId="534DC2CC" w14:textId="77777777" w:rsidR="0084515F" w:rsidRPr="001805FF" w:rsidRDefault="0084515F" w:rsidP="00E850F0">
            <w:pPr>
              <w:pStyle w:val="TableParagraph"/>
              <w:ind w:left="107" w:right="133"/>
              <w:rPr>
                <w:rFonts w:ascii="Times New Roman" w:hAnsi="Times New Roman" w:cs="Times New Roman"/>
                <w:b w:val="0"/>
                <w:bCs w:val="0"/>
                <w:sz w:val="18"/>
                <w:szCs w:val="18"/>
                <w:lang w:val="nl-NL"/>
              </w:rPr>
            </w:pPr>
            <w:r w:rsidRPr="001805FF">
              <w:rPr>
                <w:rFonts w:ascii="Times New Roman" w:hAnsi="Times New Roman" w:cs="Times New Roman"/>
                <w:b w:val="0"/>
                <w:bCs w:val="0"/>
                <w:sz w:val="18"/>
                <w:szCs w:val="18"/>
                <w:lang w:val="nl-NL"/>
              </w:rPr>
              <w:t>Zhou et al. (2023)</w:t>
            </w:r>
            <w:r w:rsidRPr="001805FF">
              <w:rPr>
                <w:rFonts w:ascii="Times New Roman" w:hAnsi="Times New Roman" w:cs="Times New Roman"/>
                <w:sz w:val="18"/>
                <w:szCs w:val="18"/>
              </w:rPr>
              <w:fldChar w:fldCharType="begin"/>
            </w:r>
            <w:r w:rsidRPr="001805FF">
              <w:rPr>
                <w:rFonts w:ascii="Times New Roman" w:hAnsi="Times New Roman" w:cs="Times New Roman"/>
                <w:b w:val="0"/>
                <w:bCs w:val="0"/>
                <w:sz w:val="18"/>
                <w:szCs w:val="18"/>
              </w:rPr>
              <w:instrText xml:space="preserve"> ADDIN EN.CITE &lt;EndNote&gt;&lt;Cite&gt;&lt;Author&gt;Zhou&lt;/Author&gt;&lt;Year&gt;2023&lt;/Year&gt;&lt;RecNum&gt;51&lt;/RecNum&gt;&lt;DisplayText&gt;[64]&lt;/DisplayText&gt;&lt;record&gt;&lt;rec-number&gt;51&lt;/rec-number&gt;&lt;foreign-keys&gt;&lt;key app="EN" db-id="zvswt9t0jw5d9ge259vvztvtzwax2wa5tf0x" timestamp="1702457201"&gt;51&lt;/key&gt;&lt;/foreign-keys&gt;&lt;ref-type name="Journal Article"&gt;17&lt;/ref-type&gt;&lt;contributors&gt;&lt;authors&gt;&lt;author&gt;Zhou, T.&lt;/author&gt;&lt;author&gt;Wang, S.&lt;/author&gt;&lt;author&gt;Zhang, Y.&lt;/author&gt;&lt;author&gt;Wu, R.&lt;/author&gt;&lt;author&gt;Li, H.&lt;/author&gt;&lt;/authors&gt;&lt;/contributors&gt;&lt;auth-address&gt;School of International Pharmaceutical Business, China Pharmaceutical University, Nanjing, China.&amp;#xD;Public Affairs, Market Access, and Trade, Sanofi China Inc., Beijing, China.&amp;#xD;Hematology Oncology Center, Beijing Children&amp;apos;s Hospital, Capital Medical University, National Children&amp;apos;s Health Center, Beijing, China.&lt;/auth-address&gt;&lt;titles&gt;&lt;title&gt;Cost-effectiveness analysis of recombinant factor IX Fc fusion protein compared with recombinant factor IX for the treatment of moderate-severe to severe hemophilia B in China&lt;/title&gt;&lt;secondary-title&gt;Pediatr Blood Cancer&lt;/secondary-title&gt;&lt;/titles&gt;&lt;periodical&gt;&lt;full-title&gt;Pediatr Blood Cancer&lt;/full-title&gt;&lt;/periodical&gt;&lt;pages&gt;e30264&lt;/pages&gt;&lt;volume&gt;70&lt;/volume&gt;&lt;number&gt;6&lt;/number&gt;&lt;edition&gt;2023/02/24&lt;/edition&gt;&lt;keywords&gt;&lt;keyword&gt;Humans&lt;/keyword&gt;&lt;keyword&gt;Factor IX/metabolism/therapeutic use&lt;/keyword&gt;&lt;keyword&gt;*Hemophilia B/drug therapy&lt;/keyword&gt;&lt;keyword&gt;Cost-Effectiveness Analysis&lt;/keyword&gt;&lt;keyword&gt;*Hemophilia A/drug therapy&lt;/keyword&gt;&lt;keyword&gt;China&lt;/keyword&gt;&lt;keyword&gt;Cost-Benefit Analysis&lt;/keyword&gt;&lt;/keywords&gt;&lt;dates&gt;&lt;year&gt;2023&lt;/year&gt;&lt;pub-dates&gt;&lt;date&gt;Jun&lt;/date&gt;&lt;/pub-dates&gt;&lt;/dates&gt;&lt;isbn&gt;1545-5017 (Electronic)&amp;#xD;1545-5009 (Linking)&lt;/isbn&gt;&lt;accession-num&gt;36815588&lt;/accession-num&gt;&lt;urls&gt;&lt;related-urls&gt;&lt;url&gt;https://www.ncbi.nlm.nih.gov/pubmed/36815588&lt;/url&gt;&lt;/related-urls&gt;&lt;/urls&gt;&lt;electronic-resource-num&gt;10.1002/pbc.30264.&lt;/electronic-resource-num&gt;&lt;language&gt;eng&lt;/language&gt;&lt;/record&gt;&lt;/Cite&gt;&lt;/EndNote&gt;</w:instrText>
            </w:r>
            <w:r w:rsidRPr="001805FF">
              <w:rPr>
                <w:rFonts w:ascii="Times New Roman" w:hAnsi="Times New Roman" w:cs="Times New Roman"/>
                <w:sz w:val="18"/>
                <w:szCs w:val="18"/>
              </w:rPr>
              <w:fldChar w:fldCharType="separate"/>
            </w:r>
            <w:r w:rsidRPr="001805FF">
              <w:rPr>
                <w:rFonts w:ascii="Times New Roman" w:hAnsi="Times New Roman" w:cs="Times New Roman"/>
                <w:b w:val="0"/>
                <w:bCs w:val="0"/>
                <w:noProof/>
                <w:sz w:val="18"/>
                <w:szCs w:val="18"/>
              </w:rPr>
              <w:t>[64]</w:t>
            </w:r>
            <w:r w:rsidRPr="001805FF">
              <w:rPr>
                <w:rFonts w:ascii="Times New Roman" w:hAnsi="Times New Roman" w:cs="Times New Roman"/>
                <w:sz w:val="18"/>
                <w:szCs w:val="18"/>
              </w:rPr>
              <w:fldChar w:fldCharType="end"/>
            </w:r>
            <w:r w:rsidRPr="001805FF">
              <w:rPr>
                <w:rFonts w:ascii="Times New Roman" w:hAnsi="Times New Roman" w:cs="Times New Roman"/>
                <w:b w:val="0"/>
                <w:bCs w:val="0"/>
                <w:sz w:val="18"/>
                <w:szCs w:val="18"/>
                <w:lang w:val="nl-NL"/>
              </w:rPr>
              <w:t xml:space="preserve"> </w:t>
            </w:r>
          </w:p>
        </w:tc>
        <w:tc>
          <w:tcPr>
            <w:cnfStyle w:val="000010000000" w:firstRow="0" w:lastRow="0" w:firstColumn="0" w:lastColumn="0" w:oddVBand="1" w:evenVBand="0" w:oddHBand="0" w:evenHBand="0" w:firstRowFirstColumn="0" w:firstRowLastColumn="0" w:lastRowFirstColumn="0" w:lastRowLastColumn="0"/>
            <w:tcW w:w="1440" w:type="dxa"/>
            <w:tcBorders>
              <w:top w:val="none" w:sz="0" w:space="0" w:color="auto"/>
              <w:left w:val="none" w:sz="0" w:space="0" w:color="auto"/>
              <w:bottom w:val="none" w:sz="0" w:space="0" w:color="auto"/>
              <w:right w:val="none" w:sz="0" w:space="0" w:color="auto"/>
            </w:tcBorders>
          </w:tcPr>
          <w:p w14:paraId="6936E652" w14:textId="77777777" w:rsidR="0084515F" w:rsidRPr="001805FF" w:rsidRDefault="0084515F" w:rsidP="00E850F0">
            <w:pPr>
              <w:pStyle w:val="TableParagraph"/>
              <w:rPr>
                <w:rFonts w:ascii="Times New Roman" w:hAnsi="Times New Roman" w:cs="Times New Roman"/>
                <w:spacing w:val="-1"/>
                <w:sz w:val="18"/>
                <w:szCs w:val="18"/>
              </w:rPr>
            </w:pPr>
            <w:r w:rsidRPr="001805FF">
              <w:rPr>
                <w:rFonts w:ascii="Times New Roman" w:hAnsi="Times New Roman" w:cs="Times New Roman"/>
                <w:spacing w:val="-1"/>
                <w:sz w:val="18"/>
                <w:szCs w:val="18"/>
              </w:rPr>
              <w:t xml:space="preserve">PRO and OD rFIXFc </w:t>
            </w:r>
          </w:p>
          <w:p w14:paraId="7A2ECC4D" w14:textId="77777777" w:rsidR="0084515F" w:rsidRPr="001805FF" w:rsidRDefault="0084515F" w:rsidP="00E850F0">
            <w:pPr>
              <w:pStyle w:val="TableParagraph"/>
              <w:rPr>
                <w:rFonts w:ascii="Times New Roman" w:hAnsi="Times New Roman" w:cs="Times New Roman"/>
                <w:sz w:val="18"/>
                <w:szCs w:val="18"/>
              </w:rPr>
            </w:pPr>
          </w:p>
        </w:tc>
        <w:tc>
          <w:tcPr>
            <w:cnfStyle w:val="000001000000" w:firstRow="0" w:lastRow="0" w:firstColumn="0" w:lastColumn="0" w:oddVBand="0" w:evenVBand="1" w:oddHBand="0" w:evenHBand="0" w:firstRowFirstColumn="0" w:firstRowLastColumn="0" w:lastRowFirstColumn="0" w:lastRowLastColumn="0"/>
            <w:tcW w:w="1440" w:type="dxa"/>
            <w:tcBorders>
              <w:top w:val="none" w:sz="0" w:space="0" w:color="auto"/>
              <w:left w:val="none" w:sz="0" w:space="0" w:color="auto"/>
              <w:bottom w:val="none" w:sz="0" w:space="0" w:color="auto"/>
              <w:right w:val="none" w:sz="0" w:space="0" w:color="auto"/>
            </w:tcBorders>
          </w:tcPr>
          <w:p w14:paraId="7060911E" w14:textId="77777777" w:rsidR="0084515F" w:rsidRPr="001805FF" w:rsidRDefault="0084515F" w:rsidP="00E850F0">
            <w:pPr>
              <w:pStyle w:val="TableParagraph"/>
              <w:rPr>
                <w:rFonts w:ascii="Times New Roman" w:hAnsi="Times New Roman" w:cs="Times New Roman"/>
                <w:sz w:val="18"/>
                <w:szCs w:val="18"/>
              </w:rPr>
            </w:pPr>
            <w:r w:rsidRPr="001805FF">
              <w:rPr>
                <w:rFonts w:ascii="Times New Roman" w:hAnsi="Times New Roman" w:cs="Times New Roman"/>
                <w:spacing w:val="-1"/>
                <w:sz w:val="18"/>
                <w:szCs w:val="18"/>
              </w:rPr>
              <w:t>PRO and OD rFIX</w:t>
            </w:r>
          </w:p>
        </w:tc>
        <w:tc>
          <w:tcPr>
            <w:cnfStyle w:val="000010000000" w:firstRow="0" w:lastRow="0" w:firstColumn="0" w:lastColumn="0" w:oddVBand="1" w:evenVBand="0" w:oddHBand="0" w:evenHBand="0" w:firstRowFirstColumn="0" w:firstRowLastColumn="0" w:lastRowFirstColumn="0" w:lastRowLastColumn="0"/>
            <w:tcW w:w="1620" w:type="dxa"/>
            <w:tcBorders>
              <w:top w:val="none" w:sz="0" w:space="0" w:color="auto"/>
              <w:left w:val="none" w:sz="0" w:space="0" w:color="auto"/>
              <w:bottom w:val="none" w:sz="0" w:space="0" w:color="auto"/>
              <w:right w:val="none" w:sz="0" w:space="0" w:color="auto"/>
            </w:tcBorders>
          </w:tcPr>
          <w:p w14:paraId="43AC225C" w14:textId="77777777" w:rsidR="0084515F" w:rsidRPr="001805FF" w:rsidRDefault="0084515F" w:rsidP="00E850F0">
            <w:pPr>
              <w:pStyle w:val="TableParagraph"/>
              <w:rPr>
                <w:rFonts w:ascii="Times New Roman" w:hAnsi="Times New Roman" w:cs="Times New Roman"/>
                <w:sz w:val="18"/>
                <w:szCs w:val="18"/>
              </w:rPr>
            </w:pPr>
            <w:r w:rsidRPr="001805FF">
              <w:rPr>
                <w:rFonts w:ascii="Times New Roman" w:hAnsi="Times New Roman" w:cs="Times New Roman"/>
                <w:sz w:val="18"/>
                <w:szCs w:val="18"/>
              </w:rPr>
              <w:t>Alive, requiring surgery, dead</w:t>
            </w:r>
          </w:p>
        </w:tc>
        <w:tc>
          <w:tcPr>
            <w:cnfStyle w:val="000001000000" w:firstRow="0" w:lastRow="0" w:firstColumn="0" w:lastColumn="0" w:oddVBand="0" w:evenVBand="1" w:oddHBand="0" w:evenHBand="0" w:firstRowFirstColumn="0" w:firstRowLastColumn="0" w:lastRowFirstColumn="0" w:lastRowLastColumn="0"/>
            <w:tcW w:w="1530" w:type="dxa"/>
            <w:tcBorders>
              <w:top w:val="none" w:sz="0" w:space="0" w:color="auto"/>
              <w:left w:val="none" w:sz="0" w:space="0" w:color="auto"/>
              <w:bottom w:val="none" w:sz="0" w:space="0" w:color="auto"/>
              <w:right w:val="none" w:sz="0" w:space="0" w:color="auto"/>
            </w:tcBorders>
          </w:tcPr>
          <w:p w14:paraId="3DAF0401" w14:textId="77777777" w:rsidR="0084515F" w:rsidRPr="001805FF" w:rsidRDefault="0084515F" w:rsidP="00E850F0">
            <w:pPr>
              <w:pStyle w:val="TableParagraph"/>
              <w:jc w:val="center"/>
              <w:rPr>
                <w:rFonts w:ascii="Times New Roman" w:hAnsi="Times New Roman" w:cs="Times New Roman"/>
                <w:sz w:val="18"/>
                <w:szCs w:val="18"/>
              </w:rPr>
            </w:pPr>
            <w:r w:rsidRPr="001805FF">
              <w:rPr>
                <w:rFonts w:ascii="Times New Roman" w:hAnsi="Times New Roman" w:cs="Times New Roman"/>
                <w:sz w:val="18"/>
                <w:szCs w:val="18"/>
              </w:rPr>
              <w:t>Secondary</w:t>
            </w:r>
          </w:p>
          <w:p w14:paraId="7E39795E" w14:textId="77777777" w:rsidR="0084515F" w:rsidRPr="001805FF" w:rsidRDefault="0084515F" w:rsidP="00E850F0">
            <w:pPr>
              <w:pStyle w:val="TableParagraph"/>
              <w:ind w:left="90"/>
              <w:rPr>
                <w:rFonts w:ascii="Times New Roman" w:hAnsi="Times New Roman" w:cs="Times New Roman"/>
                <w:sz w:val="18"/>
                <w:szCs w:val="18"/>
              </w:rPr>
            </w:pPr>
          </w:p>
        </w:tc>
        <w:tc>
          <w:tcPr>
            <w:cnfStyle w:val="000100000000" w:firstRow="0" w:lastRow="0" w:firstColumn="0" w:lastColumn="1" w:oddVBand="0" w:evenVBand="0" w:oddHBand="0" w:evenHBand="0" w:firstRowFirstColumn="0" w:firstRowLastColumn="0" w:lastRowFirstColumn="0" w:lastRowLastColumn="0"/>
            <w:tcW w:w="5580" w:type="dxa"/>
            <w:tcBorders>
              <w:top w:val="none" w:sz="0" w:space="0" w:color="auto"/>
              <w:bottom w:val="none" w:sz="0" w:space="0" w:color="auto"/>
            </w:tcBorders>
          </w:tcPr>
          <w:p w14:paraId="7DF217A3" w14:textId="77777777" w:rsidR="0084515F" w:rsidRPr="001805FF" w:rsidRDefault="0084515F" w:rsidP="00E850F0">
            <w:pPr>
              <w:pStyle w:val="TableParagraph"/>
              <w:ind w:left="258"/>
              <w:rPr>
                <w:rFonts w:ascii="Times New Roman" w:hAnsi="Times New Roman" w:cs="Times New Roman"/>
                <w:b w:val="0"/>
                <w:bCs w:val="0"/>
                <w:spacing w:val="-1"/>
                <w:sz w:val="18"/>
                <w:szCs w:val="18"/>
              </w:rPr>
            </w:pPr>
            <w:r w:rsidRPr="001805FF">
              <w:rPr>
                <w:rFonts w:ascii="Times New Roman" w:hAnsi="Times New Roman" w:cs="Times New Roman"/>
                <w:b w:val="0"/>
                <w:bCs w:val="0"/>
                <w:sz w:val="18"/>
                <w:szCs w:val="18"/>
              </w:rPr>
              <w:t>The study used utility values for non-bleeding days, bleeding days, and the need for surgery, as well as disutility values for bleeding events and surgery, from Carroll et al. (2019).</w:t>
            </w:r>
          </w:p>
          <w:p w14:paraId="4B81B83B" w14:textId="77777777" w:rsidR="0084515F" w:rsidRPr="001805FF" w:rsidRDefault="0084515F" w:rsidP="00E850F0">
            <w:pPr>
              <w:pStyle w:val="TableParagraph"/>
              <w:rPr>
                <w:rFonts w:ascii="Times New Roman" w:hAnsi="Times New Roman" w:cs="Times New Roman"/>
                <w:b w:val="0"/>
                <w:bCs w:val="0"/>
                <w:spacing w:val="-1"/>
                <w:sz w:val="18"/>
                <w:szCs w:val="18"/>
              </w:rPr>
            </w:pPr>
          </w:p>
          <w:p w14:paraId="4A859E8D" w14:textId="77777777" w:rsidR="0084515F" w:rsidRPr="001805FF" w:rsidRDefault="0084515F" w:rsidP="00E850F0">
            <w:pPr>
              <w:pStyle w:val="TableParagraph"/>
              <w:rPr>
                <w:rFonts w:ascii="Times New Roman" w:hAnsi="Times New Roman" w:cs="Times New Roman"/>
                <w:spacing w:val="-1"/>
                <w:sz w:val="18"/>
                <w:szCs w:val="18"/>
              </w:rPr>
            </w:pPr>
          </w:p>
          <w:p w14:paraId="03206F61" w14:textId="77777777" w:rsidR="0084515F" w:rsidRPr="001805FF" w:rsidRDefault="0084515F" w:rsidP="00E850F0">
            <w:pPr>
              <w:pStyle w:val="TableParagraph"/>
              <w:rPr>
                <w:rFonts w:ascii="Times New Roman" w:hAnsi="Times New Roman" w:cs="Times New Roman"/>
                <w:sz w:val="18"/>
                <w:szCs w:val="18"/>
              </w:rPr>
            </w:pPr>
          </w:p>
        </w:tc>
      </w:tr>
      <w:tr w:rsidR="0084515F" w:rsidRPr="001805FF" w14:paraId="35A911F7" w14:textId="77777777" w:rsidTr="0084515F">
        <w:trPr>
          <w:trHeight w:val="440"/>
        </w:trPr>
        <w:tc>
          <w:tcPr>
            <w:cnfStyle w:val="001000000000" w:firstRow="0" w:lastRow="0" w:firstColumn="1" w:lastColumn="0" w:oddVBand="0" w:evenVBand="0" w:oddHBand="0" w:evenHBand="0" w:firstRowFirstColumn="0" w:firstRowLastColumn="0" w:lastRowFirstColumn="0" w:lastRowLastColumn="0"/>
            <w:tcW w:w="1980" w:type="dxa"/>
          </w:tcPr>
          <w:p w14:paraId="3362938E" w14:textId="77777777" w:rsidR="0084515F" w:rsidRPr="001805FF" w:rsidRDefault="0084515F" w:rsidP="00E850F0">
            <w:pPr>
              <w:pStyle w:val="TableParagraph"/>
              <w:ind w:left="107" w:right="133"/>
              <w:rPr>
                <w:rFonts w:ascii="Times New Roman" w:hAnsi="Times New Roman" w:cs="Times New Roman"/>
                <w:b w:val="0"/>
                <w:bCs w:val="0"/>
                <w:sz w:val="18"/>
                <w:szCs w:val="18"/>
                <w:lang w:val="nl-NL"/>
              </w:rPr>
            </w:pPr>
            <w:r w:rsidRPr="001805FF">
              <w:rPr>
                <w:rFonts w:ascii="Times New Roman" w:hAnsi="Times New Roman" w:cs="Times New Roman"/>
                <w:b w:val="0"/>
                <w:bCs w:val="0"/>
                <w:sz w:val="18"/>
                <w:szCs w:val="18"/>
                <w:lang w:val="nl-NL"/>
              </w:rPr>
              <w:t>Pochopien et al. (2024)</w:t>
            </w:r>
            <w:r w:rsidRPr="001805FF">
              <w:rPr>
                <w:rFonts w:ascii="Times New Roman" w:hAnsi="Times New Roman" w:cs="Times New Roman"/>
                <w:sz w:val="18"/>
                <w:szCs w:val="18"/>
              </w:rPr>
              <w:fldChar w:fldCharType="begin">
                <w:fldData xml:space="preserve">PEVuZE5vdGU+PENpdGU+PEF1dGhvcj5Qb2Nob3BpZW48L0F1dGhvcj48WWVhcj4yMDI0PC9ZZWFy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</w:fldData>
              </w:fldChar>
            </w:r>
            <w:r w:rsidRPr="001805FF">
              <w:rPr>
                <w:rFonts w:ascii="Times New Roman" w:hAnsi="Times New Roman" w:cs="Times New Roman"/>
                <w:b w:val="0"/>
                <w:bCs w:val="0"/>
                <w:sz w:val="18"/>
                <w:szCs w:val="18"/>
              </w:rPr>
              <w:instrText xml:space="preserve"> ADDIN EN.CITE </w:instrText>
            </w:r>
            <w:r w:rsidRPr="001805FF">
              <w:rPr>
                <w:rFonts w:ascii="Times New Roman" w:hAnsi="Times New Roman" w:cs="Times New Roman"/>
                <w:sz w:val="18"/>
                <w:szCs w:val="18"/>
              </w:rPr>
              <w:fldChar w:fldCharType="begin">
                <w:fldData xml:space="preserve">PEVuZE5vdGU+PENpdGU+PEF1dGhvcj5Qb2Nob3BpZW48L0F1dGhvcj48WWVhcj4yMDI0PC9ZZWFy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</w:fldData>
              </w:fldChar>
            </w:r>
            <w:r w:rsidRPr="001805FF">
              <w:rPr>
                <w:rFonts w:ascii="Times New Roman" w:hAnsi="Times New Roman" w:cs="Times New Roman"/>
                <w:b w:val="0"/>
                <w:bCs w:val="0"/>
                <w:sz w:val="18"/>
                <w:szCs w:val="18"/>
              </w:rPr>
              <w:instrText xml:space="preserve"> ADDIN EN.CITE.DATA </w:instrText>
            </w:r>
            <w:r w:rsidRPr="001805FF">
              <w:rPr>
                <w:rFonts w:ascii="Times New Roman" w:hAnsi="Times New Roman" w:cs="Times New Roman"/>
                <w:sz w:val="18"/>
                <w:szCs w:val="18"/>
              </w:rPr>
            </w:r>
            <w:r w:rsidRPr="001805FF">
              <w:rPr>
                <w:rFonts w:ascii="Times New Roman" w:hAnsi="Times New Roman" w:cs="Times New Roman"/>
                <w:sz w:val="18"/>
                <w:szCs w:val="18"/>
              </w:rPr>
              <w:fldChar w:fldCharType="end"/>
            </w:r>
            <w:r w:rsidRPr="001805FF">
              <w:rPr>
                <w:rFonts w:ascii="Times New Roman" w:hAnsi="Times New Roman" w:cs="Times New Roman"/>
                <w:sz w:val="18"/>
                <w:szCs w:val="18"/>
              </w:rPr>
            </w:r>
            <w:r w:rsidRPr="001805FF">
              <w:rPr>
                <w:rFonts w:ascii="Times New Roman" w:hAnsi="Times New Roman" w:cs="Times New Roman"/>
                <w:sz w:val="18"/>
                <w:szCs w:val="18"/>
              </w:rPr>
              <w:fldChar w:fldCharType="separate"/>
            </w:r>
            <w:r w:rsidRPr="001805FF">
              <w:rPr>
                <w:rFonts w:ascii="Times New Roman" w:hAnsi="Times New Roman" w:cs="Times New Roman"/>
                <w:b w:val="0"/>
                <w:bCs w:val="0"/>
                <w:noProof/>
                <w:sz w:val="18"/>
                <w:szCs w:val="18"/>
              </w:rPr>
              <w:t>[65]</w:t>
            </w:r>
            <w:r w:rsidRPr="001805FF">
              <w:rPr>
                <w:rFonts w:ascii="Times New Roman" w:hAnsi="Times New Roman" w:cs="Times New Roman"/>
                <w:sz w:val="18"/>
                <w:szCs w:val="18"/>
              </w:rPr>
              <w:fldChar w:fldCharType="end"/>
            </w:r>
          </w:p>
        </w:tc>
        <w:tc>
          <w:tcPr>
            <w:cnfStyle w:val="000010000000" w:firstRow="0" w:lastRow="0" w:firstColumn="0" w:lastColumn="0" w:oddVBand="1" w:evenVBand="0" w:oddHBand="0" w:evenHBand="0" w:firstRowFirstColumn="0" w:firstRowLastColumn="0" w:lastRowFirstColumn="0" w:lastRowLastColumn="0"/>
            <w:tcW w:w="1440" w:type="dxa"/>
            <w:tcBorders>
              <w:left w:val="none" w:sz="0" w:space="0" w:color="auto"/>
              <w:right w:val="none" w:sz="0" w:space="0" w:color="auto"/>
            </w:tcBorders>
          </w:tcPr>
          <w:p w14:paraId="67C38EA4" w14:textId="77777777" w:rsidR="0084515F" w:rsidRPr="001805FF" w:rsidRDefault="0084515F" w:rsidP="00E850F0">
            <w:pPr>
              <w:pStyle w:val="TableParagraph"/>
              <w:rPr>
                <w:rFonts w:ascii="Times New Roman" w:hAnsi="Times New Roman" w:cs="Times New Roman"/>
                <w:sz w:val="18"/>
                <w:szCs w:val="18"/>
              </w:rPr>
            </w:pPr>
            <w:r w:rsidRPr="001805FF">
              <w:rPr>
                <w:rFonts w:ascii="Times New Roman" w:hAnsi="Times New Roman" w:cs="Times New Roman"/>
                <w:sz w:val="18"/>
                <w:szCs w:val="18"/>
              </w:rPr>
              <w:t>PRO rFIXFc</w:t>
            </w:r>
          </w:p>
        </w:tc>
        <w:tc>
          <w:tcPr>
            <w:cnfStyle w:val="000001000000" w:firstRow="0" w:lastRow="0" w:firstColumn="0" w:lastColumn="0" w:oddVBand="0" w:evenVBand="1" w:oddHBand="0" w:evenHBand="0" w:firstRowFirstColumn="0" w:firstRowLastColumn="0" w:lastRowFirstColumn="0" w:lastRowLastColumn="0"/>
            <w:tcW w:w="1440" w:type="dxa"/>
            <w:tcBorders>
              <w:left w:val="none" w:sz="0" w:space="0" w:color="auto"/>
              <w:right w:val="none" w:sz="0" w:space="0" w:color="auto"/>
            </w:tcBorders>
          </w:tcPr>
          <w:p w14:paraId="54442489" w14:textId="77777777" w:rsidR="0084515F" w:rsidRPr="001805FF" w:rsidRDefault="0084515F" w:rsidP="00E850F0">
            <w:pPr>
              <w:pStyle w:val="TableParagraph"/>
              <w:rPr>
                <w:rFonts w:ascii="Times New Roman" w:hAnsi="Times New Roman" w:cs="Times New Roman"/>
                <w:sz w:val="18"/>
                <w:szCs w:val="18"/>
              </w:rPr>
            </w:pPr>
            <w:r w:rsidRPr="001805FF">
              <w:rPr>
                <w:rFonts w:ascii="Times New Roman" w:hAnsi="Times New Roman" w:cs="Times New Roman"/>
                <w:spacing w:val="-1"/>
                <w:sz w:val="18"/>
                <w:szCs w:val="18"/>
              </w:rPr>
              <w:t>OD rFIX</w:t>
            </w:r>
          </w:p>
        </w:tc>
        <w:tc>
          <w:tcPr>
            <w:cnfStyle w:val="000010000000" w:firstRow="0" w:lastRow="0" w:firstColumn="0" w:lastColumn="0" w:oddVBand="1" w:evenVBand="0" w:oddHBand="0" w:evenHBand="0" w:firstRowFirstColumn="0" w:firstRowLastColumn="0" w:lastRowFirstColumn="0" w:lastRowLastColumn="0"/>
            <w:tcW w:w="1620" w:type="dxa"/>
            <w:tcBorders>
              <w:left w:val="none" w:sz="0" w:space="0" w:color="auto"/>
              <w:right w:val="none" w:sz="0" w:space="0" w:color="auto"/>
            </w:tcBorders>
          </w:tcPr>
          <w:p w14:paraId="553A7861" w14:textId="77777777" w:rsidR="0084515F" w:rsidRPr="001805FF" w:rsidRDefault="0084515F" w:rsidP="00E850F0">
            <w:pPr>
              <w:pStyle w:val="TableParagraph"/>
              <w:rPr>
                <w:rFonts w:ascii="Times New Roman" w:hAnsi="Times New Roman" w:cs="Times New Roman"/>
                <w:sz w:val="18"/>
                <w:szCs w:val="18"/>
              </w:rPr>
            </w:pPr>
            <w:r w:rsidRPr="001805FF">
              <w:rPr>
                <w:rFonts w:ascii="Times New Roman" w:hAnsi="Times New Roman" w:cs="Times New Roman"/>
                <w:sz w:val="18"/>
                <w:szCs w:val="18"/>
              </w:rPr>
              <w:t>No bleeds, any bleeds, dead</w:t>
            </w:r>
          </w:p>
        </w:tc>
        <w:tc>
          <w:tcPr>
            <w:cnfStyle w:val="000001000000" w:firstRow="0" w:lastRow="0" w:firstColumn="0" w:lastColumn="0" w:oddVBand="0" w:evenVBand="1" w:oddHBand="0" w:evenHBand="0" w:firstRowFirstColumn="0" w:firstRowLastColumn="0" w:lastRowFirstColumn="0" w:lastRowLastColumn="0"/>
            <w:tcW w:w="1530" w:type="dxa"/>
            <w:tcBorders>
              <w:left w:val="none" w:sz="0" w:space="0" w:color="auto"/>
              <w:right w:val="none" w:sz="0" w:space="0" w:color="auto"/>
            </w:tcBorders>
          </w:tcPr>
          <w:p w14:paraId="3F290E8F" w14:textId="77777777" w:rsidR="0084515F" w:rsidRPr="001805FF" w:rsidRDefault="0084515F" w:rsidP="00E850F0">
            <w:pPr>
              <w:pStyle w:val="TableParagraph"/>
              <w:jc w:val="center"/>
              <w:rPr>
                <w:rFonts w:ascii="Times New Roman" w:hAnsi="Times New Roman" w:cs="Times New Roman"/>
                <w:sz w:val="18"/>
                <w:szCs w:val="18"/>
              </w:rPr>
            </w:pPr>
            <w:r w:rsidRPr="001805FF">
              <w:rPr>
                <w:rFonts w:ascii="Times New Roman" w:hAnsi="Times New Roman" w:cs="Times New Roman"/>
                <w:sz w:val="18"/>
                <w:szCs w:val="18"/>
              </w:rPr>
              <w:t>Secondary</w:t>
            </w:r>
          </w:p>
          <w:p w14:paraId="25205E51" w14:textId="77777777" w:rsidR="0084515F" w:rsidRPr="001805FF" w:rsidRDefault="0084515F" w:rsidP="00E850F0">
            <w:pPr>
              <w:pStyle w:val="TableParagraph"/>
              <w:ind w:left="90"/>
              <w:jc w:val="center"/>
              <w:rPr>
                <w:rFonts w:ascii="Times New Roman" w:hAnsi="Times New Roman" w:cs="Times New Roman"/>
                <w:sz w:val="18"/>
                <w:szCs w:val="18"/>
              </w:rPr>
            </w:pPr>
          </w:p>
        </w:tc>
        <w:tc>
          <w:tcPr>
            <w:cnfStyle w:val="000100000000" w:firstRow="0" w:lastRow="0" w:firstColumn="0" w:lastColumn="1" w:oddVBand="0" w:evenVBand="0" w:oddHBand="0" w:evenHBand="0" w:firstRowFirstColumn="0" w:firstRowLastColumn="0" w:lastRowFirstColumn="0" w:lastRowLastColumn="0"/>
            <w:tcW w:w="5580" w:type="dxa"/>
          </w:tcPr>
          <w:p w14:paraId="65CEFF26" w14:textId="77777777" w:rsidR="0084515F" w:rsidRPr="001805FF" w:rsidRDefault="0084515F" w:rsidP="00E850F0">
            <w:pPr>
              <w:pStyle w:val="TableParagraph"/>
              <w:ind w:left="258"/>
              <w:rPr>
                <w:rFonts w:ascii="Times New Roman" w:hAnsi="Times New Roman" w:cs="Times New Roman"/>
                <w:b w:val="0"/>
                <w:bCs w:val="0"/>
                <w:sz w:val="18"/>
                <w:szCs w:val="18"/>
              </w:rPr>
            </w:pPr>
            <w:r w:rsidRPr="001805FF">
              <w:rPr>
                <w:rFonts w:ascii="Times New Roman" w:hAnsi="Times New Roman" w:cs="Times New Roman"/>
                <w:b w:val="0"/>
                <w:bCs w:val="0"/>
                <w:sz w:val="18"/>
                <w:szCs w:val="18"/>
              </w:rPr>
              <w:t>The study used utility values for no bleeds, any bleeds, and disutility values for other bleeds, changes in utility, and joint surgery from the A-LONG and ASPIRE studies; disutility for intracranial hemorrhage was derived from ARAN Agenzia (2022), and for joint surgery from Miners et al. (2002).</w:t>
            </w:r>
          </w:p>
          <w:p w14:paraId="511F37B6" w14:textId="77777777" w:rsidR="0084515F" w:rsidRPr="001805FF" w:rsidRDefault="0084515F" w:rsidP="00E850F0">
            <w:pPr>
              <w:pStyle w:val="TableParagraph"/>
              <w:rPr>
                <w:rFonts w:ascii="Times New Roman" w:hAnsi="Times New Roman" w:cs="Times New Roman"/>
                <w:sz w:val="18"/>
                <w:szCs w:val="18"/>
              </w:rPr>
            </w:pPr>
          </w:p>
        </w:tc>
      </w:tr>
      <w:tr w:rsidR="0084515F" w:rsidRPr="001805FF" w14:paraId="27B3920E" w14:textId="77777777" w:rsidTr="0084515F">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8010" w:type="dxa"/>
            <w:gridSpan w:val="5"/>
            <w:tcBorders>
              <w:top w:val="none" w:sz="0" w:space="0" w:color="auto"/>
              <w:bottom w:val="none" w:sz="0" w:space="0" w:color="auto"/>
            </w:tcBorders>
          </w:tcPr>
          <w:p w14:paraId="32230A32" w14:textId="77777777" w:rsidR="0084515F" w:rsidRPr="001805FF" w:rsidRDefault="0084515F" w:rsidP="00E850F0">
            <w:pPr>
              <w:pStyle w:val="TableParagraph"/>
              <w:ind w:left="90"/>
              <w:rPr>
                <w:rFonts w:ascii="Times New Roman" w:hAnsi="Times New Roman" w:cs="Times New Roman"/>
                <w:sz w:val="18"/>
                <w:szCs w:val="18"/>
              </w:rPr>
            </w:pPr>
            <w:r w:rsidRPr="001805FF">
              <w:rPr>
                <w:rFonts w:ascii="Times New Roman" w:hAnsi="Times New Roman" w:cs="Times New Roman"/>
                <w:sz w:val="18"/>
                <w:szCs w:val="18"/>
              </w:rPr>
              <w:t>Microsimulation</w:t>
            </w:r>
          </w:p>
        </w:tc>
        <w:tc>
          <w:tcPr>
            <w:cnfStyle w:val="000100000000" w:firstRow="0" w:lastRow="0" w:firstColumn="0" w:lastColumn="1" w:oddVBand="0" w:evenVBand="0" w:oddHBand="0" w:evenHBand="0" w:firstRowFirstColumn="0" w:firstRowLastColumn="0" w:lastRowFirstColumn="0" w:lastRowLastColumn="0"/>
            <w:tcW w:w="5580" w:type="dxa"/>
            <w:tcBorders>
              <w:top w:val="none" w:sz="0" w:space="0" w:color="auto"/>
              <w:bottom w:val="none" w:sz="0" w:space="0" w:color="auto"/>
            </w:tcBorders>
          </w:tcPr>
          <w:p w14:paraId="054AF55D" w14:textId="77777777" w:rsidR="0084515F" w:rsidRPr="001805FF" w:rsidRDefault="0084515F" w:rsidP="00E850F0">
            <w:pPr>
              <w:pStyle w:val="TableParagraph"/>
              <w:rPr>
                <w:rFonts w:ascii="Times New Roman" w:hAnsi="Times New Roman" w:cs="Times New Roman"/>
                <w:sz w:val="18"/>
                <w:szCs w:val="18"/>
              </w:rPr>
            </w:pPr>
          </w:p>
        </w:tc>
      </w:tr>
      <w:tr w:rsidR="0084515F" w:rsidRPr="001805FF" w14:paraId="68AD6415" w14:textId="77777777" w:rsidTr="0084515F">
        <w:trPr>
          <w:trHeight w:val="440"/>
        </w:trPr>
        <w:tc>
          <w:tcPr>
            <w:cnfStyle w:val="001000000000" w:firstRow="0" w:lastRow="0" w:firstColumn="1" w:lastColumn="0" w:oddVBand="0" w:evenVBand="0" w:oddHBand="0" w:evenHBand="0" w:firstRowFirstColumn="0" w:firstRowLastColumn="0" w:lastRowFirstColumn="0" w:lastRowLastColumn="0"/>
            <w:tcW w:w="1980" w:type="dxa"/>
          </w:tcPr>
          <w:p w14:paraId="2EF6EF70" w14:textId="77777777" w:rsidR="0084515F" w:rsidRPr="001805FF" w:rsidRDefault="0084515F" w:rsidP="00E850F0">
            <w:pPr>
              <w:pStyle w:val="TableParagraph"/>
              <w:ind w:left="107" w:right="133"/>
              <w:rPr>
                <w:rFonts w:ascii="Times New Roman" w:hAnsi="Times New Roman" w:cs="Times New Roman"/>
                <w:b w:val="0"/>
                <w:bCs w:val="0"/>
                <w:sz w:val="18"/>
                <w:szCs w:val="18"/>
              </w:rPr>
            </w:pPr>
            <w:r w:rsidRPr="001805FF">
              <w:rPr>
                <w:rFonts w:ascii="Times New Roman" w:hAnsi="Times New Roman" w:cs="Times New Roman"/>
                <w:b w:val="0"/>
                <w:bCs w:val="0"/>
                <w:sz w:val="18"/>
                <w:szCs w:val="18"/>
              </w:rPr>
              <w:t>Bolous et al. (2021)</w:t>
            </w:r>
            <w:r w:rsidRPr="001805FF">
              <w:rPr>
                <w:rFonts w:ascii="Times New Roman" w:hAnsi="Times New Roman" w:cs="Times New Roman"/>
                <w:sz w:val="18"/>
                <w:szCs w:val="18"/>
              </w:rPr>
              <w:fldChar w:fldCharType="begin"/>
            </w:r>
            <w:r w:rsidRPr="001805FF">
              <w:rPr>
                <w:rFonts w:ascii="Times New Roman" w:hAnsi="Times New Roman" w:cs="Times New Roman"/>
                <w:b w:val="0"/>
                <w:bCs w:val="0"/>
                <w:sz w:val="18"/>
                <w:szCs w:val="18"/>
              </w:rPr>
              <w:instrText xml:space="preserve"> ADDIN EN.CITE &lt;EndNote&gt;&lt;Cite&gt;&lt;Author&gt;Bolous&lt;/Author&gt;&lt;Year&gt;2021&lt;/Year&gt;&lt;RecNum&gt;16&lt;/RecNum&gt;&lt;DisplayText&gt;[39]&lt;/DisplayText&gt;&lt;record&gt;&lt;rec-number&gt;16&lt;/rec-number&gt;&lt;foreign-keys&gt;&lt;key app="EN" db-id="zvswt9t0jw5d9ge259vvztvtzwax2wa5tf0x" timestamp="1699525912"&gt;16&lt;/key&gt;&lt;/foreign-keys&gt;&lt;ref-type name="Journal Article"&gt;17&lt;/ref-type&gt;&lt;contributors&gt;&lt;authors&gt;&lt;author&gt;Bolous, N.&lt;/author&gt;&lt;author&gt;Chen, Y.&lt;/author&gt;&lt;author&gt;Wang, H.&lt;/author&gt;&lt;author&gt;Davidoff, A. M.&lt;/author&gt;&lt;/authors&gt;&lt;/contributors&gt;&lt;titles&gt;&lt;title&gt;The cost-effectiveness of gene therapy for severe hemophilia B: a microsimulation study from the United States perspective&lt;/title&gt;&lt;secondary-title&gt;Blood&lt;/secondary-title&gt;&lt;/titles&gt;&lt;periodical&gt;&lt;full-title&gt;Blood&lt;/full-title&gt;&lt;/periodical&gt;&lt;pages&gt;1677-1690&lt;/pages&gt;&lt;volume&gt;138&lt;/volume&gt;&lt;number&gt;18&lt;/number&gt;&lt;dates&gt;&lt;year&gt;2021&lt;/year&gt;&lt;/dates&gt;&lt;urls&gt;&lt;/urls&gt;&lt;electronic-resource-num&gt;10.1182/blood.2021010864.&lt;/electronic-resource-num&gt;&lt;/record&gt;&lt;/Cite&gt;&lt;/EndNote&gt;</w:instrText>
            </w:r>
            <w:r w:rsidRPr="001805FF">
              <w:rPr>
                <w:rFonts w:ascii="Times New Roman" w:hAnsi="Times New Roman" w:cs="Times New Roman"/>
                <w:sz w:val="18"/>
                <w:szCs w:val="18"/>
              </w:rPr>
              <w:fldChar w:fldCharType="separate"/>
            </w:r>
            <w:r w:rsidRPr="001805FF">
              <w:rPr>
                <w:rFonts w:ascii="Times New Roman" w:hAnsi="Times New Roman" w:cs="Times New Roman"/>
                <w:b w:val="0"/>
                <w:bCs w:val="0"/>
                <w:noProof/>
                <w:sz w:val="18"/>
                <w:szCs w:val="18"/>
              </w:rPr>
              <w:t>[39]</w:t>
            </w:r>
            <w:r w:rsidRPr="001805FF">
              <w:rPr>
                <w:rFonts w:ascii="Times New Roman" w:hAnsi="Times New Roman" w:cs="Times New Roman"/>
                <w:sz w:val="18"/>
                <w:szCs w:val="18"/>
              </w:rPr>
              <w:fldChar w:fldCharType="end"/>
            </w:r>
          </w:p>
        </w:tc>
        <w:tc>
          <w:tcPr>
            <w:cnfStyle w:val="000010000000" w:firstRow="0" w:lastRow="0" w:firstColumn="0" w:lastColumn="0" w:oddVBand="1" w:evenVBand="0" w:oddHBand="0" w:evenHBand="0" w:firstRowFirstColumn="0" w:firstRowLastColumn="0" w:lastRowFirstColumn="0" w:lastRowLastColumn="0"/>
            <w:tcW w:w="1440" w:type="dxa"/>
            <w:tcBorders>
              <w:left w:val="none" w:sz="0" w:space="0" w:color="auto"/>
              <w:right w:val="none" w:sz="0" w:space="0" w:color="auto"/>
            </w:tcBorders>
          </w:tcPr>
          <w:p w14:paraId="524C790C" w14:textId="77777777" w:rsidR="0084515F" w:rsidRPr="001805FF" w:rsidRDefault="0084515F" w:rsidP="00E850F0">
            <w:pPr>
              <w:pStyle w:val="TableParagraph"/>
              <w:rPr>
                <w:rFonts w:ascii="Times New Roman" w:hAnsi="Times New Roman" w:cs="Times New Roman"/>
                <w:sz w:val="18"/>
                <w:szCs w:val="18"/>
              </w:rPr>
            </w:pPr>
            <w:r w:rsidRPr="001805FF">
              <w:rPr>
                <w:rFonts w:ascii="Times New Roman" w:hAnsi="Times New Roman" w:cs="Times New Roman"/>
                <w:spacing w:val="-1"/>
                <w:sz w:val="18"/>
                <w:szCs w:val="18"/>
              </w:rPr>
              <w:t>AAV-FIX-Padua gene therapy</w:t>
            </w:r>
          </w:p>
        </w:tc>
        <w:tc>
          <w:tcPr>
            <w:cnfStyle w:val="000001000000" w:firstRow="0" w:lastRow="0" w:firstColumn="0" w:lastColumn="0" w:oddVBand="0" w:evenVBand="1" w:oddHBand="0" w:evenHBand="0" w:firstRowFirstColumn="0" w:firstRowLastColumn="0" w:lastRowFirstColumn="0" w:lastRowLastColumn="0"/>
            <w:tcW w:w="1440" w:type="dxa"/>
            <w:tcBorders>
              <w:left w:val="none" w:sz="0" w:space="0" w:color="auto"/>
              <w:right w:val="none" w:sz="0" w:space="0" w:color="auto"/>
            </w:tcBorders>
          </w:tcPr>
          <w:p w14:paraId="5ACCA7A3" w14:textId="77777777" w:rsidR="0084515F" w:rsidRPr="001805FF" w:rsidRDefault="0084515F" w:rsidP="00E850F0">
            <w:pPr>
              <w:pStyle w:val="TableParagraph"/>
              <w:tabs>
                <w:tab w:val="left" w:pos="213"/>
              </w:tabs>
              <w:rPr>
                <w:rFonts w:ascii="Times New Roman" w:hAnsi="Times New Roman" w:cs="Times New Roman"/>
                <w:spacing w:val="-1"/>
                <w:sz w:val="18"/>
                <w:szCs w:val="18"/>
              </w:rPr>
            </w:pPr>
            <w:r w:rsidRPr="001805FF">
              <w:rPr>
                <w:rFonts w:ascii="Times New Roman" w:hAnsi="Times New Roman" w:cs="Times New Roman"/>
                <w:spacing w:val="-1"/>
                <w:sz w:val="18"/>
                <w:szCs w:val="18"/>
              </w:rPr>
              <w:t>PRO and OD FIX</w:t>
            </w:r>
          </w:p>
          <w:p w14:paraId="7847EFBA" w14:textId="77777777" w:rsidR="0084515F" w:rsidRPr="001805FF" w:rsidRDefault="0084515F" w:rsidP="00E850F0">
            <w:pPr>
              <w:pStyle w:val="TableParagraph"/>
              <w:rPr>
                <w:rFonts w:ascii="Times New Roman" w:hAnsi="Times New Roman" w:cs="Times New Roman"/>
                <w:sz w:val="18"/>
                <w:szCs w:val="18"/>
              </w:rPr>
            </w:pPr>
            <w:r w:rsidRPr="001805FF">
              <w:rPr>
                <w:rFonts w:ascii="Times New Roman" w:hAnsi="Times New Roman" w:cs="Times New Roman"/>
                <w:spacing w:val="-1"/>
                <w:sz w:val="18"/>
                <w:szCs w:val="18"/>
              </w:rPr>
              <w:t xml:space="preserve"> </w:t>
            </w:r>
          </w:p>
        </w:tc>
        <w:tc>
          <w:tcPr>
            <w:cnfStyle w:val="000010000000" w:firstRow="0" w:lastRow="0" w:firstColumn="0" w:lastColumn="0" w:oddVBand="1" w:evenVBand="0" w:oddHBand="0" w:evenHBand="0" w:firstRowFirstColumn="0" w:firstRowLastColumn="0" w:lastRowFirstColumn="0" w:lastRowLastColumn="0"/>
            <w:tcW w:w="1620" w:type="dxa"/>
            <w:tcBorders>
              <w:left w:val="none" w:sz="0" w:space="0" w:color="auto"/>
              <w:right w:val="none" w:sz="0" w:space="0" w:color="auto"/>
            </w:tcBorders>
          </w:tcPr>
          <w:p w14:paraId="7AC4B8C3" w14:textId="77777777" w:rsidR="0084515F" w:rsidRPr="001805FF" w:rsidRDefault="0084515F" w:rsidP="00E850F0">
            <w:pPr>
              <w:pStyle w:val="TableParagraph"/>
              <w:rPr>
                <w:rFonts w:ascii="Times New Roman" w:hAnsi="Times New Roman" w:cs="Times New Roman"/>
                <w:sz w:val="18"/>
                <w:szCs w:val="18"/>
              </w:rPr>
            </w:pPr>
            <w:r w:rsidRPr="001805FF">
              <w:rPr>
                <w:rFonts w:ascii="Times New Roman" w:hAnsi="Times New Roman" w:cs="Times New Roman"/>
                <w:sz w:val="18"/>
                <w:szCs w:val="18"/>
              </w:rPr>
              <w:t>Alive, alive with joint damage, dead</w:t>
            </w:r>
          </w:p>
        </w:tc>
        <w:tc>
          <w:tcPr>
            <w:cnfStyle w:val="000001000000" w:firstRow="0" w:lastRow="0" w:firstColumn="0" w:lastColumn="0" w:oddVBand="0" w:evenVBand="1" w:oddHBand="0" w:evenHBand="0" w:firstRowFirstColumn="0" w:firstRowLastColumn="0" w:lastRowFirstColumn="0" w:lastRowLastColumn="0"/>
            <w:tcW w:w="1530" w:type="dxa"/>
            <w:tcBorders>
              <w:left w:val="none" w:sz="0" w:space="0" w:color="auto"/>
              <w:right w:val="none" w:sz="0" w:space="0" w:color="auto"/>
            </w:tcBorders>
          </w:tcPr>
          <w:p w14:paraId="67F11D54" w14:textId="77777777" w:rsidR="0084515F" w:rsidRPr="001805FF" w:rsidRDefault="0084515F" w:rsidP="00E850F0">
            <w:pPr>
              <w:pStyle w:val="TableParagraph"/>
              <w:jc w:val="center"/>
              <w:rPr>
                <w:rFonts w:ascii="Times New Roman" w:hAnsi="Times New Roman" w:cs="Times New Roman"/>
                <w:sz w:val="18"/>
                <w:szCs w:val="18"/>
              </w:rPr>
            </w:pPr>
            <w:r w:rsidRPr="001805FF">
              <w:rPr>
                <w:rFonts w:ascii="Times New Roman" w:hAnsi="Times New Roman" w:cs="Times New Roman"/>
                <w:sz w:val="18"/>
                <w:szCs w:val="18"/>
              </w:rPr>
              <w:t>Secondary</w:t>
            </w:r>
          </w:p>
          <w:p w14:paraId="27FF0F89" w14:textId="77777777" w:rsidR="0084515F" w:rsidRPr="001805FF" w:rsidRDefault="0084515F" w:rsidP="00E850F0">
            <w:pPr>
              <w:pStyle w:val="TableParagraph"/>
              <w:ind w:left="90"/>
              <w:jc w:val="center"/>
              <w:rPr>
                <w:rFonts w:ascii="Times New Roman" w:hAnsi="Times New Roman" w:cs="Times New Roman"/>
                <w:sz w:val="18"/>
                <w:szCs w:val="18"/>
              </w:rPr>
            </w:pPr>
          </w:p>
        </w:tc>
        <w:tc>
          <w:tcPr>
            <w:cnfStyle w:val="000100000000" w:firstRow="0" w:lastRow="0" w:firstColumn="0" w:lastColumn="1" w:oddVBand="0" w:evenVBand="0" w:oddHBand="0" w:evenHBand="0" w:firstRowFirstColumn="0" w:firstRowLastColumn="0" w:lastRowFirstColumn="0" w:lastRowLastColumn="0"/>
            <w:tcW w:w="5580" w:type="dxa"/>
          </w:tcPr>
          <w:p w14:paraId="7F03C372" w14:textId="77777777" w:rsidR="0084515F" w:rsidRPr="001805FF" w:rsidRDefault="0084515F" w:rsidP="00E850F0">
            <w:pPr>
              <w:pStyle w:val="TableParagraph"/>
              <w:ind w:left="247"/>
              <w:rPr>
                <w:rFonts w:ascii="Times New Roman" w:hAnsi="Times New Roman" w:cs="Times New Roman"/>
                <w:sz w:val="18"/>
                <w:szCs w:val="18"/>
              </w:rPr>
            </w:pPr>
            <w:r w:rsidRPr="001805FF">
              <w:rPr>
                <w:rFonts w:ascii="Times New Roman" w:hAnsi="Times New Roman" w:cs="Times New Roman"/>
                <w:b w:val="0"/>
                <w:bCs w:val="0"/>
                <w:sz w:val="18"/>
                <w:szCs w:val="18"/>
              </w:rPr>
              <w:t>The study used utility values for on-demand and prophylaxis treatment from Noone et al. (2013), Farrugia et al. (2013), and Ara and Brazier (2010); for gene therapy, a utility value comparable to the general population was assumed, based on Szende et al. (2014). Utility decrement for joint damage was sourced from Carroll et al. (2019), while decrements for minor bleeds, major bleeds, and surgery were obtained from Hoxer et al. (2019), and for injection-related decrement from Cook et al. (2020).</w:t>
            </w:r>
          </w:p>
          <w:p w14:paraId="4E6DF3F5" w14:textId="77777777" w:rsidR="0084515F" w:rsidRPr="001805FF" w:rsidRDefault="0084515F" w:rsidP="00E850F0">
            <w:pPr>
              <w:pStyle w:val="TableParagraph"/>
              <w:ind w:left="247"/>
              <w:rPr>
                <w:rFonts w:ascii="Times New Roman" w:hAnsi="Times New Roman" w:cs="Times New Roman"/>
                <w:sz w:val="18"/>
                <w:szCs w:val="18"/>
              </w:rPr>
            </w:pPr>
          </w:p>
          <w:p w14:paraId="6B34EE78" w14:textId="77777777" w:rsidR="0084515F" w:rsidRPr="001805FF" w:rsidRDefault="0084515F" w:rsidP="00E850F0">
            <w:pPr>
              <w:pStyle w:val="TableParagraph"/>
              <w:ind w:left="247"/>
              <w:rPr>
                <w:rFonts w:ascii="Times New Roman" w:hAnsi="Times New Roman" w:cs="Times New Roman"/>
                <w:b w:val="0"/>
                <w:bCs w:val="0"/>
                <w:sz w:val="18"/>
                <w:szCs w:val="18"/>
              </w:rPr>
            </w:pPr>
          </w:p>
        </w:tc>
      </w:tr>
      <w:tr w:rsidR="0084515F" w:rsidRPr="001805FF" w14:paraId="4D04DA49" w14:textId="77777777" w:rsidTr="0084515F">
        <w:trPr>
          <w:cnfStyle w:val="010000000000" w:firstRow="0" w:lastRow="1" w:firstColumn="0" w:lastColumn="0" w:oddVBand="0" w:evenVBand="0" w:oddHBand="0" w:evenHBand="0" w:firstRowFirstColumn="0" w:firstRowLastColumn="0" w:lastRowFirstColumn="0" w:lastRowLastColumn="0"/>
          <w:trHeight w:val="684"/>
        </w:trPr>
        <w:tc>
          <w:tcPr>
            <w:cnfStyle w:val="001000000000" w:firstRow="0" w:lastRow="0" w:firstColumn="1" w:lastColumn="0" w:oddVBand="0" w:evenVBand="0" w:oddHBand="0" w:evenHBand="0" w:firstRowFirstColumn="0" w:firstRowLastColumn="0" w:lastRowFirstColumn="0" w:lastRowLastColumn="0"/>
            <w:tcW w:w="1980" w:type="dxa"/>
            <w:tcBorders>
              <w:top w:val="none" w:sz="0" w:space="0" w:color="auto"/>
              <w:bottom w:val="single" w:sz="4" w:space="0" w:color="auto"/>
            </w:tcBorders>
          </w:tcPr>
          <w:p w14:paraId="5EE56872" w14:textId="77777777" w:rsidR="0084515F" w:rsidRPr="001805FF" w:rsidRDefault="0084515F" w:rsidP="00E850F0">
            <w:pPr>
              <w:pStyle w:val="TableParagraph"/>
              <w:ind w:left="107" w:right="133"/>
              <w:rPr>
                <w:rFonts w:ascii="Times New Roman" w:hAnsi="Times New Roman" w:cs="Times New Roman"/>
                <w:b w:val="0"/>
                <w:bCs w:val="0"/>
                <w:sz w:val="18"/>
                <w:szCs w:val="18"/>
                <w:lang w:val="nl-NL"/>
              </w:rPr>
            </w:pPr>
            <w:r w:rsidRPr="001805FF">
              <w:rPr>
                <w:rFonts w:ascii="Times New Roman" w:hAnsi="Times New Roman" w:cs="Times New Roman"/>
                <w:b w:val="0"/>
                <w:bCs w:val="0"/>
                <w:sz w:val="18"/>
                <w:szCs w:val="18"/>
                <w:lang w:val="nl-NL"/>
              </w:rPr>
              <w:t>Meier et al. (2024)</w:t>
            </w:r>
            <w:r w:rsidRPr="001805FF">
              <w:rPr>
                <w:rFonts w:ascii="Times New Roman" w:hAnsi="Times New Roman" w:cs="Times New Roman"/>
                <w:sz w:val="18"/>
                <w:szCs w:val="18"/>
              </w:rPr>
              <w:fldChar w:fldCharType="begin">
                <w:fldData xml:space="preserve">PEVuZE5vdGU+PENpdGU+PEF1dGhvcj5NZWllcjwvQXV0aG9yPjxZZWFyPjIwMjQ8L1llYXI+PFJl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==
</w:fldData>
              </w:fldChar>
            </w:r>
            <w:r w:rsidRPr="001805FF">
              <w:rPr>
                <w:rFonts w:ascii="Times New Roman" w:hAnsi="Times New Roman" w:cs="Times New Roman"/>
                <w:b w:val="0"/>
                <w:bCs w:val="0"/>
                <w:sz w:val="18"/>
                <w:szCs w:val="18"/>
              </w:rPr>
              <w:instrText xml:space="preserve"> ADDIN EN.CITE </w:instrText>
            </w:r>
            <w:r w:rsidRPr="001805FF">
              <w:rPr>
                <w:rFonts w:ascii="Times New Roman" w:hAnsi="Times New Roman" w:cs="Times New Roman"/>
                <w:sz w:val="18"/>
                <w:szCs w:val="18"/>
              </w:rPr>
              <w:fldChar w:fldCharType="begin">
                <w:fldData xml:space="preserve">PEVuZE5vdGU+PENpdGU+PEF1dGhvcj5NZWllcjwvQXV0aG9yPjxZZWFyPjIwMjQ8L1llYXI+PFJl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==
</w:fldData>
              </w:fldChar>
            </w:r>
            <w:r w:rsidRPr="001805FF">
              <w:rPr>
                <w:rFonts w:ascii="Times New Roman" w:hAnsi="Times New Roman" w:cs="Times New Roman"/>
                <w:b w:val="0"/>
                <w:bCs w:val="0"/>
                <w:sz w:val="18"/>
                <w:szCs w:val="18"/>
              </w:rPr>
              <w:instrText xml:space="preserve"> ADDIN EN.CITE.DATA </w:instrText>
            </w:r>
            <w:r w:rsidRPr="001805FF">
              <w:rPr>
                <w:rFonts w:ascii="Times New Roman" w:hAnsi="Times New Roman" w:cs="Times New Roman"/>
                <w:sz w:val="18"/>
                <w:szCs w:val="18"/>
              </w:rPr>
            </w:r>
            <w:r w:rsidRPr="001805FF">
              <w:rPr>
                <w:rFonts w:ascii="Times New Roman" w:hAnsi="Times New Roman" w:cs="Times New Roman"/>
                <w:sz w:val="18"/>
                <w:szCs w:val="18"/>
              </w:rPr>
              <w:fldChar w:fldCharType="end"/>
            </w:r>
            <w:r w:rsidRPr="001805FF">
              <w:rPr>
                <w:rFonts w:ascii="Times New Roman" w:hAnsi="Times New Roman" w:cs="Times New Roman"/>
                <w:sz w:val="18"/>
                <w:szCs w:val="18"/>
              </w:rPr>
            </w:r>
            <w:r w:rsidRPr="001805FF">
              <w:rPr>
                <w:rFonts w:ascii="Times New Roman" w:hAnsi="Times New Roman" w:cs="Times New Roman"/>
                <w:sz w:val="18"/>
                <w:szCs w:val="18"/>
              </w:rPr>
              <w:fldChar w:fldCharType="separate"/>
            </w:r>
            <w:r w:rsidRPr="001805FF">
              <w:rPr>
                <w:rFonts w:ascii="Times New Roman" w:hAnsi="Times New Roman" w:cs="Times New Roman"/>
                <w:b w:val="0"/>
                <w:bCs w:val="0"/>
                <w:noProof/>
                <w:sz w:val="18"/>
                <w:szCs w:val="18"/>
              </w:rPr>
              <w:t>[40]</w:t>
            </w:r>
            <w:r w:rsidRPr="001805FF">
              <w:rPr>
                <w:rFonts w:ascii="Times New Roman" w:hAnsi="Times New Roman" w:cs="Times New Roman"/>
                <w:sz w:val="18"/>
                <w:szCs w:val="18"/>
              </w:rPr>
              <w:fldChar w:fldCharType="end"/>
            </w:r>
          </w:p>
        </w:tc>
        <w:tc>
          <w:tcPr>
            <w:cnfStyle w:val="000010000000" w:firstRow="0" w:lastRow="0" w:firstColumn="0" w:lastColumn="0" w:oddVBand="1" w:evenVBand="0" w:oddHBand="0" w:evenHBand="0" w:firstRowFirstColumn="0" w:firstRowLastColumn="0" w:lastRowFirstColumn="0" w:lastRowLastColumn="0"/>
            <w:tcW w:w="1440" w:type="dxa"/>
            <w:tcBorders>
              <w:top w:val="none" w:sz="0" w:space="0" w:color="auto"/>
              <w:left w:val="none" w:sz="0" w:space="0" w:color="auto"/>
              <w:bottom w:val="single" w:sz="4" w:space="0" w:color="auto"/>
              <w:right w:val="none" w:sz="0" w:space="0" w:color="auto"/>
            </w:tcBorders>
          </w:tcPr>
          <w:p w14:paraId="21E4D00E" w14:textId="77777777" w:rsidR="0084515F" w:rsidRPr="001805FF" w:rsidRDefault="0084515F" w:rsidP="00E850F0">
            <w:pPr>
              <w:pStyle w:val="TableParagraph"/>
              <w:rPr>
                <w:rFonts w:ascii="Times New Roman" w:hAnsi="Times New Roman" w:cs="Times New Roman"/>
                <w:b w:val="0"/>
                <w:bCs w:val="0"/>
                <w:sz w:val="18"/>
                <w:szCs w:val="18"/>
              </w:rPr>
            </w:pPr>
            <w:r w:rsidRPr="001805FF">
              <w:rPr>
                <w:rFonts w:ascii="Times New Roman" w:hAnsi="Times New Roman" w:cs="Times New Roman"/>
                <w:b w:val="0"/>
                <w:bCs w:val="0"/>
                <w:sz w:val="18"/>
                <w:szCs w:val="18"/>
              </w:rPr>
              <w:t>Etranadez</w:t>
            </w:r>
          </w:p>
        </w:tc>
        <w:tc>
          <w:tcPr>
            <w:cnfStyle w:val="000001000000" w:firstRow="0" w:lastRow="0" w:firstColumn="0" w:lastColumn="0" w:oddVBand="0" w:evenVBand="1" w:oddHBand="0" w:evenHBand="0" w:firstRowFirstColumn="0" w:firstRowLastColumn="0" w:lastRowFirstColumn="0" w:lastRowLastColumn="0"/>
            <w:tcW w:w="1440" w:type="dxa"/>
            <w:tcBorders>
              <w:top w:val="none" w:sz="0" w:space="0" w:color="auto"/>
              <w:left w:val="none" w:sz="0" w:space="0" w:color="auto"/>
              <w:bottom w:val="single" w:sz="4" w:space="0" w:color="auto"/>
              <w:right w:val="none" w:sz="0" w:space="0" w:color="auto"/>
            </w:tcBorders>
          </w:tcPr>
          <w:p w14:paraId="620E7F7A" w14:textId="77777777" w:rsidR="0084515F" w:rsidRPr="001805FF" w:rsidRDefault="0084515F" w:rsidP="00E850F0">
            <w:pPr>
              <w:pStyle w:val="TableParagraph"/>
              <w:rPr>
                <w:rFonts w:ascii="Times New Roman" w:hAnsi="Times New Roman" w:cs="Times New Roman"/>
                <w:b w:val="0"/>
                <w:bCs w:val="0"/>
                <w:sz w:val="18"/>
                <w:szCs w:val="18"/>
              </w:rPr>
            </w:pPr>
            <w:r w:rsidRPr="001805FF">
              <w:rPr>
                <w:rFonts w:ascii="Times New Roman" w:hAnsi="Times New Roman" w:cs="Times New Roman"/>
                <w:b w:val="0"/>
                <w:bCs w:val="0"/>
                <w:spacing w:val="-1"/>
                <w:sz w:val="18"/>
                <w:szCs w:val="18"/>
              </w:rPr>
              <w:t>PRO EHL FIX</w:t>
            </w:r>
          </w:p>
        </w:tc>
        <w:tc>
          <w:tcPr>
            <w:cnfStyle w:val="000010000000" w:firstRow="0" w:lastRow="0" w:firstColumn="0" w:lastColumn="0" w:oddVBand="1" w:evenVBand="0" w:oddHBand="0" w:evenHBand="0" w:firstRowFirstColumn="0" w:firstRowLastColumn="0" w:lastRowFirstColumn="0" w:lastRowLastColumn="0"/>
            <w:tcW w:w="1620" w:type="dxa"/>
            <w:tcBorders>
              <w:top w:val="none" w:sz="0" w:space="0" w:color="auto"/>
              <w:left w:val="none" w:sz="0" w:space="0" w:color="auto"/>
              <w:bottom w:val="single" w:sz="4" w:space="0" w:color="auto"/>
              <w:right w:val="none" w:sz="0" w:space="0" w:color="auto"/>
            </w:tcBorders>
          </w:tcPr>
          <w:p w14:paraId="613D55B7" w14:textId="77777777" w:rsidR="0084515F" w:rsidRPr="001805FF" w:rsidRDefault="0084515F" w:rsidP="00E850F0">
            <w:pPr>
              <w:pStyle w:val="TableParagraph"/>
              <w:rPr>
                <w:rFonts w:ascii="Times New Roman" w:hAnsi="Times New Roman" w:cs="Times New Roman"/>
                <w:b w:val="0"/>
                <w:bCs w:val="0"/>
                <w:sz w:val="18"/>
                <w:szCs w:val="18"/>
              </w:rPr>
            </w:pPr>
            <w:r w:rsidRPr="001805FF">
              <w:rPr>
                <w:rFonts w:ascii="Times New Roman" w:hAnsi="Times New Roman" w:cs="Times New Roman"/>
                <w:b w:val="0"/>
                <w:bCs w:val="0"/>
                <w:sz w:val="18"/>
                <w:szCs w:val="18"/>
              </w:rPr>
              <w:t>Not stated</w:t>
            </w:r>
          </w:p>
        </w:tc>
        <w:tc>
          <w:tcPr>
            <w:cnfStyle w:val="000001000000" w:firstRow="0" w:lastRow="0" w:firstColumn="0" w:lastColumn="0" w:oddVBand="0" w:evenVBand="1" w:oddHBand="0" w:evenHBand="0" w:firstRowFirstColumn="0" w:firstRowLastColumn="0" w:lastRowFirstColumn="0" w:lastRowLastColumn="0"/>
            <w:tcW w:w="1530" w:type="dxa"/>
            <w:tcBorders>
              <w:top w:val="none" w:sz="0" w:space="0" w:color="auto"/>
              <w:left w:val="none" w:sz="0" w:space="0" w:color="auto"/>
              <w:bottom w:val="single" w:sz="4" w:space="0" w:color="auto"/>
              <w:right w:val="none" w:sz="0" w:space="0" w:color="auto"/>
            </w:tcBorders>
          </w:tcPr>
          <w:p w14:paraId="090E4AFD" w14:textId="77777777" w:rsidR="0084515F" w:rsidRPr="001805FF" w:rsidRDefault="0084515F" w:rsidP="00E850F0">
            <w:pPr>
              <w:pStyle w:val="TableParagraph"/>
              <w:jc w:val="center"/>
              <w:rPr>
                <w:rFonts w:ascii="Times New Roman" w:hAnsi="Times New Roman" w:cs="Times New Roman"/>
                <w:b w:val="0"/>
                <w:bCs w:val="0"/>
                <w:sz w:val="18"/>
                <w:szCs w:val="18"/>
              </w:rPr>
            </w:pPr>
            <w:r w:rsidRPr="001805FF">
              <w:rPr>
                <w:rFonts w:ascii="Times New Roman" w:hAnsi="Times New Roman" w:cs="Times New Roman"/>
                <w:b w:val="0"/>
                <w:bCs w:val="0"/>
                <w:sz w:val="18"/>
                <w:szCs w:val="18"/>
              </w:rPr>
              <w:t>Secondary</w:t>
            </w:r>
          </w:p>
          <w:p w14:paraId="045F88E8" w14:textId="77777777" w:rsidR="0084515F" w:rsidRPr="001805FF" w:rsidRDefault="0084515F" w:rsidP="00E850F0">
            <w:pPr>
              <w:pStyle w:val="TableParagraph"/>
              <w:ind w:left="90"/>
              <w:rPr>
                <w:rFonts w:ascii="Times New Roman" w:hAnsi="Times New Roman" w:cs="Times New Roman"/>
                <w:b w:val="0"/>
                <w:bCs w:val="0"/>
                <w:sz w:val="18"/>
                <w:szCs w:val="18"/>
              </w:rPr>
            </w:pPr>
          </w:p>
        </w:tc>
        <w:tc>
          <w:tcPr>
            <w:cnfStyle w:val="000100000000" w:firstRow="0" w:lastRow="0" w:firstColumn="0" w:lastColumn="1" w:oddVBand="0" w:evenVBand="0" w:oddHBand="0" w:evenHBand="0" w:firstRowFirstColumn="0" w:firstRowLastColumn="0" w:lastRowFirstColumn="0" w:lastRowLastColumn="0"/>
            <w:tcW w:w="5580" w:type="dxa"/>
            <w:tcBorders>
              <w:top w:val="none" w:sz="0" w:space="0" w:color="auto"/>
              <w:bottom w:val="single" w:sz="4" w:space="0" w:color="auto"/>
            </w:tcBorders>
          </w:tcPr>
          <w:p w14:paraId="6013DA36" w14:textId="77777777" w:rsidR="0084515F" w:rsidRPr="001805FF" w:rsidRDefault="0084515F" w:rsidP="00E850F0">
            <w:pPr>
              <w:pStyle w:val="TableParagraph"/>
              <w:ind w:left="247"/>
              <w:rPr>
                <w:rFonts w:ascii="Times New Roman" w:hAnsi="Times New Roman" w:cs="Times New Roman"/>
                <w:sz w:val="18"/>
                <w:szCs w:val="18"/>
              </w:rPr>
            </w:pPr>
            <w:r w:rsidRPr="001805FF">
              <w:rPr>
                <w:rFonts w:ascii="Times New Roman" w:hAnsi="Times New Roman" w:cs="Times New Roman"/>
                <w:b w:val="0"/>
                <w:bCs w:val="0"/>
                <w:sz w:val="18"/>
                <w:szCs w:val="18"/>
              </w:rPr>
              <w:t>The study used non–disease-specific utility values from Ara and Brazier (2010); disutilities for arthropathy from Fischer et al. (2016); disutilities for bleeds from Neufeld et al. (2018); disutilities for joint surgeries from Carroll et al. (2019); and disutilities for prophylactic FIX infusion from Johnston et al. (2021).</w:t>
            </w:r>
          </w:p>
          <w:p w14:paraId="74A730B7" w14:textId="77777777" w:rsidR="0084515F" w:rsidRPr="001805FF" w:rsidRDefault="0084515F" w:rsidP="00E850F0">
            <w:pPr>
              <w:pStyle w:val="TableParagraph"/>
              <w:ind w:left="247"/>
              <w:rPr>
                <w:rFonts w:ascii="Times New Roman" w:hAnsi="Times New Roman" w:cs="Times New Roman"/>
                <w:sz w:val="18"/>
                <w:szCs w:val="18"/>
              </w:rPr>
            </w:pPr>
          </w:p>
        </w:tc>
      </w:tr>
    </w:tbl>
    <w:p w14:paraId="113BAD67" w14:textId="77777777" w:rsidR="0084515F" w:rsidRDefault="0084515F" w:rsidP="0084515F">
      <w:pPr>
        <w:pStyle w:val="BodyText"/>
        <w:spacing w:line="276" w:lineRule="auto"/>
        <w:ind w:left="-450" w:firstLine="450"/>
        <w:rPr>
          <w:rFonts w:ascii="Times New Roman" w:hAnsi="Times New Roman" w:cs="Times New Roman"/>
          <w:sz w:val="20"/>
          <w:szCs w:val="20"/>
        </w:rPr>
      </w:pPr>
    </w:p>
    <w:p w14:paraId="0D89B2D7" w14:textId="53DFB75C" w:rsidR="0084515F" w:rsidRDefault="0084515F" w:rsidP="00D777A3">
      <w:pPr>
        <w:pStyle w:val="BodyText"/>
        <w:spacing w:line="276" w:lineRule="auto"/>
        <w:ind w:left="-450" w:firstLine="450"/>
        <w:rPr>
          <w:rFonts w:ascii="Times New Roman" w:hAnsi="Times New Roman" w:cs="Times New Roman"/>
          <w:sz w:val="20"/>
          <w:szCs w:val="20"/>
        </w:rPr>
      </w:pPr>
      <w:r w:rsidRPr="00D96F8B">
        <w:rPr>
          <w:rFonts w:ascii="Times New Roman" w:hAnsi="Times New Roman" w:cs="Times New Roman"/>
          <w:b/>
          <w:bCs/>
          <w:sz w:val="20"/>
          <w:szCs w:val="20"/>
        </w:rPr>
        <w:lastRenderedPageBreak/>
        <w:t xml:space="preserve">Table </w:t>
      </w:r>
      <w:r w:rsidR="00D777A3">
        <w:rPr>
          <w:rFonts w:ascii="Times New Roman" w:hAnsi="Times New Roman" w:cs="Times New Roman"/>
          <w:b/>
          <w:bCs/>
          <w:sz w:val="20"/>
          <w:szCs w:val="20"/>
        </w:rPr>
        <w:t>6</w:t>
      </w:r>
      <w:r w:rsidRPr="00D96F8B">
        <w:rPr>
          <w:rFonts w:ascii="Times New Roman" w:hAnsi="Times New Roman" w:cs="Times New Roman"/>
          <w:sz w:val="20"/>
          <w:szCs w:val="20"/>
        </w:rPr>
        <w:t xml:space="preserve"> Summary of </w:t>
      </w:r>
      <w:r>
        <w:rPr>
          <w:rFonts w:ascii="Times New Roman" w:hAnsi="Times New Roman" w:cs="Times New Roman"/>
          <w:sz w:val="20"/>
          <w:szCs w:val="20"/>
        </w:rPr>
        <w:t>d</w:t>
      </w:r>
      <w:r w:rsidRPr="00D96F8B">
        <w:rPr>
          <w:rFonts w:ascii="Times New Roman" w:hAnsi="Times New Roman" w:cs="Times New Roman"/>
          <w:sz w:val="20"/>
          <w:szCs w:val="20"/>
        </w:rPr>
        <w:t xml:space="preserve">ata </w:t>
      </w:r>
      <w:r>
        <w:rPr>
          <w:rFonts w:ascii="Times New Roman" w:hAnsi="Times New Roman" w:cs="Times New Roman"/>
          <w:sz w:val="20"/>
          <w:szCs w:val="20"/>
        </w:rPr>
        <w:t>s</w:t>
      </w:r>
      <w:r w:rsidRPr="00D96F8B">
        <w:rPr>
          <w:rFonts w:ascii="Times New Roman" w:hAnsi="Times New Roman" w:cs="Times New Roman"/>
          <w:sz w:val="20"/>
          <w:szCs w:val="20"/>
        </w:rPr>
        <w:t xml:space="preserve">ources and </w:t>
      </w:r>
      <w:r>
        <w:rPr>
          <w:rFonts w:ascii="Times New Roman" w:hAnsi="Times New Roman" w:cs="Times New Roman"/>
          <w:sz w:val="20"/>
          <w:szCs w:val="20"/>
        </w:rPr>
        <w:t>r</w:t>
      </w:r>
      <w:r w:rsidRPr="00D96F8B">
        <w:rPr>
          <w:rFonts w:ascii="Times New Roman" w:hAnsi="Times New Roman" w:cs="Times New Roman"/>
          <w:sz w:val="20"/>
          <w:szCs w:val="20"/>
        </w:rPr>
        <w:t xml:space="preserve">elated </w:t>
      </w:r>
      <w:r>
        <w:rPr>
          <w:rFonts w:ascii="Times New Roman" w:hAnsi="Times New Roman" w:cs="Times New Roman"/>
          <w:sz w:val="20"/>
          <w:szCs w:val="20"/>
        </w:rPr>
        <w:t>i</w:t>
      </w:r>
      <w:r w:rsidRPr="00D96F8B">
        <w:rPr>
          <w:rFonts w:ascii="Times New Roman" w:hAnsi="Times New Roman" w:cs="Times New Roman"/>
          <w:sz w:val="20"/>
          <w:szCs w:val="20"/>
        </w:rPr>
        <w:t xml:space="preserve">nformation for QALYs in </w:t>
      </w:r>
      <w:r w:rsidR="00B66033">
        <w:rPr>
          <w:rFonts w:ascii="Times New Roman" w:hAnsi="Times New Roman" w:cs="Times New Roman"/>
          <w:sz w:val="20"/>
          <w:szCs w:val="20"/>
        </w:rPr>
        <w:t>haemophilia</w:t>
      </w:r>
      <w:r w:rsidRPr="00D96F8B">
        <w:rPr>
          <w:rFonts w:ascii="Times New Roman" w:hAnsi="Times New Roman" w:cs="Times New Roman"/>
          <w:sz w:val="20"/>
          <w:szCs w:val="20"/>
        </w:rPr>
        <w:t xml:space="preserve"> </w:t>
      </w:r>
      <w:r>
        <w:rPr>
          <w:rFonts w:ascii="Times New Roman" w:hAnsi="Times New Roman" w:cs="Times New Roman"/>
          <w:sz w:val="20"/>
          <w:szCs w:val="20"/>
        </w:rPr>
        <w:t>A with inhibitors</w:t>
      </w:r>
    </w:p>
    <w:tbl>
      <w:tblPr>
        <w:tblStyle w:val="PlainTable2"/>
        <w:tblpPr w:leftFromText="180" w:rightFromText="180" w:vertAnchor="page" w:horzAnchor="margin" w:tblpY="1897"/>
        <w:tblW w:w="15356" w:type="dxa"/>
        <w:tblBorders>
          <w:top w:val="none" w:sz="0" w:space="0" w:color="auto"/>
          <w:bottom w:val="none" w:sz="0" w:space="0" w:color="auto"/>
        </w:tblBorders>
        <w:tblLayout w:type="fixed"/>
        <w:tblLook w:val="01E0" w:firstRow="1" w:lastRow="1" w:firstColumn="1" w:lastColumn="1" w:noHBand="0" w:noVBand="0"/>
      </w:tblPr>
      <w:tblGrid>
        <w:gridCol w:w="1800"/>
        <w:gridCol w:w="1440"/>
        <w:gridCol w:w="1620"/>
        <w:gridCol w:w="1710"/>
        <w:gridCol w:w="1530"/>
        <w:gridCol w:w="1856"/>
        <w:gridCol w:w="3274"/>
        <w:gridCol w:w="2126"/>
      </w:tblGrid>
      <w:tr w:rsidR="00D777A3" w:rsidRPr="001805FF" w14:paraId="7FEA8695" w14:textId="77777777" w:rsidTr="00E850F0">
        <w:trPr>
          <w:gridAfter w:val="1"/>
          <w:cnfStyle w:val="100000000000" w:firstRow="1" w:lastRow="0" w:firstColumn="0" w:lastColumn="0" w:oddVBand="0" w:evenVBand="0" w:oddHBand="0" w:evenHBand="0" w:firstRowFirstColumn="0" w:firstRowLastColumn="0" w:lastRowFirstColumn="0" w:lastRowLastColumn="0"/>
          <w:wAfter w:w="2126" w:type="dxa"/>
          <w:trHeight w:val="532"/>
        </w:trPr>
        <w:tc>
          <w:tcPr>
            <w:cnfStyle w:val="001000000000" w:firstRow="0" w:lastRow="0" w:firstColumn="1" w:lastColumn="0" w:oddVBand="0" w:evenVBand="0" w:oddHBand="0" w:evenHBand="0" w:firstRowFirstColumn="0" w:firstRowLastColumn="0" w:lastRowFirstColumn="0" w:lastRowLastColumn="0"/>
            <w:tcW w:w="1800" w:type="dxa"/>
            <w:tcBorders>
              <w:top w:val="single" w:sz="4" w:space="0" w:color="auto"/>
              <w:bottom w:val="single" w:sz="4" w:space="0" w:color="auto"/>
            </w:tcBorders>
          </w:tcPr>
          <w:p w14:paraId="3FE078F8" w14:textId="77777777" w:rsidR="00D777A3" w:rsidRPr="001805FF" w:rsidRDefault="00D777A3" w:rsidP="00E850F0">
            <w:pPr>
              <w:pStyle w:val="TableParagraph"/>
              <w:ind w:left="0"/>
              <w:rPr>
                <w:rFonts w:ascii="Times New Roman" w:hAnsi="Times New Roman" w:cs="Times New Roman"/>
                <w:b w:val="0"/>
                <w:sz w:val="18"/>
                <w:szCs w:val="18"/>
              </w:rPr>
            </w:pPr>
            <w:r w:rsidRPr="001805FF">
              <w:rPr>
                <w:rFonts w:ascii="Times New Roman" w:hAnsi="Times New Roman" w:cs="Times New Roman"/>
                <w:sz w:val="18"/>
                <w:szCs w:val="18"/>
              </w:rPr>
              <w:t>Author</w:t>
            </w:r>
          </w:p>
        </w:tc>
        <w:tc>
          <w:tcPr>
            <w:cnfStyle w:val="000010000000" w:firstRow="0" w:lastRow="0" w:firstColumn="0" w:lastColumn="0" w:oddVBand="1" w:evenVBand="0" w:oddHBand="0" w:evenHBand="0" w:firstRowFirstColumn="0" w:firstRowLastColumn="0" w:lastRowFirstColumn="0" w:lastRowLastColumn="0"/>
            <w:tcW w:w="1440" w:type="dxa"/>
            <w:tcBorders>
              <w:top w:val="single" w:sz="4" w:space="0" w:color="auto"/>
              <w:left w:val="none" w:sz="0" w:space="0" w:color="auto"/>
              <w:bottom w:val="single" w:sz="4" w:space="0" w:color="auto"/>
              <w:right w:val="none" w:sz="0" w:space="0" w:color="auto"/>
            </w:tcBorders>
          </w:tcPr>
          <w:p w14:paraId="218D8A54" w14:textId="77777777" w:rsidR="00D777A3" w:rsidRPr="001805FF" w:rsidRDefault="00D777A3" w:rsidP="00E850F0">
            <w:pPr>
              <w:pStyle w:val="TableParagraph"/>
              <w:ind w:left="90"/>
              <w:jc w:val="both"/>
              <w:rPr>
                <w:rFonts w:ascii="Times New Roman" w:hAnsi="Times New Roman" w:cs="Times New Roman"/>
                <w:sz w:val="18"/>
                <w:szCs w:val="18"/>
              </w:rPr>
            </w:pPr>
            <w:r w:rsidRPr="001805FF">
              <w:rPr>
                <w:rFonts w:ascii="Times New Roman" w:hAnsi="Times New Roman" w:cs="Times New Roman"/>
                <w:sz w:val="18"/>
                <w:szCs w:val="18"/>
              </w:rPr>
              <w:t>Intervention</w:t>
            </w:r>
          </w:p>
        </w:tc>
        <w:tc>
          <w:tcPr>
            <w:cnfStyle w:val="000001000000" w:firstRow="0" w:lastRow="0" w:firstColumn="0" w:lastColumn="0" w:oddVBand="0" w:evenVBand="1" w:oddHBand="0" w:evenHBand="0" w:firstRowFirstColumn="0" w:firstRowLastColumn="0" w:lastRowFirstColumn="0" w:lastRowLastColumn="0"/>
            <w:tcW w:w="1620" w:type="dxa"/>
            <w:tcBorders>
              <w:top w:val="single" w:sz="4" w:space="0" w:color="auto"/>
              <w:left w:val="none" w:sz="0" w:space="0" w:color="auto"/>
              <w:bottom w:val="single" w:sz="4" w:space="0" w:color="auto"/>
              <w:right w:val="none" w:sz="0" w:space="0" w:color="auto"/>
            </w:tcBorders>
          </w:tcPr>
          <w:p w14:paraId="4E006FE3" w14:textId="77777777" w:rsidR="00D777A3" w:rsidRPr="001805FF" w:rsidRDefault="00D777A3" w:rsidP="00E850F0">
            <w:pPr>
              <w:pStyle w:val="TableParagraph"/>
              <w:ind w:left="90"/>
              <w:jc w:val="both"/>
              <w:rPr>
                <w:rFonts w:ascii="Times New Roman" w:hAnsi="Times New Roman" w:cs="Times New Roman"/>
                <w:sz w:val="18"/>
                <w:szCs w:val="18"/>
              </w:rPr>
            </w:pPr>
            <w:r w:rsidRPr="001805FF">
              <w:rPr>
                <w:rFonts w:ascii="Times New Roman" w:hAnsi="Times New Roman" w:cs="Times New Roman"/>
                <w:sz w:val="18"/>
                <w:szCs w:val="18"/>
              </w:rPr>
              <w:t>Comparator</w:t>
            </w:r>
          </w:p>
        </w:tc>
        <w:tc>
          <w:tcPr>
            <w:cnfStyle w:val="000010000000" w:firstRow="0" w:lastRow="0" w:firstColumn="0" w:lastColumn="0" w:oddVBand="1" w:evenVBand="0" w:oddHBand="0" w:evenHBand="0" w:firstRowFirstColumn="0" w:firstRowLastColumn="0" w:lastRowFirstColumn="0" w:lastRowLastColumn="0"/>
            <w:tcW w:w="1710" w:type="dxa"/>
            <w:tcBorders>
              <w:top w:val="single" w:sz="4" w:space="0" w:color="auto"/>
              <w:left w:val="none" w:sz="0" w:space="0" w:color="auto"/>
              <w:bottom w:val="single" w:sz="4" w:space="0" w:color="auto"/>
              <w:right w:val="none" w:sz="0" w:space="0" w:color="auto"/>
            </w:tcBorders>
          </w:tcPr>
          <w:p w14:paraId="01D13A39" w14:textId="77777777" w:rsidR="00D777A3" w:rsidRPr="001805FF" w:rsidRDefault="00D777A3" w:rsidP="00E850F0">
            <w:pPr>
              <w:pStyle w:val="TableParagraph"/>
              <w:ind w:left="0"/>
              <w:jc w:val="center"/>
              <w:rPr>
                <w:rFonts w:ascii="Times New Roman" w:hAnsi="Times New Roman" w:cs="Times New Roman"/>
                <w:spacing w:val="1"/>
                <w:sz w:val="18"/>
                <w:szCs w:val="18"/>
              </w:rPr>
            </w:pPr>
            <w:r w:rsidRPr="001805FF">
              <w:rPr>
                <w:rFonts w:ascii="Times New Roman" w:hAnsi="Times New Roman" w:cs="Times New Roman"/>
                <w:sz w:val="18"/>
                <w:szCs w:val="18"/>
              </w:rPr>
              <w:t>Health states/</w:t>
            </w:r>
          </w:p>
          <w:p w14:paraId="52B35F9E" w14:textId="77777777" w:rsidR="00D777A3" w:rsidRPr="001805FF" w:rsidRDefault="00D777A3" w:rsidP="00E850F0">
            <w:pPr>
              <w:pStyle w:val="TableParagraph"/>
              <w:ind w:left="90"/>
              <w:jc w:val="both"/>
              <w:rPr>
                <w:rFonts w:ascii="Times New Roman" w:hAnsi="Times New Roman" w:cs="Times New Roman"/>
                <w:sz w:val="18"/>
                <w:szCs w:val="18"/>
              </w:rPr>
            </w:pPr>
            <w:r w:rsidRPr="001805FF">
              <w:rPr>
                <w:rFonts w:ascii="Times New Roman" w:hAnsi="Times New Roman" w:cs="Times New Roman"/>
                <w:spacing w:val="-1"/>
                <w:sz w:val="18"/>
                <w:szCs w:val="18"/>
              </w:rPr>
              <w:t>disease</w:t>
            </w:r>
            <w:r w:rsidRPr="001805FF">
              <w:rPr>
                <w:rFonts w:ascii="Times New Roman" w:hAnsi="Times New Roman" w:cs="Times New Roman"/>
                <w:spacing w:val="-7"/>
                <w:sz w:val="18"/>
                <w:szCs w:val="18"/>
              </w:rPr>
              <w:t xml:space="preserve"> </w:t>
            </w:r>
            <w:r w:rsidRPr="001805FF">
              <w:rPr>
                <w:rFonts w:ascii="Times New Roman" w:hAnsi="Times New Roman" w:cs="Times New Roman"/>
                <w:sz w:val="18"/>
                <w:szCs w:val="18"/>
              </w:rPr>
              <w:t>pathways</w:t>
            </w:r>
          </w:p>
        </w:tc>
        <w:tc>
          <w:tcPr>
            <w:cnfStyle w:val="000001000000" w:firstRow="0" w:lastRow="0" w:firstColumn="0" w:lastColumn="0" w:oddVBand="0" w:evenVBand="1" w:oddHBand="0" w:evenHBand="0" w:firstRowFirstColumn="0" w:firstRowLastColumn="0" w:lastRowFirstColumn="0" w:lastRowLastColumn="0"/>
            <w:tcW w:w="1530" w:type="dxa"/>
            <w:tcBorders>
              <w:top w:val="single" w:sz="4" w:space="0" w:color="auto"/>
              <w:left w:val="none" w:sz="0" w:space="0" w:color="auto"/>
              <w:bottom w:val="single" w:sz="4" w:space="0" w:color="auto"/>
              <w:right w:val="none" w:sz="0" w:space="0" w:color="auto"/>
            </w:tcBorders>
          </w:tcPr>
          <w:p w14:paraId="4668121B" w14:textId="77777777" w:rsidR="00D777A3" w:rsidRPr="001805FF" w:rsidRDefault="00D777A3" w:rsidP="00E850F0">
            <w:pPr>
              <w:pStyle w:val="TableParagraph"/>
              <w:ind w:left="90"/>
              <w:jc w:val="center"/>
              <w:rPr>
                <w:rFonts w:ascii="Times New Roman" w:hAnsi="Times New Roman" w:cs="Times New Roman"/>
                <w:bCs w:val="0"/>
                <w:sz w:val="18"/>
                <w:szCs w:val="18"/>
              </w:rPr>
            </w:pPr>
            <w:r w:rsidRPr="001805FF">
              <w:rPr>
                <w:rFonts w:ascii="Times New Roman" w:hAnsi="Times New Roman" w:cs="Times New Roman"/>
                <w:sz w:val="18"/>
                <w:szCs w:val="18"/>
              </w:rPr>
              <w:t xml:space="preserve">Data source for </w:t>
            </w:r>
            <w:r>
              <w:rPr>
                <w:rFonts w:ascii="Times New Roman" w:hAnsi="Times New Roman" w:cs="Times New Roman"/>
                <w:sz w:val="18"/>
                <w:szCs w:val="18"/>
              </w:rPr>
              <w:t>utility values</w:t>
            </w:r>
          </w:p>
        </w:tc>
        <w:tc>
          <w:tcPr>
            <w:cnfStyle w:val="000100000000" w:firstRow="0" w:lastRow="0" w:firstColumn="0" w:lastColumn="1" w:oddVBand="0" w:evenVBand="0" w:oddHBand="0" w:evenHBand="0" w:firstRowFirstColumn="0" w:firstRowLastColumn="0" w:lastRowFirstColumn="0" w:lastRowLastColumn="0"/>
            <w:tcW w:w="5130" w:type="dxa"/>
            <w:gridSpan w:val="2"/>
            <w:tcBorders>
              <w:top w:val="single" w:sz="4" w:space="0" w:color="auto"/>
              <w:bottom w:val="single" w:sz="4" w:space="0" w:color="auto"/>
            </w:tcBorders>
          </w:tcPr>
          <w:p w14:paraId="218B8142" w14:textId="77777777" w:rsidR="00D777A3" w:rsidRPr="001805FF" w:rsidRDefault="00D777A3" w:rsidP="00E850F0">
            <w:pPr>
              <w:pStyle w:val="TableParagraph"/>
              <w:ind w:left="0"/>
              <w:jc w:val="center"/>
              <w:rPr>
                <w:rFonts w:ascii="Times New Roman" w:hAnsi="Times New Roman" w:cs="Times New Roman"/>
                <w:b w:val="0"/>
                <w:sz w:val="18"/>
                <w:szCs w:val="18"/>
              </w:rPr>
            </w:pPr>
            <w:r w:rsidRPr="001805FF">
              <w:rPr>
                <w:rFonts w:ascii="Times New Roman" w:hAnsi="Times New Roman" w:cs="Times New Roman"/>
                <w:sz w:val="18"/>
                <w:szCs w:val="18"/>
              </w:rPr>
              <w:t>Explanation</w:t>
            </w:r>
          </w:p>
        </w:tc>
      </w:tr>
      <w:tr w:rsidR="00D777A3" w:rsidRPr="001805FF" w14:paraId="74ECFE50" w14:textId="77777777" w:rsidTr="00E850F0">
        <w:trPr>
          <w:gridAfter w:val="1"/>
          <w:cnfStyle w:val="000000100000" w:firstRow="0" w:lastRow="0" w:firstColumn="0" w:lastColumn="0" w:oddVBand="0" w:evenVBand="0" w:oddHBand="1" w:evenHBand="0" w:firstRowFirstColumn="0" w:firstRowLastColumn="0" w:lastRowFirstColumn="0" w:lastRowLastColumn="0"/>
          <w:wAfter w:w="2126" w:type="dxa"/>
          <w:trHeight w:val="346"/>
        </w:trPr>
        <w:tc>
          <w:tcPr>
            <w:cnfStyle w:val="001000000000" w:firstRow="0" w:lastRow="0" w:firstColumn="1" w:lastColumn="0" w:oddVBand="0" w:evenVBand="0" w:oddHBand="0" w:evenHBand="0" w:firstRowFirstColumn="0" w:firstRowLastColumn="0" w:lastRowFirstColumn="0" w:lastRowLastColumn="0"/>
            <w:tcW w:w="1800" w:type="dxa"/>
            <w:tcBorders>
              <w:top w:val="single" w:sz="4" w:space="0" w:color="auto"/>
              <w:bottom w:val="none" w:sz="0" w:space="0" w:color="auto"/>
            </w:tcBorders>
          </w:tcPr>
          <w:p w14:paraId="6339F884" w14:textId="77777777" w:rsidR="00D777A3" w:rsidRPr="001805FF" w:rsidRDefault="00D777A3" w:rsidP="00E850F0">
            <w:pPr>
              <w:pStyle w:val="TableParagraph"/>
              <w:ind w:left="0"/>
              <w:rPr>
                <w:rFonts w:ascii="Times New Roman" w:hAnsi="Times New Roman" w:cs="Times New Roman"/>
                <w:bCs w:val="0"/>
                <w:sz w:val="18"/>
                <w:szCs w:val="18"/>
              </w:rPr>
            </w:pPr>
            <w:r w:rsidRPr="001805FF">
              <w:rPr>
                <w:rFonts w:ascii="Times New Roman" w:hAnsi="Times New Roman" w:cs="Times New Roman"/>
                <w:bCs w:val="0"/>
                <w:sz w:val="18"/>
                <w:szCs w:val="18"/>
              </w:rPr>
              <w:t>Decision tree</w:t>
            </w:r>
          </w:p>
        </w:tc>
        <w:tc>
          <w:tcPr>
            <w:cnfStyle w:val="000010000000" w:firstRow="0" w:lastRow="0" w:firstColumn="0" w:lastColumn="0" w:oddVBand="1" w:evenVBand="0" w:oddHBand="0" w:evenHBand="0" w:firstRowFirstColumn="0" w:firstRowLastColumn="0" w:lastRowFirstColumn="0" w:lastRowLastColumn="0"/>
            <w:tcW w:w="1440" w:type="dxa"/>
            <w:tcBorders>
              <w:top w:val="single" w:sz="4" w:space="0" w:color="auto"/>
              <w:left w:val="none" w:sz="0" w:space="0" w:color="auto"/>
              <w:bottom w:val="none" w:sz="0" w:space="0" w:color="auto"/>
              <w:right w:val="none" w:sz="0" w:space="0" w:color="auto"/>
            </w:tcBorders>
          </w:tcPr>
          <w:p w14:paraId="41FFB97E" w14:textId="77777777" w:rsidR="00D777A3" w:rsidRPr="001805FF" w:rsidRDefault="00D777A3" w:rsidP="00E850F0">
            <w:pPr>
              <w:pStyle w:val="TableParagraph"/>
              <w:ind w:left="90"/>
              <w:jc w:val="center"/>
              <w:rPr>
                <w:rFonts w:ascii="Times New Roman" w:hAnsi="Times New Roman" w:cs="Times New Roman"/>
                <w:b/>
                <w:sz w:val="18"/>
                <w:szCs w:val="18"/>
              </w:rPr>
            </w:pPr>
          </w:p>
        </w:tc>
        <w:tc>
          <w:tcPr>
            <w:cnfStyle w:val="000001000000" w:firstRow="0" w:lastRow="0" w:firstColumn="0" w:lastColumn="0" w:oddVBand="0" w:evenVBand="1" w:oddHBand="0" w:evenHBand="0" w:firstRowFirstColumn="0" w:firstRowLastColumn="0" w:lastRowFirstColumn="0" w:lastRowLastColumn="0"/>
            <w:tcW w:w="1620" w:type="dxa"/>
            <w:tcBorders>
              <w:top w:val="single" w:sz="4" w:space="0" w:color="auto"/>
              <w:left w:val="none" w:sz="0" w:space="0" w:color="auto"/>
              <w:bottom w:val="none" w:sz="0" w:space="0" w:color="auto"/>
              <w:right w:val="none" w:sz="0" w:space="0" w:color="auto"/>
            </w:tcBorders>
          </w:tcPr>
          <w:p w14:paraId="0A7BF2F0" w14:textId="77777777" w:rsidR="00D777A3" w:rsidRPr="001805FF" w:rsidRDefault="00D777A3" w:rsidP="00E850F0">
            <w:pPr>
              <w:pStyle w:val="TableParagraph"/>
              <w:ind w:left="90"/>
              <w:jc w:val="center"/>
              <w:rPr>
                <w:rFonts w:ascii="Times New Roman" w:hAnsi="Times New Roman" w:cs="Times New Roman"/>
                <w:b/>
                <w:sz w:val="18"/>
                <w:szCs w:val="18"/>
              </w:rPr>
            </w:pPr>
          </w:p>
        </w:tc>
        <w:tc>
          <w:tcPr>
            <w:cnfStyle w:val="000010000000" w:firstRow="0" w:lastRow="0" w:firstColumn="0" w:lastColumn="0" w:oddVBand="1" w:evenVBand="0" w:oddHBand="0" w:evenHBand="0" w:firstRowFirstColumn="0" w:firstRowLastColumn="0" w:lastRowFirstColumn="0" w:lastRowLastColumn="0"/>
            <w:tcW w:w="1710" w:type="dxa"/>
            <w:tcBorders>
              <w:top w:val="single" w:sz="4" w:space="0" w:color="auto"/>
              <w:left w:val="none" w:sz="0" w:space="0" w:color="auto"/>
              <w:bottom w:val="none" w:sz="0" w:space="0" w:color="auto"/>
              <w:right w:val="none" w:sz="0" w:space="0" w:color="auto"/>
            </w:tcBorders>
          </w:tcPr>
          <w:p w14:paraId="5023A4B2" w14:textId="77777777" w:rsidR="00D777A3" w:rsidRPr="001805FF" w:rsidRDefault="00D777A3" w:rsidP="00E850F0">
            <w:pPr>
              <w:pStyle w:val="TableParagraph"/>
              <w:ind w:left="90"/>
              <w:jc w:val="center"/>
              <w:rPr>
                <w:rFonts w:ascii="Times New Roman" w:hAnsi="Times New Roman" w:cs="Times New Roman"/>
                <w:b/>
                <w:sz w:val="18"/>
                <w:szCs w:val="18"/>
              </w:rPr>
            </w:pPr>
          </w:p>
        </w:tc>
        <w:tc>
          <w:tcPr>
            <w:cnfStyle w:val="000001000000" w:firstRow="0" w:lastRow="0" w:firstColumn="0" w:lastColumn="0" w:oddVBand="0" w:evenVBand="1" w:oddHBand="0" w:evenHBand="0" w:firstRowFirstColumn="0" w:firstRowLastColumn="0" w:lastRowFirstColumn="0" w:lastRowLastColumn="0"/>
            <w:tcW w:w="1530" w:type="dxa"/>
            <w:tcBorders>
              <w:top w:val="single" w:sz="4" w:space="0" w:color="auto"/>
              <w:left w:val="none" w:sz="0" w:space="0" w:color="auto"/>
              <w:bottom w:val="none" w:sz="0" w:space="0" w:color="auto"/>
              <w:right w:val="none" w:sz="0" w:space="0" w:color="auto"/>
            </w:tcBorders>
          </w:tcPr>
          <w:p w14:paraId="027233C2" w14:textId="77777777" w:rsidR="00D777A3" w:rsidRPr="001805FF" w:rsidRDefault="00D777A3" w:rsidP="00E850F0">
            <w:pPr>
              <w:pStyle w:val="TableParagraph"/>
              <w:ind w:left="90"/>
              <w:jc w:val="center"/>
              <w:rPr>
                <w:rFonts w:ascii="Times New Roman" w:hAnsi="Times New Roman" w:cs="Times New Roman"/>
                <w:b/>
                <w:sz w:val="18"/>
                <w:szCs w:val="18"/>
              </w:rPr>
            </w:pPr>
          </w:p>
        </w:tc>
        <w:tc>
          <w:tcPr>
            <w:cnfStyle w:val="000100000000" w:firstRow="0" w:lastRow="0" w:firstColumn="0" w:lastColumn="1" w:oddVBand="0" w:evenVBand="0" w:oddHBand="0" w:evenHBand="0" w:firstRowFirstColumn="0" w:firstRowLastColumn="0" w:lastRowFirstColumn="0" w:lastRowLastColumn="0"/>
            <w:tcW w:w="5130" w:type="dxa"/>
            <w:gridSpan w:val="2"/>
            <w:tcBorders>
              <w:top w:val="single" w:sz="4" w:space="0" w:color="auto"/>
              <w:bottom w:val="none" w:sz="0" w:space="0" w:color="auto"/>
            </w:tcBorders>
          </w:tcPr>
          <w:p w14:paraId="72384CF3" w14:textId="77777777" w:rsidR="00D777A3" w:rsidRPr="001805FF" w:rsidRDefault="00D777A3" w:rsidP="00E850F0">
            <w:pPr>
              <w:pStyle w:val="TableParagraph"/>
              <w:ind w:left="0"/>
              <w:jc w:val="center"/>
              <w:rPr>
                <w:rFonts w:ascii="Times New Roman" w:hAnsi="Times New Roman" w:cs="Times New Roman"/>
                <w:b w:val="0"/>
                <w:sz w:val="18"/>
                <w:szCs w:val="18"/>
              </w:rPr>
            </w:pPr>
          </w:p>
        </w:tc>
      </w:tr>
      <w:tr w:rsidR="00D777A3" w:rsidRPr="001805FF" w14:paraId="2BDF3C24" w14:textId="77777777" w:rsidTr="00E850F0">
        <w:trPr>
          <w:gridAfter w:val="1"/>
          <w:wAfter w:w="2126" w:type="dxa"/>
          <w:trHeight w:val="440"/>
        </w:trPr>
        <w:tc>
          <w:tcPr>
            <w:cnfStyle w:val="001000000000" w:firstRow="0" w:lastRow="0" w:firstColumn="1" w:lastColumn="0" w:oddVBand="0" w:evenVBand="0" w:oddHBand="0" w:evenHBand="0" w:firstRowFirstColumn="0" w:firstRowLastColumn="0" w:lastRowFirstColumn="0" w:lastRowLastColumn="0"/>
            <w:tcW w:w="1800" w:type="dxa"/>
          </w:tcPr>
          <w:p w14:paraId="42E53361" w14:textId="77777777" w:rsidR="00D777A3" w:rsidRPr="001805FF" w:rsidRDefault="00D777A3" w:rsidP="00E850F0">
            <w:pPr>
              <w:pStyle w:val="TableParagraph"/>
              <w:ind w:left="0" w:right="133"/>
              <w:rPr>
                <w:rFonts w:ascii="Times New Roman" w:hAnsi="Times New Roman" w:cs="Times New Roman"/>
                <w:b w:val="0"/>
                <w:bCs w:val="0"/>
                <w:sz w:val="18"/>
                <w:szCs w:val="18"/>
                <w:lang w:val="nl-NL"/>
              </w:rPr>
            </w:pPr>
            <w:r w:rsidRPr="001805FF">
              <w:rPr>
                <w:rFonts w:ascii="Times New Roman" w:hAnsi="Times New Roman" w:cs="Times New Roman"/>
                <w:b w:val="0"/>
                <w:bCs w:val="0"/>
                <w:sz w:val="18"/>
                <w:szCs w:val="18"/>
                <w:lang w:val="nl-NL"/>
              </w:rPr>
              <w:t xml:space="preserve">Earnshaw et al. </w:t>
            </w:r>
            <w:r w:rsidRPr="001805FF">
              <w:rPr>
                <w:rFonts w:ascii="Times New Roman" w:hAnsi="Times New Roman" w:cs="Times New Roman"/>
                <w:b w:val="0"/>
                <w:bCs w:val="0"/>
                <w:sz w:val="18"/>
                <w:szCs w:val="18"/>
              </w:rPr>
              <w:t>(2015)</w:t>
            </w:r>
            <w:r w:rsidRPr="001805FF">
              <w:rPr>
                <w:rFonts w:ascii="Times New Roman" w:hAnsi="Times New Roman" w:cs="Times New Roman"/>
                <w:sz w:val="18"/>
                <w:szCs w:val="18"/>
              </w:rPr>
              <w:fldChar w:fldCharType="begin">
                <w:fldData xml:space="preserve">PEVuZE5vdGU+PENpdGU+PEF1dGhvcj5FYXJuc2hhdzwvQXV0aG9yPjxZZWFyPjIwMTU8L1llYXI+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</w:fldData>
              </w:fldChar>
            </w:r>
            <w:r w:rsidRPr="001805FF">
              <w:rPr>
                <w:rFonts w:ascii="Times New Roman" w:hAnsi="Times New Roman" w:cs="Times New Roman"/>
                <w:b w:val="0"/>
                <w:bCs w:val="0"/>
                <w:sz w:val="18"/>
                <w:szCs w:val="18"/>
              </w:rPr>
              <w:instrText xml:space="preserve"> ADDIN EN.CITE </w:instrText>
            </w:r>
            <w:r w:rsidRPr="001805FF">
              <w:rPr>
                <w:rFonts w:ascii="Times New Roman" w:hAnsi="Times New Roman" w:cs="Times New Roman"/>
                <w:sz w:val="18"/>
                <w:szCs w:val="18"/>
              </w:rPr>
              <w:fldChar w:fldCharType="begin">
                <w:fldData xml:space="preserve">PEVuZE5vdGU+PENpdGU+PEF1dGhvcj5FYXJuc2hhdzwvQXV0aG9yPjxZZWFyPjIwMTU8L1llYXI+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</w:fldData>
              </w:fldChar>
            </w:r>
            <w:r w:rsidRPr="001805FF">
              <w:rPr>
                <w:rFonts w:ascii="Times New Roman" w:hAnsi="Times New Roman" w:cs="Times New Roman"/>
                <w:b w:val="0"/>
                <w:bCs w:val="0"/>
                <w:sz w:val="18"/>
                <w:szCs w:val="18"/>
              </w:rPr>
              <w:instrText xml:space="preserve"> ADDIN EN.CITE.DATA </w:instrText>
            </w:r>
            <w:r w:rsidRPr="001805FF">
              <w:rPr>
                <w:rFonts w:ascii="Times New Roman" w:hAnsi="Times New Roman" w:cs="Times New Roman"/>
                <w:sz w:val="18"/>
                <w:szCs w:val="18"/>
              </w:rPr>
            </w:r>
            <w:r w:rsidRPr="001805FF">
              <w:rPr>
                <w:rFonts w:ascii="Times New Roman" w:hAnsi="Times New Roman" w:cs="Times New Roman"/>
                <w:sz w:val="18"/>
                <w:szCs w:val="18"/>
              </w:rPr>
              <w:fldChar w:fldCharType="end"/>
            </w:r>
            <w:r w:rsidRPr="001805FF">
              <w:rPr>
                <w:rFonts w:ascii="Times New Roman" w:hAnsi="Times New Roman" w:cs="Times New Roman"/>
                <w:sz w:val="18"/>
                <w:szCs w:val="18"/>
              </w:rPr>
            </w:r>
            <w:r w:rsidRPr="001805FF">
              <w:rPr>
                <w:rFonts w:ascii="Times New Roman" w:hAnsi="Times New Roman" w:cs="Times New Roman"/>
                <w:sz w:val="18"/>
                <w:szCs w:val="18"/>
              </w:rPr>
              <w:fldChar w:fldCharType="separate"/>
            </w:r>
            <w:r w:rsidRPr="001805FF">
              <w:rPr>
                <w:rFonts w:ascii="Times New Roman" w:hAnsi="Times New Roman" w:cs="Times New Roman"/>
                <w:b w:val="0"/>
                <w:bCs w:val="0"/>
                <w:noProof/>
                <w:sz w:val="18"/>
                <w:szCs w:val="18"/>
              </w:rPr>
              <w:t>[46]</w:t>
            </w:r>
            <w:r w:rsidRPr="001805FF">
              <w:rPr>
                <w:rFonts w:ascii="Times New Roman" w:hAnsi="Times New Roman" w:cs="Times New Roman"/>
                <w:sz w:val="18"/>
                <w:szCs w:val="18"/>
              </w:rPr>
              <w:fldChar w:fldCharType="end"/>
            </w:r>
          </w:p>
        </w:tc>
        <w:tc>
          <w:tcPr>
            <w:cnfStyle w:val="000010000000" w:firstRow="0" w:lastRow="0" w:firstColumn="0" w:lastColumn="0" w:oddVBand="1" w:evenVBand="0" w:oddHBand="0" w:evenHBand="0" w:firstRowFirstColumn="0" w:firstRowLastColumn="0" w:lastRowFirstColumn="0" w:lastRowLastColumn="0"/>
            <w:tcW w:w="1440" w:type="dxa"/>
            <w:tcBorders>
              <w:left w:val="none" w:sz="0" w:space="0" w:color="auto"/>
              <w:right w:val="none" w:sz="0" w:space="0" w:color="auto"/>
            </w:tcBorders>
          </w:tcPr>
          <w:p w14:paraId="6DF0F4DD" w14:textId="77777777" w:rsidR="00D777A3" w:rsidRPr="001805FF" w:rsidRDefault="00D777A3" w:rsidP="00E850F0">
            <w:pPr>
              <w:pStyle w:val="TableParagraph"/>
              <w:rPr>
                <w:rFonts w:ascii="Times New Roman" w:hAnsi="Times New Roman" w:cs="Times New Roman"/>
                <w:sz w:val="18"/>
                <w:szCs w:val="18"/>
              </w:rPr>
            </w:pPr>
            <w:r w:rsidRPr="001805FF">
              <w:rPr>
                <w:rFonts w:ascii="Times New Roman" w:hAnsi="Times New Roman" w:cs="Times New Roman"/>
                <w:spacing w:val="-1"/>
                <w:sz w:val="18"/>
                <w:szCs w:val="18"/>
              </w:rPr>
              <w:t xml:space="preserve"> ITI FVIII</w:t>
            </w:r>
          </w:p>
        </w:tc>
        <w:tc>
          <w:tcPr>
            <w:cnfStyle w:val="000001000000" w:firstRow="0" w:lastRow="0" w:firstColumn="0" w:lastColumn="0" w:oddVBand="0" w:evenVBand="1" w:oddHBand="0" w:evenHBand="0" w:firstRowFirstColumn="0" w:firstRowLastColumn="0" w:lastRowFirstColumn="0" w:lastRowLastColumn="0"/>
            <w:tcW w:w="1620" w:type="dxa"/>
            <w:tcBorders>
              <w:left w:val="none" w:sz="0" w:space="0" w:color="auto"/>
              <w:right w:val="none" w:sz="0" w:space="0" w:color="auto"/>
            </w:tcBorders>
          </w:tcPr>
          <w:p w14:paraId="4FEEC050" w14:textId="77777777" w:rsidR="00D777A3" w:rsidRPr="001805FF" w:rsidRDefault="00D777A3" w:rsidP="00D777A3">
            <w:pPr>
              <w:pStyle w:val="TableParagraph"/>
              <w:numPr>
                <w:ilvl w:val="0"/>
                <w:numId w:val="11"/>
              </w:numPr>
              <w:ind w:right="83"/>
              <w:rPr>
                <w:rFonts w:ascii="Times New Roman" w:hAnsi="Times New Roman" w:cs="Times New Roman"/>
                <w:spacing w:val="-1"/>
                <w:sz w:val="18"/>
                <w:szCs w:val="18"/>
              </w:rPr>
            </w:pPr>
            <w:r w:rsidRPr="001805FF">
              <w:rPr>
                <w:rFonts w:ascii="Times New Roman" w:hAnsi="Times New Roman" w:cs="Times New Roman"/>
                <w:spacing w:val="-1"/>
                <w:sz w:val="18"/>
                <w:szCs w:val="18"/>
              </w:rPr>
              <w:t>PRO aPCC</w:t>
            </w:r>
          </w:p>
          <w:p w14:paraId="1554AAD6" w14:textId="77777777" w:rsidR="00D777A3" w:rsidRPr="001805FF" w:rsidRDefault="00D777A3" w:rsidP="00D777A3">
            <w:pPr>
              <w:pStyle w:val="TableParagraph"/>
              <w:numPr>
                <w:ilvl w:val="0"/>
                <w:numId w:val="11"/>
              </w:numPr>
              <w:ind w:right="83"/>
              <w:rPr>
                <w:rFonts w:ascii="Times New Roman" w:hAnsi="Times New Roman" w:cs="Times New Roman"/>
                <w:spacing w:val="-1"/>
                <w:sz w:val="18"/>
                <w:szCs w:val="18"/>
              </w:rPr>
            </w:pPr>
            <w:r w:rsidRPr="001805FF">
              <w:rPr>
                <w:rFonts w:ascii="Times New Roman" w:hAnsi="Times New Roman" w:cs="Times New Roman"/>
                <w:spacing w:val="-1"/>
                <w:sz w:val="18"/>
                <w:szCs w:val="18"/>
              </w:rPr>
              <w:t>OD rFVIIa</w:t>
            </w:r>
          </w:p>
        </w:tc>
        <w:tc>
          <w:tcPr>
            <w:cnfStyle w:val="000010000000" w:firstRow="0" w:lastRow="0" w:firstColumn="0" w:lastColumn="0" w:oddVBand="1" w:evenVBand="0" w:oddHBand="0" w:evenHBand="0" w:firstRowFirstColumn="0" w:firstRowLastColumn="0" w:lastRowFirstColumn="0" w:lastRowLastColumn="0"/>
            <w:tcW w:w="1710" w:type="dxa"/>
            <w:tcBorders>
              <w:left w:val="none" w:sz="0" w:space="0" w:color="auto"/>
              <w:right w:val="none" w:sz="0" w:space="0" w:color="auto"/>
            </w:tcBorders>
          </w:tcPr>
          <w:p w14:paraId="6C2A8B30" w14:textId="77777777" w:rsidR="00D777A3" w:rsidRPr="001805FF" w:rsidRDefault="00D777A3" w:rsidP="00E850F0">
            <w:r w:rsidRPr="001805FF">
              <w:rPr>
                <w:rFonts w:ascii="Times New Roman" w:hAnsi="Times New Roman" w:cs="Times New Roman"/>
                <w:sz w:val="18"/>
                <w:szCs w:val="18"/>
              </w:rPr>
              <w:t xml:space="preserve">Bethesda unit &lt;10, Bethesda unit </w:t>
            </w:r>
            <w:r w:rsidRPr="001805FF">
              <w:rPr>
                <w:rFonts w:ascii="Times New Roman" w:hAnsi="Times New Roman" w:cs="Times New Roman"/>
                <w:color w:val="111111"/>
                <w:sz w:val="18"/>
                <w:szCs w:val="18"/>
                <w:shd w:val="clear" w:color="auto" w:fill="FFFFFF"/>
              </w:rPr>
              <w:t>≥ 10</w:t>
            </w:r>
          </w:p>
        </w:tc>
        <w:tc>
          <w:tcPr>
            <w:cnfStyle w:val="000001000000" w:firstRow="0" w:lastRow="0" w:firstColumn="0" w:lastColumn="0" w:oddVBand="0" w:evenVBand="1" w:oddHBand="0" w:evenHBand="0" w:firstRowFirstColumn="0" w:firstRowLastColumn="0" w:lastRowFirstColumn="0" w:lastRowLastColumn="0"/>
            <w:tcW w:w="1530" w:type="dxa"/>
            <w:tcBorders>
              <w:left w:val="none" w:sz="0" w:space="0" w:color="auto"/>
              <w:right w:val="none" w:sz="0" w:space="0" w:color="auto"/>
            </w:tcBorders>
          </w:tcPr>
          <w:p w14:paraId="372A9A2A" w14:textId="77777777" w:rsidR="00D777A3" w:rsidRPr="001805FF" w:rsidRDefault="00D777A3" w:rsidP="00E850F0">
            <w:pPr>
              <w:pStyle w:val="TableParagraph"/>
              <w:jc w:val="center"/>
              <w:rPr>
                <w:rFonts w:ascii="Times New Roman" w:hAnsi="Times New Roman" w:cs="Times New Roman"/>
                <w:sz w:val="18"/>
                <w:szCs w:val="18"/>
              </w:rPr>
            </w:pPr>
            <w:r w:rsidRPr="001805FF">
              <w:rPr>
                <w:rFonts w:ascii="Times New Roman" w:hAnsi="Times New Roman" w:cs="Times New Roman"/>
                <w:sz w:val="18"/>
                <w:szCs w:val="18"/>
              </w:rPr>
              <w:t>Secondary</w:t>
            </w:r>
          </w:p>
          <w:p w14:paraId="7868FC1F" w14:textId="77777777" w:rsidR="00D777A3" w:rsidRPr="001805FF" w:rsidRDefault="00D777A3" w:rsidP="00E850F0">
            <w:pPr>
              <w:pStyle w:val="TableParagraph"/>
              <w:rPr>
                <w:rFonts w:ascii="Times New Roman" w:hAnsi="Times New Roman" w:cs="Times New Roman"/>
                <w:sz w:val="18"/>
                <w:szCs w:val="18"/>
              </w:rPr>
            </w:pPr>
          </w:p>
        </w:tc>
        <w:tc>
          <w:tcPr>
            <w:cnfStyle w:val="000100000000" w:firstRow="0" w:lastRow="0" w:firstColumn="0" w:lastColumn="1" w:oddVBand="0" w:evenVBand="0" w:oddHBand="0" w:evenHBand="0" w:firstRowFirstColumn="0" w:firstRowLastColumn="0" w:lastRowFirstColumn="0" w:lastRowLastColumn="0"/>
            <w:tcW w:w="5130" w:type="dxa"/>
            <w:gridSpan w:val="2"/>
          </w:tcPr>
          <w:p w14:paraId="6E9D1A4F" w14:textId="77777777" w:rsidR="00D777A3" w:rsidRPr="001805FF" w:rsidRDefault="00D777A3" w:rsidP="00E850F0">
            <w:pPr>
              <w:pStyle w:val="TableParagraph"/>
              <w:ind w:left="258"/>
              <w:rPr>
                <w:rFonts w:ascii="Times New Roman" w:hAnsi="Times New Roman" w:cs="Times New Roman"/>
                <w:sz w:val="18"/>
                <w:szCs w:val="18"/>
              </w:rPr>
            </w:pPr>
            <w:r w:rsidRPr="001805FF">
              <w:rPr>
                <w:rFonts w:ascii="Times New Roman" w:hAnsi="Times New Roman" w:cs="Times New Roman"/>
                <w:b w:val="0"/>
                <w:bCs w:val="0"/>
                <w:sz w:val="18"/>
                <w:szCs w:val="18"/>
              </w:rPr>
              <w:t>The study used utility values for on-demand and prophylaxis treatment from Noone et al. (2013).</w:t>
            </w:r>
          </w:p>
          <w:p w14:paraId="1C073BDE" w14:textId="77777777" w:rsidR="00D777A3" w:rsidRPr="001805FF" w:rsidRDefault="00D777A3" w:rsidP="00E850F0">
            <w:pPr>
              <w:pStyle w:val="TableParagraph"/>
              <w:ind w:left="258"/>
              <w:rPr>
                <w:rFonts w:ascii="Times New Roman" w:hAnsi="Times New Roman" w:cs="Times New Roman"/>
                <w:b w:val="0"/>
                <w:bCs w:val="0"/>
                <w:spacing w:val="-1"/>
                <w:sz w:val="18"/>
                <w:szCs w:val="18"/>
              </w:rPr>
            </w:pPr>
          </w:p>
          <w:p w14:paraId="5C906E2B" w14:textId="77777777" w:rsidR="00D777A3" w:rsidRPr="001805FF" w:rsidRDefault="00D777A3" w:rsidP="00E850F0">
            <w:pPr>
              <w:pStyle w:val="TableParagraph"/>
              <w:rPr>
                <w:rFonts w:ascii="Times New Roman" w:hAnsi="Times New Roman" w:cs="Times New Roman"/>
                <w:sz w:val="18"/>
                <w:szCs w:val="18"/>
              </w:rPr>
            </w:pPr>
          </w:p>
        </w:tc>
      </w:tr>
      <w:tr w:rsidR="00D777A3" w:rsidRPr="001805FF" w14:paraId="281B008C" w14:textId="77777777" w:rsidTr="00E850F0">
        <w:trPr>
          <w:gridAfter w:val="1"/>
          <w:cnfStyle w:val="000000100000" w:firstRow="0" w:lastRow="0" w:firstColumn="0" w:lastColumn="0" w:oddVBand="0" w:evenVBand="0" w:oddHBand="1" w:evenHBand="0" w:firstRowFirstColumn="0" w:firstRowLastColumn="0" w:lastRowFirstColumn="0" w:lastRowLastColumn="0"/>
          <w:wAfter w:w="2126" w:type="dxa"/>
          <w:trHeight w:val="363"/>
        </w:trPr>
        <w:tc>
          <w:tcPr>
            <w:cnfStyle w:val="001000000000" w:firstRow="0" w:lastRow="0" w:firstColumn="1" w:lastColumn="0" w:oddVBand="0" w:evenVBand="0" w:oddHBand="0" w:evenHBand="0" w:firstRowFirstColumn="0" w:firstRowLastColumn="0" w:lastRowFirstColumn="0" w:lastRowLastColumn="0"/>
            <w:tcW w:w="1800" w:type="dxa"/>
            <w:tcBorders>
              <w:top w:val="none" w:sz="0" w:space="0" w:color="auto"/>
              <w:bottom w:val="none" w:sz="0" w:space="0" w:color="auto"/>
            </w:tcBorders>
          </w:tcPr>
          <w:p w14:paraId="2E1306B9" w14:textId="77777777" w:rsidR="00D777A3" w:rsidRPr="001805FF" w:rsidRDefault="00D777A3" w:rsidP="00E850F0">
            <w:pPr>
              <w:pStyle w:val="TableParagraph"/>
              <w:ind w:left="0" w:right="133"/>
              <w:rPr>
                <w:rFonts w:ascii="Times New Roman" w:hAnsi="Times New Roman" w:cs="Times New Roman"/>
                <w:b w:val="0"/>
                <w:bCs w:val="0"/>
                <w:sz w:val="18"/>
                <w:szCs w:val="18"/>
                <w:lang w:val="nl-NL"/>
              </w:rPr>
            </w:pPr>
            <w:r w:rsidRPr="001805FF">
              <w:rPr>
                <w:rFonts w:ascii="Times New Roman" w:hAnsi="Times New Roman" w:cs="Times New Roman"/>
                <w:bCs w:val="0"/>
                <w:sz w:val="18"/>
                <w:szCs w:val="18"/>
              </w:rPr>
              <w:t>Markov</w:t>
            </w:r>
          </w:p>
        </w:tc>
        <w:tc>
          <w:tcPr>
            <w:cnfStyle w:val="000010000000" w:firstRow="0" w:lastRow="0" w:firstColumn="0" w:lastColumn="0" w:oddVBand="1" w:evenVBand="0" w:oddHBand="0" w:evenHBand="0" w:firstRowFirstColumn="0" w:firstRowLastColumn="0" w:lastRowFirstColumn="0" w:lastRowLastColumn="0"/>
            <w:tcW w:w="1440" w:type="dxa"/>
            <w:tcBorders>
              <w:top w:val="none" w:sz="0" w:space="0" w:color="auto"/>
              <w:left w:val="none" w:sz="0" w:space="0" w:color="auto"/>
              <w:bottom w:val="none" w:sz="0" w:space="0" w:color="auto"/>
              <w:right w:val="none" w:sz="0" w:space="0" w:color="auto"/>
            </w:tcBorders>
          </w:tcPr>
          <w:p w14:paraId="2AF5B249" w14:textId="77777777" w:rsidR="00D777A3" w:rsidRPr="001805FF" w:rsidRDefault="00D777A3" w:rsidP="00E850F0">
            <w:pPr>
              <w:pStyle w:val="TableParagraph"/>
              <w:jc w:val="center"/>
              <w:rPr>
                <w:rFonts w:ascii="Times New Roman" w:hAnsi="Times New Roman" w:cs="Times New Roman"/>
                <w:sz w:val="18"/>
                <w:szCs w:val="18"/>
              </w:rPr>
            </w:pPr>
          </w:p>
        </w:tc>
        <w:tc>
          <w:tcPr>
            <w:cnfStyle w:val="000001000000" w:firstRow="0" w:lastRow="0" w:firstColumn="0" w:lastColumn="0" w:oddVBand="0" w:evenVBand="1" w:oddHBand="0" w:evenHBand="0" w:firstRowFirstColumn="0" w:firstRowLastColumn="0" w:lastRowFirstColumn="0" w:lastRowLastColumn="0"/>
            <w:tcW w:w="1620" w:type="dxa"/>
            <w:tcBorders>
              <w:top w:val="none" w:sz="0" w:space="0" w:color="auto"/>
              <w:left w:val="none" w:sz="0" w:space="0" w:color="auto"/>
              <w:bottom w:val="none" w:sz="0" w:space="0" w:color="auto"/>
              <w:right w:val="none" w:sz="0" w:space="0" w:color="auto"/>
            </w:tcBorders>
          </w:tcPr>
          <w:p w14:paraId="2EC57483" w14:textId="77777777" w:rsidR="00D777A3" w:rsidRPr="001805FF" w:rsidRDefault="00D777A3" w:rsidP="00E850F0">
            <w:pPr>
              <w:pStyle w:val="TableParagraph"/>
              <w:jc w:val="center"/>
              <w:rPr>
                <w:rFonts w:ascii="Times New Roman" w:hAnsi="Times New Roman" w:cs="Times New Roman"/>
                <w:sz w:val="18"/>
                <w:szCs w:val="18"/>
              </w:rPr>
            </w:pPr>
          </w:p>
        </w:tc>
        <w:tc>
          <w:tcPr>
            <w:cnfStyle w:val="000010000000" w:firstRow="0" w:lastRow="0" w:firstColumn="0" w:lastColumn="0" w:oddVBand="1" w:evenVBand="0" w:oddHBand="0" w:evenHBand="0" w:firstRowFirstColumn="0" w:firstRowLastColumn="0" w:lastRowFirstColumn="0" w:lastRowLastColumn="0"/>
            <w:tcW w:w="1710" w:type="dxa"/>
            <w:tcBorders>
              <w:top w:val="none" w:sz="0" w:space="0" w:color="auto"/>
              <w:left w:val="none" w:sz="0" w:space="0" w:color="auto"/>
              <w:bottom w:val="none" w:sz="0" w:space="0" w:color="auto"/>
              <w:right w:val="none" w:sz="0" w:space="0" w:color="auto"/>
            </w:tcBorders>
          </w:tcPr>
          <w:p w14:paraId="68137ED5" w14:textId="77777777" w:rsidR="00D777A3" w:rsidRPr="001805FF" w:rsidRDefault="00D777A3" w:rsidP="00E850F0">
            <w:pPr>
              <w:pStyle w:val="TableParagraph"/>
              <w:jc w:val="center"/>
              <w:rPr>
                <w:rFonts w:ascii="Times New Roman" w:hAnsi="Times New Roman" w:cs="Times New Roman"/>
                <w:sz w:val="18"/>
                <w:szCs w:val="18"/>
              </w:rPr>
            </w:pPr>
          </w:p>
        </w:tc>
        <w:tc>
          <w:tcPr>
            <w:cnfStyle w:val="000001000000" w:firstRow="0" w:lastRow="0" w:firstColumn="0" w:lastColumn="0" w:oddVBand="0" w:evenVBand="1" w:oddHBand="0" w:evenHBand="0" w:firstRowFirstColumn="0" w:firstRowLastColumn="0" w:lastRowFirstColumn="0" w:lastRowLastColumn="0"/>
            <w:tcW w:w="1530" w:type="dxa"/>
            <w:tcBorders>
              <w:top w:val="none" w:sz="0" w:space="0" w:color="auto"/>
              <w:left w:val="none" w:sz="0" w:space="0" w:color="auto"/>
              <w:bottom w:val="none" w:sz="0" w:space="0" w:color="auto"/>
              <w:right w:val="none" w:sz="0" w:space="0" w:color="auto"/>
            </w:tcBorders>
          </w:tcPr>
          <w:p w14:paraId="4EF5A8E4" w14:textId="77777777" w:rsidR="00D777A3" w:rsidRPr="001805FF" w:rsidRDefault="00D777A3" w:rsidP="00E850F0">
            <w:pPr>
              <w:pStyle w:val="TableParagraph"/>
              <w:jc w:val="center"/>
              <w:rPr>
                <w:rFonts w:ascii="Times New Roman" w:hAnsi="Times New Roman" w:cs="Times New Roman"/>
                <w:sz w:val="18"/>
                <w:szCs w:val="18"/>
              </w:rPr>
            </w:pPr>
          </w:p>
        </w:tc>
        <w:tc>
          <w:tcPr>
            <w:cnfStyle w:val="000100000000" w:firstRow="0" w:lastRow="0" w:firstColumn="0" w:lastColumn="1" w:oddVBand="0" w:evenVBand="0" w:oddHBand="0" w:evenHBand="0" w:firstRowFirstColumn="0" w:firstRowLastColumn="0" w:lastRowFirstColumn="0" w:lastRowLastColumn="0"/>
            <w:tcW w:w="5130" w:type="dxa"/>
            <w:gridSpan w:val="2"/>
            <w:tcBorders>
              <w:top w:val="none" w:sz="0" w:space="0" w:color="auto"/>
              <w:bottom w:val="none" w:sz="0" w:space="0" w:color="auto"/>
            </w:tcBorders>
          </w:tcPr>
          <w:p w14:paraId="415D01CE" w14:textId="77777777" w:rsidR="00D777A3" w:rsidRPr="001805FF" w:rsidRDefault="00D777A3" w:rsidP="00E850F0">
            <w:pPr>
              <w:pStyle w:val="TableParagraph"/>
              <w:ind w:left="258"/>
              <w:rPr>
                <w:rFonts w:ascii="Times New Roman" w:hAnsi="Times New Roman" w:cs="Times New Roman"/>
                <w:sz w:val="18"/>
                <w:szCs w:val="18"/>
              </w:rPr>
            </w:pPr>
          </w:p>
        </w:tc>
      </w:tr>
      <w:tr w:rsidR="00D777A3" w:rsidRPr="001805FF" w14:paraId="6C3C1478" w14:textId="77777777" w:rsidTr="00E850F0">
        <w:trPr>
          <w:gridAfter w:val="1"/>
          <w:wAfter w:w="2126" w:type="dxa"/>
          <w:trHeight w:val="440"/>
        </w:trPr>
        <w:tc>
          <w:tcPr>
            <w:cnfStyle w:val="001000000000" w:firstRow="0" w:lastRow="0" w:firstColumn="1" w:lastColumn="0" w:oddVBand="0" w:evenVBand="0" w:oddHBand="0" w:evenHBand="0" w:firstRowFirstColumn="0" w:firstRowLastColumn="0" w:lastRowFirstColumn="0" w:lastRowLastColumn="0"/>
            <w:tcW w:w="1800" w:type="dxa"/>
          </w:tcPr>
          <w:p w14:paraId="2EF0C3FE" w14:textId="77777777" w:rsidR="00D777A3" w:rsidRPr="001805FF" w:rsidRDefault="00D777A3" w:rsidP="00E850F0">
            <w:pPr>
              <w:pStyle w:val="TableParagraph"/>
              <w:ind w:left="0" w:right="133"/>
              <w:rPr>
                <w:rFonts w:ascii="Times New Roman" w:hAnsi="Times New Roman" w:cs="Times New Roman"/>
                <w:b w:val="0"/>
                <w:bCs w:val="0"/>
                <w:sz w:val="18"/>
                <w:szCs w:val="18"/>
                <w:lang w:val="nl-NL"/>
              </w:rPr>
            </w:pPr>
            <w:r w:rsidRPr="001805FF">
              <w:rPr>
                <w:rFonts w:ascii="Times New Roman" w:hAnsi="Times New Roman" w:cs="Times New Roman"/>
                <w:b w:val="0"/>
                <w:bCs w:val="0"/>
                <w:sz w:val="18"/>
                <w:szCs w:val="18"/>
              </w:rPr>
              <w:t>ICER (2018)</w:t>
            </w:r>
            <w:r w:rsidRPr="001805FF">
              <w:rPr>
                <w:rFonts w:ascii="Times New Roman" w:hAnsi="Times New Roman" w:cs="Times New Roman"/>
                <w:sz w:val="18"/>
                <w:szCs w:val="18"/>
              </w:rPr>
              <w:fldChar w:fldCharType="begin"/>
            </w:r>
            <w:r w:rsidRPr="001805FF">
              <w:rPr>
                <w:rFonts w:ascii="Times New Roman" w:hAnsi="Times New Roman" w:cs="Times New Roman"/>
                <w:b w:val="0"/>
                <w:bCs w:val="0"/>
                <w:sz w:val="18"/>
                <w:szCs w:val="18"/>
              </w:rPr>
              <w:instrText xml:space="preserve"> ADDIN EN.CITE &lt;EndNote&gt;&lt;Cite&gt;&lt;Author&gt;ICER&lt;/Author&gt;&lt;Year&gt;2018&lt;/Year&gt;&lt;RecNum&gt;39&lt;/RecNum&gt;&lt;DisplayText&gt;[45]&lt;/DisplayText&gt;&lt;record&gt;&lt;rec-number&gt;39&lt;/rec-number&gt;&lt;foreign-keys&gt;&lt;key app="EN" db-id="zvswt9t0jw5d9ge259vvztvtzwax2wa5tf0x" timestamp="1702457148"&gt;39&lt;/key&gt;&lt;/foreign-keys&gt;&lt;ref-type name="Report"&gt;27&lt;/ref-type&gt;&lt;contributors&gt;&lt;authors&gt;&lt;author&gt;ICER&lt;/author&gt;&lt;/authors&gt;&lt;/contributors&gt;&lt;titles&gt;&lt;title&gt;Emicizumab for Hemophilia A with Inhibitors: Effectivenss and Value&lt;/title&gt;&lt;/titles&gt;&lt;dates&gt;&lt;year&gt;2018&lt;/year&gt;&lt;/dates&gt;&lt;urls&gt;&lt;/urls&gt;&lt;/record&gt;&lt;/Cite&gt;&lt;/EndNote&gt;</w:instrText>
            </w:r>
            <w:r w:rsidRPr="001805FF">
              <w:rPr>
                <w:rFonts w:ascii="Times New Roman" w:hAnsi="Times New Roman" w:cs="Times New Roman"/>
                <w:sz w:val="18"/>
                <w:szCs w:val="18"/>
              </w:rPr>
              <w:fldChar w:fldCharType="separate"/>
            </w:r>
            <w:r w:rsidRPr="001805FF">
              <w:rPr>
                <w:rFonts w:ascii="Times New Roman" w:hAnsi="Times New Roman" w:cs="Times New Roman"/>
                <w:b w:val="0"/>
                <w:bCs w:val="0"/>
                <w:noProof/>
                <w:sz w:val="18"/>
                <w:szCs w:val="18"/>
              </w:rPr>
              <w:t>[45]</w:t>
            </w:r>
            <w:r w:rsidRPr="001805FF">
              <w:rPr>
                <w:rFonts w:ascii="Times New Roman" w:hAnsi="Times New Roman" w:cs="Times New Roman"/>
                <w:sz w:val="18"/>
                <w:szCs w:val="18"/>
              </w:rPr>
              <w:fldChar w:fldCharType="end"/>
            </w:r>
            <w:r w:rsidRPr="001805FF">
              <w:rPr>
                <w:rFonts w:ascii="Times New Roman" w:hAnsi="Times New Roman" w:cs="Times New Roman"/>
                <w:b w:val="0"/>
                <w:bCs w:val="0"/>
                <w:sz w:val="18"/>
                <w:szCs w:val="18"/>
                <w:lang w:val="nl-NL"/>
              </w:rPr>
              <w:t xml:space="preserve"> </w:t>
            </w:r>
          </w:p>
        </w:tc>
        <w:tc>
          <w:tcPr>
            <w:cnfStyle w:val="000010000000" w:firstRow="0" w:lastRow="0" w:firstColumn="0" w:lastColumn="0" w:oddVBand="1" w:evenVBand="0" w:oddHBand="0" w:evenHBand="0" w:firstRowFirstColumn="0" w:firstRowLastColumn="0" w:lastRowFirstColumn="0" w:lastRowLastColumn="0"/>
            <w:tcW w:w="1440" w:type="dxa"/>
            <w:tcBorders>
              <w:left w:val="none" w:sz="0" w:space="0" w:color="auto"/>
              <w:right w:val="none" w:sz="0" w:space="0" w:color="auto"/>
            </w:tcBorders>
          </w:tcPr>
          <w:p w14:paraId="659BA589" w14:textId="77777777" w:rsidR="00D777A3" w:rsidRPr="001805FF" w:rsidRDefault="00D777A3" w:rsidP="00E850F0">
            <w:pPr>
              <w:pStyle w:val="TableParagraph"/>
              <w:rPr>
                <w:rFonts w:ascii="Times New Roman" w:hAnsi="Times New Roman" w:cs="Times New Roman"/>
                <w:sz w:val="18"/>
                <w:szCs w:val="18"/>
              </w:rPr>
            </w:pPr>
            <w:r w:rsidRPr="001805FF">
              <w:rPr>
                <w:rFonts w:ascii="Times New Roman" w:hAnsi="Times New Roman" w:cs="Times New Roman"/>
                <w:spacing w:val="-1"/>
                <w:sz w:val="18"/>
                <w:szCs w:val="18"/>
              </w:rPr>
              <w:t>PRO emicizumab</w:t>
            </w:r>
          </w:p>
        </w:tc>
        <w:tc>
          <w:tcPr>
            <w:cnfStyle w:val="000001000000" w:firstRow="0" w:lastRow="0" w:firstColumn="0" w:lastColumn="0" w:oddVBand="0" w:evenVBand="1" w:oddHBand="0" w:evenHBand="0" w:firstRowFirstColumn="0" w:firstRowLastColumn="0" w:lastRowFirstColumn="0" w:lastRowLastColumn="0"/>
            <w:tcW w:w="1620" w:type="dxa"/>
            <w:tcBorders>
              <w:left w:val="none" w:sz="0" w:space="0" w:color="auto"/>
              <w:right w:val="none" w:sz="0" w:space="0" w:color="auto"/>
            </w:tcBorders>
          </w:tcPr>
          <w:p w14:paraId="1F2A76CD" w14:textId="77777777" w:rsidR="00D777A3" w:rsidRPr="001805FF" w:rsidRDefault="00D777A3" w:rsidP="00D777A3">
            <w:pPr>
              <w:pStyle w:val="TableParagraph"/>
              <w:numPr>
                <w:ilvl w:val="0"/>
                <w:numId w:val="12"/>
              </w:numPr>
              <w:tabs>
                <w:tab w:val="left" w:pos="213"/>
              </w:tabs>
              <w:ind w:left="245" w:right="131" w:hanging="90"/>
              <w:rPr>
                <w:rFonts w:ascii="Times New Roman" w:hAnsi="Times New Roman" w:cs="Times New Roman"/>
                <w:spacing w:val="-1"/>
                <w:sz w:val="18"/>
                <w:szCs w:val="18"/>
              </w:rPr>
            </w:pPr>
            <w:r w:rsidRPr="001805FF">
              <w:rPr>
                <w:rFonts w:ascii="Times New Roman" w:hAnsi="Times New Roman" w:cs="Times New Roman"/>
                <w:spacing w:val="-1"/>
                <w:sz w:val="18"/>
                <w:szCs w:val="18"/>
              </w:rPr>
              <w:t xml:space="preserve"> PRO BPA (aPCC or rFVIIa)</w:t>
            </w:r>
          </w:p>
          <w:p w14:paraId="3B1C5DE1" w14:textId="77777777" w:rsidR="00D777A3" w:rsidRPr="001805FF" w:rsidRDefault="00D777A3" w:rsidP="00D777A3">
            <w:pPr>
              <w:pStyle w:val="TableParagraph"/>
              <w:numPr>
                <w:ilvl w:val="0"/>
                <w:numId w:val="12"/>
              </w:numPr>
              <w:tabs>
                <w:tab w:val="left" w:pos="213"/>
              </w:tabs>
              <w:ind w:left="245" w:right="97" w:hanging="90"/>
              <w:rPr>
                <w:rFonts w:ascii="Times New Roman" w:hAnsi="Times New Roman" w:cs="Times New Roman"/>
                <w:spacing w:val="-1"/>
                <w:sz w:val="18"/>
                <w:szCs w:val="18"/>
              </w:rPr>
            </w:pPr>
            <w:r w:rsidRPr="001805FF">
              <w:rPr>
                <w:rFonts w:ascii="Times New Roman" w:hAnsi="Times New Roman" w:cs="Times New Roman"/>
                <w:spacing w:val="-1"/>
                <w:sz w:val="18"/>
                <w:szCs w:val="18"/>
              </w:rPr>
              <w:t xml:space="preserve"> OD BPA (aPCC or rFVIIa)</w:t>
            </w:r>
          </w:p>
          <w:p w14:paraId="4A4A5E8C" w14:textId="77777777" w:rsidR="00D777A3" w:rsidRPr="001805FF" w:rsidRDefault="00D777A3" w:rsidP="00E850F0">
            <w:pPr>
              <w:pStyle w:val="TableParagraph"/>
              <w:rPr>
                <w:rFonts w:ascii="Times New Roman" w:hAnsi="Times New Roman" w:cs="Times New Roman"/>
                <w:sz w:val="18"/>
                <w:szCs w:val="18"/>
              </w:rPr>
            </w:pPr>
          </w:p>
        </w:tc>
        <w:tc>
          <w:tcPr>
            <w:cnfStyle w:val="000010000000" w:firstRow="0" w:lastRow="0" w:firstColumn="0" w:lastColumn="0" w:oddVBand="1" w:evenVBand="0" w:oddHBand="0" w:evenHBand="0" w:firstRowFirstColumn="0" w:firstRowLastColumn="0" w:lastRowFirstColumn="0" w:lastRowLastColumn="0"/>
            <w:tcW w:w="1710" w:type="dxa"/>
            <w:tcBorders>
              <w:left w:val="none" w:sz="0" w:space="0" w:color="auto"/>
              <w:right w:val="none" w:sz="0" w:space="0" w:color="auto"/>
            </w:tcBorders>
          </w:tcPr>
          <w:p w14:paraId="221A0A96" w14:textId="77777777" w:rsidR="00D777A3" w:rsidRPr="001805FF" w:rsidRDefault="00D777A3" w:rsidP="00E850F0">
            <w:pPr>
              <w:pStyle w:val="TableParagraph"/>
              <w:ind w:left="0"/>
              <w:rPr>
                <w:rFonts w:ascii="Times New Roman" w:hAnsi="Times New Roman" w:cs="Times New Roman"/>
                <w:sz w:val="18"/>
                <w:szCs w:val="18"/>
              </w:rPr>
            </w:pPr>
            <w:r w:rsidRPr="001805FF">
              <w:rPr>
                <w:rFonts w:ascii="Times New Roman" w:hAnsi="Times New Roman" w:cs="Times New Roman"/>
                <w:sz w:val="18"/>
                <w:szCs w:val="18"/>
              </w:rPr>
              <w:t>No bleed, untreated bleed, treated bleed not into TJ, treated TJ bleed, dead</w:t>
            </w:r>
          </w:p>
        </w:tc>
        <w:tc>
          <w:tcPr>
            <w:cnfStyle w:val="000001000000" w:firstRow="0" w:lastRow="0" w:firstColumn="0" w:lastColumn="0" w:oddVBand="0" w:evenVBand="1" w:oddHBand="0" w:evenHBand="0" w:firstRowFirstColumn="0" w:firstRowLastColumn="0" w:lastRowFirstColumn="0" w:lastRowLastColumn="0"/>
            <w:tcW w:w="1530" w:type="dxa"/>
            <w:tcBorders>
              <w:left w:val="none" w:sz="0" w:space="0" w:color="auto"/>
              <w:right w:val="none" w:sz="0" w:space="0" w:color="auto"/>
            </w:tcBorders>
          </w:tcPr>
          <w:p w14:paraId="5C14DB48" w14:textId="77777777" w:rsidR="00D777A3" w:rsidRPr="001805FF" w:rsidRDefault="00D777A3" w:rsidP="00E850F0">
            <w:pPr>
              <w:pStyle w:val="TableParagraph"/>
              <w:jc w:val="center"/>
              <w:rPr>
                <w:rFonts w:ascii="Times New Roman" w:hAnsi="Times New Roman" w:cs="Times New Roman"/>
                <w:sz w:val="18"/>
                <w:szCs w:val="18"/>
              </w:rPr>
            </w:pPr>
            <w:r w:rsidRPr="001805FF">
              <w:rPr>
                <w:rFonts w:ascii="Times New Roman" w:hAnsi="Times New Roman" w:cs="Times New Roman"/>
                <w:sz w:val="18"/>
                <w:szCs w:val="18"/>
              </w:rPr>
              <w:t>Secondary</w:t>
            </w:r>
          </w:p>
          <w:p w14:paraId="272D3B3D" w14:textId="77777777" w:rsidR="00D777A3" w:rsidRPr="001805FF" w:rsidRDefault="00D777A3" w:rsidP="00E850F0">
            <w:pPr>
              <w:pStyle w:val="TableParagraph"/>
              <w:ind w:left="90"/>
              <w:rPr>
                <w:rFonts w:ascii="Times New Roman" w:hAnsi="Times New Roman" w:cs="Times New Roman"/>
                <w:sz w:val="18"/>
                <w:szCs w:val="18"/>
              </w:rPr>
            </w:pPr>
          </w:p>
        </w:tc>
        <w:tc>
          <w:tcPr>
            <w:cnfStyle w:val="000100000000" w:firstRow="0" w:lastRow="0" w:firstColumn="0" w:lastColumn="1" w:oddVBand="0" w:evenVBand="0" w:oddHBand="0" w:evenHBand="0" w:firstRowFirstColumn="0" w:firstRowLastColumn="0" w:lastRowFirstColumn="0" w:lastRowLastColumn="0"/>
            <w:tcW w:w="5130" w:type="dxa"/>
            <w:gridSpan w:val="2"/>
          </w:tcPr>
          <w:p w14:paraId="0D466416" w14:textId="77777777" w:rsidR="00D777A3" w:rsidRPr="001805FF" w:rsidRDefault="00D777A3" w:rsidP="00E850F0">
            <w:pPr>
              <w:pStyle w:val="TableParagraph"/>
              <w:ind w:left="247"/>
              <w:rPr>
                <w:rFonts w:ascii="Times New Roman" w:hAnsi="Times New Roman" w:cs="Times New Roman"/>
                <w:b w:val="0"/>
                <w:bCs w:val="0"/>
                <w:spacing w:val="-1"/>
                <w:sz w:val="18"/>
                <w:szCs w:val="18"/>
              </w:rPr>
            </w:pPr>
            <w:r w:rsidRPr="001805FF">
              <w:rPr>
                <w:rFonts w:ascii="Times New Roman" w:hAnsi="Times New Roman" w:cs="Times New Roman"/>
                <w:b w:val="0"/>
                <w:bCs w:val="0"/>
                <w:sz w:val="18"/>
                <w:szCs w:val="18"/>
              </w:rPr>
              <w:t>The study used utility values for no bleed and treated bleeds not involving a target joint from Neufeld et al. (2012), for target joint bleeds from Mazza et al. (2016), for no bleeds with arthropathy from Fischer et al. (2016), and disutility values for orthopedic surgery from Ballal et al. (2008).</w:t>
            </w:r>
          </w:p>
          <w:p w14:paraId="607A5A0F" w14:textId="77777777" w:rsidR="00D777A3" w:rsidRPr="001805FF" w:rsidRDefault="00D777A3" w:rsidP="00E850F0">
            <w:pPr>
              <w:pStyle w:val="TableParagraph"/>
              <w:rPr>
                <w:rFonts w:ascii="Times New Roman" w:hAnsi="Times New Roman" w:cs="Times New Roman"/>
                <w:spacing w:val="-1"/>
                <w:sz w:val="18"/>
                <w:szCs w:val="18"/>
              </w:rPr>
            </w:pPr>
          </w:p>
          <w:p w14:paraId="50DDE8E2" w14:textId="77777777" w:rsidR="00D777A3" w:rsidRPr="001805FF" w:rsidRDefault="00D777A3" w:rsidP="00E850F0">
            <w:pPr>
              <w:pStyle w:val="TableParagraph"/>
              <w:rPr>
                <w:rFonts w:ascii="Times New Roman" w:hAnsi="Times New Roman" w:cs="Times New Roman"/>
                <w:sz w:val="18"/>
                <w:szCs w:val="18"/>
              </w:rPr>
            </w:pPr>
          </w:p>
        </w:tc>
      </w:tr>
      <w:tr w:rsidR="00D777A3" w:rsidRPr="001805FF" w14:paraId="3E7594D1" w14:textId="77777777" w:rsidTr="00E850F0">
        <w:trPr>
          <w:gridAfter w:val="1"/>
          <w:cnfStyle w:val="000000100000" w:firstRow="0" w:lastRow="0" w:firstColumn="0" w:lastColumn="0" w:oddVBand="0" w:evenVBand="0" w:oddHBand="1" w:evenHBand="0" w:firstRowFirstColumn="0" w:firstRowLastColumn="0" w:lastRowFirstColumn="0" w:lastRowLastColumn="0"/>
          <w:wAfter w:w="2126" w:type="dxa"/>
          <w:trHeight w:val="440"/>
        </w:trPr>
        <w:tc>
          <w:tcPr>
            <w:cnfStyle w:val="001000000000" w:firstRow="0" w:lastRow="0" w:firstColumn="1" w:lastColumn="0" w:oddVBand="0" w:evenVBand="0" w:oddHBand="0" w:evenHBand="0" w:firstRowFirstColumn="0" w:firstRowLastColumn="0" w:lastRowFirstColumn="0" w:lastRowLastColumn="0"/>
            <w:tcW w:w="1800" w:type="dxa"/>
            <w:tcBorders>
              <w:top w:val="none" w:sz="0" w:space="0" w:color="auto"/>
              <w:bottom w:val="none" w:sz="0" w:space="0" w:color="auto"/>
            </w:tcBorders>
          </w:tcPr>
          <w:p w14:paraId="57EA2EC9" w14:textId="77777777" w:rsidR="00D777A3" w:rsidRPr="001805FF" w:rsidRDefault="00D777A3" w:rsidP="00E850F0">
            <w:pPr>
              <w:pStyle w:val="TableParagraph"/>
              <w:ind w:left="0" w:right="133"/>
              <w:rPr>
                <w:rFonts w:ascii="Times New Roman" w:hAnsi="Times New Roman" w:cs="Times New Roman"/>
                <w:b w:val="0"/>
                <w:bCs w:val="0"/>
                <w:sz w:val="18"/>
                <w:szCs w:val="18"/>
                <w:lang w:val="nl-NL"/>
              </w:rPr>
            </w:pPr>
            <w:r w:rsidRPr="001805FF">
              <w:rPr>
                <w:rFonts w:ascii="Times New Roman" w:hAnsi="Times New Roman" w:cs="Times New Roman"/>
                <w:b w:val="0"/>
                <w:bCs w:val="0"/>
                <w:sz w:val="18"/>
                <w:szCs w:val="18"/>
              </w:rPr>
              <w:t>Cortesi et al. (2019)</w:t>
            </w:r>
            <w:r w:rsidRPr="001805FF">
              <w:rPr>
                <w:rFonts w:ascii="Times New Roman" w:hAnsi="Times New Roman" w:cs="Times New Roman"/>
                <w:sz w:val="18"/>
                <w:szCs w:val="18"/>
              </w:rPr>
              <w:fldChar w:fldCharType="begin">
                <w:fldData xml:space="preserve">PEVuZE5vdGU+PENpdGU+PEF1dGhvcj5Db3J0ZXNpPC9BdXRob3I+PFllYXI+MjAyMDwvWWVhcj48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</w:fldData>
              </w:fldChar>
            </w:r>
            <w:r w:rsidRPr="001805FF">
              <w:rPr>
                <w:rFonts w:ascii="Times New Roman" w:hAnsi="Times New Roman" w:cs="Times New Roman"/>
                <w:b w:val="0"/>
                <w:bCs w:val="0"/>
                <w:sz w:val="18"/>
                <w:szCs w:val="18"/>
              </w:rPr>
              <w:instrText xml:space="preserve"> ADDIN EN.CITE </w:instrText>
            </w:r>
            <w:r w:rsidRPr="001805FF">
              <w:rPr>
                <w:rFonts w:ascii="Times New Roman" w:hAnsi="Times New Roman" w:cs="Times New Roman"/>
                <w:sz w:val="18"/>
                <w:szCs w:val="18"/>
              </w:rPr>
              <w:fldChar w:fldCharType="begin">
                <w:fldData xml:space="preserve">PEVuZE5vdGU+PENpdGU+PEF1dGhvcj5Db3J0ZXNpPC9BdXRob3I+PFllYXI+MjAyMDwvWWVhcj48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</w:fldData>
              </w:fldChar>
            </w:r>
            <w:r w:rsidRPr="001805FF">
              <w:rPr>
                <w:rFonts w:ascii="Times New Roman" w:hAnsi="Times New Roman" w:cs="Times New Roman"/>
                <w:b w:val="0"/>
                <w:bCs w:val="0"/>
                <w:sz w:val="18"/>
                <w:szCs w:val="18"/>
              </w:rPr>
              <w:instrText xml:space="preserve"> ADDIN EN.CITE.DATA </w:instrText>
            </w:r>
            <w:r w:rsidRPr="001805FF">
              <w:rPr>
                <w:rFonts w:ascii="Times New Roman" w:hAnsi="Times New Roman" w:cs="Times New Roman"/>
                <w:sz w:val="18"/>
                <w:szCs w:val="18"/>
              </w:rPr>
            </w:r>
            <w:r w:rsidRPr="001805FF">
              <w:rPr>
                <w:rFonts w:ascii="Times New Roman" w:hAnsi="Times New Roman" w:cs="Times New Roman"/>
                <w:sz w:val="18"/>
                <w:szCs w:val="18"/>
              </w:rPr>
              <w:fldChar w:fldCharType="end"/>
            </w:r>
            <w:r w:rsidRPr="001805FF">
              <w:rPr>
                <w:rFonts w:ascii="Times New Roman" w:hAnsi="Times New Roman" w:cs="Times New Roman"/>
                <w:sz w:val="18"/>
                <w:szCs w:val="18"/>
              </w:rPr>
            </w:r>
            <w:r w:rsidRPr="001805FF">
              <w:rPr>
                <w:rFonts w:ascii="Times New Roman" w:hAnsi="Times New Roman" w:cs="Times New Roman"/>
                <w:sz w:val="18"/>
                <w:szCs w:val="18"/>
              </w:rPr>
              <w:fldChar w:fldCharType="separate"/>
            </w:r>
            <w:r w:rsidRPr="001805FF">
              <w:rPr>
                <w:rFonts w:ascii="Times New Roman" w:hAnsi="Times New Roman" w:cs="Times New Roman"/>
                <w:b w:val="0"/>
                <w:bCs w:val="0"/>
                <w:noProof/>
                <w:sz w:val="18"/>
                <w:szCs w:val="18"/>
              </w:rPr>
              <w:t>[36]</w:t>
            </w:r>
            <w:r w:rsidRPr="001805FF">
              <w:rPr>
                <w:rFonts w:ascii="Times New Roman" w:hAnsi="Times New Roman" w:cs="Times New Roman"/>
                <w:sz w:val="18"/>
                <w:szCs w:val="18"/>
              </w:rPr>
              <w:fldChar w:fldCharType="end"/>
            </w:r>
          </w:p>
        </w:tc>
        <w:tc>
          <w:tcPr>
            <w:cnfStyle w:val="000010000000" w:firstRow="0" w:lastRow="0" w:firstColumn="0" w:lastColumn="0" w:oddVBand="1" w:evenVBand="0" w:oddHBand="0" w:evenHBand="0" w:firstRowFirstColumn="0" w:firstRowLastColumn="0" w:lastRowFirstColumn="0" w:lastRowLastColumn="0"/>
            <w:tcW w:w="1440" w:type="dxa"/>
            <w:tcBorders>
              <w:top w:val="none" w:sz="0" w:space="0" w:color="auto"/>
              <w:left w:val="none" w:sz="0" w:space="0" w:color="auto"/>
              <w:bottom w:val="none" w:sz="0" w:space="0" w:color="auto"/>
              <w:right w:val="none" w:sz="0" w:space="0" w:color="auto"/>
            </w:tcBorders>
          </w:tcPr>
          <w:p w14:paraId="4E11C423" w14:textId="77777777" w:rsidR="00D777A3" w:rsidRPr="001805FF" w:rsidRDefault="00D777A3" w:rsidP="00E850F0">
            <w:pPr>
              <w:pStyle w:val="TableParagraph"/>
              <w:rPr>
                <w:rFonts w:ascii="Times New Roman" w:hAnsi="Times New Roman" w:cs="Times New Roman"/>
                <w:sz w:val="18"/>
                <w:szCs w:val="18"/>
              </w:rPr>
            </w:pPr>
            <w:r w:rsidRPr="001805FF">
              <w:rPr>
                <w:rFonts w:ascii="Times New Roman" w:hAnsi="Times New Roman" w:cs="Times New Roman"/>
                <w:spacing w:val="-1"/>
                <w:sz w:val="18"/>
                <w:szCs w:val="18"/>
              </w:rPr>
              <w:t>PRO emicizumab</w:t>
            </w:r>
          </w:p>
        </w:tc>
        <w:tc>
          <w:tcPr>
            <w:cnfStyle w:val="000001000000" w:firstRow="0" w:lastRow="0" w:firstColumn="0" w:lastColumn="0" w:oddVBand="0" w:evenVBand="1" w:oddHBand="0" w:evenHBand="0" w:firstRowFirstColumn="0" w:firstRowLastColumn="0" w:lastRowFirstColumn="0" w:lastRowLastColumn="0"/>
            <w:tcW w:w="1620" w:type="dxa"/>
            <w:tcBorders>
              <w:top w:val="none" w:sz="0" w:space="0" w:color="auto"/>
              <w:left w:val="none" w:sz="0" w:space="0" w:color="auto"/>
              <w:bottom w:val="none" w:sz="0" w:space="0" w:color="auto"/>
              <w:right w:val="none" w:sz="0" w:space="0" w:color="auto"/>
            </w:tcBorders>
          </w:tcPr>
          <w:p w14:paraId="2298D69F" w14:textId="77777777" w:rsidR="00D777A3" w:rsidRDefault="00D777A3" w:rsidP="00D777A3">
            <w:pPr>
              <w:pStyle w:val="TableParagraph"/>
              <w:numPr>
                <w:ilvl w:val="0"/>
                <w:numId w:val="13"/>
              </w:numPr>
              <w:tabs>
                <w:tab w:val="left" w:pos="213"/>
              </w:tabs>
              <w:ind w:left="245" w:right="178" w:hanging="90"/>
              <w:rPr>
                <w:rFonts w:ascii="Times New Roman" w:hAnsi="Times New Roman" w:cs="Times New Roman"/>
                <w:spacing w:val="-1"/>
                <w:sz w:val="18"/>
                <w:szCs w:val="18"/>
              </w:rPr>
            </w:pPr>
            <w:r w:rsidRPr="001805FF">
              <w:rPr>
                <w:rFonts w:ascii="Times New Roman" w:hAnsi="Times New Roman" w:cs="Times New Roman"/>
                <w:spacing w:val="-1"/>
                <w:sz w:val="18"/>
                <w:szCs w:val="18"/>
              </w:rPr>
              <w:t xml:space="preserve"> PRO aPCC</w:t>
            </w:r>
          </w:p>
          <w:p w14:paraId="4810BC8E" w14:textId="5C6E6694" w:rsidR="00D777A3" w:rsidRPr="00D777A3" w:rsidRDefault="00D777A3" w:rsidP="00D777A3">
            <w:pPr>
              <w:pStyle w:val="TableParagraph"/>
              <w:numPr>
                <w:ilvl w:val="0"/>
                <w:numId w:val="13"/>
              </w:numPr>
              <w:tabs>
                <w:tab w:val="left" w:pos="213"/>
              </w:tabs>
              <w:ind w:left="245" w:right="178" w:hanging="90"/>
              <w:rPr>
                <w:rFonts w:ascii="Times New Roman" w:hAnsi="Times New Roman" w:cs="Times New Roman"/>
                <w:spacing w:val="-1"/>
                <w:sz w:val="18"/>
                <w:szCs w:val="18"/>
              </w:rPr>
            </w:pPr>
            <w:r>
              <w:rPr>
                <w:rFonts w:ascii="Times New Roman" w:hAnsi="Times New Roman" w:cs="Times New Roman"/>
                <w:spacing w:val="-1"/>
                <w:sz w:val="18"/>
                <w:szCs w:val="18"/>
              </w:rPr>
              <w:t xml:space="preserve"> </w:t>
            </w:r>
            <w:r w:rsidRPr="00D777A3">
              <w:rPr>
                <w:rFonts w:ascii="Times New Roman" w:hAnsi="Times New Roman" w:cs="Times New Roman"/>
                <w:spacing w:val="-1"/>
                <w:sz w:val="18"/>
                <w:szCs w:val="18"/>
              </w:rPr>
              <w:t>PRO rFVIIa</w:t>
            </w:r>
          </w:p>
        </w:tc>
        <w:tc>
          <w:tcPr>
            <w:cnfStyle w:val="000010000000" w:firstRow="0" w:lastRow="0" w:firstColumn="0" w:lastColumn="0" w:oddVBand="1" w:evenVBand="0" w:oddHBand="0" w:evenHBand="0" w:firstRowFirstColumn="0" w:firstRowLastColumn="0" w:lastRowFirstColumn="0" w:lastRowLastColumn="0"/>
            <w:tcW w:w="1710" w:type="dxa"/>
            <w:tcBorders>
              <w:top w:val="none" w:sz="0" w:space="0" w:color="auto"/>
              <w:left w:val="none" w:sz="0" w:space="0" w:color="auto"/>
              <w:bottom w:val="none" w:sz="0" w:space="0" w:color="auto"/>
              <w:right w:val="none" w:sz="0" w:space="0" w:color="auto"/>
            </w:tcBorders>
          </w:tcPr>
          <w:p w14:paraId="451E7F7C" w14:textId="77777777" w:rsidR="00D777A3" w:rsidRPr="001805FF" w:rsidRDefault="00D777A3" w:rsidP="00E850F0">
            <w:pPr>
              <w:pStyle w:val="TableParagraph"/>
              <w:ind w:left="0"/>
              <w:rPr>
                <w:rFonts w:ascii="Times New Roman" w:hAnsi="Times New Roman" w:cs="Times New Roman"/>
                <w:sz w:val="18"/>
                <w:szCs w:val="18"/>
              </w:rPr>
            </w:pPr>
            <w:r w:rsidRPr="001805FF">
              <w:rPr>
                <w:rFonts w:ascii="Times New Roman" w:hAnsi="Times New Roman" w:cs="Times New Roman"/>
                <w:sz w:val="18"/>
                <w:szCs w:val="18"/>
              </w:rPr>
              <w:t>HA with inhibitors, dead</w:t>
            </w:r>
          </w:p>
          <w:p w14:paraId="3E0D811A" w14:textId="77777777" w:rsidR="00D777A3" w:rsidRPr="001805FF" w:rsidRDefault="00D777A3" w:rsidP="00E850F0">
            <w:pPr>
              <w:pStyle w:val="TableParagraph"/>
              <w:rPr>
                <w:rFonts w:ascii="Times New Roman" w:hAnsi="Times New Roman" w:cs="Times New Roman"/>
                <w:sz w:val="18"/>
                <w:szCs w:val="18"/>
              </w:rPr>
            </w:pPr>
          </w:p>
        </w:tc>
        <w:tc>
          <w:tcPr>
            <w:cnfStyle w:val="000001000000" w:firstRow="0" w:lastRow="0" w:firstColumn="0" w:lastColumn="0" w:oddVBand="0" w:evenVBand="1" w:oddHBand="0" w:evenHBand="0" w:firstRowFirstColumn="0" w:firstRowLastColumn="0" w:lastRowFirstColumn="0" w:lastRowLastColumn="0"/>
            <w:tcW w:w="1530" w:type="dxa"/>
            <w:tcBorders>
              <w:top w:val="none" w:sz="0" w:space="0" w:color="auto"/>
              <w:left w:val="none" w:sz="0" w:space="0" w:color="auto"/>
              <w:bottom w:val="none" w:sz="0" w:space="0" w:color="auto"/>
              <w:right w:val="none" w:sz="0" w:space="0" w:color="auto"/>
            </w:tcBorders>
          </w:tcPr>
          <w:p w14:paraId="271EA01C" w14:textId="77777777" w:rsidR="00D777A3" w:rsidRPr="001805FF" w:rsidRDefault="00D777A3" w:rsidP="00E850F0">
            <w:pPr>
              <w:pStyle w:val="TableParagraph"/>
              <w:jc w:val="center"/>
              <w:rPr>
                <w:rFonts w:ascii="Times New Roman" w:hAnsi="Times New Roman" w:cs="Times New Roman"/>
                <w:sz w:val="18"/>
                <w:szCs w:val="18"/>
              </w:rPr>
            </w:pPr>
            <w:r w:rsidRPr="001805FF">
              <w:rPr>
                <w:rFonts w:ascii="Times New Roman" w:hAnsi="Times New Roman" w:cs="Times New Roman"/>
                <w:sz w:val="18"/>
                <w:szCs w:val="18"/>
              </w:rPr>
              <w:t>Secondary</w:t>
            </w:r>
          </w:p>
          <w:p w14:paraId="5CF10798" w14:textId="77777777" w:rsidR="00D777A3" w:rsidRPr="001805FF" w:rsidRDefault="00D777A3" w:rsidP="00E850F0">
            <w:pPr>
              <w:pStyle w:val="TableParagraph"/>
              <w:ind w:left="90"/>
              <w:jc w:val="center"/>
              <w:rPr>
                <w:rFonts w:ascii="Times New Roman" w:hAnsi="Times New Roman" w:cs="Times New Roman"/>
                <w:sz w:val="18"/>
                <w:szCs w:val="18"/>
              </w:rPr>
            </w:pPr>
          </w:p>
        </w:tc>
        <w:tc>
          <w:tcPr>
            <w:cnfStyle w:val="000100000000" w:firstRow="0" w:lastRow="0" w:firstColumn="0" w:lastColumn="1" w:oddVBand="0" w:evenVBand="0" w:oddHBand="0" w:evenHBand="0" w:firstRowFirstColumn="0" w:firstRowLastColumn="0" w:lastRowFirstColumn="0" w:lastRowLastColumn="0"/>
            <w:tcW w:w="5130" w:type="dxa"/>
            <w:gridSpan w:val="2"/>
            <w:tcBorders>
              <w:top w:val="none" w:sz="0" w:space="0" w:color="auto"/>
              <w:bottom w:val="none" w:sz="0" w:space="0" w:color="auto"/>
            </w:tcBorders>
          </w:tcPr>
          <w:p w14:paraId="25BD3F9E" w14:textId="77777777" w:rsidR="00D777A3" w:rsidRPr="001805FF" w:rsidRDefault="00D777A3" w:rsidP="00E850F0">
            <w:pPr>
              <w:pStyle w:val="TableParagraph"/>
              <w:ind w:left="247"/>
              <w:rPr>
                <w:rFonts w:ascii="Times New Roman" w:hAnsi="Times New Roman" w:cs="Times New Roman"/>
                <w:b w:val="0"/>
                <w:bCs w:val="0"/>
                <w:sz w:val="18"/>
                <w:szCs w:val="18"/>
              </w:rPr>
            </w:pPr>
            <w:r w:rsidRPr="001805FF">
              <w:rPr>
                <w:rFonts w:ascii="Times New Roman" w:hAnsi="Times New Roman" w:cs="Times New Roman"/>
                <w:b w:val="0"/>
                <w:bCs w:val="0"/>
                <w:sz w:val="18"/>
                <w:szCs w:val="18"/>
              </w:rPr>
              <w:t>The study used utility values for prophylaxis emicizumab from the HAVEN 1 trial and for bypassing agents based on assumptions.</w:t>
            </w:r>
          </w:p>
          <w:p w14:paraId="683E4B5D" w14:textId="77777777" w:rsidR="00D777A3" w:rsidRPr="001805FF" w:rsidRDefault="00D777A3" w:rsidP="00E850F0">
            <w:pPr>
              <w:pStyle w:val="TableParagraph"/>
              <w:rPr>
                <w:rFonts w:ascii="Times New Roman" w:hAnsi="Times New Roman" w:cs="Times New Roman"/>
                <w:b w:val="0"/>
                <w:bCs w:val="0"/>
                <w:sz w:val="18"/>
                <w:szCs w:val="18"/>
              </w:rPr>
            </w:pPr>
          </w:p>
          <w:p w14:paraId="38DE2D1D" w14:textId="77777777" w:rsidR="00D777A3" w:rsidRPr="001805FF" w:rsidRDefault="00D777A3" w:rsidP="00E850F0">
            <w:pPr>
              <w:pStyle w:val="TableParagraph"/>
              <w:rPr>
                <w:rFonts w:ascii="Times New Roman" w:hAnsi="Times New Roman" w:cs="Times New Roman"/>
                <w:sz w:val="18"/>
                <w:szCs w:val="18"/>
              </w:rPr>
            </w:pPr>
          </w:p>
        </w:tc>
      </w:tr>
      <w:tr w:rsidR="00D777A3" w:rsidRPr="001805FF" w14:paraId="3A6B63FC" w14:textId="77777777" w:rsidTr="00E850F0">
        <w:trPr>
          <w:gridAfter w:val="1"/>
          <w:wAfter w:w="2126" w:type="dxa"/>
          <w:trHeight w:val="440"/>
        </w:trPr>
        <w:tc>
          <w:tcPr>
            <w:cnfStyle w:val="001000000000" w:firstRow="0" w:lastRow="0" w:firstColumn="1" w:lastColumn="0" w:oddVBand="0" w:evenVBand="0" w:oddHBand="0" w:evenHBand="0" w:firstRowFirstColumn="0" w:firstRowLastColumn="0" w:lastRowFirstColumn="0" w:lastRowLastColumn="0"/>
            <w:tcW w:w="1800" w:type="dxa"/>
          </w:tcPr>
          <w:p w14:paraId="3FDAE341" w14:textId="77777777" w:rsidR="00D777A3" w:rsidRPr="001805FF" w:rsidRDefault="00D777A3" w:rsidP="00E850F0">
            <w:pPr>
              <w:pStyle w:val="TableParagraph"/>
              <w:ind w:left="0" w:right="133"/>
              <w:rPr>
                <w:rFonts w:ascii="Times New Roman" w:hAnsi="Times New Roman" w:cs="Times New Roman"/>
                <w:b w:val="0"/>
                <w:bCs w:val="0"/>
                <w:sz w:val="18"/>
                <w:szCs w:val="18"/>
              </w:rPr>
            </w:pPr>
            <w:r w:rsidRPr="001805FF">
              <w:rPr>
                <w:rFonts w:ascii="Times New Roman" w:hAnsi="Times New Roman" w:cs="Times New Roman"/>
                <w:b w:val="0"/>
                <w:bCs w:val="0"/>
                <w:sz w:val="18"/>
                <w:szCs w:val="18"/>
              </w:rPr>
              <w:t>Polack et al. (2020)</w:t>
            </w:r>
            <w:r w:rsidRPr="001805FF">
              <w:rPr>
                <w:rFonts w:ascii="Times New Roman" w:hAnsi="Times New Roman" w:cs="Times New Roman"/>
                <w:sz w:val="18"/>
                <w:szCs w:val="18"/>
              </w:rPr>
              <w:fldChar w:fldCharType="begin"/>
            </w:r>
            <w:r w:rsidRPr="001805FF">
              <w:rPr>
                <w:rFonts w:ascii="Times New Roman" w:hAnsi="Times New Roman" w:cs="Times New Roman"/>
                <w:b w:val="0"/>
                <w:bCs w:val="0"/>
                <w:sz w:val="18"/>
                <w:szCs w:val="18"/>
              </w:rPr>
              <w:instrText xml:space="preserve"> ADDIN EN.CITE &lt;EndNote&gt;&lt;Cite&gt;&lt;Author&gt;Polack&lt;/Author&gt;&lt;Year&gt;2021&lt;/Year&gt;&lt;RecNum&gt;56&lt;/RecNum&gt;&lt;DisplayText&gt;[71]&lt;/DisplayText&gt;&lt;record&gt;&lt;rec-number&gt;56&lt;/rec-number&gt;&lt;foreign-keys&gt;&lt;key app="EN" db-id="zvswt9t0jw5d9ge259vvztvtzwax2wa5tf0x" timestamp="1702457226"&gt;56&lt;/key&gt;&lt;/foreign-keys&gt;&lt;ref-type name="Journal Article"&gt;17&lt;/ref-type&gt;&lt;contributors&gt;&lt;authors&gt;&lt;author&gt;Polack, B.&lt;/author&gt;&lt;author&gt;Trossaert, M.&lt;/author&gt;&lt;author&gt;Cousin, M.&lt;/author&gt;&lt;author&gt;Baffert, S.&lt;/author&gt;&lt;author&gt;Pruvot, A.&lt;/author&gt;&lt;author&gt;Godard, C.&lt;/author&gt;&lt;/authors&gt;&lt;/contributors&gt;&lt;auth-address&gt;Departement d&amp;apos;Hematologie, Centre Hospitalier Universitaire Grenoble Alpes, Laboratoire TIMC-IMAG, Institut de Biologie et de Pathologie, Universite Grenoble Alpes, CNRS UMR 5525, Grenoble, France.&amp;#xD;Haemophilia Treatment Center, University Hospital, Nantes, France.&amp;#xD;Cemka, Bourg-la-Reine, France.&amp;#xD;Roche SAS, Boulogne Billancourt, France.&lt;/auth-address&gt;&lt;titles&gt;&lt;title&gt;Cost-effectiveness of emicizumab vs bypassing agents in the prevention of bleeding episodes in haemophilia A patients with anti-FVIII inhibitors in France&lt;/title&gt;&lt;secondary-title&gt;Haemophilia&lt;/secondary-title&gt;&lt;/titles&gt;&lt;periodical&gt;&lt;full-title&gt;Haemophilia&lt;/full-title&gt;&lt;/periodical&gt;&lt;pages&gt;e1-e11&lt;/pages&gt;&lt;volume&gt;27&lt;/volume&gt;&lt;number&gt;1&lt;/number&gt;&lt;edition&gt;2020/11/20&lt;/edition&gt;&lt;keywords&gt;&lt;keyword&gt;*Antibodies, Bispecific&lt;/keyword&gt;&lt;keyword&gt;Antibodies, Monoclonal, Humanized&lt;/keyword&gt;&lt;keyword&gt;Cost-Benefit Analysis&lt;/keyword&gt;&lt;keyword&gt;France&lt;/keyword&gt;&lt;keyword&gt;*Hemophilia A/complications/drug therapy&lt;/keyword&gt;&lt;keyword&gt;Humans&lt;/keyword&gt;&lt;keyword&gt;Quality of Life&lt;/keyword&gt;&lt;/keywords&gt;&lt;dates&gt;&lt;year&gt;2021&lt;/year&gt;&lt;pub-dates&gt;&lt;date&gt;Jan&lt;/date&gt;&lt;/pub-dates&gt;&lt;/dates&gt;&lt;isbn&gt;1365-2516 (Electronic)&amp;#xD;1351-8216 (Linking)&lt;/isbn&gt;&lt;accession-num&gt;33210412&lt;/accession-num&gt;&lt;urls&gt;&lt;related-urls&gt;&lt;url&gt;https://www.ncbi.nlm.nih.gov/pubmed/33210412&lt;/url&gt;&lt;/related-urls&gt;&lt;/urls&gt;&lt;electronic-resource-num&gt;10.1111/hae.14129.&lt;/electronic-resource-num&gt;&lt;language&gt;eng&lt;/language&gt;&lt;/record&gt;&lt;/Cite&gt;&lt;/EndNote&gt;</w:instrText>
            </w:r>
            <w:r w:rsidRPr="001805FF">
              <w:rPr>
                <w:rFonts w:ascii="Times New Roman" w:hAnsi="Times New Roman" w:cs="Times New Roman"/>
                <w:sz w:val="18"/>
                <w:szCs w:val="18"/>
              </w:rPr>
              <w:fldChar w:fldCharType="separate"/>
            </w:r>
            <w:r w:rsidRPr="001805FF">
              <w:rPr>
                <w:rFonts w:ascii="Times New Roman" w:hAnsi="Times New Roman" w:cs="Times New Roman"/>
                <w:b w:val="0"/>
                <w:bCs w:val="0"/>
                <w:noProof/>
                <w:sz w:val="18"/>
                <w:szCs w:val="18"/>
              </w:rPr>
              <w:t>[71]</w:t>
            </w:r>
            <w:r w:rsidRPr="001805FF">
              <w:rPr>
                <w:rFonts w:ascii="Times New Roman" w:hAnsi="Times New Roman" w:cs="Times New Roman"/>
                <w:sz w:val="18"/>
                <w:szCs w:val="18"/>
              </w:rPr>
              <w:fldChar w:fldCharType="end"/>
            </w:r>
          </w:p>
        </w:tc>
        <w:tc>
          <w:tcPr>
            <w:cnfStyle w:val="000010000000" w:firstRow="0" w:lastRow="0" w:firstColumn="0" w:lastColumn="0" w:oddVBand="1" w:evenVBand="0" w:oddHBand="0" w:evenHBand="0" w:firstRowFirstColumn="0" w:firstRowLastColumn="0" w:lastRowFirstColumn="0" w:lastRowLastColumn="0"/>
            <w:tcW w:w="1440" w:type="dxa"/>
            <w:tcBorders>
              <w:left w:val="none" w:sz="0" w:space="0" w:color="auto"/>
              <w:right w:val="none" w:sz="0" w:space="0" w:color="auto"/>
            </w:tcBorders>
          </w:tcPr>
          <w:p w14:paraId="4B4CF979" w14:textId="77777777" w:rsidR="00D777A3" w:rsidRPr="001805FF" w:rsidRDefault="00D777A3" w:rsidP="00E850F0">
            <w:pPr>
              <w:pStyle w:val="TableParagraph"/>
              <w:rPr>
                <w:rFonts w:ascii="Times New Roman" w:hAnsi="Times New Roman" w:cs="Times New Roman"/>
                <w:sz w:val="18"/>
                <w:szCs w:val="18"/>
              </w:rPr>
            </w:pPr>
            <w:r w:rsidRPr="001805FF">
              <w:rPr>
                <w:rFonts w:ascii="Times New Roman" w:hAnsi="Times New Roman" w:cs="Times New Roman"/>
                <w:spacing w:val="-1"/>
                <w:sz w:val="18"/>
                <w:szCs w:val="18"/>
              </w:rPr>
              <w:t>PRO emicizumab</w:t>
            </w:r>
          </w:p>
        </w:tc>
        <w:tc>
          <w:tcPr>
            <w:cnfStyle w:val="000001000000" w:firstRow="0" w:lastRow="0" w:firstColumn="0" w:lastColumn="0" w:oddVBand="0" w:evenVBand="1" w:oddHBand="0" w:evenHBand="0" w:firstRowFirstColumn="0" w:firstRowLastColumn="0" w:lastRowFirstColumn="0" w:lastRowLastColumn="0"/>
            <w:tcW w:w="1620" w:type="dxa"/>
            <w:tcBorders>
              <w:left w:val="none" w:sz="0" w:space="0" w:color="auto"/>
              <w:right w:val="none" w:sz="0" w:space="0" w:color="auto"/>
            </w:tcBorders>
          </w:tcPr>
          <w:p w14:paraId="630B6E06" w14:textId="77777777" w:rsidR="00D777A3" w:rsidRPr="001805FF" w:rsidRDefault="00D777A3" w:rsidP="00E850F0">
            <w:pPr>
              <w:pStyle w:val="TableParagraph"/>
              <w:rPr>
                <w:rFonts w:ascii="Times New Roman" w:hAnsi="Times New Roman" w:cs="Times New Roman"/>
                <w:sz w:val="18"/>
                <w:szCs w:val="18"/>
              </w:rPr>
            </w:pPr>
            <w:r w:rsidRPr="001805FF">
              <w:rPr>
                <w:rFonts w:ascii="Times New Roman" w:hAnsi="Times New Roman" w:cs="Times New Roman"/>
                <w:spacing w:val="-1"/>
                <w:sz w:val="18"/>
                <w:szCs w:val="18"/>
              </w:rPr>
              <w:t>PRO BPA</w:t>
            </w:r>
          </w:p>
        </w:tc>
        <w:tc>
          <w:tcPr>
            <w:cnfStyle w:val="000010000000" w:firstRow="0" w:lastRow="0" w:firstColumn="0" w:lastColumn="0" w:oddVBand="1" w:evenVBand="0" w:oddHBand="0" w:evenHBand="0" w:firstRowFirstColumn="0" w:firstRowLastColumn="0" w:lastRowFirstColumn="0" w:lastRowLastColumn="0"/>
            <w:tcW w:w="1710" w:type="dxa"/>
            <w:tcBorders>
              <w:left w:val="none" w:sz="0" w:space="0" w:color="auto"/>
              <w:right w:val="none" w:sz="0" w:space="0" w:color="auto"/>
            </w:tcBorders>
          </w:tcPr>
          <w:p w14:paraId="4888B891" w14:textId="77777777" w:rsidR="00D777A3" w:rsidRPr="001805FF" w:rsidRDefault="00D777A3" w:rsidP="00E850F0">
            <w:pPr>
              <w:pStyle w:val="TableParagraph"/>
              <w:ind w:left="0"/>
              <w:rPr>
                <w:rFonts w:ascii="Times New Roman" w:hAnsi="Times New Roman" w:cs="Times New Roman"/>
                <w:sz w:val="18"/>
                <w:szCs w:val="18"/>
              </w:rPr>
            </w:pPr>
            <w:r w:rsidRPr="001805FF">
              <w:rPr>
                <w:rFonts w:ascii="Times New Roman" w:hAnsi="Times New Roman" w:cs="Times New Roman"/>
                <w:sz w:val="18"/>
                <w:szCs w:val="18"/>
              </w:rPr>
              <w:t>HA with inhibitors, dead</w:t>
            </w:r>
          </w:p>
        </w:tc>
        <w:tc>
          <w:tcPr>
            <w:cnfStyle w:val="000001000000" w:firstRow="0" w:lastRow="0" w:firstColumn="0" w:lastColumn="0" w:oddVBand="0" w:evenVBand="1" w:oddHBand="0" w:evenHBand="0" w:firstRowFirstColumn="0" w:firstRowLastColumn="0" w:lastRowFirstColumn="0" w:lastRowLastColumn="0"/>
            <w:tcW w:w="1530" w:type="dxa"/>
            <w:tcBorders>
              <w:left w:val="none" w:sz="0" w:space="0" w:color="auto"/>
              <w:right w:val="none" w:sz="0" w:space="0" w:color="auto"/>
            </w:tcBorders>
          </w:tcPr>
          <w:p w14:paraId="401D6B17" w14:textId="77777777" w:rsidR="00D777A3" w:rsidRPr="001805FF" w:rsidRDefault="00D777A3" w:rsidP="00E850F0">
            <w:pPr>
              <w:pStyle w:val="TableParagraph"/>
              <w:jc w:val="center"/>
              <w:rPr>
                <w:rFonts w:ascii="Times New Roman" w:hAnsi="Times New Roman" w:cs="Times New Roman"/>
                <w:sz w:val="18"/>
                <w:szCs w:val="18"/>
              </w:rPr>
            </w:pPr>
            <w:r w:rsidRPr="001805FF">
              <w:rPr>
                <w:rFonts w:ascii="Times New Roman" w:hAnsi="Times New Roman" w:cs="Times New Roman"/>
                <w:sz w:val="18"/>
                <w:szCs w:val="18"/>
              </w:rPr>
              <w:t>Secondary</w:t>
            </w:r>
          </w:p>
          <w:p w14:paraId="43A23815" w14:textId="77777777" w:rsidR="00D777A3" w:rsidRPr="001805FF" w:rsidRDefault="00D777A3" w:rsidP="00E850F0">
            <w:pPr>
              <w:pStyle w:val="TableParagraph"/>
              <w:jc w:val="center"/>
              <w:rPr>
                <w:rFonts w:ascii="Times New Roman" w:hAnsi="Times New Roman" w:cs="Times New Roman"/>
                <w:sz w:val="18"/>
                <w:szCs w:val="18"/>
              </w:rPr>
            </w:pPr>
          </w:p>
        </w:tc>
        <w:tc>
          <w:tcPr>
            <w:cnfStyle w:val="000100000000" w:firstRow="0" w:lastRow="0" w:firstColumn="0" w:lastColumn="1" w:oddVBand="0" w:evenVBand="0" w:oddHBand="0" w:evenHBand="0" w:firstRowFirstColumn="0" w:firstRowLastColumn="0" w:lastRowFirstColumn="0" w:lastRowLastColumn="0"/>
            <w:tcW w:w="5130" w:type="dxa"/>
            <w:gridSpan w:val="2"/>
          </w:tcPr>
          <w:p w14:paraId="414E5898" w14:textId="77777777" w:rsidR="00D777A3" w:rsidRPr="001805FF" w:rsidRDefault="00D777A3" w:rsidP="00E850F0">
            <w:pPr>
              <w:pStyle w:val="TableParagraph"/>
              <w:ind w:left="247"/>
              <w:rPr>
                <w:rFonts w:ascii="Times New Roman" w:hAnsi="Times New Roman" w:cs="Times New Roman"/>
                <w:sz w:val="18"/>
                <w:szCs w:val="18"/>
              </w:rPr>
            </w:pPr>
            <w:r w:rsidRPr="001805FF">
              <w:rPr>
                <w:rFonts w:ascii="Times New Roman" w:hAnsi="Times New Roman" w:cs="Times New Roman"/>
                <w:b w:val="0"/>
                <w:bCs w:val="0"/>
                <w:sz w:val="18"/>
                <w:szCs w:val="18"/>
              </w:rPr>
              <w:t>The study used utility values for prophylaxis emicizumab and bypassing agents from the HAVEN 1 trial and NIS BH28768 study.</w:t>
            </w:r>
          </w:p>
          <w:p w14:paraId="75A98653" w14:textId="77777777" w:rsidR="00D777A3" w:rsidRPr="001805FF" w:rsidRDefault="00D777A3" w:rsidP="00E850F0">
            <w:pPr>
              <w:pStyle w:val="TableParagraph"/>
              <w:ind w:left="247"/>
              <w:rPr>
                <w:rFonts w:ascii="Times New Roman" w:hAnsi="Times New Roman" w:cs="Times New Roman"/>
                <w:b w:val="0"/>
                <w:bCs w:val="0"/>
                <w:sz w:val="18"/>
                <w:szCs w:val="18"/>
              </w:rPr>
            </w:pPr>
          </w:p>
          <w:p w14:paraId="03930675" w14:textId="77777777" w:rsidR="00D777A3" w:rsidRPr="001805FF" w:rsidRDefault="00D777A3" w:rsidP="00E850F0">
            <w:pPr>
              <w:pStyle w:val="TableParagraph"/>
              <w:ind w:left="247"/>
              <w:rPr>
                <w:rFonts w:ascii="Times New Roman" w:hAnsi="Times New Roman" w:cs="Times New Roman"/>
                <w:b w:val="0"/>
                <w:bCs w:val="0"/>
                <w:sz w:val="18"/>
                <w:szCs w:val="18"/>
              </w:rPr>
            </w:pPr>
          </w:p>
        </w:tc>
      </w:tr>
      <w:tr w:rsidR="00D777A3" w:rsidRPr="001805FF" w14:paraId="2AAD7647" w14:textId="77777777" w:rsidTr="00E850F0">
        <w:trPr>
          <w:gridAfter w:val="1"/>
          <w:cnfStyle w:val="000000100000" w:firstRow="0" w:lastRow="0" w:firstColumn="0" w:lastColumn="0" w:oddVBand="0" w:evenVBand="0" w:oddHBand="1" w:evenHBand="0" w:firstRowFirstColumn="0" w:firstRowLastColumn="0" w:lastRowFirstColumn="0" w:lastRowLastColumn="0"/>
          <w:wAfter w:w="2126" w:type="dxa"/>
          <w:trHeight w:val="440"/>
        </w:trPr>
        <w:tc>
          <w:tcPr>
            <w:cnfStyle w:val="001000000000" w:firstRow="0" w:lastRow="0" w:firstColumn="1" w:lastColumn="0" w:oddVBand="0" w:evenVBand="0" w:oddHBand="0" w:evenHBand="0" w:firstRowFirstColumn="0" w:firstRowLastColumn="0" w:lastRowFirstColumn="0" w:lastRowLastColumn="0"/>
            <w:tcW w:w="1800" w:type="dxa"/>
            <w:tcBorders>
              <w:top w:val="none" w:sz="0" w:space="0" w:color="auto"/>
              <w:bottom w:val="none" w:sz="0" w:space="0" w:color="auto"/>
            </w:tcBorders>
          </w:tcPr>
          <w:p w14:paraId="44E79E34" w14:textId="77777777" w:rsidR="00D777A3" w:rsidRPr="001805FF" w:rsidRDefault="00D777A3" w:rsidP="00E850F0">
            <w:pPr>
              <w:pStyle w:val="TableParagraph"/>
              <w:ind w:left="0" w:right="133"/>
              <w:rPr>
                <w:rFonts w:ascii="Times New Roman" w:hAnsi="Times New Roman" w:cs="Times New Roman"/>
                <w:b w:val="0"/>
                <w:bCs w:val="0"/>
                <w:sz w:val="18"/>
                <w:szCs w:val="18"/>
              </w:rPr>
            </w:pPr>
            <w:r w:rsidRPr="001805FF">
              <w:rPr>
                <w:rFonts w:ascii="Times New Roman" w:hAnsi="Times New Roman" w:cs="Times New Roman"/>
                <w:b w:val="0"/>
                <w:bCs w:val="0"/>
                <w:sz w:val="18"/>
                <w:szCs w:val="18"/>
                <w:lang w:val="nl-NL"/>
              </w:rPr>
              <w:t>Lee et al. (2020)</w:t>
            </w:r>
            <w:r w:rsidRPr="001805FF">
              <w:rPr>
                <w:rFonts w:ascii="Times New Roman" w:hAnsi="Times New Roman" w:cs="Times New Roman"/>
                <w:sz w:val="18"/>
                <w:szCs w:val="18"/>
              </w:rPr>
              <w:fldChar w:fldCharType="begin">
                <w:fldData xml:space="preserve">PEVuZE5vdGU+PENpdGU+PEF1dGhvcj5MZWU8L0F1dGhvcj48WWVhcj4yMDIxPC9ZZWFyPjxSZWNO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</w:fldData>
              </w:fldChar>
            </w:r>
            <w:r w:rsidRPr="001805FF">
              <w:rPr>
                <w:rFonts w:ascii="Times New Roman" w:hAnsi="Times New Roman" w:cs="Times New Roman"/>
                <w:b w:val="0"/>
                <w:bCs w:val="0"/>
                <w:sz w:val="18"/>
                <w:szCs w:val="18"/>
              </w:rPr>
              <w:instrText xml:space="preserve"> ADDIN EN.CITE </w:instrText>
            </w:r>
            <w:r w:rsidRPr="001805FF">
              <w:rPr>
                <w:rFonts w:ascii="Times New Roman" w:hAnsi="Times New Roman" w:cs="Times New Roman"/>
                <w:sz w:val="18"/>
                <w:szCs w:val="18"/>
              </w:rPr>
              <w:fldChar w:fldCharType="begin">
                <w:fldData xml:space="preserve">PEVuZE5vdGU+PENpdGU+PEF1dGhvcj5MZWU8L0F1dGhvcj48WWVhcj4yMDIxPC9ZZWFyPjxSZWNO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</w:fldData>
              </w:fldChar>
            </w:r>
            <w:r w:rsidRPr="001805FF">
              <w:rPr>
                <w:rFonts w:ascii="Times New Roman" w:hAnsi="Times New Roman" w:cs="Times New Roman"/>
                <w:b w:val="0"/>
                <w:bCs w:val="0"/>
                <w:sz w:val="18"/>
                <w:szCs w:val="18"/>
              </w:rPr>
              <w:instrText xml:space="preserve"> ADDIN EN.CITE.DATA </w:instrText>
            </w:r>
            <w:r w:rsidRPr="001805FF">
              <w:rPr>
                <w:rFonts w:ascii="Times New Roman" w:hAnsi="Times New Roman" w:cs="Times New Roman"/>
                <w:sz w:val="18"/>
                <w:szCs w:val="18"/>
              </w:rPr>
            </w:r>
            <w:r w:rsidRPr="001805FF">
              <w:rPr>
                <w:rFonts w:ascii="Times New Roman" w:hAnsi="Times New Roman" w:cs="Times New Roman"/>
                <w:sz w:val="18"/>
                <w:szCs w:val="18"/>
              </w:rPr>
              <w:fldChar w:fldCharType="end"/>
            </w:r>
            <w:r w:rsidRPr="001805FF">
              <w:rPr>
                <w:rFonts w:ascii="Times New Roman" w:hAnsi="Times New Roman" w:cs="Times New Roman"/>
                <w:sz w:val="18"/>
                <w:szCs w:val="18"/>
              </w:rPr>
            </w:r>
            <w:r w:rsidRPr="001805FF">
              <w:rPr>
                <w:rFonts w:ascii="Times New Roman" w:hAnsi="Times New Roman" w:cs="Times New Roman"/>
                <w:sz w:val="18"/>
                <w:szCs w:val="18"/>
              </w:rPr>
              <w:fldChar w:fldCharType="separate"/>
            </w:r>
            <w:r w:rsidRPr="001805FF">
              <w:rPr>
                <w:rFonts w:ascii="Times New Roman" w:hAnsi="Times New Roman" w:cs="Times New Roman"/>
                <w:b w:val="0"/>
                <w:bCs w:val="0"/>
                <w:noProof/>
                <w:sz w:val="18"/>
                <w:szCs w:val="18"/>
              </w:rPr>
              <w:t>[35]</w:t>
            </w:r>
            <w:r w:rsidRPr="001805FF">
              <w:rPr>
                <w:rFonts w:ascii="Times New Roman" w:hAnsi="Times New Roman" w:cs="Times New Roman"/>
                <w:sz w:val="18"/>
                <w:szCs w:val="18"/>
              </w:rPr>
              <w:fldChar w:fldCharType="end"/>
            </w:r>
          </w:p>
        </w:tc>
        <w:tc>
          <w:tcPr>
            <w:cnfStyle w:val="000010000000" w:firstRow="0" w:lastRow="0" w:firstColumn="0" w:lastColumn="0" w:oddVBand="1" w:evenVBand="0" w:oddHBand="0" w:evenHBand="0" w:firstRowFirstColumn="0" w:firstRowLastColumn="0" w:lastRowFirstColumn="0" w:lastRowLastColumn="0"/>
            <w:tcW w:w="1440" w:type="dxa"/>
            <w:tcBorders>
              <w:top w:val="none" w:sz="0" w:space="0" w:color="auto"/>
              <w:left w:val="none" w:sz="0" w:space="0" w:color="auto"/>
              <w:bottom w:val="none" w:sz="0" w:space="0" w:color="auto"/>
              <w:right w:val="none" w:sz="0" w:space="0" w:color="auto"/>
            </w:tcBorders>
          </w:tcPr>
          <w:p w14:paraId="04ACFAB3" w14:textId="77777777" w:rsidR="00D777A3" w:rsidRPr="001805FF" w:rsidRDefault="00D777A3" w:rsidP="00E850F0">
            <w:pPr>
              <w:pStyle w:val="TableParagraph"/>
              <w:rPr>
                <w:rFonts w:ascii="Times New Roman" w:hAnsi="Times New Roman" w:cs="Times New Roman"/>
                <w:sz w:val="18"/>
                <w:szCs w:val="18"/>
              </w:rPr>
            </w:pPr>
            <w:r w:rsidRPr="001805FF">
              <w:rPr>
                <w:rFonts w:ascii="Times New Roman" w:hAnsi="Times New Roman" w:cs="Times New Roman"/>
                <w:spacing w:val="-1"/>
                <w:sz w:val="18"/>
                <w:szCs w:val="18"/>
              </w:rPr>
              <w:t>PRO emicizumab</w:t>
            </w:r>
          </w:p>
        </w:tc>
        <w:tc>
          <w:tcPr>
            <w:cnfStyle w:val="000001000000" w:firstRow="0" w:lastRow="0" w:firstColumn="0" w:lastColumn="0" w:oddVBand="0" w:evenVBand="1" w:oddHBand="0" w:evenHBand="0" w:firstRowFirstColumn="0" w:firstRowLastColumn="0" w:lastRowFirstColumn="0" w:lastRowLastColumn="0"/>
            <w:tcW w:w="1620" w:type="dxa"/>
            <w:tcBorders>
              <w:top w:val="none" w:sz="0" w:space="0" w:color="auto"/>
              <w:left w:val="none" w:sz="0" w:space="0" w:color="auto"/>
              <w:bottom w:val="none" w:sz="0" w:space="0" w:color="auto"/>
              <w:right w:val="none" w:sz="0" w:space="0" w:color="auto"/>
            </w:tcBorders>
          </w:tcPr>
          <w:p w14:paraId="7B1A5547" w14:textId="77777777" w:rsidR="00D777A3" w:rsidRPr="001805FF" w:rsidRDefault="00D777A3" w:rsidP="00E850F0">
            <w:pPr>
              <w:pStyle w:val="TableParagraph"/>
              <w:rPr>
                <w:rFonts w:ascii="Times New Roman" w:hAnsi="Times New Roman" w:cs="Times New Roman"/>
                <w:sz w:val="18"/>
                <w:szCs w:val="18"/>
              </w:rPr>
            </w:pPr>
            <w:r w:rsidRPr="001805FF">
              <w:rPr>
                <w:rFonts w:ascii="Times New Roman" w:hAnsi="Times New Roman" w:cs="Times New Roman"/>
                <w:spacing w:val="-1"/>
                <w:sz w:val="18"/>
                <w:szCs w:val="18"/>
              </w:rPr>
              <w:t>OD BPA (rFVIIa or aPCC)</w:t>
            </w:r>
          </w:p>
        </w:tc>
        <w:tc>
          <w:tcPr>
            <w:cnfStyle w:val="000010000000" w:firstRow="0" w:lastRow="0" w:firstColumn="0" w:lastColumn="0" w:oddVBand="1" w:evenVBand="0" w:oddHBand="0" w:evenHBand="0" w:firstRowFirstColumn="0" w:firstRowLastColumn="0" w:lastRowFirstColumn="0" w:lastRowLastColumn="0"/>
            <w:tcW w:w="1710" w:type="dxa"/>
            <w:tcBorders>
              <w:top w:val="none" w:sz="0" w:space="0" w:color="auto"/>
              <w:left w:val="none" w:sz="0" w:space="0" w:color="auto"/>
              <w:bottom w:val="none" w:sz="0" w:space="0" w:color="auto"/>
              <w:right w:val="none" w:sz="0" w:space="0" w:color="auto"/>
            </w:tcBorders>
          </w:tcPr>
          <w:p w14:paraId="3C468419" w14:textId="77777777" w:rsidR="00D777A3" w:rsidRPr="001805FF" w:rsidRDefault="00D777A3" w:rsidP="00E850F0">
            <w:pPr>
              <w:pStyle w:val="TableParagraph"/>
              <w:ind w:left="0"/>
              <w:rPr>
                <w:rFonts w:ascii="Times New Roman" w:hAnsi="Times New Roman" w:cs="Times New Roman"/>
                <w:sz w:val="18"/>
                <w:szCs w:val="18"/>
              </w:rPr>
            </w:pPr>
            <w:r w:rsidRPr="001805FF">
              <w:rPr>
                <w:rFonts w:ascii="Times New Roman" w:hAnsi="Times New Roman" w:cs="Times New Roman"/>
                <w:sz w:val="18"/>
                <w:szCs w:val="18"/>
              </w:rPr>
              <w:t>Alive with bleeds, dead</w:t>
            </w:r>
          </w:p>
        </w:tc>
        <w:tc>
          <w:tcPr>
            <w:cnfStyle w:val="000001000000" w:firstRow="0" w:lastRow="0" w:firstColumn="0" w:lastColumn="0" w:oddVBand="0" w:evenVBand="1" w:oddHBand="0" w:evenHBand="0" w:firstRowFirstColumn="0" w:firstRowLastColumn="0" w:lastRowFirstColumn="0" w:lastRowLastColumn="0"/>
            <w:tcW w:w="1530" w:type="dxa"/>
            <w:tcBorders>
              <w:top w:val="none" w:sz="0" w:space="0" w:color="auto"/>
              <w:left w:val="none" w:sz="0" w:space="0" w:color="auto"/>
              <w:bottom w:val="none" w:sz="0" w:space="0" w:color="auto"/>
              <w:right w:val="none" w:sz="0" w:space="0" w:color="auto"/>
            </w:tcBorders>
          </w:tcPr>
          <w:p w14:paraId="78467DEF" w14:textId="77777777" w:rsidR="00D777A3" w:rsidRPr="001805FF" w:rsidRDefault="00D777A3" w:rsidP="00E850F0">
            <w:pPr>
              <w:pStyle w:val="TableParagraph"/>
              <w:jc w:val="center"/>
              <w:rPr>
                <w:rFonts w:ascii="Times New Roman" w:hAnsi="Times New Roman" w:cs="Times New Roman"/>
                <w:sz w:val="18"/>
                <w:szCs w:val="18"/>
              </w:rPr>
            </w:pPr>
            <w:r w:rsidRPr="001805FF">
              <w:rPr>
                <w:rFonts w:ascii="Times New Roman" w:hAnsi="Times New Roman" w:cs="Times New Roman"/>
                <w:sz w:val="18"/>
                <w:szCs w:val="18"/>
              </w:rPr>
              <w:t>Secondary</w:t>
            </w:r>
          </w:p>
          <w:p w14:paraId="435A2546" w14:textId="77777777" w:rsidR="00D777A3" w:rsidRPr="001805FF" w:rsidRDefault="00D777A3" w:rsidP="00E850F0">
            <w:pPr>
              <w:pStyle w:val="TableParagraph"/>
              <w:jc w:val="center"/>
              <w:rPr>
                <w:rFonts w:ascii="Times New Roman" w:hAnsi="Times New Roman" w:cs="Times New Roman"/>
                <w:sz w:val="18"/>
                <w:szCs w:val="18"/>
              </w:rPr>
            </w:pPr>
          </w:p>
        </w:tc>
        <w:tc>
          <w:tcPr>
            <w:cnfStyle w:val="000100000000" w:firstRow="0" w:lastRow="0" w:firstColumn="0" w:lastColumn="1" w:oddVBand="0" w:evenVBand="0" w:oddHBand="0" w:evenHBand="0" w:firstRowFirstColumn="0" w:firstRowLastColumn="0" w:lastRowFirstColumn="0" w:lastRowLastColumn="0"/>
            <w:tcW w:w="5130" w:type="dxa"/>
            <w:gridSpan w:val="2"/>
            <w:tcBorders>
              <w:top w:val="none" w:sz="0" w:space="0" w:color="auto"/>
              <w:bottom w:val="none" w:sz="0" w:space="0" w:color="auto"/>
            </w:tcBorders>
          </w:tcPr>
          <w:p w14:paraId="7454B409" w14:textId="77777777" w:rsidR="00D777A3" w:rsidRPr="001805FF" w:rsidRDefault="00D777A3" w:rsidP="00E850F0">
            <w:pPr>
              <w:pStyle w:val="TableParagraph"/>
              <w:ind w:left="247"/>
              <w:rPr>
                <w:rFonts w:ascii="Times New Roman" w:hAnsi="Times New Roman" w:cs="Times New Roman"/>
                <w:sz w:val="18"/>
                <w:szCs w:val="18"/>
              </w:rPr>
            </w:pPr>
            <w:r w:rsidRPr="001805FF">
              <w:rPr>
                <w:rFonts w:ascii="Times New Roman" w:hAnsi="Times New Roman" w:cs="Times New Roman"/>
                <w:b w:val="0"/>
                <w:bCs w:val="0"/>
                <w:sz w:val="18"/>
                <w:szCs w:val="18"/>
              </w:rPr>
              <w:t>The study used utility values for prophylaxis emicizumab and bypassing agents from the HAVEN 1 trial, while disutility values for arthroplasty, thromboembolism, and thrombotic microangiopathy were obtained from Ballal et al. (2008) and Marvig et al. (2015).</w:t>
            </w:r>
          </w:p>
          <w:p w14:paraId="708BB3A7" w14:textId="77777777" w:rsidR="00D777A3" w:rsidRPr="001805FF" w:rsidRDefault="00D777A3" w:rsidP="00E850F0">
            <w:pPr>
              <w:pStyle w:val="TableParagraph"/>
              <w:ind w:left="247"/>
              <w:rPr>
                <w:rFonts w:ascii="Times New Roman" w:hAnsi="Times New Roman" w:cs="Times New Roman"/>
                <w:sz w:val="18"/>
                <w:szCs w:val="18"/>
              </w:rPr>
            </w:pPr>
          </w:p>
          <w:p w14:paraId="3A780D92" w14:textId="77777777" w:rsidR="00D777A3" w:rsidRPr="001805FF" w:rsidRDefault="00D777A3" w:rsidP="00E850F0">
            <w:pPr>
              <w:pStyle w:val="TableParagraph"/>
              <w:ind w:left="247"/>
              <w:rPr>
                <w:rFonts w:ascii="Times New Roman" w:hAnsi="Times New Roman" w:cs="Times New Roman"/>
                <w:b w:val="0"/>
                <w:bCs w:val="0"/>
                <w:sz w:val="18"/>
                <w:szCs w:val="18"/>
              </w:rPr>
            </w:pPr>
          </w:p>
        </w:tc>
      </w:tr>
      <w:tr w:rsidR="00D777A3" w:rsidRPr="001805FF" w14:paraId="0DC98552" w14:textId="77777777" w:rsidTr="00E850F0">
        <w:trPr>
          <w:gridAfter w:val="1"/>
          <w:wAfter w:w="2126" w:type="dxa"/>
          <w:trHeight w:val="440"/>
        </w:trPr>
        <w:tc>
          <w:tcPr>
            <w:cnfStyle w:val="001000000000" w:firstRow="0" w:lastRow="0" w:firstColumn="1" w:lastColumn="0" w:oddVBand="0" w:evenVBand="0" w:oddHBand="0" w:evenHBand="0" w:firstRowFirstColumn="0" w:firstRowLastColumn="0" w:lastRowFirstColumn="0" w:lastRowLastColumn="0"/>
            <w:tcW w:w="1800" w:type="dxa"/>
          </w:tcPr>
          <w:p w14:paraId="5B9F4C45" w14:textId="77777777" w:rsidR="00D777A3" w:rsidRPr="001805FF" w:rsidRDefault="00D777A3" w:rsidP="00E850F0">
            <w:pPr>
              <w:pStyle w:val="TableParagraph"/>
              <w:ind w:left="0" w:right="133"/>
              <w:rPr>
                <w:rFonts w:ascii="Times New Roman" w:hAnsi="Times New Roman" w:cs="Times New Roman"/>
                <w:b w:val="0"/>
                <w:bCs w:val="0"/>
                <w:sz w:val="18"/>
                <w:szCs w:val="18"/>
                <w:lang w:val="nl-NL"/>
              </w:rPr>
            </w:pPr>
            <w:r w:rsidRPr="001805FF">
              <w:rPr>
                <w:rFonts w:ascii="Times New Roman" w:hAnsi="Times New Roman" w:cs="Times New Roman"/>
                <w:b w:val="0"/>
                <w:bCs w:val="0"/>
                <w:sz w:val="18"/>
                <w:szCs w:val="18"/>
                <w:lang w:val="nl-NL"/>
              </w:rPr>
              <w:t>Saiyarsarai et al. (2021)</w:t>
            </w:r>
            <w:r w:rsidRPr="001805FF">
              <w:rPr>
                <w:rFonts w:ascii="Times New Roman" w:hAnsi="Times New Roman" w:cs="Times New Roman"/>
                <w:sz w:val="18"/>
                <w:szCs w:val="18"/>
              </w:rPr>
              <w:fldChar w:fldCharType="begin">
                <w:fldData xml:space="preserve">PEVuZE5vdGU+PENpdGU+PEF1dGhvcj5TYWl5YXJzYXJhaTwvQXV0aG9yPjxZZWFyPjIwMjE8L1ll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</w:fldData>
              </w:fldChar>
            </w:r>
            <w:r w:rsidRPr="001805FF">
              <w:rPr>
                <w:rFonts w:ascii="Times New Roman" w:hAnsi="Times New Roman" w:cs="Times New Roman"/>
                <w:b w:val="0"/>
                <w:bCs w:val="0"/>
                <w:sz w:val="18"/>
                <w:szCs w:val="18"/>
              </w:rPr>
              <w:instrText xml:space="preserve"> ADDIN EN.CITE </w:instrText>
            </w:r>
            <w:r w:rsidRPr="001805FF">
              <w:rPr>
                <w:rFonts w:ascii="Times New Roman" w:hAnsi="Times New Roman" w:cs="Times New Roman"/>
                <w:sz w:val="18"/>
                <w:szCs w:val="18"/>
              </w:rPr>
              <w:fldChar w:fldCharType="begin">
                <w:fldData xml:space="preserve">PEVuZE5vdGU+PENpdGU+PEF1dGhvcj5TYWl5YXJzYXJhaTwvQXV0aG9yPjxZZWFyPjIwMjE8L1ll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</w:fldData>
              </w:fldChar>
            </w:r>
            <w:r w:rsidRPr="001805FF">
              <w:rPr>
                <w:rFonts w:ascii="Times New Roman" w:hAnsi="Times New Roman" w:cs="Times New Roman"/>
                <w:b w:val="0"/>
                <w:bCs w:val="0"/>
                <w:sz w:val="18"/>
                <w:szCs w:val="18"/>
              </w:rPr>
              <w:instrText xml:space="preserve"> ADDIN EN.CITE.DATA </w:instrText>
            </w:r>
            <w:r w:rsidRPr="001805FF">
              <w:rPr>
                <w:rFonts w:ascii="Times New Roman" w:hAnsi="Times New Roman" w:cs="Times New Roman"/>
                <w:sz w:val="18"/>
                <w:szCs w:val="18"/>
              </w:rPr>
            </w:r>
            <w:r w:rsidRPr="001805FF">
              <w:rPr>
                <w:rFonts w:ascii="Times New Roman" w:hAnsi="Times New Roman" w:cs="Times New Roman"/>
                <w:sz w:val="18"/>
                <w:szCs w:val="18"/>
              </w:rPr>
              <w:fldChar w:fldCharType="end"/>
            </w:r>
            <w:r w:rsidRPr="001805FF">
              <w:rPr>
                <w:rFonts w:ascii="Times New Roman" w:hAnsi="Times New Roman" w:cs="Times New Roman"/>
                <w:sz w:val="18"/>
                <w:szCs w:val="18"/>
              </w:rPr>
            </w:r>
            <w:r w:rsidRPr="001805FF">
              <w:rPr>
                <w:rFonts w:ascii="Times New Roman" w:hAnsi="Times New Roman" w:cs="Times New Roman"/>
                <w:sz w:val="18"/>
                <w:szCs w:val="18"/>
              </w:rPr>
              <w:fldChar w:fldCharType="separate"/>
            </w:r>
            <w:r w:rsidRPr="001805FF">
              <w:rPr>
                <w:rFonts w:ascii="Times New Roman" w:hAnsi="Times New Roman" w:cs="Times New Roman"/>
                <w:b w:val="0"/>
                <w:bCs w:val="0"/>
                <w:noProof/>
                <w:sz w:val="18"/>
                <w:szCs w:val="18"/>
              </w:rPr>
              <w:t>[48]</w:t>
            </w:r>
            <w:r w:rsidRPr="001805FF">
              <w:rPr>
                <w:rFonts w:ascii="Times New Roman" w:hAnsi="Times New Roman" w:cs="Times New Roman"/>
                <w:sz w:val="18"/>
                <w:szCs w:val="18"/>
              </w:rPr>
              <w:fldChar w:fldCharType="end"/>
            </w:r>
          </w:p>
        </w:tc>
        <w:tc>
          <w:tcPr>
            <w:cnfStyle w:val="000010000000" w:firstRow="0" w:lastRow="0" w:firstColumn="0" w:lastColumn="0" w:oddVBand="1" w:evenVBand="0" w:oddHBand="0" w:evenHBand="0" w:firstRowFirstColumn="0" w:firstRowLastColumn="0" w:lastRowFirstColumn="0" w:lastRowLastColumn="0"/>
            <w:tcW w:w="1440" w:type="dxa"/>
            <w:tcBorders>
              <w:left w:val="none" w:sz="0" w:space="0" w:color="auto"/>
              <w:right w:val="none" w:sz="0" w:space="0" w:color="auto"/>
            </w:tcBorders>
          </w:tcPr>
          <w:p w14:paraId="093DE20A" w14:textId="77777777" w:rsidR="00D777A3" w:rsidRPr="001805FF" w:rsidRDefault="00D777A3" w:rsidP="00E850F0">
            <w:pPr>
              <w:pStyle w:val="TableParagraph"/>
              <w:rPr>
                <w:rFonts w:ascii="Times New Roman" w:hAnsi="Times New Roman" w:cs="Times New Roman"/>
                <w:sz w:val="18"/>
                <w:szCs w:val="18"/>
              </w:rPr>
            </w:pPr>
            <w:r w:rsidRPr="001805FF">
              <w:rPr>
                <w:rFonts w:ascii="Times New Roman" w:hAnsi="Times New Roman" w:cs="Times New Roman"/>
                <w:spacing w:val="-1"/>
                <w:sz w:val="18"/>
                <w:szCs w:val="18"/>
              </w:rPr>
              <w:t>PRO emicizumab</w:t>
            </w:r>
          </w:p>
        </w:tc>
        <w:tc>
          <w:tcPr>
            <w:cnfStyle w:val="000001000000" w:firstRow="0" w:lastRow="0" w:firstColumn="0" w:lastColumn="0" w:oddVBand="0" w:evenVBand="1" w:oddHBand="0" w:evenHBand="0" w:firstRowFirstColumn="0" w:firstRowLastColumn="0" w:lastRowFirstColumn="0" w:lastRowLastColumn="0"/>
            <w:tcW w:w="1620" w:type="dxa"/>
            <w:tcBorders>
              <w:left w:val="none" w:sz="0" w:space="0" w:color="auto"/>
              <w:right w:val="none" w:sz="0" w:space="0" w:color="auto"/>
            </w:tcBorders>
          </w:tcPr>
          <w:p w14:paraId="26154D7C" w14:textId="77777777" w:rsidR="00D777A3" w:rsidRPr="001805FF" w:rsidRDefault="00D777A3" w:rsidP="00E850F0">
            <w:pPr>
              <w:pStyle w:val="TableParagraph"/>
              <w:rPr>
                <w:rFonts w:ascii="Times New Roman" w:hAnsi="Times New Roman" w:cs="Times New Roman"/>
                <w:sz w:val="18"/>
                <w:szCs w:val="18"/>
              </w:rPr>
            </w:pPr>
            <w:r w:rsidRPr="001805FF">
              <w:rPr>
                <w:rFonts w:ascii="Times New Roman" w:hAnsi="Times New Roman" w:cs="Times New Roman"/>
                <w:spacing w:val="-1"/>
                <w:sz w:val="18"/>
                <w:szCs w:val="18"/>
              </w:rPr>
              <w:t>OD rFVIIa</w:t>
            </w:r>
          </w:p>
        </w:tc>
        <w:tc>
          <w:tcPr>
            <w:cnfStyle w:val="000010000000" w:firstRow="0" w:lastRow="0" w:firstColumn="0" w:lastColumn="0" w:oddVBand="1" w:evenVBand="0" w:oddHBand="0" w:evenHBand="0" w:firstRowFirstColumn="0" w:firstRowLastColumn="0" w:lastRowFirstColumn="0" w:lastRowLastColumn="0"/>
            <w:tcW w:w="1710" w:type="dxa"/>
            <w:tcBorders>
              <w:left w:val="none" w:sz="0" w:space="0" w:color="auto"/>
              <w:right w:val="none" w:sz="0" w:space="0" w:color="auto"/>
            </w:tcBorders>
          </w:tcPr>
          <w:p w14:paraId="1A4A5C33" w14:textId="77777777" w:rsidR="00D777A3" w:rsidRPr="001805FF" w:rsidRDefault="00D777A3" w:rsidP="00E850F0">
            <w:pPr>
              <w:pStyle w:val="TableParagraph"/>
              <w:ind w:left="0"/>
              <w:rPr>
                <w:rFonts w:ascii="Times New Roman" w:hAnsi="Times New Roman" w:cs="Times New Roman"/>
                <w:sz w:val="18"/>
                <w:szCs w:val="18"/>
              </w:rPr>
            </w:pPr>
            <w:r w:rsidRPr="001805FF">
              <w:rPr>
                <w:rFonts w:ascii="Times New Roman" w:hAnsi="Times New Roman" w:cs="Times New Roman"/>
                <w:sz w:val="18"/>
                <w:szCs w:val="18"/>
              </w:rPr>
              <w:t>PRO emicizumab, OD rFVIIa, dead</w:t>
            </w:r>
          </w:p>
        </w:tc>
        <w:tc>
          <w:tcPr>
            <w:cnfStyle w:val="000001000000" w:firstRow="0" w:lastRow="0" w:firstColumn="0" w:lastColumn="0" w:oddVBand="0" w:evenVBand="1" w:oddHBand="0" w:evenHBand="0" w:firstRowFirstColumn="0" w:firstRowLastColumn="0" w:lastRowFirstColumn="0" w:lastRowLastColumn="0"/>
            <w:tcW w:w="1530" w:type="dxa"/>
            <w:tcBorders>
              <w:left w:val="none" w:sz="0" w:space="0" w:color="auto"/>
              <w:right w:val="none" w:sz="0" w:space="0" w:color="auto"/>
            </w:tcBorders>
          </w:tcPr>
          <w:p w14:paraId="31BFD550" w14:textId="77777777" w:rsidR="00D777A3" w:rsidRPr="001805FF" w:rsidRDefault="00D777A3" w:rsidP="00E850F0">
            <w:pPr>
              <w:pStyle w:val="TableParagraph"/>
              <w:jc w:val="center"/>
              <w:rPr>
                <w:rFonts w:ascii="Times New Roman" w:hAnsi="Times New Roman" w:cs="Times New Roman"/>
                <w:sz w:val="18"/>
                <w:szCs w:val="18"/>
              </w:rPr>
            </w:pPr>
            <w:r w:rsidRPr="001805FF">
              <w:rPr>
                <w:rFonts w:ascii="Times New Roman" w:hAnsi="Times New Roman" w:cs="Times New Roman"/>
                <w:sz w:val="18"/>
                <w:szCs w:val="18"/>
              </w:rPr>
              <w:t>Secondary</w:t>
            </w:r>
          </w:p>
          <w:p w14:paraId="27672E2A" w14:textId="77777777" w:rsidR="00D777A3" w:rsidRPr="001805FF" w:rsidRDefault="00D777A3" w:rsidP="00E850F0">
            <w:pPr>
              <w:pStyle w:val="TableParagraph"/>
              <w:jc w:val="center"/>
              <w:rPr>
                <w:rFonts w:ascii="Times New Roman" w:hAnsi="Times New Roman" w:cs="Times New Roman"/>
                <w:sz w:val="18"/>
                <w:szCs w:val="18"/>
              </w:rPr>
            </w:pPr>
          </w:p>
        </w:tc>
        <w:tc>
          <w:tcPr>
            <w:cnfStyle w:val="000100000000" w:firstRow="0" w:lastRow="0" w:firstColumn="0" w:lastColumn="1" w:oddVBand="0" w:evenVBand="0" w:oddHBand="0" w:evenHBand="0" w:firstRowFirstColumn="0" w:firstRowLastColumn="0" w:lastRowFirstColumn="0" w:lastRowLastColumn="0"/>
            <w:tcW w:w="5130" w:type="dxa"/>
            <w:gridSpan w:val="2"/>
          </w:tcPr>
          <w:p w14:paraId="3C62BB67" w14:textId="77777777" w:rsidR="00D777A3" w:rsidRPr="001805FF" w:rsidRDefault="00D777A3" w:rsidP="00E850F0">
            <w:pPr>
              <w:pStyle w:val="TableParagraph"/>
              <w:ind w:left="253"/>
              <w:rPr>
                <w:rFonts w:ascii="Times New Roman" w:hAnsi="Times New Roman" w:cs="Times New Roman"/>
                <w:sz w:val="18"/>
                <w:szCs w:val="18"/>
              </w:rPr>
            </w:pPr>
            <w:r w:rsidRPr="001805FF">
              <w:rPr>
                <w:rFonts w:ascii="Times New Roman" w:hAnsi="Times New Roman" w:cs="Times New Roman"/>
                <w:b w:val="0"/>
                <w:bCs w:val="0"/>
                <w:sz w:val="18"/>
                <w:szCs w:val="18"/>
              </w:rPr>
              <w:t>The study used utility values for on-demand and prophylaxis treatment from Noone et al. (2013).</w:t>
            </w:r>
          </w:p>
          <w:p w14:paraId="32BC3676" w14:textId="77777777" w:rsidR="00D777A3" w:rsidRPr="001805FF" w:rsidRDefault="00D777A3" w:rsidP="00E850F0">
            <w:pPr>
              <w:pStyle w:val="TableParagraph"/>
              <w:ind w:firstLine="149"/>
              <w:rPr>
                <w:rFonts w:ascii="Times New Roman" w:hAnsi="Times New Roman" w:cs="Times New Roman"/>
                <w:sz w:val="18"/>
                <w:szCs w:val="18"/>
              </w:rPr>
            </w:pPr>
          </w:p>
          <w:p w14:paraId="798210C0" w14:textId="77777777" w:rsidR="00D777A3" w:rsidRPr="001805FF" w:rsidRDefault="00D777A3" w:rsidP="00E850F0">
            <w:pPr>
              <w:pStyle w:val="TableParagraph"/>
              <w:ind w:left="247"/>
              <w:rPr>
                <w:rFonts w:ascii="Times New Roman" w:hAnsi="Times New Roman" w:cs="Times New Roman"/>
                <w:b w:val="0"/>
                <w:bCs w:val="0"/>
                <w:sz w:val="18"/>
                <w:szCs w:val="18"/>
              </w:rPr>
            </w:pPr>
          </w:p>
        </w:tc>
      </w:tr>
      <w:tr w:rsidR="00D777A3" w:rsidRPr="001805FF" w14:paraId="647E8EEC" w14:textId="77777777" w:rsidTr="00E850F0">
        <w:trPr>
          <w:gridAfter w:val="1"/>
          <w:cnfStyle w:val="000000100000" w:firstRow="0" w:lastRow="0" w:firstColumn="0" w:lastColumn="0" w:oddVBand="0" w:evenVBand="0" w:oddHBand="1" w:evenHBand="0" w:firstRowFirstColumn="0" w:firstRowLastColumn="0" w:lastRowFirstColumn="0" w:lastRowLastColumn="0"/>
          <w:wAfter w:w="2126" w:type="dxa"/>
          <w:trHeight w:val="440"/>
        </w:trPr>
        <w:tc>
          <w:tcPr>
            <w:cnfStyle w:val="001000000000" w:firstRow="0" w:lastRow="0" w:firstColumn="1" w:lastColumn="0" w:oddVBand="0" w:evenVBand="0" w:oddHBand="0" w:evenHBand="0" w:firstRowFirstColumn="0" w:firstRowLastColumn="0" w:lastRowFirstColumn="0" w:lastRowLastColumn="0"/>
            <w:tcW w:w="1800" w:type="dxa"/>
            <w:tcBorders>
              <w:top w:val="none" w:sz="0" w:space="0" w:color="auto"/>
              <w:bottom w:val="none" w:sz="0" w:space="0" w:color="auto"/>
            </w:tcBorders>
          </w:tcPr>
          <w:p w14:paraId="070C601A" w14:textId="77777777" w:rsidR="00D777A3" w:rsidRPr="001805FF" w:rsidRDefault="00D777A3" w:rsidP="00E850F0">
            <w:pPr>
              <w:pStyle w:val="TableParagraph"/>
              <w:ind w:left="0" w:right="133"/>
              <w:rPr>
                <w:rFonts w:ascii="Times New Roman" w:hAnsi="Times New Roman" w:cs="Times New Roman"/>
                <w:b w:val="0"/>
                <w:bCs w:val="0"/>
                <w:sz w:val="18"/>
                <w:szCs w:val="18"/>
                <w:lang w:val="nl-NL"/>
              </w:rPr>
            </w:pPr>
            <w:r w:rsidRPr="001805FF">
              <w:rPr>
                <w:rFonts w:ascii="Times New Roman" w:hAnsi="Times New Roman" w:cs="Times New Roman"/>
                <w:b w:val="0"/>
                <w:bCs w:val="0"/>
                <w:sz w:val="18"/>
                <w:szCs w:val="18"/>
                <w:lang w:val="nl-NL"/>
              </w:rPr>
              <w:t>Bitran et al. (2022)</w:t>
            </w:r>
            <w:r w:rsidRPr="001805FF">
              <w:rPr>
                <w:rFonts w:ascii="Times New Roman" w:hAnsi="Times New Roman" w:cs="Times New Roman"/>
                <w:sz w:val="18"/>
                <w:szCs w:val="18"/>
              </w:rPr>
              <w:fldChar w:fldCharType="begin">
                <w:fldData xml:space="preserve">PEVuZE5vdGU+PENpdGU+PEF1dGhvcj5CaXRyYW48L0F1dGhvcj48WWVhcj4yMDIyPC9ZZWFyPjxS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</w:fldData>
              </w:fldChar>
            </w:r>
            <w:r w:rsidRPr="001805FF">
              <w:rPr>
                <w:rFonts w:ascii="Times New Roman" w:hAnsi="Times New Roman" w:cs="Times New Roman"/>
                <w:b w:val="0"/>
                <w:bCs w:val="0"/>
                <w:sz w:val="18"/>
                <w:szCs w:val="18"/>
              </w:rPr>
              <w:instrText xml:space="preserve"> ADDIN EN.CITE </w:instrText>
            </w:r>
            <w:r w:rsidRPr="001805FF">
              <w:rPr>
                <w:rFonts w:ascii="Times New Roman" w:hAnsi="Times New Roman" w:cs="Times New Roman"/>
                <w:sz w:val="18"/>
                <w:szCs w:val="18"/>
              </w:rPr>
              <w:fldChar w:fldCharType="begin">
                <w:fldData xml:space="preserve">PEVuZE5vdGU+PENpdGU+PEF1dGhvcj5CaXRyYW48L0F1dGhvcj48WWVhcj4yMDIyPC9ZZWFyPjxS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</w:fldData>
              </w:fldChar>
            </w:r>
            <w:r w:rsidRPr="001805FF">
              <w:rPr>
                <w:rFonts w:ascii="Times New Roman" w:hAnsi="Times New Roman" w:cs="Times New Roman"/>
                <w:b w:val="0"/>
                <w:bCs w:val="0"/>
                <w:sz w:val="18"/>
                <w:szCs w:val="18"/>
              </w:rPr>
              <w:instrText xml:space="preserve"> ADDIN EN.CITE.DATA </w:instrText>
            </w:r>
            <w:r w:rsidRPr="001805FF">
              <w:rPr>
                <w:rFonts w:ascii="Times New Roman" w:hAnsi="Times New Roman" w:cs="Times New Roman"/>
                <w:sz w:val="18"/>
                <w:szCs w:val="18"/>
              </w:rPr>
            </w:r>
            <w:r w:rsidRPr="001805FF">
              <w:rPr>
                <w:rFonts w:ascii="Times New Roman" w:hAnsi="Times New Roman" w:cs="Times New Roman"/>
                <w:sz w:val="18"/>
                <w:szCs w:val="18"/>
              </w:rPr>
              <w:fldChar w:fldCharType="end"/>
            </w:r>
            <w:r w:rsidRPr="001805FF">
              <w:rPr>
                <w:rFonts w:ascii="Times New Roman" w:hAnsi="Times New Roman" w:cs="Times New Roman"/>
                <w:sz w:val="18"/>
                <w:szCs w:val="18"/>
              </w:rPr>
            </w:r>
            <w:r w:rsidRPr="001805FF">
              <w:rPr>
                <w:rFonts w:ascii="Times New Roman" w:hAnsi="Times New Roman" w:cs="Times New Roman"/>
                <w:sz w:val="18"/>
                <w:szCs w:val="18"/>
              </w:rPr>
              <w:fldChar w:fldCharType="separate"/>
            </w:r>
            <w:r w:rsidRPr="001805FF">
              <w:rPr>
                <w:rFonts w:ascii="Times New Roman" w:hAnsi="Times New Roman" w:cs="Times New Roman"/>
                <w:b w:val="0"/>
                <w:bCs w:val="0"/>
                <w:noProof/>
                <w:sz w:val="18"/>
                <w:szCs w:val="18"/>
              </w:rPr>
              <w:t>[72]</w:t>
            </w:r>
            <w:r w:rsidRPr="001805FF">
              <w:rPr>
                <w:rFonts w:ascii="Times New Roman" w:hAnsi="Times New Roman" w:cs="Times New Roman"/>
                <w:sz w:val="18"/>
                <w:szCs w:val="18"/>
              </w:rPr>
              <w:fldChar w:fldCharType="end"/>
            </w:r>
          </w:p>
        </w:tc>
        <w:tc>
          <w:tcPr>
            <w:cnfStyle w:val="000010000000" w:firstRow="0" w:lastRow="0" w:firstColumn="0" w:lastColumn="0" w:oddVBand="1" w:evenVBand="0" w:oddHBand="0" w:evenHBand="0" w:firstRowFirstColumn="0" w:firstRowLastColumn="0" w:lastRowFirstColumn="0" w:lastRowLastColumn="0"/>
            <w:tcW w:w="1440" w:type="dxa"/>
            <w:tcBorders>
              <w:top w:val="none" w:sz="0" w:space="0" w:color="auto"/>
              <w:left w:val="none" w:sz="0" w:space="0" w:color="auto"/>
              <w:bottom w:val="none" w:sz="0" w:space="0" w:color="auto"/>
              <w:right w:val="none" w:sz="0" w:space="0" w:color="auto"/>
            </w:tcBorders>
          </w:tcPr>
          <w:p w14:paraId="00CF7999" w14:textId="77777777" w:rsidR="00D777A3" w:rsidRPr="001805FF" w:rsidRDefault="00D777A3" w:rsidP="00E850F0">
            <w:pPr>
              <w:pStyle w:val="TableParagraph"/>
              <w:rPr>
                <w:rFonts w:ascii="Times New Roman" w:hAnsi="Times New Roman" w:cs="Times New Roman"/>
                <w:sz w:val="18"/>
                <w:szCs w:val="18"/>
              </w:rPr>
            </w:pPr>
            <w:r w:rsidRPr="001805FF">
              <w:rPr>
                <w:rFonts w:ascii="Times New Roman" w:hAnsi="Times New Roman" w:cs="Times New Roman"/>
                <w:spacing w:val="-1"/>
                <w:sz w:val="18"/>
                <w:szCs w:val="18"/>
              </w:rPr>
              <w:t>PRO emicizumab</w:t>
            </w:r>
          </w:p>
        </w:tc>
        <w:tc>
          <w:tcPr>
            <w:cnfStyle w:val="000001000000" w:firstRow="0" w:lastRow="0" w:firstColumn="0" w:lastColumn="0" w:oddVBand="0" w:evenVBand="1" w:oddHBand="0" w:evenHBand="0" w:firstRowFirstColumn="0" w:firstRowLastColumn="0" w:lastRowFirstColumn="0" w:lastRowLastColumn="0"/>
            <w:tcW w:w="1620" w:type="dxa"/>
            <w:tcBorders>
              <w:top w:val="none" w:sz="0" w:space="0" w:color="auto"/>
              <w:left w:val="none" w:sz="0" w:space="0" w:color="auto"/>
              <w:bottom w:val="none" w:sz="0" w:space="0" w:color="auto"/>
              <w:right w:val="none" w:sz="0" w:space="0" w:color="auto"/>
            </w:tcBorders>
          </w:tcPr>
          <w:p w14:paraId="3278A63E" w14:textId="77777777" w:rsidR="00D777A3" w:rsidRPr="001805FF" w:rsidRDefault="00D777A3" w:rsidP="00E850F0">
            <w:pPr>
              <w:pStyle w:val="TableParagraph"/>
              <w:rPr>
                <w:rFonts w:ascii="Times New Roman" w:hAnsi="Times New Roman" w:cs="Times New Roman"/>
                <w:sz w:val="18"/>
                <w:szCs w:val="18"/>
              </w:rPr>
            </w:pPr>
            <w:r w:rsidRPr="001805FF">
              <w:rPr>
                <w:rFonts w:ascii="Times New Roman" w:hAnsi="Times New Roman" w:cs="Times New Roman"/>
                <w:spacing w:val="-1"/>
                <w:sz w:val="18"/>
                <w:szCs w:val="18"/>
              </w:rPr>
              <w:t>PRO aPCC</w:t>
            </w:r>
          </w:p>
        </w:tc>
        <w:tc>
          <w:tcPr>
            <w:cnfStyle w:val="000010000000" w:firstRow="0" w:lastRow="0" w:firstColumn="0" w:lastColumn="0" w:oddVBand="1" w:evenVBand="0" w:oddHBand="0" w:evenHBand="0" w:firstRowFirstColumn="0" w:firstRowLastColumn="0" w:lastRowFirstColumn="0" w:lastRowLastColumn="0"/>
            <w:tcW w:w="1710" w:type="dxa"/>
            <w:tcBorders>
              <w:top w:val="none" w:sz="0" w:space="0" w:color="auto"/>
              <w:left w:val="none" w:sz="0" w:space="0" w:color="auto"/>
              <w:bottom w:val="none" w:sz="0" w:space="0" w:color="auto"/>
              <w:right w:val="none" w:sz="0" w:space="0" w:color="auto"/>
            </w:tcBorders>
          </w:tcPr>
          <w:p w14:paraId="598E7330" w14:textId="77777777" w:rsidR="00D777A3" w:rsidRPr="001805FF" w:rsidRDefault="00D777A3" w:rsidP="00E850F0">
            <w:pPr>
              <w:pStyle w:val="TableParagraph"/>
              <w:ind w:left="0"/>
              <w:rPr>
                <w:rFonts w:ascii="Times New Roman" w:hAnsi="Times New Roman" w:cs="Times New Roman"/>
                <w:sz w:val="18"/>
                <w:szCs w:val="18"/>
              </w:rPr>
            </w:pPr>
            <w:r w:rsidRPr="001805FF">
              <w:rPr>
                <w:rFonts w:ascii="Times New Roman" w:hAnsi="Times New Roman" w:cs="Times New Roman"/>
                <w:sz w:val="18"/>
                <w:szCs w:val="18"/>
              </w:rPr>
              <w:t>No bleeding, mild bleeding, severe bleeding, dead</w:t>
            </w:r>
          </w:p>
        </w:tc>
        <w:tc>
          <w:tcPr>
            <w:cnfStyle w:val="000001000000" w:firstRow="0" w:lastRow="0" w:firstColumn="0" w:lastColumn="0" w:oddVBand="0" w:evenVBand="1" w:oddHBand="0" w:evenHBand="0" w:firstRowFirstColumn="0" w:firstRowLastColumn="0" w:lastRowFirstColumn="0" w:lastRowLastColumn="0"/>
            <w:tcW w:w="1530" w:type="dxa"/>
            <w:tcBorders>
              <w:top w:val="none" w:sz="0" w:space="0" w:color="auto"/>
              <w:left w:val="none" w:sz="0" w:space="0" w:color="auto"/>
              <w:bottom w:val="none" w:sz="0" w:space="0" w:color="auto"/>
              <w:right w:val="none" w:sz="0" w:space="0" w:color="auto"/>
            </w:tcBorders>
          </w:tcPr>
          <w:p w14:paraId="48E5D589" w14:textId="77777777" w:rsidR="00D777A3" w:rsidRPr="001805FF" w:rsidRDefault="00D777A3" w:rsidP="00E850F0">
            <w:pPr>
              <w:pStyle w:val="TableParagraph"/>
              <w:jc w:val="center"/>
              <w:rPr>
                <w:rFonts w:ascii="Times New Roman" w:hAnsi="Times New Roman" w:cs="Times New Roman"/>
                <w:sz w:val="18"/>
                <w:szCs w:val="18"/>
              </w:rPr>
            </w:pPr>
            <w:r w:rsidRPr="001805FF">
              <w:rPr>
                <w:rFonts w:ascii="Times New Roman" w:hAnsi="Times New Roman" w:cs="Times New Roman"/>
                <w:sz w:val="18"/>
                <w:szCs w:val="18"/>
              </w:rPr>
              <w:t>Secondary</w:t>
            </w:r>
          </w:p>
          <w:p w14:paraId="343DC9E1" w14:textId="77777777" w:rsidR="00D777A3" w:rsidRPr="001805FF" w:rsidRDefault="00D777A3" w:rsidP="00E850F0">
            <w:pPr>
              <w:pStyle w:val="TableParagraph"/>
              <w:jc w:val="center"/>
              <w:rPr>
                <w:rFonts w:ascii="Times New Roman" w:hAnsi="Times New Roman" w:cs="Times New Roman"/>
                <w:sz w:val="18"/>
                <w:szCs w:val="18"/>
              </w:rPr>
            </w:pPr>
          </w:p>
        </w:tc>
        <w:tc>
          <w:tcPr>
            <w:cnfStyle w:val="000100000000" w:firstRow="0" w:lastRow="0" w:firstColumn="0" w:lastColumn="1" w:oddVBand="0" w:evenVBand="0" w:oddHBand="0" w:evenHBand="0" w:firstRowFirstColumn="0" w:firstRowLastColumn="0" w:lastRowFirstColumn="0" w:lastRowLastColumn="0"/>
            <w:tcW w:w="5130" w:type="dxa"/>
            <w:gridSpan w:val="2"/>
            <w:tcBorders>
              <w:top w:val="none" w:sz="0" w:space="0" w:color="auto"/>
              <w:bottom w:val="none" w:sz="0" w:space="0" w:color="auto"/>
            </w:tcBorders>
          </w:tcPr>
          <w:p w14:paraId="41767FCD" w14:textId="77777777" w:rsidR="00D777A3" w:rsidRPr="001805FF" w:rsidRDefault="00D777A3" w:rsidP="00E850F0">
            <w:pPr>
              <w:pStyle w:val="TableParagraph"/>
              <w:ind w:left="253"/>
              <w:rPr>
                <w:rFonts w:ascii="Times New Roman" w:hAnsi="Times New Roman" w:cs="Times New Roman"/>
                <w:b w:val="0"/>
                <w:bCs w:val="0"/>
                <w:sz w:val="18"/>
                <w:szCs w:val="18"/>
              </w:rPr>
            </w:pPr>
            <w:r w:rsidRPr="001805FF">
              <w:rPr>
                <w:rFonts w:ascii="Times New Roman" w:hAnsi="Times New Roman" w:cs="Times New Roman"/>
                <w:b w:val="0"/>
                <w:bCs w:val="0"/>
                <w:sz w:val="18"/>
                <w:szCs w:val="18"/>
              </w:rPr>
              <w:t>The study used utility values for severe bleeding, mild bleeding and no bleeding from the ICER report 2018.</w:t>
            </w:r>
          </w:p>
          <w:p w14:paraId="7A11A4C0" w14:textId="77777777" w:rsidR="00D777A3" w:rsidRPr="001805FF" w:rsidRDefault="00D777A3" w:rsidP="00E850F0">
            <w:pPr>
              <w:pStyle w:val="TableParagraph"/>
              <w:ind w:firstLine="149"/>
              <w:rPr>
                <w:rFonts w:ascii="Times New Roman" w:hAnsi="Times New Roman" w:cs="Times New Roman"/>
                <w:sz w:val="18"/>
                <w:szCs w:val="18"/>
              </w:rPr>
            </w:pPr>
          </w:p>
          <w:p w14:paraId="11EA4C52" w14:textId="77777777" w:rsidR="00D777A3" w:rsidRPr="001805FF" w:rsidRDefault="00D777A3" w:rsidP="00E850F0">
            <w:pPr>
              <w:pStyle w:val="TableParagraph"/>
              <w:ind w:firstLine="149"/>
              <w:rPr>
                <w:rFonts w:ascii="Times New Roman" w:hAnsi="Times New Roman" w:cs="Times New Roman"/>
                <w:b w:val="0"/>
                <w:bCs w:val="0"/>
                <w:sz w:val="18"/>
                <w:szCs w:val="18"/>
              </w:rPr>
            </w:pPr>
          </w:p>
        </w:tc>
      </w:tr>
      <w:tr w:rsidR="00D777A3" w:rsidRPr="001805FF" w14:paraId="704C1DF2" w14:textId="77777777" w:rsidTr="00E850F0">
        <w:trPr>
          <w:trHeight w:val="440"/>
        </w:trPr>
        <w:tc>
          <w:tcPr>
            <w:cnfStyle w:val="001000000000" w:firstRow="0" w:lastRow="0" w:firstColumn="1" w:lastColumn="0" w:oddVBand="0" w:evenVBand="0" w:oddHBand="0" w:evenHBand="0" w:firstRowFirstColumn="0" w:firstRowLastColumn="0" w:lastRowFirstColumn="0" w:lastRowLastColumn="0"/>
            <w:tcW w:w="9956" w:type="dxa"/>
            <w:gridSpan w:val="6"/>
          </w:tcPr>
          <w:p w14:paraId="663DE938" w14:textId="77777777" w:rsidR="00D777A3" w:rsidRPr="001805FF" w:rsidRDefault="00D777A3" w:rsidP="00E850F0">
            <w:pPr>
              <w:pStyle w:val="TableParagraph"/>
              <w:ind w:left="0"/>
              <w:rPr>
                <w:rFonts w:ascii="Times New Roman" w:hAnsi="Times New Roman" w:cs="Times New Roman"/>
                <w:sz w:val="18"/>
                <w:szCs w:val="18"/>
              </w:rPr>
            </w:pPr>
            <w:r w:rsidRPr="001805FF">
              <w:rPr>
                <w:rFonts w:ascii="Times New Roman" w:hAnsi="Times New Roman" w:cs="Times New Roman"/>
                <w:sz w:val="18"/>
                <w:szCs w:val="18"/>
              </w:rPr>
              <w:lastRenderedPageBreak/>
              <w:t>Markov decision tree</w:t>
            </w:r>
          </w:p>
        </w:tc>
        <w:tc>
          <w:tcPr>
            <w:cnfStyle w:val="000100000000" w:firstRow="0" w:lastRow="0" w:firstColumn="0" w:lastColumn="1" w:oddVBand="0" w:evenVBand="0" w:oddHBand="0" w:evenHBand="0" w:firstRowFirstColumn="0" w:firstRowLastColumn="0" w:lastRowFirstColumn="0" w:lastRowLastColumn="0"/>
            <w:tcW w:w="5400" w:type="dxa"/>
            <w:gridSpan w:val="2"/>
          </w:tcPr>
          <w:p w14:paraId="7029025A" w14:textId="77777777" w:rsidR="00D777A3" w:rsidRPr="001805FF" w:rsidRDefault="00D777A3" w:rsidP="00E850F0">
            <w:pPr>
              <w:pStyle w:val="TableParagraph"/>
              <w:rPr>
                <w:rFonts w:ascii="Times New Roman" w:hAnsi="Times New Roman" w:cs="Times New Roman"/>
                <w:b w:val="0"/>
                <w:bCs w:val="0"/>
                <w:sz w:val="18"/>
                <w:szCs w:val="18"/>
              </w:rPr>
            </w:pPr>
          </w:p>
        </w:tc>
      </w:tr>
      <w:tr w:rsidR="00D777A3" w:rsidRPr="001805FF" w14:paraId="612456ED" w14:textId="77777777" w:rsidTr="00E850F0">
        <w:trPr>
          <w:gridAfter w:val="1"/>
          <w:cnfStyle w:val="000000100000" w:firstRow="0" w:lastRow="0" w:firstColumn="0" w:lastColumn="0" w:oddVBand="0" w:evenVBand="0" w:oddHBand="1" w:evenHBand="0" w:firstRowFirstColumn="0" w:firstRowLastColumn="0" w:lastRowFirstColumn="0" w:lastRowLastColumn="0"/>
          <w:wAfter w:w="2126" w:type="dxa"/>
          <w:trHeight w:val="440"/>
        </w:trPr>
        <w:tc>
          <w:tcPr>
            <w:cnfStyle w:val="001000000000" w:firstRow="0" w:lastRow="0" w:firstColumn="1" w:lastColumn="0" w:oddVBand="0" w:evenVBand="0" w:oddHBand="0" w:evenHBand="0" w:firstRowFirstColumn="0" w:firstRowLastColumn="0" w:lastRowFirstColumn="0" w:lastRowLastColumn="0"/>
            <w:tcW w:w="1800" w:type="dxa"/>
            <w:tcBorders>
              <w:top w:val="none" w:sz="0" w:space="0" w:color="auto"/>
              <w:bottom w:val="none" w:sz="0" w:space="0" w:color="auto"/>
            </w:tcBorders>
          </w:tcPr>
          <w:p w14:paraId="3325B24B" w14:textId="77777777" w:rsidR="00D777A3" w:rsidRPr="001805FF" w:rsidRDefault="00D777A3" w:rsidP="00E850F0">
            <w:pPr>
              <w:pStyle w:val="TableParagraph"/>
              <w:ind w:left="0" w:right="133"/>
              <w:rPr>
                <w:rFonts w:ascii="Times New Roman" w:hAnsi="Times New Roman" w:cs="Times New Roman"/>
                <w:b w:val="0"/>
                <w:bCs w:val="0"/>
                <w:sz w:val="18"/>
                <w:szCs w:val="18"/>
              </w:rPr>
            </w:pPr>
            <w:r w:rsidRPr="001805FF">
              <w:rPr>
                <w:rFonts w:ascii="Times New Roman" w:hAnsi="Times New Roman" w:cs="Times New Roman"/>
                <w:b w:val="0"/>
                <w:bCs w:val="0"/>
                <w:sz w:val="18"/>
                <w:szCs w:val="18"/>
                <w:lang w:val="nl-NL"/>
              </w:rPr>
              <w:t>Krishnamoorthy et al. (2024)</w:t>
            </w:r>
            <w:r w:rsidRPr="001805FF">
              <w:rPr>
                <w:rFonts w:ascii="Times New Roman" w:hAnsi="Times New Roman" w:cs="Times New Roman"/>
                <w:sz w:val="18"/>
                <w:szCs w:val="18"/>
              </w:rPr>
              <w:fldChar w:fldCharType="begin"/>
            </w:r>
            <w:r w:rsidRPr="001805FF">
              <w:rPr>
                <w:rFonts w:ascii="Times New Roman" w:hAnsi="Times New Roman" w:cs="Times New Roman"/>
                <w:b w:val="0"/>
                <w:bCs w:val="0"/>
                <w:sz w:val="18"/>
                <w:szCs w:val="18"/>
              </w:rPr>
              <w:instrText xml:space="preserve"> ADDIN EN.CITE &lt;EndNote&gt;&lt;Cite&gt;&lt;Author&gt;Krishnamoorthy&lt;/Author&gt;&lt;Year&gt;2024&lt;/Year&gt;&lt;RecNum&gt;141&lt;/RecNum&gt;&lt;DisplayText&gt;[75]&lt;/DisplayText&gt;&lt;record&gt;&lt;rec-number&gt;141&lt;/rec-number&gt;&lt;foreign-keys&gt;&lt;key app="EN" db-id="zvswt9t0jw5d9ge259vvztvtzwax2wa5tf0x" timestamp="1718004661"&gt;141&lt;/key&gt;&lt;/foreign-keys&gt;&lt;ref-type name="Journal Article"&gt;17&lt;/ref-type&gt;&lt;contributors&gt;&lt;authors&gt;&lt;author&gt;Krishnamoorthy, Y.&lt;/author&gt;&lt;author&gt;Govindan, D.&lt;/author&gt;&lt;author&gt;Kannan, N.&lt;/author&gt;&lt;author&gt;Majella, M. G.&lt;/author&gt;&lt;author&gt;Hariharan, V. S.&lt;/author&gt;&lt;author&gt;Valliappan, V.&lt;/author&gt;&lt;/authors&gt;&lt;/contributors&gt;&lt;auth-address&gt;PROPUL Evidence Synthesis Unit (PROPUL ESU), PROPUL (Partnership for Research Opportunity Planning Upskilling and Leadership) Evidence, Chennai, Tamilnadu, India.&amp;#xD;Department of Hematology, All India Institute of Medical Sciences (AIIMS), New Delhi, India.&amp;#xD;Department of Internal Medicine, Hindu Mission Hospital, Chengalpattu, India.&amp;#xD;Department of Pharmacology, Chettinad Hospital and Research Institute, Chettinad Academy of Research and Education, Kelambakkam, Chengalpattu District, 603103, Tamilnadu, India.&lt;/auth-address&gt;&lt;titles&gt;&lt;title&gt;Budget impact and cost-utility analysis of prophylactic emicizumab versus on-demand bypassing agents for adolescent severe haemophilia A patients with inhibitors in India&lt;/title&gt;&lt;secondary-title&gt;Heliyon&lt;/secondary-title&gt;&lt;/titles&gt;&lt;periodical&gt;&lt;full-title&gt;Heliyon&lt;/full-title&gt;&lt;/periodical&gt;&lt;pages&gt;e27089&lt;/pages&gt;&lt;volume&gt;10&lt;/volume&gt;&lt;number&gt;5&lt;/number&gt;&lt;edition&gt;2024/03/12&lt;/edition&gt;&lt;dates&gt;&lt;year&gt;2024&lt;/year&gt;&lt;pub-dates&gt;&lt;date&gt;Mar 15&lt;/date&gt;&lt;/pub-dates&gt;&lt;/dates&gt;&lt;isbn&gt;2405-8440 (Print)&amp;#xD;2405-8440 (Electronic)&amp;#xD;2405-8440 (Linking)&lt;/isbn&gt;&lt;accession-num&gt;38468938&lt;/accession-num&gt;&lt;urls&gt;&lt;related-urls&gt;&lt;url&gt;https://www.ncbi.nlm.nih.gov/pubmed/38468938&lt;/url&gt;&lt;/related-urls&gt;&lt;/urls&gt;&lt;custom2&gt;10926073&lt;/custom2&gt;&lt;electronic-resource-num&gt;10.1016/j.heliyon.2024.e27089.&lt;/electronic-resource-num&gt;&lt;language&gt;eng&lt;/language&gt;&lt;/record&gt;&lt;/Cite&gt;&lt;/EndNote&gt;</w:instrText>
            </w:r>
            <w:r w:rsidRPr="001805FF">
              <w:rPr>
                <w:rFonts w:ascii="Times New Roman" w:hAnsi="Times New Roman" w:cs="Times New Roman"/>
                <w:sz w:val="18"/>
                <w:szCs w:val="18"/>
              </w:rPr>
              <w:fldChar w:fldCharType="separate"/>
            </w:r>
            <w:r w:rsidRPr="001805FF">
              <w:rPr>
                <w:rFonts w:ascii="Times New Roman" w:hAnsi="Times New Roman" w:cs="Times New Roman"/>
                <w:b w:val="0"/>
                <w:bCs w:val="0"/>
                <w:noProof/>
                <w:sz w:val="18"/>
                <w:szCs w:val="18"/>
              </w:rPr>
              <w:t>[75]</w:t>
            </w:r>
            <w:r w:rsidRPr="001805FF">
              <w:rPr>
                <w:rFonts w:ascii="Times New Roman" w:hAnsi="Times New Roman" w:cs="Times New Roman"/>
                <w:sz w:val="18"/>
                <w:szCs w:val="18"/>
              </w:rPr>
              <w:fldChar w:fldCharType="end"/>
            </w:r>
          </w:p>
        </w:tc>
        <w:tc>
          <w:tcPr>
            <w:cnfStyle w:val="000010000000" w:firstRow="0" w:lastRow="0" w:firstColumn="0" w:lastColumn="0" w:oddVBand="1" w:evenVBand="0" w:oddHBand="0" w:evenHBand="0" w:firstRowFirstColumn="0" w:firstRowLastColumn="0" w:lastRowFirstColumn="0" w:lastRowLastColumn="0"/>
            <w:tcW w:w="1440" w:type="dxa"/>
            <w:tcBorders>
              <w:top w:val="none" w:sz="0" w:space="0" w:color="auto"/>
              <w:left w:val="none" w:sz="0" w:space="0" w:color="auto"/>
              <w:bottom w:val="none" w:sz="0" w:space="0" w:color="auto"/>
              <w:right w:val="none" w:sz="0" w:space="0" w:color="auto"/>
            </w:tcBorders>
          </w:tcPr>
          <w:p w14:paraId="4835B7F2" w14:textId="77777777" w:rsidR="00D777A3" w:rsidRPr="001805FF" w:rsidRDefault="00D777A3" w:rsidP="00E850F0">
            <w:pPr>
              <w:pStyle w:val="TableParagraph"/>
              <w:rPr>
                <w:rFonts w:ascii="Times New Roman" w:hAnsi="Times New Roman" w:cs="Times New Roman"/>
                <w:sz w:val="18"/>
                <w:szCs w:val="18"/>
              </w:rPr>
            </w:pPr>
            <w:r w:rsidRPr="001805FF">
              <w:rPr>
                <w:rFonts w:ascii="Times New Roman" w:hAnsi="Times New Roman" w:cs="Times New Roman"/>
                <w:spacing w:val="-1"/>
                <w:sz w:val="18"/>
                <w:szCs w:val="18"/>
              </w:rPr>
              <w:t>PRO emicizumab</w:t>
            </w:r>
          </w:p>
        </w:tc>
        <w:tc>
          <w:tcPr>
            <w:cnfStyle w:val="000001000000" w:firstRow="0" w:lastRow="0" w:firstColumn="0" w:lastColumn="0" w:oddVBand="0" w:evenVBand="1" w:oddHBand="0" w:evenHBand="0" w:firstRowFirstColumn="0" w:firstRowLastColumn="0" w:lastRowFirstColumn="0" w:lastRowLastColumn="0"/>
            <w:tcW w:w="1620" w:type="dxa"/>
            <w:tcBorders>
              <w:top w:val="none" w:sz="0" w:space="0" w:color="auto"/>
              <w:left w:val="none" w:sz="0" w:space="0" w:color="auto"/>
              <w:bottom w:val="none" w:sz="0" w:space="0" w:color="auto"/>
              <w:right w:val="none" w:sz="0" w:space="0" w:color="auto"/>
            </w:tcBorders>
          </w:tcPr>
          <w:p w14:paraId="4FDE8A71" w14:textId="77777777" w:rsidR="00D777A3" w:rsidRPr="001805FF" w:rsidRDefault="00D777A3" w:rsidP="00E850F0">
            <w:pPr>
              <w:pStyle w:val="TableParagraph"/>
              <w:rPr>
                <w:rFonts w:ascii="Times New Roman" w:hAnsi="Times New Roman" w:cs="Times New Roman"/>
                <w:sz w:val="18"/>
                <w:szCs w:val="18"/>
              </w:rPr>
            </w:pPr>
            <w:r w:rsidRPr="001805FF">
              <w:rPr>
                <w:rFonts w:ascii="Times New Roman" w:hAnsi="Times New Roman" w:cs="Times New Roman"/>
                <w:spacing w:val="-1"/>
                <w:sz w:val="18"/>
                <w:szCs w:val="18"/>
              </w:rPr>
              <w:t>OD BPA (rFVIIa and aPCC)</w:t>
            </w:r>
          </w:p>
        </w:tc>
        <w:tc>
          <w:tcPr>
            <w:cnfStyle w:val="000010000000" w:firstRow="0" w:lastRow="0" w:firstColumn="0" w:lastColumn="0" w:oddVBand="1" w:evenVBand="0" w:oddHBand="0" w:evenHBand="0" w:firstRowFirstColumn="0" w:firstRowLastColumn="0" w:lastRowFirstColumn="0" w:lastRowLastColumn="0"/>
            <w:tcW w:w="1710" w:type="dxa"/>
            <w:tcBorders>
              <w:top w:val="none" w:sz="0" w:space="0" w:color="auto"/>
              <w:left w:val="none" w:sz="0" w:space="0" w:color="auto"/>
              <w:bottom w:val="none" w:sz="0" w:space="0" w:color="auto"/>
              <w:right w:val="none" w:sz="0" w:space="0" w:color="auto"/>
            </w:tcBorders>
          </w:tcPr>
          <w:p w14:paraId="2771EE7D" w14:textId="77777777" w:rsidR="00D777A3" w:rsidRPr="001805FF" w:rsidRDefault="00D777A3" w:rsidP="00E850F0">
            <w:pPr>
              <w:pStyle w:val="TableParagraph"/>
              <w:rPr>
                <w:rFonts w:ascii="Times New Roman" w:hAnsi="Times New Roman" w:cs="Times New Roman"/>
                <w:sz w:val="18"/>
                <w:szCs w:val="18"/>
              </w:rPr>
            </w:pPr>
            <w:r w:rsidRPr="001805FF">
              <w:rPr>
                <w:rFonts w:ascii="Times New Roman" w:hAnsi="Times New Roman" w:cs="Times New Roman"/>
                <w:sz w:val="18"/>
                <w:szCs w:val="18"/>
              </w:rPr>
              <w:t>No bleeding, mild bleeding, severe bleeding, dead</w:t>
            </w:r>
          </w:p>
        </w:tc>
        <w:tc>
          <w:tcPr>
            <w:cnfStyle w:val="000001000000" w:firstRow="0" w:lastRow="0" w:firstColumn="0" w:lastColumn="0" w:oddVBand="0" w:evenVBand="1" w:oddHBand="0" w:evenHBand="0" w:firstRowFirstColumn="0" w:firstRowLastColumn="0" w:lastRowFirstColumn="0" w:lastRowLastColumn="0"/>
            <w:tcW w:w="1530" w:type="dxa"/>
            <w:tcBorders>
              <w:top w:val="none" w:sz="0" w:space="0" w:color="auto"/>
              <w:left w:val="none" w:sz="0" w:space="0" w:color="auto"/>
              <w:bottom w:val="none" w:sz="0" w:space="0" w:color="auto"/>
              <w:right w:val="none" w:sz="0" w:space="0" w:color="auto"/>
            </w:tcBorders>
          </w:tcPr>
          <w:p w14:paraId="58D6F84B" w14:textId="77777777" w:rsidR="00D777A3" w:rsidRPr="001805FF" w:rsidRDefault="00D777A3" w:rsidP="00E850F0">
            <w:pPr>
              <w:pStyle w:val="TableParagraph"/>
              <w:jc w:val="center"/>
              <w:rPr>
                <w:rFonts w:ascii="Times New Roman" w:hAnsi="Times New Roman" w:cs="Times New Roman"/>
                <w:sz w:val="18"/>
                <w:szCs w:val="18"/>
              </w:rPr>
            </w:pPr>
            <w:r w:rsidRPr="001805FF">
              <w:rPr>
                <w:rFonts w:ascii="Times New Roman" w:hAnsi="Times New Roman" w:cs="Times New Roman"/>
                <w:sz w:val="18"/>
                <w:szCs w:val="18"/>
              </w:rPr>
              <w:t>Secondary</w:t>
            </w:r>
          </w:p>
          <w:p w14:paraId="4A0028A4" w14:textId="77777777" w:rsidR="00D777A3" w:rsidRPr="001805FF" w:rsidRDefault="00D777A3" w:rsidP="00E850F0">
            <w:pPr>
              <w:pStyle w:val="TableParagraph"/>
              <w:ind w:left="90"/>
              <w:jc w:val="center"/>
              <w:rPr>
                <w:rFonts w:ascii="Times New Roman" w:hAnsi="Times New Roman" w:cs="Times New Roman"/>
                <w:sz w:val="18"/>
                <w:szCs w:val="18"/>
              </w:rPr>
            </w:pPr>
          </w:p>
        </w:tc>
        <w:tc>
          <w:tcPr>
            <w:cnfStyle w:val="000100000000" w:firstRow="0" w:lastRow="0" w:firstColumn="0" w:lastColumn="1" w:oddVBand="0" w:evenVBand="0" w:oddHBand="0" w:evenHBand="0" w:firstRowFirstColumn="0" w:firstRowLastColumn="0" w:lastRowFirstColumn="0" w:lastRowLastColumn="0"/>
            <w:tcW w:w="5130" w:type="dxa"/>
            <w:gridSpan w:val="2"/>
            <w:tcBorders>
              <w:top w:val="none" w:sz="0" w:space="0" w:color="auto"/>
              <w:bottom w:val="none" w:sz="0" w:space="0" w:color="auto"/>
            </w:tcBorders>
          </w:tcPr>
          <w:p w14:paraId="0323FBCA" w14:textId="77777777" w:rsidR="00D777A3" w:rsidRPr="001805FF" w:rsidRDefault="00D777A3" w:rsidP="00E850F0">
            <w:pPr>
              <w:pStyle w:val="TableParagraph"/>
              <w:ind w:left="247"/>
              <w:rPr>
                <w:rFonts w:ascii="Times New Roman" w:hAnsi="Times New Roman" w:cs="Times New Roman"/>
                <w:b w:val="0"/>
                <w:bCs w:val="0"/>
                <w:sz w:val="18"/>
                <w:szCs w:val="18"/>
              </w:rPr>
            </w:pPr>
            <w:r w:rsidRPr="001805FF">
              <w:rPr>
                <w:rFonts w:ascii="Times New Roman" w:hAnsi="Times New Roman" w:cs="Times New Roman"/>
                <w:b w:val="0"/>
                <w:bCs w:val="0"/>
                <w:sz w:val="18"/>
                <w:szCs w:val="18"/>
              </w:rPr>
              <w:t>The study used utility values for no bleeding, mild bleeding, severe bleeding, and death from Hoxer et al. (2019).</w:t>
            </w:r>
          </w:p>
          <w:p w14:paraId="167F308E" w14:textId="77777777" w:rsidR="00D777A3" w:rsidRPr="001805FF" w:rsidRDefault="00D777A3" w:rsidP="00E850F0">
            <w:pPr>
              <w:pStyle w:val="TableParagraph"/>
              <w:ind w:left="247"/>
              <w:rPr>
                <w:rFonts w:ascii="Times New Roman" w:hAnsi="Times New Roman" w:cs="Times New Roman"/>
                <w:sz w:val="18"/>
                <w:szCs w:val="18"/>
              </w:rPr>
            </w:pPr>
          </w:p>
          <w:p w14:paraId="28766599" w14:textId="77777777" w:rsidR="00D777A3" w:rsidRPr="001805FF" w:rsidRDefault="00D777A3" w:rsidP="00E850F0">
            <w:pPr>
              <w:pStyle w:val="TableParagraph"/>
              <w:ind w:left="247"/>
              <w:rPr>
                <w:rFonts w:ascii="Times New Roman" w:hAnsi="Times New Roman" w:cs="Times New Roman"/>
                <w:b w:val="0"/>
                <w:bCs w:val="0"/>
                <w:sz w:val="18"/>
                <w:szCs w:val="18"/>
              </w:rPr>
            </w:pPr>
          </w:p>
        </w:tc>
      </w:tr>
      <w:tr w:rsidR="00D777A3" w:rsidRPr="001805FF" w14:paraId="6F616FA3" w14:textId="77777777" w:rsidTr="00E850F0">
        <w:trPr>
          <w:gridAfter w:val="1"/>
          <w:wAfter w:w="2126" w:type="dxa"/>
          <w:trHeight w:val="440"/>
        </w:trPr>
        <w:tc>
          <w:tcPr>
            <w:cnfStyle w:val="001000000000" w:firstRow="0" w:lastRow="0" w:firstColumn="1" w:lastColumn="0" w:oddVBand="0" w:evenVBand="0" w:oddHBand="0" w:evenHBand="0" w:firstRowFirstColumn="0" w:firstRowLastColumn="0" w:lastRowFirstColumn="0" w:lastRowLastColumn="0"/>
            <w:tcW w:w="3240" w:type="dxa"/>
            <w:gridSpan w:val="2"/>
          </w:tcPr>
          <w:p w14:paraId="4A27B2B7" w14:textId="77777777" w:rsidR="00D777A3" w:rsidRPr="001805FF" w:rsidRDefault="00D777A3" w:rsidP="00E850F0">
            <w:pPr>
              <w:pStyle w:val="TableParagraph"/>
              <w:ind w:left="0"/>
              <w:rPr>
                <w:rFonts w:ascii="Times New Roman" w:hAnsi="Times New Roman" w:cs="Times New Roman"/>
                <w:sz w:val="18"/>
                <w:szCs w:val="18"/>
              </w:rPr>
            </w:pPr>
            <w:r w:rsidRPr="001805FF">
              <w:rPr>
                <w:rFonts w:ascii="Times New Roman" w:hAnsi="Times New Roman" w:cs="Times New Roman"/>
                <w:sz w:val="18"/>
                <w:szCs w:val="18"/>
              </w:rPr>
              <w:t>Markov decision process</w:t>
            </w:r>
          </w:p>
        </w:tc>
        <w:tc>
          <w:tcPr>
            <w:cnfStyle w:val="000010000000" w:firstRow="0" w:lastRow="0" w:firstColumn="0" w:lastColumn="0" w:oddVBand="1" w:evenVBand="0" w:oddHBand="0" w:evenHBand="0" w:firstRowFirstColumn="0" w:firstRowLastColumn="0" w:lastRowFirstColumn="0" w:lastRowLastColumn="0"/>
            <w:tcW w:w="1620" w:type="dxa"/>
            <w:tcBorders>
              <w:left w:val="none" w:sz="0" w:space="0" w:color="auto"/>
              <w:right w:val="none" w:sz="0" w:space="0" w:color="auto"/>
            </w:tcBorders>
          </w:tcPr>
          <w:p w14:paraId="6FFFF08B" w14:textId="77777777" w:rsidR="00D777A3" w:rsidRPr="001805FF" w:rsidRDefault="00D777A3" w:rsidP="00E850F0">
            <w:pPr>
              <w:pStyle w:val="TableParagraph"/>
              <w:jc w:val="center"/>
              <w:rPr>
                <w:rFonts w:ascii="Times New Roman" w:hAnsi="Times New Roman" w:cs="Times New Roman"/>
                <w:sz w:val="18"/>
                <w:szCs w:val="18"/>
              </w:rPr>
            </w:pPr>
          </w:p>
        </w:tc>
        <w:tc>
          <w:tcPr>
            <w:cnfStyle w:val="000001000000" w:firstRow="0" w:lastRow="0" w:firstColumn="0" w:lastColumn="0" w:oddVBand="0" w:evenVBand="1" w:oddHBand="0" w:evenHBand="0" w:firstRowFirstColumn="0" w:firstRowLastColumn="0" w:lastRowFirstColumn="0" w:lastRowLastColumn="0"/>
            <w:tcW w:w="1710" w:type="dxa"/>
            <w:tcBorders>
              <w:left w:val="none" w:sz="0" w:space="0" w:color="auto"/>
              <w:right w:val="none" w:sz="0" w:space="0" w:color="auto"/>
            </w:tcBorders>
          </w:tcPr>
          <w:p w14:paraId="48BBEB13" w14:textId="77777777" w:rsidR="00D777A3" w:rsidRPr="001805FF" w:rsidRDefault="00D777A3" w:rsidP="00E850F0">
            <w:pPr>
              <w:pStyle w:val="TableParagraph"/>
              <w:jc w:val="center"/>
              <w:rPr>
                <w:rFonts w:ascii="Times New Roman" w:hAnsi="Times New Roman" w:cs="Times New Roman"/>
                <w:sz w:val="18"/>
                <w:szCs w:val="18"/>
              </w:rPr>
            </w:pPr>
          </w:p>
        </w:tc>
        <w:tc>
          <w:tcPr>
            <w:cnfStyle w:val="000010000000" w:firstRow="0" w:lastRow="0" w:firstColumn="0" w:lastColumn="0" w:oddVBand="1" w:evenVBand="0" w:oddHBand="0" w:evenHBand="0" w:firstRowFirstColumn="0" w:firstRowLastColumn="0" w:lastRowFirstColumn="0" w:lastRowLastColumn="0"/>
            <w:tcW w:w="1530" w:type="dxa"/>
            <w:tcBorders>
              <w:left w:val="none" w:sz="0" w:space="0" w:color="auto"/>
              <w:right w:val="none" w:sz="0" w:space="0" w:color="auto"/>
            </w:tcBorders>
          </w:tcPr>
          <w:p w14:paraId="6C360500" w14:textId="77777777" w:rsidR="00D777A3" w:rsidRPr="001805FF" w:rsidRDefault="00D777A3" w:rsidP="00E850F0">
            <w:pPr>
              <w:pStyle w:val="TableParagraph"/>
              <w:jc w:val="center"/>
              <w:rPr>
                <w:rFonts w:ascii="Times New Roman" w:hAnsi="Times New Roman" w:cs="Times New Roman"/>
                <w:sz w:val="18"/>
                <w:szCs w:val="18"/>
              </w:rPr>
            </w:pPr>
          </w:p>
        </w:tc>
        <w:tc>
          <w:tcPr>
            <w:cnfStyle w:val="000100000000" w:firstRow="0" w:lastRow="0" w:firstColumn="0" w:lastColumn="1" w:oddVBand="0" w:evenVBand="0" w:oddHBand="0" w:evenHBand="0" w:firstRowFirstColumn="0" w:firstRowLastColumn="0" w:lastRowFirstColumn="0" w:lastRowLastColumn="0"/>
            <w:tcW w:w="5130" w:type="dxa"/>
            <w:gridSpan w:val="2"/>
          </w:tcPr>
          <w:p w14:paraId="6F6ACDAE" w14:textId="77777777" w:rsidR="00D777A3" w:rsidRPr="001805FF" w:rsidRDefault="00D777A3" w:rsidP="00E850F0">
            <w:pPr>
              <w:pStyle w:val="TableParagraph"/>
              <w:ind w:left="247"/>
              <w:rPr>
                <w:rFonts w:ascii="Times New Roman" w:hAnsi="Times New Roman" w:cs="Times New Roman"/>
                <w:sz w:val="18"/>
                <w:szCs w:val="18"/>
              </w:rPr>
            </w:pPr>
          </w:p>
        </w:tc>
      </w:tr>
      <w:tr w:rsidR="00D777A3" w:rsidRPr="001805FF" w14:paraId="2B2517AF" w14:textId="77777777" w:rsidTr="00E850F0">
        <w:trPr>
          <w:gridAfter w:val="1"/>
          <w:cnfStyle w:val="010000000000" w:firstRow="0" w:lastRow="1" w:firstColumn="0" w:lastColumn="0" w:oddVBand="0" w:evenVBand="0" w:oddHBand="0" w:evenHBand="0" w:firstRowFirstColumn="0" w:firstRowLastColumn="0" w:lastRowFirstColumn="0" w:lastRowLastColumn="0"/>
          <w:wAfter w:w="2126" w:type="dxa"/>
          <w:trHeight w:val="66"/>
        </w:trPr>
        <w:tc>
          <w:tcPr>
            <w:cnfStyle w:val="001000000000" w:firstRow="0" w:lastRow="0" w:firstColumn="1" w:lastColumn="0" w:oddVBand="0" w:evenVBand="0" w:oddHBand="0" w:evenHBand="0" w:firstRowFirstColumn="0" w:firstRowLastColumn="0" w:lastRowFirstColumn="0" w:lastRowLastColumn="0"/>
            <w:tcW w:w="1800" w:type="dxa"/>
            <w:tcBorders>
              <w:top w:val="none" w:sz="0" w:space="0" w:color="auto"/>
              <w:bottom w:val="single" w:sz="4" w:space="0" w:color="auto"/>
            </w:tcBorders>
          </w:tcPr>
          <w:p w14:paraId="0804C1EB" w14:textId="77777777" w:rsidR="00D777A3" w:rsidRPr="001805FF" w:rsidRDefault="00D777A3" w:rsidP="00E850F0">
            <w:pPr>
              <w:pStyle w:val="TableParagraph"/>
              <w:ind w:left="0" w:right="133"/>
              <w:rPr>
                <w:rFonts w:ascii="Times New Roman" w:hAnsi="Times New Roman" w:cs="Times New Roman"/>
                <w:b w:val="0"/>
                <w:bCs w:val="0"/>
                <w:sz w:val="18"/>
                <w:szCs w:val="18"/>
                <w:lang w:val="nl-NL"/>
              </w:rPr>
            </w:pPr>
            <w:r w:rsidRPr="001805FF">
              <w:rPr>
                <w:rFonts w:ascii="Times New Roman" w:hAnsi="Times New Roman" w:cs="Times New Roman"/>
                <w:b w:val="0"/>
                <w:bCs w:val="0"/>
                <w:sz w:val="18"/>
                <w:szCs w:val="18"/>
                <w:lang w:val="nl-NL"/>
              </w:rPr>
              <w:t>Knight et al. (2003)</w:t>
            </w:r>
            <w:r w:rsidRPr="001805FF">
              <w:rPr>
                <w:rFonts w:ascii="Times New Roman" w:hAnsi="Times New Roman" w:cs="Times New Roman"/>
                <w:sz w:val="18"/>
                <w:szCs w:val="18"/>
              </w:rPr>
              <w:fldChar w:fldCharType="begin"/>
            </w:r>
            <w:r w:rsidRPr="001805FF">
              <w:rPr>
                <w:rFonts w:ascii="Times New Roman" w:hAnsi="Times New Roman" w:cs="Times New Roman"/>
                <w:b w:val="0"/>
                <w:bCs w:val="0"/>
                <w:sz w:val="18"/>
                <w:szCs w:val="18"/>
              </w:rPr>
              <w:instrText xml:space="preserve"> ADDIN EN.CITE &lt;EndNote&gt;&lt;Cite&gt;&lt;Author&gt;Knight&lt;/Author&gt;&lt;Year&gt;2003&lt;/Year&gt;&lt;RecNum&gt;75&lt;/RecNum&gt;&lt;DisplayText&gt;[73]&lt;/DisplayText&gt;&lt;record&gt;&lt;rec-number&gt;75&lt;/rec-number&gt;&lt;foreign-keys&gt;&lt;key app="EN" db-id="zvswt9t0jw5d9ge259vvztvtzwax2wa5tf0x" timestamp="1702457317"&gt;75&lt;/key&gt;&lt;/foreign-keys&gt;&lt;ref-type name="Journal Article"&gt;17&lt;/ref-type&gt;&lt;contributors&gt;&lt;authors&gt;&lt;author&gt;Knight, C.&lt;/author&gt;&lt;author&gt;Paisley,S.&lt;/author&gt;&lt;author&gt;Wight, J.&lt;/author&gt;&lt;author&gt;Jones, M.&lt;/author&gt;&lt;/authors&gt;&lt;/contributors&gt;&lt;titles&gt;&lt;title&gt;Economic modelling of different treatment strategies for haemophilia A with high-responding inhibitors&lt;/title&gt;&lt;secondary-title&gt;Haemophilia &lt;/secondary-title&gt;&lt;/titles&gt;&lt;pages&gt;521-540&lt;/pages&gt;&lt;volume&gt;9&lt;/volume&gt;&lt;dates&gt;&lt;year&gt;2003&lt;/year&gt;&lt;/dates&gt;&lt;urls&gt;&lt;/urls&gt;&lt;electronic-resource-num&gt;10.1046/j.1365-2516.2003.00783.x.&lt;/electronic-resource-num&gt;&lt;/record&gt;&lt;/Cite&gt;&lt;/EndNote&gt;</w:instrText>
            </w:r>
            <w:r w:rsidRPr="001805FF">
              <w:rPr>
                <w:rFonts w:ascii="Times New Roman" w:hAnsi="Times New Roman" w:cs="Times New Roman"/>
                <w:sz w:val="18"/>
                <w:szCs w:val="18"/>
              </w:rPr>
              <w:fldChar w:fldCharType="separate"/>
            </w:r>
            <w:r w:rsidRPr="001805FF">
              <w:rPr>
                <w:rFonts w:ascii="Times New Roman" w:hAnsi="Times New Roman" w:cs="Times New Roman"/>
                <w:b w:val="0"/>
                <w:bCs w:val="0"/>
                <w:noProof/>
                <w:sz w:val="18"/>
                <w:szCs w:val="18"/>
              </w:rPr>
              <w:t>[73]</w:t>
            </w:r>
            <w:r w:rsidRPr="001805FF">
              <w:rPr>
                <w:rFonts w:ascii="Times New Roman" w:hAnsi="Times New Roman" w:cs="Times New Roman"/>
                <w:sz w:val="18"/>
                <w:szCs w:val="18"/>
              </w:rPr>
              <w:fldChar w:fldCharType="end"/>
            </w:r>
          </w:p>
        </w:tc>
        <w:tc>
          <w:tcPr>
            <w:cnfStyle w:val="000010000000" w:firstRow="0" w:lastRow="0" w:firstColumn="0" w:lastColumn="0" w:oddVBand="1" w:evenVBand="0" w:oddHBand="0" w:evenHBand="0" w:firstRowFirstColumn="0" w:firstRowLastColumn="0" w:lastRowFirstColumn="0" w:lastRowLastColumn="0"/>
            <w:tcW w:w="1440" w:type="dxa"/>
            <w:tcBorders>
              <w:top w:val="none" w:sz="0" w:space="0" w:color="auto"/>
              <w:left w:val="none" w:sz="0" w:space="0" w:color="auto"/>
              <w:bottom w:val="single" w:sz="4" w:space="0" w:color="auto"/>
              <w:right w:val="none" w:sz="0" w:space="0" w:color="auto"/>
            </w:tcBorders>
          </w:tcPr>
          <w:p w14:paraId="39901808" w14:textId="77777777" w:rsidR="00D777A3" w:rsidRPr="001805FF" w:rsidRDefault="00D777A3" w:rsidP="00D777A3">
            <w:pPr>
              <w:pStyle w:val="TableParagraph"/>
              <w:numPr>
                <w:ilvl w:val="0"/>
                <w:numId w:val="3"/>
              </w:numPr>
              <w:tabs>
                <w:tab w:val="left" w:pos="195"/>
              </w:tabs>
              <w:rPr>
                <w:rFonts w:ascii="Times New Roman" w:hAnsi="Times New Roman" w:cs="Times New Roman"/>
                <w:b w:val="0"/>
                <w:bCs w:val="0"/>
                <w:spacing w:val="-1"/>
                <w:sz w:val="18"/>
                <w:szCs w:val="18"/>
              </w:rPr>
            </w:pPr>
            <w:r w:rsidRPr="001805FF">
              <w:rPr>
                <w:rFonts w:ascii="Times New Roman" w:hAnsi="Times New Roman" w:cs="Times New Roman"/>
                <w:b w:val="0"/>
                <w:bCs w:val="0"/>
                <w:spacing w:val="-1"/>
                <w:sz w:val="18"/>
                <w:szCs w:val="18"/>
              </w:rPr>
              <w:t>ITI rFVIII Bonn protocol</w:t>
            </w:r>
          </w:p>
          <w:p w14:paraId="67F6C591" w14:textId="77777777" w:rsidR="00D777A3" w:rsidRPr="001805FF" w:rsidRDefault="00D777A3" w:rsidP="00D777A3">
            <w:pPr>
              <w:pStyle w:val="TableParagraph"/>
              <w:numPr>
                <w:ilvl w:val="0"/>
                <w:numId w:val="3"/>
              </w:numPr>
              <w:tabs>
                <w:tab w:val="left" w:pos="195"/>
              </w:tabs>
              <w:spacing w:before="1"/>
              <w:rPr>
                <w:rFonts w:ascii="Times New Roman" w:hAnsi="Times New Roman" w:cs="Times New Roman"/>
                <w:b w:val="0"/>
                <w:bCs w:val="0"/>
                <w:spacing w:val="-1"/>
                <w:sz w:val="18"/>
                <w:szCs w:val="18"/>
              </w:rPr>
            </w:pPr>
            <w:r w:rsidRPr="001805FF">
              <w:rPr>
                <w:rFonts w:ascii="Times New Roman" w:hAnsi="Times New Roman" w:cs="Times New Roman"/>
                <w:b w:val="0"/>
                <w:bCs w:val="0"/>
                <w:spacing w:val="-1"/>
                <w:sz w:val="18"/>
                <w:szCs w:val="18"/>
              </w:rPr>
              <w:t>ITI rFVIII Malmo protocol</w:t>
            </w:r>
          </w:p>
          <w:p w14:paraId="010643A4" w14:textId="77777777" w:rsidR="00D777A3" w:rsidRPr="001805FF" w:rsidRDefault="00D777A3" w:rsidP="00D777A3">
            <w:pPr>
              <w:pStyle w:val="TableParagraph"/>
              <w:numPr>
                <w:ilvl w:val="0"/>
                <w:numId w:val="3"/>
              </w:numPr>
              <w:tabs>
                <w:tab w:val="left" w:pos="195"/>
              </w:tabs>
              <w:spacing w:before="1"/>
              <w:rPr>
                <w:rFonts w:ascii="Times New Roman" w:hAnsi="Times New Roman" w:cs="Times New Roman"/>
                <w:b w:val="0"/>
                <w:bCs w:val="0"/>
                <w:spacing w:val="-1"/>
                <w:sz w:val="18"/>
                <w:szCs w:val="18"/>
              </w:rPr>
            </w:pPr>
            <w:r w:rsidRPr="001805FF">
              <w:rPr>
                <w:rFonts w:ascii="Times New Roman" w:hAnsi="Times New Roman" w:cs="Times New Roman"/>
                <w:b w:val="0"/>
                <w:bCs w:val="0"/>
                <w:spacing w:val="-1"/>
                <w:sz w:val="18"/>
                <w:szCs w:val="18"/>
              </w:rPr>
              <w:t>ITI rFVIII Dutch protocol</w:t>
            </w:r>
          </w:p>
        </w:tc>
        <w:tc>
          <w:tcPr>
            <w:cnfStyle w:val="000001000000" w:firstRow="0" w:lastRow="0" w:firstColumn="0" w:lastColumn="0" w:oddVBand="0" w:evenVBand="1" w:oddHBand="0" w:evenHBand="0" w:firstRowFirstColumn="0" w:firstRowLastColumn="0" w:lastRowFirstColumn="0" w:lastRowLastColumn="0"/>
            <w:tcW w:w="1620" w:type="dxa"/>
            <w:tcBorders>
              <w:top w:val="none" w:sz="0" w:space="0" w:color="auto"/>
              <w:left w:val="none" w:sz="0" w:space="0" w:color="auto"/>
              <w:bottom w:val="single" w:sz="4" w:space="0" w:color="auto"/>
              <w:right w:val="none" w:sz="0" w:space="0" w:color="auto"/>
            </w:tcBorders>
          </w:tcPr>
          <w:p w14:paraId="685D96A2" w14:textId="77777777" w:rsidR="00D777A3" w:rsidRPr="001805FF" w:rsidRDefault="00D777A3" w:rsidP="00D777A3">
            <w:pPr>
              <w:pStyle w:val="TableParagraph"/>
              <w:numPr>
                <w:ilvl w:val="0"/>
                <w:numId w:val="2"/>
              </w:numPr>
              <w:tabs>
                <w:tab w:val="left" w:pos="213"/>
              </w:tabs>
              <w:ind w:left="171" w:right="432" w:hanging="64"/>
              <w:rPr>
                <w:rFonts w:ascii="Times New Roman" w:hAnsi="Times New Roman" w:cs="Times New Roman"/>
                <w:b w:val="0"/>
                <w:bCs w:val="0"/>
                <w:spacing w:val="-1"/>
                <w:sz w:val="18"/>
                <w:szCs w:val="18"/>
              </w:rPr>
            </w:pPr>
            <w:r w:rsidRPr="001805FF">
              <w:rPr>
                <w:rFonts w:ascii="Times New Roman" w:hAnsi="Times New Roman" w:cs="Times New Roman"/>
                <w:b w:val="0"/>
                <w:bCs w:val="0"/>
                <w:spacing w:val="-1"/>
                <w:sz w:val="18"/>
                <w:szCs w:val="18"/>
              </w:rPr>
              <w:t xml:space="preserve"> OD BPA strategy 1</w:t>
            </w:r>
          </w:p>
          <w:p w14:paraId="6968BD8F" w14:textId="77777777" w:rsidR="00D777A3" w:rsidRPr="001805FF" w:rsidRDefault="00D777A3" w:rsidP="00D777A3">
            <w:pPr>
              <w:pStyle w:val="TableParagraph"/>
              <w:numPr>
                <w:ilvl w:val="0"/>
                <w:numId w:val="2"/>
              </w:numPr>
              <w:tabs>
                <w:tab w:val="left" w:pos="213"/>
              </w:tabs>
              <w:spacing w:before="1"/>
              <w:ind w:left="171" w:right="432" w:hanging="64"/>
              <w:rPr>
                <w:rFonts w:ascii="Times New Roman" w:hAnsi="Times New Roman" w:cs="Times New Roman"/>
                <w:b w:val="0"/>
                <w:bCs w:val="0"/>
                <w:spacing w:val="-1"/>
                <w:sz w:val="18"/>
                <w:szCs w:val="18"/>
              </w:rPr>
            </w:pPr>
            <w:r w:rsidRPr="001805FF">
              <w:rPr>
                <w:rFonts w:ascii="Times New Roman" w:hAnsi="Times New Roman" w:cs="Times New Roman"/>
                <w:b w:val="0"/>
                <w:bCs w:val="0"/>
                <w:spacing w:val="-1"/>
                <w:sz w:val="18"/>
                <w:szCs w:val="18"/>
              </w:rPr>
              <w:t xml:space="preserve"> OD BPA strategy 2</w:t>
            </w:r>
          </w:p>
          <w:p w14:paraId="723D1427" w14:textId="12622D49" w:rsidR="00D777A3" w:rsidRPr="001805FF" w:rsidRDefault="00D777A3" w:rsidP="00D777A3">
            <w:pPr>
              <w:pStyle w:val="TableParagraph"/>
              <w:numPr>
                <w:ilvl w:val="0"/>
                <w:numId w:val="2"/>
              </w:numPr>
              <w:tabs>
                <w:tab w:val="left" w:pos="213"/>
              </w:tabs>
              <w:spacing w:before="1"/>
              <w:ind w:left="171" w:right="432" w:hanging="64"/>
              <w:rPr>
                <w:rFonts w:ascii="Times New Roman" w:hAnsi="Times New Roman" w:cs="Times New Roman"/>
                <w:b w:val="0"/>
                <w:bCs w:val="0"/>
                <w:spacing w:val="-1"/>
                <w:sz w:val="18"/>
                <w:szCs w:val="18"/>
              </w:rPr>
            </w:pPr>
            <w:r>
              <w:rPr>
                <w:rFonts w:ascii="Times New Roman" w:hAnsi="Times New Roman" w:cs="Times New Roman"/>
                <w:b w:val="0"/>
                <w:bCs w:val="0"/>
                <w:spacing w:val="-1"/>
                <w:sz w:val="18"/>
                <w:szCs w:val="18"/>
              </w:rPr>
              <w:t xml:space="preserve"> </w:t>
            </w:r>
            <w:r w:rsidRPr="001805FF">
              <w:rPr>
                <w:rFonts w:ascii="Times New Roman" w:hAnsi="Times New Roman" w:cs="Times New Roman"/>
                <w:b w:val="0"/>
                <w:bCs w:val="0"/>
                <w:spacing w:val="-1"/>
                <w:sz w:val="18"/>
                <w:szCs w:val="18"/>
              </w:rPr>
              <w:t>OD BPA strategy 3</w:t>
            </w:r>
          </w:p>
        </w:tc>
        <w:tc>
          <w:tcPr>
            <w:cnfStyle w:val="000010000000" w:firstRow="0" w:lastRow="0" w:firstColumn="0" w:lastColumn="0" w:oddVBand="1" w:evenVBand="0" w:oddHBand="0" w:evenHBand="0" w:firstRowFirstColumn="0" w:firstRowLastColumn="0" w:lastRowFirstColumn="0" w:lastRowLastColumn="0"/>
            <w:tcW w:w="1710" w:type="dxa"/>
            <w:tcBorders>
              <w:top w:val="none" w:sz="0" w:space="0" w:color="auto"/>
              <w:left w:val="none" w:sz="0" w:space="0" w:color="auto"/>
              <w:bottom w:val="single" w:sz="4" w:space="0" w:color="auto"/>
              <w:right w:val="none" w:sz="0" w:space="0" w:color="auto"/>
            </w:tcBorders>
          </w:tcPr>
          <w:p w14:paraId="2C3B0A04" w14:textId="1DE7DE45" w:rsidR="00D777A3" w:rsidRPr="001805FF" w:rsidRDefault="00B66033" w:rsidP="00E850F0">
            <w:pPr>
              <w:pStyle w:val="TableParagraph"/>
              <w:ind w:right="171"/>
              <w:rPr>
                <w:rFonts w:ascii="Times New Roman" w:hAnsi="Times New Roman" w:cs="Times New Roman"/>
                <w:b w:val="0"/>
                <w:bCs w:val="0"/>
                <w:sz w:val="18"/>
                <w:szCs w:val="18"/>
              </w:rPr>
            </w:pPr>
            <w:r>
              <w:rPr>
                <w:rFonts w:ascii="Times New Roman" w:hAnsi="Times New Roman" w:cs="Times New Roman"/>
                <w:b w:val="0"/>
                <w:bCs w:val="0"/>
                <w:sz w:val="18"/>
                <w:szCs w:val="18"/>
              </w:rPr>
              <w:t>Haemophilia</w:t>
            </w:r>
            <w:r w:rsidR="00D777A3" w:rsidRPr="001805FF">
              <w:rPr>
                <w:rFonts w:ascii="Times New Roman" w:hAnsi="Times New Roman" w:cs="Times New Roman"/>
                <w:b w:val="0"/>
                <w:bCs w:val="0"/>
                <w:sz w:val="18"/>
                <w:szCs w:val="18"/>
              </w:rPr>
              <w:t xml:space="preserve">cs without inhibitors, </w:t>
            </w:r>
            <w:r>
              <w:rPr>
                <w:rFonts w:ascii="Times New Roman" w:hAnsi="Times New Roman" w:cs="Times New Roman"/>
                <w:b w:val="0"/>
                <w:bCs w:val="0"/>
                <w:sz w:val="18"/>
                <w:szCs w:val="18"/>
              </w:rPr>
              <w:t>haemophilia</w:t>
            </w:r>
            <w:r w:rsidR="00D777A3" w:rsidRPr="001805FF">
              <w:rPr>
                <w:rFonts w:ascii="Times New Roman" w:hAnsi="Times New Roman" w:cs="Times New Roman"/>
                <w:b w:val="0"/>
                <w:bCs w:val="0"/>
                <w:sz w:val="18"/>
                <w:szCs w:val="18"/>
              </w:rPr>
              <w:t xml:space="preserve">cs with inhibitors low responders, </w:t>
            </w:r>
            <w:r>
              <w:rPr>
                <w:rFonts w:ascii="Times New Roman" w:hAnsi="Times New Roman" w:cs="Times New Roman"/>
                <w:b w:val="0"/>
                <w:bCs w:val="0"/>
                <w:sz w:val="18"/>
                <w:szCs w:val="18"/>
              </w:rPr>
              <w:t>haemophilia</w:t>
            </w:r>
            <w:r w:rsidR="00D777A3" w:rsidRPr="001805FF">
              <w:rPr>
                <w:rFonts w:ascii="Times New Roman" w:hAnsi="Times New Roman" w:cs="Times New Roman"/>
                <w:b w:val="0"/>
                <w:bCs w:val="0"/>
                <w:sz w:val="18"/>
                <w:szCs w:val="18"/>
              </w:rPr>
              <w:t>cs with inhibitors high responders</w:t>
            </w:r>
          </w:p>
          <w:p w14:paraId="6FFBF9DE" w14:textId="77777777" w:rsidR="00D777A3" w:rsidRPr="001805FF" w:rsidRDefault="00D777A3" w:rsidP="00E850F0">
            <w:pPr>
              <w:pStyle w:val="TableParagraph"/>
              <w:jc w:val="center"/>
              <w:rPr>
                <w:rFonts w:ascii="Times New Roman" w:hAnsi="Times New Roman" w:cs="Times New Roman"/>
                <w:b w:val="0"/>
                <w:bCs w:val="0"/>
                <w:sz w:val="18"/>
                <w:szCs w:val="18"/>
              </w:rPr>
            </w:pPr>
          </w:p>
        </w:tc>
        <w:tc>
          <w:tcPr>
            <w:cnfStyle w:val="000001000000" w:firstRow="0" w:lastRow="0" w:firstColumn="0" w:lastColumn="0" w:oddVBand="0" w:evenVBand="1" w:oddHBand="0" w:evenHBand="0" w:firstRowFirstColumn="0" w:firstRowLastColumn="0" w:lastRowFirstColumn="0" w:lastRowLastColumn="0"/>
            <w:tcW w:w="1530" w:type="dxa"/>
            <w:tcBorders>
              <w:top w:val="none" w:sz="0" w:space="0" w:color="auto"/>
              <w:left w:val="none" w:sz="0" w:space="0" w:color="auto"/>
              <w:bottom w:val="single" w:sz="4" w:space="0" w:color="auto"/>
              <w:right w:val="none" w:sz="0" w:space="0" w:color="auto"/>
            </w:tcBorders>
          </w:tcPr>
          <w:p w14:paraId="30AD9F41" w14:textId="77777777" w:rsidR="00D777A3" w:rsidRPr="001805FF" w:rsidRDefault="00D777A3" w:rsidP="00E850F0">
            <w:pPr>
              <w:pStyle w:val="TableParagraph"/>
              <w:jc w:val="center"/>
              <w:rPr>
                <w:rFonts w:ascii="Times New Roman" w:hAnsi="Times New Roman" w:cs="Times New Roman"/>
                <w:b w:val="0"/>
                <w:bCs w:val="0"/>
                <w:sz w:val="18"/>
                <w:szCs w:val="18"/>
              </w:rPr>
            </w:pPr>
            <w:r w:rsidRPr="001805FF">
              <w:rPr>
                <w:rFonts w:ascii="Times New Roman" w:hAnsi="Times New Roman" w:cs="Times New Roman"/>
                <w:b w:val="0"/>
                <w:bCs w:val="0"/>
                <w:sz w:val="18"/>
                <w:szCs w:val="18"/>
              </w:rPr>
              <w:t>Secondary</w:t>
            </w:r>
          </w:p>
          <w:p w14:paraId="0FC33FC8" w14:textId="77777777" w:rsidR="00D777A3" w:rsidRPr="001805FF" w:rsidRDefault="00D777A3" w:rsidP="00E850F0">
            <w:pPr>
              <w:pStyle w:val="TableParagraph"/>
              <w:ind w:left="90"/>
              <w:rPr>
                <w:rFonts w:ascii="Times New Roman" w:hAnsi="Times New Roman" w:cs="Times New Roman"/>
                <w:sz w:val="18"/>
                <w:szCs w:val="18"/>
              </w:rPr>
            </w:pPr>
          </w:p>
        </w:tc>
        <w:tc>
          <w:tcPr>
            <w:cnfStyle w:val="000100000000" w:firstRow="0" w:lastRow="0" w:firstColumn="0" w:lastColumn="1" w:oddVBand="0" w:evenVBand="0" w:oddHBand="0" w:evenHBand="0" w:firstRowFirstColumn="0" w:firstRowLastColumn="0" w:lastRowFirstColumn="0" w:lastRowLastColumn="0"/>
            <w:tcW w:w="5130" w:type="dxa"/>
            <w:gridSpan w:val="2"/>
            <w:tcBorders>
              <w:top w:val="none" w:sz="0" w:space="0" w:color="auto"/>
              <w:bottom w:val="single" w:sz="4" w:space="0" w:color="auto"/>
            </w:tcBorders>
          </w:tcPr>
          <w:p w14:paraId="507293DA" w14:textId="77777777" w:rsidR="00D777A3" w:rsidRPr="001805FF" w:rsidRDefault="00D777A3" w:rsidP="00E850F0">
            <w:pPr>
              <w:pStyle w:val="TableParagraph"/>
              <w:ind w:left="253"/>
              <w:rPr>
                <w:rFonts w:ascii="Times New Roman" w:hAnsi="Times New Roman" w:cs="Times New Roman"/>
                <w:spacing w:val="-1"/>
                <w:sz w:val="18"/>
                <w:szCs w:val="18"/>
              </w:rPr>
            </w:pPr>
            <w:r w:rsidRPr="001805FF">
              <w:rPr>
                <w:rFonts w:ascii="Times New Roman" w:hAnsi="Times New Roman" w:cs="Times New Roman"/>
                <w:b w:val="0"/>
                <w:bCs w:val="0"/>
                <w:sz w:val="18"/>
                <w:szCs w:val="18"/>
              </w:rPr>
              <w:t>The study used utility values for on-demand and prophylaxis treatment from Miners at al. (1999).</w:t>
            </w:r>
          </w:p>
          <w:p w14:paraId="569EF4E0" w14:textId="77777777" w:rsidR="00D777A3" w:rsidRPr="001805FF" w:rsidRDefault="00D777A3" w:rsidP="00E850F0">
            <w:pPr>
              <w:pStyle w:val="TableParagraph"/>
              <w:ind w:left="247"/>
              <w:rPr>
                <w:rFonts w:ascii="Times New Roman" w:hAnsi="Times New Roman" w:cs="Times New Roman"/>
                <w:sz w:val="18"/>
                <w:szCs w:val="18"/>
              </w:rPr>
            </w:pPr>
          </w:p>
        </w:tc>
      </w:tr>
    </w:tbl>
    <w:p w14:paraId="3FC5C54E" w14:textId="77777777" w:rsidR="0084515F" w:rsidRDefault="0084515F" w:rsidP="0084515F">
      <w:pPr>
        <w:pStyle w:val="BodyText"/>
        <w:spacing w:line="276" w:lineRule="auto"/>
        <w:ind w:left="-450" w:firstLine="180"/>
        <w:rPr>
          <w:rFonts w:ascii="Times New Roman" w:hAnsi="Times New Roman" w:cs="Times New Roman"/>
          <w:sz w:val="20"/>
          <w:szCs w:val="20"/>
        </w:rPr>
      </w:pPr>
    </w:p>
    <w:p w14:paraId="5EF2CED7" w14:textId="77777777" w:rsidR="00D96F8B" w:rsidRPr="00D96F8B" w:rsidRDefault="00D96F8B" w:rsidP="00E372A3">
      <w:pPr>
        <w:pStyle w:val="BodyText"/>
        <w:spacing w:line="276" w:lineRule="auto"/>
        <w:ind w:left="-450"/>
        <w:rPr>
          <w:rFonts w:ascii="Times New Roman" w:hAnsi="Times New Roman" w:cs="Times New Roman"/>
          <w:sz w:val="20"/>
          <w:szCs w:val="20"/>
        </w:rPr>
      </w:pPr>
    </w:p>
    <w:p w14:paraId="735AA805" w14:textId="2D3130AA" w:rsidR="00D777A3" w:rsidRDefault="00D777A3" w:rsidP="00D777A3">
      <w:pPr>
        <w:pStyle w:val="BodyText"/>
        <w:spacing w:line="276" w:lineRule="auto"/>
        <w:ind w:left="-450" w:firstLine="270"/>
        <w:rPr>
          <w:rFonts w:ascii="Times New Roman" w:hAnsi="Times New Roman" w:cs="Times New Roman"/>
          <w:sz w:val="20"/>
          <w:szCs w:val="20"/>
        </w:rPr>
      </w:pPr>
      <w:r w:rsidRPr="00D96F8B">
        <w:rPr>
          <w:rFonts w:ascii="Times New Roman" w:hAnsi="Times New Roman" w:cs="Times New Roman"/>
          <w:b/>
          <w:bCs/>
          <w:sz w:val="20"/>
          <w:szCs w:val="20"/>
        </w:rPr>
        <w:t xml:space="preserve">Table </w:t>
      </w:r>
      <w:r>
        <w:rPr>
          <w:rFonts w:ascii="Times New Roman" w:hAnsi="Times New Roman" w:cs="Times New Roman"/>
          <w:b/>
          <w:bCs/>
          <w:sz w:val="20"/>
          <w:szCs w:val="20"/>
        </w:rPr>
        <w:t>7</w:t>
      </w:r>
      <w:r w:rsidRPr="00D96F8B">
        <w:rPr>
          <w:rFonts w:ascii="Times New Roman" w:hAnsi="Times New Roman" w:cs="Times New Roman"/>
          <w:sz w:val="20"/>
          <w:szCs w:val="20"/>
        </w:rPr>
        <w:t xml:space="preserve"> Summary of </w:t>
      </w:r>
      <w:r>
        <w:rPr>
          <w:rFonts w:ascii="Times New Roman" w:hAnsi="Times New Roman" w:cs="Times New Roman"/>
          <w:sz w:val="20"/>
          <w:szCs w:val="20"/>
        </w:rPr>
        <w:t>d</w:t>
      </w:r>
      <w:r w:rsidRPr="00D96F8B">
        <w:rPr>
          <w:rFonts w:ascii="Times New Roman" w:hAnsi="Times New Roman" w:cs="Times New Roman"/>
          <w:sz w:val="20"/>
          <w:szCs w:val="20"/>
        </w:rPr>
        <w:t xml:space="preserve">ata </w:t>
      </w:r>
      <w:r>
        <w:rPr>
          <w:rFonts w:ascii="Times New Roman" w:hAnsi="Times New Roman" w:cs="Times New Roman"/>
          <w:sz w:val="20"/>
          <w:szCs w:val="20"/>
        </w:rPr>
        <w:t>s</w:t>
      </w:r>
      <w:r w:rsidRPr="00D96F8B">
        <w:rPr>
          <w:rFonts w:ascii="Times New Roman" w:hAnsi="Times New Roman" w:cs="Times New Roman"/>
          <w:sz w:val="20"/>
          <w:szCs w:val="20"/>
        </w:rPr>
        <w:t xml:space="preserve">ources and </w:t>
      </w:r>
      <w:r>
        <w:rPr>
          <w:rFonts w:ascii="Times New Roman" w:hAnsi="Times New Roman" w:cs="Times New Roman"/>
          <w:sz w:val="20"/>
          <w:szCs w:val="20"/>
        </w:rPr>
        <w:t>r</w:t>
      </w:r>
      <w:r w:rsidRPr="00D96F8B">
        <w:rPr>
          <w:rFonts w:ascii="Times New Roman" w:hAnsi="Times New Roman" w:cs="Times New Roman"/>
          <w:sz w:val="20"/>
          <w:szCs w:val="20"/>
        </w:rPr>
        <w:t xml:space="preserve">elated </w:t>
      </w:r>
      <w:r>
        <w:rPr>
          <w:rFonts w:ascii="Times New Roman" w:hAnsi="Times New Roman" w:cs="Times New Roman"/>
          <w:sz w:val="20"/>
          <w:szCs w:val="20"/>
        </w:rPr>
        <w:t>i</w:t>
      </w:r>
      <w:r w:rsidRPr="00D96F8B">
        <w:rPr>
          <w:rFonts w:ascii="Times New Roman" w:hAnsi="Times New Roman" w:cs="Times New Roman"/>
          <w:sz w:val="20"/>
          <w:szCs w:val="20"/>
        </w:rPr>
        <w:t xml:space="preserve">nformation for QALYs in </w:t>
      </w:r>
      <w:r>
        <w:rPr>
          <w:rFonts w:ascii="Times New Roman" w:hAnsi="Times New Roman" w:cs="Times New Roman"/>
          <w:sz w:val="20"/>
          <w:szCs w:val="20"/>
        </w:rPr>
        <w:t xml:space="preserve">the mixed population of </w:t>
      </w:r>
      <w:r w:rsidR="00B66033">
        <w:rPr>
          <w:rFonts w:ascii="Times New Roman" w:hAnsi="Times New Roman" w:cs="Times New Roman"/>
          <w:sz w:val="20"/>
          <w:szCs w:val="20"/>
        </w:rPr>
        <w:t>haemophilia</w:t>
      </w:r>
      <w:r>
        <w:rPr>
          <w:rFonts w:ascii="Times New Roman" w:hAnsi="Times New Roman" w:cs="Times New Roman"/>
          <w:sz w:val="20"/>
          <w:szCs w:val="20"/>
        </w:rPr>
        <w:t xml:space="preserve"> A and B</w:t>
      </w:r>
    </w:p>
    <w:p w14:paraId="0BBFDACF" w14:textId="77777777" w:rsidR="00D777A3" w:rsidRDefault="00D777A3" w:rsidP="00D777A3">
      <w:pPr>
        <w:pStyle w:val="BodyText"/>
        <w:spacing w:line="276" w:lineRule="auto"/>
        <w:ind w:left="-450" w:firstLine="180"/>
        <w:rPr>
          <w:rFonts w:ascii="Times New Roman" w:hAnsi="Times New Roman" w:cs="Times New Roman"/>
          <w:sz w:val="20"/>
          <w:szCs w:val="20"/>
        </w:rPr>
      </w:pPr>
    </w:p>
    <w:tbl>
      <w:tblPr>
        <w:tblStyle w:val="TableGrid"/>
        <w:tblpPr w:leftFromText="180" w:rightFromText="180" w:vertAnchor="page" w:horzAnchor="margin" w:tblpX="-180" w:tblpY="6303"/>
        <w:tblW w:w="136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980"/>
        <w:gridCol w:w="1440"/>
        <w:gridCol w:w="1440"/>
        <w:gridCol w:w="1620"/>
        <w:gridCol w:w="1440"/>
        <w:gridCol w:w="5772"/>
      </w:tblGrid>
      <w:tr w:rsidR="00D777A3" w:rsidRPr="001805FF" w14:paraId="68BF128C" w14:textId="77777777" w:rsidTr="00E850F0">
        <w:trPr>
          <w:trHeight w:val="532"/>
        </w:trPr>
        <w:tc>
          <w:tcPr>
            <w:tcW w:w="1980" w:type="dxa"/>
            <w:tcBorders>
              <w:top w:val="single" w:sz="4" w:space="0" w:color="auto"/>
              <w:bottom w:val="single" w:sz="4" w:space="0" w:color="auto"/>
            </w:tcBorders>
          </w:tcPr>
          <w:p w14:paraId="2C86221E" w14:textId="77777777" w:rsidR="00D777A3" w:rsidRPr="001805FF" w:rsidRDefault="00D777A3" w:rsidP="00E850F0">
            <w:pPr>
              <w:pStyle w:val="TableParagraph"/>
              <w:ind w:left="0"/>
              <w:rPr>
                <w:rFonts w:ascii="Times New Roman" w:hAnsi="Times New Roman" w:cs="Times New Roman"/>
                <w:b/>
                <w:bCs/>
                <w:sz w:val="18"/>
                <w:szCs w:val="18"/>
              </w:rPr>
            </w:pPr>
            <w:r w:rsidRPr="001805FF">
              <w:rPr>
                <w:rFonts w:ascii="Times New Roman" w:hAnsi="Times New Roman" w:cs="Times New Roman"/>
                <w:b/>
                <w:bCs/>
                <w:sz w:val="18"/>
                <w:szCs w:val="18"/>
              </w:rPr>
              <w:t>Author</w:t>
            </w:r>
          </w:p>
        </w:tc>
        <w:tc>
          <w:tcPr>
            <w:tcW w:w="1440" w:type="dxa"/>
            <w:tcBorders>
              <w:top w:val="single" w:sz="4" w:space="0" w:color="auto"/>
              <w:bottom w:val="single" w:sz="4" w:space="0" w:color="auto"/>
            </w:tcBorders>
          </w:tcPr>
          <w:p w14:paraId="30D7967E" w14:textId="77777777" w:rsidR="00D777A3" w:rsidRPr="001805FF" w:rsidRDefault="00D777A3" w:rsidP="00E850F0">
            <w:pPr>
              <w:pStyle w:val="TableParagraph"/>
              <w:ind w:left="90"/>
              <w:rPr>
                <w:rFonts w:ascii="Times New Roman" w:hAnsi="Times New Roman" w:cs="Times New Roman"/>
                <w:b/>
                <w:bCs/>
                <w:sz w:val="18"/>
                <w:szCs w:val="18"/>
              </w:rPr>
            </w:pPr>
            <w:r w:rsidRPr="001805FF">
              <w:rPr>
                <w:rFonts w:ascii="Times New Roman" w:hAnsi="Times New Roman" w:cs="Times New Roman"/>
                <w:b/>
                <w:bCs/>
                <w:sz w:val="18"/>
                <w:szCs w:val="18"/>
              </w:rPr>
              <w:t>Intervention</w:t>
            </w:r>
          </w:p>
        </w:tc>
        <w:tc>
          <w:tcPr>
            <w:tcW w:w="1440" w:type="dxa"/>
            <w:tcBorders>
              <w:top w:val="single" w:sz="4" w:space="0" w:color="auto"/>
              <w:bottom w:val="single" w:sz="4" w:space="0" w:color="auto"/>
            </w:tcBorders>
          </w:tcPr>
          <w:p w14:paraId="59B51F16" w14:textId="77777777" w:rsidR="00D777A3" w:rsidRPr="001805FF" w:rsidRDefault="00D777A3" w:rsidP="00E850F0">
            <w:pPr>
              <w:pStyle w:val="TableParagraph"/>
              <w:ind w:left="90"/>
              <w:jc w:val="center"/>
              <w:rPr>
                <w:rFonts w:ascii="Times New Roman" w:hAnsi="Times New Roman" w:cs="Times New Roman"/>
                <w:b/>
                <w:bCs/>
                <w:sz w:val="18"/>
                <w:szCs w:val="18"/>
              </w:rPr>
            </w:pPr>
            <w:r w:rsidRPr="001805FF">
              <w:rPr>
                <w:rFonts w:ascii="Times New Roman" w:hAnsi="Times New Roman" w:cs="Times New Roman"/>
                <w:b/>
                <w:bCs/>
                <w:sz w:val="18"/>
                <w:szCs w:val="18"/>
              </w:rPr>
              <w:t>Comparator</w:t>
            </w:r>
          </w:p>
        </w:tc>
        <w:tc>
          <w:tcPr>
            <w:tcW w:w="1620" w:type="dxa"/>
            <w:tcBorders>
              <w:top w:val="single" w:sz="4" w:space="0" w:color="auto"/>
              <w:bottom w:val="single" w:sz="4" w:space="0" w:color="auto"/>
            </w:tcBorders>
          </w:tcPr>
          <w:p w14:paraId="14767B7E" w14:textId="77777777" w:rsidR="00D777A3" w:rsidRPr="001805FF" w:rsidRDefault="00D777A3" w:rsidP="00E850F0">
            <w:pPr>
              <w:pStyle w:val="TableParagraph"/>
              <w:ind w:left="0"/>
              <w:jc w:val="center"/>
              <w:rPr>
                <w:rFonts w:ascii="Times New Roman" w:hAnsi="Times New Roman" w:cs="Times New Roman"/>
                <w:b/>
                <w:bCs/>
                <w:spacing w:val="1"/>
                <w:sz w:val="18"/>
                <w:szCs w:val="18"/>
              </w:rPr>
            </w:pPr>
            <w:r w:rsidRPr="001805FF">
              <w:rPr>
                <w:rFonts w:ascii="Times New Roman" w:hAnsi="Times New Roman" w:cs="Times New Roman"/>
                <w:b/>
                <w:bCs/>
                <w:sz w:val="18"/>
                <w:szCs w:val="18"/>
              </w:rPr>
              <w:t>Health states/</w:t>
            </w:r>
          </w:p>
          <w:p w14:paraId="206C44DA" w14:textId="77777777" w:rsidR="00D777A3" w:rsidRPr="001805FF" w:rsidRDefault="00D777A3" w:rsidP="00E850F0">
            <w:pPr>
              <w:pStyle w:val="TableParagraph"/>
              <w:ind w:left="90"/>
              <w:jc w:val="center"/>
              <w:rPr>
                <w:rFonts w:ascii="Times New Roman" w:hAnsi="Times New Roman" w:cs="Times New Roman"/>
                <w:b/>
                <w:bCs/>
                <w:sz w:val="18"/>
                <w:szCs w:val="18"/>
              </w:rPr>
            </w:pPr>
            <w:r w:rsidRPr="001805FF">
              <w:rPr>
                <w:rFonts w:ascii="Times New Roman" w:hAnsi="Times New Roman" w:cs="Times New Roman"/>
                <w:b/>
                <w:bCs/>
                <w:spacing w:val="-1"/>
                <w:sz w:val="18"/>
                <w:szCs w:val="18"/>
              </w:rPr>
              <w:t>disease</w:t>
            </w:r>
            <w:r w:rsidRPr="001805FF">
              <w:rPr>
                <w:rFonts w:ascii="Times New Roman" w:hAnsi="Times New Roman" w:cs="Times New Roman"/>
                <w:b/>
                <w:bCs/>
                <w:spacing w:val="-7"/>
                <w:sz w:val="18"/>
                <w:szCs w:val="18"/>
              </w:rPr>
              <w:t xml:space="preserve"> </w:t>
            </w:r>
            <w:r w:rsidRPr="001805FF">
              <w:rPr>
                <w:rFonts w:ascii="Times New Roman" w:hAnsi="Times New Roman" w:cs="Times New Roman"/>
                <w:b/>
                <w:bCs/>
                <w:sz w:val="18"/>
                <w:szCs w:val="18"/>
              </w:rPr>
              <w:t>pathways</w:t>
            </w:r>
          </w:p>
        </w:tc>
        <w:tc>
          <w:tcPr>
            <w:tcW w:w="1440" w:type="dxa"/>
            <w:tcBorders>
              <w:top w:val="single" w:sz="4" w:space="0" w:color="auto"/>
              <w:bottom w:val="single" w:sz="4" w:space="0" w:color="auto"/>
            </w:tcBorders>
          </w:tcPr>
          <w:p w14:paraId="749A1BE2" w14:textId="77777777" w:rsidR="00D777A3" w:rsidRPr="004020C4" w:rsidRDefault="00D777A3" w:rsidP="00E850F0">
            <w:pPr>
              <w:pStyle w:val="TableParagraph"/>
              <w:ind w:left="90"/>
              <w:jc w:val="center"/>
              <w:rPr>
                <w:rFonts w:ascii="Times New Roman" w:hAnsi="Times New Roman" w:cs="Times New Roman"/>
                <w:b/>
                <w:bCs/>
                <w:sz w:val="18"/>
                <w:szCs w:val="18"/>
              </w:rPr>
            </w:pPr>
            <w:r w:rsidRPr="004020C4">
              <w:rPr>
                <w:rFonts w:ascii="Times New Roman" w:hAnsi="Times New Roman" w:cs="Times New Roman"/>
                <w:b/>
                <w:bCs/>
                <w:sz w:val="18"/>
                <w:szCs w:val="18"/>
              </w:rPr>
              <w:t>Data source for utility values</w:t>
            </w:r>
          </w:p>
        </w:tc>
        <w:tc>
          <w:tcPr>
            <w:tcW w:w="5772" w:type="dxa"/>
            <w:tcBorders>
              <w:top w:val="single" w:sz="4" w:space="0" w:color="auto"/>
              <w:bottom w:val="single" w:sz="4" w:space="0" w:color="auto"/>
            </w:tcBorders>
          </w:tcPr>
          <w:p w14:paraId="572CB240" w14:textId="77777777" w:rsidR="00D777A3" w:rsidRPr="001805FF" w:rsidRDefault="00D777A3" w:rsidP="00E850F0">
            <w:pPr>
              <w:pStyle w:val="TableParagraph"/>
              <w:ind w:left="0"/>
              <w:jc w:val="center"/>
              <w:rPr>
                <w:rFonts w:ascii="Times New Roman" w:hAnsi="Times New Roman" w:cs="Times New Roman"/>
                <w:b/>
                <w:bCs/>
                <w:sz w:val="18"/>
                <w:szCs w:val="18"/>
              </w:rPr>
            </w:pPr>
            <w:r w:rsidRPr="001805FF">
              <w:rPr>
                <w:rFonts w:ascii="Times New Roman" w:hAnsi="Times New Roman" w:cs="Times New Roman"/>
                <w:b/>
                <w:bCs/>
                <w:sz w:val="18"/>
                <w:szCs w:val="18"/>
              </w:rPr>
              <w:t>Explanation</w:t>
            </w:r>
          </w:p>
        </w:tc>
      </w:tr>
      <w:tr w:rsidR="00D777A3" w:rsidRPr="001805FF" w14:paraId="387E7E0F" w14:textId="77777777" w:rsidTr="00E850F0">
        <w:trPr>
          <w:trHeight w:val="346"/>
        </w:trPr>
        <w:tc>
          <w:tcPr>
            <w:tcW w:w="1980" w:type="dxa"/>
            <w:tcBorders>
              <w:top w:val="single" w:sz="4" w:space="0" w:color="auto"/>
            </w:tcBorders>
          </w:tcPr>
          <w:p w14:paraId="053761C6" w14:textId="77777777" w:rsidR="00D777A3" w:rsidRPr="001805FF" w:rsidRDefault="00D777A3" w:rsidP="00E850F0">
            <w:pPr>
              <w:pStyle w:val="TableParagraph"/>
              <w:ind w:left="0"/>
              <w:rPr>
                <w:rFonts w:ascii="Times New Roman" w:hAnsi="Times New Roman" w:cs="Times New Roman"/>
                <w:b/>
                <w:bCs/>
                <w:sz w:val="18"/>
                <w:szCs w:val="18"/>
              </w:rPr>
            </w:pPr>
            <w:r w:rsidRPr="001805FF">
              <w:rPr>
                <w:rFonts w:ascii="Times New Roman" w:hAnsi="Times New Roman" w:cs="Times New Roman"/>
                <w:b/>
                <w:bCs/>
                <w:sz w:val="18"/>
                <w:szCs w:val="18"/>
              </w:rPr>
              <w:t>Decision tree</w:t>
            </w:r>
          </w:p>
        </w:tc>
        <w:tc>
          <w:tcPr>
            <w:tcW w:w="1440" w:type="dxa"/>
            <w:tcBorders>
              <w:top w:val="single" w:sz="4" w:space="0" w:color="auto"/>
            </w:tcBorders>
          </w:tcPr>
          <w:p w14:paraId="38AEA566" w14:textId="77777777" w:rsidR="00D777A3" w:rsidRPr="001805FF" w:rsidRDefault="00D777A3" w:rsidP="00E850F0">
            <w:pPr>
              <w:pStyle w:val="TableParagraph"/>
              <w:ind w:left="90"/>
              <w:jc w:val="center"/>
              <w:rPr>
                <w:rFonts w:ascii="Times New Roman" w:hAnsi="Times New Roman" w:cs="Times New Roman"/>
                <w:b/>
                <w:sz w:val="18"/>
                <w:szCs w:val="18"/>
              </w:rPr>
            </w:pPr>
          </w:p>
        </w:tc>
        <w:tc>
          <w:tcPr>
            <w:tcW w:w="1440" w:type="dxa"/>
            <w:tcBorders>
              <w:top w:val="single" w:sz="4" w:space="0" w:color="auto"/>
            </w:tcBorders>
          </w:tcPr>
          <w:p w14:paraId="1F0C03F0" w14:textId="77777777" w:rsidR="00D777A3" w:rsidRPr="001805FF" w:rsidRDefault="00D777A3" w:rsidP="00E850F0">
            <w:pPr>
              <w:pStyle w:val="TableParagraph"/>
              <w:ind w:left="90"/>
              <w:jc w:val="center"/>
              <w:rPr>
                <w:rFonts w:ascii="Times New Roman" w:hAnsi="Times New Roman" w:cs="Times New Roman"/>
                <w:b/>
                <w:sz w:val="18"/>
                <w:szCs w:val="18"/>
              </w:rPr>
            </w:pPr>
          </w:p>
        </w:tc>
        <w:tc>
          <w:tcPr>
            <w:tcW w:w="1620" w:type="dxa"/>
            <w:tcBorders>
              <w:top w:val="single" w:sz="4" w:space="0" w:color="auto"/>
            </w:tcBorders>
          </w:tcPr>
          <w:p w14:paraId="2AFFC569" w14:textId="77777777" w:rsidR="00D777A3" w:rsidRPr="001805FF" w:rsidRDefault="00D777A3" w:rsidP="00E850F0">
            <w:pPr>
              <w:pStyle w:val="TableParagraph"/>
              <w:ind w:left="90"/>
              <w:jc w:val="center"/>
              <w:rPr>
                <w:rFonts w:ascii="Times New Roman" w:hAnsi="Times New Roman" w:cs="Times New Roman"/>
                <w:b/>
                <w:sz w:val="18"/>
                <w:szCs w:val="18"/>
              </w:rPr>
            </w:pPr>
          </w:p>
        </w:tc>
        <w:tc>
          <w:tcPr>
            <w:tcW w:w="1440" w:type="dxa"/>
            <w:tcBorders>
              <w:top w:val="single" w:sz="4" w:space="0" w:color="auto"/>
            </w:tcBorders>
          </w:tcPr>
          <w:p w14:paraId="314521F7" w14:textId="77777777" w:rsidR="00D777A3" w:rsidRPr="001805FF" w:rsidRDefault="00D777A3" w:rsidP="00E850F0">
            <w:pPr>
              <w:pStyle w:val="TableParagraph"/>
              <w:ind w:left="90"/>
              <w:jc w:val="center"/>
              <w:rPr>
                <w:rFonts w:ascii="Times New Roman" w:hAnsi="Times New Roman" w:cs="Times New Roman"/>
                <w:b/>
                <w:sz w:val="18"/>
                <w:szCs w:val="18"/>
              </w:rPr>
            </w:pPr>
          </w:p>
        </w:tc>
        <w:tc>
          <w:tcPr>
            <w:tcW w:w="5772" w:type="dxa"/>
            <w:tcBorders>
              <w:top w:val="single" w:sz="4" w:space="0" w:color="auto"/>
            </w:tcBorders>
          </w:tcPr>
          <w:p w14:paraId="4434CBE2" w14:textId="77777777" w:rsidR="00D777A3" w:rsidRPr="001805FF" w:rsidRDefault="00D777A3" w:rsidP="00E850F0">
            <w:pPr>
              <w:pStyle w:val="TableParagraph"/>
              <w:ind w:left="0"/>
              <w:jc w:val="center"/>
              <w:rPr>
                <w:rFonts w:ascii="Times New Roman" w:hAnsi="Times New Roman" w:cs="Times New Roman"/>
                <w:b/>
                <w:sz w:val="18"/>
                <w:szCs w:val="18"/>
              </w:rPr>
            </w:pPr>
          </w:p>
        </w:tc>
      </w:tr>
      <w:tr w:rsidR="00D777A3" w:rsidRPr="001805FF" w14:paraId="59D60E50" w14:textId="77777777" w:rsidTr="00E850F0">
        <w:trPr>
          <w:trHeight w:val="440"/>
        </w:trPr>
        <w:tc>
          <w:tcPr>
            <w:tcW w:w="1980" w:type="dxa"/>
          </w:tcPr>
          <w:p w14:paraId="67B6E0EF" w14:textId="77777777" w:rsidR="00D777A3" w:rsidRPr="001805FF" w:rsidRDefault="00D777A3" w:rsidP="00E850F0">
            <w:pPr>
              <w:pStyle w:val="TableParagraph"/>
              <w:ind w:left="0" w:right="133"/>
              <w:rPr>
                <w:rFonts w:ascii="Times New Roman" w:hAnsi="Times New Roman" w:cs="Times New Roman"/>
                <w:b/>
                <w:bCs/>
                <w:sz w:val="18"/>
                <w:szCs w:val="18"/>
                <w:lang w:val="nl-NL"/>
              </w:rPr>
            </w:pPr>
            <w:r w:rsidRPr="001805FF">
              <w:rPr>
                <w:rFonts w:ascii="Times New Roman" w:hAnsi="Times New Roman" w:cs="Times New Roman"/>
                <w:sz w:val="18"/>
                <w:szCs w:val="18"/>
                <w:lang w:val="nl-NL"/>
              </w:rPr>
              <w:t>Lippert et al. (2005)</w:t>
            </w:r>
            <w:r w:rsidRPr="001805FF">
              <w:rPr>
                <w:rFonts w:ascii="Times New Roman" w:hAnsi="Times New Roman" w:cs="Times New Roman"/>
                <w:sz w:val="18"/>
                <w:szCs w:val="18"/>
              </w:rPr>
              <w:fldChar w:fldCharType="begin"/>
            </w:r>
            <w:r w:rsidRPr="001805FF">
              <w:rPr>
                <w:rFonts w:ascii="Times New Roman" w:hAnsi="Times New Roman" w:cs="Times New Roman"/>
                <w:sz w:val="18"/>
                <w:szCs w:val="18"/>
              </w:rPr>
              <w:instrText xml:space="preserve"> ADDIN EN.CITE &lt;EndNote&gt;&lt;Cite&gt;&lt;Author&gt;Lippert B&lt;/Author&gt;&lt;Year&gt;2005&lt;/Year&gt;&lt;RecNum&gt;44&lt;/RecNum&gt;&lt;DisplayText&gt;[32]&lt;/DisplayText&gt;&lt;record&gt;&lt;rec-number&gt;44&lt;/rec-number&gt;&lt;foreign-keys&gt;&lt;key app="EN" db-id="zvswt9t0jw5d9ge259vvztvtzwax2wa5tf0x" timestamp="1702457169"&gt;44&lt;/key&gt;&lt;/foreign-keys&gt;&lt;ref-type name="Journal Article"&gt;17&lt;/ref-type&gt;&lt;contributors&gt;&lt;authors&gt;&lt;author&gt;Lippert B,&lt;/author&gt;&lt;author&gt;Berger, K.&lt;/author&gt;&lt;author&gt;Berntorp, E.&lt;/author&gt;&lt;author&gt;Giangrande, P.&lt;/author&gt;&lt;/authors&gt;&lt;/contributors&gt;&lt;titles&gt;&lt;title&gt;Cost effectiveness of haemophilia treatment a cross-national assessment&lt;/title&gt;&lt;secondary-title&gt;Blood Coagul Fibrinolysis&lt;/secondary-title&gt;&lt;/titles&gt;&lt;periodical&gt;&lt;full-title&gt;Blood Coagul Fibrinolysis&lt;/full-title&gt;&lt;/periodical&gt;&lt;pages&gt;477-485&lt;/pages&gt;&lt;volume&gt;16&lt;/volume&gt;&lt;number&gt;7&lt;/number&gt;&lt;dates&gt;&lt;year&gt;2005&lt;/year&gt;&lt;/dates&gt;&lt;urls&gt;&lt;/urls&gt;&lt;electronic-resource-num&gt;10.1097/01.mbc.0000178830.39526.ff.&lt;/electronic-resource-num&gt;&lt;/record&gt;&lt;/Cite&gt;&lt;/EndNote&gt;</w:instrText>
            </w:r>
            <w:r w:rsidRPr="001805FF">
              <w:rPr>
                <w:rFonts w:ascii="Times New Roman" w:hAnsi="Times New Roman" w:cs="Times New Roman"/>
                <w:sz w:val="18"/>
                <w:szCs w:val="18"/>
              </w:rPr>
              <w:fldChar w:fldCharType="separate"/>
            </w:r>
            <w:r w:rsidRPr="001805FF">
              <w:rPr>
                <w:rFonts w:ascii="Times New Roman" w:hAnsi="Times New Roman" w:cs="Times New Roman"/>
                <w:noProof/>
                <w:sz w:val="18"/>
                <w:szCs w:val="18"/>
              </w:rPr>
              <w:t>[32]</w:t>
            </w:r>
            <w:r w:rsidRPr="001805FF">
              <w:rPr>
                <w:rFonts w:ascii="Times New Roman" w:hAnsi="Times New Roman" w:cs="Times New Roman"/>
                <w:sz w:val="18"/>
                <w:szCs w:val="18"/>
              </w:rPr>
              <w:fldChar w:fldCharType="end"/>
            </w:r>
          </w:p>
        </w:tc>
        <w:tc>
          <w:tcPr>
            <w:tcW w:w="1440" w:type="dxa"/>
          </w:tcPr>
          <w:p w14:paraId="6DE028B5" w14:textId="77777777" w:rsidR="00D777A3" w:rsidRPr="001805FF" w:rsidRDefault="00D777A3" w:rsidP="00E850F0">
            <w:pPr>
              <w:pStyle w:val="TableParagraph"/>
              <w:rPr>
                <w:rFonts w:ascii="Times New Roman" w:hAnsi="Times New Roman" w:cs="Times New Roman"/>
                <w:sz w:val="18"/>
                <w:szCs w:val="18"/>
              </w:rPr>
            </w:pPr>
            <w:r w:rsidRPr="001805FF">
              <w:rPr>
                <w:rFonts w:ascii="Times New Roman" w:hAnsi="Times New Roman" w:cs="Times New Roman"/>
                <w:spacing w:val="-1"/>
                <w:sz w:val="18"/>
                <w:szCs w:val="18"/>
              </w:rPr>
              <w:t>PRO FVIII or FIX</w:t>
            </w:r>
          </w:p>
        </w:tc>
        <w:tc>
          <w:tcPr>
            <w:tcW w:w="1440" w:type="dxa"/>
          </w:tcPr>
          <w:p w14:paraId="4B869992" w14:textId="77777777" w:rsidR="00D777A3" w:rsidRPr="001805FF" w:rsidRDefault="00D777A3" w:rsidP="00E850F0">
            <w:pPr>
              <w:pStyle w:val="TableParagraph"/>
              <w:rPr>
                <w:rFonts w:ascii="Times New Roman" w:hAnsi="Times New Roman" w:cs="Times New Roman"/>
                <w:sz w:val="18"/>
                <w:szCs w:val="18"/>
              </w:rPr>
            </w:pPr>
            <w:r w:rsidRPr="001805FF">
              <w:rPr>
                <w:rFonts w:ascii="Times New Roman" w:hAnsi="Times New Roman" w:cs="Times New Roman"/>
                <w:spacing w:val="-1"/>
                <w:sz w:val="18"/>
                <w:szCs w:val="18"/>
              </w:rPr>
              <w:t>OD FVIII or FIX</w:t>
            </w:r>
          </w:p>
        </w:tc>
        <w:tc>
          <w:tcPr>
            <w:tcW w:w="1620" w:type="dxa"/>
          </w:tcPr>
          <w:p w14:paraId="05BE4C96" w14:textId="77777777" w:rsidR="00D777A3" w:rsidRPr="001805FF" w:rsidRDefault="00D777A3" w:rsidP="00E850F0">
            <w:pPr>
              <w:pStyle w:val="TableParagraph"/>
              <w:rPr>
                <w:rFonts w:ascii="Times New Roman" w:hAnsi="Times New Roman" w:cs="Times New Roman"/>
                <w:sz w:val="18"/>
                <w:szCs w:val="18"/>
              </w:rPr>
            </w:pPr>
            <w:r w:rsidRPr="001805FF">
              <w:rPr>
                <w:rFonts w:ascii="Times New Roman" w:hAnsi="Times New Roman" w:cs="Times New Roman"/>
                <w:sz w:val="18"/>
                <w:szCs w:val="18"/>
              </w:rPr>
              <w:t>Not stated</w:t>
            </w:r>
          </w:p>
        </w:tc>
        <w:tc>
          <w:tcPr>
            <w:tcW w:w="1440" w:type="dxa"/>
          </w:tcPr>
          <w:p w14:paraId="708CC219" w14:textId="77777777" w:rsidR="00D777A3" w:rsidRPr="001805FF" w:rsidRDefault="00D777A3" w:rsidP="00E850F0">
            <w:pPr>
              <w:pStyle w:val="TableParagraph"/>
              <w:jc w:val="center"/>
              <w:rPr>
                <w:rFonts w:ascii="Times New Roman" w:hAnsi="Times New Roman" w:cs="Times New Roman"/>
                <w:sz w:val="18"/>
                <w:szCs w:val="18"/>
              </w:rPr>
            </w:pPr>
            <w:r w:rsidRPr="001805FF">
              <w:rPr>
                <w:rFonts w:ascii="Times New Roman" w:hAnsi="Times New Roman" w:cs="Times New Roman"/>
                <w:sz w:val="18"/>
                <w:szCs w:val="18"/>
              </w:rPr>
              <w:t>Primary</w:t>
            </w:r>
          </w:p>
          <w:p w14:paraId="62FF2E58" w14:textId="77777777" w:rsidR="00D777A3" w:rsidRPr="001805FF" w:rsidRDefault="00D777A3" w:rsidP="00E850F0">
            <w:pPr>
              <w:pStyle w:val="TableParagraph"/>
              <w:rPr>
                <w:rFonts w:ascii="Times New Roman" w:hAnsi="Times New Roman" w:cs="Times New Roman"/>
                <w:sz w:val="18"/>
                <w:szCs w:val="18"/>
              </w:rPr>
            </w:pPr>
          </w:p>
        </w:tc>
        <w:tc>
          <w:tcPr>
            <w:tcW w:w="5772" w:type="dxa"/>
          </w:tcPr>
          <w:p w14:paraId="72A1CA25" w14:textId="437F211E" w:rsidR="00D777A3" w:rsidRPr="001805FF" w:rsidRDefault="00D777A3" w:rsidP="00E850F0">
            <w:pPr>
              <w:pStyle w:val="p1"/>
              <w:ind w:left="256"/>
              <w:rPr>
                <w:rFonts w:ascii="Times New Roman" w:hAnsi="Times New Roman"/>
                <w:b/>
                <w:bCs/>
                <w:sz w:val="18"/>
                <w:szCs w:val="18"/>
              </w:rPr>
            </w:pPr>
            <w:r w:rsidRPr="001805FF">
              <w:rPr>
                <w:rFonts w:ascii="Times New Roman" w:hAnsi="Times New Roman"/>
                <w:sz w:val="18"/>
                <w:szCs w:val="18"/>
              </w:rPr>
              <w:t xml:space="preserve">QoL was measured using the SF-6D questionnaire in patients with </w:t>
            </w:r>
            <w:r w:rsidR="00B66033">
              <w:rPr>
                <w:rFonts w:ascii="Times New Roman" w:hAnsi="Times New Roman"/>
                <w:sz w:val="18"/>
                <w:szCs w:val="18"/>
              </w:rPr>
              <w:t>haemophilia</w:t>
            </w:r>
            <w:r w:rsidRPr="001805FF">
              <w:rPr>
                <w:rFonts w:ascii="Times New Roman" w:hAnsi="Times New Roman"/>
                <w:sz w:val="18"/>
                <w:szCs w:val="18"/>
              </w:rPr>
              <w:t xml:space="preserve"> A and B without inhibitors. The results were converted to utility values using the SF-6D algorithm developed by Brazier et al.</w:t>
            </w:r>
            <w:r w:rsidRPr="001805FF">
              <w:rPr>
                <w:rStyle w:val="apple-converted-space"/>
                <w:rFonts w:ascii="Times New Roman" w:eastAsiaTheme="majorEastAsia" w:hAnsi="Times New Roman"/>
                <w:sz w:val="18"/>
                <w:szCs w:val="18"/>
              </w:rPr>
              <w:t> (2002).</w:t>
            </w:r>
          </w:p>
          <w:p w14:paraId="43D4E806" w14:textId="77777777" w:rsidR="00D777A3" w:rsidRPr="001805FF" w:rsidRDefault="00D777A3" w:rsidP="00E850F0">
            <w:pPr>
              <w:pStyle w:val="TableParagraph"/>
              <w:rPr>
                <w:rFonts w:ascii="Times New Roman" w:hAnsi="Times New Roman" w:cs="Times New Roman"/>
                <w:sz w:val="18"/>
                <w:szCs w:val="18"/>
              </w:rPr>
            </w:pPr>
          </w:p>
        </w:tc>
      </w:tr>
      <w:tr w:rsidR="00D777A3" w:rsidRPr="001805FF" w14:paraId="359D1E5C" w14:textId="77777777" w:rsidTr="00E850F0">
        <w:trPr>
          <w:trHeight w:val="363"/>
        </w:trPr>
        <w:tc>
          <w:tcPr>
            <w:tcW w:w="1980" w:type="dxa"/>
          </w:tcPr>
          <w:p w14:paraId="03EFEEA1" w14:textId="77777777" w:rsidR="00D777A3" w:rsidRPr="001805FF" w:rsidRDefault="00D777A3" w:rsidP="00E850F0">
            <w:pPr>
              <w:pStyle w:val="TableParagraph"/>
              <w:ind w:left="0" w:right="133"/>
              <w:rPr>
                <w:rFonts w:ascii="Times New Roman" w:hAnsi="Times New Roman" w:cs="Times New Roman"/>
                <w:b/>
                <w:bCs/>
                <w:sz w:val="18"/>
                <w:szCs w:val="18"/>
                <w:lang w:val="nl-NL"/>
              </w:rPr>
            </w:pPr>
            <w:r w:rsidRPr="001805FF">
              <w:rPr>
                <w:rFonts w:ascii="Times New Roman" w:hAnsi="Times New Roman" w:cs="Times New Roman"/>
                <w:b/>
                <w:bCs/>
                <w:sz w:val="18"/>
                <w:szCs w:val="18"/>
              </w:rPr>
              <w:t>Markov</w:t>
            </w:r>
          </w:p>
        </w:tc>
        <w:tc>
          <w:tcPr>
            <w:tcW w:w="1440" w:type="dxa"/>
          </w:tcPr>
          <w:p w14:paraId="26A2489E" w14:textId="77777777" w:rsidR="00D777A3" w:rsidRPr="001805FF" w:rsidRDefault="00D777A3" w:rsidP="00E850F0">
            <w:pPr>
              <w:pStyle w:val="TableParagraph"/>
              <w:jc w:val="center"/>
              <w:rPr>
                <w:rFonts w:ascii="Times New Roman" w:hAnsi="Times New Roman" w:cs="Times New Roman"/>
                <w:sz w:val="18"/>
                <w:szCs w:val="18"/>
              </w:rPr>
            </w:pPr>
          </w:p>
        </w:tc>
        <w:tc>
          <w:tcPr>
            <w:tcW w:w="1440" w:type="dxa"/>
          </w:tcPr>
          <w:p w14:paraId="3AC89CBB" w14:textId="77777777" w:rsidR="00D777A3" w:rsidRPr="001805FF" w:rsidRDefault="00D777A3" w:rsidP="00E850F0">
            <w:pPr>
              <w:pStyle w:val="TableParagraph"/>
              <w:jc w:val="center"/>
              <w:rPr>
                <w:rFonts w:ascii="Times New Roman" w:hAnsi="Times New Roman" w:cs="Times New Roman"/>
                <w:sz w:val="18"/>
                <w:szCs w:val="18"/>
              </w:rPr>
            </w:pPr>
          </w:p>
        </w:tc>
        <w:tc>
          <w:tcPr>
            <w:tcW w:w="1620" w:type="dxa"/>
          </w:tcPr>
          <w:p w14:paraId="3D3188C7" w14:textId="77777777" w:rsidR="00D777A3" w:rsidRPr="001805FF" w:rsidRDefault="00D777A3" w:rsidP="00E850F0">
            <w:pPr>
              <w:pStyle w:val="TableParagraph"/>
              <w:jc w:val="center"/>
              <w:rPr>
                <w:rFonts w:ascii="Times New Roman" w:hAnsi="Times New Roman" w:cs="Times New Roman"/>
                <w:sz w:val="18"/>
                <w:szCs w:val="18"/>
              </w:rPr>
            </w:pPr>
          </w:p>
        </w:tc>
        <w:tc>
          <w:tcPr>
            <w:tcW w:w="1440" w:type="dxa"/>
          </w:tcPr>
          <w:p w14:paraId="305901C7" w14:textId="77777777" w:rsidR="00D777A3" w:rsidRPr="001805FF" w:rsidRDefault="00D777A3" w:rsidP="00E850F0">
            <w:pPr>
              <w:pStyle w:val="TableParagraph"/>
              <w:jc w:val="center"/>
              <w:rPr>
                <w:rFonts w:ascii="Times New Roman" w:hAnsi="Times New Roman" w:cs="Times New Roman"/>
                <w:sz w:val="18"/>
                <w:szCs w:val="18"/>
              </w:rPr>
            </w:pPr>
          </w:p>
        </w:tc>
        <w:tc>
          <w:tcPr>
            <w:tcW w:w="5772" w:type="dxa"/>
          </w:tcPr>
          <w:p w14:paraId="61A5EDB5" w14:textId="77777777" w:rsidR="00D777A3" w:rsidRPr="001805FF" w:rsidRDefault="00D777A3" w:rsidP="00E850F0">
            <w:pPr>
              <w:pStyle w:val="TableParagraph"/>
              <w:ind w:left="258"/>
              <w:rPr>
                <w:rFonts w:ascii="Times New Roman" w:hAnsi="Times New Roman" w:cs="Times New Roman"/>
                <w:sz w:val="18"/>
                <w:szCs w:val="18"/>
              </w:rPr>
            </w:pPr>
          </w:p>
        </w:tc>
      </w:tr>
      <w:tr w:rsidR="00D777A3" w:rsidRPr="0000574B" w14:paraId="2F73C939" w14:textId="77777777" w:rsidTr="00E850F0">
        <w:trPr>
          <w:trHeight w:val="440"/>
        </w:trPr>
        <w:tc>
          <w:tcPr>
            <w:tcW w:w="1980" w:type="dxa"/>
            <w:tcBorders>
              <w:bottom w:val="single" w:sz="4" w:space="0" w:color="auto"/>
            </w:tcBorders>
          </w:tcPr>
          <w:p w14:paraId="67A26E96" w14:textId="77777777" w:rsidR="00D777A3" w:rsidRPr="001805FF" w:rsidRDefault="00D777A3" w:rsidP="00E850F0">
            <w:pPr>
              <w:pStyle w:val="TableParagraph"/>
              <w:ind w:left="0" w:right="133"/>
              <w:rPr>
                <w:rFonts w:ascii="Times New Roman" w:hAnsi="Times New Roman" w:cs="Times New Roman"/>
                <w:b/>
                <w:bCs/>
                <w:sz w:val="18"/>
                <w:szCs w:val="18"/>
                <w:lang w:val="nl-NL"/>
              </w:rPr>
            </w:pPr>
            <w:r w:rsidRPr="001805FF">
              <w:rPr>
                <w:rFonts w:ascii="Times New Roman" w:hAnsi="Times New Roman" w:cs="Times New Roman"/>
                <w:sz w:val="18"/>
                <w:szCs w:val="18"/>
                <w:lang w:val="nl-NL"/>
              </w:rPr>
              <w:t>Miners et al. (2002)</w:t>
            </w:r>
            <w:r w:rsidRPr="001805FF">
              <w:rPr>
                <w:rFonts w:ascii="Times New Roman" w:hAnsi="Times New Roman" w:cs="Times New Roman"/>
                <w:sz w:val="18"/>
                <w:szCs w:val="18"/>
              </w:rPr>
              <w:fldChar w:fldCharType="begin"/>
            </w:r>
            <w:r w:rsidRPr="001805FF">
              <w:rPr>
                <w:rFonts w:ascii="Times New Roman" w:hAnsi="Times New Roman" w:cs="Times New Roman"/>
                <w:sz w:val="18"/>
                <w:szCs w:val="18"/>
              </w:rPr>
              <w:instrText xml:space="preserve"> ADDIN EN.CITE &lt;EndNote&gt;&lt;Cite&gt;&lt;Author&gt;Miners&lt;/Author&gt;&lt;Year&gt;2002&lt;/Year&gt;&lt;RecNum&gt;70&lt;/RecNum&gt;&lt;DisplayText&gt;[31]&lt;/DisplayText&gt;&lt;record&gt;&lt;rec-number&gt;70&lt;/rec-number&gt;&lt;foreign-keys&gt;&lt;key app="EN" db-id="zvswt9t0jw5d9ge259vvztvtzwax2wa5tf0x" timestamp="1702457292"&gt;70&lt;/key&gt;&lt;/foreign-keys&gt;&lt;ref-type name="Journal Article"&gt;17&lt;/ref-type&gt;&lt;contributors&gt;&lt;authors&gt;&lt;author&gt;Miners, A.&lt;/author&gt;&lt;author&gt;Sabin, C.&lt;/author&gt;&lt;author&gt;Tolley, K.&lt;/author&gt;&lt;author&gt;Lee, C.&lt;/author&gt;&lt;/authors&gt;&lt;/contributors&gt;&lt;titles&gt;&lt;title&gt;Cost-utility analysis of primary prophylaxis versus treatment on-demand for individuals with severe haemophilia&lt;/title&gt;&lt;secondary-title&gt;Phamacoeconomics&lt;/secondary-title&gt;&lt;/titles&gt;&lt;periodical&gt;&lt;full-title&gt;Phamacoeconomics&lt;/full-title&gt;&lt;/periodical&gt;&lt;pages&gt;759-774&lt;/pages&gt;&lt;volume&gt;20&lt;/volume&gt;&lt;number&gt;11&lt;/number&gt;&lt;dates&gt;&lt;year&gt;2002&lt;/year&gt;&lt;/dates&gt;&lt;urls&gt;&lt;/urls&gt;&lt;electronic-resource-num&gt;10.2165/00019053-200220110-00005.&lt;/electronic-resource-num&gt;&lt;/record&gt;&lt;/Cite&gt;&lt;/EndNote&gt;</w:instrText>
            </w:r>
            <w:r w:rsidRPr="001805FF">
              <w:rPr>
                <w:rFonts w:ascii="Times New Roman" w:hAnsi="Times New Roman" w:cs="Times New Roman"/>
                <w:sz w:val="18"/>
                <w:szCs w:val="18"/>
              </w:rPr>
              <w:fldChar w:fldCharType="separate"/>
            </w:r>
            <w:r w:rsidRPr="001805FF">
              <w:rPr>
                <w:rFonts w:ascii="Times New Roman" w:hAnsi="Times New Roman" w:cs="Times New Roman"/>
                <w:noProof/>
                <w:sz w:val="18"/>
                <w:szCs w:val="18"/>
              </w:rPr>
              <w:t>[31]</w:t>
            </w:r>
            <w:r w:rsidRPr="001805FF">
              <w:rPr>
                <w:rFonts w:ascii="Times New Roman" w:hAnsi="Times New Roman" w:cs="Times New Roman"/>
                <w:sz w:val="18"/>
                <w:szCs w:val="18"/>
              </w:rPr>
              <w:fldChar w:fldCharType="end"/>
            </w:r>
          </w:p>
        </w:tc>
        <w:tc>
          <w:tcPr>
            <w:tcW w:w="1440" w:type="dxa"/>
            <w:tcBorders>
              <w:bottom w:val="single" w:sz="4" w:space="0" w:color="auto"/>
            </w:tcBorders>
          </w:tcPr>
          <w:p w14:paraId="5D794F0D" w14:textId="77777777" w:rsidR="00D777A3" w:rsidRPr="001805FF" w:rsidRDefault="00D777A3" w:rsidP="00E850F0">
            <w:pPr>
              <w:pStyle w:val="TableParagraph"/>
              <w:rPr>
                <w:rFonts w:ascii="Times New Roman" w:hAnsi="Times New Roman" w:cs="Times New Roman"/>
                <w:sz w:val="18"/>
                <w:szCs w:val="18"/>
              </w:rPr>
            </w:pPr>
            <w:r w:rsidRPr="001805FF">
              <w:rPr>
                <w:rFonts w:ascii="Times New Roman" w:hAnsi="Times New Roman" w:cs="Times New Roman"/>
                <w:spacing w:val="-1"/>
                <w:sz w:val="18"/>
                <w:szCs w:val="18"/>
              </w:rPr>
              <w:t>PRO FVIII or FIX</w:t>
            </w:r>
          </w:p>
        </w:tc>
        <w:tc>
          <w:tcPr>
            <w:tcW w:w="1440" w:type="dxa"/>
            <w:tcBorders>
              <w:bottom w:val="single" w:sz="4" w:space="0" w:color="auto"/>
            </w:tcBorders>
          </w:tcPr>
          <w:p w14:paraId="11DA8868" w14:textId="77777777" w:rsidR="00D777A3" w:rsidRPr="001805FF" w:rsidRDefault="00D777A3" w:rsidP="00E850F0">
            <w:pPr>
              <w:pStyle w:val="TableParagraph"/>
              <w:rPr>
                <w:rFonts w:ascii="Times New Roman" w:hAnsi="Times New Roman" w:cs="Times New Roman"/>
                <w:sz w:val="18"/>
                <w:szCs w:val="18"/>
              </w:rPr>
            </w:pPr>
            <w:r w:rsidRPr="001805FF">
              <w:rPr>
                <w:rFonts w:ascii="Times New Roman" w:hAnsi="Times New Roman" w:cs="Times New Roman"/>
                <w:spacing w:val="-1"/>
                <w:sz w:val="18"/>
                <w:szCs w:val="18"/>
              </w:rPr>
              <w:t>OD FVIII or FIX</w:t>
            </w:r>
          </w:p>
        </w:tc>
        <w:tc>
          <w:tcPr>
            <w:tcW w:w="1620" w:type="dxa"/>
            <w:tcBorders>
              <w:bottom w:val="single" w:sz="4" w:space="0" w:color="auto"/>
            </w:tcBorders>
          </w:tcPr>
          <w:p w14:paraId="07AFB9BA" w14:textId="77777777" w:rsidR="00D777A3" w:rsidRPr="001805FF" w:rsidRDefault="00D777A3" w:rsidP="00E850F0">
            <w:pPr>
              <w:pStyle w:val="TableParagraph"/>
              <w:rPr>
                <w:rFonts w:ascii="Times New Roman" w:hAnsi="Times New Roman" w:cs="Times New Roman"/>
                <w:sz w:val="18"/>
                <w:szCs w:val="18"/>
              </w:rPr>
            </w:pPr>
            <w:r w:rsidRPr="001805FF">
              <w:rPr>
                <w:rFonts w:ascii="Times New Roman" w:hAnsi="Times New Roman" w:cs="Times New Roman"/>
                <w:sz w:val="18"/>
                <w:szCs w:val="18"/>
              </w:rPr>
              <w:t>Alive, require major surgery, surgery, dead</w:t>
            </w:r>
          </w:p>
          <w:p w14:paraId="7B74D408" w14:textId="77777777" w:rsidR="00D777A3" w:rsidRPr="001805FF" w:rsidRDefault="00D777A3" w:rsidP="00E850F0">
            <w:pPr>
              <w:pStyle w:val="TableParagraph"/>
              <w:rPr>
                <w:rFonts w:ascii="Times New Roman" w:hAnsi="Times New Roman" w:cs="Times New Roman"/>
                <w:sz w:val="18"/>
                <w:szCs w:val="18"/>
              </w:rPr>
            </w:pPr>
          </w:p>
        </w:tc>
        <w:tc>
          <w:tcPr>
            <w:tcW w:w="1440" w:type="dxa"/>
            <w:tcBorders>
              <w:bottom w:val="single" w:sz="4" w:space="0" w:color="auto"/>
            </w:tcBorders>
          </w:tcPr>
          <w:p w14:paraId="4BF73157" w14:textId="77777777" w:rsidR="00D777A3" w:rsidRPr="001805FF" w:rsidRDefault="00D777A3" w:rsidP="00E850F0">
            <w:pPr>
              <w:pStyle w:val="TableParagraph"/>
              <w:jc w:val="center"/>
              <w:rPr>
                <w:rFonts w:ascii="Times New Roman" w:hAnsi="Times New Roman" w:cs="Times New Roman"/>
                <w:b/>
                <w:bCs/>
                <w:sz w:val="18"/>
                <w:szCs w:val="18"/>
              </w:rPr>
            </w:pPr>
            <w:r w:rsidRPr="001805FF">
              <w:rPr>
                <w:rFonts w:ascii="Times New Roman" w:hAnsi="Times New Roman" w:cs="Times New Roman"/>
                <w:sz w:val="18"/>
                <w:szCs w:val="18"/>
              </w:rPr>
              <w:t>Secondary</w:t>
            </w:r>
          </w:p>
          <w:p w14:paraId="652CA8CD" w14:textId="77777777" w:rsidR="00D777A3" w:rsidRPr="001805FF" w:rsidRDefault="00D777A3" w:rsidP="00E850F0">
            <w:pPr>
              <w:pStyle w:val="TableParagraph"/>
              <w:ind w:left="90"/>
              <w:rPr>
                <w:rFonts w:ascii="Times New Roman" w:hAnsi="Times New Roman" w:cs="Times New Roman"/>
                <w:sz w:val="18"/>
                <w:szCs w:val="18"/>
              </w:rPr>
            </w:pPr>
          </w:p>
        </w:tc>
        <w:tc>
          <w:tcPr>
            <w:tcW w:w="5772" w:type="dxa"/>
            <w:tcBorders>
              <w:bottom w:val="single" w:sz="4" w:space="0" w:color="auto"/>
            </w:tcBorders>
          </w:tcPr>
          <w:p w14:paraId="7D54A446" w14:textId="77777777" w:rsidR="00D777A3" w:rsidRPr="0000574B" w:rsidRDefault="00D777A3" w:rsidP="00E850F0">
            <w:pPr>
              <w:pStyle w:val="TableParagraph"/>
              <w:ind w:left="256"/>
              <w:rPr>
                <w:rFonts w:ascii="Times New Roman" w:hAnsi="Times New Roman" w:cs="Times New Roman"/>
                <w:spacing w:val="-1"/>
                <w:sz w:val="18"/>
                <w:szCs w:val="18"/>
              </w:rPr>
            </w:pPr>
            <w:r w:rsidRPr="001805FF">
              <w:rPr>
                <w:rFonts w:ascii="Times New Roman" w:hAnsi="Times New Roman" w:cs="Times New Roman"/>
                <w:sz w:val="18"/>
                <w:szCs w:val="18"/>
              </w:rPr>
              <w:t>The study used utility values for on-demand and prophylaxis treatment from Miners at al. (1999) and for major surgery from Laupacis et al. (1993).</w:t>
            </w:r>
          </w:p>
          <w:p w14:paraId="332F0F89" w14:textId="77777777" w:rsidR="00D777A3" w:rsidRPr="0000574B" w:rsidRDefault="00D777A3" w:rsidP="00E850F0">
            <w:pPr>
              <w:pStyle w:val="TableParagraph"/>
              <w:rPr>
                <w:rFonts w:ascii="Times New Roman" w:hAnsi="Times New Roman" w:cs="Times New Roman"/>
                <w:sz w:val="18"/>
                <w:szCs w:val="18"/>
              </w:rPr>
            </w:pPr>
          </w:p>
        </w:tc>
      </w:tr>
    </w:tbl>
    <w:p w14:paraId="4DFC1DEB" w14:textId="77777777" w:rsidR="00E372A3" w:rsidRPr="008447B6" w:rsidRDefault="00E372A3" w:rsidP="002C26A1">
      <w:pPr>
        <w:spacing w:line="480" w:lineRule="auto"/>
        <w:rPr>
          <w:rFonts w:ascii="Times New Roman" w:hAnsi="Times New Roman" w:cs="Times New Roman"/>
          <w:sz w:val="20"/>
          <w:szCs w:val="20"/>
        </w:rPr>
      </w:pPr>
    </w:p>
    <w:sectPr w:rsidR="00E372A3" w:rsidRPr="008447B6" w:rsidSect="00D96F8B">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E1781"/>
    <w:multiLevelType w:val="hybridMultilevel"/>
    <w:tmpl w:val="297E3AD6"/>
    <w:lvl w:ilvl="0" w:tplc="F9BC5A48">
      <w:numFmt w:val="bullet"/>
      <w:lvlText w:val="-"/>
      <w:lvlJc w:val="left"/>
      <w:pPr>
        <w:ind w:left="828" w:hanging="360"/>
      </w:pPr>
      <w:rPr>
        <w:rFonts w:ascii="Times New Roman" w:eastAsiaTheme="minorHAnsi" w:hAnsi="Times New Roman" w:cs="Times New Roman" w:hint="default"/>
      </w:rPr>
    </w:lvl>
    <w:lvl w:ilvl="1" w:tplc="FFFFFFFF" w:tentative="1">
      <w:start w:val="1"/>
      <w:numFmt w:val="bullet"/>
      <w:lvlText w:val="o"/>
      <w:lvlJc w:val="left"/>
      <w:pPr>
        <w:ind w:left="1548" w:hanging="360"/>
      </w:pPr>
      <w:rPr>
        <w:rFonts w:ascii="Courier New" w:hAnsi="Courier New" w:cs="Courier New" w:hint="default"/>
      </w:rPr>
    </w:lvl>
    <w:lvl w:ilvl="2" w:tplc="FFFFFFFF" w:tentative="1">
      <w:start w:val="1"/>
      <w:numFmt w:val="bullet"/>
      <w:lvlText w:val=""/>
      <w:lvlJc w:val="left"/>
      <w:pPr>
        <w:ind w:left="2268" w:hanging="360"/>
      </w:pPr>
      <w:rPr>
        <w:rFonts w:ascii="Wingdings" w:hAnsi="Wingdings" w:hint="default"/>
      </w:rPr>
    </w:lvl>
    <w:lvl w:ilvl="3" w:tplc="FFFFFFFF" w:tentative="1">
      <w:start w:val="1"/>
      <w:numFmt w:val="bullet"/>
      <w:lvlText w:val=""/>
      <w:lvlJc w:val="left"/>
      <w:pPr>
        <w:ind w:left="2988" w:hanging="360"/>
      </w:pPr>
      <w:rPr>
        <w:rFonts w:ascii="Symbol" w:hAnsi="Symbol" w:hint="default"/>
      </w:rPr>
    </w:lvl>
    <w:lvl w:ilvl="4" w:tplc="FFFFFFFF" w:tentative="1">
      <w:start w:val="1"/>
      <w:numFmt w:val="bullet"/>
      <w:lvlText w:val="o"/>
      <w:lvlJc w:val="left"/>
      <w:pPr>
        <w:ind w:left="3708" w:hanging="360"/>
      </w:pPr>
      <w:rPr>
        <w:rFonts w:ascii="Courier New" w:hAnsi="Courier New" w:cs="Courier New" w:hint="default"/>
      </w:rPr>
    </w:lvl>
    <w:lvl w:ilvl="5" w:tplc="FFFFFFFF" w:tentative="1">
      <w:start w:val="1"/>
      <w:numFmt w:val="bullet"/>
      <w:lvlText w:val=""/>
      <w:lvlJc w:val="left"/>
      <w:pPr>
        <w:ind w:left="4428" w:hanging="360"/>
      </w:pPr>
      <w:rPr>
        <w:rFonts w:ascii="Wingdings" w:hAnsi="Wingdings" w:hint="default"/>
      </w:rPr>
    </w:lvl>
    <w:lvl w:ilvl="6" w:tplc="FFFFFFFF" w:tentative="1">
      <w:start w:val="1"/>
      <w:numFmt w:val="bullet"/>
      <w:lvlText w:val=""/>
      <w:lvlJc w:val="left"/>
      <w:pPr>
        <w:ind w:left="5148" w:hanging="360"/>
      </w:pPr>
      <w:rPr>
        <w:rFonts w:ascii="Symbol" w:hAnsi="Symbol" w:hint="default"/>
      </w:rPr>
    </w:lvl>
    <w:lvl w:ilvl="7" w:tplc="FFFFFFFF" w:tentative="1">
      <w:start w:val="1"/>
      <w:numFmt w:val="bullet"/>
      <w:lvlText w:val="o"/>
      <w:lvlJc w:val="left"/>
      <w:pPr>
        <w:ind w:left="5868" w:hanging="360"/>
      </w:pPr>
      <w:rPr>
        <w:rFonts w:ascii="Courier New" w:hAnsi="Courier New" w:cs="Courier New" w:hint="default"/>
      </w:rPr>
    </w:lvl>
    <w:lvl w:ilvl="8" w:tplc="FFFFFFFF" w:tentative="1">
      <w:start w:val="1"/>
      <w:numFmt w:val="bullet"/>
      <w:lvlText w:val=""/>
      <w:lvlJc w:val="left"/>
      <w:pPr>
        <w:ind w:left="6588" w:hanging="360"/>
      </w:pPr>
      <w:rPr>
        <w:rFonts w:ascii="Wingdings" w:hAnsi="Wingdings" w:hint="default"/>
      </w:rPr>
    </w:lvl>
  </w:abstractNum>
  <w:abstractNum w:abstractNumId="1" w15:restartNumberingAfterBreak="0">
    <w:nsid w:val="14FB1B67"/>
    <w:multiLevelType w:val="hybridMultilevel"/>
    <w:tmpl w:val="D2CEC2FE"/>
    <w:lvl w:ilvl="0" w:tplc="225A3038">
      <w:numFmt w:val="bullet"/>
      <w:lvlText w:val="-"/>
      <w:lvlJc w:val="left"/>
      <w:pPr>
        <w:ind w:left="179" w:hanging="90"/>
      </w:pPr>
      <w:rPr>
        <w:rFonts w:ascii="Calibri" w:eastAsia="Calibri" w:hAnsi="Calibri" w:cs="Calibri" w:hint="default"/>
        <w:w w:val="100"/>
        <w:sz w:val="18"/>
        <w:szCs w:val="18"/>
        <w:lang w:val="en-US" w:eastAsia="en-US" w:bidi="ar-SA"/>
      </w:rPr>
    </w:lvl>
    <w:lvl w:ilvl="1" w:tplc="5F801A5E">
      <w:numFmt w:val="bullet"/>
      <w:lvlText w:val="•"/>
      <w:lvlJc w:val="left"/>
      <w:pPr>
        <w:ind w:left="314" w:hanging="90"/>
      </w:pPr>
      <w:rPr>
        <w:rFonts w:hint="default"/>
        <w:lang w:val="en-US" w:eastAsia="en-US" w:bidi="ar-SA"/>
      </w:rPr>
    </w:lvl>
    <w:lvl w:ilvl="2" w:tplc="D604D554">
      <w:numFmt w:val="bullet"/>
      <w:lvlText w:val="•"/>
      <w:lvlJc w:val="left"/>
      <w:pPr>
        <w:ind w:left="448" w:hanging="90"/>
      </w:pPr>
      <w:rPr>
        <w:rFonts w:hint="default"/>
        <w:lang w:val="en-US" w:eastAsia="en-US" w:bidi="ar-SA"/>
      </w:rPr>
    </w:lvl>
    <w:lvl w:ilvl="3" w:tplc="7BE6BD32">
      <w:numFmt w:val="bullet"/>
      <w:lvlText w:val="•"/>
      <w:lvlJc w:val="left"/>
      <w:pPr>
        <w:ind w:left="582" w:hanging="90"/>
      </w:pPr>
      <w:rPr>
        <w:rFonts w:hint="default"/>
        <w:lang w:val="en-US" w:eastAsia="en-US" w:bidi="ar-SA"/>
      </w:rPr>
    </w:lvl>
    <w:lvl w:ilvl="4" w:tplc="A786647E">
      <w:numFmt w:val="bullet"/>
      <w:lvlText w:val="•"/>
      <w:lvlJc w:val="left"/>
      <w:pPr>
        <w:ind w:left="716" w:hanging="90"/>
      </w:pPr>
      <w:rPr>
        <w:rFonts w:hint="default"/>
        <w:lang w:val="en-US" w:eastAsia="en-US" w:bidi="ar-SA"/>
      </w:rPr>
    </w:lvl>
    <w:lvl w:ilvl="5" w:tplc="CE960810">
      <w:numFmt w:val="bullet"/>
      <w:lvlText w:val="•"/>
      <w:lvlJc w:val="left"/>
      <w:pPr>
        <w:ind w:left="850" w:hanging="90"/>
      </w:pPr>
      <w:rPr>
        <w:rFonts w:hint="default"/>
        <w:lang w:val="en-US" w:eastAsia="en-US" w:bidi="ar-SA"/>
      </w:rPr>
    </w:lvl>
    <w:lvl w:ilvl="6" w:tplc="970E7F8E">
      <w:numFmt w:val="bullet"/>
      <w:lvlText w:val="•"/>
      <w:lvlJc w:val="left"/>
      <w:pPr>
        <w:ind w:left="984" w:hanging="90"/>
      </w:pPr>
      <w:rPr>
        <w:rFonts w:hint="default"/>
        <w:lang w:val="en-US" w:eastAsia="en-US" w:bidi="ar-SA"/>
      </w:rPr>
    </w:lvl>
    <w:lvl w:ilvl="7" w:tplc="00E230D2">
      <w:numFmt w:val="bullet"/>
      <w:lvlText w:val="•"/>
      <w:lvlJc w:val="left"/>
      <w:pPr>
        <w:ind w:left="1118" w:hanging="90"/>
      </w:pPr>
      <w:rPr>
        <w:rFonts w:hint="default"/>
        <w:lang w:val="en-US" w:eastAsia="en-US" w:bidi="ar-SA"/>
      </w:rPr>
    </w:lvl>
    <w:lvl w:ilvl="8" w:tplc="5AE68A4C">
      <w:numFmt w:val="bullet"/>
      <w:lvlText w:val="•"/>
      <w:lvlJc w:val="left"/>
      <w:pPr>
        <w:ind w:left="1252" w:hanging="90"/>
      </w:pPr>
      <w:rPr>
        <w:rFonts w:hint="default"/>
        <w:lang w:val="en-US" w:eastAsia="en-US" w:bidi="ar-SA"/>
      </w:rPr>
    </w:lvl>
  </w:abstractNum>
  <w:abstractNum w:abstractNumId="2" w15:restartNumberingAfterBreak="0">
    <w:nsid w:val="15A5122E"/>
    <w:multiLevelType w:val="hybridMultilevel"/>
    <w:tmpl w:val="4426DE02"/>
    <w:lvl w:ilvl="0" w:tplc="B1742028">
      <w:numFmt w:val="bullet"/>
      <w:lvlText w:val="-"/>
      <w:lvlJc w:val="left"/>
      <w:pPr>
        <w:ind w:left="194" w:hanging="87"/>
      </w:pPr>
      <w:rPr>
        <w:rFonts w:ascii="Calibri" w:eastAsia="Calibri" w:hAnsi="Calibri" w:cs="Calibri" w:hint="default"/>
        <w:w w:val="100"/>
        <w:sz w:val="18"/>
        <w:szCs w:val="18"/>
        <w:lang w:val="en-US" w:eastAsia="en-US" w:bidi="ar-SA"/>
      </w:rPr>
    </w:lvl>
    <w:lvl w:ilvl="1" w:tplc="279E360A">
      <w:numFmt w:val="bullet"/>
      <w:lvlText w:val="•"/>
      <w:lvlJc w:val="left"/>
      <w:pPr>
        <w:ind w:left="323" w:hanging="87"/>
      </w:pPr>
      <w:rPr>
        <w:rFonts w:hint="default"/>
        <w:lang w:val="en-US" w:eastAsia="en-US" w:bidi="ar-SA"/>
      </w:rPr>
    </w:lvl>
    <w:lvl w:ilvl="2" w:tplc="6CC08776">
      <w:numFmt w:val="bullet"/>
      <w:lvlText w:val="•"/>
      <w:lvlJc w:val="left"/>
      <w:pPr>
        <w:ind w:left="446" w:hanging="87"/>
      </w:pPr>
      <w:rPr>
        <w:rFonts w:hint="default"/>
        <w:lang w:val="en-US" w:eastAsia="en-US" w:bidi="ar-SA"/>
      </w:rPr>
    </w:lvl>
    <w:lvl w:ilvl="3" w:tplc="4148E1A2">
      <w:numFmt w:val="bullet"/>
      <w:lvlText w:val="•"/>
      <w:lvlJc w:val="left"/>
      <w:pPr>
        <w:ind w:left="569" w:hanging="87"/>
      </w:pPr>
      <w:rPr>
        <w:rFonts w:hint="default"/>
        <w:lang w:val="en-US" w:eastAsia="en-US" w:bidi="ar-SA"/>
      </w:rPr>
    </w:lvl>
    <w:lvl w:ilvl="4" w:tplc="B0202E9A">
      <w:numFmt w:val="bullet"/>
      <w:lvlText w:val="•"/>
      <w:lvlJc w:val="left"/>
      <w:pPr>
        <w:ind w:left="692" w:hanging="87"/>
      </w:pPr>
      <w:rPr>
        <w:rFonts w:hint="default"/>
        <w:lang w:val="en-US" w:eastAsia="en-US" w:bidi="ar-SA"/>
      </w:rPr>
    </w:lvl>
    <w:lvl w:ilvl="5" w:tplc="1068D86E">
      <w:numFmt w:val="bullet"/>
      <w:lvlText w:val="•"/>
      <w:lvlJc w:val="left"/>
      <w:pPr>
        <w:ind w:left="815" w:hanging="87"/>
      </w:pPr>
      <w:rPr>
        <w:rFonts w:hint="default"/>
        <w:lang w:val="en-US" w:eastAsia="en-US" w:bidi="ar-SA"/>
      </w:rPr>
    </w:lvl>
    <w:lvl w:ilvl="6" w:tplc="81A2C796">
      <w:numFmt w:val="bullet"/>
      <w:lvlText w:val="•"/>
      <w:lvlJc w:val="left"/>
      <w:pPr>
        <w:ind w:left="938" w:hanging="87"/>
      </w:pPr>
      <w:rPr>
        <w:rFonts w:hint="default"/>
        <w:lang w:val="en-US" w:eastAsia="en-US" w:bidi="ar-SA"/>
      </w:rPr>
    </w:lvl>
    <w:lvl w:ilvl="7" w:tplc="62663872">
      <w:numFmt w:val="bullet"/>
      <w:lvlText w:val="•"/>
      <w:lvlJc w:val="left"/>
      <w:pPr>
        <w:ind w:left="1061" w:hanging="87"/>
      </w:pPr>
      <w:rPr>
        <w:rFonts w:hint="default"/>
        <w:lang w:val="en-US" w:eastAsia="en-US" w:bidi="ar-SA"/>
      </w:rPr>
    </w:lvl>
    <w:lvl w:ilvl="8" w:tplc="FC9EF588">
      <w:numFmt w:val="bullet"/>
      <w:lvlText w:val="•"/>
      <w:lvlJc w:val="left"/>
      <w:pPr>
        <w:ind w:left="1184" w:hanging="87"/>
      </w:pPr>
      <w:rPr>
        <w:rFonts w:hint="default"/>
        <w:lang w:val="en-US" w:eastAsia="en-US" w:bidi="ar-SA"/>
      </w:rPr>
    </w:lvl>
  </w:abstractNum>
  <w:abstractNum w:abstractNumId="3" w15:restartNumberingAfterBreak="0">
    <w:nsid w:val="2A5B28C1"/>
    <w:multiLevelType w:val="hybridMultilevel"/>
    <w:tmpl w:val="5CDE14C2"/>
    <w:lvl w:ilvl="0" w:tplc="B1CED614">
      <w:numFmt w:val="bullet"/>
      <w:lvlText w:val="-"/>
      <w:lvlJc w:val="left"/>
      <w:pPr>
        <w:ind w:left="194" w:hanging="87"/>
      </w:pPr>
      <w:rPr>
        <w:rFonts w:ascii="Calibri" w:eastAsia="Calibri" w:hAnsi="Calibri" w:cs="Calibri" w:hint="default"/>
        <w:w w:val="100"/>
        <w:sz w:val="18"/>
        <w:szCs w:val="18"/>
        <w:lang w:val="en-US" w:eastAsia="en-US" w:bidi="ar-SA"/>
      </w:rPr>
    </w:lvl>
    <w:lvl w:ilvl="1" w:tplc="3712FC10">
      <w:numFmt w:val="bullet"/>
      <w:lvlText w:val="•"/>
      <w:lvlJc w:val="left"/>
      <w:pPr>
        <w:ind w:left="323" w:hanging="87"/>
      </w:pPr>
      <w:rPr>
        <w:rFonts w:hint="default"/>
        <w:lang w:val="en-US" w:eastAsia="en-US" w:bidi="ar-SA"/>
      </w:rPr>
    </w:lvl>
    <w:lvl w:ilvl="2" w:tplc="A1C20B6E">
      <w:numFmt w:val="bullet"/>
      <w:lvlText w:val="•"/>
      <w:lvlJc w:val="left"/>
      <w:pPr>
        <w:ind w:left="446" w:hanging="87"/>
      </w:pPr>
      <w:rPr>
        <w:rFonts w:hint="default"/>
        <w:lang w:val="en-US" w:eastAsia="en-US" w:bidi="ar-SA"/>
      </w:rPr>
    </w:lvl>
    <w:lvl w:ilvl="3" w:tplc="DACC711A">
      <w:numFmt w:val="bullet"/>
      <w:lvlText w:val="•"/>
      <w:lvlJc w:val="left"/>
      <w:pPr>
        <w:ind w:left="569" w:hanging="87"/>
      </w:pPr>
      <w:rPr>
        <w:rFonts w:hint="default"/>
        <w:lang w:val="en-US" w:eastAsia="en-US" w:bidi="ar-SA"/>
      </w:rPr>
    </w:lvl>
    <w:lvl w:ilvl="4" w:tplc="8BFE0CAC">
      <w:numFmt w:val="bullet"/>
      <w:lvlText w:val="•"/>
      <w:lvlJc w:val="left"/>
      <w:pPr>
        <w:ind w:left="692" w:hanging="87"/>
      </w:pPr>
      <w:rPr>
        <w:rFonts w:hint="default"/>
        <w:lang w:val="en-US" w:eastAsia="en-US" w:bidi="ar-SA"/>
      </w:rPr>
    </w:lvl>
    <w:lvl w:ilvl="5" w:tplc="5D8AF594">
      <w:numFmt w:val="bullet"/>
      <w:lvlText w:val="•"/>
      <w:lvlJc w:val="left"/>
      <w:pPr>
        <w:ind w:left="815" w:hanging="87"/>
      </w:pPr>
      <w:rPr>
        <w:rFonts w:hint="default"/>
        <w:lang w:val="en-US" w:eastAsia="en-US" w:bidi="ar-SA"/>
      </w:rPr>
    </w:lvl>
    <w:lvl w:ilvl="6" w:tplc="E79CFAFC">
      <w:numFmt w:val="bullet"/>
      <w:lvlText w:val="•"/>
      <w:lvlJc w:val="left"/>
      <w:pPr>
        <w:ind w:left="938" w:hanging="87"/>
      </w:pPr>
      <w:rPr>
        <w:rFonts w:hint="default"/>
        <w:lang w:val="en-US" w:eastAsia="en-US" w:bidi="ar-SA"/>
      </w:rPr>
    </w:lvl>
    <w:lvl w:ilvl="7" w:tplc="2068768E">
      <w:numFmt w:val="bullet"/>
      <w:lvlText w:val="•"/>
      <w:lvlJc w:val="left"/>
      <w:pPr>
        <w:ind w:left="1061" w:hanging="87"/>
      </w:pPr>
      <w:rPr>
        <w:rFonts w:hint="default"/>
        <w:lang w:val="en-US" w:eastAsia="en-US" w:bidi="ar-SA"/>
      </w:rPr>
    </w:lvl>
    <w:lvl w:ilvl="8" w:tplc="990CD2C0">
      <w:numFmt w:val="bullet"/>
      <w:lvlText w:val="•"/>
      <w:lvlJc w:val="left"/>
      <w:pPr>
        <w:ind w:left="1184" w:hanging="87"/>
      </w:pPr>
      <w:rPr>
        <w:rFonts w:hint="default"/>
        <w:lang w:val="en-US" w:eastAsia="en-US" w:bidi="ar-SA"/>
      </w:rPr>
    </w:lvl>
  </w:abstractNum>
  <w:abstractNum w:abstractNumId="4" w15:restartNumberingAfterBreak="0">
    <w:nsid w:val="2C9B045C"/>
    <w:multiLevelType w:val="hybridMultilevel"/>
    <w:tmpl w:val="1144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F36E00"/>
    <w:multiLevelType w:val="hybridMultilevel"/>
    <w:tmpl w:val="67EA0766"/>
    <w:lvl w:ilvl="0" w:tplc="1986B258">
      <w:numFmt w:val="bullet"/>
      <w:lvlText w:val="-"/>
      <w:lvlJc w:val="left"/>
      <w:pPr>
        <w:ind w:left="172" w:hanging="105"/>
      </w:pPr>
      <w:rPr>
        <w:rFonts w:ascii="Calibri" w:eastAsia="Calibri" w:hAnsi="Calibri" w:cs="Calibri" w:hint="default"/>
        <w:w w:val="100"/>
        <w:sz w:val="18"/>
        <w:szCs w:val="18"/>
        <w:lang w:val="en-US" w:eastAsia="en-US" w:bidi="ar-SA"/>
      </w:rPr>
    </w:lvl>
    <w:lvl w:ilvl="1" w:tplc="511ADB80">
      <w:numFmt w:val="bullet"/>
      <w:lvlText w:val="•"/>
      <w:lvlJc w:val="left"/>
      <w:pPr>
        <w:ind w:left="314" w:hanging="105"/>
      </w:pPr>
      <w:rPr>
        <w:rFonts w:hint="default"/>
        <w:lang w:val="en-US" w:eastAsia="en-US" w:bidi="ar-SA"/>
      </w:rPr>
    </w:lvl>
    <w:lvl w:ilvl="2" w:tplc="61D212E8">
      <w:numFmt w:val="bullet"/>
      <w:lvlText w:val="•"/>
      <w:lvlJc w:val="left"/>
      <w:pPr>
        <w:ind w:left="448" w:hanging="105"/>
      </w:pPr>
      <w:rPr>
        <w:rFonts w:hint="default"/>
        <w:lang w:val="en-US" w:eastAsia="en-US" w:bidi="ar-SA"/>
      </w:rPr>
    </w:lvl>
    <w:lvl w:ilvl="3" w:tplc="D1AC4C88">
      <w:numFmt w:val="bullet"/>
      <w:lvlText w:val="•"/>
      <w:lvlJc w:val="left"/>
      <w:pPr>
        <w:ind w:left="582" w:hanging="105"/>
      </w:pPr>
      <w:rPr>
        <w:rFonts w:hint="default"/>
        <w:lang w:val="en-US" w:eastAsia="en-US" w:bidi="ar-SA"/>
      </w:rPr>
    </w:lvl>
    <w:lvl w:ilvl="4" w:tplc="92A8B936">
      <w:numFmt w:val="bullet"/>
      <w:lvlText w:val="•"/>
      <w:lvlJc w:val="left"/>
      <w:pPr>
        <w:ind w:left="716" w:hanging="105"/>
      </w:pPr>
      <w:rPr>
        <w:rFonts w:hint="default"/>
        <w:lang w:val="en-US" w:eastAsia="en-US" w:bidi="ar-SA"/>
      </w:rPr>
    </w:lvl>
    <w:lvl w:ilvl="5" w:tplc="C62E7098">
      <w:numFmt w:val="bullet"/>
      <w:lvlText w:val="•"/>
      <w:lvlJc w:val="left"/>
      <w:pPr>
        <w:ind w:left="850" w:hanging="105"/>
      </w:pPr>
      <w:rPr>
        <w:rFonts w:hint="default"/>
        <w:lang w:val="en-US" w:eastAsia="en-US" w:bidi="ar-SA"/>
      </w:rPr>
    </w:lvl>
    <w:lvl w:ilvl="6" w:tplc="F4F04E54">
      <w:numFmt w:val="bullet"/>
      <w:lvlText w:val="•"/>
      <w:lvlJc w:val="left"/>
      <w:pPr>
        <w:ind w:left="984" w:hanging="105"/>
      </w:pPr>
      <w:rPr>
        <w:rFonts w:hint="default"/>
        <w:lang w:val="en-US" w:eastAsia="en-US" w:bidi="ar-SA"/>
      </w:rPr>
    </w:lvl>
    <w:lvl w:ilvl="7" w:tplc="6D7CA730">
      <w:numFmt w:val="bullet"/>
      <w:lvlText w:val="•"/>
      <w:lvlJc w:val="left"/>
      <w:pPr>
        <w:ind w:left="1118" w:hanging="105"/>
      </w:pPr>
      <w:rPr>
        <w:rFonts w:hint="default"/>
        <w:lang w:val="en-US" w:eastAsia="en-US" w:bidi="ar-SA"/>
      </w:rPr>
    </w:lvl>
    <w:lvl w:ilvl="8" w:tplc="56F0B2E2">
      <w:numFmt w:val="bullet"/>
      <w:lvlText w:val="•"/>
      <w:lvlJc w:val="left"/>
      <w:pPr>
        <w:ind w:left="1252" w:hanging="105"/>
      </w:pPr>
      <w:rPr>
        <w:rFonts w:hint="default"/>
        <w:lang w:val="en-US" w:eastAsia="en-US" w:bidi="ar-SA"/>
      </w:rPr>
    </w:lvl>
  </w:abstractNum>
  <w:abstractNum w:abstractNumId="6" w15:restartNumberingAfterBreak="0">
    <w:nsid w:val="3DE6546D"/>
    <w:multiLevelType w:val="hybridMultilevel"/>
    <w:tmpl w:val="1FAEA284"/>
    <w:lvl w:ilvl="0" w:tplc="D870DB92">
      <w:numFmt w:val="bullet"/>
      <w:lvlText w:val="-"/>
      <w:lvlJc w:val="left"/>
      <w:pPr>
        <w:ind w:left="468" w:hanging="360"/>
      </w:pPr>
      <w:rPr>
        <w:rFonts w:ascii="Times New Roman" w:eastAsia="Calibri" w:hAnsi="Times New Roman" w:cs="Times New Roman"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7" w15:restartNumberingAfterBreak="0">
    <w:nsid w:val="3F1B4153"/>
    <w:multiLevelType w:val="hybridMultilevel"/>
    <w:tmpl w:val="A0380040"/>
    <w:lvl w:ilvl="0" w:tplc="EBFCC478">
      <w:numFmt w:val="bullet"/>
      <w:lvlText w:val="-"/>
      <w:lvlJc w:val="left"/>
      <w:pPr>
        <w:ind w:left="172" w:hanging="105"/>
      </w:pPr>
      <w:rPr>
        <w:rFonts w:ascii="Calibri" w:eastAsia="Calibri" w:hAnsi="Calibri" w:cs="Calibri" w:hint="default"/>
        <w:w w:val="100"/>
        <w:sz w:val="18"/>
        <w:szCs w:val="18"/>
        <w:lang w:val="en-US" w:eastAsia="en-US" w:bidi="ar-SA"/>
      </w:rPr>
    </w:lvl>
    <w:lvl w:ilvl="1" w:tplc="D3C027BC">
      <w:numFmt w:val="bullet"/>
      <w:lvlText w:val="•"/>
      <w:lvlJc w:val="left"/>
      <w:pPr>
        <w:ind w:left="314" w:hanging="105"/>
      </w:pPr>
      <w:rPr>
        <w:rFonts w:hint="default"/>
        <w:lang w:val="en-US" w:eastAsia="en-US" w:bidi="ar-SA"/>
      </w:rPr>
    </w:lvl>
    <w:lvl w:ilvl="2" w:tplc="DC38FA4E">
      <w:numFmt w:val="bullet"/>
      <w:lvlText w:val="•"/>
      <w:lvlJc w:val="left"/>
      <w:pPr>
        <w:ind w:left="448" w:hanging="105"/>
      </w:pPr>
      <w:rPr>
        <w:rFonts w:hint="default"/>
        <w:lang w:val="en-US" w:eastAsia="en-US" w:bidi="ar-SA"/>
      </w:rPr>
    </w:lvl>
    <w:lvl w:ilvl="3" w:tplc="3A10FF54">
      <w:numFmt w:val="bullet"/>
      <w:lvlText w:val="•"/>
      <w:lvlJc w:val="left"/>
      <w:pPr>
        <w:ind w:left="582" w:hanging="105"/>
      </w:pPr>
      <w:rPr>
        <w:rFonts w:hint="default"/>
        <w:lang w:val="en-US" w:eastAsia="en-US" w:bidi="ar-SA"/>
      </w:rPr>
    </w:lvl>
    <w:lvl w:ilvl="4" w:tplc="C17EB546">
      <w:numFmt w:val="bullet"/>
      <w:lvlText w:val="•"/>
      <w:lvlJc w:val="left"/>
      <w:pPr>
        <w:ind w:left="716" w:hanging="105"/>
      </w:pPr>
      <w:rPr>
        <w:rFonts w:hint="default"/>
        <w:lang w:val="en-US" w:eastAsia="en-US" w:bidi="ar-SA"/>
      </w:rPr>
    </w:lvl>
    <w:lvl w:ilvl="5" w:tplc="E1645D34">
      <w:numFmt w:val="bullet"/>
      <w:lvlText w:val="•"/>
      <w:lvlJc w:val="left"/>
      <w:pPr>
        <w:ind w:left="850" w:hanging="105"/>
      </w:pPr>
      <w:rPr>
        <w:rFonts w:hint="default"/>
        <w:lang w:val="en-US" w:eastAsia="en-US" w:bidi="ar-SA"/>
      </w:rPr>
    </w:lvl>
    <w:lvl w:ilvl="6" w:tplc="0382D0B2">
      <w:numFmt w:val="bullet"/>
      <w:lvlText w:val="•"/>
      <w:lvlJc w:val="left"/>
      <w:pPr>
        <w:ind w:left="984" w:hanging="105"/>
      </w:pPr>
      <w:rPr>
        <w:rFonts w:hint="default"/>
        <w:lang w:val="en-US" w:eastAsia="en-US" w:bidi="ar-SA"/>
      </w:rPr>
    </w:lvl>
    <w:lvl w:ilvl="7" w:tplc="B7944A2E">
      <w:numFmt w:val="bullet"/>
      <w:lvlText w:val="•"/>
      <w:lvlJc w:val="left"/>
      <w:pPr>
        <w:ind w:left="1118" w:hanging="105"/>
      </w:pPr>
      <w:rPr>
        <w:rFonts w:hint="default"/>
        <w:lang w:val="en-US" w:eastAsia="en-US" w:bidi="ar-SA"/>
      </w:rPr>
    </w:lvl>
    <w:lvl w:ilvl="8" w:tplc="3432B2C0">
      <w:numFmt w:val="bullet"/>
      <w:lvlText w:val="•"/>
      <w:lvlJc w:val="left"/>
      <w:pPr>
        <w:ind w:left="1252" w:hanging="105"/>
      </w:pPr>
      <w:rPr>
        <w:rFonts w:hint="default"/>
        <w:lang w:val="en-US" w:eastAsia="en-US" w:bidi="ar-SA"/>
      </w:rPr>
    </w:lvl>
  </w:abstractNum>
  <w:abstractNum w:abstractNumId="8" w15:restartNumberingAfterBreak="0">
    <w:nsid w:val="62800AF5"/>
    <w:multiLevelType w:val="hybridMultilevel"/>
    <w:tmpl w:val="F1060512"/>
    <w:lvl w:ilvl="0" w:tplc="018CBFEC">
      <w:numFmt w:val="bullet"/>
      <w:lvlText w:val="-"/>
      <w:lvlJc w:val="left"/>
      <w:pPr>
        <w:ind w:left="179" w:hanging="90"/>
      </w:pPr>
      <w:rPr>
        <w:rFonts w:ascii="Calibri" w:eastAsia="Calibri" w:hAnsi="Calibri" w:cs="Calibri" w:hint="default"/>
        <w:w w:val="100"/>
        <w:sz w:val="18"/>
        <w:szCs w:val="18"/>
        <w:lang w:val="en-US" w:eastAsia="en-US" w:bidi="ar-SA"/>
      </w:rPr>
    </w:lvl>
    <w:lvl w:ilvl="1" w:tplc="3E08144C">
      <w:numFmt w:val="bullet"/>
      <w:lvlText w:val="•"/>
      <w:lvlJc w:val="left"/>
      <w:pPr>
        <w:ind w:left="314" w:hanging="90"/>
      </w:pPr>
      <w:rPr>
        <w:rFonts w:hint="default"/>
        <w:lang w:val="en-US" w:eastAsia="en-US" w:bidi="ar-SA"/>
      </w:rPr>
    </w:lvl>
    <w:lvl w:ilvl="2" w:tplc="FEA0EECC">
      <w:numFmt w:val="bullet"/>
      <w:lvlText w:val="•"/>
      <w:lvlJc w:val="left"/>
      <w:pPr>
        <w:ind w:left="448" w:hanging="90"/>
      </w:pPr>
      <w:rPr>
        <w:rFonts w:hint="default"/>
        <w:lang w:val="en-US" w:eastAsia="en-US" w:bidi="ar-SA"/>
      </w:rPr>
    </w:lvl>
    <w:lvl w:ilvl="3" w:tplc="A094BCA0">
      <w:numFmt w:val="bullet"/>
      <w:lvlText w:val="•"/>
      <w:lvlJc w:val="left"/>
      <w:pPr>
        <w:ind w:left="582" w:hanging="90"/>
      </w:pPr>
      <w:rPr>
        <w:rFonts w:hint="default"/>
        <w:lang w:val="en-US" w:eastAsia="en-US" w:bidi="ar-SA"/>
      </w:rPr>
    </w:lvl>
    <w:lvl w:ilvl="4" w:tplc="BBD8C2EA">
      <w:numFmt w:val="bullet"/>
      <w:lvlText w:val="•"/>
      <w:lvlJc w:val="left"/>
      <w:pPr>
        <w:ind w:left="716" w:hanging="90"/>
      </w:pPr>
      <w:rPr>
        <w:rFonts w:hint="default"/>
        <w:lang w:val="en-US" w:eastAsia="en-US" w:bidi="ar-SA"/>
      </w:rPr>
    </w:lvl>
    <w:lvl w:ilvl="5" w:tplc="105CDFA2">
      <w:numFmt w:val="bullet"/>
      <w:lvlText w:val="•"/>
      <w:lvlJc w:val="left"/>
      <w:pPr>
        <w:ind w:left="850" w:hanging="90"/>
      </w:pPr>
      <w:rPr>
        <w:rFonts w:hint="default"/>
        <w:lang w:val="en-US" w:eastAsia="en-US" w:bidi="ar-SA"/>
      </w:rPr>
    </w:lvl>
    <w:lvl w:ilvl="6" w:tplc="D68E94DA">
      <w:numFmt w:val="bullet"/>
      <w:lvlText w:val="•"/>
      <w:lvlJc w:val="left"/>
      <w:pPr>
        <w:ind w:left="984" w:hanging="90"/>
      </w:pPr>
      <w:rPr>
        <w:rFonts w:hint="default"/>
        <w:lang w:val="en-US" w:eastAsia="en-US" w:bidi="ar-SA"/>
      </w:rPr>
    </w:lvl>
    <w:lvl w:ilvl="7" w:tplc="F7BA1B6A">
      <w:numFmt w:val="bullet"/>
      <w:lvlText w:val="•"/>
      <w:lvlJc w:val="left"/>
      <w:pPr>
        <w:ind w:left="1118" w:hanging="90"/>
      </w:pPr>
      <w:rPr>
        <w:rFonts w:hint="default"/>
        <w:lang w:val="en-US" w:eastAsia="en-US" w:bidi="ar-SA"/>
      </w:rPr>
    </w:lvl>
    <w:lvl w:ilvl="8" w:tplc="0A826EA6">
      <w:numFmt w:val="bullet"/>
      <w:lvlText w:val="•"/>
      <w:lvlJc w:val="left"/>
      <w:pPr>
        <w:ind w:left="1252" w:hanging="90"/>
      </w:pPr>
      <w:rPr>
        <w:rFonts w:hint="default"/>
        <w:lang w:val="en-US" w:eastAsia="en-US" w:bidi="ar-SA"/>
      </w:rPr>
    </w:lvl>
  </w:abstractNum>
  <w:abstractNum w:abstractNumId="9" w15:restartNumberingAfterBreak="0">
    <w:nsid w:val="6CC6415B"/>
    <w:multiLevelType w:val="hybridMultilevel"/>
    <w:tmpl w:val="E7DED352"/>
    <w:lvl w:ilvl="0" w:tplc="6F989E76">
      <w:numFmt w:val="bullet"/>
      <w:lvlText w:val="-"/>
      <w:lvlJc w:val="left"/>
      <w:pPr>
        <w:ind w:left="108" w:hanging="96"/>
      </w:pPr>
      <w:rPr>
        <w:rFonts w:ascii="Calibri" w:eastAsia="Calibri" w:hAnsi="Calibri" w:cs="Calibri" w:hint="default"/>
        <w:w w:val="100"/>
        <w:sz w:val="18"/>
        <w:szCs w:val="18"/>
        <w:lang w:val="en-US" w:eastAsia="en-US" w:bidi="ar-SA"/>
      </w:rPr>
    </w:lvl>
    <w:lvl w:ilvl="1" w:tplc="83F0EE90">
      <w:numFmt w:val="bullet"/>
      <w:lvlText w:val="•"/>
      <w:lvlJc w:val="left"/>
      <w:pPr>
        <w:ind w:left="242" w:hanging="96"/>
      </w:pPr>
      <w:rPr>
        <w:rFonts w:hint="default"/>
        <w:lang w:val="en-US" w:eastAsia="en-US" w:bidi="ar-SA"/>
      </w:rPr>
    </w:lvl>
    <w:lvl w:ilvl="2" w:tplc="AFF4AF82">
      <w:numFmt w:val="bullet"/>
      <w:lvlText w:val="•"/>
      <w:lvlJc w:val="left"/>
      <w:pPr>
        <w:ind w:left="384" w:hanging="96"/>
      </w:pPr>
      <w:rPr>
        <w:rFonts w:hint="default"/>
        <w:lang w:val="en-US" w:eastAsia="en-US" w:bidi="ar-SA"/>
      </w:rPr>
    </w:lvl>
    <w:lvl w:ilvl="3" w:tplc="9C7229B0">
      <w:numFmt w:val="bullet"/>
      <w:lvlText w:val="•"/>
      <w:lvlJc w:val="left"/>
      <w:pPr>
        <w:ind w:left="526" w:hanging="96"/>
      </w:pPr>
      <w:rPr>
        <w:rFonts w:hint="default"/>
        <w:lang w:val="en-US" w:eastAsia="en-US" w:bidi="ar-SA"/>
      </w:rPr>
    </w:lvl>
    <w:lvl w:ilvl="4" w:tplc="A9AEF8DA">
      <w:numFmt w:val="bullet"/>
      <w:lvlText w:val="•"/>
      <w:lvlJc w:val="left"/>
      <w:pPr>
        <w:ind w:left="668" w:hanging="96"/>
      </w:pPr>
      <w:rPr>
        <w:rFonts w:hint="default"/>
        <w:lang w:val="en-US" w:eastAsia="en-US" w:bidi="ar-SA"/>
      </w:rPr>
    </w:lvl>
    <w:lvl w:ilvl="5" w:tplc="4F247180">
      <w:numFmt w:val="bullet"/>
      <w:lvlText w:val="•"/>
      <w:lvlJc w:val="left"/>
      <w:pPr>
        <w:ind w:left="810" w:hanging="96"/>
      </w:pPr>
      <w:rPr>
        <w:rFonts w:hint="default"/>
        <w:lang w:val="en-US" w:eastAsia="en-US" w:bidi="ar-SA"/>
      </w:rPr>
    </w:lvl>
    <w:lvl w:ilvl="6" w:tplc="A7DC3294">
      <w:numFmt w:val="bullet"/>
      <w:lvlText w:val="•"/>
      <w:lvlJc w:val="left"/>
      <w:pPr>
        <w:ind w:left="952" w:hanging="96"/>
      </w:pPr>
      <w:rPr>
        <w:rFonts w:hint="default"/>
        <w:lang w:val="en-US" w:eastAsia="en-US" w:bidi="ar-SA"/>
      </w:rPr>
    </w:lvl>
    <w:lvl w:ilvl="7" w:tplc="E8D4A1A6">
      <w:numFmt w:val="bullet"/>
      <w:lvlText w:val="•"/>
      <w:lvlJc w:val="left"/>
      <w:pPr>
        <w:ind w:left="1094" w:hanging="96"/>
      </w:pPr>
      <w:rPr>
        <w:rFonts w:hint="default"/>
        <w:lang w:val="en-US" w:eastAsia="en-US" w:bidi="ar-SA"/>
      </w:rPr>
    </w:lvl>
    <w:lvl w:ilvl="8" w:tplc="E79E4F06">
      <w:numFmt w:val="bullet"/>
      <w:lvlText w:val="•"/>
      <w:lvlJc w:val="left"/>
      <w:pPr>
        <w:ind w:left="1236" w:hanging="96"/>
      </w:pPr>
      <w:rPr>
        <w:rFonts w:hint="default"/>
        <w:lang w:val="en-US" w:eastAsia="en-US" w:bidi="ar-SA"/>
      </w:rPr>
    </w:lvl>
  </w:abstractNum>
  <w:abstractNum w:abstractNumId="10" w15:restartNumberingAfterBreak="0">
    <w:nsid w:val="6DFF252E"/>
    <w:multiLevelType w:val="hybridMultilevel"/>
    <w:tmpl w:val="28B04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2E7947"/>
    <w:multiLevelType w:val="hybridMultilevel"/>
    <w:tmpl w:val="EA0EC278"/>
    <w:lvl w:ilvl="0" w:tplc="EF46DF94">
      <w:numFmt w:val="bullet"/>
      <w:lvlText w:val="-"/>
      <w:lvlJc w:val="left"/>
      <w:pPr>
        <w:ind w:left="172" w:hanging="105"/>
      </w:pPr>
      <w:rPr>
        <w:rFonts w:ascii="Calibri" w:eastAsia="Calibri" w:hAnsi="Calibri" w:cs="Calibri" w:hint="default"/>
        <w:w w:val="100"/>
        <w:sz w:val="18"/>
        <w:szCs w:val="18"/>
        <w:lang w:val="en-US" w:eastAsia="en-US" w:bidi="ar-SA"/>
      </w:rPr>
    </w:lvl>
    <w:lvl w:ilvl="1" w:tplc="C6C404B0">
      <w:numFmt w:val="bullet"/>
      <w:lvlText w:val="•"/>
      <w:lvlJc w:val="left"/>
      <w:pPr>
        <w:ind w:left="314" w:hanging="105"/>
      </w:pPr>
      <w:rPr>
        <w:rFonts w:hint="default"/>
        <w:lang w:val="en-US" w:eastAsia="en-US" w:bidi="ar-SA"/>
      </w:rPr>
    </w:lvl>
    <w:lvl w:ilvl="2" w:tplc="127C8BF4">
      <w:numFmt w:val="bullet"/>
      <w:lvlText w:val="•"/>
      <w:lvlJc w:val="left"/>
      <w:pPr>
        <w:ind w:left="448" w:hanging="105"/>
      </w:pPr>
      <w:rPr>
        <w:rFonts w:hint="default"/>
        <w:lang w:val="en-US" w:eastAsia="en-US" w:bidi="ar-SA"/>
      </w:rPr>
    </w:lvl>
    <w:lvl w:ilvl="3" w:tplc="7BC0EE66">
      <w:numFmt w:val="bullet"/>
      <w:lvlText w:val="•"/>
      <w:lvlJc w:val="left"/>
      <w:pPr>
        <w:ind w:left="582" w:hanging="105"/>
      </w:pPr>
      <w:rPr>
        <w:rFonts w:hint="default"/>
        <w:lang w:val="en-US" w:eastAsia="en-US" w:bidi="ar-SA"/>
      </w:rPr>
    </w:lvl>
    <w:lvl w:ilvl="4" w:tplc="62B8A1AA">
      <w:numFmt w:val="bullet"/>
      <w:lvlText w:val="•"/>
      <w:lvlJc w:val="left"/>
      <w:pPr>
        <w:ind w:left="716" w:hanging="105"/>
      </w:pPr>
      <w:rPr>
        <w:rFonts w:hint="default"/>
        <w:lang w:val="en-US" w:eastAsia="en-US" w:bidi="ar-SA"/>
      </w:rPr>
    </w:lvl>
    <w:lvl w:ilvl="5" w:tplc="A7223880">
      <w:numFmt w:val="bullet"/>
      <w:lvlText w:val="•"/>
      <w:lvlJc w:val="left"/>
      <w:pPr>
        <w:ind w:left="850" w:hanging="105"/>
      </w:pPr>
      <w:rPr>
        <w:rFonts w:hint="default"/>
        <w:lang w:val="en-US" w:eastAsia="en-US" w:bidi="ar-SA"/>
      </w:rPr>
    </w:lvl>
    <w:lvl w:ilvl="6" w:tplc="E440E95C">
      <w:numFmt w:val="bullet"/>
      <w:lvlText w:val="•"/>
      <w:lvlJc w:val="left"/>
      <w:pPr>
        <w:ind w:left="984" w:hanging="105"/>
      </w:pPr>
      <w:rPr>
        <w:rFonts w:hint="default"/>
        <w:lang w:val="en-US" w:eastAsia="en-US" w:bidi="ar-SA"/>
      </w:rPr>
    </w:lvl>
    <w:lvl w:ilvl="7" w:tplc="FFF05AFA">
      <w:numFmt w:val="bullet"/>
      <w:lvlText w:val="•"/>
      <w:lvlJc w:val="left"/>
      <w:pPr>
        <w:ind w:left="1118" w:hanging="105"/>
      </w:pPr>
      <w:rPr>
        <w:rFonts w:hint="default"/>
        <w:lang w:val="en-US" w:eastAsia="en-US" w:bidi="ar-SA"/>
      </w:rPr>
    </w:lvl>
    <w:lvl w:ilvl="8" w:tplc="A1D27748">
      <w:numFmt w:val="bullet"/>
      <w:lvlText w:val="•"/>
      <w:lvlJc w:val="left"/>
      <w:pPr>
        <w:ind w:left="1252" w:hanging="105"/>
      </w:pPr>
      <w:rPr>
        <w:rFonts w:hint="default"/>
        <w:lang w:val="en-US" w:eastAsia="en-US" w:bidi="ar-SA"/>
      </w:rPr>
    </w:lvl>
  </w:abstractNum>
  <w:abstractNum w:abstractNumId="12" w15:restartNumberingAfterBreak="0">
    <w:nsid w:val="78F93C9E"/>
    <w:multiLevelType w:val="hybridMultilevel"/>
    <w:tmpl w:val="8910C292"/>
    <w:lvl w:ilvl="0" w:tplc="E890786C">
      <w:numFmt w:val="bullet"/>
      <w:lvlText w:val="-"/>
      <w:lvlJc w:val="left"/>
      <w:pPr>
        <w:ind w:left="174" w:hanging="90"/>
      </w:pPr>
      <w:rPr>
        <w:rFonts w:ascii="Calibri" w:eastAsia="Calibri" w:hAnsi="Calibri" w:cs="Calibri" w:hint="default"/>
        <w:w w:val="100"/>
        <w:sz w:val="18"/>
        <w:szCs w:val="18"/>
        <w:lang w:val="en-US" w:eastAsia="en-US" w:bidi="ar-SA"/>
      </w:rPr>
    </w:lvl>
    <w:lvl w:ilvl="1" w:tplc="57E678F6">
      <w:numFmt w:val="bullet"/>
      <w:lvlText w:val="•"/>
      <w:lvlJc w:val="left"/>
      <w:pPr>
        <w:ind w:left="323" w:hanging="90"/>
      </w:pPr>
      <w:rPr>
        <w:rFonts w:hint="default"/>
        <w:lang w:val="en-US" w:eastAsia="en-US" w:bidi="ar-SA"/>
      </w:rPr>
    </w:lvl>
    <w:lvl w:ilvl="2" w:tplc="0E507DBA">
      <w:numFmt w:val="bullet"/>
      <w:lvlText w:val="•"/>
      <w:lvlJc w:val="left"/>
      <w:pPr>
        <w:ind w:left="466" w:hanging="90"/>
      </w:pPr>
      <w:rPr>
        <w:rFonts w:hint="default"/>
        <w:lang w:val="en-US" w:eastAsia="en-US" w:bidi="ar-SA"/>
      </w:rPr>
    </w:lvl>
    <w:lvl w:ilvl="3" w:tplc="E91ED47E">
      <w:numFmt w:val="bullet"/>
      <w:lvlText w:val="•"/>
      <w:lvlJc w:val="left"/>
      <w:pPr>
        <w:ind w:left="609" w:hanging="90"/>
      </w:pPr>
      <w:rPr>
        <w:rFonts w:hint="default"/>
        <w:lang w:val="en-US" w:eastAsia="en-US" w:bidi="ar-SA"/>
      </w:rPr>
    </w:lvl>
    <w:lvl w:ilvl="4" w:tplc="75B663C8">
      <w:numFmt w:val="bullet"/>
      <w:lvlText w:val="•"/>
      <w:lvlJc w:val="left"/>
      <w:pPr>
        <w:ind w:left="752" w:hanging="90"/>
      </w:pPr>
      <w:rPr>
        <w:rFonts w:hint="default"/>
        <w:lang w:val="en-US" w:eastAsia="en-US" w:bidi="ar-SA"/>
      </w:rPr>
    </w:lvl>
    <w:lvl w:ilvl="5" w:tplc="52AC08A2">
      <w:numFmt w:val="bullet"/>
      <w:lvlText w:val="•"/>
      <w:lvlJc w:val="left"/>
      <w:pPr>
        <w:ind w:left="895" w:hanging="90"/>
      </w:pPr>
      <w:rPr>
        <w:rFonts w:hint="default"/>
        <w:lang w:val="en-US" w:eastAsia="en-US" w:bidi="ar-SA"/>
      </w:rPr>
    </w:lvl>
    <w:lvl w:ilvl="6" w:tplc="95486168">
      <w:numFmt w:val="bullet"/>
      <w:lvlText w:val="•"/>
      <w:lvlJc w:val="left"/>
      <w:pPr>
        <w:ind w:left="1038" w:hanging="90"/>
      </w:pPr>
      <w:rPr>
        <w:rFonts w:hint="default"/>
        <w:lang w:val="en-US" w:eastAsia="en-US" w:bidi="ar-SA"/>
      </w:rPr>
    </w:lvl>
    <w:lvl w:ilvl="7" w:tplc="62142282">
      <w:numFmt w:val="bullet"/>
      <w:lvlText w:val="•"/>
      <w:lvlJc w:val="left"/>
      <w:pPr>
        <w:ind w:left="1181" w:hanging="90"/>
      </w:pPr>
      <w:rPr>
        <w:rFonts w:hint="default"/>
        <w:lang w:val="en-US" w:eastAsia="en-US" w:bidi="ar-SA"/>
      </w:rPr>
    </w:lvl>
    <w:lvl w:ilvl="8" w:tplc="490232A6">
      <w:numFmt w:val="bullet"/>
      <w:lvlText w:val="•"/>
      <w:lvlJc w:val="left"/>
      <w:pPr>
        <w:ind w:left="1324" w:hanging="90"/>
      </w:pPr>
      <w:rPr>
        <w:rFonts w:hint="default"/>
        <w:lang w:val="en-US" w:eastAsia="en-US" w:bidi="ar-SA"/>
      </w:rPr>
    </w:lvl>
  </w:abstractNum>
  <w:num w:numId="1" w16cid:durableId="721363966">
    <w:abstractNumId w:val="6"/>
  </w:num>
  <w:num w:numId="2" w16cid:durableId="1940142560">
    <w:abstractNumId w:val="11"/>
  </w:num>
  <w:num w:numId="3" w16cid:durableId="182136974">
    <w:abstractNumId w:val="3"/>
  </w:num>
  <w:num w:numId="4" w16cid:durableId="1505628327">
    <w:abstractNumId w:val="4"/>
  </w:num>
  <w:num w:numId="5" w16cid:durableId="262734249">
    <w:abstractNumId w:val="10"/>
  </w:num>
  <w:num w:numId="6" w16cid:durableId="378674326">
    <w:abstractNumId w:val="8"/>
  </w:num>
  <w:num w:numId="7" w16cid:durableId="1168058487">
    <w:abstractNumId w:val="0"/>
  </w:num>
  <w:num w:numId="8" w16cid:durableId="902907542">
    <w:abstractNumId w:val="12"/>
  </w:num>
  <w:num w:numId="9" w16cid:durableId="35661210">
    <w:abstractNumId w:val="1"/>
  </w:num>
  <w:num w:numId="10" w16cid:durableId="570432180">
    <w:abstractNumId w:val="9"/>
  </w:num>
  <w:num w:numId="11" w16cid:durableId="1873608819">
    <w:abstractNumId w:val="2"/>
  </w:num>
  <w:num w:numId="12" w16cid:durableId="1177884967">
    <w:abstractNumId w:val="7"/>
  </w:num>
  <w:num w:numId="13" w16cid:durableId="11655597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643"/>
    <w:rsid w:val="00000443"/>
    <w:rsid w:val="000B5420"/>
    <w:rsid w:val="000F7E53"/>
    <w:rsid w:val="00183A82"/>
    <w:rsid w:val="00195F23"/>
    <w:rsid w:val="0020351C"/>
    <w:rsid w:val="00205E45"/>
    <w:rsid w:val="00294D0F"/>
    <w:rsid w:val="002B580C"/>
    <w:rsid w:val="002C26A1"/>
    <w:rsid w:val="002D0113"/>
    <w:rsid w:val="003203F5"/>
    <w:rsid w:val="00324D9F"/>
    <w:rsid w:val="003565F0"/>
    <w:rsid w:val="003B2338"/>
    <w:rsid w:val="003F188C"/>
    <w:rsid w:val="00412508"/>
    <w:rsid w:val="004C28ED"/>
    <w:rsid w:val="004D79BB"/>
    <w:rsid w:val="00524040"/>
    <w:rsid w:val="0053507C"/>
    <w:rsid w:val="005357A4"/>
    <w:rsid w:val="00543E12"/>
    <w:rsid w:val="005619D3"/>
    <w:rsid w:val="005A6FA3"/>
    <w:rsid w:val="00602B55"/>
    <w:rsid w:val="006959D5"/>
    <w:rsid w:val="00726235"/>
    <w:rsid w:val="00732978"/>
    <w:rsid w:val="00791E25"/>
    <w:rsid w:val="007A4324"/>
    <w:rsid w:val="007E471B"/>
    <w:rsid w:val="00821A93"/>
    <w:rsid w:val="008447B6"/>
    <w:rsid w:val="0084515F"/>
    <w:rsid w:val="008707C1"/>
    <w:rsid w:val="008C1D9E"/>
    <w:rsid w:val="00900D3B"/>
    <w:rsid w:val="00966C30"/>
    <w:rsid w:val="00985926"/>
    <w:rsid w:val="009E58F1"/>
    <w:rsid w:val="00A01643"/>
    <w:rsid w:val="00A046FA"/>
    <w:rsid w:val="00A3105D"/>
    <w:rsid w:val="00A60284"/>
    <w:rsid w:val="00A801E8"/>
    <w:rsid w:val="00A94199"/>
    <w:rsid w:val="00AA1810"/>
    <w:rsid w:val="00AC0D43"/>
    <w:rsid w:val="00B00C3B"/>
    <w:rsid w:val="00B206F9"/>
    <w:rsid w:val="00B316DA"/>
    <w:rsid w:val="00B449BC"/>
    <w:rsid w:val="00B66033"/>
    <w:rsid w:val="00C2292D"/>
    <w:rsid w:val="00C412EA"/>
    <w:rsid w:val="00C948D7"/>
    <w:rsid w:val="00CB73D7"/>
    <w:rsid w:val="00D15989"/>
    <w:rsid w:val="00D777A3"/>
    <w:rsid w:val="00D96F8B"/>
    <w:rsid w:val="00DD58DA"/>
    <w:rsid w:val="00E121E3"/>
    <w:rsid w:val="00E372A3"/>
    <w:rsid w:val="00EC79D9"/>
    <w:rsid w:val="00EE53E1"/>
    <w:rsid w:val="00F213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D6F2E"/>
  <w15:chartTrackingRefBased/>
  <w15:docId w15:val="{C3412163-4B03-453A-AF78-B688C195D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A4324"/>
    <w:pPr>
      <w:widowControl w:val="0"/>
      <w:autoSpaceDE w:val="0"/>
      <w:autoSpaceDN w:val="0"/>
      <w:spacing w:after="0" w:line="240" w:lineRule="auto"/>
      <w:ind w:left="117"/>
      <w:outlineLvl w:val="0"/>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link w:val="TableParagraphChar"/>
    <w:uiPriority w:val="1"/>
    <w:qFormat/>
    <w:rsid w:val="00EC79D9"/>
    <w:pPr>
      <w:widowControl w:val="0"/>
      <w:autoSpaceDE w:val="0"/>
      <w:autoSpaceDN w:val="0"/>
      <w:spacing w:after="0" w:line="240" w:lineRule="auto"/>
      <w:ind w:left="108"/>
    </w:pPr>
    <w:rPr>
      <w:rFonts w:ascii="Calibri" w:eastAsia="Calibri" w:hAnsi="Calibri" w:cs="Calibri"/>
    </w:rPr>
  </w:style>
  <w:style w:type="character" w:customStyle="1" w:styleId="TableParagraphChar">
    <w:name w:val="Table Paragraph Char"/>
    <w:basedOn w:val="DefaultParagraphFont"/>
    <w:link w:val="TableParagraph"/>
    <w:uiPriority w:val="1"/>
    <w:rsid w:val="00EC79D9"/>
    <w:rPr>
      <w:rFonts w:ascii="Calibri" w:eastAsia="Calibri" w:hAnsi="Calibri" w:cs="Calibri"/>
    </w:rPr>
  </w:style>
  <w:style w:type="character" w:customStyle="1" w:styleId="Heading1Char">
    <w:name w:val="Heading 1 Char"/>
    <w:basedOn w:val="DefaultParagraphFont"/>
    <w:link w:val="Heading1"/>
    <w:uiPriority w:val="9"/>
    <w:rsid w:val="007A4324"/>
    <w:rPr>
      <w:rFonts w:ascii="Calibri" w:eastAsia="Calibri" w:hAnsi="Calibri" w:cs="Calibri"/>
      <w:b/>
      <w:bCs/>
    </w:rPr>
  </w:style>
  <w:style w:type="paragraph" w:styleId="BodyText">
    <w:name w:val="Body Text"/>
    <w:basedOn w:val="Normal"/>
    <w:link w:val="BodyTextChar"/>
    <w:uiPriority w:val="1"/>
    <w:qFormat/>
    <w:rsid w:val="007A4324"/>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7A4324"/>
    <w:rPr>
      <w:rFonts w:ascii="Calibri" w:eastAsia="Calibri" w:hAnsi="Calibri" w:cs="Calibri"/>
    </w:rPr>
  </w:style>
  <w:style w:type="character" w:styleId="Hyperlink">
    <w:name w:val="Hyperlink"/>
    <w:basedOn w:val="DefaultParagraphFont"/>
    <w:uiPriority w:val="99"/>
    <w:unhideWhenUsed/>
    <w:rsid w:val="005A6FA3"/>
    <w:rPr>
      <w:color w:val="0563C1" w:themeColor="hyperlink"/>
      <w:u w:val="single"/>
    </w:rPr>
  </w:style>
  <w:style w:type="table" w:styleId="TableGrid">
    <w:name w:val="Table Grid"/>
    <w:basedOn w:val="TableNormal"/>
    <w:uiPriority w:val="39"/>
    <w:rsid w:val="00CB7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B73D7"/>
    <w:rPr>
      <w:color w:val="954F72" w:themeColor="followedHyperlink"/>
      <w:u w:val="single"/>
    </w:rPr>
  </w:style>
  <w:style w:type="table" w:styleId="PlainTable1">
    <w:name w:val="Plain Table 1"/>
    <w:basedOn w:val="TableNormal"/>
    <w:uiPriority w:val="41"/>
    <w:rsid w:val="004C28E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C28E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412508"/>
    <w:pPr>
      <w:widowControl w:val="0"/>
      <w:autoSpaceDE w:val="0"/>
      <w:autoSpaceDN w:val="0"/>
      <w:spacing w:after="0" w:line="240" w:lineRule="auto"/>
      <w:ind w:left="757" w:right="115" w:hanging="640"/>
      <w:jc w:val="both"/>
    </w:pPr>
    <w:rPr>
      <w:rFonts w:ascii="Calibri" w:eastAsia="Calibri" w:hAnsi="Calibri" w:cs="Calibri"/>
    </w:rPr>
  </w:style>
  <w:style w:type="paragraph" w:customStyle="1" w:styleId="p1">
    <w:name w:val="p1"/>
    <w:basedOn w:val="Normal"/>
    <w:rsid w:val="00D96F8B"/>
    <w:pPr>
      <w:spacing w:after="0" w:line="240" w:lineRule="auto"/>
    </w:pPr>
    <w:rPr>
      <w:rFonts w:ascii="Helvetica" w:eastAsia="Times New Roman" w:hAnsi="Helvetica" w:cs="Times New Roman"/>
      <w:color w:val="1A1718"/>
      <w:sz w:val="15"/>
      <w:szCs w:val="15"/>
    </w:rPr>
  </w:style>
  <w:style w:type="table" w:styleId="PlainTable4">
    <w:name w:val="Plain Table 4"/>
    <w:basedOn w:val="TableNormal"/>
    <w:uiPriority w:val="44"/>
    <w:rsid w:val="00D96F8B"/>
    <w:pPr>
      <w:spacing w:after="0" w:line="240" w:lineRule="auto"/>
    </w:pPr>
    <w:rPr>
      <w:kern w:val="2"/>
      <w:sz w:val="24"/>
      <w:szCs w:val="24"/>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pple-converted-space">
    <w:name w:val="apple-converted-space"/>
    <w:basedOn w:val="DefaultParagraphFont"/>
    <w:rsid w:val="00D777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15</Pages>
  <Words>8140</Words>
  <Characters>46399</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Erasmus MC</Company>
  <LinksUpToDate>false</LinksUpToDate>
  <CharactersWithSpaces>54431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Diaz Prameyllawati</dc:creator>
  <cp:keywords/>
  <dc:description/>
  <cp:lastModifiedBy>Prameyllawati, D.M. (Diaz)</cp:lastModifiedBy>
  <cp:revision>26</cp:revision>
  <cp:lastPrinted>2024-08-07T12:59:00Z</cp:lastPrinted>
  <dcterms:created xsi:type="dcterms:W3CDTF">2024-08-07T12:59:00Z</dcterms:created>
  <dcterms:modified xsi:type="dcterms:W3CDTF">2025-08-28T04:42:00Z</dcterms:modified>
</cp:coreProperties>
</file>