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6DED3" w14:textId="180BC6BC" w:rsidR="00F1128F" w:rsidRPr="002D30EE" w:rsidRDefault="00F1128F" w:rsidP="00F0506E">
      <w:pPr>
        <w:pStyle w:val="Heading1"/>
        <w:jc w:val="center"/>
        <w:rPr>
          <w:rStyle w:val="Strong"/>
          <w:rFonts w:ascii="Times New Roman" w:hAnsi="Times New Roman" w:cs="Times New Roman"/>
          <w:b w:val="0"/>
          <w:bCs w:val="0"/>
          <w:i/>
          <w:iCs/>
          <w:noProof/>
          <w:color w:val="auto"/>
          <w:sz w:val="28"/>
          <w:szCs w:val="28"/>
          <w:lang w:val="en-GB"/>
        </w:rPr>
      </w:pPr>
      <w:r w:rsidRPr="002D30EE">
        <w:rPr>
          <w:rStyle w:val="Strong"/>
          <w:rFonts w:ascii="Times New Roman" w:hAnsi="Times New Roman" w:cs="Times New Roman"/>
          <w:b w:val="0"/>
          <w:bCs w:val="0"/>
          <w:i/>
          <w:iCs/>
          <w:noProof/>
          <w:color w:val="auto"/>
          <w:sz w:val="28"/>
          <w:szCs w:val="28"/>
          <w:lang w:val="en-GB"/>
        </w:rPr>
        <w:t>Applied Health Economics and Health Policy</w:t>
      </w:r>
    </w:p>
    <w:p w14:paraId="12DB276A" w14:textId="77777777" w:rsidR="00F1128F" w:rsidRPr="002D30EE" w:rsidRDefault="00F1128F" w:rsidP="002D30EE"/>
    <w:p w14:paraId="23812EAD" w14:textId="0D2A421C" w:rsidR="00F1128F" w:rsidRPr="00F1128F" w:rsidRDefault="00F1128F" w:rsidP="00F0506E">
      <w:pPr>
        <w:pStyle w:val="Heading1"/>
        <w:jc w:val="center"/>
        <w:rPr>
          <w:rStyle w:val="Strong"/>
          <w:rFonts w:ascii="Times New Roman" w:hAnsi="Times New Roman" w:cs="Times New Roman"/>
          <w:b w:val="0"/>
          <w:bCs w:val="0"/>
          <w:noProof/>
          <w:color w:val="auto"/>
          <w:sz w:val="28"/>
          <w:szCs w:val="28"/>
          <w:lang w:val="en-GB"/>
        </w:rPr>
      </w:pPr>
      <w:r w:rsidRPr="002D30EE">
        <w:rPr>
          <w:rStyle w:val="Strong"/>
          <w:rFonts w:ascii="Times New Roman" w:hAnsi="Times New Roman" w:cs="Times New Roman"/>
          <w:b w:val="0"/>
          <w:bCs w:val="0"/>
          <w:noProof/>
          <w:color w:val="auto"/>
          <w:sz w:val="28"/>
          <w:szCs w:val="28"/>
          <w:lang w:val="en-GB"/>
        </w:rPr>
        <w:t>Cost-effectiveness of interventions for perinatal anxiety and/or depression: A systematic review of global evidence</w:t>
      </w:r>
    </w:p>
    <w:p w14:paraId="27A88657" w14:textId="77777777" w:rsidR="00F1128F" w:rsidRPr="002D30EE" w:rsidRDefault="00F1128F" w:rsidP="002D30EE"/>
    <w:p w14:paraId="294A3F49" w14:textId="77777777" w:rsidR="00F1128F" w:rsidRPr="008513D0" w:rsidRDefault="00F1128F" w:rsidP="00F1128F">
      <w:r w:rsidRPr="00ED5C1F">
        <w:t xml:space="preserve">Ashwini </w:t>
      </w:r>
      <w:proofErr w:type="spellStart"/>
      <w:r w:rsidRPr="00ED5C1F">
        <w:t>Shivakumar</w:t>
      </w:r>
      <w:proofErr w:type="spellEnd"/>
      <w:r w:rsidRPr="00ED5C1F">
        <w:t xml:space="preserve"> </w:t>
      </w:r>
      <w:proofErr w:type="spellStart"/>
      <w:r w:rsidRPr="00ED5C1F">
        <w:t>Bidnurmath</w:t>
      </w:r>
      <w:r w:rsidRPr="00ED5C1F">
        <w:rPr>
          <w:vertAlign w:val="superscript"/>
        </w:rPr>
        <w:t>ab</w:t>
      </w:r>
      <w:proofErr w:type="spellEnd"/>
      <w:r w:rsidRPr="00ED5C1F">
        <w:t xml:space="preserve">, Suganya </w:t>
      </w:r>
      <w:proofErr w:type="spellStart"/>
      <w:r w:rsidRPr="00ED5C1F">
        <w:t>Kumar</w:t>
      </w:r>
      <w:r w:rsidRPr="00ED5C1F">
        <w:rPr>
          <w:vertAlign w:val="superscript"/>
        </w:rPr>
        <w:t>ab</w:t>
      </w:r>
      <w:proofErr w:type="spellEnd"/>
      <w:r w:rsidRPr="00ED5C1F">
        <w:t xml:space="preserve">, Filipa </w:t>
      </w:r>
      <w:proofErr w:type="spellStart"/>
      <w:r w:rsidRPr="00ED5C1F">
        <w:t>Sampaio</w:t>
      </w:r>
      <w:r w:rsidRPr="008E0280">
        <w:rPr>
          <w:vertAlign w:val="superscript"/>
        </w:rPr>
        <w:t>a</w:t>
      </w:r>
      <w:r w:rsidRPr="00ED5C1F">
        <w:rPr>
          <w:vertAlign w:val="superscript"/>
        </w:rPr>
        <w:t>b</w:t>
      </w:r>
      <w:r>
        <w:rPr>
          <w:vertAlign w:val="superscript"/>
        </w:rPr>
        <w:t>c</w:t>
      </w:r>
      <w:proofErr w:type="spellEnd"/>
    </w:p>
    <w:p w14:paraId="206AAD23" w14:textId="77777777" w:rsidR="00F1128F" w:rsidRPr="000E5EEC" w:rsidRDefault="00F1128F" w:rsidP="00F1128F"/>
    <w:p w14:paraId="3780D47C" w14:textId="77777777" w:rsidR="00F1128F" w:rsidRPr="00816A29" w:rsidRDefault="00F1128F" w:rsidP="00F1128F">
      <w:pPr>
        <w:spacing w:line="240" w:lineRule="auto"/>
        <w:jc w:val="left"/>
      </w:pPr>
      <w:proofErr w:type="gramStart"/>
      <w:r w:rsidRPr="008E0280">
        <w:rPr>
          <w:vertAlign w:val="superscript"/>
        </w:rPr>
        <w:t>a</w:t>
      </w:r>
      <w:proofErr w:type="gramEnd"/>
      <w:r>
        <w:t xml:space="preserve"> Uppsala Health Economics, </w:t>
      </w:r>
      <w:r w:rsidRPr="00816A29">
        <w:t>Department of Public Health and Caring Sciences, Uppsala University, Uppsala, Sweden</w:t>
      </w:r>
    </w:p>
    <w:p w14:paraId="6464586F" w14:textId="77777777" w:rsidR="00F1128F" w:rsidRPr="00816A29" w:rsidRDefault="00F1128F" w:rsidP="00F1128F">
      <w:pPr>
        <w:spacing w:line="240" w:lineRule="auto"/>
        <w:jc w:val="left"/>
      </w:pPr>
      <w:r w:rsidRPr="008E0280">
        <w:rPr>
          <w:vertAlign w:val="superscript"/>
        </w:rPr>
        <w:t>b</w:t>
      </w:r>
      <w:r>
        <w:t xml:space="preserve"> </w:t>
      </w:r>
      <w:r w:rsidRPr="00816A29">
        <w:t>Department of Learning, Informatics, Management and Ethics, Karolinska Institute, Stockholm, Sweden</w:t>
      </w:r>
    </w:p>
    <w:p w14:paraId="0EC33A76" w14:textId="1220BEE6" w:rsidR="00F1128F" w:rsidRDefault="00F1128F" w:rsidP="002D30EE">
      <w:pPr>
        <w:spacing w:line="240" w:lineRule="auto"/>
        <w:jc w:val="left"/>
      </w:pPr>
      <w:r w:rsidRPr="008E0280">
        <w:rPr>
          <w:vertAlign w:val="superscript"/>
        </w:rPr>
        <w:t>c</w:t>
      </w:r>
      <w:r>
        <w:rPr>
          <w:vertAlign w:val="superscript"/>
        </w:rPr>
        <w:t xml:space="preserve"> </w:t>
      </w:r>
      <w:r w:rsidRPr="00816A29">
        <w:t>Department of Women’s and Children’s Health, Uppsala University, Uppsala, Sweden</w:t>
      </w:r>
    </w:p>
    <w:p w14:paraId="72A675C4" w14:textId="77777777" w:rsidR="00F1128F" w:rsidRPr="007D733A" w:rsidRDefault="00F1128F" w:rsidP="00F1128F"/>
    <w:p w14:paraId="7700C32E" w14:textId="77777777" w:rsidR="00F1128F" w:rsidRPr="008F2F55" w:rsidRDefault="00F1128F" w:rsidP="00F1128F">
      <w:r w:rsidRPr="003D2537">
        <w:rPr>
          <w:b/>
        </w:rPr>
        <w:t>Corresponding author:</w:t>
      </w:r>
      <w:r w:rsidRPr="00BF71C2">
        <w:t xml:space="preserve"> Filipa Sampaio</w:t>
      </w:r>
      <w:r w:rsidRPr="00CD43B1">
        <w:t xml:space="preserve">, </w:t>
      </w:r>
      <w:hyperlink r:id="rId7" w:history="1">
        <w:r w:rsidRPr="00967034">
          <w:rPr>
            <w:rStyle w:val="Hyperlink"/>
            <w:color w:val="auto"/>
          </w:rPr>
          <w:t>filipa.sampaio@uu.se</w:t>
        </w:r>
      </w:hyperlink>
    </w:p>
    <w:p w14:paraId="4A6E345A" w14:textId="6584B360" w:rsidR="00F1128F" w:rsidRDefault="00F1128F" w:rsidP="00F1128F">
      <w:pPr>
        <w:rPr>
          <w:lang w:val="en-US"/>
        </w:rPr>
      </w:pPr>
    </w:p>
    <w:p w14:paraId="2EE2534D" w14:textId="1755B05A" w:rsidR="00F1128F" w:rsidRDefault="00F1128F" w:rsidP="00F1128F">
      <w:pPr>
        <w:rPr>
          <w:lang w:val="en-US"/>
        </w:rPr>
      </w:pPr>
    </w:p>
    <w:p w14:paraId="4D5B34DA" w14:textId="3F0765F6" w:rsidR="00F1128F" w:rsidRDefault="00F1128F" w:rsidP="00F1128F">
      <w:pPr>
        <w:rPr>
          <w:lang w:val="en-US"/>
        </w:rPr>
      </w:pPr>
    </w:p>
    <w:p w14:paraId="19DF753F" w14:textId="2CA1B46D" w:rsidR="00F1128F" w:rsidRDefault="00F1128F" w:rsidP="00F1128F">
      <w:pPr>
        <w:rPr>
          <w:lang w:val="en-US"/>
        </w:rPr>
      </w:pPr>
    </w:p>
    <w:p w14:paraId="52937876" w14:textId="7E812FEA" w:rsidR="00F1128F" w:rsidRDefault="00F1128F" w:rsidP="00F1128F">
      <w:pPr>
        <w:rPr>
          <w:lang w:val="en-US"/>
        </w:rPr>
      </w:pPr>
    </w:p>
    <w:p w14:paraId="3D18172C" w14:textId="603DD3DD" w:rsidR="00F1128F" w:rsidRDefault="00F1128F" w:rsidP="00F1128F">
      <w:pPr>
        <w:rPr>
          <w:lang w:val="en-US"/>
        </w:rPr>
      </w:pPr>
    </w:p>
    <w:p w14:paraId="3EF5C02B" w14:textId="0D484A6F" w:rsidR="00F1128F" w:rsidRDefault="00F1128F" w:rsidP="00F1128F">
      <w:pPr>
        <w:rPr>
          <w:lang w:val="en-US"/>
        </w:rPr>
      </w:pPr>
    </w:p>
    <w:p w14:paraId="680DD2B1" w14:textId="7558C663" w:rsidR="00A34C16" w:rsidRDefault="00A34C16" w:rsidP="00F1128F">
      <w:pPr>
        <w:rPr>
          <w:lang w:val="en-US"/>
        </w:rPr>
      </w:pPr>
    </w:p>
    <w:p w14:paraId="69BFA7FE" w14:textId="77777777" w:rsidR="00A34C16" w:rsidRDefault="00A34C16" w:rsidP="00F1128F">
      <w:pPr>
        <w:rPr>
          <w:lang w:val="en-US"/>
        </w:rPr>
      </w:pPr>
    </w:p>
    <w:p w14:paraId="6B5586C7" w14:textId="4B2080CB" w:rsidR="00F1128F" w:rsidRDefault="00F1128F" w:rsidP="00F1128F">
      <w:pPr>
        <w:rPr>
          <w:lang w:val="en-US"/>
        </w:rPr>
      </w:pPr>
    </w:p>
    <w:p w14:paraId="38F9D95E" w14:textId="6414BB05" w:rsidR="00F1128F" w:rsidRDefault="00F1128F" w:rsidP="00F1128F">
      <w:pPr>
        <w:rPr>
          <w:lang w:val="en-US"/>
        </w:rPr>
      </w:pPr>
    </w:p>
    <w:p w14:paraId="0A57A0C9" w14:textId="5EBFFD0F" w:rsidR="00F1128F" w:rsidRDefault="00F1128F" w:rsidP="00F1128F">
      <w:pPr>
        <w:rPr>
          <w:lang w:val="en-US"/>
        </w:rPr>
      </w:pPr>
    </w:p>
    <w:p w14:paraId="065C1194" w14:textId="151B082D" w:rsidR="00F1128F" w:rsidRDefault="00F1128F" w:rsidP="00F1128F">
      <w:pPr>
        <w:rPr>
          <w:lang w:val="en-US"/>
        </w:rPr>
      </w:pPr>
    </w:p>
    <w:p w14:paraId="49155CAC" w14:textId="53910069" w:rsidR="00F1128F" w:rsidRDefault="00F1128F" w:rsidP="00F1128F">
      <w:pPr>
        <w:rPr>
          <w:lang w:val="en-US"/>
        </w:rPr>
      </w:pPr>
    </w:p>
    <w:p w14:paraId="7CC99262" w14:textId="5C01BC6D" w:rsidR="00F1128F" w:rsidRDefault="00F1128F" w:rsidP="00F1128F">
      <w:pPr>
        <w:rPr>
          <w:lang w:val="en-US"/>
        </w:rPr>
      </w:pPr>
    </w:p>
    <w:p w14:paraId="5AA9152D" w14:textId="239E5895" w:rsidR="00F1128F" w:rsidRDefault="00F1128F" w:rsidP="00F1128F">
      <w:pPr>
        <w:rPr>
          <w:lang w:val="en-US"/>
        </w:rPr>
      </w:pPr>
    </w:p>
    <w:p w14:paraId="6D691E7F" w14:textId="74C3CE7E" w:rsidR="00F1128F" w:rsidRDefault="00F1128F" w:rsidP="00F1128F">
      <w:pPr>
        <w:rPr>
          <w:lang w:val="en-US"/>
        </w:rPr>
      </w:pPr>
    </w:p>
    <w:p w14:paraId="16D5A865" w14:textId="77777777" w:rsidR="00F1128F" w:rsidRPr="002D30EE" w:rsidRDefault="00F1128F" w:rsidP="002D30EE"/>
    <w:p w14:paraId="5BF8E4AD" w14:textId="4BE9C927" w:rsidR="00AF299D" w:rsidRDefault="00AF299D" w:rsidP="00F0506E">
      <w:pPr>
        <w:pStyle w:val="Heading1"/>
        <w:jc w:val="center"/>
        <w:rPr>
          <w:color w:val="000000" w:themeColor="text1"/>
          <w:sz w:val="24"/>
          <w:szCs w:val="24"/>
        </w:rPr>
      </w:pPr>
      <w:r w:rsidRPr="00F0506E">
        <w:rPr>
          <w:color w:val="000000" w:themeColor="text1"/>
          <w:sz w:val="24"/>
          <w:szCs w:val="24"/>
        </w:rPr>
        <w:lastRenderedPageBreak/>
        <w:t>Supplementary Files (Appendices 1-5)</w:t>
      </w:r>
    </w:p>
    <w:p w14:paraId="62D6CD09" w14:textId="77777777" w:rsidR="00F1128F" w:rsidRPr="002D30EE" w:rsidRDefault="00F1128F" w:rsidP="002D30EE"/>
    <w:p w14:paraId="766997B0" w14:textId="77777777" w:rsidR="00AF299D" w:rsidRDefault="00AF299D" w:rsidP="00AF299D">
      <w:pPr>
        <w:pStyle w:val="Heading2"/>
      </w:pPr>
      <w:bookmarkStart w:id="0" w:name="_Ref196754056"/>
      <w:bookmarkStart w:id="1" w:name="_Toc199776562"/>
      <w:r w:rsidRPr="00B31891">
        <w:t xml:space="preserve">Appendix </w:t>
      </w:r>
      <w:r w:rsidRPr="00B31891">
        <w:fldChar w:fldCharType="begin"/>
      </w:r>
      <w:r w:rsidRPr="00B31891">
        <w:instrText>SEQ Appendix \* ARABIC</w:instrText>
      </w:r>
      <w:r w:rsidRPr="00B31891">
        <w:fldChar w:fldCharType="separate"/>
      </w:r>
      <w:r w:rsidRPr="00B31891">
        <w:t>1</w:t>
      </w:r>
      <w:r w:rsidRPr="00B31891">
        <w:fldChar w:fldCharType="end"/>
      </w:r>
      <w:bookmarkEnd w:id="0"/>
      <w:r w:rsidRPr="00B31891">
        <w:t>: Search Strategy</w:t>
      </w:r>
      <w:bookmarkEnd w:id="1"/>
    </w:p>
    <w:p w14:paraId="4BED28C8" w14:textId="77777777" w:rsidR="00AF299D" w:rsidRPr="00B31891" w:rsidRDefault="00AF299D" w:rsidP="00AF299D">
      <w:pPr>
        <w:rPr>
          <w:lang w:val="en-US"/>
        </w:rPr>
      </w:pPr>
    </w:p>
    <w:tbl>
      <w:tblPr>
        <w:tblStyle w:val="PlainTable2"/>
        <w:tblW w:w="5000" w:type="pct"/>
        <w:tblLook w:val="04A0" w:firstRow="1" w:lastRow="0" w:firstColumn="1" w:lastColumn="0" w:noHBand="0" w:noVBand="1"/>
      </w:tblPr>
      <w:tblGrid>
        <w:gridCol w:w="1546"/>
        <w:gridCol w:w="6432"/>
        <w:gridCol w:w="1382"/>
      </w:tblGrid>
      <w:tr w:rsidR="00AF299D" w:rsidRPr="00DD17C4" w14:paraId="623FF8AB" w14:textId="77777777" w:rsidTr="00BB3A4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64426595" w14:textId="77777777" w:rsidR="00AF299D" w:rsidRPr="00F0506E" w:rsidRDefault="00AF299D" w:rsidP="00BB3A47">
            <w:pPr>
              <w:spacing w:line="240" w:lineRule="auto"/>
              <w:rPr>
                <w:b w:val="0"/>
                <w:bCs w:val="0"/>
                <w:sz w:val="20"/>
                <w:szCs w:val="20"/>
              </w:rPr>
            </w:pPr>
            <w:r w:rsidRPr="00F0506E">
              <w:rPr>
                <w:sz w:val="20"/>
                <w:szCs w:val="20"/>
              </w:rPr>
              <w:t>Database: Econlit (EBSCO), 2025-06-11</w:t>
            </w:r>
            <w:r w:rsidRPr="00F0506E">
              <w:rPr>
                <w:sz w:val="20"/>
                <w:szCs w:val="20"/>
                <w:lang w:val="en-IN"/>
              </w:rPr>
              <w:t> </w:t>
            </w:r>
          </w:p>
        </w:tc>
      </w:tr>
      <w:tr w:rsidR="00AF299D" w:rsidRPr="00DD17C4" w14:paraId="05AFAEBC" w14:textId="77777777" w:rsidTr="00BB3A4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4B339568" w14:textId="77777777" w:rsidR="00AF299D" w:rsidRPr="00F0506E" w:rsidRDefault="00AF299D" w:rsidP="00BB3A47">
            <w:pPr>
              <w:spacing w:line="240" w:lineRule="auto"/>
              <w:rPr>
                <w:sz w:val="20"/>
                <w:szCs w:val="20"/>
                <w:lang w:val="en-IN"/>
              </w:rPr>
            </w:pPr>
            <w:r w:rsidRPr="00F0506E">
              <w:rPr>
                <w:sz w:val="20"/>
                <w:szCs w:val="20"/>
              </w:rPr>
              <w:t>Search no</w:t>
            </w:r>
            <w:r w:rsidRPr="00F0506E">
              <w:rPr>
                <w:sz w:val="20"/>
                <w:szCs w:val="20"/>
                <w:lang w:val="en-IN"/>
              </w:rPr>
              <w:t> </w:t>
            </w:r>
          </w:p>
        </w:tc>
        <w:tc>
          <w:tcPr>
            <w:tcW w:w="3436" w:type="pct"/>
            <w:hideMark/>
          </w:tcPr>
          <w:p w14:paraId="14F79618"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Search terms</w:t>
            </w:r>
            <w:r w:rsidRPr="00F0506E">
              <w:rPr>
                <w:b/>
                <w:bCs/>
                <w:sz w:val="20"/>
                <w:szCs w:val="20"/>
                <w:lang w:val="en-IN"/>
              </w:rPr>
              <w:t> </w:t>
            </w:r>
          </w:p>
        </w:tc>
        <w:tc>
          <w:tcPr>
            <w:tcW w:w="738" w:type="pct"/>
            <w:hideMark/>
          </w:tcPr>
          <w:p w14:paraId="7945CBFD"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Results</w:t>
            </w:r>
            <w:r w:rsidRPr="00F0506E">
              <w:rPr>
                <w:b/>
                <w:bCs/>
                <w:sz w:val="20"/>
                <w:szCs w:val="20"/>
                <w:lang w:val="en-IN"/>
              </w:rPr>
              <w:t> </w:t>
            </w:r>
          </w:p>
        </w:tc>
      </w:tr>
      <w:tr w:rsidR="00AF299D" w:rsidRPr="00DD17C4" w14:paraId="539FC374" w14:textId="77777777" w:rsidTr="00BB3A47">
        <w:trPr>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3FCF25A8" w14:textId="77777777" w:rsidR="00AF299D" w:rsidRPr="00F0506E" w:rsidRDefault="00AF299D" w:rsidP="00BB3A47">
            <w:pPr>
              <w:spacing w:line="240" w:lineRule="auto"/>
              <w:rPr>
                <w:b w:val="0"/>
                <w:bCs w:val="0"/>
                <w:sz w:val="20"/>
                <w:szCs w:val="20"/>
                <w:lang w:val="en-IN"/>
              </w:rPr>
            </w:pPr>
            <w:r w:rsidRPr="00F0506E">
              <w:rPr>
                <w:sz w:val="20"/>
                <w:szCs w:val="20"/>
              </w:rPr>
              <w:t>1</w:t>
            </w:r>
            <w:r w:rsidRPr="00F0506E">
              <w:rPr>
                <w:sz w:val="20"/>
                <w:szCs w:val="20"/>
                <w:lang w:val="en-IN"/>
              </w:rPr>
              <w:t> </w:t>
            </w:r>
          </w:p>
        </w:tc>
        <w:tc>
          <w:tcPr>
            <w:tcW w:w="3436" w:type="pct"/>
            <w:hideMark/>
          </w:tcPr>
          <w:p w14:paraId="08E48330"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TI/AB/SU antenatal* OR "ante natal*" OR perinatal* OR "peri natal*" OR postnatal* OR "peri part*" OR peripart* OR "post delivery" OR postdelivery OR "post natal*" OR postpartum* OR "post partum*" OR pregnan* OR "pre natal*" OR prenatal* OR puerper*</w:t>
            </w:r>
            <w:r w:rsidRPr="00F0506E">
              <w:rPr>
                <w:sz w:val="20"/>
                <w:szCs w:val="20"/>
                <w:lang w:val="en-IN"/>
              </w:rPr>
              <w:t> </w:t>
            </w:r>
          </w:p>
        </w:tc>
        <w:tc>
          <w:tcPr>
            <w:tcW w:w="738" w:type="pct"/>
            <w:hideMark/>
          </w:tcPr>
          <w:p w14:paraId="41898428"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2,902</w:t>
            </w:r>
            <w:r w:rsidRPr="00F0506E">
              <w:rPr>
                <w:sz w:val="20"/>
                <w:szCs w:val="20"/>
                <w:lang w:val="en-IN"/>
              </w:rPr>
              <w:t> </w:t>
            </w:r>
          </w:p>
        </w:tc>
      </w:tr>
      <w:tr w:rsidR="00AF299D" w:rsidRPr="00DD17C4" w14:paraId="3FA04459" w14:textId="77777777" w:rsidTr="00BB3A4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331A1993" w14:textId="77777777" w:rsidR="00AF299D" w:rsidRPr="00F0506E" w:rsidRDefault="00AF299D" w:rsidP="00BB3A47">
            <w:pPr>
              <w:spacing w:line="240" w:lineRule="auto"/>
              <w:rPr>
                <w:b w:val="0"/>
                <w:bCs w:val="0"/>
                <w:sz w:val="20"/>
                <w:szCs w:val="20"/>
                <w:lang w:val="en-IN"/>
              </w:rPr>
            </w:pPr>
            <w:r w:rsidRPr="00F0506E">
              <w:rPr>
                <w:sz w:val="20"/>
                <w:szCs w:val="20"/>
              </w:rPr>
              <w:t>2</w:t>
            </w:r>
            <w:r w:rsidRPr="00F0506E">
              <w:rPr>
                <w:sz w:val="20"/>
                <w:szCs w:val="20"/>
                <w:lang w:val="en-IN"/>
              </w:rPr>
              <w:t> </w:t>
            </w:r>
          </w:p>
        </w:tc>
        <w:tc>
          <w:tcPr>
            <w:tcW w:w="3436" w:type="pct"/>
            <w:hideMark/>
          </w:tcPr>
          <w:p w14:paraId="0B53ED7A"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TI/AB/SU anxiet* OR depress*</w:t>
            </w:r>
            <w:r w:rsidRPr="00F0506E">
              <w:rPr>
                <w:sz w:val="20"/>
                <w:szCs w:val="20"/>
                <w:lang w:val="en-IN"/>
              </w:rPr>
              <w:t> </w:t>
            </w:r>
          </w:p>
        </w:tc>
        <w:tc>
          <w:tcPr>
            <w:tcW w:w="738" w:type="pct"/>
            <w:hideMark/>
          </w:tcPr>
          <w:p w14:paraId="2DCA2954"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9,613</w:t>
            </w:r>
            <w:r w:rsidRPr="00F0506E">
              <w:rPr>
                <w:sz w:val="20"/>
                <w:szCs w:val="20"/>
                <w:lang w:val="en-IN"/>
              </w:rPr>
              <w:t> </w:t>
            </w:r>
          </w:p>
        </w:tc>
      </w:tr>
      <w:tr w:rsidR="00AF299D" w:rsidRPr="00DD17C4" w14:paraId="14D2B93C" w14:textId="77777777" w:rsidTr="00BB3A47">
        <w:trPr>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026AD317" w14:textId="77777777" w:rsidR="00AF299D" w:rsidRPr="00F0506E" w:rsidRDefault="00AF299D" w:rsidP="00BB3A47">
            <w:pPr>
              <w:spacing w:line="240" w:lineRule="auto"/>
              <w:rPr>
                <w:b w:val="0"/>
                <w:bCs w:val="0"/>
                <w:sz w:val="20"/>
                <w:szCs w:val="20"/>
                <w:lang w:val="en-IN"/>
              </w:rPr>
            </w:pPr>
            <w:r w:rsidRPr="00F0506E">
              <w:rPr>
                <w:sz w:val="20"/>
                <w:szCs w:val="20"/>
              </w:rPr>
              <w:t>3</w:t>
            </w:r>
            <w:r w:rsidRPr="00F0506E">
              <w:rPr>
                <w:sz w:val="20"/>
                <w:szCs w:val="20"/>
                <w:lang w:val="en-IN"/>
              </w:rPr>
              <w:t> </w:t>
            </w:r>
          </w:p>
        </w:tc>
        <w:tc>
          <w:tcPr>
            <w:tcW w:w="3436" w:type="pct"/>
            <w:hideMark/>
          </w:tcPr>
          <w:p w14:paraId="5730DB24"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TI/AB/SU "cost analys*" OR "cost benefit" OR "cost effective*" OR "cost efficien*" OR "cost utility" OR "economic* burden*" OR "economic* evaluat*" OR icer OR qaly OR qualy OR qalys OR qualys</w:t>
            </w:r>
            <w:r w:rsidRPr="00F0506E">
              <w:rPr>
                <w:sz w:val="20"/>
                <w:szCs w:val="20"/>
                <w:lang w:val="en-IN"/>
              </w:rPr>
              <w:t> </w:t>
            </w:r>
          </w:p>
        </w:tc>
        <w:tc>
          <w:tcPr>
            <w:tcW w:w="738" w:type="pct"/>
            <w:hideMark/>
          </w:tcPr>
          <w:p w14:paraId="0853E05B"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17,310</w:t>
            </w:r>
            <w:r w:rsidRPr="00F0506E">
              <w:rPr>
                <w:sz w:val="20"/>
                <w:szCs w:val="20"/>
                <w:lang w:val="en-IN"/>
              </w:rPr>
              <w:t> </w:t>
            </w:r>
          </w:p>
        </w:tc>
      </w:tr>
      <w:tr w:rsidR="00AF299D" w:rsidRPr="00DD17C4" w14:paraId="440D9CB3" w14:textId="77777777" w:rsidTr="00BB3A4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7318F2C8" w14:textId="77777777" w:rsidR="00AF299D" w:rsidRPr="00F0506E" w:rsidRDefault="00AF299D" w:rsidP="00BB3A47">
            <w:pPr>
              <w:spacing w:line="240" w:lineRule="auto"/>
              <w:rPr>
                <w:b w:val="0"/>
                <w:bCs w:val="0"/>
                <w:sz w:val="20"/>
                <w:szCs w:val="20"/>
                <w:lang w:val="en-IN"/>
              </w:rPr>
            </w:pPr>
            <w:r w:rsidRPr="00F0506E">
              <w:rPr>
                <w:sz w:val="20"/>
                <w:szCs w:val="20"/>
              </w:rPr>
              <w:t>4</w:t>
            </w:r>
            <w:r w:rsidRPr="00F0506E">
              <w:rPr>
                <w:sz w:val="20"/>
                <w:szCs w:val="20"/>
                <w:lang w:val="en-IN"/>
              </w:rPr>
              <w:t> </w:t>
            </w:r>
          </w:p>
        </w:tc>
        <w:tc>
          <w:tcPr>
            <w:tcW w:w="3436" w:type="pct"/>
            <w:hideMark/>
          </w:tcPr>
          <w:p w14:paraId="1F26E782"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S1 AND S2 AND S3</w:t>
            </w:r>
            <w:r w:rsidRPr="00F0506E">
              <w:rPr>
                <w:sz w:val="20"/>
                <w:szCs w:val="20"/>
                <w:lang w:val="en-IN"/>
              </w:rPr>
              <w:t> </w:t>
            </w:r>
          </w:p>
        </w:tc>
        <w:tc>
          <w:tcPr>
            <w:tcW w:w="738" w:type="pct"/>
            <w:hideMark/>
          </w:tcPr>
          <w:p w14:paraId="328C1BA7"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4</w:t>
            </w:r>
            <w:r w:rsidRPr="00F0506E">
              <w:rPr>
                <w:sz w:val="20"/>
                <w:szCs w:val="20"/>
                <w:lang w:val="en-IN"/>
              </w:rPr>
              <w:t> </w:t>
            </w:r>
          </w:p>
        </w:tc>
      </w:tr>
      <w:tr w:rsidR="00AF299D" w:rsidRPr="00DD17C4" w14:paraId="12AABC37" w14:textId="77777777" w:rsidTr="00BB3A47">
        <w:trPr>
          <w:trHeight w:val="265"/>
        </w:trPr>
        <w:tc>
          <w:tcPr>
            <w:cnfStyle w:val="001000000000" w:firstRow="0" w:lastRow="0" w:firstColumn="1" w:lastColumn="0" w:oddVBand="0" w:evenVBand="0" w:oddHBand="0" w:evenHBand="0" w:firstRowFirstColumn="0" w:firstRowLastColumn="0" w:lastRowFirstColumn="0" w:lastRowLastColumn="0"/>
            <w:tcW w:w="826" w:type="pct"/>
            <w:hideMark/>
          </w:tcPr>
          <w:p w14:paraId="5941605C" w14:textId="77777777" w:rsidR="00AF299D" w:rsidRPr="00F0506E" w:rsidRDefault="00AF299D" w:rsidP="00BB3A47">
            <w:pPr>
              <w:spacing w:line="240" w:lineRule="auto"/>
              <w:rPr>
                <w:b w:val="0"/>
                <w:bCs w:val="0"/>
                <w:sz w:val="20"/>
                <w:szCs w:val="20"/>
                <w:lang w:val="en-IN"/>
              </w:rPr>
            </w:pPr>
            <w:r w:rsidRPr="00F0506E">
              <w:rPr>
                <w:sz w:val="20"/>
                <w:szCs w:val="20"/>
              </w:rPr>
              <w:t>5</w:t>
            </w:r>
            <w:r w:rsidRPr="00F0506E">
              <w:rPr>
                <w:sz w:val="20"/>
                <w:szCs w:val="20"/>
                <w:lang w:val="en-IN"/>
              </w:rPr>
              <w:t> </w:t>
            </w:r>
          </w:p>
        </w:tc>
        <w:tc>
          <w:tcPr>
            <w:tcW w:w="3436" w:type="pct"/>
            <w:hideMark/>
          </w:tcPr>
          <w:p w14:paraId="3C1A8163"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 xml:space="preserve">Limiters - Publication Date: </w:t>
            </w:r>
            <w:proofErr w:type="gramStart"/>
            <w:r w:rsidRPr="00F0506E">
              <w:rPr>
                <w:sz w:val="20"/>
                <w:szCs w:val="20"/>
                <w:lang w:val="sv-SE"/>
              </w:rPr>
              <w:t>20000101-20251231</w:t>
            </w:r>
            <w:proofErr w:type="gramEnd"/>
            <w:r w:rsidRPr="00F0506E">
              <w:rPr>
                <w:sz w:val="20"/>
                <w:szCs w:val="20"/>
                <w:lang w:val="en-IN"/>
              </w:rPr>
              <w:t> </w:t>
            </w:r>
          </w:p>
        </w:tc>
        <w:tc>
          <w:tcPr>
            <w:tcW w:w="738" w:type="pct"/>
            <w:hideMark/>
          </w:tcPr>
          <w:p w14:paraId="5FE2963E"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4</w:t>
            </w:r>
            <w:r w:rsidRPr="00F0506E">
              <w:rPr>
                <w:sz w:val="20"/>
                <w:szCs w:val="20"/>
                <w:lang w:val="en-IN"/>
              </w:rPr>
              <w:t> </w:t>
            </w:r>
          </w:p>
        </w:tc>
      </w:tr>
    </w:tbl>
    <w:p w14:paraId="3B034ED7" w14:textId="77777777" w:rsidR="00AF299D" w:rsidRDefault="00AF299D" w:rsidP="00AF299D">
      <w:bookmarkStart w:id="2" w:name="_Ref196754173"/>
    </w:p>
    <w:tbl>
      <w:tblPr>
        <w:tblStyle w:val="PlainTable2"/>
        <w:tblW w:w="5000" w:type="pct"/>
        <w:tblLook w:val="04A0" w:firstRow="1" w:lastRow="0" w:firstColumn="1" w:lastColumn="0" w:noHBand="0" w:noVBand="1"/>
      </w:tblPr>
      <w:tblGrid>
        <w:gridCol w:w="1546"/>
        <w:gridCol w:w="6432"/>
        <w:gridCol w:w="1382"/>
      </w:tblGrid>
      <w:tr w:rsidR="00AF299D" w:rsidRPr="00DD17C4" w14:paraId="22DA2560" w14:textId="77777777" w:rsidTr="00BB3A47">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08F4652D" w14:textId="77777777" w:rsidR="00AF299D" w:rsidRPr="00F0506E" w:rsidRDefault="00AF299D" w:rsidP="00BB3A47">
            <w:pPr>
              <w:spacing w:line="240" w:lineRule="auto"/>
              <w:rPr>
                <w:b w:val="0"/>
                <w:bCs w:val="0"/>
                <w:sz w:val="20"/>
                <w:szCs w:val="20"/>
              </w:rPr>
            </w:pPr>
            <w:r w:rsidRPr="00F0506E">
              <w:rPr>
                <w:sz w:val="20"/>
                <w:szCs w:val="20"/>
              </w:rPr>
              <w:t>Database: APA PsycInfo (EBSCO), 2025-06-11</w:t>
            </w:r>
            <w:r w:rsidRPr="00F0506E">
              <w:rPr>
                <w:sz w:val="20"/>
                <w:szCs w:val="20"/>
                <w:lang w:val="en-IN"/>
              </w:rPr>
              <w:t> </w:t>
            </w:r>
          </w:p>
        </w:tc>
      </w:tr>
      <w:tr w:rsidR="00AF299D" w:rsidRPr="00DD17C4" w14:paraId="45AA3CA8"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25D885EE" w14:textId="77777777" w:rsidR="00AF299D" w:rsidRPr="00F0506E" w:rsidRDefault="00AF299D" w:rsidP="00BB3A47">
            <w:pPr>
              <w:spacing w:line="240" w:lineRule="auto"/>
              <w:rPr>
                <w:sz w:val="20"/>
                <w:szCs w:val="20"/>
                <w:lang w:val="en-IN"/>
              </w:rPr>
            </w:pPr>
            <w:r w:rsidRPr="00F0506E">
              <w:rPr>
                <w:sz w:val="20"/>
                <w:szCs w:val="20"/>
              </w:rPr>
              <w:t>Search no</w:t>
            </w:r>
            <w:r w:rsidRPr="00F0506E">
              <w:rPr>
                <w:sz w:val="20"/>
                <w:szCs w:val="20"/>
                <w:lang w:val="en-IN"/>
              </w:rPr>
              <w:t> </w:t>
            </w:r>
          </w:p>
        </w:tc>
        <w:tc>
          <w:tcPr>
            <w:tcW w:w="3436" w:type="pct"/>
            <w:hideMark/>
          </w:tcPr>
          <w:p w14:paraId="7E96BBD2"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Search terms</w:t>
            </w:r>
            <w:r w:rsidRPr="00F0506E">
              <w:rPr>
                <w:b/>
                <w:bCs/>
                <w:sz w:val="20"/>
                <w:szCs w:val="20"/>
                <w:lang w:val="en-IN"/>
              </w:rPr>
              <w:t> </w:t>
            </w:r>
          </w:p>
        </w:tc>
        <w:tc>
          <w:tcPr>
            <w:tcW w:w="738" w:type="pct"/>
            <w:hideMark/>
          </w:tcPr>
          <w:p w14:paraId="77B0689D"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Results</w:t>
            </w:r>
            <w:r w:rsidRPr="00F0506E">
              <w:rPr>
                <w:b/>
                <w:bCs/>
                <w:sz w:val="20"/>
                <w:szCs w:val="20"/>
                <w:lang w:val="en-IN"/>
              </w:rPr>
              <w:t> </w:t>
            </w:r>
          </w:p>
        </w:tc>
      </w:tr>
      <w:tr w:rsidR="00AF299D" w:rsidRPr="00DD17C4" w14:paraId="5BDC3730"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2EE5C8FB" w14:textId="77777777" w:rsidR="00AF299D" w:rsidRPr="00F0506E" w:rsidRDefault="00AF299D" w:rsidP="00BB3A47">
            <w:pPr>
              <w:spacing w:line="240" w:lineRule="auto"/>
              <w:rPr>
                <w:b w:val="0"/>
                <w:bCs w:val="0"/>
                <w:sz w:val="20"/>
                <w:szCs w:val="20"/>
                <w:lang w:val="en-IN"/>
              </w:rPr>
            </w:pPr>
            <w:r w:rsidRPr="00F0506E">
              <w:rPr>
                <w:sz w:val="20"/>
                <w:szCs w:val="20"/>
              </w:rPr>
              <w:t>1</w:t>
            </w:r>
            <w:r w:rsidRPr="00F0506E">
              <w:rPr>
                <w:sz w:val="20"/>
                <w:szCs w:val="20"/>
                <w:lang w:val="en-IN"/>
              </w:rPr>
              <w:t> </w:t>
            </w:r>
          </w:p>
        </w:tc>
        <w:tc>
          <w:tcPr>
            <w:tcW w:w="3436" w:type="pct"/>
            <w:hideMark/>
          </w:tcPr>
          <w:p w14:paraId="405C17C1"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DE "Peripartum Period" OR DE "Intrapartum Period" OR DE "Postnatal Period" OR DE "Pregnancy" OR DE "Perinatal Period"</w:t>
            </w:r>
            <w:r w:rsidRPr="00F0506E">
              <w:rPr>
                <w:sz w:val="20"/>
                <w:szCs w:val="20"/>
                <w:lang w:val="en-IN"/>
              </w:rPr>
              <w:t> </w:t>
            </w:r>
          </w:p>
        </w:tc>
        <w:tc>
          <w:tcPr>
            <w:tcW w:w="738" w:type="pct"/>
            <w:hideMark/>
          </w:tcPr>
          <w:p w14:paraId="28082766"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63,851</w:t>
            </w:r>
            <w:r w:rsidRPr="00F0506E">
              <w:rPr>
                <w:sz w:val="20"/>
                <w:szCs w:val="20"/>
                <w:lang w:val="en-IN"/>
              </w:rPr>
              <w:t> </w:t>
            </w:r>
          </w:p>
        </w:tc>
      </w:tr>
      <w:tr w:rsidR="00AF299D" w:rsidRPr="00DD17C4" w14:paraId="114820DA"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2A3E230D" w14:textId="77777777" w:rsidR="00AF299D" w:rsidRPr="00F0506E" w:rsidRDefault="00AF299D" w:rsidP="00BB3A47">
            <w:pPr>
              <w:spacing w:line="240" w:lineRule="auto"/>
              <w:rPr>
                <w:b w:val="0"/>
                <w:bCs w:val="0"/>
                <w:sz w:val="20"/>
                <w:szCs w:val="20"/>
                <w:lang w:val="en-IN"/>
              </w:rPr>
            </w:pPr>
            <w:r w:rsidRPr="00F0506E">
              <w:rPr>
                <w:sz w:val="20"/>
                <w:szCs w:val="20"/>
              </w:rPr>
              <w:t>2</w:t>
            </w:r>
            <w:r w:rsidRPr="00F0506E">
              <w:rPr>
                <w:sz w:val="20"/>
                <w:szCs w:val="20"/>
                <w:lang w:val="en-IN"/>
              </w:rPr>
              <w:t> </w:t>
            </w:r>
          </w:p>
        </w:tc>
        <w:tc>
          <w:tcPr>
            <w:tcW w:w="3436" w:type="pct"/>
            <w:hideMark/>
          </w:tcPr>
          <w:p w14:paraId="2CD371CE"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TI/AB antenatal* OR "ante natal*" OR perinatal* OR "peri natal*" OR postnatal* OR "peri part*" OR peripart* OR "post delivery" OR postdelivery OR "post natal*" OR postpartum* OR "post partum*" OR pregnan* OR "pre natal*" OR prenatal* OR puerper*</w:t>
            </w:r>
            <w:r w:rsidRPr="00F0506E">
              <w:rPr>
                <w:sz w:val="20"/>
                <w:szCs w:val="20"/>
                <w:lang w:val="en-IN"/>
              </w:rPr>
              <w:t> </w:t>
            </w:r>
          </w:p>
        </w:tc>
        <w:tc>
          <w:tcPr>
            <w:tcW w:w="738" w:type="pct"/>
            <w:hideMark/>
          </w:tcPr>
          <w:p w14:paraId="46C1BBA2"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103,470</w:t>
            </w:r>
            <w:r w:rsidRPr="00F0506E">
              <w:rPr>
                <w:sz w:val="20"/>
                <w:szCs w:val="20"/>
                <w:lang w:val="en-IN"/>
              </w:rPr>
              <w:t> </w:t>
            </w:r>
          </w:p>
        </w:tc>
      </w:tr>
      <w:tr w:rsidR="00AF299D" w:rsidRPr="00DD17C4" w14:paraId="0EF9FCB4"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17210D5C" w14:textId="77777777" w:rsidR="00AF299D" w:rsidRPr="00F0506E" w:rsidRDefault="00AF299D" w:rsidP="00BB3A47">
            <w:pPr>
              <w:spacing w:line="240" w:lineRule="auto"/>
              <w:rPr>
                <w:b w:val="0"/>
                <w:bCs w:val="0"/>
                <w:sz w:val="20"/>
                <w:szCs w:val="20"/>
                <w:lang w:val="en-IN"/>
              </w:rPr>
            </w:pPr>
            <w:r w:rsidRPr="00F0506E">
              <w:rPr>
                <w:sz w:val="20"/>
                <w:szCs w:val="20"/>
              </w:rPr>
              <w:t>3</w:t>
            </w:r>
            <w:r w:rsidRPr="00F0506E">
              <w:rPr>
                <w:sz w:val="20"/>
                <w:szCs w:val="20"/>
                <w:lang w:val="en-IN"/>
              </w:rPr>
              <w:t> </w:t>
            </w:r>
          </w:p>
        </w:tc>
        <w:tc>
          <w:tcPr>
            <w:tcW w:w="3436" w:type="pct"/>
            <w:hideMark/>
          </w:tcPr>
          <w:p w14:paraId="6A0A44CE"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S1 OR S2</w:t>
            </w:r>
            <w:r w:rsidRPr="00F0506E">
              <w:rPr>
                <w:sz w:val="20"/>
                <w:szCs w:val="20"/>
                <w:lang w:val="en-IN"/>
              </w:rPr>
              <w:t> </w:t>
            </w:r>
          </w:p>
        </w:tc>
        <w:tc>
          <w:tcPr>
            <w:tcW w:w="738" w:type="pct"/>
            <w:hideMark/>
          </w:tcPr>
          <w:p w14:paraId="26FE907E"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115,516</w:t>
            </w:r>
            <w:r w:rsidRPr="00F0506E">
              <w:rPr>
                <w:sz w:val="20"/>
                <w:szCs w:val="20"/>
                <w:lang w:val="en-IN"/>
              </w:rPr>
              <w:t> </w:t>
            </w:r>
          </w:p>
        </w:tc>
      </w:tr>
      <w:tr w:rsidR="00AF299D" w:rsidRPr="00DD17C4" w14:paraId="483C8A71"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27605172" w14:textId="77777777" w:rsidR="00AF299D" w:rsidRPr="00F0506E" w:rsidRDefault="00AF299D" w:rsidP="00BB3A47">
            <w:pPr>
              <w:spacing w:line="240" w:lineRule="auto"/>
              <w:rPr>
                <w:b w:val="0"/>
                <w:bCs w:val="0"/>
                <w:sz w:val="20"/>
                <w:szCs w:val="20"/>
                <w:lang w:val="en-IN"/>
              </w:rPr>
            </w:pPr>
            <w:r w:rsidRPr="00F0506E">
              <w:rPr>
                <w:sz w:val="20"/>
                <w:szCs w:val="20"/>
              </w:rPr>
              <w:t>4</w:t>
            </w:r>
            <w:r w:rsidRPr="00F0506E">
              <w:rPr>
                <w:sz w:val="20"/>
                <w:szCs w:val="20"/>
                <w:lang w:val="en-IN"/>
              </w:rPr>
              <w:t> </w:t>
            </w:r>
          </w:p>
        </w:tc>
        <w:tc>
          <w:tcPr>
            <w:tcW w:w="3436" w:type="pct"/>
            <w:hideMark/>
          </w:tcPr>
          <w:p w14:paraId="352143E7"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DE "Postpartum Depression"</w:t>
            </w:r>
            <w:r w:rsidRPr="00F0506E">
              <w:rPr>
                <w:sz w:val="20"/>
                <w:szCs w:val="20"/>
                <w:lang w:val="en-IN"/>
              </w:rPr>
              <w:t> </w:t>
            </w:r>
          </w:p>
        </w:tc>
        <w:tc>
          <w:tcPr>
            <w:tcW w:w="738" w:type="pct"/>
            <w:hideMark/>
          </w:tcPr>
          <w:p w14:paraId="5836C551"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6,988</w:t>
            </w:r>
            <w:r w:rsidRPr="00F0506E">
              <w:rPr>
                <w:sz w:val="20"/>
                <w:szCs w:val="20"/>
                <w:lang w:val="en-IN"/>
              </w:rPr>
              <w:t> </w:t>
            </w:r>
          </w:p>
        </w:tc>
      </w:tr>
      <w:tr w:rsidR="00AF299D" w:rsidRPr="00DD17C4" w14:paraId="6F76E864"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5597FEF8" w14:textId="77777777" w:rsidR="00AF299D" w:rsidRPr="00F0506E" w:rsidRDefault="00AF299D" w:rsidP="00BB3A47">
            <w:pPr>
              <w:spacing w:line="240" w:lineRule="auto"/>
              <w:rPr>
                <w:b w:val="0"/>
                <w:bCs w:val="0"/>
                <w:sz w:val="20"/>
                <w:szCs w:val="20"/>
                <w:lang w:val="en-IN"/>
              </w:rPr>
            </w:pPr>
            <w:r w:rsidRPr="00F0506E">
              <w:rPr>
                <w:sz w:val="20"/>
                <w:szCs w:val="20"/>
              </w:rPr>
              <w:t>5</w:t>
            </w:r>
            <w:r w:rsidRPr="00F0506E">
              <w:rPr>
                <w:sz w:val="20"/>
                <w:szCs w:val="20"/>
                <w:lang w:val="en-IN"/>
              </w:rPr>
              <w:t> </w:t>
            </w:r>
          </w:p>
        </w:tc>
        <w:tc>
          <w:tcPr>
            <w:tcW w:w="3436" w:type="pct"/>
            <w:hideMark/>
          </w:tcPr>
          <w:p w14:paraId="431D5BD7"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TI/AB anxiet* OR depress*</w:t>
            </w:r>
            <w:r w:rsidRPr="00F0506E">
              <w:rPr>
                <w:sz w:val="20"/>
                <w:szCs w:val="20"/>
                <w:lang w:val="en-IN"/>
              </w:rPr>
              <w:t> </w:t>
            </w:r>
          </w:p>
        </w:tc>
        <w:tc>
          <w:tcPr>
            <w:tcW w:w="738" w:type="pct"/>
            <w:hideMark/>
          </w:tcPr>
          <w:p w14:paraId="58592896"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526,537</w:t>
            </w:r>
            <w:r w:rsidRPr="00F0506E">
              <w:rPr>
                <w:sz w:val="20"/>
                <w:szCs w:val="20"/>
                <w:lang w:val="en-IN"/>
              </w:rPr>
              <w:t> </w:t>
            </w:r>
          </w:p>
        </w:tc>
      </w:tr>
      <w:tr w:rsidR="00AF299D" w:rsidRPr="00DD17C4" w14:paraId="39923F65"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3FBE45BB" w14:textId="77777777" w:rsidR="00AF299D" w:rsidRPr="00F0506E" w:rsidRDefault="00AF299D" w:rsidP="00BB3A47">
            <w:pPr>
              <w:spacing w:line="240" w:lineRule="auto"/>
              <w:rPr>
                <w:b w:val="0"/>
                <w:bCs w:val="0"/>
                <w:sz w:val="20"/>
                <w:szCs w:val="20"/>
                <w:lang w:val="en-IN"/>
              </w:rPr>
            </w:pPr>
            <w:r w:rsidRPr="00F0506E">
              <w:rPr>
                <w:sz w:val="20"/>
                <w:szCs w:val="20"/>
              </w:rPr>
              <w:t>6</w:t>
            </w:r>
            <w:r w:rsidRPr="00F0506E">
              <w:rPr>
                <w:sz w:val="20"/>
                <w:szCs w:val="20"/>
                <w:lang w:val="en-IN"/>
              </w:rPr>
              <w:t> </w:t>
            </w:r>
          </w:p>
        </w:tc>
        <w:tc>
          <w:tcPr>
            <w:tcW w:w="3436" w:type="pct"/>
            <w:hideMark/>
          </w:tcPr>
          <w:p w14:paraId="0185E517"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S4 OR S5</w:t>
            </w:r>
            <w:r w:rsidRPr="00F0506E">
              <w:rPr>
                <w:sz w:val="20"/>
                <w:szCs w:val="20"/>
                <w:lang w:val="en-IN"/>
              </w:rPr>
              <w:t> </w:t>
            </w:r>
          </w:p>
        </w:tc>
        <w:tc>
          <w:tcPr>
            <w:tcW w:w="738" w:type="pct"/>
            <w:hideMark/>
          </w:tcPr>
          <w:p w14:paraId="08B241C8"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527,112</w:t>
            </w:r>
            <w:r w:rsidRPr="00F0506E">
              <w:rPr>
                <w:sz w:val="20"/>
                <w:szCs w:val="20"/>
                <w:lang w:val="en-IN"/>
              </w:rPr>
              <w:t> </w:t>
            </w:r>
          </w:p>
        </w:tc>
      </w:tr>
      <w:tr w:rsidR="00AF299D" w:rsidRPr="00DD17C4" w14:paraId="6277A2AE"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3A96CB57" w14:textId="77777777" w:rsidR="00AF299D" w:rsidRPr="00F0506E" w:rsidRDefault="00AF299D" w:rsidP="00BB3A47">
            <w:pPr>
              <w:spacing w:line="240" w:lineRule="auto"/>
              <w:rPr>
                <w:b w:val="0"/>
                <w:bCs w:val="0"/>
                <w:sz w:val="20"/>
                <w:szCs w:val="20"/>
                <w:lang w:val="en-IN"/>
              </w:rPr>
            </w:pPr>
            <w:r w:rsidRPr="00F0506E">
              <w:rPr>
                <w:sz w:val="20"/>
                <w:szCs w:val="20"/>
              </w:rPr>
              <w:t>7</w:t>
            </w:r>
            <w:r w:rsidRPr="00F0506E">
              <w:rPr>
                <w:sz w:val="20"/>
                <w:szCs w:val="20"/>
                <w:lang w:val="en-IN"/>
              </w:rPr>
              <w:t> </w:t>
            </w:r>
          </w:p>
        </w:tc>
        <w:tc>
          <w:tcPr>
            <w:tcW w:w="3436" w:type="pct"/>
            <w:hideMark/>
          </w:tcPr>
          <w:p w14:paraId="460388E5"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DE "Costs and Cost Analysis" OR DE "Health Care Economics"</w:t>
            </w:r>
            <w:r w:rsidRPr="00F0506E">
              <w:rPr>
                <w:sz w:val="20"/>
                <w:szCs w:val="20"/>
                <w:lang w:val="en-IN"/>
              </w:rPr>
              <w:t> </w:t>
            </w:r>
          </w:p>
        </w:tc>
        <w:tc>
          <w:tcPr>
            <w:tcW w:w="738" w:type="pct"/>
            <w:hideMark/>
          </w:tcPr>
          <w:p w14:paraId="10A78D30"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23,078</w:t>
            </w:r>
            <w:r w:rsidRPr="00F0506E">
              <w:rPr>
                <w:sz w:val="20"/>
                <w:szCs w:val="20"/>
                <w:lang w:val="en-IN"/>
              </w:rPr>
              <w:t> </w:t>
            </w:r>
          </w:p>
          <w:p w14:paraId="06E035AB"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en-IN"/>
              </w:rPr>
              <w:t> </w:t>
            </w:r>
          </w:p>
        </w:tc>
      </w:tr>
      <w:tr w:rsidR="00AF299D" w:rsidRPr="00DD17C4" w14:paraId="367C57FB"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22A8EAF1" w14:textId="77777777" w:rsidR="00AF299D" w:rsidRPr="00F0506E" w:rsidRDefault="00AF299D" w:rsidP="00BB3A47">
            <w:pPr>
              <w:spacing w:line="240" w:lineRule="auto"/>
              <w:rPr>
                <w:b w:val="0"/>
                <w:bCs w:val="0"/>
                <w:sz w:val="20"/>
                <w:szCs w:val="20"/>
                <w:lang w:val="en-IN"/>
              </w:rPr>
            </w:pPr>
            <w:r w:rsidRPr="00F0506E">
              <w:rPr>
                <w:sz w:val="20"/>
                <w:szCs w:val="20"/>
              </w:rPr>
              <w:t>8</w:t>
            </w:r>
            <w:r w:rsidRPr="00F0506E">
              <w:rPr>
                <w:sz w:val="20"/>
                <w:szCs w:val="20"/>
                <w:lang w:val="en-IN"/>
              </w:rPr>
              <w:t> </w:t>
            </w:r>
          </w:p>
        </w:tc>
        <w:tc>
          <w:tcPr>
            <w:tcW w:w="3436" w:type="pct"/>
            <w:hideMark/>
          </w:tcPr>
          <w:p w14:paraId="4549F173"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TI/AB "cost analys*" OR "cost benefit" OR "cost effective*" OR "cost efficien*" OR "cost utility" OR "economic* burden*" OR "economic* evaluat*" OR icer OR qaly OR qualy OR qalys OR qualys</w:t>
            </w:r>
            <w:r w:rsidRPr="00F0506E">
              <w:rPr>
                <w:sz w:val="20"/>
                <w:szCs w:val="20"/>
                <w:lang w:val="en-IN"/>
              </w:rPr>
              <w:t> </w:t>
            </w:r>
          </w:p>
        </w:tc>
        <w:tc>
          <w:tcPr>
            <w:tcW w:w="738" w:type="pct"/>
            <w:hideMark/>
          </w:tcPr>
          <w:p w14:paraId="40C090B5"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23,233</w:t>
            </w:r>
            <w:r w:rsidRPr="00F0506E">
              <w:rPr>
                <w:sz w:val="20"/>
                <w:szCs w:val="20"/>
                <w:lang w:val="en-IN"/>
              </w:rPr>
              <w:t> </w:t>
            </w:r>
          </w:p>
        </w:tc>
      </w:tr>
      <w:tr w:rsidR="00AF299D" w:rsidRPr="00DD17C4" w14:paraId="550A12A3"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5B48050F" w14:textId="77777777" w:rsidR="00AF299D" w:rsidRPr="00F0506E" w:rsidRDefault="00AF299D" w:rsidP="00BB3A47">
            <w:pPr>
              <w:spacing w:line="240" w:lineRule="auto"/>
              <w:rPr>
                <w:b w:val="0"/>
                <w:bCs w:val="0"/>
                <w:sz w:val="20"/>
                <w:szCs w:val="20"/>
                <w:lang w:val="en-IN"/>
              </w:rPr>
            </w:pPr>
            <w:r w:rsidRPr="00F0506E">
              <w:rPr>
                <w:sz w:val="20"/>
                <w:szCs w:val="20"/>
              </w:rPr>
              <w:t>9</w:t>
            </w:r>
            <w:r w:rsidRPr="00F0506E">
              <w:rPr>
                <w:sz w:val="20"/>
                <w:szCs w:val="20"/>
                <w:lang w:val="en-IN"/>
              </w:rPr>
              <w:t> </w:t>
            </w:r>
          </w:p>
        </w:tc>
        <w:tc>
          <w:tcPr>
            <w:tcW w:w="3436" w:type="pct"/>
            <w:hideMark/>
          </w:tcPr>
          <w:p w14:paraId="74F6F839"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S7 OR S8</w:t>
            </w:r>
            <w:r w:rsidRPr="00F0506E">
              <w:rPr>
                <w:sz w:val="20"/>
                <w:szCs w:val="20"/>
                <w:lang w:val="en-IN"/>
              </w:rPr>
              <w:t> </w:t>
            </w:r>
          </w:p>
        </w:tc>
        <w:tc>
          <w:tcPr>
            <w:tcW w:w="738" w:type="pct"/>
            <w:hideMark/>
          </w:tcPr>
          <w:p w14:paraId="419D9280"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40,549</w:t>
            </w:r>
            <w:r w:rsidRPr="00F0506E">
              <w:rPr>
                <w:sz w:val="20"/>
                <w:szCs w:val="20"/>
                <w:lang w:val="en-IN"/>
              </w:rPr>
              <w:t> </w:t>
            </w:r>
          </w:p>
        </w:tc>
      </w:tr>
      <w:tr w:rsidR="00AF299D" w:rsidRPr="00DD17C4" w14:paraId="53D48612" w14:textId="77777777" w:rsidTr="00BB3A4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7E79E4C2" w14:textId="77777777" w:rsidR="00AF299D" w:rsidRPr="00F0506E" w:rsidRDefault="00AF299D" w:rsidP="00BB3A47">
            <w:pPr>
              <w:spacing w:line="240" w:lineRule="auto"/>
              <w:rPr>
                <w:b w:val="0"/>
                <w:bCs w:val="0"/>
                <w:sz w:val="20"/>
                <w:szCs w:val="20"/>
                <w:lang w:val="en-IN"/>
              </w:rPr>
            </w:pPr>
            <w:r w:rsidRPr="00F0506E">
              <w:rPr>
                <w:sz w:val="20"/>
                <w:szCs w:val="20"/>
              </w:rPr>
              <w:t>10</w:t>
            </w:r>
            <w:r w:rsidRPr="00F0506E">
              <w:rPr>
                <w:sz w:val="20"/>
                <w:szCs w:val="20"/>
                <w:lang w:val="en-IN"/>
              </w:rPr>
              <w:t> </w:t>
            </w:r>
          </w:p>
        </w:tc>
        <w:tc>
          <w:tcPr>
            <w:tcW w:w="3436" w:type="pct"/>
            <w:hideMark/>
          </w:tcPr>
          <w:p w14:paraId="2549D5BF"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S3 AND S6 AND S9</w:t>
            </w:r>
            <w:r w:rsidRPr="00F0506E">
              <w:rPr>
                <w:sz w:val="20"/>
                <w:szCs w:val="20"/>
                <w:lang w:val="en-IN"/>
              </w:rPr>
              <w:t> </w:t>
            </w:r>
          </w:p>
        </w:tc>
        <w:tc>
          <w:tcPr>
            <w:tcW w:w="738" w:type="pct"/>
            <w:hideMark/>
          </w:tcPr>
          <w:p w14:paraId="1C99D030" w14:textId="77777777" w:rsidR="00AF299D" w:rsidRPr="00F0506E" w:rsidRDefault="00AF299D" w:rsidP="00BB3A47">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143</w:t>
            </w:r>
            <w:r w:rsidRPr="00F0506E">
              <w:rPr>
                <w:sz w:val="20"/>
                <w:szCs w:val="20"/>
                <w:lang w:val="en-IN"/>
              </w:rPr>
              <w:t> </w:t>
            </w:r>
          </w:p>
        </w:tc>
      </w:tr>
      <w:tr w:rsidR="00AF299D" w:rsidRPr="00DD17C4" w14:paraId="7BF28F4F" w14:textId="77777777" w:rsidTr="00BB3A47">
        <w:trPr>
          <w:trHeight w:val="261"/>
        </w:trPr>
        <w:tc>
          <w:tcPr>
            <w:cnfStyle w:val="001000000000" w:firstRow="0" w:lastRow="0" w:firstColumn="1" w:lastColumn="0" w:oddVBand="0" w:evenVBand="0" w:oddHBand="0" w:evenHBand="0" w:firstRowFirstColumn="0" w:firstRowLastColumn="0" w:lastRowFirstColumn="0" w:lastRowLastColumn="0"/>
            <w:tcW w:w="826" w:type="pct"/>
            <w:hideMark/>
          </w:tcPr>
          <w:p w14:paraId="1B284911" w14:textId="77777777" w:rsidR="00AF299D" w:rsidRPr="00F0506E" w:rsidRDefault="00AF299D" w:rsidP="00BB3A47">
            <w:pPr>
              <w:spacing w:line="240" w:lineRule="auto"/>
              <w:rPr>
                <w:b w:val="0"/>
                <w:bCs w:val="0"/>
                <w:sz w:val="20"/>
                <w:szCs w:val="20"/>
                <w:lang w:val="en-IN"/>
              </w:rPr>
            </w:pPr>
            <w:r w:rsidRPr="00F0506E">
              <w:rPr>
                <w:sz w:val="20"/>
                <w:szCs w:val="20"/>
              </w:rPr>
              <w:t>11</w:t>
            </w:r>
            <w:r w:rsidRPr="00F0506E">
              <w:rPr>
                <w:sz w:val="20"/>
                <w:szCs w:val="20"/>
                <w:lang w:val="en-IN"/>
              </w:rPr>
              <w:t> </w:t>
            </w:r>
          </w:p>
        </w:tc>
        <w:tc>
          <w:tcPr>
            <w:tcW w:w="3436" w:type="pct"/>
            <w:hideMark/>
          </w:tcPr>
          <w:p w14:paraId="7387D38F"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 xml:space="preserve">Limiters - Publication Year: </w:t>
            </w:r>
            <w:proofErr w:type="gramStart"/>
            <w:r w:rsidRPr="00F0506E">
              <w:rPr>
                <w:sz w:val="20"/>
                <w:szCs w:val="20"/>
                <w:lang w:val="sv-SE"/>
              </w:rPr>
              <w:t>2000-2025</w:t>
            </w:r>
            <w:proofErr w:type="gramEnd"/>
            <w:r w:rsidRPr="00F0506E">
              <w:rPr>
                <w:sz w:val="20"/>
                <w:szCs w:val="20"/>
                <w:lang w:val="en-IN"/>
              </w:rPr>
              <w:t> </w:t>
            </w:r>
          </w:p>
        </w:tc>
        <w:tc>
          <w:tcPr>
            <w:tcW w:w="738" w:type="pct"/>
            <w:hideMark/>
          </w:tcPr>
          <w:p w14:paraId="3CCC129B" w14:textId="77777777" w:rsidR="00AF299D" w:rsidRPr="00F0506E" w:rsidRDefault="00AF299D" w:rsidP="00BB3A4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135</w:t>
            </w:r>
            <w:r w:rsidRPr="00F0506E">
              <w:rPr>
                <w:sz w:val="20"/>
                <w:szCs w:val="20"/>
                <w:lang w:val="en-IN"/>
              </w:rPr>
              <w:t> </w:t>
            </w:r>
          </w:p>
        </w:tc>
      </w:tr>
    </w:tbl>
    <w:p w14:paraId="2370C316" w14:textId="77777777" w:rsidR="00AF299D" w:rsidRDefault="00AF299D" w:rsidP="00AF299D">
      <w:pPr>
        <w:spacing w:line="240" w:lineRule="auto"/>
        <w:rPr>
          <w:sz w:val="22"/>
          <w:szCs w:val="22"/>
        </w:rPr>
      </w:pPr>
    </w:p>
    <w:p w14:paraId="37F8E05C" w14:textId="77777777" w:rsidR="00AF299D" w:rsidRDefault="00AF299D" w:rsidP="00AF299D">
      <w:pPr>
        <w:spacing w:after="160" w:line="279" w:lineRule="auto"/>
        <w:jc w:val="left"/>
        <w:rPr>
          <w:sz w:val="22"/>
          <w:szCs w:val="22"/>
        </w:rPr>
      </w:pPr>
      <w:r>
        <w:rPr>
          <w:sz w:val="22"/>
          <w:szCs w:val="22"/>
        </w:rPr>
        <w:br w:type="page"/>
      </w:r>
    </w:p>
    <w:tbl>
      <w:tblPr>
        <w:tblStyle w:val="PlainTable2"/>
        <w:tblW w:w="5000" w:type="pct"/>
        <w:tblLook w:val="04A0" w:firstRow="1" w:lastRow="0" w:firstColumn="1" w:lastColumn="0" w:noHBand="0" w:noVBand="1"/>
      </w:tblPr>
      <w:tblGrid>
        <w:gridCol w:w="1243"/>
        <w:gridCol w:w="6790"/>
        <w:gridCol w:w="1327"/>
      </w:tblGrid>
      <w:tr w:rsidR="00AF299D" w:rsidRPr="00DD17C4" w14:paraId="366222A9" w14:textId="77777777" w:rsidTr="00BB3A47">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61C3FA31" w14:textId="77777777" w:rsidR="00AF299D" w:rsidRPr="00F0506E" w:rsidRDefault="00AF299D" w:rsidP="00BB3A47">
            <w:pPr>
              <w:spacing w:line="240" w:lineRule="auto"/>
              <w:jc w:val="left"/>
              <w:rPr>
                <w:sz w:val="20"/>
                <w:szCs w:val="20"/>
              </w:rPr>
            </w:pPr>
            <w:r w:rsidRPr="00F0506E">
              <w:rPr>
                <w:sz w:val="20"/>
                <w:szCs w:val="20"/>
              </w:rPr>
              <w:lastRenderedPageBreak/>
              <w:t>Database: PubMed, 2025-06-11</w:t>
            </w:r>
          </w:p>
        </w:tc>
      </w:tr>
      <w:tr w:rsidR="00AF299D" w:rsidRPr="00DD17C4" w14:paraId="546F6E39" w14:textId="77777777" w:rsidTr="00BB3A47">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664" w:type="pct"/>
            <w:hideMark/>
          </w:tcPr>
          <w:p w14:paraId="6DD886B5" w14:textId="77777777" w:rsidR="00AF299D" w:rsidRPr="00F0506E" w:rsidRDefault="00AF299D" w:rsidP="00BB3A47">
            <w:pPr>
              <w:spacing w:line="240" w:lineRule="auto"/>
              <w:jc w:val="left"/>
              <w:rPr>
                <w:sz w:val="20"/>
                <w:szCs w:val="20"/>
                <w:lang w:val="en-IN"/>
              </w:rPr>
            </w:pPr>
            <w:r w:rsidRPr="00F0506E">
              <w:rPr>
                <w:sz w:val="20"/>
                <w:szCs w:val="20"/>
              </w:rPr>
              <w:t>Search no</w:t>
            </w:r>
            <w:r w:rsidRPr="00F0506E">
              <w:rPr>
                <w:sz w:val="20"/>
                <w:szCs w:val="20"/>
                <w:lang w:val="en-IN"/>
              </w:rPr>
              <w:t> </w:t>
            </w:r>
          </w:p>
        </w:tc>
        <w:tc>
          <w:tcPr>
            <w:tcW w:w="3627" w:type="pct"/>
            <w:hideMark/>
          </w:tcPr>
          <w:p w14:paraId="26B4BB60"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Search terms</w:t>
            </w:r>
            <w:r w:rsidRPr="00F0506E">
              <w:rPr>
                <w:b/>
                <w:bCs/>
                <w:sz w:val="20"/>
                <w:szCs w:val="20"/>
                <w:lang w:val="en-IN"/>
              </w:rPr>
              <w:t> </w:t>
            </w:r>
          </w:p>
        </w:tc>
        <w:tc>
          <w:tcPr>
            <w:tcW w:w="709" w:type="pct"/>
            <w:hideMark/>
          </w:tcPr>
          <w:p w14:paraId="7E8521D2"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IN"/>
              </w:rPr>
            </w:pPr>
            <w:r w:rsidRPr="00F0506E">
              <w:rPr>
                <w:b/>
                <w:bCs/>
                <w:sz w:val="20"/>
                <w:szCs w:val="20"/>
              </w:rPr>
              <w:t>Results</w:t>
            </w:r>
            <w:r w:rsidRPr="00F0506E">
              <w:rPr>
                <w:b/>
                <w:bCs/>
                <w:sz w:val="20"/>
                <w:szCs w:val="20"/>
                <w:lang w:val="en-IN"/>
              </w:rPr>
              <w:t> </w:t>
            </w:r>
          </w:p>
        </w:tc>
      </w:tr>
      <w:tr w:rsidR="00AF299D" w:rsidRPr="00DD17C4" w14:paraId="29FFF22E"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51E46124" w14:textId="77777777" w:rsidR="00AF299D" w:rsidRPr="00F0506E" w:rsidRDefault="00AF299D" w:rsidP="00BB3A47">
            <w:pPr>
              <w:spacing w:line="240" w:lineRule="auto"/>
              <w:jc w:val="left"/>
              <w:rPr>
                <w:b w:val="0"/>
                <w:bCs w:val="0"/>
                <w:sz w:val="20"/>
                <w:szCs w:val="20"/>
                <w:lang w:val="en-IN"/>
              </w:rPr>
            </w:pPr>
            <w:r w:rsidRPr="00F0506E">
              <w:rPr>
                <w:sz w:val="20"/>
                <w:szCs w:val="20"/>
              </w:rPr>
              <w:t>1</w:t>
            </w:r>
            <w:r w:rsidRPr="00F0506E">
              <w:rPr>
                <w:sz w:val="20"/>
                <w:szCs w:val="20"/>
                <w:lang w:val="en-IN"/>
              </w:rPr>
              <w:t> </w:t>
            </w:r>
          </w:p>
        </w:tc>
        <w:tc>
          <w:tcPr>
            <w:tcW w:w="3627" w:type="pct"/>
            <w:hideMark/>
          </w:tcPr>
          <w:p w14:paraId="416F7327"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"Peripartum Period"[Mesh] OR "Postpartum Period"[</w:t>
            </w:r>
            <w:proofErr w:type="gramStart"/>
            <w:r w:rsidRPr="00F0506E">
              <w:rPr>
                <w:sz w:val="20"/>
                <w:szCs w:val="20"/>
              </w:rPr>
              <w:t>Mesh:NoExp</w:t>
            </w:r>
            <w:proofErr w:type="gramEnd"/>
            <w:r w:rsidRPr="00F0506E">
              <w:rPr>
                <w:sz w:val="20"/>
                <w:szCs w:val="20"/>
              </w:rPr>
              <w:t>] OR "Pregnancy"[Mesh] OR "Pregnant People"[Mesh]</w:t>
            </w:r>
            <w:r w:rsidRPr="00F0506E">
              <w:rPr>
                <w:sz w:val="20"/>
                <w:szCs w:val="20"/>
                <w:lang w:val="en-IN"/>
              </w:rPr>
              <w:t> </w:t>
            </w:r>
          </w:p>
        </w:tc>
        <w:tc>
          <w:tcPr>
            <w:tcW w:w="709" w:type="pct"/>
            <w:hideMark/>
          </w:tcPr>
          <w:p w14:paraId="6BA1672C"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1,069,759</w:t>
            </w:r>
            <w:r w:rsidRPr="00F0506E">
              <w:rPr>
                <w:sz w:val="20"/>
                <w:szCs w:val="20"/>
                <w:lang w:val="en-IN"/>
              </w:rPr>
              <w:t> </w:t>
            </w:r>
          </w:p>
        </w:tc>
      </w:tr>
      <w:tr w:rsidR="00AF299D" w:rsidRPr="00DD17C4" w14:paraId="09004021" w14:textId="77777777" w:rsidTr="00BB3A47">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5AFA9777" w14:textId="77777777" w:rsidR="00AF299D" w:rsidRPr="00F0506E" w:rsidRDefault="00AF299D" w:rsidP="00BB3A47">
            <w:pPr>
              <w:spacing w:line="240" w:lineRule="auto"/>
              <w:jc w:val="left"/>
              <w:rPr>
                <w:b w:val="0"/>
                <w:bCs w:val="0"/>
                <w:sz w:val="20"/>
                <w:szCs w:val="20"/>
                <w:lang w:val="en-IN"/>
              </w:rPr>
            </w:pPr>
            <w:r w:rsidRPr="00F0506E">
              <w:rPr>
                <w:sz w:val="20"/>
                <w:szCs w:val="20"/>
              </w:rPr>
              <w:t>2</w:t>
            </w:r>
            <w:r w:rsidRPr="00F0506E">
              <w:rPr>
                <w:sz w:val="20"/>
                <w:szCs w:val="20"/>
                <w:lang w:val="en-IN"/>
              </w:rPr>
              <w:t> </w:t>
            </w:r>
          </w:p>
        </w:tc>
        <w:tc>
          <w:tcPr>
            <w:tcW w:w="3627" w:type="pct"/>
            <w:hideMark/>
          </w:tcPr>
          <w:p w14:paraId="5A919861"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 xml:space="preserve">antenatal*[Title/Abstract] OR "ante natal*"[Title/Abstract] OR perinatal*[Title/Abstract] OR "peri natal*"[Title/Abstract] OR postnatal*[Title/Abstract] OR "peri part*"[Title/Abstract] OR peripart*[Title/Abstract] OR "post delivery"[Title/Abstract] OR </w:t>
            </w:r>
            <w:proofErr w:type="gramStart"/>
            <w:r w:rsidRPr="00F0506E">
              <w:rPr>
                <w:sz w:val="20"/>
                <w:szCs w:val="20"/>
              </w:rPr>
              <w:t>postdelivery[</w:t>
            </w:r>
            <w:proofErr w:type="gramEnd"/>
            <w:r w:rsidRPr="00F0506E">
              <w:rPr>
                <w:sz w:val="20"/>
                <w:szCs w:val="20"/>
              </w:rPr>
              <w:t>Title/Abstract] OR "post natal*"[Title/Abstract] OR postpartum*[Title/Abstract] OR "post partum*"[Title/Abstract] OR pregnan*[Title/Abstract] OR "pre natal*"[Title/Abstract] OR prenatal*[Title/Abstract] OR puerper*[Title/Abstract]</w:t>
            </w:r>
            <w:r w:rsidRPr="00F0506E">
              <w:rPr>
                <w:sz w:val="20"/>
                <w:szCs w:val="20"/>
                <w:lang w:val="en-IN"/>
              </w:rPr>
              <w:t> </w:t>
            </w:r>
          </w:p>
        </w:tc>
        <w:tc>
          <w:tcPr>
            <w:tcW w:w="709" w:type="pct"/>
            <w:hideMark/>
          </w:tcPr>
          <w:p w14:paraId="1E8FAD83"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953,679</w:t>
            </w:r>
            <w:r w:rsidRPr="00F0506E">
              <w:rPr>
                <w:sz w:val="20"/>
                <w:szCs w:val="20"/>
                <w:lang w:val="en-IN"/>
              </w:rPr>
              <w:t> </w:t>
            </w:r>
          </w:p>
        </w:tc>
      </w:tr>
      <w:tr w:rsidR="00AF299D" w:rsidRPr="00DD17C4" w14:paraId="2C0D8182"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69A8D4AE" w14:textId="77777777" w:rsidR="00AF299D" w:rsidRPr="00F0506E" w:rsidRDefault="00AF299D" w:rsidP="00BB3A47">
            <w:pPr>
              <w:spacing w:line="240" w:lineRule="auto"/>
              <w:jc w:val="left"/>
              <w:rPr>
                <w:b w:val="0"/>
                <w:bCs w:val="0"/>
                <w:sz w:val="20"/>
                <w:szCs w:val="20"/>
                <w:lang w:val="en-IN"/>
              </w:rPr>
            </w:pPr>
            <w:r w:rsidRPr="00F0506E">
              <w:rPr>
                <w:sz w:val="20"/>
                <w:szCs w:val="20"/>
              </w:rPr>
              <w:t>3</w:t>
            </w:r>
            <w:r w:rsidRPr="00F0506E">
              <w:rPr>
                <w:sz w:val="20"/>
                <w:szCs w:val="20"/>
                <w:lang w:val="en-IN"/>
              </w:rPr>
              <w:t> </w:t>
            </w:r>
          </w:p>
        </w:tc>
        <w:tc>
          <w:tcPr>
            <w:tcW w:w="3627" w:type="pct"/>
            <w:hideMark/>
          </w:tcPr>
          <w:p w14:paraId="0CF3F4E0"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#1 OR #2</w:t>
            </w:r>
            <w:r w:rsidRPr="00F0506E">
              <w:rPr>
                <w:sz w:val="20"/>
                <w:szCs w:val="20"/>
                <w:lang w:val="en-IN"/>
              </w:rPr>
              <w:t> </w:t>
            </w:r>
          </w:p>
        </w:tc>
        <w:tc>
          <w:tcPr>
            <w:tcW w:w="709" w:type="pct"/>
            <w:hideMark/>
          </w:tcPr>
          <w:p w14:paraId="0605EACE"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1,396,000</w:t>
            </w:r>
            <w:r w:rsidRPr="00F0506E">
              <w:rPr>
                <w:sz w:val="20"/>
                <w:szCs w:val="20"/>
                <w:lang w:val="en-IN"/>
              </w:rPr>
              <w:t> </w:t>
            </w:r>
          </w:p>
        </w:tc>
      </w:tr>
      <w:tr w:rsidR="00AF299D" w:rsidRPr="00DD17C4" w14:paraId="40636A65" w14:textId="77777777" w:rsidTr="00BB3A47">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1D2E1333" w14:textId="77777777" w:rsidR="00AF299D" w:rsidRPr="00F0506E" w:rsidRDefault="00AF299D" w:rsidP="00BB3A47">
            <w:pPr>
              <w:spacing w:line="240" w:lineRule="auto"/>
              <w:jc w:val="left"/>
              <w:rPr>
                <w:b w:val="0"/>
                <w:bCs w:val="0"/>
                <w:sz w:val="20"/>
                <w:szCs w:val="20"/>
                <w:lang w:val="en-IN"/>
              </w:rPr>
            </w:pPr>
            <w:r w:rsidRPr="00F0506E">
              <w:rPr>
                <w:sz w:val="20"/>
                <w:szCs w:val="20"/>
              </w:rPr>
              <w:t>4</w:t>
            </w:r>
            <w:r w:rsidRPr="00F0506E">
              <w:rPr>
                <w:sz w:val="20"/>
                <w:szCs w:val="20"/>
                <w:lang w:val="en-IN"/>
              </w:rPr>
              <w:t> </w:t>
            </w:r>
          </w:p>
        </w:tc>
        <w:tc>
          <w:tcPr>
            <w:tcW w:w="3627" w:type="pct"/>
            <w:hideMark/>
          </w:tcPr>
          <w:p w14:paraId="0BA33D22"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"Depression, Postpartum"[Mesh]</w:t>
            </w:r>
            <w:r w:rsidRPr="00F0506E">
              <w:rPr>
                <w:sz w:val="20"/>
                <w:szCs w:val="20"/>
                <w:lang w:val="en-IN"/>
              </w:rPr>
              <w:t> </w:t>
            </w:r>
          </w:p>
        </w:tc>
        <w:tc>
          <w:tcPr>
            <w:tcW w:w="709" w:type="pct"/>
            <w:hideMark/>
          </w:tcPr>
          <w:p w14:paraId="106CFE46"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8,581</w:t>
            </w:r>
            <w:r w:rsidRPr="00F0506E">
              <w:rPr>
                <w:sz w:val="20"/>
                <w:szCs w:val="20"/>
                <w:lang w:val="en-IN"/>
              </w:rPr>
              <w:t> </w:t>
            </w:r>
          </w:p>
        </w:tc>
      </w:tr>
      <w:tr w:rsidR="00AF299D" w:rsidRPr="00DD17C4" w14:paraId="74733B7B"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40F5698D" w14:textId="77777777" w:rsidR="00AF299D" w:rsidRPr="00F0506E" w:rsidRDefault="00AF299D" w:rsidP="00BB3A47">
            <w:pPr>
              <w:spacing w:line="240" w:lineRule="auto"/>
              <w:jc w:val="left"/>
              <w:rPr>
                <w:b w:val="0"/>
                <w:bCs w:val="0"/>
                <w:sz w:val="20"/>
                <w:szCs w:val="20"/>
                <w:lang w:val="en-IN"/>
              </w:rPr>
            </w:pPr>
            <w:r w:rsidRPr="00F0506E">
              <w:rPr>
                <w:sz w:val="20"/>
                <w:szCs w:val="20"/>
              </w:rPr>
              <w:t>5</w:t>
            </w:r>
            <w:r w:rsidRPr="00F0506E">
              <w:rPr>
                <w:sz w:val="20"/>
                <w:szCs w:val="20"/>
                <w:lang w:val="en-IN"/>
              </w:rPr>
              <w:t> </w:t>
            </w:r>
          </w:p>
        </w:tc>
        <w:tc>
          <w:tcPr>
            <w:tcW w:w="3627" w:type="pct"/>
            <w:hideMark/>
          </w:tcPr>
          <w:p w14:paraId="21DF1D4B"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anxiet*[Title/Abstract] OR depress*[Title/Abstract]</w:t>
            </w:r>
            <w:r w:rsidRPr="00F0506E">
              <w:rPr>
                <w:sz w:val="20"/>
                <w:szCs w:val="20"/>
                <w:lang w:val="en-IN"/>
              </w:rPr>
              <w:t> </w:t>
            </w:r>
          </w:p>
        </w:tc>
        <w:tc>
          <w:tcPr>
            <w:tcW w:w="709" w:type="pct"/>
            <w:hideMark/>
          </w:tcPr>
          <w:p w14:paraId="07737C46"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785,285</w:t>
            </w:r>
            <w:r w:rsidRPr="00F0506E">
              <w:rPr>
                <w:sz w:val="20"/>
                <w:szCs w:val="20"/>
                <w:lang w:val="en-IN"/>
              </w:rPr>
              <w:t> </w:t>
            </w:r>
          </w:p>
        </w:tc>
      </w:tr>
      <w:tr w:rsidR="00AF299D" w:rsidRPr="00DD17C4" w14:paraId="5140CDFC" w14:textId="77777777" w:rsidTr="00BB3A47">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03BDC46A" w14:textId="77777777" w:rsidR="00AF299D" w:rsidRPr="00F0506E" w:rsidRDefault="00AF299D" w:rsidP="00BB3A47">
            <w:pPr>
              <w:spacing w:line="240" w:lineRule="auto"/>
              <w:jc w:val="left"/>
              <w:rPr>
                <w:b w:val="0"/>
                <w:bCs w:val="0"/>
                <w:sz w:val="20"/>
                <w:szCs w:val="20"/>
                <w:lang w:val="en-IN"/>
              </w:rPr>
            </w:pPr>
            <w:r w:rsidRPr="00F0506E">
              <w:rPr>
                <w:sz w:val="20"/>
                <w:szCs w:val="20"/>
              </w:rPr>
              <w:t>6</w:t>
            </w:r>
            <w:r w:rsidRPr="00F0506E">
              <w:rPr>
                <w:sz w:val="20"/>
                <w:szCs w:val="20"/>
                <w:lang w:val="en-IN"/>
              </w:rPr>
              <w:t> </w:t>
            </w:r>
          </w:p>
        </w:tc>
        <w:tc>
          <w:tcPr>
            <w:tcW w:w="3627" w:type="pct"/>
            <w:hideMark/>
          </w:tcPr>
          <w:p w14:paraId="2224CB2F"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#4 OR #5</w:t>
            </w:r>
            <w:r w:rsidRPr="00F0506E">
              <w:rPr>
                <w:sz w:val="20"/>
                <w:szCs w:val="20"/>
                <w:lang w:val="en-IN"/>
              </w:rPr>
              <w:t> </w:t>
            </w:r>
          </w:p>
        </w:tc>
        <w:tc>
          <w:tcPr>
            <w:tcW w:w="709" w:type="pct"/>
            <w:hideMark/>
          </w:tcPr>
          <w:p w14:paraId="78939825"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786,056</w:t>
            </w:r>
            <w:r w:rsidRPr="00F0506E">
              <w:rPr>
                <w:sz w:val="20"/>
                <w:szCs w:val="20"/>
                <w:lang w:val="en-IN"/>
              </w:rPr>
              <w:t> </w:t>
            </w:r>
          </w:p>
        </w:tc>
      </w:tr>
      <w:tr w:rsidR="00AF299D" w:rsidRPr="00DD17C4" w14:paraId="12E52938"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3E2B10D7" w14:textId="77777777" w:rsidR="00AF299D" w:rsidRPr="00F0506E" w:rsidRDefault="00AF299D" w:rsidP="00BB3A47">
            <w:pPr>
              <w:spacing w:line="240" w:lineRule="auto"/>
              <w:jc w:val="left"/>
              <w:rPr>
                <w:b w:val="0"/>
                <w:bCs w:val="0"/>
                <w:sz w:val="20"/>
                <w:szCs w:val="20"/>
                <w:lang w:val="en-IN"/>
              </w:rPr>
            </w:pPr>
            <w:r w:rsidRPr="00F0506E">
              <w:rPr>
                <w:sz w:val="20"/>
                <w:szCs w:val="20"/>
              </w:rPr>
              <w:t>7</w:t>
            </w:r>
            <w:r w:rsidRPr="00F0506E">
              <w:rPr>
                <w:sz w:val="20"/>
                <w:szCs w:val="20"/>
                <w:lang w:val="en-IN"/>
              </w:rPr>
              <w:t> </w:t>
            </w:r>
          </w:p>
        </w:tc>
        <w:tc>
          <w:tcPr>
            <w:tcW w:w="3627" w:type="pct"/>
            <w:hideMark/>
          </w:tcPr>
          <w:p w14:paraId="1531EF36"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rPr>
              <w:t>"Anxiety Disorders/economics"[Mesh] OR "Cost-Benefit Analysis"[Mesh] OR "Cost-Effectiveness Analysis"[Mesh] OR "Depression/economics"[Mesh] OR "Depression, Postpartum/economics"[Mesh] OR "Depressive Disorder/economics"[Mesh] OR "Quality-Adjusted Life Years"[Mesh]</w:t>
            </w:r>
            <w:r w:rsidRPr="00F0506E">
              <w:rPr>
                <w:sz w:val="20"/>
                <w:szCs w:val="20"/>
                <w:lang w:val="en-IN"/>
              </w:rPr>
              <w:t> </w:t>
            </w:r>
          </w:p>
        </w:tc>
        <w:tc>
          <w:tcPr>
            <w:tcW w:w="709" w:type="pct"/>
            <w:hideMark/>
          </w:tcPr>
          <w:p w14:paraId="37B29BB2"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105,338</w:t>
            </w:r>
            <w:r w:rsidRPr="00F0506E">
              <w:rPr>
                <w:sz w:val="20"/>
                <w:szCs w:val="20"/>
                <w:lang w:val="en-IN"/>
              </w:rPr>
              <w:t> </w:t>
            </w:r>
          </w:p>
          <w:p w14:paraId="5A0BD487"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en-IN"/>
              </w:rPr>
              <w:t> </w:t>
            </w:r>
          </w:p>
        </w:tc>
      </w:tr>
      <w:tr w:rsidR="00AF299D" w:rsidRPr="00DD17C4" w14:paraId="7AB159B9" w14:textId="77777777" w:rsidTr="00BB3A47">
        <w:trPr>
          <w:cnfStyle w:val="000000100000" w:firstRow="0" w:lastRow="0" w:firstColumn="0" w:lastColumn="0" w:oddVBand="0" w:evenVBand="0" w:oddHBand="1"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664" w:type="pct"/>
            <w:hideMark/>
          </w:tcPr>
          <w:p w14:paraId="7C6B0B94" w14:textId="77777777" w:rsidR="00AF299D" w:rsidRPr="00F0506E" w:rsidRDefault="00AF299D" w:rsidP="00BB3A47">
            <w:pPr>
              <w:spacing w:line="240" w:lineRule="auto"/>
              <w:jc w:val="left"/>
              <w:rPr>
                <w:b w:val="0"/>
                <w:bCs w:val="0"/>
                <w:sz w:val="20"/>
                <w:szCs w:val="20"/>
                <w:lang w:val="en-IN"/>
              </w:rPr>
            </w:pPr>
            <w:r w:rsidRPr="00F0506E">
              <w:rPr>
                <w:sz w:val="20"/>
                <w:szCs w:val="20"/>
              </w:rPr>
              <w:t>8</w:t>
            </w:r>
            <w:r w:rsidRPr="00F0506E">
              <w:rPr>
                <w:sz w:val="20"/>
                <w:szCs w:val="20"/>
                <w:lang w:val="en-IN"/>
              </w:rPr>
              <w:t> </w:t>
            </w:r>
          </w:p>
        </w:tc>
        <w:tc>
          <w:tcPr>
            <w:tcW w:w="3627" w:type="pct"/>
            <w:hideMark/>
          </w:tcPr>
          <w:p w14:paraId="31A81C7C"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rPr>
              <w:t xml:space="preserve">"cost analys*"[Title/Abstract] OR "cost benefit"[Title/Abstract] OR "cost effective*"[Title/Abstract] OR "cost efficien*"[Title/Abstract] OR "cost utility"[Title/Abstract] OR "economic* burden*"[Title/Abstract] OR "economic* evaluat*"[Title/Abstract] OR </w:t>
            </w:r>
            <w:proofErr w:type="gramStart"/>
            <w:r w:rsidRPr="00F0506E">
              <w:rPr>
                <w:sz w:val="20"/>
                <w:szCs w:val="20"/>
              </w:rPr>
              <w:t>icer[</w:t>
            </w:r>
            <w:proofErr w:type="gramEnd"/>
            <w:r w:rsidRPr="00F0506E">
              <w:rPr>
                <w:sz w:val="20"/>
                <w:szCs w:val="20"/>
              </w:rPr>
              <w:t>Title/Abstract] OR qaly[Title/Abstract] OR qualy[Title/Abstract] OR qalys[Title/Abstract] OR qualys[Title/Abstract]</w:t>
            </w:r>
            <w:r w:rsidRPr="00F0506E">
              <w:rPr>
                <w:sz w:val="20"/>
                <w:szCs w:val="20"/>
                <w:lang w:val="en-IN"/>
              </w:rPr>
              <w:t> </w:t>
            </w:r>
          </w:p>
        </w:tc>
        <w:tc>
          <w:tcPr>
            <w:tcW w:w="709" w:type="pct"/>
            <w:hideMark/>
          </w:tcPr>
          <w:p w14:paraId="1959944B"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273,445</w:t>
            </w:r>
            <w:r w:rsidRPr="00F0506E">
              <w:rPr>
                <w:sz w:val="20"/>
                <w:szCs w:val="20"/>
                <w:lang w:val="en-IN"/>
              </w:rPr>
              <w:t> </w:t>
            </w:r>
          </w:p>
          <w:p w14:paraId="1C9AD385"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en-IN"/>
              </w:rPr>
              <w:t> </w:t>
            </w:r>
          </w:p>
        </w:tc>
      </w:tr>
      <w:tr w:rsidR="00AF299D" w:rsidRPr="00DD17C4" w14:paraId="00389654"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00CC0832" w14:textId="77777777" w:rsidR="00AF299D" w:rsidRPr="00F0506E" w:rsidRDefault="00AF299D" w:rsidP="00BB3A47">
            <w:pPr>
              <w:spacing w:line="240" w:lineRule="auto"/>
              <w:jc w:val="left"/>
              <w:rPr>
                <w:b w:val="0"/>
                <w:bCs w:val="0"/>
                <w:sz w:val="20"/>
                <w:szCs w:val="20"/>
                <w:lang w:val="en-IN"/>
              </w:rPr>
            </w:pPr>
            <w:r w:rsidRPr="00F0506E">
              <w:rPr>
                <w:sz w:val="20"/>
                <w:szCs w:val="20"/>
              </w:rPr>
              <w:t>9</w:t>
            </w:r>
            <w:r w:rsidRPr="00F0506E">
              <w:rPr>
                <w:sz w:val="20"/>
                <w:szCs w:val="20"/>
                <w:lang w:val="en-IN"/>
              </w:rPr>
              <w:t> </w:t>
            </w:r>
          </w:p>
        </w:tc>
        <w:tc>
          <w:tcPr>
            <w:tcW w:w="3627" w:type="pct"/>
            <w:hideMark/>
          </w:tcPr>
          <w:p w14:paraId="2E630E8D"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#7 OR #8</w:t>
            </w:r>
            <w:r w:rsidRPr="00F0506E">
              <w:rPr>
                <w:sz w:val="20"/>
                <w:szCs w:val="20"/>
                <w:lang w:val="en-IN"/>
              </w:rPr>
              <w:t> </w:t>
            </w:r>
          </w:p>
        </w:tc>
        <w:tc>
          <w:tcPr>
            <w:tcW w:w="709" w:type="pct"/>
            <w:hideMark/>
          </w:tcPr>
          <w:p w14:paraId="29320D65"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313,896</w:t>
            </w:r>
            <w:r w:rsidRPr="00F0506E">
              <w:rPr>
                <w:sz w:val="20"/>
                <w:szCs w:val="20"/>
                <w:lang w:val="en-IN"/>
              </w:rPr>
              <w:t> </w:t>
            </w:r>
          </w:p>
        </w:tc>
      </w:tr>
      <w:tr w:rsidR="00AF299D" w:rsidRPr="00DD17C4" w14:paraId="0E2304BF" w14:textId="77777777" w:rsidTr="00BB3A47">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15EBB9F2" w14:textId="77777777" w:rsidR="00AF299D" w:rsidRPr="00F0506E" w:rsidRDefault="00AF299D" w:rsidP="00BB3A47">
            <w:pPr>
              <w:spacing w:line="240" w:lineRule="auto"/>
              <w:jc w:val="left"/>
              <w:rPr>
                <w:b w:val="0"/>
                <w:bCs w:val="0"/>
                <w:sz w:val="20"/>
                <w:szCs w:val="20"/>
                <w:lang w:val="en-IN"/>
              </w:rPr>
            </w:pPr>
            <w:r w:rsidRPr="00F0506E">
              <w:rPr>
                <w:sz w:val="20"/>
                <w:szCs w:val="20"/>
              </w:rPr>
              <w:t>10</w:t>
            </w:r>
            <w:r w:rsidRPr="00F0506E">
              <w:rPr>
                <w:sz w:val="20"/>
                <w:szCs w:val="20"/>
                <w:lang w:val="en-IN"/>
              </w:rPr>
              <w:t> </w:t>
            </w:r>
          </w:p>
        </w:tc>
        <w:tc>
          <w:tcPr>
            <w:tcW w:w="3627" w:type="pct"/>
            <w:hideMark/>
          </w:tcPr>
          <w:p w14:paraId="0F493533"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#3 AND #6 AND #9</w:t>
            </w:r>
            <w:r w:rsidRPr="00F0506E">
              <w:rPr>
                <w:sz w:val="20"/>
                <w:szCs w:val="20"/>
                <w:lang w:val="en-IN"/>
              </w:rPr>
              <w:t> </w:t>
            </w:r>
          </w:p>
        </w:tc>
        <w:tc>
          <w:tcPr>
            <w:tcW w:w="709" w:type="pct"/>
            <w:hideMark/>
          </w:tcPr>
          <w:p w14:paraId="068A992D" w14:textId="77777777" w:rsidR="00AF299D" w:rsidRPr="00F0506E"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n-IN"/>
              </w:rPr>
            </w:pPr>
            <w:r w:rsidRPr="00F0506E">
              <w:rPr>
                <w:sz w:val="20"/>
                <w:szCs w:val="20"/>
                <w:lang w:val="sv-SE"/>
              </w:rPr>
              <w:t>498</w:t>
            </w:r>
            <w:r w:rsidRPr="00F0506E">
              <w:rPr>
                <w:sz w:val="20"/>
                <w:szCs w:val="20"/>
                <w:lang w:val="en-IN"/>
              </w:rPr>
              <w:t> </w:t>
            </w:r>
          </w:p>
        </w:tc>
      </w:tr>
      <w:tr w:rsidR="00AF299D" w:rsidRPr="00DD17C4" w14:paraId="56A1753E" w14:textId="77777777" w:rsidTr="00BB3A47">
        <w:trPr>
          <w:trHeight w:val="127"/>
        </w:trPr>
        <w:tc>
          <w:tcPr>
            <w:cnfStyle w:val="001000000000" w:firstRow="0" w:lastRow="0" w:firstColumn="1" w:lastColumn="0" w:oddVBand="0" w:evenVBand="0" w:oddHBand="0" w:evenHBand="0" w:firstRowFirstColumn="0" w:firstRowLastColumn="0" w:lastRowFirstColumn="0" w:lastRowLastColumn="0"/>
            <w:tcW w:w="664" w:type="pct"/>
            <w:hideMark/>
          </w:tcPr>
          <w:p w14:paraId="7079D9E9" w14:textId="77777777" w:rsidR="00AF299D" w:rsidRPr="00F0506E" w:rsidRDefault="00AF299D" w:rsidP="00BB3A47">
            <w:pPr>
              <w:spacing w:line="240" w:lineRule="auto"/>
              <w:jc w:val="left"/>
              <w:rPr>
                <w:b w:val="0"/>
                <w:bCs w:val="0"/>
                <w:sz w:val="20"/>
                <w:szCs w:val="20"/>
                <w:lang w:val="en-IN"/>
              </w:rPr>
            </w:pPr>
            <w:r w:rsidRPr="00F0506E">
              <w:rPr>
                <w:sz w:val="20"/>
                <w:szCs w:val="20"/>
              </w:rPr>
              <w:t>11</w:t>
            </w:r>
            <w:r w:rsidRPr="00F0506E">
              <w:rPr>
                <w:sz w:val="20"/>
                <w:szCs w:val="20"/>
                <w:lang w:val="en-IN"/>
              </w:rPr>
              <w:t> </w:t>
            </w:r>
          </w:p>
        </w:tc>
        <w:tc>
          <w:tcPr>
            <w:tcW w:w="3627" w:type="pct"/>
            <w:hideMark/>
          </w:tcPr>
          <w:p w14:paraId="0DA9B514"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#10 AND (2000:3000/12/12[pdat]) </w:t>
            </w:r>
            <w:r w:rsidRPr="00F0506E">
              <w:rPr>
                <w:sz w:val="20"/>
                <w:szCs w:val="20"/>
                <w:lang w:val="en-IN"/>
              </w:rPr>
              <w:t> </w:t>
            </w:r>
          </w:p>
        </w:tc>
        <w:tc>
          <w:tcPr>
            <w:tcW w:w="709" w:type="pct"/>
            <w:hideMark/>
          </w:tcPr>
          <w:p w14:paraId="4294843A" w14:textId="77777777" w:rsidR="00AF299D" w:rsidRPr="00F0506E"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n-IN"/>
              </w:rPr>
            </w:pPr>
            <w:r w:rsidRPr="00F0506E">
              <w:rPr>
                <w:sz w:val="20"/>
                <w:szCs w:val="20"/>
                <w:lang w:val="sv-SE"/>
              </w:rPr>
              <w:t>466</w:t>
            </w:r>
            <w:r w:rsidRPr="00F0506E">
              <w:rPr>
                <w:sz w:val="20"/>
                <w:szCs w:val="20"/>
                <w:lang w:val="en-IN"/>
              </w:rPr>
              <w:t> </w:t>
            </w:r>
          </w:p>
        </w:tc>
      </w:tr>
    </w:tbl>
    <w:p w14:paraId="0B1BB301" w14:textId="77777777" w:rsidR="00AF299D" w:rsidRDefault="00AF299D" w:rsidP="00AF299D">
      <w:pPr>
        <w:spacing w:after="160" w:line="279" w:lineRule="auto"/>
        <w:jc w:val="left"/>
        <w:rPr>
          <w:sz w:val="22"/>
          <w:szCs w:val="22"/>
        </w:rPr>
      </w:pPr>
    </w:p>
    <w:tbl>
      <w:tblPr>
        <w:tblStyle w:val="PlainTable2"/>
        <w:tblW w:w="5000" w:type="pct"/>
        <w:tblLook w:val="04A0" w:firstRow="1" w:lastRow="0" w:firstColumn="1" w:lastColumn="0" w:noHBand="0" w:noVBand="1"/>
      </w:tblPr>
      <w:tblGrid>
        <w:gridCol w:w="1276"/>
        <w:gridCol w:w="6933"/>
        <w:gridCol w:w="1151"/>
      </w:tblGrid>
      <w:tr w:rsidR="00AF299D" w:rsidRPr="00DD6B04" w14:paraId="0F1153FF" w14:textId="77777777" w:rsidTr="00BB3A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40AEDAEC" w14:textId="77777777" w:rsidR="00AF299D" w:rsidRPr="00DD6B04" w:rsidRDefault="00AF299D" w:rsidP="00BB3A47">
            <w:pPr>
              <w:spacing w:line="240" w:lineRule="auto"/>
              <w:jc w:val="left"/>
              <w:rPr>
                <w:sz w:val="22"/>
                <w:szCs w:val="22"/>
              </w:rPr>
            </w:pPr>
            <w:r>
              <w:rPr>
                <w:sz w:val="22"/>
                <w:szCs w:val="22"/>
              </w:rPr>
              <w:t xml:space="preserve">Database: </w:t>
            </w:r>
            <w:r w:rsidRPr="00DD6B04">
              <w:rPr>
                <w:sz w:val="22"/>
                <w:szCs w:val="22"/>
              </w:rPr>
              <w:t>Web of Science Core Collection, 2025-06-11</w:t>
            </w:r>
            <w:r w:rsidRPr="00DD6B04">
              <w:rPr>
                <w:sz w:val="22"/>
                <w:szCs w:val="22"/>
                <w:lang w:val="en-IN"/>
              </w:rPr>
              <w:t> </w:t>
            </w:r>
          </w:p>
        </w:tc>
      </w:tr>
      <w:tr w:rsidR="00AF299D" w:rsidRPr="00DD6B04" w14:paraId="3DF35A70" w14:textId="77777777" w:rsidTr="00BB3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26D02352" w14:textId="77777777" w:rsidR="00AF299D" w:rsidRPr="00C8505B" w:rsidRDefault="00AF299D" w:rsidP="00BB3A47">
            <w:pPr>
              <w:spacing w:line="240" w:lineRule="auto"/>
              <w:jc w:val="left"/>
              <w:rPr>
                <w:sz w:val="22"/>
                <w:szCs w:val="22"/>
                <w:lang w:val="en-IN"/>
              </w:rPr>
            </w:pPr>
            <w:r w:rsidRPr="00C8505B">
              <w:rPr>
                <w:sz w:val="22"/>
                <w:szCs w:val="22"/>
              </w:rPr>
              <w:t>Search no</w:t>
            </w:r>
            <w:r w:rsidRPr="00C8505B">
              <w:rPr>
                <w:sz w:val="22"/>
                <w:szCs w:val="22"/>
                <w:lang w:val="en-IN"/>
              </w:rPr>
              <w:t> </w:t>
            </w:r>
          </w:p>
        </w:tc>
        <w:tc>
          <w:tcPr>
            <w:tcW w:w="3704" w:type="pct"/>
            <w:hideMark/>
          </w:tcPr>
          <w:p w14:paraId="19E7D7C9" w14:textId="77777777" w:rsidR="00AF299D" w:rsidRPr="00C8505B"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b/>
                <w:bCs/>
                <w:sz w:val="22"/>
                <w:szCs w:val="22"/>
                <w:lang w:val="en-IN"/>
              </w:rPr>
            </w:pPr>
            <w:r w:rsidRPr="00C8505B">
              <w:rPr>
                <w:b/>
                <w:bCs/>
                <w:sz w:val="22"/>
                <w:szCs w:val="22"/>
              </w:rPr>
              <w:t>Search terms</w:t>
            </w:r>
            <w:r w:rsidRPr="00C8505B">
              <w:rPr>
                <w:b/>
                <w:bCs/>
                <w:sz w:val="22"/>
                <w:szCs w:val="22"/>
                <w:lang w:val="en-IN"/>
              </w:rPr>
              <w:t> </w:t>
            </w:r>
          </w:p>
        </w:tc>
        <w:tc>
          <w:tcPr>
            <w:tcW w:w="615" w:type="pct"/>
            <w:hideMark/>
          </w:tcPr>
          <w:p w14:paraId="6E4DE912" w14:textId="77777777" w:rsidR="00AF299D" w:rsidRPr="00C8505B"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b/>
                <w:bCs/>
                <w:sz w:val="22"/>
                <w:szCs w:val="22"/>
                <w:lang w:val="en-IN"/>
              </w:rPr>
            </w:pPr>
            <w:r w:rsidRPr="00C8505B">
              <w:rPr>
                <w:b/>
                <w:bCs/>
                <w:sz w:val="22"/>
                <w:szCs w:val="22"/>
              </w:rPr>
              <w:t>Results</w:t>
            </w:r>
            <w:r w:rsidRPr="00C8505B">
              <w:rPr>
                <w:b/>
                <w:bCs/>
                <w:sz w:val="22"/>
                <w:szCs w:val="22"/>
                <w:lang w:val="en-IN"/>
              </w:rPr>
              <w:t> </w:t>
            </w:r>
          </w:p>
        </w:tc>
      </w:tr>
      <w:tr w:rsidR="00AF299D" w:rsidRPr="00DD6B04" w14:paraId="34F6FC4D" w14:textId="77777777" w:rsidTr="00BB3A47">
        <w:trPr>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3BE1611D" w14:textId="77777777" w:rsidR="00AF299D" w:rsidRPr="00C8505B" w:rsidRDefault="00AF299D" w:rsidP="00BB3A47">
            <w:pPr>
              <w:spacing w:line="240" w:lineRule="auto"/>
              <w:jc w:val="left"/>
              <w:rPr>
                <w:b w:val="0"/>
                <w:bCs w:val="0"/>
                <w:sz w:val="22"/>
                <w:szCs w:val="22"/>
                <w:lang w:val="en-IN"/>
              </w:rPr>
            </w:pPr>
            <w:r w:rsidRPr="00C8505B">
              <w:rPr>
                <w:b w:val="0"/>
                <w:bCs w:val="0"/>
                <w:sz w:val="22"/>
                <w:szCs w:val="22"/>
              </w:rPr>
              <w:t>1</w:t>
            </w:r>
            <w:r w:rsidRPr="00C8505B">
              <w:rPr>
                <w:b w:val="0"/>
                <w:bCs w:val="0"/>
                <w:sz w:val="22"/>
                <w:szCs w:val="22"/>
                <w:lang w:val="en-IN"/>
              </w:rPr>
              <w:t> </w:t>
            </w:r>
          </w:p>
        </w:tc>
        <w:tc>
          <w:tcPr>
            <w:tcW w:w="3704" w:type="pct"/>
            <w:hideMark/>
          </w:tcPr>
          <w:p w14:paraId="50577AFD"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DD6B04">
              <w:rPr>
                <w:sz w:val="22"/>
                <w:szCs w:val="22"/>
              </w:rPr>
              <w:t>TS</w:t>
            </w:r>
            <w:proofErr w:type="gramStart"/>
            <w:r w:rsidRPr="00DD6B04">
              <w:rPr>
                <w:sz w:val="22"/>
                <w:szCs w:val="22"/>
              </w:rPr>
              <w:t>=(</w:t>
            </w:r>
            <w:proofErr w:type="gramEnd"/>
            <w:r w:rsidRPr="00DD6B04">
              <w:rPr>
                <w:sz w:val="22"/>
                <w:szCs w:val="22"/>
              </w:rPr>
              <w:t>antenatal* OR "ante natal*" OR perinatal* OR "peri natal*" OR postnatal* OR "peri part*" OR peripart* OR "post delivery" OR postdelivery OR "post natal*" OR postpartum* OR "post partum*" OR pregnan* OR "pre natal*" OR prenatal* OR puerper*)</w:t>
            </w:r>
            <w:r w:rsidRPr="00DD6B04">
              <w:rPr>
                <w:sz w:val="22"/>
                <w:szCs w:val="22"/>
                <w:lang w:val="en-IN"/>
              </w:rPr>
              <w:t> </w:t>
            </w:r>
          </w:p>
        </w:tc>
        <w:tc>
          <w:tcPr>
            <w:tcW w:w="615" w:type="pct"/>
            <w:hideMark/>
          </w:tcPr>
          <w:p w14:paraId="47161380"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DD6B04">
              <w:rPr>
                <w:sz w:val="22"/>
                <w:szCs w:val="22"/>
              </w:rPr>
              <w:t>1,084,270</w:t>
            </w:r>
            <w:r w:rsidRPr="00DD6B04">
              <w:rPr>
                <w:sz w:val="22"/>
                <w:szCs w:val="22"/>
                <w:lang w:val="en-IN"/>
              </w:rPr>
              <w:t> </w:t>
            </w:r>
          </w:p>
        </w:tc>
      </w:tr>
      <w:tr w:rsidR="00AF299D" w:rsidRPr="00DD6B04" w14:paraId="714B578D" w14:textId="77777777" w:rsidTr="00BB3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0239F7E8" w14:textId="77777777" w:rsidR="00AF299D" w:rsidRPr="00C8505B" w:rsidRDefault="00AF299D" w:rsidP="00BB3A47">
            <w:pPr>
              <w:spacing w:line="240" w:lineRule="auto"/>
              <w:jc w:val="left"/>
              <w:rPr>
                <w:b w:val="0"/>
                <w:bCs w:val="0"/>
                <w:sz w:val="22"/>
                <w:szCs w:val="22"/>
                <w:lang w:val="en-IN"/>
              </w:rPr>
            </w:pPr>
            <w:r w:rsidRPr="00C8505B">
              <w:rPr>
                <w:b w:val="0"/>
                <w:bCs w:val="0"/>
                <w:sz w:val="22"/>
                <w:szCs w:val="22"/>
              </w:rPr>
              <w:t>2</w:t>
            </w:r>
            <w:r w:rsidRPr="00C8505B">
              <w:rPr>
                <w:b w:val="0"/>
                <w:bCs w:val="0"/>
                <w:sz w:val="22"/>
                <w:szCs w:val="22"/>
                <w:lang w:val="en-IN"/>
              </w:rPr>
              <w:t> </w:t>
            </w:r>
          </w:p>
        </w:tc>
        <w:tc>
          <w:tcPr>
            <w:tcW w:w="3704" w:type="pct"/>
            <w:hideMark/>
          </w:tcPr>
          <w:p w14:paraId="04E84245" w14:textId="77777777" w:rsidR="00AF299D" w:rsidRPr="00DD6B04"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2"/>
                <w:szCs w:val="22"/>
                <w:lang w:val="en-IN"/>
              </w:rPr>
            </w:pPr>
            <w:r w:rsidRPr="00DD6B04">
              <w:rPr>
                <w:sz w:val="22"/>
                <w:szCs w:val="22"/>
                <w:lang w:val="sv-SE"/>
              </w:rPr>
              <w:t>TS</w:t>
            </w:r>
            <w:proofErr w:type="gramStart"/>
            <w:r w:rsidRPr="00DD6B04">
              <w:rPr>
                <w:sz w:val="22"/>
                <w:szCs w:val="22"/>
                <w:lang w:val="sv-SE"/>
              </w:rPr>
              <w:t>=(</w:t>
            </w:r>
            <w:proofErr w:type="gramEnd"/>
            <w:r w:rsidRPr="00DD6B04">
              <w:rPr>
                <w:sz w:val="22"/>
                <w:szCs w:val="22"/>
                <w:lang w:val="sv-SE"/>
              </w:rPr>
              <w:t>anxiet* OR depress*)</w:t>
            </w:r>
            <w:r w:rsidRPr="00DD6B04">
              <w:rPr>
                <w:sz w:val="22"/>
                <w:szCs w:val="22"/>
                <w:lang w:val="en-IN"/>
              </w:rPr>
              <w:t> </w:t>
            </w:r>
          </w:p>
        </w:tc>
        <w:tc>
          <w:tcPr>
            <w:tcW w:w="615" w:type="pct"/>
            <w:hideMark/>
          </w:tcPr>
          <w:p w14:paraId="5D431361" w14:textId="77777777" w:rsidR="00AF299D" w:rsidRPr="00DD6B04"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2"/>
                <w:szCs w:val="22"/>
                <w:lang w:val="en-IN"/>
              </w:rPr>
            </w:pPr>
            <w:r w:rsidRPr="00DD6B04">
              <w:rPr>
                <w:sz w:val="22"/>
                <w:szCs w:val="22"/>
              </w:rPr>
              <w:t>1,230,701</w:t>
            </w:r>
            <w:r w:rsidRPr="00DD6B04">
              <w:rPr>
                <w:sz w:val="22"/>
                <w:szCs w:val="22"/>
                <w:lang w:val="en-IN"/>
              </w:rPr>
              <w:t> </w:t>
            </w:r>
          </w:p>
        </w:tc>
      </w:tr>
      <w:tr w:rsidR="00AF299D" w:rsidRPr="00DD6B04" w14:paraId="49B03E1A" w14:textId="77777777" w:rsidTr="00BB3A47">
        <w:trPr>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726ABFA5" w14:textId="77777777" w:rsidR="00AF299D" w:rsidRPr="00C8505B" w:rsidRDefault="00AF299D" w:rsidP="00BB3A47">
            <w:pPr>
              <w:spacing w:line="240" w:lineRule="auto"/>
              <w:jc w:val="left"/>
              <w:rPr>
                <w:b w:val="0"/>
                <w:bCs w:val="0"/>
                <w:sz w:val="22"/>
                <w:szCs w:val="22"/>
                <w:lang w:val="en-IN"/>
              </w:rPr>
            </w:pPr>
            <w:r w:rsidRPr="00C8505B">
              <w:rPr>
                <w:b w:val="0"/>
                <w:bCs w:val="0"/>
                <w:sz w:val="22"/>
                <w:szCs w:val="22"/>
              </w:rPr>
              <w:t>3</w:t>
            </w:r>
            <w:r w:rsidRPr="00C8505B">
              <w:rPr>
                <w:b w:val="0"/>
                <w:bCs w:val="0"/>
                <w:sz w:val="22"/>
                <w:szCs w:val="22"/>
                <w:lang w:val="en-IN"/>
              </w:rPr>
              <w:t> </w:t>
            </w:r>
          </w:p>
        </w:tc>
        <w:tc>
          <w:tcPr>
            <w:tcW w:w="3704" w:type="pct"/>
            <w:hideMark/>
          </w:tcPr>
          <w:p w14:paraId="04470DDD"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DD6B04">
              <w:rPr>
                <w:sz w:val="22"/>
                <w:szCs w:val="22"/>
              </w:rPr>
              <w:t> TS</w:t>
            </w:r>
            <w:proofErr w:type="gramStart"/>
            <w:r w:rsidRPr="00DD6B04">
              <w:rPr>
                <w:sz w:val="22"/>
                <w:szCs w:val="22"/>
              </w:rPr>
              <w:t>=(</w:t>
            </w:r>
            <w:proofErr w:type="gramEnd"/>
            <w:r w:rsidRPr="00DD6B04">
              <w:rPr>
                <w:sz w:val="22"/>
                <w:szCs w:val="22"/>
              </w:rPr>
              <w:t>"cost analys*" OR "cost benefit" OR "cost effective*" OR "cost efficien*" OR "cost utility" OR "economic* burden*" OR "economic* evaluat*" OR icer OR qaly OR qualy OR qalys OR qualys)</w:t>
            </w:r>
            <w:r w:rsidRPr="00DD6B04">
              <w:rPr>
                <w:sz w:val="22"/>
                <w:szCs w:val="22"/>
                <w:lang w:val="en-IN"/>
              </w:rPr>
              <w:t> </w:t>
            </w:r>
          </w:p>
        </w:tc>
        <w:tc>
          <w:tcPr>
            <w:tcW w:w="615" w:type="pct"/>
            <w:hideMark/>
          </w:tcPr>
          <w:p w14:paraId="34EB8092"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DD6B04">
              <w:rPr>
                <w:sz w:val="22"/>
                <w:szCs w:val="22"/>
              </w:rPr>
              <w:t>582,031</w:t>
            </w:r>
            <w:r w:rsidRPr="00DD6B04">
              <w:rPr>
                <w:sz w:val="22"/>
                <w:szCs w:val="22"/>
                <w:lang w:val="en-IN"/>
              </w:rPr>
              <w:t> </w:t>
            </w:r>
          </w:p>
        </w:tc>
      </w:tr>
      <w:tr w:rsidR="00AF299D" w:rsidRPr="00DD6B04" w14:paraId="32891442" w14:textId="77777777" w:rsidTr="00BB3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094B35DA" w14:textId="77777777" w:rsidR="00AF299D" w:rsidRPr="00C8505B" w:rsidRDefault="00AF299D" w:rsidP="00BB3A47">
            <w:pPr>
              <w:spacing w:line="240" w:lineRule="auto"/>
              <w:jc w:val="left"/>
              <w:rPr>
                <w:b w:val="0"/>
                <w:bCs w:val="0"/>
                <w:sz w:val="22"/>
                <w:szCs w:val="22"/>
                <w:lang w:val="en-IN"/>
              </w:rPr>
            </w:pPr>
            <w:r w:rsidRPr="00C8505B">
              <w:rPr>
                <w:b w:val="0"/>
                <w:bCs w:val="0"/>
                <w:sz w:val="22"/>
                <w:szCs w:val="22"/>
              </w:rPr>
              <w:t>4</w:t>
            </w:r>
            <w:r w:rsidRPr="00C8505B">
              <w:rPr>
                <w:b w:val="0"/>
                <w:bCs w:val="0"/>
                <w:sz w:val="22"/>
                <w:szCs w:val="22"/>
                <w:lang w:val="en-IN"/>
              </w:rPr>
              <w:t> </w:t>
            </w:r>
          </w:p>
        </w:tc>
        <w:tc>
          <w:tcPr>
            <w:tcW w:w="3704" w:type="pct"/>
            <w:hideMark/>
          </w:tcPr>
          <w:p w14:paraId="255DADD6" w14:textId="77777777" w:rsidR="00AF299D" w:rsidRPr="00DD6B04"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2"/>
                <w:szCs w:val="22"/>
                <w:lang w:val="en-IN"/>
              </w:rPr>
            </w:pPr>
            <w:r w:rsidRPr="00DD6B04">
              <w:rPr>
                <w:sz w:val="22"/>
                <w:szCs w:val="22"/>
                <w:lang w:val="sv-SE"/>
              </w:rPr>
              <w:t>#1 AND #2 AND #3</w:t>
            </w:r>
            <w:r w:rsidRPr="00DD6B04">
              <w:rPr>
                <w:sz w:val="22"/>
                <w:szCs w:val="22"/>
                <w:lang w:val="en-IN"/>
              </w:rPr>
              <w:t> </w:t>
            </w:r>
          </w:p>
        </w:tc>
        <w:tc>
          <w:tcPr>
            <w:tcW w:w="615" w:type="pct"/>
            <w:hideMark/>
          </w:tcPr>
          <w:p w14:paraId="15E2A2B7" w14:textId="77777777" w:rsidR="00AF299D" w:rsidRPr="00DD6B04"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sz w:val="22"/>
                <w:szCs w:val="22"/>
                <w:lang w:val="en-IN"/>
              </w:rPr>
            </w:pPr>
            <w:r w:rsidRPr="00DD6B04">
              <w:rPr>
                <w:sz w:val="22"/>
                <w:szCs w:val="22"/>
              </w:rPr>
              <w:t>560</w:t>
            </w:r>
            <w:r w:rsidRPr="00DD6B04">
              <w:rPr>
                <w:sz w:val="22"/>
                <w:szCs w:val="22"/>
                <w:lang w:val="en-IN"/>
              </w:rPr>
              <w:t> </w:t>
            </w:r>
          </w:p>
        </w:tc>
      </w:tr>
      <w:tr w:rsidR="00AF299D" w:rsidRPr="00DD6B04" w14:paraId="46613D3C" w14:textId="77777777" w:rsidTr="00BB3A47">
        <w:trPr>
          <w:trHeight w:val="300"/>
        </w:trPr>
        <w:tc>
          <w:tcPr>
            <w:cnfStyle w:val="001000000000" w:firstRow="0" w:lastRow="0" w:firstColumn="1" w:lastColumn="0" w:oddVBand="0" w:evenVBand="0" w:oddHBand="0" w:evenHBand="0" w:firstRowFirstColumn="0" w:firstRowLastColumn="0" w:lastRowFirstColumn="0" w:lastRowLastColumn="0"/>
            <w:tcW w:w="682" w:type="pct"/>
            <w:hideMark/>
          </w:tcPr>
          <w:p w14:paraId="4FDAF048" w14:textId="77777777" w:rsidR="00AF299D" w:rsidRPr="00C8505B" w:rsidRDefault="00AF299D" w:rsidP="00BB3A47">
            <w:pPr>
              <w:spacing w:line="240" w:lineRule="auto"/>
              <w:jc w:val="left"/>
              <w:rPr>
                <w:b w:val="0"/>
                <w:bCs w:val="0"/>
                <w:sz w:val="22"/>
                <w:szCs w:val="22"/>
                <w:lang w:val="en-IN"/>
              </w:rPr>
            </w:pPr>
            <w:r w:rsidRPr="00C8505B">
              <w:rPr>
                <w:b w:val="0"/>
                <w:bCs w:val="0"/>
                <w:sz w:val="22"/>
                <w:szCs w:val="22"/>
              </w:rPr>
              <w:t>5</w:t>
            </w:r>
            <w:r w:rsidRPr="00C8505B">
              <w:rPr>
                <w:b w:val="0"/>
                <w:bCs w:val="0"/>
                <w:sz w:val="22"/>
                <w:szCs w:val="22"/>
                <w:lang w:val="en-IN"/>
              </w:rPr>
              <w:t> </w:t>
            </w:r>
          </w:p>
        </w:tc>
        <w:tc>
          <w:tcPr>
            <w:tcW w:w="3704" w:type="pct"/>
            <w:hideMark/>
          </w:tcPr>
          <w:p w14:paraId="1D40DEDD"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F0506E">
              <w:rPr>
                <w:sz w:val="22"/>
                <w:szCs w:val="22"/>
              </w:rPr>
              <w:t>#4 | Timespan: 2000-01-01 to 2025-12-31 (Publication Date)</w:t>
            </w:r>
            <w:r w:rsidRPr="00DD6B04">
              <w:rPr>
                <w:sz w:val="22"/>
                <w:szCs w:val="22"/>
                <w:lang w:val="en-IN"/>
              </w:rPr>
              <w:t> </w:t>
            </w:r>
          </w:p>
        </w:tc>
        <w:tc>
          <w:tcPr>
            <w:tcW w:w="615" w:type="pct"/>
            <w:hideMark/>
          </w:tcPr>
          <w:p w14:paraId="5CB27C8E" w14:textId="77777777" w:rsidR="00AF299D" w:rsidRPr="00DD6B04"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sz w:val="22"/>
                <w:szCs w:val="22"/>
                <w:lang w:val="en-IN"/>
              </w:rPr>
            </w:pPr>
            <w:r w:rsidRPr="00DD6B04">
              <w:rPr>
                <w:sz w:val="22"/>
                <w:szCs w:val="22"/>
              </w:rPr>
              <w:t>545</w:t>
            </w:r>
            <w:r w:rsidRPr="00DD6B04">
              <w:rPr>
                <w:sz w:val="22"/>
                <w:szCs w:val="22"/>
                <w:lang w:val="en-IN"/>
              </w:rPr>
              <w:t> </w:t>
            </w:r>
          </w:p>
        </w:tc>
      </w:tr>
    </w:tbl>
    <w:p w14:paraId="1B7704FC" w14:textId="77777777" w:rsidR="00AF299D" w:rsidRDefault="00AF299D" w:rsidP="00AF299D">
      <w:pPr>
        <w:spacing w:after="160" w:line="279" w:lineRule="auto"/>
        <w:jc w:val="left"/>
        <w:rPr>
          <w:sz w:val="22"/>
          <w:szCs w:val="22"/>
        </w:rPr>
      </w:pPr>
      <w:r w:rsidRPr="00C510AD">
        <w:rPr>
          <w:sz w:val="22"/>
          <w:szCs w:val="22"/>
        </w:rPr>
        <w:t xml:space="preserve"> </w:t>
      </w:r>
      <w:r>
        <w:rPr>
          <w:sz w:val="22"/>
          <w:szCs w:val="22"/>
        </w:rPr>
        <w:br w:type="page"/>
      </w:r>
    </w:p>
    <w:p w14:paraId="4006F763" w14:textId="77777777" w:rsidR="00AF299D" w:rsidRPr="00114CA5" w:rsidRDefault="00AF299D" w:rsidP="00AF299D">
      <w:pPr>
        <w:spacing w:line="240" w:lineRule="auto"/>
        <w:rPr>
          <w:sz w:val="22"/>
          <w:szCs w:val="22"/>
        </w:rPr>
        <w:sectPr w:rsidR="00AF299D" w:rsidRPr="00114CA5" w:rsidSect="00BB3A47">
          <w:headerReference w:type="default" r:id="rId8"/>
          <w:pgSz w:w="12240" w:h="15840"/>
          <w:pgMar w:top="1440" w:right="1440" w:bottom="1440" w:left="1440" w:header="720" w:footer="720" w:gutter="0"/>
          <w:cols w:space="720"/>
          <w:docGrid w:linePitch="360"/>
        </w:sectPr>
      </w:pPr>
    </w:p>
    <w:p w14:paraId="664D6183" w14:textId="77777777" w:rsidR="00AF299D" w:rsidRPr="00537DD9" w:rsidRDefault="00AF299D" w:rsidP="00AF299D">
      <w:pPr>
        <w:rPr>
          <w:color w:val="auto"/>
        </w:rPr>
      </w:pPr>
      <w:bookmarkStart w:id="3" w:name="_Ref196754195"/>
      <w:bookmarkStart w:id="4" w:name="_Ref197073816"/>
      <w:bookmarkEnd w:id="2"/>
    </w:p>
    <w:p w14:paraId="41A2C28B" w14:textId="77777777" w:rsidR="00AF299D" w:rsidRDefault="00AF299D" w:rsidP="00AF299D">
      <w:pPr>
        <w:pStyle w:val="Heading2"/>
      </w:pPr>
      <w:bookmarkStart w:id="5" w:name="_Ref198805956"/>
      <w:bookmarkStart w:id="6" w:name="_Toc199776563"/>
      <w:r>
        <w:t xml:space="preserve">Appendix </w:t>
      </w:r>
      <w:r>
        <w:fldChar w:fldCharType="begin"/>
      </w:r>
      <w:r>
        <w:instrText xml:space="preserve"> SEQ Appendix \* ARABIC </w:instrText>
      </w:r>
      <w:r>
        <w:fldChar w:fldCharType="separate"/>
      </w:r>
      <w:r>
        <w:rPr>
          <w:noProof/>
        </w:rPr>
        <w:t>2</w:t>
      </w:r>
      <w:r>
        <w:rPr>
          <w:noProof/>
        </w:rPr>
        <w:fldChar w:fldCharType="end"/>
      </w:r>
      <w:bookmarkEnd w:id="5"/>
      <w:r>
        <w:t>:</w:t>
      </w:r>
      <w:bookmarkEnd w:id="6"/>
      <w:r>
        <w:t xml:space="preserve"> </w:t>
      </w:r>
      <w:r w:rsidRPr="00B22D70">
        <w:t>Overview of synthesis of findings of included studies</w:t>
      </w:r>
    </w:p>
    <w:p w14:paraId="1C0E342D" w14:textId="77777777" w:rsidR="00AF299D" w:rsidRPr="00533A41" w:rsidRDefault="00AF299D" w:rsidP="00AF299D">
      <w:pPr>
        <w:rPr>
          <w:lang w:val="en-US"/>
        </w:rPr>
      </w:pPr>
    </w:p>
    <w:tbl>
      <w:tblPr>
        <w:tblStyle w:val="PlainTable2"/>
        <w:tblW w:w="14287" w:type="dxa"/>
        <w:tblLook w:val="04A0" w:firstRow="1" w:lastRow="0" w:firstColumn="1" w:lastColumn="0" w:noHBand="0" w:noVBand="1"/>
      </w:tblPr>
      <w:tblGrid>
        <w:gridCol w:w="1490"/>
        <w:gridCol w:w="1027"/>
        <w:gridCol w:w="1263"/>
        <w:gridCol w:w="1836"/>
        <w:gridCol w:w="1471"/>
        <w:gridCol w:w="3792"/>
        <w:gridCol w:w="887"/>
        <w:gridCol w:w="850"/>
        <w:gridCol w:w="1671"/>
      </w:tblGrid>
      <w:tr w:rsidR="00AF299D" w:rsidRPr="003D6E4E" w14:paraId="6D7C6714" w14:textId="77777777" w:rsidTr="00BB3A47">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vAlign w:val="center"/>
            <w:hideMark/>
          </w:tcPr>
          <w:p w14:paraId="67F4687A" w14:textId="77777777" w:rsidR="00AF299D" w:rsidRPr="00FB56DF" w:rsidRDefault="00AF299D" w:rsidP="00BB3A47">
            <w:pPr>
              <w:spacing w:line="240" w:lineRule="auto"/>
              <w:jc w:val="center"/>
              <w:rPr>
                <w:rFonts w:eastAsia="Times New Roman"/>
                <w:sz w:val="20"/>
                <w:szCs w:val="20"/>
                <w:lang w:val="en-IN" w:eastAsia="en-IN"/>
              </w:rPr>
            </w:pPr>
            <w:r w:rsidRPr="00FB56DF">
              <w:rPr>
                <w:rFonts w:eastAsia="Times New Roman"/>
                <w:sz w:val="20"/>
                <w:szCs w:val="20"/>
                <w:lang w:val="en-IN" w:eastAsia="en-IN"/>
              </w:rPr>
              <w:t>Study and Year</w:t>
            </w:r>
          </w:p>
        </w:tc>
        <w:tc>
          <w:tcPr>
            <w:tcW w:w="0" w:type="auto"/>
            <w:shd w:val="clear" w:color="auto" w:fill="D9D9D9" w:themeFill="background1" w:themeFillShade="D9"/>
            <w:vAlign w:val="center"/>
            <w:hideMark/>
          </w:tcPr>
          <w:p w14:paraId="26591120"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FB56DF">
              <w:rPr>
                <w:rFonts w:eastAsia="Times New Roman"/>
                <w:sz w:val="20"/>
                <w:szCs w:val="20"/>
                <w:lang w:val="en-IN" w:eastAsia="en-IN"/>
              </w:rPr>
              <w:t>Place</w:t>
            </w:r>
          </w:p>
        </w:tc>
        <w:tc>
          <w:tcPr>
            <w:tcW w:w="1263" w:type="dxa"/>
            <w:shd w:val="clear" w:color="auto" w:fill="D9D9D9" w:themeFill="background1" w:themeFillShade="D9"/>
            <w:vAlign w:val="center"/>
            <w:hideMark/>
          </w:tcPr>
          <w:p w14:paraId="41F2B551"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Evaluation Framework</w:t>
            </w:r>
          </w:p>
        </w:tc>
        <w:tc>
          <w:tcPr>
            <w:tcW w:w="1836" w:type="dxa"/>
            <w:shd w:val="clear" w:color="auto" w:fill="D9D9D9" w:themeFill="background1" w:themeFillShade="D9"/>
            <w:vAlign w:val="center"/>
            <w:hideMark/>
          </w:tcPr>
          <w:p w14:paraId="1722C336"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Perinatal period I Mental health condition</w:t>
            </w:r>
          </w:p>
        </w:tc>
        <w:tc>
          <w:tcPr>
            <w:tcW w:w="1471" w:type="dxa"/>
            <w:shd w:val="clear" w:color="auto" w:fill="D9D9D9" w:themeFill="background1" w:themeFillShade="D9"/>
            <w:vAlign w:val="center"/>
            <w:hideMark/>
          </w:tcPr>
          <w:p w14:paraId="2BA7BFD7"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Intervention Type</w:t>
            </w:r>
          </w:p>
        </w:tc>
        <w:tc>
          <w:tcPr>
            <w:tcW w:w="0" w:type="auto"/>
            <w:shd w:val="clear" w:color="auto" w:fill="D9D9D9" w:themeFill="background1" w:themeFillShade="D9"/>
            <w:vAlign w:val="center"/>
            <w:hideMark/>
          </w:tcPr>
          <w:p w14:paraId="5D77710C"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Intervention I Control</w:t>
            </w:r>
          </w:p>
        </w:tc>
        <w:tc>
          <w:tcPr>
            <w:tcW w:w="887" w:type="dxa"/>
            <w:shd w:val="clear" w:color="auto" w:fill="D9D9D9" w:themeFill="background1" w:themeFillShade="D9"/>
            <w:vAlign w:val="center"/>
            <w:hideMark/>
          </w:tcPr>
          <w:p w14:paraId="4A38C050"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Cost</w:t>
            </w:r>
          </w:p>
        </w:tc>
        <w:tc>
          <w:tcPr>
            <w:tcW w:w="850" w:type="dxa"/>
            <w:shd w:val="clear" w:color="auto" w:fill="D9D9D9" w:themeFill="background1" w:themeFillShade="D9"/>
            <w:vAlign w:val="center"/>
            <w:hideMark/>
          </w:tcPr>
          <w:p w14:paraId="7E368690"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Benefit</w:t>
            </w:r>
          </w:p>
        </w:tc>
        <w:tc>
          <w:tcPr>
            <w:tcW w:w="1671" w:type="dxa"/>
            <w:shd w:val="clear" w:color="auto" w:fill="D9D9D9" w:themeFill="background1" w:themeFillShade="D9"/>
            <w:vAlign w:val="center"/>
            <w:hideMark/>
          </w:tcPr>
          <w:p w14:paraId="0CD549C9" w14:textId="77777777" w:rsidR="00AF299D" w:rsidRPr="00FB56DF"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lang w:val="en-IN" w:eastAsia="en-IN"/>
              </w:rPr>
            </w:pPr>
            <w:r w:rsidRPr="00FB56DF">
              <w:rPr>
                <w:rFonts w:eastAsia="Times New Roman"/>
                <w:sz w:val="20"/>
                <w:szCs w:val="20"/>
                <w:lang w:val="en-IN" w:eastAsia="en-IN"/>
              </w:rPr>
              <w:t>Implication for decision makers</w:t>
            </w:r>
          </w:p>
        </w:tc>
      </w:tr>
      <w:tr w:rsidR="00AF299D" w:rsidRPr="003D6E4E" w14:paraId="08B4581D" w14:textId="77777777" w:rsidTr="00BB3A4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8B59E8"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Ammerman et al 2017</w:t>
            </w:r>
          </w:p>
        </w:tc>
        <w:tc>
          <w:tcPr>
            <w:tcW w:w="0" w:type="auto"/>
            <w:vAlign w:val="center"/>
            <w:hideMark/>
          </w:tcPr>
          <w:p w14:paraId="75050BFE"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5DAA12FF"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60A7A710"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1AC0F64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77B4664B"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In-Home CBT (IH-CBT) I Usual Care</w:t>
            </w:r>
          </w:p>
        </w:tc>
        <w:tc>
          <w:tcPr>
            <w:tcW w:w="887" w:type="dxa"/>
            <w:vAlign w:val="center"/>
            <w:hideMark/>
          </w:tcPr>
          <w:p w14:paraId="5EC5320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4E1DD84A"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69FF783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6D69A1C3" w14:textId="77777777" w:rsidTr="00BB3A47">
        <w:trPr>
          <w:trHeight w:val="85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A4FA80"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Bauer et al 2024</w:t>
            </w:r>
          </w:p>
        </w:tc>
        <w:tc>
          <w:tcPr>
            <w:tcW w:w="0" w:type="auto"/>
            <w:vAlign w:val="center"/>
            <w:hideMark/>
          </w:tcPr>
          <w:p w14:paraId="192AA93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14A9621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4125DDE8"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Anxiety and Depression</w:t>
            </w:r>
          </w:p>
        </w:tc>
        <w:tc>
          <w:tcPr>
            <w:tcW w:w="1471" w:type="dxa"/>
            <w:vAlign w:val="center"/>
            <w:hideMark/>
          </w:tcPr>
          <w:p w14:paraId="64BEF24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0C61AEAB"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 xml:space="preserve">1.Trained midwives and health visitors </w:t>
            </w:r>
            <w:r w:rsidRPr="00BA5D55">
              <w:rPr>
                <w:rFonts w:eastAsia="Times New Roman"/>
                <w:color w:val="000000"/>
                <w:sz w:val="20"/>
                <w:szCs w:val="20"/>
                <w:lang w:val="en-IN" w:eastAsia="en-IN"/>
              </w:rPr>
              <w:br/>
              <w:t>2. Primary mental health services</w:t>
            </w:r>
            <w:r w:rsidRPr="00BA5D55">
              <w:rPr>
                <w:rFonts w:eastAsia="Times New Roman"/>
                <w:color w:val="000000"/>
                <w:sz w:val="20"/>
                <w:szCs w:val="20"/>
                <w:lang w:val="en-IN" w:eastAsia="en-IN"/>
              </w:rPr>
              <w:br/>
              <w:t>I Usual Care</w:t>
            </w:r>
          </w:p>
        </w:tc>
        <w:tc>
          <w:tcPr>
            <w:tcW w:w="887" w:type="dxa"/>
            <w:vAlign w:val="center"/>
            <w:hideMark/>
          </w:tcPr>
          <w:p w14:paraId="1A7688ED"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506FA56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6629D1FC"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2EEEFF9B" w14:textId="77777777" w:rsidTr="00BB3A47">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6FA14A"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Eldar Lissai et al 2020</w:t>
            </w:r>
          </w:p>
        </w:tc>
        <w:tc>
          <w:tcPr>
            <w:tcW w:w="0" w:type="auto"/>
            <w:vAlign w:val="center"/>
            <w:hideMark/>
          </w:tcPr>
          <w:p w14:paraId="3D8B59A4"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25FAC68A"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209F6D6F"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1F35F1E0"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738CDAD7"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Brexanolone I Conventional antidepressants or SSRIs</w:t>
            </w:r>
          </w:p>
        </w:tc>
        <w:tc>
          <w:tcPr>
            <w:tcW w:w="887" w:type="dxa"/>
            <w:vAlign w:val="center"/>
            <w:hideMark/>
          </w:tcPr>
          <w:p w14:paraId="7DB45A58"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AFAE612"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5658FD0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5677195E" w14:textId="77777777" w:rsidTr="00BB3A47">
        <w:trPr>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0BAE5"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Franta et al 2022</w:t>
            </w:r>
          </w:p>
        </w:tc>
        <w:tc>
          <w:tcPr>
            <w:tcW w:w="0" w:type="auto"/>
            <w:vAlign w:val="center"/>
            <w:hideMark/>
          </w:tcPr>
          <w:p w14:paraId="5F9EB80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6706163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6F90297A"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I Depression</w:t>
            </w:r>
          </w:p>
        </w:tc>
        <w:tc>
          <w:tcPr>
            <w:tcW w:w="1471" w:type="dxa"/>
            <w:vAlign w:val="center"/>
            <w:hideMark/>
          </w:tcPr>
          <w:p w14:paraId="08942F2D"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37E27C95"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CBT or Interpersonal therapy I No counselling</w:t>
            </w:r>
          </w:p>
        </w:tc>
        <w:tc>
          <w:tcPr>
            <w:tcW w:w="887" w:type="dxa"/>
            <w:vAlign w:val="center"/>
            <w:hideMark/>
          </w:tcPr>
          <w:p w14:paraId="06D2328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48EA1D9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587D356A"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1A33E6B0" w14:textId="77777777" w:rsidTr="00BB3A47">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1520A3"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Henderson et al 2018</w:t>
            </w:r>
          </w:p>
        </w:tc>
        <w:tc>
          <w:tcPr>
            <w:tcW w:w="0" w:type="auto"/>
            <w:vAlign w:val="center"/>
            <w:hideMark/>
          </w:tcPr>
          <w:p w14:paraId="6F91DFD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4A45E22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 CUA</w:t>
            </w:r>
          </w:p>
        </w:tc>
        <w:tc>
          <w:tcPr>
            <w:tcW w:w="1836" w:type="dxa"/>
            <w:hideMark/>
          </w:tcPr>
          <w:p w14:paraId="76029782"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5C7B5B26"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0364A3A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PoNDER Heath Visitor training in assessment and delivery of CBT and PCA I Usual Care</w:t>
            </w:r>
          </w:p>
        </w:tc>
        <w:tc>
          <w:tcPr>
            <w:tcW w:w="887" w:type="dxa"/>
            <w:vAlign w:val="center"/>
            <w:hideMark/>
          </w:tcPr>
          <w:p w14:paraId="46E66E18"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111A6C4F"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3DB9C128"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03F6D679" w14:textId="77777777" w:rsidTr="00BB3A47">
        <w:trPr>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25A888"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L O'Callaghan et al 2024</w:t>
            </w:r>
          </w:p>
        </w:tc>
        <w:tc>
          <w:tcPr>
            <w:tcW w:w="0" w:type="auto"/>
            <w:vAlign w:val="center"/>
            <w:hideMark/>
          </w:tcPr>
          <w:p w14:paraId="43BF44E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1BC2D6B7"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1CB3F5F0"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3EEEA84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64BB103F"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Zuranolone I Conventional Antidepressants or SSRI</w:t>
            </w:r>
          </w:p>
        </w:tc>
        <w:tc>
          <w:tcPr>
            <w:tcW w:w="887" w:type="dxa"/>
            <w:vAlign w:val="center"/>
            <w:hideMark/>
          </w:tcPr>
          <w:p w14:paraId="776B3A44"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67A74CC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1839FEF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6D561E4A" w14:textId="77777777" w:rsidTr="00BB3A47">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8E8ECA"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Lal et al 2021</w:t>
            </w:r>
          </w:p>
        </w:tc>
        <w:tc>
          <w:tcPr>
            <w:tcW w:w="0" w:type="auto"/>
            <w:vAlign w:val="center"/>
            <w:hideMark/>
          </w:tcPr>
          <w:p w14:paraId="0B08A30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Australia</w:t>
            </w:r>
          </w:p>
        </w:tc>
        <w:tc>
          <w:tcPr>
            <w:tcW w:w="1263" w:type="dxa"/>
            <w:vAlign w:val="center"/>
            <w:hideMark/>
          </w:tcPr>
          <w:p w14:paraId="65629CCE"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13266833"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43782C7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744DC290"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1. Interpersonal psychotherapy</w:t>
            </w:r>
            <w:r w:rsidRPr="00BA5D55">
              <w:rPr>
                <w:rFonts w:eastAsia="Times New Roman"/>
                <w:color w:val="000000"/>
                <w:sz w:val="20"/>
                <w:szCs w:val="20"/>
                <w:lang w:val="en-IN" w:eastAsia="en-IN"/>
              </w:rPr>
              <w:br/>
              <w:t>2. Exercise classes</w:t>
            </w:r>
            <w:r w:rsidRPr="00BA5D55">
              <w:rPr>
                <w:rFonts w:eastAsia="Times New Roman"/>
                <w:color w:val="000000"/>
                <w:sz w:val="20"/>
                <w:szCs w:val="20"/>
                <w:lang w:val="en-IN" w:eastAsia="en-IN"/>
              </w:rPr>
              <w:br/>
              <w:t>I Usual Care</w:t>
            </w:r>
          </w:p>
        </w:tc>
        <w:tc>
          <w:tcPr>
            <w:tcW w:w="887" w:type="dxa"/>
            <w:vAlign w:val="center"/>
            <w:hideMark/>
          </w:tcPr>
          <w:p w14:paraId="662E1482"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10D5A55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6F355DA3"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7B7E98D0" w14:textId="77777777" w:rsidTr="00BB3A47">
        <w:trPr>
          <w:trHeight w:val="36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D4E243"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Layton et al 2025</w:t>
            </w:r>
          </w:p>
        </w:tc>
        <w:tc>
          <w:tcPr>
            <w:tcW w:w="0" w:type="auto"/>
            <w:vAlign w:val="center"/>
            <w:hideMark/>
          </w:tcPr>
          <w:p w14:paraId="50F8F509"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Canada</w:t>
            </w:r>
          </w:p>
        </w:tc>
        <w:tc>
          <w:tcPr>
            <w:tcW w:w="1263" w:type="dxa"/>
            <w:vAlign w:val="center"/>
            <w:hideMark/>
          </w:tcPr>
          <w:p w14:paraId="79DD4C2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39BF9E55"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0729E9D7"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6DFC911A"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w:t>
            </w:r>
            <w:r>
              <w:rPr>
                <w:rFonts w:eastAsia="Times New Roman"/>
                <w:color w:val="000000"/>
                <w:sz w:val="20"/>
                <w:szCs w:val="20"/>
                <w:lang w:val="en-IN" w:eastAsia="en-IN"/>
              </w:rPr>
              <w:t xml:space="preserve">ublic Health </w:t>
            </w:r>
            <w:r w:rsidRPr="00BA5D55">
              <w:rPr>
                <w:rFonts w:eastAsia="Times New Roman"/>
                <w:color w:val="000000"/>
                <w:sz w:val="20"/>
                <w:szCs w:val="20"/>
                <w:lang w:val="en-IN" w:eastAsia="en-IN"/>
              </w:rPr>
              <w:t>N</w:t>
            </w:r>
            <w:r>
              <w:rPr>
                <w:rFonts w:eastAsia="Times New Roman"/>
                <w:color w:val="000000"/>
                <w:sz w:val="20"/>
                <w:szCs w:val="20"/>
                <w:lang w:val="en-IN" w:eastAsia="en-IN"/>
              </w:rPr>
              <w:t xml:space="preserve">urse </w:t>
            </w:r>
            <w:r w:rsidRPr="00BA5D55">
              <w:rPr>
                <w:rFonts w:eastAsia="Times New Roman"/>
                <w:color w:val="000000"/>
                <w:sz w:val="20"/>
                <w:szCs w:val="20"/>
                <w:lang w:val="en-IN" w:eastAsia="en-IN"/>
              </w:rPr>
              <w:t>-</w:t>
            </w:r>
            <w:r>
              <w:rPr>
                <w:rFonts w:eastAsia="Times New Roman"/>
                <w:color w:val="000000"/>
                <w:sz w:val="20"/>
                <w:szCs w:val="20"/>
                <w:lang w:val="en-IN" w:eastAsia="en-IN"/>
              </w:rPr>
              <w:t xml:space="preserve"> </w:t>
            </w:r>
            <w:r w:rsidRPr="00BA5D55">
              <w:rPr>
                <w:rFonts w:eastAsia="Times New Roman"/>
                <w:color w:val="000000"/>
                <w:sz w:val="20"/>
                <w:szCs w:val="20"/>
                <w:lang w:val="en-IN" w:eastAsia="en-IN"/>
              </w:rPr>
              <w:t>delivered group CBT plus Usual Care | Usual Care</w:t>
            </w:r>
          </w:p>
        </w:tc>
        <w:tc>
          <w:tcPr>
            <w:tcW w:w="887" w:type="dxa"/>
            <w:vAlign w:val="center"/>
            <w:hideMark/>
          </w:tcPr>
          <w:p w14:paraId="0D5794E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73F7F82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0AF887C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4E67BFD2" w14:textId="77777777" w:rsidTr="00BB3A4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B95F7E"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Lieshout et al 2023</w:t>
            </w:r>
          </w:p>
        </w:tc>
        <w:tc>
          <w:tcPr>
            <w:tcW w:w="0" w:type="auto"/>
            <w:vAlign w:val="center"/>
            <w:hideMark/>
          </w:tcPr>
          <w:p w14:paraId="5C914F6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Canada</w:t>
            </w:r>
          </w:p>
        </w:tc>
        <w:tc>
          <w:tcPr>
            <w:tcW w:w="1263" w:type="dxa"/>
            <w:vAlign w:val="center"/>
            <w:hideMark/>
          </w:tcPr>
          <w:p w14:paraId="4D9FC1BD"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04D846A8"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Anxiety and Depression</w:t>
            </w:r>
          </w:p>
        </w:tc>
        <w:tc>
          <w:tcPr>
            <w:tcW w:w="1471" w:type="dxa"/>
            <w:vAlign w:val="center"/>
            <w:hideMark/>
          </w:tcPr>
          <w:p w14:paraId="781B4A1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49F60A87"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CBT with Usual Care I Usual Care</w:t>
            </w:r>
          </w:p>
        </w:tc>
        <w:tc>
          <w:tcPr>
            <w:tcW w:w="887" w:type="dxa"/>
            <w:vAlign w:val="center"/>
            <w:hideMark/>
          </w:tcPr>
          <w:p w14:paraId="7EFEC37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E9DB80D"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53AA7C19"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10A04AA8" w14:textId="77777777" w:rsidTr="00BB3A47">
        <w:trPr>
          <w:trHeight w:val="61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36B4FA"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Monteiro et al 2022</w:t>
            </w:r>
          </w:p>
        </w:tc>
        <w:tc>
          <w:tcPr>
            <w:tcW w:w="0" w:type="auto"/>
            <w:vAlign w:val="center"/>
            <w:hideMark/>
          </w:tcPr>
          <w:p w14:paraId="36C9C4E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Portugal</w:t>
            </w:r>
          </w:p>
        </w:tc>
        <w:tc>
          <w:tcPr>
            <w:tcW w:w="1263" w:type="dxa"/>
            <w:vAlign w:val="center"/>
            <w:hideMark/>
          </w:tcPr>
          <w:p w14:paraId="75944D0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555AECD7"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1C3CC70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62AD1A7B"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CBT I Usual Care</w:t>
            </w:r>
          </w:p>
        </w:tc>
        <w:tc>
          <w:tcPr>
            <w:tcW w:w="887" w:type="dxa"/>
            <w:vAlign w:val="center"/>
            <w:hideMark/>
          </w:tcPr>
          <w:p w14:paraId="25DDDBF1"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4B4B7EAC"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2A47695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2C544B1D" w14:textId="77777777" w:rsidTr="00BB3A47">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5CB6AA"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Monteiro et al 2024</w:t>
            </w:r>
          </w:p>
        </w:tc>
        <w:tc>
          <w:tcPr>
            <w:tcW w:w="0" w:type="auto"/>
            <w:vAlign w:val="center"/>
            <w:hideMark/>
          </w:tcPr>
          <w:p w14:paraId="2FD89B5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Portugal</w:t>
            </w:r>
          </w:p>
        </w:tc>
        <w:tc>
          <w:tcPr>
            <w:tcW w:w="1263" w:type="dxa"/>
            <w:vAlign w:val="center"/>
            <w:hideMark/>
          </w:tcPr>
          <w:p w14:paraId="23CBE439"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5FFF181A"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584C7C8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0952342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 xml:space="preserve">Be a </w:t>
            </w:r>
            <w:proofErr w:type="gramStart"/>
            <w:r w:rsidRPr="00BA5D55">
              <w:rPr>
                <w:rFonts w:eastAsia="Times New Roman"/>
                <w:color w:val="000000"/>
                <w:sz w:val="20"/>
                <w:szCs w:val="20"/>
                <w:lang w:val="en-IN" w:eastAsia="en-IN"/>
              </w:rPr>
              <w:t>Mom</w:t>
            </w:r>
            <w:proofErr w:type="gramEnd"/>
            <w:r w:rsidRPr="00BA5D55">
              <w:rPr>
                <w:rFonts w:eastAsia="Times New Roman"/>
                <w:color w:val="000000"/>
                <w:sz w:val="20"/>
                <w:szCs w:val="20"/>
                <w:lang w:val="en-IN" w:eastAsia="en-IN"/>
              </w:rPr>
              <w:t xml:space="preserve"> intervention: a brief, self-guided, web-based CBT I Usual Care</w:t>
            </w:r>
          </w:p>
        </w:tc>
        <w:tc>
          <w:tcPr>
            <w:tcW w:w="887" w:type="dxa"/>
            <w:vAlign w:val="center"/>
            <w:hideMark/>
          </w:tcPr>
          <w:p w14:paraId="31A70E8A"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70E58638"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305AF420"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47D934E3" w14:textId="77777777" w:rsidTr="00BB3A47">
        <w:trPr>
          <w:trHeight w:val="36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D2690F"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Morrell et al 2009</w:t>
            </w:r>
          </w:p>
        </w:tc>
        <w:tc>
          <w:tcPr>
            <w:tcW w:w="0" w:type="auto"/>
            <w:vAlign w:val="center"/>
            <w:hideMark/>
          </w:tcPr>
          <w:p w14:paraId="7B152FE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76DB876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5EE5AC1E"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2C08DBEF"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6AEA1BEA"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CBT and PCA using postal or face to face method I Usual Care</w:t>
            </w:r>
          </w:p>
        </w:tc>
        <w:tc>
          <w:tcPr>
            <w:tcW w:w="887" w:type="dxa"/>
            <w:vAlign w:val="center"/>
            <w:hideMark/>
          </w:tcPr>
          <w:p w14:paraId="323DD3C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8F21ED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4B95AB4B"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7EADA6B8" w14:textId="77777777" w:rsidTr="00BB3A47">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CEBDBB"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lastRenderedPageBreak/>
              <w:t>Ride et al 2016</w:t>
            </w:r>
          </w:p>
        </w:tc>
        <w:tc>
          <w:tcPr>
            <w:tcW w:w="0" w:type="auto"/>
            <w:vAlign w:val="center"/>
            <w:hideMark/>
          </w:tcPr>
          <w:p w14:paraId="0051A3E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Australia</w:t>
            </w:r>
          </w:p>
        </w:tc>
        <w:tc>
          <w:tcPr>
            <w:tcW w:w="1263" w:type="dxa"/>
            <w:vAlign w:val="center"/>
            <w:hideMark/>
          </w:tcPr>
          <w:p w14:paraId="570976D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 CUA</w:t>
            </w:r>
          </w:p>
        </w:tc>
        <w:tc>
          <w:tcPr>
            <w:tcW w:w="1836" w:type="dxa"/>
            <w:hideMark/>
          </w:tcPr>
          <w:p w14:paraId="2121BAA1"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Anxiety and Depression</w:t>
            </w:r>
          </w:p>
        </w:tc>
        <w:tc>
          <w:tcPr>
            <w:tcW w:w="1471" w:type="dxa"/>
            <w:vAlign w:val="center"/>
            <w:hideMark/>
          </w:tcPr>
          <w:p w14:paraId="26017926"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2191654C"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Psychoeducational intervention I Usual Care</w:t>
            </w:r>
          </w:p>
        </w:tc>
        <w:tc>
          <w:tcPr>
            <w:tcW w:w="887" w:type="dxa"/>
            <w:vAlign w:val="center"/>
            <w:hideMark/>
          </w:tcPr>
          <w:p w14:paraId="61E7DAD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16C26556"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3AB64CD0"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54EFD500" w14:textId="77777777" w:rsidTr="00BB3A47">
        <w:trPr>
          <w:trHeight w:val="24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E1D4E8"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Saing et al 2018</w:t>
            </w:r>
          </w:p>
        </w:tc>
        <w:tc>
          <w:tcPr>
            <w:tcW w:w="0" w:type="auto"/>
            <w:vAlign w:val="center"/>
            <w:hideMark/>
          </w:tcPr>
          <w:p w14:paraId="00B1B01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Australia</w:t>
            </w:r>
          </w:p>
        </w:tc>
        <w:tc>
          <w:tcPr>
            <w:tcW w:w="1263" w:type="dxa"/>
            <w:vAlign w:val="center"/>
            <w:hideMark/>
          </w:tcPr>
          <w:p w14:paraId="3BBBF8E1"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3547A9E1"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194CEF6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378869DB"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Community delivered nurse consultation I Usual Care</w:t>
            </w:r>
          </w:p>
        </w:tc>
        <w:tc>
          <w:tcPr>
            <w:tcW w:w="887" w:type="dxa"/>
            <w:vAlign w:val="center"/>
            <w:hideMark/>
          </w:tcPr>
          <w:p w14:paraId="0751B594"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64AF9906"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3F8E661A"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2ADB986A" w14:textId="77777777" w:rsidTr="00BB3A47">
        <w:trPr>
          <w:cnfStyle w:val="000000100000" w:firstRow="0" w:lastRow="0" w:firstColumn="0" w:lastColumn="0" w:oddVBand="0" w:evenVBand="0" w:oddHBand="1" w:evenHBand="0"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CB4DE0"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Ullah et al 2025</w:t>
            </w:r>
          </w:p>
        </w:tc>
        <w:tc>
          <w:tcPr>
            <w:tcW w:w="0" w:type="auto"/>
            <w:vAlign w:val="center"/>
            <w:hideMark/>
          </w:tcPr>
          <w:p w14:paraId="05773AEF"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4A1C8AE9"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 CEA</w:t>
            </w:r>
          </w:p>
        </w:tc>
        <w:tc>
          <w:tcPr>
            <w:tcW w:w="1836" w:type="dxa"/>
            <w:hideMark/>
          </w:tcPr>
          <w:p w14:paraId="4409ED4D"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I Depression</w:t>
            </w:r>
          </w:p>
        </w:tc>
        <w:tc>
          <w:tcPr>
            <w:tcW w:w="1471" w:type="dxa"/>
            <w:vAlign w:val="center"/>
            <w:hideMark/>
          </w:tcPr>
          <w:p w14:paraId="4BE188F3"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264FB449"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Positive Health Program (PHP): culturally adapted group CBT based intervention with Usual Care I Usual Care</w:t>
            </w:r>
          </w:p>
        </w:tc>
        <w:tc>
          <w:tcPr>
            <w:tcW w:w="887" w:type="dxa"/>
            <w:vAlign w:val="center"/>
            <w:hideMark/>
          </w:tcPr>
          <w:p w14:paraId="5AC41E79"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30D1EC83"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006B2E4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23B0D30D" w14:textId="77777777" w:rsidTr="00BB3A47">
        <w:trPr>
          <w:trHeight w:val="24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72D195"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Wilkinson et al 2017</w:t>
            </w:r>
          </w:p>
        </w:tc>
        <w:tc>
          <w:tcPr>
            <w:tcW w:w="0" w:type="auto"/>
            <w:vAlign w:val="center"/>
            <w:hideMark/>
          </w:tcPr>
          <w:p w14:paraId="60DF138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68FC6A9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3692398A"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22B6215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40293DDA"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Intervention (screening, brief intervention, and</w:t>
            </w:r>
            <w:r w:rsidRPr="00BA5D55">
              <w:rPr>
                <w:rFonts w:eastAsia="Times New Roman"/>
                <w:color w:val="000000"/>
                <w:sz w:val="20"/>
                <w:szCs w:val="20"/>
                <w:lang w:val="en-IN" w:eastAsia="en-IN"/>
              </w:rPr>
              <w:br/>
              <w:t>referral to treatment) I Usual Care</w:t>
            </w:r>
          </w:p>
        </w:tc>
        <w:tc>
          <w:tcPr>
            <w:tcW w:w="887" w:type="dxa"/>
            <w:vAlign w:val="center"/>
            <w:hideMark/>
          </w:tcPr>
          <w:p w14:paraId="09369FBA"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F9A59A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2F6DD5D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682F32FC" w14:textId="77777777" w:rsidTr="00BB3A47">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9D5391"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Zheng et al 2022</w:t>
            </w:r>
          </w:p>
        </w:tc>
        <w:tc>
          <w:tcPr>
            <w:tcW w:w="0" w:type="auto"/>
            <w:vAlign w:val="center"/>
            <w:hideMark/>
          </w:tcPr>
          <w:p w14:paraId="1B9BC436"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Singapore</w:t>
            </w:r>
          </w:p>
        </w:tc>
        <w:tc>
          <w:tcPr>
            <w:tcW w:w="1263" w:type="dxa"/>
            <w:vAlign w:val="center"/>
            <w:hideMark/>
          </w:tcPr>
          <w:p w14:paraId="41C2F9A0"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hideMark/>
          </w:tcPr>
          <w:p w14:paraId="6FEF36D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Anxiety and Depression</w:t>
            </w:r>
          </w:p>
        </w:tc>
        <w:tc>
          <w:tcPr>
            <w:tcW w:w="1471" w:type="dxa"/>
            <w:vAlign w:val="center"/>
            <w:hideMark/>
          </w:tcPr>
          <w:p w14:paraId="47175CB3"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664C184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1. Home based Psychoeducational intervention with Usual Care</w:t>
            </w:r>
            <w:r>
              <w:rPr>
                <w:rFonts w:eastAsia="Times New Roman"/>
                <w:color w:val="000000"/>
                <w:sz w:val="20"/>
                <w:szCs w:val="20"/>
                <w:lang w:val="en-IN" w:eastAsia="en-IN"/>
              </w:rPr>
              <w:t xml:space="preserve"> I Usual Care</w:t>
            </w:r>
            <w:r w:rsidRPr="00BA5D55">
              <w:rPr>
                <w:rFonts w:eastAsia="Times New Roman"/>
                <w:color w:val="000000"/>
                <w:sz w:val="20"/>
                <w:szCs w:val="20"/>
                <w:lang w:val="en-IN" w:eastAsia="en-IN"/>
              </w:rPr>
              <w:br/>
              <w:t>2. Web based intervention with Usual Care</w:t>
            </w:r>
            <w:r w:rsidRPr="00BA5D55">
              <w:rPr>
                <w:rFonts w:eastAsia="Times New Roman"/>
                <w:color w:val="000000"/>
                <w:sz w:val="20"/>
                <w:szCs w:val="20"/>
                <w:lang w:val="en-IN" w:eastAsia="en-IN"/>
              </w:rPr>
              <w:br/>
              <w:t>I Usual Care</w:t>
            </w:r>
          </w:p>
        </w:tc>
        <w:tc>
          <w:tcPr>
            <w:tcW w:w="887" w:type="dxa"/>
            <w:vAlign w:val="center"/>
            <w:hideMark/>
          </w:tcPr>
          <w:p w14:paraId="104BCF5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475EAA0E"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15AEA65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72027CD0" w14:textId="77777777" w:rsidTr="00BB3A47">
        <w:trPr>
          <w:trHeight w:val="61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C3EB46"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Zheng et al 2024</w:t>
            </w:r>
          </w:p>
        </w:tc>
        <w:tc>
          <w:tcPr>
            <w:tcW w:w="0" w:type="auto"/>
            <w:vAlign w:val="center"/>
            <w:hideMark/>
          </w:tcPr>
          <w:p w14:paraId="7825D4B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China</w:t>
            </w:r>
          </w:p>
        </w:tc>
        <w:tc>
          <w:tcPr>
            <w:tcW w:w="1263" w:type="dxa"/>
            <w:vAlign w:val="center"/>
            <w:hideMark/>
          </w:tcPr>
          <w:p w14:paraId="5E5D524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3D2B699B"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457F2F0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 and Treatment</w:t>
            </w:r>
          </w:p>
        </w:tc>
        <w:tc>
          <w:tcPr>
            <w:tcW w:w="0" w:type="auto"/>
            <w:hideMark/>
          </w:tcPr>
          <w:p w14:paraId="3B3C29F0"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1. Early postnatal screening group</w:t>
            </w:r>
            <w:r w:rsidRPr="00BA5D55">
              <w:rPr>
                <w:rFonts w:eastAsia="Times New Roman"/>
                <w:color w:val="000000"/>
                <w:sz w:val="20"/>
                <w:szCs w:val="20"/>
                <w:lang w:val="en-IN" w:eastAsia="en-IN"/>
              </w:rPr>
              <w:br/>
              <w:t>2. Prenatal psychological intervention</w:t>
            </w:r>
            <w:r w:rsidRPr="00BA5D55">
              <w:rPr>
                <w:rFonts w:eastAsia="Times New Roman"/>
                <w:color w:val="000000"/>
                <w:sz w:val="20"/>
                <w:szCs w:val="20"/>
                <w:lang w:val="en-IN" w:eastAsia="en-IN"/>
              </w:rPr>
              <w:br/>
              <w:t>I Usual Care</w:t>
            </w:r>
          </w:p>
        </w:tc>
        <w:tc>
          <w:tcPr>
            <w:tcW w:w="887" w:type="dxa"/>
            <w:vAlign w:val="center"/>
            <w:hideMark/>
          </w:tcPr>
          <w:p w14:paraId="0E21A279"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3B62BDF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D5F3B7"/>
            <w:vAlign w:val="center"/>
            <w:hideMark/>
          </w:tcPr>
          <w:p w14:paraId="561EADE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Cost effective</w:t>
            </w:r>
          </w:p>
        </w:tc>
      </w:tr>
      <w:tr w:rsidR="00AF299D" w:rsidRPr="003D6E4E" w14:paraId="0AA59F66" w14:textId="77777777" w:rsidTr="00BB3A47">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7B281A"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Stevenson et al 2010</w:t>
            </w:r>
          </w:p>
        </w:tc>
        <w:tc>
          <w:tcPr>
            <w:tcW w:w="0" w:type="auto"/>
            <w:vAlign w:val="center"/>
            <w:hideMark/>
          </w:tcPr>
          <w:p w14:paraId="63BE670D"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1A84565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61F1CBD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14257E00"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7D5F94BF"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Group CBT I Usual Care</w:t>
            </w:r>
          </w:p>
        </w:tc>
        <w:tc>
          <w:tcPr>
            <w:tcW w:w="887" w:type="dxa"/>
            <w:vAlign w:val="center"/>
            <w:hideMark/>
          </w:tcPr>
          <w:p w14:paraId="56DA5FE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129E9004"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c>
          <w:tcPr>
            <w:tcW w:w="1671" w:type="dxa"/>
            <w:shd w:val="clear" w:color="auto" w:fill="F4C3B6"/>
            <w:vAlign w:val="center"/>
            <w:hideMark/>
          </w:tcPr>
          <w:p w14:paraId="6807B48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Not cost effective</w:t>
            </w:r>
          </w:p>
        </w:tc>
      </w:tr>
      <w:tr w:rsidR="00AF299D" w:rsidRPr="003D6E4E" w14:paraId="55891AB0" w14:textId="77777777" w:rsidTr="00BB3A47">
        <w:trPr>
          <w:trHeight w:val="49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E0C54E"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Trevillion et al 2020</w:t>
            </w:r>
          </w:p>
        </w:tc>
        <w:tc>
          <w:tcPr>
            <w:tcW w:w="0" w:type="auto"/>
            <w:vAlign w:val="center"/>
            <w:hideMark/>
          </w:tcPr>
          <w:p w14:paraId="5FFDEC1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2B58303D"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w:t>
            </w:r>
          </w:p>
        </w:tc>
        <w:tc>
          <w:tcPr>
            <w:tcW w:w="1836" w:type="dxa"/>
            <w:hideMark/>
          </w:tcPr>
          <w:p w14:paraId="713F58DE"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I Depression</w:t>
            </w:r>
          </w:p>
        </w:tc>
        <w:tc>
          <w:tcPr>
            <w:tcW w:w="1471" w:type="dxa"/>
            <w:vAlign w:val="center"/>
            <w:hideMark/>
          </w:tcPr>
          <w:p w14:paraId="26412C2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2D4745B5"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Guided self-help with Usual Care I Usual Care</w:t>
            </w:r>
          </w:p>
        </w:tc>
        <w:tc>
          <w:tcPr>
            <w:tcW w:w="887" w:type="dxa"/>
            <w:vAlign w:val="center"/>
            <w:hideMark/>
          </w:tcPr>
          <w:p w14:paraId="224A086C"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D31DEA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C3B6"/>
            <w:vAlign w:val="center"/>
            <w:hideMark/>
          </w:tcPr>
          <w:p w14:paraId="4D37176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Not cost effective</w:t>
            </w:r>
          </w:p>
        </w:tc>
      </w:tr>
      <w:tr w:rsidR="00AF299D" w:rsidRPr="003D6E4E" w14:paraId="29EFF8A2" w14:textId="77777777" w:rsidTr="00BB3A47">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D1B718"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Boathe et al 2002</w:t>
            </w:r>
          </w:p>
        </w:tc>
        <w:tc>
          <w:tcPr>
            <w:tcW w:w="0" w:type="auto"/>
            <w:vAlign w:val="center"/>
            <w:hideMark/>
          </w:tcPr>
          <w:p w14:paraId="1369CF7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5D47CC9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hideMark/>
          </w:tcPr>
          <w:p w14:paraId="26815D1B"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4BDDA5E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1131971C"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Customized treatment at Parent and Baby Day Unit I Usual Care</w:t>
            </w:r>
          </w:p>
        </w:tc>
        <w:tc>
          <w:tcPr>
            <w:tcW w:w="887" w:type="dxa"/>
            <w:vAlign w:val="center"/>
            <w:hideMark/>
          </w:tcPr>
          <w:p w14:paraId="367ED601"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3AE4AD1F"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hideMark/>
          </w:tcPr>
          <w:p w14:paraId="71D2400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r w:rsidR="00AF299D" w:rsidRPr="003D6E4E" w14:paraId="40A74A1C" w14:textId="77777777" w:rsidTr="00BB3A47">
        <w:trPr>
          <w:trHeight w:val="61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222475"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Dukhovny et al 2013</w:t>
            </w:r>
          </w:p>
        </w:tc>
        <w:tc>
          <w:tcPr>
            <w:tcW w:w="0" w:type="auto"/>
            <w:vAlign w:val="center"/>
            <w:hideMark/>
          </w:tcPr>
          <w:p w14:paraId="16DD92E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Canada</w:t>
            </w:r>
          </w:p>
        </w:tc>
        <w:tc>
          <w:tcPr>
            <w:tcW w:w="1263" w:type="dxa"/>
            <w:vAlign w:val="center"/>
            <w:hideMark/>
          </w:tcPr>
          <w:p w14:paraId="4D590E5E"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hideMark/>
          </w:tcPr>
          <w:p w14:paraId="6C89084F"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6010A89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7A1FDC33"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Telephone-based peer support I Usual Care</w:t>
            </w:r>
          </w:p>
        </w:tc>
        <w:tc>
          <w:tcPr>
            <w:tcW w:w="887" w:type="dxa"/>
            <w:vAlign w:val="center"/>
            <w:hideMark/>
          </w:tcPr>
          <w:p w14:paraId="334F97B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F7B7B9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hideMark/>
          </w:tcPr>
          <w:p w14:paraId="0F40B68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r w:rsidR="00AF299D" w:rsidRPr="003D6E4E" w14:paraId="1905E484" w14:textId="77777777" w:rsidTr="00BB3A47">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D2F1AE"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Grote et al 2017</w:t>
            </w:r>
          </w:p>
        </w:tc>
        <w:tc>
          <w:tcPr>
            <w:tcW w:w="0" w:type="auto"/>
            <w:vAlign w:val="center"/>
            <w:hideMark/>
          </w:tcPr>
          <w:p w14:paraId="738E946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USA</w:t>
            </w:r>
          </w:p>
        </w:tc>
        <w:tc>
          <w:tcPr>
            <w:tcW w:w="1263" w:type="dxa"/>
            <w:vAlign w:val="center"/>
            <w:hideMark/>
          </w:tcPr>
          <w:p w14:paraId="3FE0E8F2"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CBA</w:t>
            </w:r>
          </w:p>
        </w:tc>
        <w:tc>
          <w:tcPr>
            <w:tcW w:w="1836" w:type="dxa"/>
            <w:hideMark/>
          </w:tcPr>
          <w:p w14:paraId="3255738B"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Pr>
                <w:rFonts w:eastAsia="Times New Roman"/>
                <w:color w:val="000000"/>
                <w:sz w:val="20"/>
                <w:szCs w:val="20"/>
                <w:lang w:val="en-IN" w:eastAsia="en-IN"/>
              </w:rPr>
              <w:t>Antenatal and Postnatal</w:t>
            </w:r>
            <w:r w:rsidRPr="00BA5D55">
              <w:rPr>
                <w:rFonts w:eastAsia="Times New Roman"/>
                <w:color w:val="000000"/>
                <w:sz w:val="20"/>
                <w:szCs w:val="20"/>
                <w:lang w:val="en-IN" w:eastAsia="en-IN"/>
              </w:rPr>
              <w:t xml:space="preserve"> I Depression</w:t>
            </w:r>
          </w:p>
        </w:tc>
        <w:tc>
          <w:tcPr>
            <w:tcW w:w="1471" w:type="dxa"/>
            <w:vAlign w:val="center"/>
            <w:hideMark/>
          </w:tcPr>
          <w:p w14:paraId="133E56FE"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599C0A4A"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Interpersonal psychotherapy or antidepressants with Usual Care I Intensive Usual care</w:t>
            </w:r>
          </w:p>
        </w:tc>
        <w:tc>
          <w:tcPr>
            <w:tcW w:w="887" w:type="dxa"/>
            <w:vAlign w:val="center"/>
            <w:hideMark/>
          </w:tcPr>
          <w:p w14:paraId="5243A5AE"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0837D42A"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hideMark/>
          </w:tcPr>
          <w:p w14:paraId="60D2FB7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r w:rsidR="00AF299D" w:rsidRPr="003D6E4E" w14:paraId="72533087" w14:textId="77777777" w:rsidTr="00BB3A47">
        <w:trPr>
          <w:trHeight w:val="61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1C5F18"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Husain et al 2025</w:t>
            </w:r>
          </w:p>
        </w:tc>
        <w:tc>
          <w:tcPr>
            <w:tcW w:w="0" w:type="auto"/>
            <w:vAlign w:val="center"/>
            <w:hideMark/>
          </w:tcPr>
          <w:p w14:paraId="6578C59A"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65419363"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CUA, CEA</w:t>
            </w:r>
          </w:p>
        </w:tc>
        <w:tc>
          <w:tcPr>
            <w:tcW w:w="1836" w:type="dxa"/>
            <w:hideMark/>
          </w:tcPr>
          <w:p w14:paraId="1FC03321"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I Depression</w:t>
            </w:r>
          </w:p>
        </w:tc>
        <w:tc>
          <w:tcPr>
            <w:tcW w:w="1471" w:type="dxa"/>
            <w:vAlign w:val="center"/>
            <w:hideMark/>
          </w:tcPr>
          <w:p w14:paraId="2B763DA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7226E549"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Positive Health Program (PHP): culturally adapted group CBT based intervention with Usual Care I Usual Care</w:t>
            </w:r>
          </w:p>
        </w:tc>
        <w:tc>
          <w:tcPr>
            <w:tcW w:w="887" w:type="dxa"/>
            <w:vAlign w:val="center"/>
            <w:hideMark/>
          </w:tcPr>
          <w:p w14:paraId="59370A4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2F91D082"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c>
          <w:tcPr>
            <w:tcW w:w="1671" w:type="dxa"/>
            <w:shd w:val="clear" w:color="auto" w:fill="F4ECA4"/>
            <w:vAlign w:val="center"/>
            <w:hideMark/>
          </w:tcPr>
          <w:p w14:paraId="07F8E418"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r w:rsidR="00AF299D" w:rsidRPr="003D6E4E" w14:paraId="30CA2D59" w14:textId="77777777" w:rsidTr="00BB3A47">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7993A4"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McBain et al 2024</w:t>
            </w:r>
          </w:p>
        </w:tc>
        <w:tc>
          <w:tcPr>
            <w:tcW w:w="0" w:type="auto"/>
            <w:vAlign w:val="center"/>
          </w:tcPr>
          <w:p w14:paraId="5F21EA4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Uganda</w:t>
            </w:r>
          </w:p>
        </w:tc>
        <w:tc>
          <w:tcPr>
            <w:tcW w:w="1263" w:type="dxa"/>
            <w:vAlign w:val="center"/>
          </w:tcPr>
          <w:p w14:paraId="332638DB"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tcPr>
          <w:p w14:paraId="5C5FFBD4"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I Depression</w:t>
            </w:r>
          </w:p>
        </w:tc>
        <w:tc>
          <w:tcPr>
            <w:tcW w:w="1471" w:type="dxa"/>
            <w:vAlign w:val="center"/>
          </w:tcPr>
          <w:p w14:paraId="694CDEC9"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tcPr>
          <w:p w14:paraId="450BBF01"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Stepped care for depression (M-DEPTH): behavioural and pharmacological treatments I Usual Care</w:t>
            </w:r>
          </w:p>
        </w:tc>
        <w:tc>
          <w:tcPr>
            <w:tcW w:w="887" w:type="dxa"/>
            <w:vAlign w:val="center"/>
          </w:tcPr>
          <w:p w14:paraId="6EAB581C"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tcPr>
          <w:p w14:paraId="3E6026B4"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tcPr>
          <w:p w14:paraId="09B99D0A"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Pr>
                <w:rFonts w:eastAsia="Times New Roman"/>
                <w:color w:val="000000"/>
                <w:sz w:val="20"/>
                <w:szCs w:val="20"/>
                <w:lang w:val="en-IN" w:eastAsia="en-IN"/>
              </w:rPr>
              <w:t>Unclear</w:t>
            </w:r>
          </w:p>
        </w:tc>
      </w:tr>
      <w:tr w:rsidR="00AF299D" w:rsidRPr="003D6E4E" w14:paraId="6C899353" w14:textId="77777777" w:rsidTr="00BB3A47">
        <w:trPr>
          <w:trHeight w:val="37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3A8952"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t>Petrou et al 2006</w:t>
            </w:r>
          </w:p>
        </w:tc>
        <w:tc>
          <w:tcPr>
            <w:tcW w:w="0" w:type="auto"/>
            <w:vAlign w:val="center"/>
            <w:hideMark/>
          </w:tcPr>
          <w:p w14:paraId="7BB2EE65"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UK</w:t>
            </w:r>
          </w:p>
        </w:tc>
        <w:tc>
          <w:tcPr>
            <w:tcW w:w="1263" w:type="dxa"/>
            <w:vAlign w:val="center"/>
            <w:hideMark/>
          </w:tcPr>
          <w:p w14:paraId="1A709034"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hideMark/>
          </w:tcPr>
          <w:p w14:paraId="6B58E9F0"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Postnatal I Depression</w:t>
            </w:r>
          </w:p>
        </w:tc>
        <w:tc>
          <w:tcPr>
            <w:tcW w:w="1471" w:type="dxa"/>
            <w:vAlign w:val="center"/>
            <w:hideMark/>
          </w:tcPr>
          <w:p w14:paraId="4D138E3A"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Prevention</w:t>
            </w:r>
          </w:p>
        </w:tc>
        <w:tc>
          <w:tcPr>
            <w:tcW w:w="0" w:type="auto"/>
            <w:hideMark/>
          </w:tcPr>
          <w:p w14:paraId="02443299" w14:textId="77777777" w:rsidR="00AF299D" w:rsidRPr="00BA5D55" w:rsidRDefault="00AF299D" w:rsidP="00BB3A47">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Home visits by trained health visitors for screening and counselling I Usual Care</w:t>
            </w:r>
          </w:p>
        </w:tc>
        <w:tc>
          <w:tcPr>
            <w:tcW w:w="887" w:type="dxa"/>
            <w:vAlign w:val="center"/>
            <w:hideMark/>
          </w:tcPr>
          <w:p w14:paraId="0D55BDCD"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2D5F0704"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hideMark/>
          </w:tcPr>
          <w:p w14:paraId="319CEF00" w14:textId="77777777" w:rsidR="00AF299D" w:rsidRPr="00BA5D55"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r w:rsidR="00AF299D" w:rsidRPr="003D6E4E" w14:paraId="14458141" w14:textId="77777777" w:rsidTr="00BB3A47">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E5C1CF" w14:textId="77777777" w:rsidR="00AF299D" w:rsidRPr="00FB56DF" w:rsidRDefault="00AF299D" w:rsidP="00BB3A47">
            <w:pPr>
              <w:spacing w:line="240" w:lineRule="auto"/>
              <w:jc w:val="center"/>
              <w:rPr>
                <w:rFonts w:eastAsia="Times New Roman"/>
                <w:b w:val="0"/>
                <w:bCs w:val="0"/>
                <w:sz w:val="20"/>
                <w:szCs w:val="20"/>
                <w:lang w:val="en-IN" w:eastAsia="en-IN"/>
              </w:rPr>
            </w:pPr>
            <w:r w:rsidRPr="00FB56DF">
              <w:rPr>
                <w:rFonts w:eastAsia="Times New Roman"/>
                <w:b w:val="0"/>
                <w:bCs w:val="0"/>
                <w:sz w:val="20"/>
                <w:szCs w:val="20"/>
                <w:lang w:val="en-IN" w:eastAsia="en-IN"/>
              </w:rPr>
              <w:lastRenderedPageBreak/>
              <w:t>Zhu et al 2024</w:t>
            </w:r>
          </w:p>
        </w:tc>
        <w:tc>
          <w:tcPr>
            <w:tcW w:w="0" w:type="auto"/>
            <w:vAlign w:val="center"/>
            <w:hideMark/>
          </w:tcPr>
          <w:p w14:paraId="2D4924F3"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China</w:t>
            </w:r>
          </w:p>
        </w:tc>
        <w:tc>
          <w:tcPr>
            <w:tcW w:w="1263" w:type="dxa"/>
            <w:vAlign w:val="center"/>
            <w:hideMark/>
          </w:tcPr>
          <w:p w14:paraId="6A1B56C4"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CEA</w:t>
            </w:r>
          </w:p>
        </w:tc>
        <w:tc>
          <w:tcPr>
            <w:tcW w:w="1836" w:type="dxa"/>
            <w:hideMark/>
          </w:tcPr>
          <w:p w14:paraId="35DC8AE6"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Antenatal and Postnatal I Anxiety</w:t>
            </w:r>
          </w:p>
        </w:tc>
        <w:tc>
          <w:tcPr>
            <w:tcW w:w="1471" w:type="dxa"/>
            <w:vAlign w:val="center"/>
            <w:hideMark/>
          </w:tcPr>
          <w:p w14:paraId="68C9706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Treatment</w:t>
            </w:r>
          </w:p>
        </w:tc>
        <w:tc>
          <w:tcPr>
            <w:tcW w:w="0" w:type="auto"/>
            <w:hideMark/>
          </w:tcPr>
          <w:p w14:paraId="12E9C08A" w14:textId="77777777" w:rsidR="00AF299D" w:rsidRPr="00BA5D55" w:rsidRDefault="00AF299D" w:rsidP="00BB3A47">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App based tiered care with Usual Care I Usual Care</w:t>
            </w:r>
          </w:p>
        </w:tc>
        <w:tc>
          <w:tcPr>
            <w:tcW w:w="887" w:type="dxa"/>
            <w:vAlign w:val="center"/>
            <w:hideMark/>
          </w:tcPr>
          <w:p w14:paraId="2C8C2C8D"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850" w:type="dxa"/>
            <w:vAlign w:val="center"/>
            <w:hideMark/>
          </w:tcPr>
          <w:p w14:paraId="1895DC77"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w:t>
            </w:r>
          </w:p>
        </w:tc>
        <w:tc>
          <w:tcPr>
            <w:tcW w:w="1671" w:type="dxa"/>
            <w:shd w:val="clear" w:color="auto" w:fill="F4ECA4"/>
            <w:vAlign w:val="center"/>
            <w:hideMark/>
          </w:tcPr>
          <w:p w14:paraId="48378065" w14:textId="77777777" w:rsidR="00AF299D" w:rsidRPr="00BA5D55"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IN" w:eastAsia="en-IN"/>
              </w:rPr>
            </w:pPr>
            <w:r w:rsidRPr="00BA5D55">
              <w:rPr>
                <w:rFonts w:eastAsia="Times New Roman"/>
                <w:color w:val="000000"/>
                <w:sz w:val="20"/>
                <w:szCs w:val="20"/>
                <w:lang w:val="en-IN" w:eastAsia="en-IN"/>
              </w:rPr>
              <w:t>Unclear</w:t>
            </w:r>
          </w:p>
        </w:tc>
      </w:tr>
    </w:tbl>
    <w:p w14:paraId="497C56EE" w14:textId="77777777" w:rsidR="00AF299D" w:rsidRDefault="00AF299D" w:rsidP="00AF299D">
      <w:pPr>
        <w:rPr>
          <w:b/>
          <w:sz w:val="18"/>
          <w:szCs w:val="18"/>
        </w:rPr>
      </w:pPr>
    </w:p>
    <w:p w14:paraId="421FCAC4" w14:textId="0BA06C59" w:rsidR="00AF299D" w:rsidRDefault="00AF299D" w:rsidP="00AF299D">
      <w:pPr>
        <w:rPr>
          <w:b/>
          <w:bCs/>
          <w:color w:val="870052"/>
          <w:lang w:val="en-US"/>
        </w:rPr>
      </w:pPr>
      <w:r w:rsidRPr="00A317CD">
        <w:rPr>
          <w:b/>
          <w:sz w:val="18"/>
          <w:szCs w:val="18"/>
        </w:rPr>
        <w:t>Footnote:</w:t>
      </w:r>
      <w:r w:rsidRPr="00A317CD">
        <w:rPr>
          <w:sz w:val="18"/>
          <w:szCs w:val="18"/>
        </w:rPr>
        <w:t xml:space="preserve"> CBT: Cognitive Behavioural Therapy; CE: Cost-effectiveness; CEA: Cost Effectiveness Analysis; CUA: Cost Utility Analysis; CBA: Cost Benefit Analysis; SSRI: Selective Serotonin Reuptake Inhibitors; PCA: Person Centred Approach; </w:t>
      </w:r>
      <w:r>
        <w:rPr>
          <w:sz w:val="18"/>
          <w:szCs w:val="18"/>
        </w:rPr>
        <w:t xml:space="preserve">PHP: Positive Health Program; </w:t>
      </w:r>
      <w:r w:rsidRPr="00A317CD">
        <w:rPr>
          <w:sz w:val="18"/>
          <w:szCs w:val="18"/>
        </w:rPr>
        <w:t>UK: United Kingdom</w:t>
      </w:r>
      <w:r w:rsidR="006309CA">
        <w:rPr>
          <w:sz w:val="18"/>
          <w:szCs w:val="18"/>
        </w:rPr>
        <w:t>;</w:t>
      </w:r>
      <w:r w:rsidRPr="00A317CD">
        <w:rPr>
          <w:sz w:val="18"/>
          <w:szCs w:val="18"/>
        </w:rPr>
        <w:t xml:space="preserve"> USA: United States of Americ</w:t>
      </w:r>
      <w:r>
        <w:rPr>
          <w:sz w:val="18"/>
          <w:szCs w:val="18"/>
        </w:rPr>
        <w:t>a</w:t>
      </w:r>
      <w:r>
        <w:br w:type="page"/>
      </w:r>
    </w:p>
    <w:p w14:paraId="58B2A708" w14:textId="7AC30ED5" w:rsidR="00AF299D" w:rsidRDefault="00AF299D" w:rsidP="00AF299D">
      <w:pPr>
        <w:pStyle w:val="Heading2"/>
      </w:pPr>
      <w:bookmarkStart w:id="7" w:name="_Ref199775211"/>
      <w:bookmarkStart w:id="8" w:name="_Toc199776564"/>
      <w:r>
        <w:lastRenderedPageBreak/>
        <w:t xml:space="preserve">Appendix </w:t>
      </w:r>
      <w:r>
        <w:fldChar w:fldCharType="begin"/>
      </w:r>
      <w:r>
        <w:instrText>SEQ Appendix \* ARABIC</w:instrText>
      </w:r>
      <w:r>
        <w:fldChar w:fldCharType="separate"/>
      </w:r>
      <w:r>
        <w:rPr>
          <w:noProof/>
        </w:rPr>
        <w:t>3</w:t>
      </w:r>
      <w:r>
        <w:fldChar w:fldCharType="end"/>
      </w:r>
      <w:bookmarkEnd w:id="3"/>
      <w:bookmarkEnd w:id="7"/>
      <w:r>
        <w:t xml:space="preserve">: </w:t>
      </w:r>
      <w:r w:rsidR="006309CA">
        <w:t>Assessment of m</w:t>
      </w:r>
      <w:r>
        <w:t>ethodological quality (Drummond Checklist)</w:t>
      </w:r>
      <w:bookmarkEnd w:id="4"/>
      <w:bookmarkEnd w:id="8"/>
    </w:p>
    <w:p w14:paraId="58BEB1FA" w14:textId="77777777" w:rsidR="00AF299D" w:rsidRDefault="00AF299D" w:rsidP="00AF299D"/>
    <w:tbl>
      <w:tblPr>
        <w:tblStyle w:val="PlainTable2"/>
        <w:tblW w:w="14432" w:type="dxa"/>
        <w:tblLayout w:type="fixed"/>
        <w:tblLook w:val="04A0" w:firstRow="1" w:lastRow="0" w:firstColumn="1" w:lastColumn="0" w:noHBand="0" w:noVBand="1"/>
      </w:tblPr>
      <w:tblGrid>
        <w:gridCol w:w="4487"/>
        <w:gridCol w:w="765"/>
        <w:gridCol w:w="765"/>
        <w:gridCol w:w="765"/>
        <w:gridCol w:w="765"/>
        <w:gridCol w:w="765"/>
        <w:gridCol w:w="765"/>
        <w:gridCol w:w="765"/>
        <w:gridCol w:w="765"/>
        <w:gridCol w:w="765"/>
        <w:gridCol w:w="765"/>
        <w:gridCol w:w="765"/>
        <w:gridCol w:w="765"/>
        <w:gridCol w:w="765"/>
      </w:tblGrid>
      <w:tr w:rsidR="00AF299D" w:rsidRPr="008C7B36" w14:paraId="7B171EAC" w14:textId="77777777" w:rsidTr="00BB3A47">
        <w:trPr>
          <w:cnfStyle w:val="100000000000" w:firstRow="1" w:lastRow="0" w:firstColumn="0" w:lastColumn="0" w:oddVBand="0" w:evenVBand="0" w:oddHBand="0" w:evenHBand="0" w:firstRowFirstColumn="0" w:firstRowLastColumn="0" w:lastRowFirstColumn="0" w:lastRowLastColumn="0"/>
          <w:trHeight w:val="1738"/>
        </w:trPr>
        <w:tc>
          <w:tcPr>
            <w:cnfStyle w:val="001000000000" w:firstRow="0" w:lastRow="0" w:firstColumn="1" w:lastColumn="0" w:oddVBand="0" w:evenVBand="0" w:oddHBand="0" w:evenHBand="0" w:firstRowFirstColumn="0" w:firstRowLastColumn="0" w:lastRowFirstColumn="0" w:lastRowLastColumn="0"/>
            <w:tcW w:w="4487" w:type="dxa"/>
            <w:shd w:val="clear" w:color="auto" w:fill="D9D9D9" w:themeFill="background1" w:themeFillShade="D9"/>
            <w:vAlign w:val="center"/>
            <w:hideMark/>
          </w:tcPr>
          <w:p w14:paraId="26BE9605" w14:textId="77777777" w:rsidR="00AF299D" w:rsidRPr="008C7B36" w:rsidRDefault="00AF299D" w:rsidP="00BB3A47">
            <w:pPr>
              <w:spacing w:line="240" w:lineRule="auto"/>
              <w:jc w:val="center"/>
              <w:rPr>
                <w:b w:val="0"/>
                <w:sz w:val="20"/>
                <w:szCs w:val="20"/>
                <w:lang w:val="en-IN" w:eastAsia="en-IN"/>
              </w:rPr>
            </w:pPr>
            <w:r w:rsidRPr="008C7B36">
              <w:rPr>
                <w:sz w:val="20"/>
                <w:szCs w:val="20"/>
                <w:lang w:val="en-IN" w:eastAsia="en-IN"/>
              </w:rPr>
              <w:t>Criteria / Author</w:t>
            </w:r>
          </w:p>
        </w:tc>
        <w:tc>
          <w:tcPr>
            <w:tcW w:w="765" w:type="dxa"/>
            <w:shd w:val="clear" w:color="auto" w:fill="D9D9D9" w:themeFill="background1" w:themeFillShade="D9"/>
            <w:textDirection w:val="btLr"/>
            <w:vAlign w:val="center"/>
            <w:hideMark/>
          </w:tcPr>
          <w:p w14:paraId="788DFB41"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Monteiro et al 2022</w:t>
            </w:r>
          </w:p>
        </w:tc>
        <w:tc>
          <w:tcPr>
            <w:tcW w:w="765" w:type="dxa"/>
            <w:shd w:val="clear" w:color="auto" w:fill="D9D9D9" w:themeFill="background1" w:themeFillShade="D9"/>
            <w:textDirection w:val="btLr"/>
            <w:vAlign w:val="center"/>
            <w:hideMark/>
          </w:tcPr>
          <w:p w14:paraId="79ECEAB7"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Saing et al 2018</w:t>
            </w:r>
          </w:p>
        </w:tc>
        <w:tc>
          <w:tcPr>
            <w:tcW w:w="765" w:type="dxa"/>
            <w:shd w:val="clear" w:color="auto" w:fill="D9D9D9" w:themeFill="background1" w:themeFillShade="D9"/>
            <w:textDirection w:val="btLr"/>
            <w:vAlign w:val="center"/>
            <w:hideMark/>
          </w:tcPr>
          <w:p w14:paraId="10F5634C"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Petrou et al 2006</w:t>
            </w:r>
          </w:p>
        </w:tc>
        <w:tc>
          <w:tcPr>
            <w:tcW w:w="765" w:type="dxa"/>
            <w:shd w:val="clear" w:color="auto" w:fill="D9D9D9" w:themeFill="background1" w:themeFillShade="D9"/>
            <w:textDirection w:val="btLr"/>
            <w:vAlign w:val="center"/>
            <w:hideMark/>
          </w:tcPr>
          <w:p w14:paraId="30EF14FB"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Boathe et al 2002</w:t>
            </w:r>
          </w:p>
        </w:tc>
        <w:tc>
          <w:tcPr>
            <w:tcW w:w="765" w:type="dxa"/>
            <w:shd w:val="clear" w:color="auto" w:fill="D9D9D9" w:themeFill="background1" w:themeFillShade="D9"/>
            <w:textDirection w:val="btLr"/>
            <w:vAlign w:val="center"/>
            <w:hideMark/>
          </w:tcPr>
          <w:p w14:paraId="5F04A7C4"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Franta et al 2022</w:t>
            </w:r>
          </w:p>
        </w:tc>
        <w:tc>
          <w:tcPr>
            <w:tcW w:w="765" w:type="dxa"/>
            <w:shd w:val="clear" w:color="auto" w:fill="D9D9D9" w:themeFill="background1" w:themeFillShade="D9"/>
            <w:textDirection w:val="btLr"/>
            <w:vAlign w:val="center"/>
            <w:hideMark/>
          </w:tcPr>
          <w:p w14:paraId="50A4E816"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Ride et al 2016</w:t>
            </w:r>
          </w:p>
        </w:tc>
        <w:tc>
          <w:tcPr>
            <w:tcW w:w="765" w:type="dxa"/>
            <w:shd w:val="clear" w:color="auto" w:fill="D9D9D9" w:themeFill="background1" w:themeFillShade="D9"/>
            <w:textDirection w:val="btLr"/>
            <w:vAlign w:val="center"/>
            <w:hideMark/>
          </w:tcPr>
          <w:p w14:paraId="616884AF"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Lal et al 2021</w:t>
            </w:r>
          </w:p>
        </w:tc>
        <w:tc>
          <w:tcPr>
            <w:tcW w:w="765" w:type="dxa"/>
            <w:shd w:val="clear" w:color="auto" w:fill="D9D9D9" w:themeFill="background1" w:themeFillShade="D9"/>
            <w:textDirection w:val="btLr"/>
            <w:vAlign w:val="center"/>
            <w:hideMark/>
          </w:tcPr>
          <w:p w14:paraId="01B70E9C"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Grote et al 2017</w:t>
            </w:r>
          </w:p>
        </w:tc>
        <w:tc>
          <w:tcPr>
            <w:tcW w:w="765" w:type="dxa"/>
            <w:shd w:val="clear" w:color="auto" w:fill="D9D9D9" w:themeFill="background1" w:themeFillShade="D9"/>
            <w:textDirection w:val="btLr"/>
            <w:vAlign w:val="center"/>
            <w:hideMark/>
          </w:tcPr>
          <w:p w14:paraId="66B832C3"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Eldar Lissai et al 2020</w:t>
            </w:r>
          </w:p>
        </w:tc>
        <w:tc>
          <w:tcPr>
            <w:tcW w:w="765" w:type="dxa"/>
            <w:shd w:val="clear" w:color="auto" w:fill="D9D9D9" w:themeFill="background1" w:themeFillShade="D9"/>
            <w:textDirection w:val="btLr"/>
            <w:vAlign w:val="center"/>
            <w:hideMark/>
          </w:tcPr>
          <w:p w14:paraId="4380569B"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L. O'Callaghan et al 2024</w:t>
            </w:r>
          </w:p>
        </w:tc>
        <w:tc>
          <w:tcPr>
            <w:tcW w:w="765" w:type="dxa"/>
            <w:shd w:val="clear" w:color="auto" w:fill="D9D9D9" w:themeFill="background1" w:themeFillShade="D9"/>
            <w:textDirection w:val="btLr"/>
            <w:vAlign w:val="center"/>
            <w:hideMark/>
          </w:tcPr>
          <w:p w14:paraId="2D875B24" w14:textId="77777777" w:rsidR="00AF299D" w:rsidRPr="008C7B36"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Monteiro et al 2024</w:t>
            </w:r>
          </w:p>
        </w:tc>
        <w:tc>
          <w:tcPr>
            <w:tcW w:w="765" w:type="dxa"/>
            <w:shd w:val="clear" w:color="auto" w:fill="D9D9D9" w:themeFill="background1" w:themeFillShade="D9"/>
            <w:textDirection w:val="btLr"/>
            <w:vAlign w:val="center"/>
            <w:hideMark/>
          </w:tcPr>
          <w:p w14:paraId="3CC03DF5" w14:textId="77777777" w:rsidR="00AF299D" w:rsidRPr="008C7B36" w:rsidRDefault="00AF299D" w:rsidP="00BB3A47">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lang w:val="en-IN" w:eastAsia="en-IN"/>
              </w:rPr>
              <w:t>Ammerman et al 2017</w:t>
            </w:r>
          </w:p>
        </w:tc>
        <w:tc>
          <w:tcPr>
            <w:tcW w:w="765" w:type="dxa"/>
            <w:shd w:val="clear" w:color="auto" w:fill="D9D9D9" w:themeFill="background1" w:themeFillShade="D9"/>
            <w:textDirection w:val="btLr"/>
            <w:vAlign w:val="center"/>
          </w:tcPr>
          <w:p w14:paraId="3615BD97" w14:textId="77777777" w:rsidR="00AF299D" w:rsidRPr="008C7B36" w:rsidRDefault="00AF299D" w:rsidP="00BB3A47">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b w:val="0"/>
                <w:sz w:val="20"/>
                <w:szCs w:val="20"/>
                <w:lang w:val="en-IN" w:eastAsia="en-IN"/>
              </w:rPr>
            </w:pPr>
            <w:r w:rsidRPr="008C7B36">
              <w:rPr>
                <w:sz w:val="20"/>
                <w:szCs w:val="20"/>
              </w:rPr>
              <w:t>Mc Bain et al 2025</w:t>
            </w:r>
          </w:p>
        </w:tc>
      </w:tr>
      <w:tr w:rsidR="00AF299D" w:rsidRPr="008C7B36" w14:paraId="7E007CCE"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41009E00"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Was a well-defined question posed in answerable form?</w:t>
            </w:r>
          </w:p>
        </w:tc>
        <w:tc>
          <w:tcPr>
            <w:tcW w:w="765" w:type="dxa"/>
            <w:vAlign w:val="center"/>
            <w:hideMark/>
          </w:tcPr>
          <w:p w14:paraId="4FBA470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843E05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F031D30"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5838644"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1C2B1A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5260A12"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F5D031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E4B9BA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59F7F3C"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2E0D64C"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689EF9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4BA10E3"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4126867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C7B36">
              <w:rPr>
                <w:sz w:val="20"/>
                <w:szCs w:val="20"/>
              </w:rPr>
              <w:t>Yes</w:t>
            </w:r>
          </w:p>
        </w:tc>
      </w:tr>
      <w:tr w:rsidR="00AF299D" w:rsidRPr="008C7B36" w14:paraId="53510F1D"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73C0F048"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Was a comprehensive description of the competing alternatives given?</w:t>
            </w:r>
          </w:p>
        </w:tc>
        <w:tc>
          <w:tcPr>
            <w:tcW w:w="765" w:type="dxa"/>
            <w:vAlign w:val="center"/>
            <w:hideMark/>
          </w:tcPr>
          <w:p w14:paraId="4BCEE75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B8D4E0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6F6DAC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732D5C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440584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387C14F"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A0FD6E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CB448A3"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B53849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E1138A5"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5B6CB7D"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0A94112"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18320E08"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C7B36">
              <w:rPr>
                <w:sz w:val="20"/>
                <w:szCs w:val="20"/>
              </w:rPr>
              <w:t>Yes</w:t>
            </w:r>
          </w:p>
        </w:tc>
      </w:tr>
      <w:tr w:rsidR="00AF299D" w:rsidRPr="008C7B36" w14:paraId="7B5BC66C"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67BDACF1"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Was the effectiveness of the programmes or services established?</w:t>
            </w:r>
          </w:p>
        </w:tc>
        <w:tc>
          <w:tcPr>
            <w:tcW w:w="765" w:type="dxa"/>
            <w:vAlign w:val="center"/>
            <w:hideMark/>
          </w:tcPr>
          <w:p w14:paraId="72A0787B"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13B0C3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1501B1B"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92CAA1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185C83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45E9EA0"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CF8464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BABF53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EEA40E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4BC7B6C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7BADABC"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666493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7D13CAE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C7B36">
              <w:rPr>
                <w:sz w:val="20"/>
                <w:szCs w:val="20"/>
              </w:rPr>
              <w:t>Yes</w:t>
            </w:r>
          </w:p>
        </w:tc>
      </w:tr>
      <w:tr w:rsidR="00AF299D" w:rsidRPr="008C7B36" w14:paraId="296AA93C"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0AD81A98"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Were all the important and relevant costs and consequences for each alternative identified?</w:t>
            </w:r>
          </w:p>
        </w:tc>
        <w:tc>
          <w:tcPr>
            <w:tcW w:w="765" w:type="dxa"/>
            <w:vAlign w:val="center"/>
            <w:hideMark/>
          </w:tcPr>
          <w:p w14:paraId="1F80E85A"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2F5E81D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57A7D0F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C08BF5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56A05E9E"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15AA538"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D813CAB"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2015878"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8ABC03F"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FFB03C2"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BCBFF4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C0CD316"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tcPr>
          <w:p w14:paraId="630A9E6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C7B36">
              <w:rPr>
                <w:sz w:val="20"/>
                <w:szCs w:val="20"/>
              </w:rPr>
              <w:t>Yes</w:t>
            </w:r>
          </w:p>
        </w:tc>
      </w:tr>
      <w:tr w:rsidR="00AF299D" w:rsidRPr="008C7B36" w14:paraId="5BFD02BA"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7BEB2CE6"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Were costs and consequences measured accurately in appropriate physical units prior to valuation?</w:t>
            </w:r>
          </w:p>
        </w:tc>
        <w:tc>
          <w:tcPr>
            <w:tcW w:w="765" w:type="dxa"/>
            <w:vAlign w:val="center"/>
            <w:hideMark/>
          </w:tcPr>
          <w:p w14:paraId="0826660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425A2D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2E3F833"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EB5B94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C91E9A2"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4BCA39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3DD03D0"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0E83D9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88FD3CC"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0BD2250"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2DA0B7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1F5A04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5711ABEA"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C7B36">
              <w:rPr>
                <w:sz w:val="20"/>
                <w:szCs w:val="20"/>
              </w:rPr>
              <w:t>Yes</w:t>
            </w:r>
          </w:p>
        </w:tc>
      </w:tr>
      <w:tr w:rsidR="00AF299D" w:rsidRPr="008C7B36" w14:paraId="72B3BDA4" w14:textId="77777777" w:rsidTr="00BB3A47">
        <w:trPr>
          <w:trHeight w:val="289"/>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145E87CB"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Were the cost and consequences valued credibly?</w:t>
            </w:r>
          </w:p>
        </w:tc>
        <w:tc>
          <w:tcPr>
            <w:tcW w:w="765" w:type="dxa"/>
            <w:vAlign w:val="center"/>
            <w:hideMark/>
          </w:tcPr>
          <w:p w14:paraId="098C31A5"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2593193"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2CFBBCE"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6649ACA"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C92FFC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E6AC783"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174C71A"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8071A78"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38F4855"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AD6BD72"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B2E8CB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3D91B35"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tcPr>
          <w:p w14:paraId="3AF561BF"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C7B36">
              <w:rPr>
                <w:sz w:val="20"/>
                <w:szCs w:val="20"/>
              </w:rPr>
              <w:t>Yes</w:t>
            </w:r>
          </w:p>
        </w:tc>
      </w:tr>
      <w:tr w:rsidR="00AF299D" w:rsidRPr="008C7B36" w14:paraId="6786677C"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747F33F0"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Were costs and consequences adjusted for differential timing?</w:t>
            </w:r>
          </w:p>
        </w:tc>
        <w:tc>
          <w:tcPr>
            <w:tcW w:w="765" w:type="dxa"/>
            <w:vAlign w:val="center"/>
            <w:hideMark/>
          </w:tcPr>
          <w:p w14:paraId="4EF865AA"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NA</w:t>
            </w:r>
          </w:p>
        </w:tc>
        <w:tc>
          <w:tcPr>
            <w:tcW w:w="765" w:type="dxa"/>
            <w:vAlign w:val="center"/>
            <w:hideMark/>
          </w:tcPr>
          <w:p w14:paraId="2A60FEC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6619FD57"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NA</w:t>
            </w:r>
          </w:p>
        </w:tc>
        <w:tc>
          <w:tcPr>
            <w:tcW w:w="765" w:type="dxa"/>
            <w:vAlign w:val="center"/>
            <w:hideMark/>
          </w:tcPr>
          <w:p w14:paraId="0E18DA8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A846AC5"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500FFD3"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NA</w:t>
            </w:r>
          </w:p>
        </w:tc>
        <w:tc>
          <w:tcPr>
            <w:tcW w:w="765" w:type="dxa"/>
            <w:vAlign w:val="center"/>
            <w:hideMark/>
          </w:tcPr>
          <w:p w14:paraId="42632FF2"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2333F23"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30A14F5"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24D2BC9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398DE0B"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5A8B1DE4"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2606A220"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C7B36">
              <w:rPr>
                <w:sz w:val="20"/>
                <w:szCs w:val="20"/>
              </w:rPr>
              <w:t>Yes</w:t>
            </w:r>
          </w:p>
        </w:tc>
      </w:tr>
      <w:tr w:rsidR="00AF299D" w:rsidRPr="008C7B36" w14:paraId="12DA3B1E"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2A3CF34A"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Was an incremental analysis of costs and consequences of alternatives performed?</w:t>
            </w:r>
          </w:p>
        </w:tc>
        <w:tc>
          <w:tcPr>
            <w:tcW w:w="765" w:type="dxa"/>
            <w:vAlign w:val="center"/>
            <w:hideMark/>
          </w:tcPr>
          <w:p w14:paraId="7F4E1F4B"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313700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BBE09C5"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489B83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26BD95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3E7C9DAA"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DB9672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CB7790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5AA889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A46BF2D"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072115A4"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B47E476"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301438F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C7B36">
              <w:rPr>
                <w:sz w:val="20"/>
                <w:szCs w:val="20"/>
              </w:rPr>
              <w:t>Yes</w:t>
            </w:r>
          </w:p>
        </w:tc>
      </w:tr>
      <w:tr w:rsidR="00AF299D" w:rsidRPr="008C7B36" w14:paraId="52AB6168"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591AAA24"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Was uncertainty in the estimates of costs and consequences adequately characterized?</w:t>
            </w:r>
          </w:p>
        </w:tc>
        <w:tc>
          <w:tcPr>
            <w:tcW w:w="765" w:type="dxa"/>
            <w:vAlign w:val="center"/>
            <w:hideMark/>
          </w:tcPr>
          <w:p w14:paraId="6EFE026A"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21AF8675"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5C60A5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987DBFC"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6C0F42B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07F3D2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C5AA0F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BDE17B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2240CE94"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B41CA5A"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5FC963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61BACA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tcPr>
          <w:p w14:paraId="3EBC2384"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C7B36">
              <w:rPr>
                <w:sz w:val="20"/>
                <w:szCs w:val="20"/>
              </w:rPr>
              <w:t>Yes</w:t>
            </w:r>
          </w:p>
        </w:tc>
      </w:tr>
      <w:tr w:rsidR="00AF299D" w:rsidRPr="008C7B36" w14:paraId="0288C2DD" w14:textId="77777777" w:rsidTr="00BB3A47">
        <w:trPr>
          <w:trHeight w:val="311"/>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13C4C68C" w14:textId="77777777" w:rsidR="00AF299D" w:rsidRPr="008C7B36" w:rsidRDefault="00AF299D" w:rsidP="00BB3A47">
            <w:pPr>
              <w:spacing w:line="240" w:lineRule="auto"/>
              <w:jc w:val="left"/>
              <w:rPr>
                <w:b w:val="0"/>
                <w:bCs w:val="0"/>
                <w:sz w:val="20"/>
                <w:szCs w:val="20"/>
                <w:lang w:val="en-IN" w:eastAsia="en-IN"/>
              </w:rPr>
            </w:pPr>
            <w:r w:rsidRPr="008C7B36">
              <w:rPr>
                <w:b w:val="0"/>
                <w:bCs w:val="0"/>
                <w:sz w:val="20"/>
                <w:szCs w:val="20"/>
                <w:lang w:val="en-IN" w:eastAsia="en-IN"/>
              </w:rPr>
              <w:t>Did the presentation and discussion of study results include all issues of concern to users?</w:t>
            </w:r>
          </w:p>
        </w:tc>
        <w:tc>
          <w:tcPr>
            <w:tcW w:w="765" w:type="dxa"/>
            <w:vAlign w:val="center"/>
            <w:hideMark/>
          </w:tcPr>
          <w:p w14:paraId="7F01B4AF"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F7D96E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01238F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261F2B2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14C63F9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4828350"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6DF4466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4F3E2CBE"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1F4765F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No</w:t>
            </w:r>
          </w:p>
        </w:tc>
        <w:tc>
          <w:tcPr>
            <w:tcW w:w="765" w:type="dxa"/>
            <w:vAlign w:val="center"/>
            <w:hideMark/>
          </w:tcPr>
          <w:p w14:paraId="111E9E2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5EA507B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hideMark/>
          </w:tcPr>
          <w:p w14:paraId="7C25EC5E"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8C7B36">
              <w:rPr>
                <w:sz w:val="20"/>
                <w:szCs w:val="20"/>
              </w:rPr>
              <w:t>Yes</w:t>
            </w:r>
          </w:p>
        </w:tc>
        <w:tc>
          <w:tcPr>
            <w:tcW w:w="765" w:type="dxa"/>
            <w:vAlign w:val="center"/>
          </w:tcPr>
          <w:p w14:paraId="55E9B9C6"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C7B36">
              <w:rPr>
                <w:sz w:val="20"/>
                <w:szCs w:val="20"/>
              </w:rPr>
              <w:t>Yes</w:t>
            </w:r>
          </w:p>
        </w:tc>
      </w:tr>
      <w:tr w:rsidR="00AF299D" w:rsidRPr="008C7B36" w14:paraId="78A2E2B0" w14:textId="77777777" w:rsidTr="00BB3A4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487" w:type="dxa"/>
            <w:vAlign w:val="center"/>
            <w:hideMark/>
          </w:tcPr>
          <w:p w14:paraId="53A85B45" w14:textId="77777777" w:rsidR="00AF299D" w:rsidRPr="008C7B36" w:rsidRDefault="00AF299D" w:rsidP="00BB3A47">
            <w:pPr>
              <w:spacing w:line="240" w:lineRule="auto"/>
              <w:jc w:val="center"/>
              <w:rPr>
                <w:sz w:val="20"/>
                <w:szCs w:val="20"/>
                <w:lang w:val="en-IN" w:eastAsia="en-IN"/>
              </w:rPr>
            </w:pPr>
            <w:r w:rsidRPr="008C7B36">
              <w:rPr>
                <w:sz w:val="20"/>
                <w:szCs w:val="20"/>
                <w:lang w:val="en-IN" w:eastAsia="en-IN"/>
              </w:rPr>
              <w:t>Total points</w:t>
            </w:r>
          </w:p>
        </w:tc>
        <w:tc>
          <w:tcPr>
            <w:tcW w:w="765" w:type="dxa"/>
            <w:vAlign w:val="center"/>
            <w:hideMark/>
          </w:tcPr>
          <w:p w14:paraId="7CC24EBD"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0.8</w:t>
            </w:r>
          </w:p>
        </w:tc>
        <w:tc>
          <w:tcPr>
            <w:tcW w:w="765" w:type="dxa"/>
            <w:vAlign w:val="center"/>
            <w:hideMark/>
          </w:tcPr>
          <w:p w14:paraId="4553B659"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0.9</w:t>
            </w:r>
          </w:p>
        </w:tc>
        <w:tc>
          <w:tcPr>
            <w:tcW w:w="765" w:type="dxa"/>
            <w:vAlign w:val="center"/>
            <w:hideMark/>
          </w:tcPr>
          <w:p w14:paraId="378760C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1.0</w:t>
            </w:r>
          </w:p>
        </w:tc>
        <w:tc>
          <w:tcPr>
            <w:tcW w:w="765" w:type="dxa"/>
            <w:vAlign w:val="center"/>
            <w:hideMark/>
          </w:tcPr>
          <w:p w14:paraId="5F979F95"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0.7</w:t>
            </w:r>
          </w:p>
        </w:tc>
        <w:tc>
          <w:tcPr>
            <w:tcW w:w="765" w:type="dxa"/>
            <w:vAlign w:val="center"/>
            <w:hideMark/>
          </w:tcPr>
          <w:p w14:paraId="56D1FE4E"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1.0</w:t>
            </w:r>
          </w:p>
        </w:tc>
        <w:tc>
          <w:tcPr>
            <w:tcW w:w="765" w:type="dxa"/>
            <w:vAlign w:val="center"/>
            <w:hideMark/>
          </w:tcPr>
          <w:p w14:paraId="5115D4BF"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1.0</w:t>
            </w:r>
          </w:p>
        </w:tc>
        <w:tc>
          <w:tcPr>
            <w:tcW w:w="765" w:type="dxa"/>
            <w:vAlign w:val="center"/>
            <w:hideMark/>
          </w:tcPr>
          <w:p w14:paraId="4D8F782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1.0</w:t>
            </w:r>
          </w:p>
        </w:tc>
        <w:tc>
          <w:tcPr>
            <w:tcW w:w="765" w:type="dxa"/>
            <w:vAlign w:val="center"/>
            <w:hideMark/>
          </w:tcPr>
          <w:p w14:paraId="1400748A"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0.9</w:t>
            </w:r>
          </w:p>
        </w:tc>
        <w:tc>
          <w:tcPr>
            <w:tcW w:w="765" w:type="dxa"/>
            <w:vAlign w:val="center"/>
            <w:hideMark/>
          </w:tcPr>
          <w:p w14:paraId="708390D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0.8</w:t>
            </w:r>
          </w:p>
        </w:tc>
        <w:tc>
          <w:tcPr>
            <w:tcW w:w="765" w:type="dxa"/>
            <w:vAlign w:val="center"/>
            <w:hideMark/>
          </w:tcPr>
          <w:p w14:paraId="0258AFF3"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1.0</w:t>
            </w:r>
          </w:p>
        </w:tc>
        <w:tc>
          <w:tcPr>
            <w:tcW w:w="765" w:type="dxa"/>
            <w:vAlign w:val="center"/>
            <w:hideMark/>
          </w:tcPr>
          <w:p w14:paraId="1F62ABF6"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0.9</w:t>
            </w:r>
          </w:p>
        </w:tc>
        <w:tc>
          <w:tcPr>
            <w:tcW w:w="765" w:type="dxa"/>
            <w:vAlign w:val="center"/>
            <w:hideMark/>
          </w:tcPr>
          <w:p w14:paraId="276BB611"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lang w:val="en-IN" w:eastAsia="en-IN"/>
              </w:rPr>
              <w:t>0.9</w:t>
            </w:r>
          </w:p>
        </w:tc>
        <w:tc>
          <w:tcPr>
            <w:tcW w:w="765" w:type="dxa"/>
            <w:vAlign w:val="center"/>
          </w:tcPr>
          <w:p w14:paraId="6A346F68" w14:textId="77777777" w:rsidR="00AF299D" w:rsidRPr="008C7B36"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IN" w:eastAsia="en-IN"/>
              </w:rPr>
            </w:pPr>
            <w:r w:rsidRPr="008C7B36">
              <w:rPr>
                <w:sz w:val="20"/>
                <w:szCs w:val="20"/>
              </w:rPr>
              <w:t>1.0</w:t>
            </w:r>
          </w:p>
        </w:tc>
      </w:tr>
      <w:tr w:rsidR="00AF299D" w:rsidRPr="008C7B36" w14:paraId="26C5B9C7" w14:textId="77777777" w:rsidTr="00BB3A47">
        <w:trPr>
          <w:cantSplit/>
          <w:trHeight w:val="1134"/>
        </w:trPr>
        <w:tc>
          <w:tcPr>
            <w:cnfStyle w:val="001000000000" w:firstRow="0" w:lastRow="0" w:firstColumn="1" w:lastColumn="0" w:oddVBand="0" w:evenVBand="0" w:oddHBand="0" w:evenHBand="0" w:firstRowFirstColumn="0" w:firstRowLastColumn="0" w:lastRowFirstColumn="0" w:lastRowLastColumn="0"/>
            <w:tcW w:w="4487" w:type="dxa"/>
            <w:shd w:val="clear" w:color="auto" w:fill="F2F2F2" w:themeFill="background1" w:themeFillShade="F2"/>
            <w:vAlign w:val="center"/>
            <w:hideMark/>
          </w:tcPr>
          <w:p w14:paraId="1BDF6816" w14:textId="77777777" w:rsidR="00AF299D" w:rsidRPr="008C7B36" w:rsidRDefault="00AF299D" w:rsidP="00BB3A47">
            <w:pPr>
              <w:spacing w:line="240" w:lineRule="auto"/>
              <w:jc w:val="center"/>
              <w:rPr>
                <w:sz w:val="20"/>
                <w:szCs w:val="20"/>
                <w:lang w:val="en-IN" w:eastAsia="en-IN"/>
              </w:rPr>
            </w:pPr>
            <w:r w:rsidRPr="008C7B36">
              <w:rPr>
                <w:sz w:val="20"/>
                <w:szCs w:val="20"/>
                <w:lang w:val="en-IN" w:eastAsia="en-IN"/>
              </w:rPr>
              <w:t>Quality assessment (high: score 0.8–1.0, moderate: score 0.6–0.79, poor: score&lt;=0.59)</w:t>
            </w:r>
          </w:p>
        </w:tc>
        <w:tc>
          <w:tcPr>
            <w:tcW w:w="765" w:type="dxa"/>
            <w:shd w:val="clear" w:color="auto" w:fill="F2F2F2" w:themeFill="background1" w:themeFillShade="F2"/>
            <w:vAlign w:val="center"/>
            <w:hideMark/>
          </w:tcPr>
          <w:p w14:paraId="64A8C81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3A10173B"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1658113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4B996291"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Moderate</w:t>
            </w:r>
          </w:p>
        </w:tc>
        <w:tc>
          <w:tcPr>
            <w:tcW w:w="765" w:type="dxa"/>
            <w:shd w:val="clear" w:color="auto" w:fill="F2F2F2" w:themeFill="background1" w:themeFillShade="F2"/>
            <w:vAlign w:val="center"/>
            <w:hideMark/>
          </w:tcPr>
          <w:p w14:paraId="56672A9E"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4EDAD65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3C5E0433"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7DD3F9A2"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481CA54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0DFD5E27"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4C11AAFA"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hideMark/>
          </w:tcPr>
          <w:p w14:paraId="5CD9041F"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lang w:val="en-IN" w:eastAsia="en-IN"/>
              </w:rPr>
              <w:t>High</w:t>
            </w:r>
          </w:p>
        </w:tc>
        <w:tc>
          <w:tcPr>
            <w:tcW w:w="765" w:type="dxa"/>
            <w:shd w:val="clear" w:color="auto" w:fill="F2F2F2" w:themeFill="background1" w:themeFillShade="F2"/>
            <w:vAlign w:val="center"/>
          </w:tcPr>
          <w:p w14:paraId="0C800829" w14:textId="77777777" w:rsidR="00AF299D" w:rsidRPr="008C7B36"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IN" w:eastAsia="en-IN"/>
              </w:rPr>
            </w:pPr>
            <w:r w:rsidRPr="008C7B36">
              <w:rPr>
                <w:sz w:val="20"/>
                <w:szCs w:val="20"/>
              </w:rPr>
              <w:t>High</w:t>
            </w:r>
          </w:p>
        </w:tc>
      </w:tr>
    </w:tbl>
    <w:p w14:paraId="0A74D991" w14:textId="77777777" w:rsidR="00AF299D" w:rsidRDefault="00AF299D" w:rsidP="00AF299D"/>
    <w:p w14:paraId="3FCB5416" w14:textId="77777777" w:rsidR="00AF299D" w:rsidRDefault="00AF299D" w:rsidP="00AF299D">
      <w:pPr>
        <w:spacing w:after="160" w:line="279" w:lineRule="auto"/>
        <w:jc w:val="left"/>
      </w:pPr>
      <w:r>
        <w:br w:type="page"/>
      </w:r>
    </w:p>
    <w:tbl>
      <w:tblPr>
        <w:tblStyle w:val="PlainTable2"/>
        <w:tblW w:w="5000" w:type="pct"/>
        <w:tblLook w:val="04A0" w:firstRow="1" w:lastRow="0" w:firstColumn="1" w:lastColumn="0" w:noHBand="0" w:noVBand="1"/>
      </w:tblPr>
      <w:tblGrid>
        <w:gridCol w:w="4410"/>
        <w:gridCol w:w="617"/>
        <w:gridCol w:w="986"/>
        <w:gridCol w:w="622"/>
        <w:gridCol w:w="985"/>
        <w:gridCol w:w="622"/>
        <w:gridCol w:w="622"/>
        <w:gridCol w:w="622"/>
        <w:gridCol w:w="622"/>
        <w:gridCol w:w="622"/>
        <w:gridCol w:w="622"/>
        <w:gridCol w:w="622"/>
        <w:gridCol w:w="824"/>
        <w:gridCol w:w="948"/>
        <w:gridCol w:w="654"/>
      </w:tblGrid>
      <w:tr w:rsidR="002D30EE" w:rsidRPr="00A7578D" w14:paraId="58768908" w14:textId="77777777" w:rsidTr="00BB3A47">
        <w:trPr>
          <w:cnfStyle w:val="100000000000" w:firstRow="1" w:lastRow="0" w:firstColumn="0" w:lastColumn="0" w:oddVBand="0" w:evenVBand="0" w:oddHBand="0"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1530" w:type="pct"/>
            <w:shd w:val="clear" w:color="auto" w:fill="D9D9D9" w:themeFill="background1" w:themeFillShade="D9"/>
            <w:vAlign w:val="center"/>
            <w:hideMark/>
          </w:tcPr>
          <w:p w14:paraId="7665A39C" w14:textId="77777777" w:rsidR="00AF299D" w:rsidRPr="00A7578D" w:rsidRDefault="00AF299D" w:rsidP="00BB3A47">
            <w:pPr>
              <w:spacing w:line="240" w:lineRule="auto"/>
              <w:jc w:val="center"/>
              <w:rPr>
                <w:b w:val="0"/>
                <w:sz w:val="20"/>
                <w:szCs w:val="20"/>
                <w:lang w:val="en-IN" w:eastAsia="en-IN"/>
              </w:rPr>
            </w:pPr>
            <w:r w:rsidRPr="00A7578D">
              <w:rPr>
                <w:sz w:val="20"/>
                <w:szCs w:val="20"/>
                <w:lang w:val="en-IN" w:eastAsia="en-IN"/>
              </w:rPr>
              <w:lastRenderedPageBreak/>
              <w:t>Criteria / Author</w:t>
            </w:r>
          </w:p>
        </w:tc>
        <w:tc>
          <w:tcPr>
            <w:tcW w:w="214" w:type="pct"/>
            <w:shd w:val="clear" w:color="auto" w:fill="D9D9D9" w:themeFill="background1" w:themeFillShade="D9"/>
            <w:textDirection w:val="btLr"/>
            <w:vAlign w:val="center"/>
            <w:hideMark/>
          </w:tcPr>
          <w:p w14:paraId="34428CC9"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Trevillion et al 2020</w:t>
            </w:r>
          </w:p>
        </w:tc>
        <w:tc>
          <w:tcPr>
            <w:tcW w:w="342" w:type="pct"/>
            <w:shd w:val="clear" w:color="auto" w:fill="D9D9D9" w:themeFill="background1" w:themeFillShade="D9"/>
            <w:textDirection w:val="btLr"/>
            <w:vAlign w:val="center"/>
            <w:hideMark/>
          </w:tcPr>
          <w:p w14:paraId="781FD142"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Stevenson et al 2010</w:t>
            </w:r>
          </w:p>
        </w:tc>
        <w:tc>
          <w:tcPr>
            <w:tcW w:w="216" w:type="pct"/>
            <w:shd w:val="clear" w:color="auto" w:fill="D9D9D9" w:themeFill="background1" w:themeFillShade="D9"/>
            <w:textDirection w:val="btLr"/>
            <w:vAlign w:val="center"/>
            <w:hideMark/>
          </w:tcPr>
          <w:p w14:paraId="77ABD3CC"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Dukhovny et al 2013</w:t>
            </w:r>
          </w:p>
        </w:tc>
        <w:tc>
          <w:tcPr>
            <w:tcW w:w="342" w:type="pct"/>
            <w:shd w:val="clear" w:color="auto" w:fill="D9D9D9" w:themeFill="background1" w:themeFillShade="D9"/>
            <w:textDirection w:val="btLr"/>
            <w:vAlign w:val="center"/>
            <w:hideMark/>
          </w:tcPr>
          <w:p w14:paraId="15E93F02"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Lieshout et al 2023</w:t>
            </w:r>
          </w:p>
        </w:tc>
        <w:tc>
          <w:tcPr>
            <w:tcW w:w="216" w:type="pct"/>
            <w:shd w:val="clear" w:color="auto" w:fill="D9D9D9" w:themeFill="background1" w:themeFillShade="D9"/>
            <w:textDirection w:val="btLr"/>
            <w:vAlign w:val="center"/>
            <w:hideMark/>
          </w:tcPr>
          <w:p w14:paraId="3022F9FB"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Bauer et al 2024</w:t>
            </w:r>
          </w:p>
        </w:tc>
        <w:tc>
          <w:tcPr>
            <w:tcW w:w="216" w:type="pct"/>
            <w:shd w:val="clear" w:color="auto" w:fill="D9D9D9" w:themeFill="background1" w:themeFillShade="D9"/>
            <w:textDirection w:val="btLr"/>
            <w:vAlign w:val="center"/>
            <w:hideMark/>
          </w:tcPr>
          <w:p w14:paraId="48DCEC3F"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Wilkinson et al 2017</w:t>
            </w:r>
          </w:p>
        </w:tc>
        <w:tc>
          <w:tcPr>
            <w:tcW w:w="216" w:type="pct"/>
            <w:shd w:val="clear" w:color="auto" w:fill="D9D9D9" w:themeFill="background1" w:themeFillShade="D9"/>
            <w:textDirection w:val="btLr"/>
            <w:vAlign w:val="center"/>
            <w:hideMark/>
          </w:tcPr>
          <w:p w14:paraId="5E601376"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Morell et al 2009</w:t>
            </w:r>
          </w:p>
        </w:tc>
        <w:tc>
          <w:tcPr>
            <w:tcW w:w="216" w:type="pct"/>
            <w:shd w:val="clear" w:color="auto" w:fill="D9D9D9" w:themeFill="background1" w:themeFillShade="D9"/>
            <w:textDirection w:val="btLr"/>
            <w:vAlign w:val="center"/>
            <w:hideMark/>
          </w:tcPr>
          <w:p w14:paraId="26D78942"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Henderson et al 2018</w:t>
            </w:r>
          </w:p>
        </w:tc>
        <w:tc>
          <w:tcPr>
            <w:tcW w:w="216" w:type="pct"/>
            <w:shd w:val="clear" w:color="auto" w:fill="D9D9D9" w:themeFill="background1" w:themeFillShade="D9"/>
            <w:textDirection w:val="btLr"/>
            <w:vAlign w:val="center"/>
            <w:hideMark/>
          </w:tcPr>
          <w:p w14:paraId="35B97854"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Zheng et al 2024</w:t>
            </w:r>
          </w:p>
        </w:tc>
        <w:tc>
          <w:tcPr>
            <w:tcW w:w="216" w:type="pct"/>
            <w:shd w:val="clear" w:color="auto" w:fill="D9D9D9" w:themeFill="background1" w:themeFillShade="D9"/>
            <w:textDirection w:val="btLr"/>
            <w:vAlign w:val="center"/>
            <w:hideMark/>
          </w:tcPr>
          <w:p w14:paraId="2749EFB4"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Zhu et al 2024</w:t>
            </w:r>
          </w:p>
        </w:tc>
        <w:tc>
          <w:tcPr>
            <w:tcW w:w="216" w:type="pct"/>
            <w:shd w:val="clear" w:color="auto" w:fill="D9D9D9" w:themeFill="background1" w:themeFillShade="D9"/>
            <w:textDirection w:val="btLr"/>
            <w:vAlign w:val="center"/>
            <w:hideMark/>
          </w:tcPr>
          <w:p w14:paraId="5A7DA747" w14:textId="77777777" w:rsidR="00AF299D" w:rsidRPr="00A7578D" w:rsidRDefault="00AF299D" w:rsidP="00BB3A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lang w:val="en-IN" w:eastAsia="en-IN"/>
              </w:rPr>
            </w:pPr>
            <w:r w:rsidRPr="00A7578D">
              <w:rPr>
                <w:sz w:val="20"/>
                <w:szCs w:val="20"/>
              </w:rPr>
              <w:t>Zheng et al 2022</w:t>
            </w:r>
          </w:p>
        </w:tc>
        <w:tc>
          <w:tcPr>
            <w:tcW w:w="286" w:type="pct"/>
            <w:shd w:val="clear" w:color="auto" w:fill="D9D9D9" w:themeFill="background1" w:themeFillShade="D9"/>
            <w:textDirection w:val="btLr"/>
            <w:vAlign w:val="center"/>
          </w:tcPr>
          <w:p w14:paraId="2187354C" w14:textId="77777777" w:rsidR="00AF299D" w:rsidRPr="00A7578D" w:rsidRDefault="00AF299D" w:rsidP="00BB3A47">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578D">
              <w:rPr>
                <w:sz w:val="20"/>
                <w:szCs w:val="20"/>
              </w:rPr>
              <w:t>Layton et al 2025</w:t>
            </w:r>
          </w:p>
        </w:tc>
        <w:tc>
          <w:tcPr>
            <w:tcW w:w="329" w:type="pct"/>
            <w:shd w:val="clear" w:color="auto" w:fill="D9D9D9" w:themeFill="background1" w:themeFillShade="D9"/>
            <w:textDirection w:val="btLr"/>
            <w:vAlign w:val="center"/>
          </w:tcPr>
          <w:p w14:paraId="5B146AAA" w14:textId="77777777" w:rsidR="00AF299D" w:rsidRPr="00A7578D" w:rsidRDefault="00AF299D" w:rsidP="00BB3A47">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578D">
              <w:rPr>
                <w:sz w:val="20"/>
                <w:szCs w:val="20"/>
              </w:rPr>
              <w:t>Hus</w:t>
            </w:r>
            <w:r w:rsidRPr="00A7578D">
              <w:rPr>
                <w:b w:val="0"/>
                <w:bCs w:val="0"/>
                <w:sz w:val="20"/>
                <w:szCs w:val="20"/>
              </w:rPr>
              <w:t>ain</w:t>
            </w:r>
            <w:r w:rsidRPr="00A7578D">
              <w:rPr>
                <w:sz w:val="20"/>
                <w:szCs w:val="20"/>
              </w:rPr>
              <w:t xml:space="preserve"> et al 2025</w:t>
            </w:r>
          </w:p>
        </w:tc>
        <w:tc>
          <w:tcPr>
            <w:tcW w:w="227" w:type="pct"/>
            <w:shd w:val="clear" w:color="auto" w:fill="D9D9D9" w:themeFill="background1" w:themeFillShade="D9"/>
            <w:textDirection w:val="btLr"/>
            <w:vAlign w:val="center"/>
          </w:tcPr>
          <w:p w14:paraId="394CF598" w14:textId="77777777" w:rsidR="00AF299D" w:rsidRPr="00A7578D" w:rsidRDefault="00AF299D" w:rsidP="00BB3A47">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578D">
              <w:rPr>
                <w:sz w:val="20"/>
                <w:szCs w:val="20"/>
              </w:rPr>
              <w:t>Ullah et al 2025</w:t>
            </w:r>
          </w:p>
        </w:tc>
      </w:tr>
      <w:tr w:rsidR="00AF299D" w:rsidRPr="00A7578D" w14:paraId="76C337D4"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5673D651"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Was a well-defined question posed in answerable form?</w:t>
            </w:r>
          </w:p>
        </w:tc>
        <w:tc>
          <w:tcPr>
            <w:tcW w:w="214" w:type="pct"/>
            <w:vAlign w:val="center"/>
            <w:hideMark/>
          </w:tcPr>
          <w:p w14:paraId="34F1B62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37E67A2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1FE9A8B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61F9B62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43CD581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7BA7D52"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866876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064973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E09DFF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2BE0D48D"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B47014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1E0A169B"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329" w:type="pct"/>
            <w:vAlign w:val="center"/>
          </w:tcPr>
          <w:p w14:paraId="0412092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227" w:type="pct"/>
            <w:vAlign w:val="center"/>
          </w:tcPr>
          <w:p w14:paraId="42F61CF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r>
      <w:tr w:rsidR="00AF299D" w:rsidRPr="00A7578D" w14:paraId="36AABF95"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3A41AE03"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Was a comprehensive description of the competing alternatives given?</w:t>
            </w:r>
          </w:p>
        </w:tc>
        <w:tc>
          <w:tcPr>
            <w:tcW w:w="214" w:type="pct"/>
            <w:vAlign w:val="center"/>
            <w:hideMark/>
          </w:tcPr>
          <w:p w14:paraId="04BD7572"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734F4D69"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4599B6C"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3CAC55D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A656674"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F185212"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31165E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D7E9E2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D859B67"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19A78D78"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BEB004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1176427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329" w:type="pct"/>
            <w:vAlign w:val="center"/>
          </w:tcPr>
          <w:p w14:paraId="00DFA7B2"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227" w:type="pct"/>
            <w:vAlign w:val="center"/>
          </w:tcPr>
          <w:p w14:paraId="1F31057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r>
      <w:tr w:rsidR="00AF299D" w:rsidRPr="00A7578D" w14:paraId="4F4EB059"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4F847BF3"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Was the effectiveness of the programmes or services established?</w:t>
            </w:r>
          </w:p>
        </w:tc>
        <w:tc>
          <w:tcPr>
            <w:tcW w:w="214" w:type="pct"/>
            <w:vAlign w:val="center"/>
            <w:hideMark/>
          </w:tcPr>
          <w:p w14:paraId="28940015"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50D3E132"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6B73248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3B4C9E4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0560671B"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E60267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29B06ACA"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FFD8CC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D0E1CA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16F4B8D"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5B2424E"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12A67B4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329" w:type="pct"/>
            <w:vAlign w:val="center"/>
          </w:tcPr>
          <w:p w14:paraId="17D3736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227" w:type="pct"/>
            <w:vAlign w:val="center"/>
          </w:tcPr>
          <w:p w14:paraId="25FF5438"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r>
      <w:tr w:rsidR="00AF299D" w:rsidRPr="00A7578D" w14:paraId="271D6E9F"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18D03587"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Were all the important and relevant costs and consequences for each alternative identified?</w:t>
            </w:r>
          </w:p>
        </w:tc>
        <w:tc>
          <w:tcPr>
            <w:tcW w:w="214" w:type="pct"/>
            <w:vAlign w:val="center"/>
            <w:hideMark/>
          </w:tcPr>
          <w:p w14:paraId="06A244C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1A362E4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2B998640"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3BC00AC9"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16A8A1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7F3FD88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4F63E819"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6CBF48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1971AD87"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91AC186"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27F155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70624E0B"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329" w:type="pct"/>
            <w:vAlign w:val="center"/>
          </w:tcPr>
          <w:p w14:paraId="0658F8FB"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227" w:type="pct"/>
            <w:vAlign w:val="center"/>
          </w:tcPr>
          <w:p w14:paraId="1E5467C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r>
      <w:tr w:rsidR="00AF299D" w:rsidRPr="00A7578D" w14:paraId="4FC11F20"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2F2987E1"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Were costs and consequences measured accurately in appropriate physical units prior to valuation?</w:t>
            </w:r>
          </w:p>
        </w:tc>
        <w:tc>
          <w:tcPr>
            <w:tcW w:w="214" w:type="pct"/>
            <w:vAlign w:val="center"/>
            <w:hideMark/>
          </w:tcPr>
          <w:p w14:paraId="674E8C77"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4B6FA73E"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156FD29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7DEE8EE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43ECCF3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ED56922"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0C2F317E"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98A773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200CDEB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28C8C28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8DADFA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3FC1D44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329" w:type="pct"/>
            <w:vAlign w:val="center"/>
          </w:tcPr>
          <w:p w14:paraId="09F9181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227" w:type="pct"/>
            <w:vAlign w:val="center"/>
          </w:tcPr>
          <w:p w14:paraId="341CCBB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r>
      <w:tr w:rsidR="00AF299D" w:rsidRPr="00A7578D" w14:paraId="03552D79" w14:textId="77777777" w:rsidTr="00BB3A47">
        <w:trPr>
          <w:trHeight w:val="289"/>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3ED3E611"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Were the cost and consequences valued credibly?</w:t>
            </w:r>
          </w:p>
        </w:tc>
        <w:tc>
          <w:tcPr>
            <w:tcW w:w="214" w:type="pct"/>
            <w:vAlign w:val="center"/>
            <w:hideMark/>
          </w:tcPr>
          <w:p w14:paraId="622DF30A"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17D1B0C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6278B76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4C220D0B"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515B322A"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2A066E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E995AA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C36A5BB"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780EF92"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78737898"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0E6672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220F96B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329" w:type="pct"/>
            <w:vAlign w:val="center"/>
          </w:tcPr>
          <w:p w14:paraId="4B168F27"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227" w:type="pct"/>
            <w:vAlign w:val="center"/>
          </w:tcPr>
          <w:p w14:paraId="3B7E9CE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r>
      <w:tr w:rsidR="00AF299D" w:rsidRPr="00A7578D" w14:paraId="5DC5BB1D"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75BE243D"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Were costs and consequences adjusted for differential timing?</w:t>
            </w:r>
          </w:p>
        </w:tc>
        <w:tc>
          <w:tcPr>
            <w:tcW w:w="214" w:type="pct"/>
            <w:vAlign w:val="center"/>
            <w:hideMark/>
          </w:tcPr>
          <w:p w14:paraId="1A813B97"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6AD7CAF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7392985B"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59EBDC75"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875690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B4AA99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A59490B"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2E540B8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94A2BE7"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5D83272A"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B8265D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24893B4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329" w:type="pct"/>
            <w:vAlign w:val="center"/>
          </w:tcPr>
          <w:p w14:paraId="3FB2D9C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NA</w:t>
            </w:r>
          </w:p>
        </w:tc>
        <w:tc>
          <w:tcPr>
            <w:tcW w:w="227" w:type="pct"/>
            <w:vAlign w:val="center"/>
          </w:tcPr>
          <w:p w14:paraId="4B5A2EE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NA</w:t>
            </w:r>
          </w:p>
        </w:tc>
      </w:tr>
      <w:tr w:rsidR="00AF299D" w:rsidRPr="00A7578D" w14:paraId="07354BC7" w14:textId="77777777" w:rsidTr="00BB3A47">
        <w:trPr>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05A84305"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Was an incremental analysis of costs and consequences of alternatives performed?</w:t>
            </w:r>
          </w:p>
        </w:tc>
        <w:tc>
          <w:tcPr>
            <w:tcW w:w="214" w:type="pct"/>
            <w:vAlign w:val="center"/>
            <w:hideMark/>
          </w:tcPr>
          <w:p w14:paraId="231FD77B"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179A5A29"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17818D8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601EEAC0"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1D20B3E0"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AA14FFA"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985D4C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E3FCD06"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0A94204"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785636F7"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1E87A5A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54EBE4A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329" w:type="pct"/>
            <w:vAlign w:val="center"/>
          </w:tcPr>
          <w:p w14:paraId="78AF5F0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227" w:type="pct"/>
            <w:vAlign w:val="center"/>
          </w:tcPr>
          <w:p w14:paraId="7ADCE47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r>
      <w:tr w:rsidR="00AF299D" w:rsidRPr="00A7578D" w14:paraId="23A55DB8" w14:textId="77777777" w:rsidTr="00BB3A4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22A8BABB"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Was uncertainty in the estimates of costs and consequences adequately characterized?</w:t>
            </w:r>
          </w:p>
        </w:tc>
        <w:tc>
          <w:tcPr>
            <w:tcW w:w="214" w:type="pct"/>
            <w:vAlign w:val="center"/>
            <w:hideMark/>
          </w:tcPr>
          <w:p w14:paraId="3E105C9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14BC0F3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DA00048"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4E377B15"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4179C5E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77AABAC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6BCC98DE"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2311739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F8B18FA"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64A1B77"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240C8CC2"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86" w:type="pct"/>
            <w:vAlign w:val="center"/>
          </w:tcPr>
          <w:p w14:paraId="1080B0DE"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329" w:type="pct"/>
            <w:vAlign w:val="center"/>
          </w:tcPr>
          <w:p w14:paraId="340DE594"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c>
          <w:tcPr>
            <w:tcW w:w="227" w:type="pct"/>
            <w:vAlign w:val="center"/>
          </w:tcPr>
          <w:p w14:paraId="142D29B2"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578D">
              <w:rPr>
                <w:sz w:val="20"/>
                <w:szCs w:val="20"/>
              </w:rPr>
              <w:t>Yes</w:t>
            </w:r>
          </w:p>
        </w:tc>
      </w:tr>
      <w:tr w:rsidR="00AF299D" w:rsidRPr="00A7578D" w14:paraId="38D843DB" w14:textId="77777777" w:rsidTr="00BB3A47">
        <w:trPr>
          <w:trHeight w:val="311"/>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1A091D55" w14:textId="77777777" w:rsidR="00AF299D" w:rsidRPr="00A7578D" w:rsidRDefault="00AF299D" w:rsidP="00BB3A47">
            <w:pPr>
              <w:spacing w:line="240" w:lineRule="auto"/>
              <w:jc w:val="left"/>
              <w:rPr>
                <w:b w:val="0"/>
                <w:bCs w:val="0"/>
                <w:sz w:val="20"/>
                <w:szCs w:val="20"/>
                <w:lang w:val="en-IN" w:eastAsia="en-IN"/>
              </w:rPr>
            </w:pPr>
            <w:r w:rsidRPr="00A7578D">
              <w:rPr>
                <w:b w:val="0"/>
                <w:bCs w:val="0"/>
                <w:sz w:val="20"/>
                <w:szCs w:val="20"/>
                <w:lang w:val="en-IN" w:eastAsia="en-IN"/>
              </w:rPr>
              <w:t>Did the presentation and discussion of study results include all issues of concern to users?</w:t>
            </w:r>
          </w:p>
        </w:tc>
        <w:tc>
          <w:tcPr>
            <w:tcW w:w="214" w:type="pct"/>
            <w:vAlign w:val="center"/>
            <w:hideMark/>
          </w:tcPr>
          <w:p w14:paraId="6AB71646"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0CDE77D0"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4DA72E1E"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342" w:type="pct"/>
            <w:vAlign w:val="center"/>
            <w:hideMark/>
          </w:tcPr>
          <w:p w14:paraId="21A120A6"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3D6E3B6C"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16" w:type="pct"/>
            <w:vAlign w:val="center"/>
            <w:hideMark/>
          </w:tcPr>
          <w:p w14:paraId="48EA842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67DC0DC0"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008733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5F37DC9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7D176D9E"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Yes</w:t>
            </w:r>
          </w:p>
        </w:tc>
        <w:tc>
          <w:tcPr>
            <w:tcW w:w="216" w:type="pct"/>
            <w:vAlign w:val="center"/>
            <w:hideMark/>
          </w:tcPr>
          <w:p w14:paraId="06D5342C"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IN" w:eastAsia="en-IN"/>
              </w:rPr>
            </w:pPr>
            <w:r w:rsidRPr="00A7578D">
              <w:rPr>
                <w:sz w:val="20"/>
                <w:szCs w:val="20"/>
              </w:rPr>
              <w:t>No</w:t>
            </w:r>
          </w:p>
        </w:tc>
        <w:tc>
          <w:tcPr>
            <w:tcW w:w="286" w:type="pct"/>
            <w:vAlign w:val="center"/>
          </w:tcPr>
          <w:p w14:paraId="3C3F3382"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No</w:t>
            </w:r>
          </w:p>
        </w:tc>
        <w:tc>
          <w:tcPr>
            <w:tcW w:w="329" w:type="pct"/>
            <w:vAlign w:val="center"/>
          </w:tcPr>
          <w:p w14:paraId="5FA7CC8E"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c>
          <w:tcPr>
            <w:tcW w:w="227" w:type="pct"/>
            <w:vAlign w:val="center"/>
          </w:tcPr>
          <w:p w14:paraId="435F449E"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578D">
              <w:rPr>
                <w:sz w:val="20"/>
                <w:szCs w:val="20"/>
              </w:rPr>
              <w:t>Yes</w:t>
            </w:r>
          </w:p>
        </w:tc>
      </w:tr>
      <w:tr w:rsidR="00AF299D" w:rsidRPr="00A7578D" w14:paraId="3D98CA76" w14:textId="77777777" w:rsidTr="00BB3A47">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30" w:type="pct"/>
            <w:vAlign w:val="center"/>
            <w:hideMark/>
          </w:tcPr>
          <w:p w14:paraId="5BAFF5F5" w14:textId="77777777" w:rsidR="00AF299D" w:rsidRPr="00A7578D" w:rsidRDefault="00AF299D" w:rsidP="00BB3A47">
            <w:pPr>
              <w:spacing w:line="240" w:lineRule="auto"/>
              <w:jc w:val="center"/>
              <w:rPr>
                <w:b w:val="0"/>
                <w:sz w:val="20"/>
                <w:szCs w:val="20"/>
                <w:lang w:val="en-IN" w:eastAsia="en-IN"/>
              </w:rPr>
            </w:pPr>
            <w:r w:rsidRPr="00A7578D">
              <w:rPr>
                <w:sz w:val="20"/>
                <w:szCs w:val="20"/>
                <w:lang w:val="en-IN" w:eastAsia="en-IN"/>
              </w:rPr>
              <w:t>Total points</w:t>
            </w:r>
          </w:p>
        </w:tc>
        <w:tc>
          <w:tcPr>
            <w:tcW w:w="214" w:type="pct"/>
            <w:vAlign w:val="center"/>
            <w:hideMark/>
          </w:tcPr>
          <w:p w14:paraId="087BAA33"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342" w:type="pct"/>
            <w:vAlign w:val="center"/>
            <w:hideMark/>
          </w:tcPr>
          <w:p w14:paraId="0B3D131D"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0.7</w:t>
            </w:r>
          </w:p>
        </w:tc>
        <w:tc>
          <w:tcPr>
            <w:tcW w:w="216" w:type="pct"/>
            <w:vAlign w:val="center"/>
            <w:hideMark/>
          </w:tcPr>
          <w:p w14:paraId="4112F5EF"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342" w:type="pct"/>
            <w:vAlign w:val="center"/>
            <w:hideMark/>
          </w:tcPr>
          <w:p w14:paraId="0F71A6B9"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0.7</w:t>
            </w:r>
          </w:p>
        </w:tc>
        <w:tc>
          <w:tcPr>
            <w:tcW w:w="216" w:type="pct"/>
            <w:vAlign w:val="center"/>
            <w:hideMark/>
          </w:tcPr>
          <w:p w14:paraId="1615B2F8"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0.9</w:t>
            </w:r>
          </w:p>
        </w:tc>
        <w:tc>
          <w:tcPr>
            <w:tcW w:w="216" w:type="pct"/>
            <w:vAlign w:val="center"/>
            <w:hideMark/>
          </w:tcPr>
          <w:p w14:paraId="597F8A9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0.8</w:t>
            </w:r>
          </w:p>
        </w:tc>
        <w:tc>
          <w:tcPr>
            <w:tcW w:w="216" w:type="pct"/>
            <w:vAlign w:val="center"/>
            <w:hideMark/>
          </w:tcPr>
          <w:p w14:paraId="0CF3B88B"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216" w:type="pct"/>
            <w:vAlign w:val="center"/>
            <w:hideMark/>
          </w:tcPr>
          <w:p w14:paraId="7CFB5421"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216" w:type="pct"/>
            <w:vAlign w:val="center"/>
            <w:hideMark/>
          </w:tcPr>
          <w:p w14:paraId="50D7799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0.9</w:t>
            </w:r>
          </w:p>
        </w:tc>
        <w:tc>
          <w:tcPr>
            <w:tcW w:w="216" w:type="pct"/>
            <w:vAlign w:val="center"/>
            <w:hideMark/>
          </w:tcPr>
          <w:p w14:paraId="755F61A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216" w:type="pct"/>
            <w:vAlign w:val="center"/>
            <w:hideMark/>
          </w:tcPr>
          <w:p w14:paraId="6732236D"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IN" w:eastAsia="en-IN"/>
              </w:rPr>
            </w:pPr>
            <w:r w:rsidRPr="00A7578D">
              <w:rPr>
                <w:bCs/>
                <w:sz w:val="20"/>
                <w:szCs w:val="20"/>
              </w:rPr>
              <w:t>1.0</w:t>
            </w:r>
          </w:p>
        </w:tc>
        <w:tc>
          <w:tcPr>
            <w:tcW w:w="286" w:type="pct"/>
            <w:vAlign w:val="center"/>
          </w:tcPr>
          <w:p w14:paraId="0985EBD6"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bCs/>
                <w:sz w:val="20"/>
                <w:szCs w:val="20"/>
              </w:rPr>
            </w:pPr>
            <w:r w:rsidRPr="00A7578D">
              <w:rPr>
                <w:bCs/>
                <w:sz w:val="20"/>
                <w:szCs w:val="20"/>
              </w:rPr>
              <w:t>1.0</w:t>
            </w:r>
          </w:p>
        </w:tc>
        <w:tc>
          <w:tcPr>
            <w:tcW w:w="329" w:type="pct"/>
            <w:vAlign w:val="center"/>
          </w:tcPr>
          <w:p w14:paraId="71B51F0C"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bCs/>
                <w:sz w:val="20"/>
                <w:szCs w:val="20"/>
              </w:rPr>
            </w:pPr>
            <w:r w:rsidRPr="00A7578D">
              <w:rPr>
                <w:bCs/>
                <w:sz w:val="20"/>
                <w:szCs w:val="20"/>
              </w:rPr>
              <w:t>1.0</w:t>
            </w:r>
          </w:p>
        </w:tc>
        <w:tc>
          <w:tcPr>
            <w:tcW w:w="227" w:type="pct"/>
            <w:vAlign w:val="center"/>
          </w:tcPr>
          <w:p w14:paraId="4C74F2F0" w14:textId="77777777" w:rsidR="00AF299D" w:rsidRPr="00A7578D" w:rsidRDefault="00AF299D" w:rsidP="00BB3A47">
            <w:pPr>
              <w:spacing w:line="240" w:lineRule="auto"/>
              <w:jc w:val="center"/>
              <w:cnfStyle w:val="000000100000" w:firstRow="0" w:lastRow="0" w:firstColumn="0" w:lastColumn="0" w:oddVBand="0" w:evenVBand="0" w:oddHBand="1" w:evenHBand="0" w:firstRowFirstColumn="0" w:firstRowLastColumn="0" w:lastRowFirstColumn="0" w:lastRowLastColumn="0"/>
              <w:rPr>
                <w:bCs/>
                <w:sz w:val="20"/>
                <w:szCs w:val="20"/>
              </w:rPr>
            </w:pPr>
            <w:r w:rsidRPr="00A7578D">
              <w:rPr>
                <w:bCs/>
                <w:sz w:val="20"/>
                <w:szCs w:val="20"/>
              </w:rPr>
              <w:t>1.0</w:t>
            </w:r>
          </w:p>
        </w:tc>
      </w:tr>
      <w:tr w:rsidR="002D30EE" w:rsidRPr="00A7578D" w14:paraId="1FFF1C1D" w14:textId="77777777" w:rsidTr="00BB3A47">
        <w:trPr>
          <w:trHeight w:val="1144"/>
        </w:trPr>
        <w:tc>
          <w:tcPr>
            <w:cnfStyle w:val="001000000000" w:firstRow="0" w:lastRow="0" w:firstColumn="1" w:lastColumn="0" w:oddVBand="0" w:evenVBand="0" w:oddHBand="0" w:evenHBand="0" w:firstRowFirstColumn="0" w:firstRowLastColumn="0" w:lastRowFirstColumn="0" w:lastRowLastColumn="0"/>
            <w:tcW w:w="1530" w:type="pct"/>
            <w:shd w:val="clear" w:color="auto" w:fill="F2F2F2" w:themeFill="background1" w:themeFillShade="F2"/>
            <w:vAlign w:val="center"/>
            <w:hideMark/>
          </w:tcPr>
          <w:p w14:paraId="299BF293" w14:textId="77777777" w:rsidR="00AF299D" w:rsidRPr="00A7578D" w:rsidRDefault="00AF299D" w:rsidP="00BB3A47">
            <w:pPr>
              <w:spacing w:line="240" w:lineRule="auto"/>
              <w:jc w:val="center"/>
              <w:rPr>
                <w:b w:val="0"/>
                <w:sz w:val="20"/>
                <w:szCs w:val="20"/>
                <w:lang w:val="en-IN" w:eastAsia="en-IN"/>
              </w:rPr>
            </w:pPr>
            <w:r w:rsidRPr="00A7578D">
              <w:rPr>
                <w:sz w:val="20"/>
                <w:szCs w:val="20"/>
                <w:lang w:val="en-IN" w:eastAsia="en-IN"/>
              </w:rPr>
              <w:t>Quality assessment (high: score 0.8–1.0, moderate: score 0.6–0.79, poor: score&lt;=0.59)</w:t>
            </w:r>
          </w:p>
        </w:tc>
        <w:tc>
          <w:tcPr>
            <w:tcW w:w="214" w:type="pct"/>
            <w:shd w:val="clear" w:color="auto" w:fill="F2F2F2" w:themeFill="background1" w:themeFillShade="F2"/>
            <w:vAlign w:val="center"/>
            <w:hideMark/>
          </w:tcPr>
          <w:p w14:paraId="5EB5C5D8"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342" w:type="pct"/>
            <w:shd w:val="clear" w:color="auto" w:fill="F2F2F2" w:themeFill="background1" w:themeFillShade="F2"/>
            <w:vAlign w:val="center"/>
            <w:hideMark/>
          </w:tcPr>
          <w:p w14:paraId="7E73E481"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Moderate</w:t>
            </w:r>
          </w:p>
        </w:tc>
        <w:tc>
          <w:tcPr>
            <w:tcW w:w="216" w:type="pct"/>
            <w:shd w:val="clear" w:color="auto" w:fill="F2F2F2" w:themeFill="background1" w:themeFillShade="F2"/>
            <w:vAlign w:val="center"/>
            <w:hideMark/>
          </w:tcPr>
          <w:p w14:paraId="3F121E6D"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342" w:type="pct"/>
            <w:shd w:val="clear" w:color="auto" w:fill="F2F2F2" w:themeFill="background1" w:themeFillShade="F2"/>
            <w:vAlign w:val="center"/>
            <w:hideMark/>
          </w:tcPr>
          <w:p w14:paraId="3526154A"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Moderate</w:t>
            </w:r>
          </w:p>
        </w:tc>
        <w:tc>
          <w:tcPr>
            <w:tcW w:w="216" w:type="pct"/>
            <w:shd w:val="clear" w:color="auto" w:fill="F2F2F2" w:themeFill="background1" w:themeFillShade="F2"/>
            <w:vAlign w:val="center"/>
            <w:hideMark/>
          </w:tcPr>
          <w:p w14:paraId="110B7B9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00923E09"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05628663"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2FCA3066"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7AAF935F"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3CB5AE04"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16" w:type="pct"/>
            <w:shd w:val="clear" w:color="auto" w:fill="F2F2F2" w:themeFill="background1" w:themeFillShade="F2"/>
            <w:vAlign w:val="center"/>
            <w:hideMark/>
          </w:tcPr>
          <w:p w14:paraId="20E1B37C"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IN" w:eastAsia="en-IN"/>
              </w:rPr>
            </w:pPr>
            <w:r w:rsidRPr="00A7578D">
              <w:rPr>
                <w:bCs/>
                <w:sz w:val="20"/>
                <w:szCs w:val="20"/>
              </w:rPr>
              <w:t>High</w:t>
            </w:r>
          </w:p>
        </w:tc>
        <w:tc>
          <w:tcPr>
            <w:tcW w:w="286" w:type="pct"/>
            <w:shd w:val="clear" w:color="auto" w:fill="F2F2F2" w:themeFill="background1" w:themeFillShade="F2"/>
            <w:vAlign w:val="center"/>
          </w:tcPr>
          <w:p w14:paraId="0DAF625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bCs/>
                <w:sz w:val="20"/>
                <w:szCs w:val="20"/>
              </w:rPr>
            </w:pPr>
            <w:r w:rsidRPr="00A7578D">
              <w:rPr>
                <w:bCs/>
                <w:sz w:val="20"/>
                <w:szCs w:val="20"/>
              </w:rPr>
              <w:t>High</w:t>
            </w:r>
          </w:p>
        </w:tc>
        <w:tc>
          <w:tcPr>
            <w:tcW w:w="329" w:type="pct"/>
            <w:shd w:val="clear" w:color="auto" w:fill="F2F2F2" w:themeFill="background1" w:themeFillShade="F2"/>
            <w:vAlign w:val="center"/>
          </w:tcPr>
          <w:p w14:paraId="1C5C18E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bCs/>
                <w:sz w:val="20"/>
                <w:szCs w:val="20"/>
              </w:rPr>
            </w:pPr>
            <w:r w:rsidRPr="00A7578D">
              <w:rPr>
                <w:bCs/>
                <w:sz w:val="20"/>
                <w:szCs w:val="20"/>
              </w:rPr>
              <w:t>High</w:t>
            </w:r>
          </w:p>
        </w:tc>
        <w:tc>
          <w:tcPr>
            <w:tcW w:w="227" w:type="pct"/>
            <w:shd w:val="clear" w:color="auto" w:fill="F2F2F2" w:themeFill="background1" w:themeFillShade="F2"/>
            <w:vAlign w:val="center"/>
          </w:tcPr>
          <w:p w14:paraId="1433BDA5" w14:textId="77777777" w:rsidR="00AF299D" w:rsidRPr="00A7578D" w:rsidRDefault="00AF299D" w:rsidP="00BB3A47">
            <w:pPr>
              <w:spacing w:line="240" w:lineRule="auto"/>
              <w:jc w:val="center"/>
              <w:cnfStyle w:val="000000000000" w:firstRow="0" w:lastRow="0" w:firstColumn="0" w:lastColumn="0" w:oddVBand="0" w:evenVBand="0" w:oddHBand="0" w:evenHBand="0" w:firstRowFirstColumn="0" w:firstRowLastColumn="0" w:lastRowFirstColumn="0" w:lastRowLastColumn="0"/>
              <w:rPr>
                <w:bCs/>
                <w:sz w:val="20"/>
                <w:szCs w:val="20"/>
              </w:rPr>
            </w:pPr>
            <w:r w:rsidRPr="00A7578D">
              <w:rPr>
                <w:bCs/>
                <w:sz w:val="20"/>
                <w:szCs w:val="20"/>
              </w:rPr>
              <w:t>High</w:t>
            </w:r>
          </w:p>
        </w:tc>
      </w:tr>
    </w:tbl>
    <w:p w14:paraId="18E64EB8" w14:textId="77777777" w:rsidR="00AF299D" w:rsidRDefault="00AF299D" w:rsidP="00AF299D"/>
    <w:p w14:paraId="56669593" w14:textId="77777777" w:rsidR="00AF299D" w:rsidRDefault="00AF299D" w:rsidP="00AF299D">
      <w:pPr>
        <w:pStyle w:val="Heading3"/>
        <w:sectPr w:rsidR="00AF299D" w:rsidSect="00BB3A47">
          <w:footerReference w:type="default" r:id="rId9"/>
          <w:pgSz w:w="15840" w:h="12240" w:orient="landscape"/>
          <w:pgMar w:top="720" w:right="720" w:bottom="720" w:left="720" w:header="720" w:footer="720" w:gutter="0"/>
          <w:cols w:space="720"/>
          <w:docGrid w:linePitch="360"/>
        </w:sectPr>
      </w:pPr>
      <w:bookmarkStart w:id="9" w:name="_Ref196754129"/>
    </w:p>
    <w:p w14:paraId="3885131A" w14:textId="2636058F" w:rsidR="00AF299D" w:rsidRDefault="00AF299D" w:rsidP="00AF299D">
      <w:pPr>
        <w:pStyle w:val="Heading2"/>
      </w:pPr>
      <w:bookmarkStart w:id="10" w:name="_Ref199777542"/>
      <w:bookmarkStart w:id="11" w:name="_Toc199776565"/>
      <w:r>
        <w:lastRenderedPageBreak/>
        <w:t xml:space="preserve">Appendix </w:t>
      </w:r>
      <w:r>
        <w:fldChar w:fldCharType="begin"/>
      </w:r>
      <w:r>
        <w:instrText>SEQ Appendix \* ARABIC</w:instrText>
      </w:r>
      <w:r>
        <w:fldChar w:fldCharType="separate"/>
      </w:r>
      <w:r>
        <w:rPr>
          <w:noProof/>
        </w:rPr>
        <w:t>4</w:t>
      </w:r>
      <w:r>
        <w:fldChar w:fldCharType="end"/>
      </w:r>
      <w:bookmarkEnd w:id="9"/>
      <w:bookmarkEnd w:id="10"/>
      <w:r>
        <w:t xml:space="preserve">: Assessment of </w:t>
      </w:r>
      <w:r w:rsidR="006309CA">
        <w:t xml:space="preserve">reporting </w:t>
      </w:r>
      <w:r>
        <w:t>quality (CHEERS checklist)</w:t>
      </w:r>
      <w:bookmarkEnd w:id="11"/>
    </w:p>
    <w:p w14:paraId="60415DA7" w14:textId="1B3D6062" w:rsidR="00E1699E" w:rsidRDefault="00AF299D" w:rsidP="00AF299D">
      <w:r>
        <w:t>Part 1</w:t>
      </w:r>
    </w:p>
    <w:tbl>
      <w:tblPr>
        <w:tblStyle w:val="PlainTable2"/>
        <w:tblW w:w="5000" w:type="pct"/>
        <w:jc w:val="center"/>
        <w:tblLook w:val="04A0" w:firstRow="1" w:lastRow="0" w:firstColumn="1" w:lastColumn="0" w:noHBand="0" w:noVBand="1"/>
      </w:tblPr>
      <w:tblGrid>
        <w:gridCol w:w="2120"/>
        <w:gridCol w:w="4092"/>
        <w:gridCol w:w="786"/>
        <w:gridCol w:w="786"/>
        <w:gridCol w:w="496"/>
        <w:gridCol w:w="786"/>
        <w:gridCol w:w="786"/>
        <w:gridCol w:w="496"/>
        <w:gridCol w:w="496"/>
        <w:gridCol w:w="496"/>
        <w:gridCol w:w="786"/>
        <w:gridCol w:w="496"/>
        <w:gridCol w:w="786"/>
        <w:gridCol w:w="496"/>
        <w:gridCol w:w="496"/>
      </w:tblGrid>
      <w:tr w:rsidR="002D30EE" w:rsidRPr="00FD523B" w14:paraId="3FDBD794" w14:textId="77777777" w:rsidTr="00C13C24">
        <w:trPr>
          <w:cnfStyle w:val="100000000000" w:firstRow="1" w:lastRow="0" w:firstColumn="0" w:lastColumn="0" w:oddVBand="0" w:evenVBand="0" w:oddHBand="0" w:evenHBand="0" w:firstRowFirstColumn="0" w:firstRowLastColumn="0" w:lastRowFirstColumn="0" w:lastRowLastColumn="0"/>
          <w:cantSplit/>
          <w:trHeight w:val="2580"/>
          <w:jc w:val="center"/>
        </w:trPr>
        <w:tc>
          <w:tcPr>
            <w:cnfStyle w:val="001000000000" w:firstRow="0" w:lastRow="0" w:firstColumn="1" w:lastColumn="0" w:oddVBand="0" w:evenVBand="0" w:oddHBand="0" w:evenHBand="0" w:firstRowFirstColumn="0" w:firstRowLastColumn="0" w:lastRowFirstColumn="0" w:lastRowLastColumn="0"/>
            <w:tcW w:w="736" w:type="pct"/>
            <w:shd w:val="clear" w:color="auto" w:fill="F2F2F2" w:themeFill="background1" w:themeFillShade="F2"/>
            <w:vAlign w:val="center"/>
            <w:hideMark/>
          </w:tcPr>
          <w:p w14:paraId="19E1EB32" w14:textId="77777777" w:rsidR="008A4870" w:rsidRPr="00FD523B" w:rsidRDefault="008A4870" w:rsidP="00C13C24">
            <w:pPr>
              <w:spacing w:line="240" w:lineRule="auto"/>
              <w:jc w:val="center"/>
              <w:rPr>
                <w:rFonts w:eastAsia="Times New Roman"/>
                <w:color w:val="auto"/>
                <w:sz w:val="18"/>
                <w:szCs w:val="18"/>
                <w:lang w:val="en-IN" w:eastAsia="en-IN"/>
              </w:rPr>
            </w:pPr>
            <w:r w:rsidRPr="00FD523B">
              <w:rPr>
                <w:rFonts w:eastAsia="Times New Roman"/>
                <w:color w:val="auto"/>
                <w:sz w:val="18"/>
                <w:szCs w:val="18"/>
                <w:lang w:val="en-IN" w:eastAsia="en-IN"/>
              </w:rPr>
              <w:t>Topic</w:t>
            </w:r>
          </w:p>
        </w:tc>
        <w:tc>
          <w:tcPr>
            <w:tcW w:w="1421" w:type="pct"/>
            <w:shd w:val="clear" w:color="auto" w:fill="F2F2F2" w:themeFill="background1" w:themeFillShade="F2"/>
            <w:vAlign w:val="center"/>
            <w:hideMark/>
          </w:tcPr>
          <w:p w14:paraId="0B08A506" w14:textId="77777777" w:rsidR="008A4870" w:rsidRPr="00FD523B" w:rsidRDefault="008A4870" w:rsidP="00C13C24">
            <w:pPr>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Item</w:t>
            </w:r>
          </w:p>
        </w:tc>
        <w:tc>
          <w:tcPr>
            <w:tcW w:w="273" w:type="pct"/>
            <w:shd w:val="clear" w:color="auto" w:fill="F2F2F2" w:themeFill="background1" w:themeFillShade="F2"/>
            <w:textDirection w:val="btLr"/>
            <w:vAlign w:val="center"/>
            <w:hideMark/>
          </w:tcPr>
          <w:p w14:paraId="65AF9212"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Monteiro et al 2022</w:t>
            </w:r>
          </w:p>
        </w:tc>
        <w:tc>
          <w:tcPr>
            <w:tcW w:w="273" w:type="pct"/>
            <w:shd w:val="clear" w:color="auto" w:fill="F2F2F2" w:themeFill="background1" w:themeFillShade="F2"/>
            <w:textDirection w:val="btLr"/>
            <w:vAlign w:val="center"/>
            <w:hideMark/>
          </w:tcPr>
          <w:p w14:paraId="1B83B3E7"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Saing et al 2018</w:t>
            </w:r>
          </w:p>
        </w:tc>
        <w:tc>
          <w:tcPr>
            <w:tcW w:w="172" w:type="pct"/>
            <w:shd w:val="clear" w:color="auto" w:fill="F2F2F2" w:themeFill="background1" w:themeFillShade="F2"/>
            <w:textDirection w:val="btLr"/>
            <w:vAlign w:val="center"/>
            <w:hideMark/>
          </w:tcPr>
          <w:p w14:paraId="269965F5"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Petrou et al 2006</w:t>
            </w:r>
          </w:p>
        </w:tc>
        <w:tc>
          <w:tcPr>
            <w:tcW w:w="273" w:type="pct"/>
            <w:shd w:val="clear" w:color="auto" w:fill="F2F2F2" w:themeFill="background1" w:themeFillShade="F2"/>
            <w:textDirection w:val="btLr"/>
            <w:vAlign w:val="center"/>
            <w:hideMark/>
          </w:tcPr>
          <w:p w14:paraId="65E934F4"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Boathe et al 2002</w:t>
            </w:r>
          </w:p>
        </w:tc>
        <w:tc>
          <w:tcPr>
            <w:tcW w:w="273" w:type="pct"/>
            <w:shd w:val="clear" w:color="auto" w:fill="F2F2F2" w:themeFill="background1" w:themeFillShade="F2"/>
            <w:textDirection w:val="btLr"/>
            <w:vAlign w:val="center"/>
            <w:hideMark/>
          </w:tcPr>
          <w:p w14:paraId="3EA16363"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Franta et al 2022</w:t>
            </w:r>
          </w:p>
        </w:tc>
        <w:tc>
          <w:tcPr>
            <w:tcW w:w="172" w:type="pct"/>
            <w:shd w:val="clear" w:color="auto" w:fill="F2F2F2" w:themeFill="background1" w:themeFillShade="F2"/>
            <w:textDirection w:val="btLr"/>
            <w:vAlign w:val="center"/>
            <w:hideMark/>
          </w:tcPr>
          <w:p w14:paraId="506E9246"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Ride et al 2o16</w:t>
            </w:r>
          </w:p>
        </w:tc>
        <w:tc>
          <w:tcPr>
            <w:tcW w:w="172" w:type="pct"/>
            <w:shd w:val="clear" w:color="auto" w:fill="F2F2F2" w:themeFill="background1" w:themeFillShade="F2"/>
            <w:textDirection w:val="btLr"/>
            <w:vAlign w:val="center"/>
            <w:hideMark/>
          </w:tcPr>
          <w:p w14:paraId="3CEE61F2"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Lal et al 2021</w:t>
            </w:r>
          </w:p>
        </w:tc>
        <w:tc>
          <w:tcPr>
            <w:tcW w:w="172" w:type="pct"/>
            <w:shd w:val="clear" w:color="auto" w:fill="F2F2F2" w:themeFill="background1" w:themeFillShade="F2"/>
            <w:textDirection w:val="btLr"/>
            <w:vAlign w:val="center"/>
            <w:hideMark/>
          </w:tcPr>
          <w:p w14:paraId="20304494"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Grote et al 2017</w:t>
            </w:r>
          </w:p>
        </w:tc>
        <w:tc>
          <w:tcPr>
            <w:tcW w:w="273" w:type="pct"/>
            <w:shd w:val="clear" w:color="auto" w:fill="F2F2F2" w:themeFill="background1" w:themeFillShade="F2"/>
            <w:textDirection w:val="btLr"/>
            <w:vAlign w:val="center"/>
            <w:hideMark/>
          </w:tcPr>
          <w:p w14:paraId="76C39610"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Eldar Lissai et al 2020</w:t>
            </w:r>
          </w:p>
        </w:tc>
        <w:tc>
          <w:tcPr>
            <w:tcW w:w="172" w:type="pct"/>
            <w:shd w:val="clear" w:color="auto" w:fill="F2F2F2" w:themeFill="background1" w:themeFillShade="F2"/>
            <w:textDirection w:val="btLr"/>
            <w:vAlign w:val="center"/>
            <w:hideMark/>
          </w:tcPr>
          <w:p w14:paraId="4860DBC6"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L.O' Callaghan et al 2024</w:t>
            </w:r>
          </w:p>
        </w:tc>
        <w:tc>
          <w:tcPr>
            <w:tcW w:w="273" w:type="pct"/>
            <w:shd w:val="clear" w:color="auto" w:fill="F2F2F2" w:themeFill="background1" w:themeFillShade="F2"/>
            <w:textDirection w:val="btLr"/>
            <w:vAlign w:val="center"/>
            <w:hideMark/>
          </w:tcPr>
          <w:p w14:paraId="46DC0D6D"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Monteiro et al 2024</w:t>
            </w:r>
          </w:p>
        </w:tc>
        <w:tc>
          <w:tcPr>
            <w:tcW w:w="172" w:type="pct"/>
            <w:shd w:val="clear" w:color="auto" w:fill="F2F2F2" w:themeFill="background1" w:themeFillShade="F2"/>
            <w:textDirection w:val="btLr"/>
            <w:vAlign w:val="center"/>
            <w:hideMark/>
          </w:tcPr>
          <w:p w14:paraId="02FBE7EB"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Ammerman et al 2017</w:t>
            </w:r>
          </w:p>
        </w:tc>
        <w:tc>
          <w:tcPr>
            <w:tcW w:w="172" w:type="pct"/>
            <w:shd w:val="clear" w:color="auto" w:fill="F2F2F2" w:themeFill="background1" w:themeFillShade="F2"/>
            <w:textDirection w:val="btLr"/>
            <w:vAlign w:val="center"/>
            <w:hideMark/>
          </w:tcPr>
          <w:p w14:paraId="14FCC344" w14:textId="77777777" w:rsidR="008A4870" w:rsidRPr="00FD523B" w:rsidRDefault="008A4870" w:rsidP="00C13C2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FD523B">
              <w:rPr>
                <w:sz w:val="20"/>
                <w:szCs w:val="20"/>
              </w:rPr>
              <w:t>Trevillion et al 2020</w:t>
            </w:r>
          </w:p>
        </w:tc>
      </w:tr>
      <w:tr w:rsidR="008A4870" w:rsidRPr="00FD523B" w14:paraId="7B6156D6"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FEA2B5E"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Title</w:t>
            </w:r>
          </w:p>
        </w:tc>
        <w:tc>
          <w:tcPr>
            <w:tcW w:w="1421" w:type="pct"/>
            <w:vAlign w:val="center"/>
            <w:hideMark/>
          </w:tcPr>
          <w:p w14:paraId="058EB6D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Identify the study as an economic evaluation and specify the interventions being compared.</w:t>
            </w:r>
          </w:p>
        </w:tc>
        <w:tc>
          <w:tcPr>
            <w:tcW w:w="273" w:type="pct"/>
            <w:vAlign w:val="center"/>
            <w:hideMark/>
          </w:tcPr>
          <w:p w14:paraId="4F098CD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C6D883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510FC44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4EAB6C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B7202D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FE3240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7EA166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A6A62F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E6410C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FE5453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99E1AE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17B501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2BD187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r>
      <w:tr w:rsidR="008A4870" w:rsidRPr="00FD523B" w14:paraId="1786742F"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04D515E"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Abstract</w:t>
            </w:r>
          </w:p>
        </w:tc>
        <w:tc>
          <w:tcPr>
            <w:tcW w:w="1421" w:type="pct"/>
            <w:vAlign w:val="center"/>
            <w:hideMark/>
          </w:tcPr>
          <w:p w14:paraId="1137664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Provide a structured summary that highlights context, key methods, results, and alternative analyses.</w:t>
            </w:r>
          </w:p>
        </w:tc>
        <w:tc>
          <w:tcPr>
            <w:tcW w:w="273" w:type="pct"/>
            <w:vAlign w:val="center"/>
            <w:hideMark/>
          </w:tcPr>
          <w:p w14:paraId="155B978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5D1A2F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6658DB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0F9560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8653F9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F46C01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844AF3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E03926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A151C3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6E841C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731047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E84ABB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2BC293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3438F5F0"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1C23E7F3"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Background and objectives</w:t>
            </w:r>
          </w:p>
        </w:tc>
        <w:tc>
          <w:tcPr>
            <w:tcW w:w="1421" w:type="pct"/>
            <w:vAlign w:val="center"/>
            <w:hideMark/>
          </w:tcPr>
          <w:p w14:paraId="2886039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Give the context for the study, the study question, and its practical relevance for decision making in policy or practice.</w:t>
            </w:r>
          </w:p>
        </w:tc>
        <w:tc>
          <w:tcPr>
            <w:tcW w:w="273" w:type="pct"/>
            <w:vAlign w:val="center"/>
            <w:hideMark/>
          </w:tcPr>
          <w:p w14:paraId="38444EB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F8C5EF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723916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A8D0EC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07DC32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3B3E87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7E8D88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AC82DC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C90161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EAD179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16E2F5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B1B7E7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8CE7A5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56CFC21"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083FBBDA"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Health economic analysis plan</w:t>
            </w:r>
          </w:p>
        </w:tc>
        <w:tc>
          <w:tcPr>
            <w:tcW w:w="1421" w:type="pct"/>
            <w:vAlign w:val="center"/>
            <w:hideMark/>
          </w:tcPr>
          <w:p w14:paraId="10164E8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 xml:space="preserve">Indicate whether a health </w:t>
            </w:r>
            <w:r w:rsidRPr="00424493">
              <w:rPr>
                <w:rFonts w:eastAsia="Times New Roman"/>
                <w:color w:val="auto"/>
                <w:sz w:val="18"/>
                <w:szCs w:val="18"/>
                <w:lang w:val="en-IN" w:eastAsia="en-IN"/>
              </w:rPr>
              <w:t>economic</w:t>
            </w:r>
            <w:r w:rsidRPr="00FD523B">
              <w:rPr>
                <w:rFonts w:eastAsia="Times New Roman"/>
                <w:color w:val="auto"/>
                <w:sz w:val="18"/>
                <w:szCs w:val="18"/>
                <w:lang w:val="en-IN" w:eastAsia="en-IN"/>
              </w:rPr>
              <w:t xml:space="preserve"> analysis plan was developed and where available.</w:t>
            </w:r>
          </w:p>
        </w:tc>
        <w:tc>
          <w:tcPr>
            <w:tcW w:w="273" w:type="pct"/>
            <w:vAlign w:val="center"/>
            <w:hideMark/>
          </w:tcPr>
          <w:p w14:paraId="42CE2FB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B0A11B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C56923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0332D4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65BED1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FA309A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CB55EE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50574B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D5C6DC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DECFD9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7C9FCB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AF02D4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B04E25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D9A1BD6"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411138A8"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Study population</w:t>
            </w:r>
          </w:p>
        </w:tc>
        <w:tc>
          <w:tcPr>
            <w:tcW w:w="1421" w:type="pct"/>
            <w:vAlign w:val="center"/>
            <w:hideMark/>
          </w:tcPr>
          <w:p w14:paraId="4CB7677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characteristics of the study population (such as age range, demographics, socioeconomic, or clinical characteristics).</w:t>
            </w:r>
          </w:p>
        </w:tc>
        <w:tc>
          <w:tcPr>
            <w:tcW w:w="273" w:type="pct"/>
            <w:vAlign w:val="center"/>
            <w:hideMark/>
          </w:tcPr>
          <w:p w14:paraId="3309F3D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FDB3E6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8F5554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6D53B3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D4C9BB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6EFDCDC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9CC74D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3ABD17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190CA1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2AA646E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47FABE45"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96244C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9F66C0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6BA5EFD7"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C2AA06E"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Setting and location</w:t>
            </w:r>
          </w:p>
        </w:tc>
        <w:tc>
          <w:tcPr>
            <w:tcW w:w="1421" w:type="pct"/>
            <w:vAlign w:val="center"/>
            <w:hideMark/>
          </w:tcPr>
          <w:p w14:paraId="3A5984F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Provide relevant contextual information that may influence findings.</w:t>
            </w:r>
          </w:p>
        </w:tc>
        <w:tc>
          <w:tcPr>
            <w:tcW w:w="273" w:type="pct"/>
            <w:vAlign w:val="center"/>
            <w:hideMark/>
          </w:tcPr>
          <w:p w14:paraId="174DB11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273" w:type="pct"/>
            <w:vAlign w:val="center"/>
            <w:hideMark/>
          </w:tcPr>
          <w:p w14:paraId="1A8FD19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A69637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81936C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A58324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048CFB6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F944CD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754D26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C19CF9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453E3AA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7F5C441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1AC63F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D83FDA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228458D4"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57EEE997"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Comparators</w:t>
            </w:r>
          </w:p>
        </w:tc>
        <w:tc>
          <w:tcPr>
            <w:tcW w:w="1421" w:type="pct"/>
            <w:vAlign w:val="center"/>
            <w:hideMark/>
          </w:tcPr>
          <w:p w14:paraId="038421A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the interventions or strategies being compared and why chosen.</w:t>
            </w:r>
          </w:p>
        </w:tc>
        <w:tc>
          <w:tcPr>
            <w:tcW w:w="273" w:type="pct"/>
            <w:vAlign w:val="center"/>
            <w:hideMark/>
          </w:tcPr>
          <w:p w14:paraId="7F0B7DF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6EC9AC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DFB0F6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38B8C8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B9C1A3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EA5DE9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C59D67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D85A49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B081D6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15BFB1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0BB731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23A66B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583208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3B2D72F8"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4A5078CF"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Perspective</w:t>
            </w:r>
          </w:p>
        </w:tc>
        <w:tc>
          <w:tcPr>
            <w:tcW w:w="1421" w:type="pct"/>
            <w:vAlign w:val="center"/>
            <w:hideMark/>
          </w:tcPr>
          <w:p w14:paraId="0C37751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State the perspective(s) adopted by the study and why chosen.</w:t>
            </w:r>
          </w:p>
        </w:tc>
        <w:tc>
          <w:tcPr>
            <w:tcW w:w="273" w:type="pct"/>
            <w:vAlign w:val="center"/>
            <w:hideMark/>
          </w:tcPr>
          <w:p w14:paraId="4693CFA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F92A49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7C0398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46BA44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0089B5B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E0C443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7A1773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867C67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0346C9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6359AC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180265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C4C24E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030CCC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7CDA931E"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59A06B29"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Time horizon</w:t>
            </w:r>
          </w:p>
        </w:tc>
        <w:tc>
          <w:tcPr>
            <w:tcW w:w="1421" w:type="pct"/>
            <w:vAlign w:val="center"/>
            <w:hideMark/>
          </w:tcPr>
          <w:p w14:paraId="7A3BE04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State the time horizon for the study and why appropriate.</w:t>
            </w:r>
          </w:p>
        </w:tc>
        <w:tc>
          <w:tcPr>
            <w:tcW w:w="273" w:type="pct"/>
            <w:vAlign w:val="center"/>
            <w:hideMark/>
          </w:tcPr>
          <w:p w14:paraId="6618029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22781C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0AA172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84793B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CFB2EE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1B42005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E14955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6B2DB0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68878C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C8F163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854B36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472FAF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A1398D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2A2F6E70" w14:textId="77777777" w:rsidTr="002D30EE">
        <w:trPr>
          <w:trHeight w:val="296"/>
          <w:jc w:val="center"/>
        </w:trPr>
        <w:tc>
          <w:tcPr>
            <w:cnfStyle w:val="001000000000" w:firstRow="0" w:lastRow="0" w:firstColumn="1" w:lastColumn="0" w:oddVBand="0" w:evenVBand="0" w:oddHBand="0" w:evenHBand="0" w:firstRowFirstColumn="0" w:firstRowLastColumn="0" w:lastRowFirstColumn="0" w:lastRowLastColumn="0"/>
            <w:tcW w:w="0" w:type="pct"/>
            <w:vAlign w:val="center"/>
            <w:hideMark/>
          </w:tcPr>
          <w:p w14:paraId="684AD624"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Discount rate</w:t>
            </w:r>
          </w:p>
        </w:tc>
        <w:tc>
          <w:tcPr>
            <w:tcW w:w="0" w:type="pct"/>
            <w:vAlign w:val="center"/>
            <w:hideMark/>
          </w:tcPr>
          <w:p w14:paraId="1A0600D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the discount rate(s) and reason chosen.</w:t>
            </w:r>
          </w:p>
        </w:tc>
        <w:tc>
          <w:tcPr>
            <w:tcW w:w="0" w:type="pct"/>
            <w:vAlign w:val="center"/>
            <w:hideMark/>
          </w:tcPr>
          <w:p w14:paraId="735A0E5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60E422B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2B140EC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3B88F69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1069AF9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4182036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33CA690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772D0C9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1649A44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0" w:type="pct"/>
            <w:vAlign w:val="center"/>
            <w:hideMark/>
          </w:tcPr>
          <w:p w14:paraId="2230D98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47166C7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0" w:type="pct"/>
            <w:vAlign w:val="center"/>
            <w:hideMark/>
          </w:tcPr>
          <w:p w14:paraId="424C935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0" w:type="pct"/>
            <w:vAlign w:val="center"/>
            <w:hideMark/>
          </w:tcPr>
          <w:p w14:paraId="0EBE00C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65AF3195"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78AC8A5D"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Selection of outcomes</w:t>
            </w:r>
          </w:p>
        </w:tc>
        <w:tc>
          <w:tcPr>
            <w:tcW w:w="1421" w:type="pct"/>
            <w:vAlign w:val="center"/>
            <w:hideMark/>
          </w:tcPr>
          <w:p w14:paraId="0E44FD2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what outcomes were used as the measure(s) of benefit(s) and harm(s).</w:t>
            </w:r>
          </w:p>
        </w:tc>
        <w:tc>
          <w:tcPr>
            <w:tcW w:w="273" w:type="pct"/>
            <w:vAlign w:val="center"/>
            <w:hideMark/>
          </w:tcPr>
          <w:p w14:paraId="07B0CC9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4A657C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C828F1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7B738D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B0D979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37DF1E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1B6B1B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8CBADA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8D22ED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25BF75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D2DEEB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62C08A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25583D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1A3F88FE"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0D0E0B9B"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Measurement of outcomes</w:t>
            </w:r>
          </w:p>
        </w:tc>
        <w:tc>
          <w:tcPr>
            <w:tcW w:w="1421" w:type="pct"/>
            <w:vAlign w:val="center"/>
            <w:hideMark/>
          </w:tcPr>
          <w:p w14:paraId="6EDFF10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how outcomes used to capture benefit(s) and harm(s) were measured.</w:t>
            </w:r>
          </w:p>
        </w:tc>
        <w:tc>
          <w:tcPr>
            <w:tcW w:w="273" w:type="pct"/>
            <w:vAlign w:val="center"/>
            <w:hideMark/>
          </w:tcPr>
          <w:p w14:paraId="202F855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A1A6F8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3359EF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B1FDBB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03CFCF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EC1180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0C4646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94D317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16F7ED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D61EB6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0918EF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B264F9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7C8B7C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5E61FDCA"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12772C20"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Valuation of outcomes</w:t>
            </w:r>
          </w:p>
        </w:tc>
        <w:tc>
          <w:tcPr>
            <w:tcW w:w="1421" w:type="pct"/>
            <w:vAlign w:val="center"/>
            <w:hideMark/>
          </w:tcPr>
          <w:p w14:paraId="00E495C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the population and methods used to measure and value outcomes.</w:t>
            </w:r>
          </w:p>
        </w:tc>
        <w:tc>
          <w:tcPr>
            <w:tcW w:w="273" w:type="pct"/>
            <w:vAlign w:val="center"/>
            <w:hideMark/>
          </w:tcPr>
          <w:p w14:paraId="5C52B81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C6CA75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F5D86C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207909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74237E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267BDB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0E4CCD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49283D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3D9542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37E618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270D14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D18C0E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9ADDF7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9CA93D9"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7052255E"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lastRenderedPageBreak/>
              <w:t xml:space="preserve">Measurement and valuation </w:t>
            </w:r>
            <w:r w:rsidRPr="00FD523B">
              <w:rPr>
                <w:rFonts w:eastAsia="Times New Roman"/>
                <w:b w:val="0"/>
                <w:bCs w:val="0"/>
                <w:color w:val="auto"/>
                <w:sz w:val="18"/>
                <w:szCs w:val="18"/>
                <w:lang w:val="en-IN" w:eastAsia="en-IN"/>
              </w:rPr>
              <w:br/>
              <w:t>of resources and costs</w:t>
            </w:r>
          </w:p>
        </w:tc>
        <w:tc>
          <w:tcPr>
            <w:tcW w:w="1421" w:type="pct"/>
            <w:vAlign w:val="center"/>
            <w:hideMark/>
          </w:tcPr>
          <w:p w14:paraId="1A70721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how costs were valued.</w:t>
            </w:r>
          </w:p>
        </w:tc>
        <w:tc>
          <w:tcPr>
            <w:tcW w:w="273" w:type="pct"/>
            <w:vAlign w:val="center"/>
            <w:hideMark/>
          </w:tcPr>
          <w:p w14:paraId="66D4FE2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1427AB7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0E9A0A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DC5689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949F94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5EC771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BA0F7C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94E927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654CA4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DE0B55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09AE47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13B72B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0AD776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4F3D3AE6"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3B968EC0"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Currency, price date, and conversion</w:t>
            </w:r>
          </w:p>
        </w:tc>
        <w:tc>
          <w:tcPr>
            <w:tcW w:w="1421" w:type="pct"/>
            <w:vAlign w:val="center"/>
            <w:hideMark/>
          </w:tcPr>
          <w:p w14:paraId="19EF27F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the dates of the estimated resource quantities and unit costs, plus the currency and year of conversion.</w:t>
            </w:r>
          </w:p>
        </w:tc>
        <w:tc>
          <w:tcPr>
            <w:tcW w:w="273" w:type="pct"/>
            <w:vAlign w:val="center"/>
            <w:hideMark/>
          </w:tcPr>
          <w:p w14:paraId="06DC8B1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5CFD355"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0EB3AA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B35B2D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619E4D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A6C57E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9743BC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B26813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F36C8E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3C553A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427078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857D7F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D054BE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AE77B18"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7B097812"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Rationale and description of model</w:t>
            </w:r>
          </w:p>
        </w:tc>
        <w:tc>
          <w:tcPr>
            <w:tcW w:w="1421" w:type="pct"/>
            <w:vAlign w:val="center"/>
            <w:hideMark/>
          </w:tcPr>
          <w:p w14:paraId="355047A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If modelling is used, describe in detail and why used. Report if the model is publicly available and where it can be accessed.</w:t>
            </w:r>
          </w:p>
        </w:tc>
        <w:tc>
          <w:tcPr>
            <w:tcW w:w="273" w:type="pct"/>
            <w:vAlign w:val="center"/>
            <w:hideMark/>
          </w:tcPr>
          <w:p w14:paraId="63DA522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498E4C4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172" w:type="pct"/>
            <w:vAlign w:val="center"/>
            <w:hideMark/>
          </w:tcPr>
          <w:p w14:paraId="73111CC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7289E81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2F99A67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494745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E409F5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02D0BF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6B2FFFC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B737BD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86289C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172" w:type="pct"/>
            <w:vAlign w:val="center"/>
            <w:hideMark/>
          </w:tcPr>
          <w:p w14:paraId="474D34C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7EE455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r>
      <w:tr w:rsidR="008A4870" w:rsidRPr="00FD523B" w14:paraId="5D4AAB11"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D6A02AF"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Analytics and assumptions</w:t>
            </w:r>
          </w:p>
        </w:tc>
        <w:tc>
          <w:tcPr>
            <w:tcW w:w="1421" w:type="pct"/>
            <w:vAlign w:val="center"/>
            <w:hideMark/>
          </w:tcPr>
          <w:p w14:paraId="16F5F1E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any methods for analysing or statistically transforming data, any extrapolation methods, and approaches for validating any model used.</w:t>
            </w:r>
          </w:p>
        </w:tc>
        <w:tc>
          <w:tcPr>
            <w:tcW w:w="273" w:type="pct"/>
            <w:vAlign w:val="center"/>
            <w:hideMark/>
          </w:tcPr>
          <w:p w14:paraId="744E0E5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7189479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172" w:type="pct"/>
            <w:vAlign w:val="center"/>
            <w:hideMark/>
          </w:tcPr>
          <w:p w14:paraId="3A8C755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397EBD2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4E2BA1F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AF152E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70731E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A1242A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79941BC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1FA2E4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5CD5DC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172" w:type="pct"/>
            <w:vAlign w:val="center"/>
            <w:hideMark/>
          </w:tcPr>
          <w:p w14:paraId="2293D09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BB72D1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r>
      <w:tr w:rsidR="008A4870" w:rsidRPr="00FD523B" w14:paraId="61A0E530"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14919CD8"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Characterising heterogeneity</w:t>
            </w:r>
          </w:p>
        </w:tc>
        <w:tc>
          <w:tcPr>
            <w:tcW w:w="1421" w:type="pct"/>
            <w:vAlign w:val="center"/>
            <w:hideMark/>
          </w:tcPr>
          <w:p w14:paraId="313AD30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any methods used for estimating how the results of the study vary for subgroups.</w:t>
            </w:r>
          </w:p>
        </w:tc>
        <w:tc>
          <w:tcPr>
            <w:tcW w:w="273" w:type="pct"/>
            <w:vAlign w:val="center"/>
            <w:hideMark/>
          </w:tcPr>
          <w:p w14:paraId="38BD7A3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5807952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35F20A4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218225F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18F6F6C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565204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3943FA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095AA6D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75BE356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1D149BD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3AAA9FA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3EBAC33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DE126F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798DCA37"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74854E42"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Characterising distributional effects</w:t>
            </w:r>
          </w:p>
        </w:tc>
        <w:tc>
          <w:tcPr>
            <w:tcW w:w="1421" w:type="pct"/>
            <w:vAlign w:val="center"/>
            <w:hideMark/>
          </w:tcPr>
          <w:p w14:paraId="3918226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how impacts are distributed across different individuals or adjustments made to reflect priority populations.</w:t>
            </w:r>
          </w:p>
        </w:tc>
        <w:tc>
          <w:tcPr>
            <w:tcW w:w="273" w:type="pct"/>
            <w:vAlign w:val="center"/>
            <w:hideMark/>
          </w:tcPr>
          <w:p w14:paraId="6DED918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4DF4D16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4411D22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7AB8006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7FF542C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F0F4C1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8E6138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D88C6E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0344C04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F921F0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23BCBC8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1A98D94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4D3B9D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7904FDF"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4F93A115"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Characterising uncertainty</w:t>
            </w:r>
          </w:p>
        </w:tc>
        <w:tc>
          <w:tcPr>
            <w:tcW w:w="1421" w:type="pct"/>
            <w:vAlign w:val="center"/>
            <w:hideMark/>
          </w:tcPr>
          <w:p w14:paraId="6D977B4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methods to characterise any sources of uncertainty in the analysis.</w:t>
            </w:r>
          </w:p>
        </w:tc>
        <w:tc>
          <w:tcPr>
            <w:tcW w:w="273" w:type="pct"/>
            <w:vAlign w:val="center"/>
            <w:hideMark/>
          </w:tcPr>
          <w:p w14:paraId="6760DB5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9CB40F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589267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994928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273" w:type="pct"/>
            <w:vAlign w:val="center"/>
            <w:hideMark/>
          </w:tcPr>
          <w:p w14:paraId="23C6C20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B0D5C3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A98224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9686F6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6687ED8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7AF7B8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223BC9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005F98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0430E8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1346994C"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4654CBCB"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Approach to engagement with patients and others affected</w:t>
            </w:r>
          </w:p>
        </w:tc>
        <w:tc>
          <w:tcPr>
            <w:tcW w:w="1421" w:type="pct"/>
            <w:vAlign w:val="center"/>
            <w:hideMark/>
          </w:tcPr>
          <w:p w14:paraId="3E1B03E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any approaches to engage patients or service recipients, the general public, communities, or stakeholders (such as clinicians or payers) in the design of the study.</w:t>
            </w:r>
          </w:p>
        </w:tc>
        <w:tc>
          <w:tcPr>
            <w:tcW w:w="273" w:type="pct"/>
            <w:vAlign w:val="center"/>
            <w:hideMark/>
          </w:tcPr>
          <w:p w14:paraId="2D71E15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04DE2BA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5A3CB0B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6553D4D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C1901B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663998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604C36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FC92295"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524071C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0D5A2D0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577EF6F5"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3CD4E76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4EBF12F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r>
      <w:tr w:rsidR="008A4870" w:rsidRPr="00FD523B" w14:paraId="3AAF2E66"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1673A1BF"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Study parameters</w:t>
            </w:r>
          </w:p>
        </w:tc>
        <w:tc>
          <w:tcPr>
            <w:tcW w:w="1421" w:type="pct"/>
            <w:vAlign w:val="center"/>
            <w:hideMark/>
          </w:tcPr>
          <w:p w14:paraId="6D10EB8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all analytic inputs (such as values, ranges, references) including uncertainty or distributional assumptions.</w:t>
            </w:r>
          </w:p>
        </w:tc>
        <w:tc>
          <w:tcPr>
            <w:tcW w:w="273" w:type="pct"/>
            <w:vAlign w:val="center"/>
            <w:hideMark/>
          </w:tcPr>
          <w:p w14:paraId="3D27D33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BDF8C2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A0F6D9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CECC62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27B714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4B5B532"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9F4F12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4D3D1D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5D25DDD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0BBD4C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0DD8F3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ECBCCB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B78F72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5F3A3157"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D93C99B"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Summary of main results</w:t>
            </w:r>
          </w:p>
        </w:tc>
        <w:tc>
          <w:tcPr>
            <w:tcW w:w="1421" w:type="pct"/>
            <w:vAlign w:val="center"/>
            <w:hideMark/>
          </w:tcPr>
          <w:p w14:paraId="59AA353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the mean values for the main categories of costs and outcomes of interest and summarise them in the most appropriate overall measure.</w:t>
            </w:r>
          </w:p>
        </w:tc>
        <w:tc>
          <w:tcPr>
            <w:tcW w:w="273" w:type="pct"/>
            <w:vAlign w:val="center"/>
            <w:hideMark/>
          </w:tcPr>
          <w:p w14:paraId="71C9882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B78367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DCDB950"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84AFC3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FBBA99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D66FD18"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30874B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673232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0A18FE6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BE50185"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B78436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FBF8D0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2923CF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3B0F1A8"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5683AD5F"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Effect of uncertainty</w:t>
            </w:r>
          </w:p>
        </w:tc>
        <w:tc>
          <w:tcPr>
            <w:tcW w:w="1421" w:type="pct"/>
            <w:vAlign w:val="center"/>
            <w:hideMark/>
          </w:tcPr>
          <w:p w14:paraId="149EFC6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how uncertainty about analytic judgments, inputs, or projections affect findings. Report the effect of choice of discount rate and time horizon, if applicable.</w:t>
            </w:r>
          </w:p>
        </w:tc>
        <w:tc>
          <w:tcPr>
            <w:tcW w:w="273" w:type="pct"/>
            <w:vAlign w:val="center"/>
            <w:hideMark/>
          </w:tcPr>
          <w:p w14:paraId="32454AD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755E58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552BBA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1F54F6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6AF31D0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0BAE22E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27E1E7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B644CB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NA</w:t>
            </w:r>
          </w:p>
        </w:tc>
        <w:tc>
          <w:tcPr>
            <w:tcW w:w="273" w:type="pct"/>
            <w:vAlign w:val="center"/>
            <w:hideMark/>
          </w:tcPr>
          <w:p w14:paraId="41E0083C"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4AA8B406"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50F15E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6EC93DC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954C25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13D83FED"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36337048"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Effect of engagement with patients</w:t>
            </w:r>
            <w:r w:rsidRPr="00FD523B">
              <w:rPr>
                <w:rFonts w:eastAsia="Times New Roman"/>
                <w:b w:val="0"/>
                <w:bCs w:val="0"/>
                <w:color w:val="auto"/>
                <w:sz w:val="18"/>
                <w:szCs w:val="18"/>
                <w:lang w:val="en-IN" w:eastAsia="en-IN"/>
              </w:rPr>
              <w:br/>
              <w:t>and others affected by the study</w:t>
            </w:r>
          </w:p>
        </w:tc>
        <w:tc>
          <w:tcPr>
            <w:tcW w:w="1421" w:type="pct"/>
            <w:vAlign w:val="center"/>
            <w:hideMark/>
          </w:tcPr>
          <w:p w14:paraId="6E67411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on any difference patient/service recipient, general public, community, or stakeholder involvement made to the approach or findings of the study</w:t>
            </w:r>
          </w:p>
        </w:tc>
        <w:tc>
          <w:tcPr>
            <w:tcW w:w="273" w:type="pct"/>
            <w:vAlign w:val="center"/>
            <w:hideMark/>
          </w:tcPr>
          <w:p w14:paraId="0A39CFE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66E986C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27E4E43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13144DA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0CF4C01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2478F3F7"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4F340F8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B440B0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1C68D23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C55F97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09508136"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7079979B"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03BA0ED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r>
      <w:tr w:rsidR="008A4870" w:rsidRPr="00FD523B" w14:paraId="48A6FEF1"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6A191733"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Source of funding</w:t>
            </w:r>
          </w:p>
        </w:tc>
        <w:tc>
          <w:tcPr>
            <w:tcW w:w="1421" w:type="pct"/>
            <w:vAlign w:val="center"/>
            <w:hideMark/>
          </w:tcPr>
          <w:p w14:paraId="5F9BF0E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Describe how the study was funded and any role of the funder in the identification, design, conduct, and reporting of the analysis</w:t>
            </w:r>
          </w:p>
        </w:tc>
        <w:tc>
          <w:tcPr>
            <w:tcW w:w="273" w:type="pct"/>
            <w:vAlign w:val="center"/>
            <w:hideMark/>
          </w:tcPr>
          <w:p w14:paraId="7C75543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C2C7F5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Unclear</w:t>
            </w:r>
          </w:p>
        </w:tc>
        <w:tc>
          <w:tcPr>
            <w:tcW w:w="172" w:type="pct"/>
            <w:vAlign w:val="center"/>
            <w:hideMark/>
          </w:tcPr>
          <w:p w14:paraId="121E4A2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2F10A02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BDDB38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33DA32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EA7F55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C7BE80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881B4E1"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304EF23"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F56CB8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FCC0F7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27AB60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362A46D8" w14:textId="77777777" w:rsidTr="00C13C2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498F44CF"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t xml:space="preserve">Study findings, limitations, </w:t>
            </w:r>
            <w:r w:rsidRPr="00FD523B">
              <w:rPr>
                <w:rFonts w:eastAsia="Times New Roman"/>
                <w:b w:val="0"/>
                <w:bCs w:val="0"/>
                <w:color w:val="auto"/>
                <w:sz w:val="18"/>
                <w:szCs w:val="18"/>
                <w:lang w:val="en-IN" w:eastAsia="en-IN"/>
              </w:rPr>
              <w:br/>
              <w:t>generalisability, and current knowledge</w:t>
            </w:r>
          </w:p>
        </w:tc>
        <w:tc>
          <w:tcPr>
            <w:tcW w:w="1421" w:type="pct"/>
            <w:vAlign w:val="center"/>
            <w:hideMark/>
          </w:tcPr>
          <w:p w14:paraId="184F8A33"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key findings, limitations, ethical or equity considerations Not captured, and how these could affect patients, policy, or practice.</w:t>
            </w:r>
          </w:p>
        </w:tc>
        <w:tc>
          <w:tcPr>
            <w:tcW w:w="273" w:type="pct"/>
            <w:vAlign w:val="center"/>
            <w:hideMark/>
          </w:tcPr>
          <w:p w14:paraId="3E75879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3DDE92A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EABF2D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5911A52"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6AAB964D"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3B1F1F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6C9D9E4C"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75CEC191"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17E4D08A"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4020F129"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4AD0801F"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BCFF104"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335DF26E" w14:textId="77777777" w:rsidR="008A4870" w:rsidRPr="00FD523B" w:rsidRDefault="008A4870" w:rsidP="00C13C2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r w:rsidR="008A4870" w:rsidRPr="00FD523B" w14:paraId="07A94BB5" w14:textId="77777777" w:rsidTr="00C13C24">
        <w:trPr>
          <w:trHeight w:val="20"/>
          <w:jc w:val="center"/>
        </w:trPr>
        <w:tc>
          <w:tcPr>
            <w:cnfStyle w:val="001000000000" w:firstRow="0" w:lastRow="0" w:firstColumn="1" w:lastColumn="0" w:oddVBand="0" w:evenVBand="0" w:oddHBand="0" w:evenHBand="0" w:firstRowFirstColumn="0" w:firstRowLastColumn="0" w:lastRowFirstColumn="0" w:lastRowLastColumn="0"/>
            <w:tcW w:w="736" w:type="pct"/>
            <w:vAlign w:val="center"/>
            <w:hideMark/>
          </w:tcPr>
          <w:p w14:paraId="0EECA0FE" w14:textId="77777777" w:rsidR="008A4870" w:rsidRPr="00FD523B" w:rsidRDefault="008A4870" w:rsidP="00C13C24">
            <w:pPr>
              <w:spacing w:line="240" w:lineRule="auto"/>
              <w:jc w:val="center"/>
              <w:rPr>
                <w:rFonts w:eastAsia="Times New Roman"/>
                <w:b w:val="0"/>
                <w:bCs w:val="0"/>
                <w:color w:val="auto"/>
                <w:sz w:val="18"/>
                <w:szCs w:val="18"/>
                <w:lang w:val="en-IN" w:eastAsia="en-IN"/>
              </w:rPr>
            </w:pPr>
            <w:r w:rsidRPr="00FD523B">
              <w:rPr>
                <w:rFonts w:eastAsia="Times New Roman"/>
                <w:b w:val="0"/>
                <w:bCs w:val="0"/>
                <w:color w:val="auto"/>
                <w:sz w:val="18"/>
                <w:szCs w:val="18"/>
                <w:lang w:val="en-IN" w:eastAsia="en-IN"/>
              </w:rPr>
              <w:lastRenderedPageBreak/>
              <w:t>Conflicts of interest</w:t>
            </w:r>
          </w:p>
        </w:tc>
        <w:tc>
          <w:tcPr>
            <w:tcW w:w="1421" w:type="pct"/>
            <w:vAlign w:val="center"/>
            <w:hideMark/>
          </w:tcPr>
          <w:p w14:paraId="26E8DF8E"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Report authors conflicts of interest according to journal or International Committee of Medical Journal Editors requirements.</w:t>
            </w:r>
          </w:p>
        </w:tc>
        <w:tc>
          <w:tcPr>
            <w:tcW w:w="273" w:type="pct"/>
            <w:vAlign w:val="center"/>
            <w:hideMark/>
          </w:tcPr>
          <w:p w14:paraId="4ED515AA"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5FACF4B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172" w:type="pct"/>
            <w:vAlign w:val="center"/>
            <w:hideMark/>
          </w:tcPr>
          <w:p w14:paraId="0936230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No</w:t>
            </w:r>
          </w:p>
        </w:tc>
        <w:tc>
          <w:tcPr>
            <w:tcW w:w="273" w:type="pct"/>
            <w:vAlign w:val="center"/>
            <w:hideMark/>
          </w:tcPr>
          <w:p w14:paraId="7CE961C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20592AFF"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7D33D80"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1DEB0835"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CA68F47"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CD36F34"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565E2AFB"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273" w:type="pct"/>
            <w:vAlign w:val="center"/>
            <w:hideMark/>
          </w:tcPr>
          <w:p w14:paraId="75A3BA38"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52BEAC9"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c>
          <w:tcPr>
            <w:tcW w:w="172" w:type="pct"/>
            <w:vAlign w:val="center"/>
            <w:hideMark/>
          </w:tcPr>
          <w:p w14:paraId="20DADEFD" w14:textId="77777777" w:rsidR="008A4870" w:rsidRPr="00FD523B" w:rsidRDefault="008A4870" w:rsidP="00C13C2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FD523B">
              <w:rPr>
                <w:rFonts w:eastAsia="Times New Roman"/>
                <w:color w:val="auto"/>
                <w:sz w:val="18"/>
                <w:szCs w:val="18"/>
                <w:lang w:val="en-IN" w:eastAsia="en-IN"/>
              </w:rPr>
              <w:t>Yes</w:t>
            </w:r>
          </w:p>
        </w:tc>
      </w:tr>
    </w:tbl>
    <w:p w14:paraId="12A3F30B" w14:textId="76185E75" w:rsidR="00D00B9D" w:rsidRDefault="00D00B9D">
      <w:pPr>
        <w:spacing w:after="160" w:line="259" w:lineRule="auto"/>
        <w:jc w:val="left"/>
      </w:pPr>
    </w:p>
    <w:p w14:paraId="4F6A6EFF" w14:textId="77777777" w:rsidR="00AF299D" w:rsidRPr="005D0B92" w:rsidRDefault="00AF299D" w:rsidP="00AF299D"/>
    <w:p w14:paraId="666676CE" w14:textId="77777777" w:rsidR="00AF299D" w:rsidRDefault="00AF299D" w:rsidP="00AF299D">
      <w:r>
        <w:t>Part 2</w:t>
      </w:r>
    </w:p>
    <w:tbl>
      <w:tblPr>
        <w:tblStyle w:val="PlainTable2"/>
        <w:tblW w:w="14572" w:type="dxa"/>
        <w:tblLook w:val="04A0" w:firstRow="1" w:lastRow="0" w:firstColumn="1" w:lastColumn="0" w:noHBand="0" w:noVBand="1"/>
      </w:tblPr>
      <w:tblGrid>
        <w:gridCol w:w="1865"/>
        <w:gridCol w:w="4507"/>
        <w:gridCol w:w="795"/>
        <w:gridCol w:w="502"/>
        <w:gridCol w:w="502"/>
        <w:gridCol w:w="502"/>
        <w:gridCol w:w="795"/>
        <w:gridCol w:w="502"/>
        <w:gridCol w:w="502"/>
        <w:gridCol w:w="795"/>
        <w:gridCol w:w="795"/>
        <w:gridCol w:w="502"/>
        <w:gridCol w:w="502"/>
        <w:gridCol w:w="502"/>
        <w:gridCol w:w="502"/>
        <w:gridCol w:w="502"/>
      </w:tblGrid>
      <w:tr w:rsidR="002D30EE" w:rsidRPr="00A6359B" w14:paraId="57663E83" w14:textId="77777777" w:rsidTr="002D30EE">
        <w:trPr>
          <w:cnfStyle w:val="100000000000" w:firstRow="1" w:lastRow="0" w:firstColumn="0" w:lastColumn="0" w:oddVBand="0" w:evenVBand="0" w:oddHBand="0" w:evenHBand="0" w:firstRowFirstColumn="0" w:firstRowLastColumn="0" w:lastRowFirstColumn="0" w:lastRowLastColumn="0"/>
          <w:cantSplit/>
          <w:trHeight w:val="1548"/>
        </w:trPr>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vAlign w:val="center"/>
            <w:hideMark/>
          </w:tcPr>
          <w:p w14:paraId="7AE76B56" w14:textId="77777777" w:rsidR="00A6359B" w:rsidRPr="002D30EE" w:rsidRDefault="00A6359B" w:rsidP="002D30EE">
            <w:pPr>
              <w:spacing w:line="240" w:lineRule="auto"/>
              <w:jc w:val="center"/>
              <w:rPr>
                <w:rFonts w:eastAsia="Times New Roman"/>
                <w:color w:val="auto"/>
                <w:sz w:val="18"/>
                <w:szCs w:val="18"/>
                <w:lang w:val="en-IN" w:eastAsia="en-IN"/>
              </w:rPr>
            </w:pPr>
            <w:r w:rsidRPr="002D30EE">
              <w:rPr>
                <w:rFonts w:eastAsia="Times New Roman"/>
                <w:color w:val="auto"/>
                <w:sz w:val="18"/>
                <w:szCs w:val="18"/>
                <w:lang w:val="en-IN" w:eastAsia="en-IN"/>
              </w:rPr>
              <w:t>Topic</w:t>
            </w:r>
          </w:p>
        </w:tc>
        <w:tc>
          <w:tcPr>
            <w:tcW w:w="0" w:type="dxa"/>
            <w:shd w:val="clear" w:color="auto" w:fill="F2F2F2" w:themeFill="background1" w:themeFillShade="F2"/>
            <w:vAlign w:val="center"/>
            <w:hideMark/>
          </w:tcPr>
          <w:p w14:paraId="1B0DBB41" w14:textId="77777777" w:rsidR="00A6359B" w:rsidRPr="002D30EE" w:rsidRDefault="00A6359B" w:rsidP="002D30E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Item</w:t>
            </w:r>
          </w:p>
        </w:tc>
        <w:tc>
          <w:tcPr>
            <w:tcW w:w="0" w:type="auto"/>
            <w:shd w:val="clear" w:color="auto" w:fill="F2F2F2" w:themeFill="background1" w:themeFillShade="F2"/>
            <w:textDirection w:val="btLr"/>
            <w:vAlign w:val="center"/>
            <w:hideMark/>
          </w:tcPr>
          <w:p w14:paraId="4ECAC305"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Stevenson et al 2010</w:t>
            </w:r>
          </w:p>
        </w:tc>
        <w:tc>
          <w:tcPr>
            <w:tcW w:w="0" w:type="auto"/>
            <w:shd w:val="clear" w:color="auto" w:fill="F2F2F2" w:themeFill="background1" w:themeFillShade="F2"/>
            <w:textDirection w:val="btLr"/>
            <w:vAlign w:val="center"/>
            <w:hideMark/>
          </w:tcPr>
          <w:p w14:paraId="53A87D52"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Dukhovny et al 2013</w:t>
            </w:r>
          </w:p>
        </w:tc>
        <w:tc>
          <w:tcPr>
            <w:tcW w:w="0" w:type="auto"/>
            <w:shd w:val="clear" w:color="auto" w:fill="F2F2F2" w:themeFill="background1" w:themeFillShade="F2"/>
            <w:textDirection w:val="btLr"/>
            <w:vAlign w:val="center"/>
            <w:hideMark/>
          </w:tcPr>
          <w:p w14:paraId="01DC8FDB"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Lieshout et al 2023</w:t>
            </w:r>
          </w:p>
        </w:tc>
        <w:tc>
          <w:tcPr>
            <w:tcW w:w="0" w:type="auto"/>
            <w:shd w:val="clear" w:color="auto" w:fill="F2F2F2" w:themeFill="background1" w:themeFillShade="F2"/>
            <w:textDirection w:val="btLr"/>
            <w:vAlign w:val="center"/>
            <w:hideMark/>
          </w:tcPr>
          <w:p w14:paraId="0587689A"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Bauer et al 2024</w:t>
            </w:r>
          </w:p>
        </w:tc>
        <w:tc>
          <w:tcPr>
            <w:tcW w:w="0" w:type="auto"/>
            <w:shd w:val="clear" w:color="auto" w:fill="F2F2F2" w:themeFill="background1" w:themeFillShade="F2"/>
            <w:textDirection w:val="btLr"/>
            <w:vAlign w:val="center"/>
            <w:hideMark/>
          </w:tcPr>
          <w:p w14:paraId="36C49D96"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Wilkinson et al 2017</w:t>
            </w:r>
          </w:p>
        </w:tc>
        <w:tc>
          <w:tcPr>
            <w:tcW w:w="0" w:type="auto"/>
            <w:shd w:val="clear" w:color="auto" w:fill="F2F2F2" w:themeFill="background1" w:themeFillShade="F2"/>
            <w:textDirection w:val="btLr"/>
            <w:vAlign w:val="center"/>
            <w:hideMark/>
          </w:tcPr>
          <w:p w14:paraId="2FDE5275"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Morell et al 2009</w:t>
            </w:r>
          </w:p>
        </w:tc>
        <w:tc>
          <w:tcPr>
            <w:tcW w:w="0" w:type="auto"/>
            <w:shd w:val="clear" w:color="auto" w:fill="F2F2F2" w:themeFill="background1" w:themeFillShade="F2"/>
            <w:textDirection w:val="btLr"/>
            <w:vAlign w:val="center"/>
            <w:hideMark/>
          </w:tcPr>
          <w:p w14:paraId="7F0E2E4A"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Henderson et al 2018</w:t>
            </w:r>
          </w:p>
        </w:tc>
        <w:tc>
          <w:tcPr>
            <w:tcW w:w="0" w:type="auto"/>
            <w:shd w:val="clear" w:color="auto" w:fill="F2F2F2" w:themeFill="background1" w:themeFillShade="F2"/>
            <w:textDirection w:val="btLr"/>
            <w:vAlign w:val="center"/>
            <w:hideMark/>
          </w:tcPr>
          <w:p w14:paraId="5E12BA47"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Zheng et al 2024</w:t>
            </w:r>
          </w:p>
        </w:tc>
        <w:tc>
          <w:tcPr>
            <w:tcW w:w="0" w:type="auto"/>
            <w:shd w:val="clear" w:color="auto" w:fill="F2F2F2" w:themeFill="background1" w:themeFillShade="F2"/>
            <w:textDirection w:val="btLr"/>
            <w:vAlign w:val="center"/>
            <w:hideMark/>
          </w:tcPr>
          <w:p w14:paraId="0F811721"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Zhu et al 2024</w:t>
            </w:r>
          </w:p>
        </w:tc>
        <w:tc>
          <w:tcPr>
            <w:tcW w:w="0" w:type="auto"/>
            <w:shd w:val="clear" w:color="auto" w:fill="F2F2F2" w:themeFill="background1" w:themeFillShade="F2"/>
            <w:textDirection w:val="btLr"/>
            <w:vAlign w:val="center"/>
            <w:hideMark/>
          </w:tcPr>
          <w:p w14:paraId="6660FE97"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Zheng et al 2022</w:t>
            </w:r>
          </w:p>
        </w:tc>
        <w:tc>
          <w:tcPr>
            <w:tcW w:w="0" w:type="auto"/>
            <w:shd w:val="clear" w:color="auto" w:fill="F2F2F2" w:themeFill="background1" w:themeFillShade="F2"/>
            <w:textDirection w:val="btLr"/>
            <w:vAlign w:val="center"/>
            <w:hideMark/>
          </w:tcPr>
          <w:p w14:paraId="3213CA23"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Mc Bain et al 2025</w:t>
            </w:r>
          </w:p>
        </w:tc>
        <w:tc>
          <w:tcPr>
            <w:tcW w:w="0" w:type="auto"/>
            <w:shd w:val="clear" w:color="auto" w:fill="F2F2F2" w:themeFill="background1" w:themeFillShade="F2"/>
            <w:textDirection w:val="btLr"/>
            <w:vAlign w:val="center"/>
            <w:hideMark/>
          </w:tcPr>
          <w:p w14:paraId="3C3E6E0B"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Layton et al 2025</w:t>
            </w:r>
          </w:p>
        </w:tc>
        <w:tc>
          <w:tcPr>
            <w:tcW w:w="0" w:type="auto"/>
            <w:shd w:val="clear" w:color="auto" w:fill="F2F2F2" w:themeFill="background1" w:themeFillShade="F2"/>
            <w:textDirection w:val="btLr"/>
            <w:vAlign w:val="center"/>
            <w:hideMark/>
          </w:tcPr>
          <w:p w14:paraId="421060DB"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Hussein et al 2025</w:t>
            </w:r>
          </w:p>
        </w:tc>
        <w:tc>
          <w:tcPr>
            <w:tcW w:w="0" w:type="auto"/>
            <w:shd w:val="clear" w:color="auto" w:fill="F2F2F2" w:themeFill="background1" w:themeFillShade="F2"/>
            <w:textDirection w:val="btLr"/>
            <w:vAlign w:val="center"/>
            <w:hideMark/>
          </w:tcPr>
          <w:p w14:paraId="096088A1" w14:textId="77777777" w:rsidR="00A6359B" w:rsidRPr="002D30EE" w:rsidRDefault="00A6359B" w:rsidP="002D30EE">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Ullah et al 2025</w:t>
            </w:r>
          </w:p>
        </w:tc>
      </w:tr>
      <w:tr w:rsidR="00EA45FA" w:rsidRPr="00A6359B" w14:paraId="3DC2E103" w14:textId="77777777" w:rsidTr="00EA45FA">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08790002" w14:textId="79C66F24"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Title</w:t>
            </w:r>
          </w:p>
        </w:tc>
        <w:tc>
          <w:tcPr>
            <w:tcW w:w="4507" w:type="dxa"/>
            <w:vAlign w:val="center"/>
            <w:hideMark/>
          </w:tcPr>
          <w:p w14:paraId="25020D18" w14:textId="3F44E8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 xml:space="preserve">Identify the study as an </w:t>
            </w:r>
            <w:r w:rsidR="009F6A16" w:rsidRPr="009F6A16">
              <w:rPr>
                <w:rFonts w:eastAsia="Times New Roman"/>
                <w:color w:val="auto"/>
                <w:sz w:val="18"/>
                <w:szCs w:val="18"/>
                <w:lang w:val="en-IN" w:eastAsia="en-IN"/>
              </w:rPr>
              <w:t>economic</w:t>
            </w:r>
            <w:r w:rsidRPr="002D30EE">
              <w:rPr>
                <w:rFonts w:eastAsia="Times New Roman"/>
                <w:color w:val="auto"/>
                <w:sz w:val="18"/>
                <w:szCs w:val="18"/>
                <w:lang w:val="en-IN" w:eastAsia="en-IN"/>
              </w:rPr>
              <w:t xml:space="preserve"> evaluation and specify the interventions being compared.</w:t>
            </w:r>
          </w:p>
        </w:tc>
        <w:tc>
          <w:tcPr>
            <w:tcW w:w="0" w:type="auto"/>
            <w:vAlign w:val="center"/>
            <w:hideMark/>
          </w:tcPr>
          <w:p w14:paraId="5AC2DC3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08706A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717A78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41821AD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74B9B2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A8B9E6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948A59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305795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40C85C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F75CDB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5626AF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BAEF62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226F1C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6B15C8B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13329606" w14:textId="77777777" w:rsidTr="00EA45FA">
        <w:trPr>
          <w:trHeight w:val="579"/>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783F0EB9"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Abstract</w:t>
            </w:r>
          </w:p>
        </w:tc>
        <w:tc>
          <w:tcPr>
            <w:tcW w:w="4507" w:type="dxa"/>
            <w:vAlign w:val="center"/>
            <w:hideMark/>
          </w:tcPr>
          <w:p w14:paraId="2624B8D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Provide a structured summary that highlights context, key methods, results, and alternative analyses.</w:t>
            </w:r>
          </w:p>
        </w:tc>
        <w:tc>
          <w:tcPr>
            <w:tcW w:w="0" w:type="auto"/>
            <w:vAlign w:val="center"/>
            <w:hideMark/>
          </w:tcPr>
          <w:p w14:paraId="78FA76A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3BA6C37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7A50A7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18E479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A5D9B6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41FFB6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FBE28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F2F100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B87412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EDB2FC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9C4275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525930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D86B21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36ACC7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1AE92862" w14:textId="77777777" w:rsidTr="00EA45FA">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16B21EC7"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Background and objectives</w:t>
            </w:r>
          </w:p>
        </w:tc>
        <w:tc>
          <w:tcPr>
            <w:tcW w:w="4507" w:type="dxa"/>
            <w:vAlign w:val="center"/>
            <w:hideMark/>
          </w:tcPr>
          <w:p w14:paraId="4A536D6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Give the context for the study, the study question, and its practical relevance for decision making in policy or practice.</w:t>
            </w:r>
          </w:p>
        </w:tc>
        <w:tc>
          <w:tcPr>
            <w:tcW w:w="0" w:type="auto"/>
            <w:vAlign w:val="center"/>
            <w:hideMark/>
          </w:tcPr>
          <w:p w14:paraId="65EA6FB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DCDE03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E201C3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0E7294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280EB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ECA697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63CC26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FA26C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EAF9AA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1CDE9F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396748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E00AB1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AB17C7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600772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3A902B07" w14:textId="77777777" w:rsidTr="00EA45FA">
        <w:trPr>
          <w:trHeight w:val="148"/>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7DBEF710"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Health economic analysis plan</w:t>
            </w:r>
          </w:p>
        </w:tc>
        <w:tc>
          <w:tcPr>
            <w:tcW w:w="4507" w:type="dxa"/>
            <w:vAlign w:val="center"/>
            <w:hideMark/>
          </w:tcPr>
          <w:p w14:paraId="22191B3F" w14:textId="1D2143BA"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 xml:space="preserve">Indicate whether a health </w:t>
            </w:r>
            <w:r w:rsidR="009F6A16" w:rsidRPr="009F6A16">
              <w:rPr>
                <w:rFonts w:eastAsia="Times New Roman"/>
                <w:color w:val="auto"/>
                <w:sz w:val="18"/>
                <w:szCs w:val="18"/>
                <w:lang w:val="en-IN" w:eastAsia="en-IN"/>
              </w:rPr>
              <w:t>economic</w:t>
            </w:r>
            <w:r w:rsidRPr="002D30EE">
              <w:rPr>
                <w:rFonts w:eastAsia="Times New Roman"/>
                <w:color w:val="auto"/>
                <w:sz w:val="18"/>
                <w:szCs w:val="18"/>
                <w:lang w:val="en-IN" w:eastAsia="en-IN"/>
              </w:rPr>
              <w:t xml:space="preserve"> analysis plan was developed and where available.</w:t>
            </w:r>
          </w:p>
        </w:tc>
        <w:tc>
          <w:tcPr>
            <w:tcW w:w="0" w:type="auto"/>
            <w:vAlign w:val="center"/>
            <w:hideMark/>
          </w:tcPr>
          <w:p w14:paraId="7FC5AF9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DEDADB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22DFD2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55996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3EC101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23322B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EC8B6A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514FB0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0EE9F2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D5C2E5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46AF95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6ECD68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6EFA56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2AA4E7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0E82CE80" w14:textId="77777777" w:rsidTr="00EA45FA">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47CF8D8D"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Study population</w:t>
            </w:r>
          </w:p>
        </w:tc>
        <w:tc>
          <w:tcPr>
            <w:tcW w:w="4507" w:type="dxa"/>
            <w:vAlign w:val="center"/>
            <w:hideMark/>
          </w:tcPr>
          <w:p w14:paraId="0076242E" w14:textId="14CB549B"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 xml:space="preserve">Describe characteristics of the study population (such as age range, demographics, </w:t>
            </w:r>
            <w:r w:rsidR="009F6A16" w:rsidRPr="009F6A16">
              <w:rPr>
                <w:rFonts w:eastAsia="Times New Roman"/>
                <w:color w:val="auto"/>
                <w:sz w:val="18"/>
                <w:szCs w:val="18"/>
                <w:lang w:val="en-IN" w:eastAsia="en-IN"/>
              </w:rPr>
              <w:t>socioeconomic</w:t>
            </w:r>
            <w:r w:rsidRPr="002D30EE">
              <w:rPr>
                <w:rFonts w:eastAsia="Times New Roman"/>
                <w:color w:val="auto"/>
                <w:sz w:val="18"/>
                <w:szCs w:val="18"/>
                <w:lang w:val="en-IN" w:eastAsia="en-IN"/>
              </w:rPr>
              <w:t>, or clinical characteristics).</w:t>
            </w:r>
          </w:p>
        </w:tc>
        <w:tc>
          <w:tcPr>
            <w:tcW w:w="0" w:type="auto"/>
            <w:vAlign w:val="center"/>
            <w:hideMark/>
          </w:tcPr>
          <w:p w14:paraId="0ED6A9F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vAlign w:val="center"/>
            <w:hideMark/>
          </w:tcPr>
          <w:p w14:paraId="5C42F67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FF5301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C435A9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EF74A7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FEFA6F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7E6453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7FA8BB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noWrap/>
            <w:vAlign w:val="center"/>
            <w:hideMark/>
          </w:tcPr>
          <w:p w14:paraId="71CF273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321A36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C87A36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A957F1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4395DD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7D0C0D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5100A4E" w14:textId="77777777" w:rsidTr="00EA45FA">
        <w:trPr>
          <w:trHeight w:val="415"/>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4B38C889"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Setting and location</w:t>
            </w:r>
          </w:p>
        </w:tc>
        <w:tc>
          <w:tcPr>
            <w:tcW w:w="4507" w:type="dxa"/>
            <w:vAlign w:val="center"/>
            <w:hideMark/>
          </w:tcPr>
          <w:p w14:paraId="5C7206E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Provide relevant contextual information that may influence findings.</w:t>
            </w:r>
          </w:p>
        </w:tc>
        <w:tc>
          <w:tcPr>
            <w:tcW w:w="0" w:type="auto"/>
            <w:vAlign w:val="center"/>
            <w:hideMark/>
          </w:tcPr>
          <w:p w14:paraId="7456187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25F57C5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5B04A8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7291CD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F43B26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20EF6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8CA97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C4E27C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58C63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B8625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9A0F52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EE99B5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2F8CE4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E0DDE2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A2EB9CF" w14:textId="77777777" w:rsidTr="00EA45FA">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03683CAA"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Comparators</w:t>
            </w:r>
          </w:p>
        </w:tc>
        <w:tc>
          <w:tcPr>
            <w:tcW w:w="4507" w:type="dxa"/>
            <w:vAlign w:val="center"/>
            <w:hideMark/>
          </w:tcPr>
          <w:p w14:paraId="50EBEFA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the interventions or strategies being compared and why chosen.</w:t>
            </w:r>
          </w:p>
        </w:tc>
        <w:tc>
          <w:tcPr>
            <w:tcW w:w="0" w:type="auto"/>
            <w:vAlign w:val="center"/>
            <w:hideMark/>
          </w:tcPr>
          <w:p w14:paraId="12BE14E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213435B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AFD5A8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48633C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B7DFBA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B2B96F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24AB02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653E99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C35D6A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879458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6CF2A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1A4F93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0FA381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A473E5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8EB0CC9" w14:textId="77777777" w:rsidTr="00EA45FA">
        <w:trPr>
          <w:trHeight w:val="483"/>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6D9B3B39"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Perspective</w:t>
            </w:r>
          </w:p>
        </w:tc>
        <w:tc>
          <w:tcPr>
            <w:tcW w:w="4507" w:type="dxa"/>
            <w:vAlign w:val="center"/>
            <w:hideMark/>
          </w:tcPr>
          <w:p w14:paraId="773BF1D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State the perspective(s) adopted by the study and why chosen.</w:t>
            </w:r>
          </w:p>
        </w:tc>
        <w:tc>
          <w:tcPr>
            <w:tcW w:w="0" w:type="auto"/>
            <w:vAlign w:val="center"/>
            <w:hideMark/>
          </w:tcPr>
          <w:p w14:paraId="3B84A67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AF379A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198FB62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4B6A4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D381E0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CE4A0E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FE684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FF3773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A3213E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E32A6B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8318E0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021443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743680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FFB5B5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2DB5BF6D" w14:textId="77777777" w:rsidTr="00EA45FA">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6C567D78"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Time horizon</w:t>
            </w:r>
          </w:p>
        </w:tc>
        <w:tc>
          <w:tcPr>
            <w:tcW w:w="4507" w:type="dxa"/>
            <w:vAlign w:val="center"/>
            <w:hideMark/>
          </w:tcPr>
          <w:p w14:paraId="4D18479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State the time horizon for the study and why appropriate.</w:t>
            </w:r>
          </w:p>
        </w:tc>
        <w:tc>
          <w:tcPr>
            <w:tcW w:w="0" w:type="auto"/>
            <w:vAlign w:val="center"/>
            <w:hideMark/>
          </w:tcPr>
          <w:p w14:paraId="4E3D27C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1B2B328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33DC12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27CEC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34B1C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59551C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C6EE60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57B973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165492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5B39EF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6E6BFF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D5EB30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507070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9A4AE0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6B12EE6D" w14:textId="77777777" w:rsidTr="00EA45FA">
        <w:trPr>
          <w:trHeight w:val="43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07D93DD"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Discount rate</w:t>
            </w:r>
          </w:p>
        </w:tc>
        <w:tc>
          <w:tcPr>
            <w:tcW w:w="4507" w:type="dxa"/>
            <w:vAlign w:val="center"/>
            <w:hideMark/>
          </w:tcPr>
          <w:p w14:paraId="5C9E41E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the discount rate(s) and reason chosen.</w:t>
            </w:r>
          </w:p>
        </w:tc>
        <w:tc>
          <w:tcPr>
            <w:tcW w:w="0" w:type="auto"/>
            <w:vAlign w:val="center"/>
            <w:hideMark/>
          </w:tcPr>
          <w:p w14:paraId="4C51E4B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7CC0BB3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8DA17C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CFD49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D1B526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C3570C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933FB4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A3A9D6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5B4E8A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84F55D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69E0CD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85ED91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39BA0F8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F3A52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41B45456" w14:textId="77777777" w:rsidTr="00EA45FA">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5051CD13"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Selection of outcomes</w:t>
            </w:r>
          </w:p>
        </w:tc>
        <w:tc>
          <w:tcPr>
            <w:tcW w:w="4507" w:type="dxa"/>
            <w:vAlign w:val="center"/>
            <w:hideMark/>
          </w:tcPr>
          <w:p w14:paraId="6D3526F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what outcomes were used as the measure(s) of benefit(s) and harm(s).</w:t>
            </w:r>
          </w:p>
        </w:tc>
        <w:tc>
          <w:tcPr>
            <w:tcW w:w="0" w:type="auto"/>
            <w:vAlign w:val="center"/>
            <w:hideMark/>
          </w:tcPr>
          <w:p w14:paraId="040BD92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5964AF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1C7B0F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4DDB50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8767C3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4888DC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5B38A1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3C5982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E6AFD6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9889EE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944E41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2F0822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BE0CF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904A17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1364E11E" w14:textId="77777777" w:rsidTr="00EA45FA">
        <w:trPr>
          <w:trHeight w:val="578"/>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E1440EF"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Measurement of outcomes</w:t>
            </w:r>
          </w:p>
        </w:tc>
        <w:tc>
          <w:tcPr>
            <w:tcW w:w="4507" w:type="dxa"/>
            <w:vAlign w:val="center"/>
            <w:hideMark/>
          </w:tcPr>
          <w:p w14:paraId="2A0BD49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how outcomes used to capture benefit(s) and harm(s) were measured.</w:t>
            </w:r>
          </w:p>
        </w:tc>
        <w:tc>
          <w:tcPr>
            <w:tcW w:w="0" w:type="auto"/>
            <w:vAlign w:val="center"/>
            <w:hideMark/>
          </w:tcPr>
          <w:p w14:paraId="199F543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vAlign w:val="center"/>
            <w:hideMark/>
          </w:tcPr>
          <w:p w14:paraId="106E3EC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706A799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C7328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7EB3AF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64102B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7123E8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1F4F03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CAF886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50FBF6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82E241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2C3CA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51EF35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F6AE87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1E4B173" w14:textId="77777777" w:rsidTr="00EA45F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201D051B"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lastRenderedPageBreak/>
              <w:t>Valuation of outcomes</w:t>
            </w:r>
          </w:p>
        </w:tc>
        <w:tc>
          <w:tcPr>
            <w:tcW w:w="4507" w:type="dxa"/>
            <w:vAlign w:val="center"/>
            <w:hideMark/>
          </w:tcPr>
          <w:p w14:paraId="1459A20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the population and methods used to measure and value outcomes.</w:t>
            </w:r>
          </w:p>
        </w:tc>
        <w:tc>
          <w:tcPr>
            <w:tcW w:w="0" w:type="auto"/>
            <w:vAlign w:val="center"/>
            <w:hideMark/>
          </w:tcPr>
          <w:p w14:paraId="358C7EB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vAlign w:val="center"/>
            <w:hideMark/>
          </w:tcPr>
          <w:p w14:paraId="69E7259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39A51F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2478CC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DF1A26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noWrap/>
            <w:vAlign w:val="center"/>
            <w:hideMark/>
          </w:tcPr>
          <w:p w14:paraId="39EF8AD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5AEB3C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A337FF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4C0A95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E2DC94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8E50E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7C3622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9A162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B511D7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583A0D5" w14:textId="77777777" w:rsidTr="00EA45FA">
        <w:trPr>
          <w:trHeight w:val="46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6D788AC7"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 xml:space="preserve">Measurement and valuation </w:t>
            </w:r>
            <w:r w:rsidRPr="002D30EE">
              <w:rPr>
                <w:rFonts w:eastAsia="Times New Roman"/>
                <w:color w:val="auto"/>
                <w:sz w:val="18"/>
                <w:szCs w:val="18"/>
                <w:lang w:val="en-IN" w:eastAsia="en-IN"/>
              </w:rPr>
              <w:br/>
              <w:t>of resources and costs</w:t>
            </w:r>
          </w:p>
        </w:tc>
        <w:tc>
          <w:tcPr>
            <w:tcW w:w="4507" w:type="dxa"/>
            <w:vAlign w:val="center"/>
            <w:hideMark/>
          </w:tcPr>
          <w:p w14:paraId="4470D3D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how costs were valued.</w:t>
            </w:r>
          </w:p>
        </w:tc>
        <w:tc>
          <w:tcPr>
            <w:tcW w:w="0" w:type="auto"/>
            <w:vAlign w:val="center"/>
            <w:hideMark/>
          </w:tcPr>
          <w:p w14:paraId="670F4F1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159837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7216285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5716EBA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55B08F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0738E0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C1D438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9B4F58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E3C013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06F47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8DD6B8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71C10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407E85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E6A0D0D"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55CA58F0" w14:textId="77777777" w:rsidTr="00EA45FA">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55BE07FC"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Currency, price date, and conversion</w:t>
            </w:r>
          </w:p>
        </w:tc>
        <w:tc>
          <w:tcPr>
            <w:tcW w:w="4507" w:type="dxa"/>
            <w:vAlign w:val="center"/>
            <w:hideMark/>
          </w:tcPr>
          <w:p w14:paraId="76452B1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the dates of the estimated resource quantities and unit costs, plus the currency and year of conversion.</w:t>
            </w:r>
          </w:p>
        </w:tc>
        <w:tc>
          <w:tcPr>
            <w:tcW w:w="0" w:type="auto"/>
            <w:vAlign w:val="center"/>
            <w:hideMark/>
          </w:tcPr>
          <w:p w14:paraId="1BA83C7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202361C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86B58B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936AE7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1CF99C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44AD72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62DFDE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71E92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760B12A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Unclear</w:t>
            </w:r>
          </w:p>
        </w:tc>
        <w:tc>
          <w:tcPr>
            <w:tcW w:w="0" w:type="auto"/>
            <w:noWrap/>
            <w:vAlign w:val="center"/>
            <w:hideMark/>
          </w:tcPr>
          <w:p w14:paraId="21D6759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B6915D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976BA1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ACE8D1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10707F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2899DCFD" w14:textId="77777777" w:rsidTr="00EA45FA">
        <w:trPr>
          <w:trHeight w:val="645"/>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4EC2DBD5"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Rationale and description of model</w:t>
            </w:r>
          </w:p>
        </w:tc>
        <w:tc>
          <w:tcPr>
            <w:tcW w:w="4507" w:type="dxa"/>
            <w:vAlign w:val="center"/>
            <w:hideMark/>
          </w:tcPr>
          <w:p w14:paraId="247862C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If modelling is used, describe in detail and why used. Report if the model is publicly available and where it can be accessed.</w:t>
            </w:r>
          </w:p>
        </w:tc>
        <w:tc>
          <w:tcPr>
            <w:tcW w:w="0" w:type="auto"/>
            <w:vAlign w:val="center"/>
            <w:hideMark/>
          </w:tcPr>
          <w:p w14:paraId="27F2D28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vAlign w:val="center"/>
            <w:hideMark/>
          </w:tcPr>
          <w:p w14:paraId="2983798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vAlign w:val="center"/>
            <w:hideMark/>
          </w:tcPr>
          <w:p w14:paraId="33DB27B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7990276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A442E3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4AD329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5379CEE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0304234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0CB2C9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1D79B09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078494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19FFA0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7147416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55A4A6A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r>
      <w:tr w:rsidR="00EA45FA" w:rsidRPr="00A6359B" w14:paraId="5FCCE2C7" w14:textId="77777777" w:rsidTr="00EA45FA">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1BF8F9B"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Analytics and assumptions</w:t>
            </w:r>
          </w:p>
        </w:tc>
        <w:tc>
          <w:tcPr>
            <w:tcW w:w="4507" w:type="dxa"/>
            <w:vAlign w:val="center"/>
            <w:hideMark/>
          </w:tcPr>
          <w:p w14:paraId="1CF501E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any methods for analysing or statistically transforming data, any extrapolation methods, and approaches for validating any model used.</w:t>
            </w:r>
          </w:p>
        </w:tc>
        <w:tc>
          <w:tcPr>
            <w:tcW w:w="0" w:type="auto"/>
            <w:vAlign w:val="center"/>
            <w:hideMark/>
          </w:tcPr>
          <w:p w14:paraId="5570A35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vAlign w:val="center"/>
            <w:hideMark/>
          </w:tcPr>
          <w:p w14:paraId="5D38059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vAlign w:val="center"/>
            <w:hideMark/>
          </w:tcPr>
          <w:p w14:paraId="493A834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64CA774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64EEC1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CC4B7A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01C748F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5546A21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1C42F7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2E5D7EB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D2D27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9E15B4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35786FA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6860ACA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r>
      <w:tr w:rsidR="00EA45FA" w:rsidRPr="00A6359B" w14:paraId="7B447951" w14:textId="77777777" w:rsidTr="00EA45FA">
        <w:trPr>
          <w:trHeight w:val="592"/>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5224D125"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Characterising heterogeneity</w:t>
            </w:r>
          </w:p>
        </w:tc>
        <w:tc>
          <w:tcPr>
            <w:tcW w:w="4507" w:type="dxa"/>
            <w:vAlign w:val="center"/>
            <w:hideMark/>
          </w:tcPr>
          <w:p w14:paraId="6978650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any methods used for estimating how the results of the study vary for subgroups.</w:t>
            </w:r>
          </w:p>
        </w:tc>
        <w:tc>
          <w:tcPr>
            <w:tcW w:w="0" w:type="auto"/>
            <w:vAlign w:val="center"/>
            <w:hideMark/>
          </w:tcPr>
          <w:p w14:paraId="1D9176D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70894CD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5E56483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2F1D847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A6F368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78A969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AC0846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6A5852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6F1A8B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noWrap/>
            <w:vAlign w:val="center"/>
            <w:hideMark/>
          </w:tcPr>
          <w:p w14:paraId="6FE2713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1EF53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7B1564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948D1B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A1479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7F083ACE" w14:textId="77777777" w:rsidTr="00EA45F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0CEF163C"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Characterising distributional effects</w:t>
            </w:r>
          </w:p>
        </w:tc>
        <w:tc>
          <w:tcPr>
            <w:tcW w:w="4507" w:type="dxa"/>
            <w:vAlign w:val="center"/>
            <w:hideMark/>
          </w:tcPr>
          <w:p w14:paraId="4B34AE6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how impacts are distributed across different individuals or adjustments made to reflect priority populations.</w:t>
            </w:r>
          </w:p>
        </w:tc>
        <w:tc>
          <w:tcPr>
            <w:tcW w:w="0" w:type="auto"/>
            <w:vAlign w:val="center"/>
            <w:hideMark/>
          </w:tcPr>
          <w:p w14:paraId="2A5C2AA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2CDD3AC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3E24FCF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2C0AA38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2F2FF9D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5E905C6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3350D0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54238F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890FB2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NA</w:t>
            </w:r>
          </w:p>
        </w:tc>
        <w:tc>
          <w:tcPr>
            <w:tcW w:w="0" w:type="auto"/>
            <w:vAlign w:val="center"/>
            <w:hideMark/>
          </w:tcPr>
          <w:p w14:paraId="4CFFFEA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13DA283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3447E2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65A840E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2CFF57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4D54F262" w14:textId="77777777" w:rsidTr="00EA45FA">
        <w:trPr>
          <w:trHeight w:val="582"/>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79C4DE9B"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Characterising uncertainty</w:t>
            </w:r>
          </w:p>
        </w:tc>
        <w:tc>
          <w:tcPr>
            <w:tcW w:w="4507" w:type="dxa"/>
            <w:vAlign w:val="center"/>
            <w:hideMark/>
          </w:tcPr>
          <w:p w14:paraId="109CD52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methods to characterise any sources of uncertainty in the analysis.</w:t>
            </w:r>
          </w:p>
        </w:tc>
        <w:tc>
          <w:tcPr>
            <w:tcW w:w="0" w:type="auto"/>
            <w:vAlign w:val="center"/>
            <w:hideMark/>
          </w:tcPr>
          <w:p w14:paraId="134332B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13FE144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155C308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CBD500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55B3F8D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45EBB0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139003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2C9F25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86365B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6841594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E0B873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B4EEAD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D94649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0E2F16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2972BF8B" w14:textId="77777777" w:rsidTr="00EA45FA">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4EE38952"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Approach to engagement with patients and others affected</w:t>
            </w:r>
          </w:p>
        </w:tc>
        <w:tc>
          <w:tcPr>
            <w:tcW w:w="4507" w:type="dxa"/>
            <w:vAlign w:val="center"/>
            <w:hideMark/>
          </w:tcPr>
          <w:p w14:paraId="0A17E1F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any approaches to engage patients or service recipients, the general public, communities, or stakeholders (such as clinicians or payers) in the design of the study.</w:t>
            </w:r>
          </w:p>
        </w:tc>
        <w:tc>
          <w:tcPr>
            <w:tcW w:w="0" w:type="auto"/>
            <w:vAlign w:val="center"/>
            <w:hideMark/>
          </w:tcPr>
          <w:p w14:paraId="35206A6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379FAD6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03CBAE5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7EC37B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C2247D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4A2ACD3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70F5CD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68B3B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2C33BA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46D3B2F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42862E3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0A79E1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2968B55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101B46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r>
      <w:tr w:rsidR="00EA45FA" w:rsidRPr="00A6359B" w14:paraId="78E2F041" w14:textId="77777777" w:rsidTr="00EA45FA">
        <w:trPr>
          <w:trHeight w:val="778"/>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22AEF18"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Study parameters</w:t>
            </w:r>
          </w:p>
        </w:tc>
        <w:tc>
          <w:tcPr>
            <w:tcW w:w="4507" w:type="dxa"/>
            <w:vAlign w:val="center"/>
            <w:hideMark/>
          </w:tcPr>
          <w:p w14:paraId="34233D0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all analytic inputs (such as values, ranges, references) including uncertainty or distributional assumptions.</w:t>
            </w:r>
          </w:p>
        </w:tc>
        <w:tc>
          <w:tcPr>
            <w:tcW w:w="0" w:type="auto"/>
            <w:vAlign w:val="center"/>
            <w:hideMark/>
          </w:tcPr>
          <w:p w14:paraId="10A5BF1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419FB4A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26E1934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6DCD2C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08E118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543329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DF8E72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0C8BFC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071EB6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603AB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FB93AC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011866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B5E765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1EE955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172C1BF3" w14:textId="77777777" w:rsidTr="00EA45FA">
        <w:trPr>
          <w:cnfStyle w:val="000000100000" w:firstRow="0" w:lastRow="0" w:firstColumn="0" w:lastColumn="0" w:oddVBand="0" w:evenVBand="0" w:oddHBand="1"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527F7C8"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Summary of main results</w:t>
            </w:r>
          </w:p>
        </w:tc>
        <w:tc>
          <w:tcPr>
            <w:tcW w:w="4507" w:type="dxa"/>
            <w:vAlign w:val="center"/>
            <w:hideMark/>
          </w:tcPr>
          <w:p w14:paraId="59598B6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the mean values for the main categories of costs and outcomes of interest and summarise them in the most appropriate overall measure.</w:t>
            </w:r>
          </w:p>
        </w:tc>
        <w:tc>
          <w:tcPr>
            <w:tcW w:w="0" w:type="auto"/>
            <w:vAlign w:val="center"/>
            <w:hideMark/>
          </w:tcPr>
          <w:p w14:paraId="0DB27A8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131419E4"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531E8D1"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6BD5B1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95D426D"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9CA0FB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7CA8BB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05EE55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390153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98BA3A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D11CCA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EE5091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39AC32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3E46B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38223B16" w14:textId="77777777" w:rsidTr="00EA45FA">
        <w:trPr>
          <w:trHeight w:val="78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1238EC9B"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Effect of uncertainty</w:t>
            </w:r>
          </w:p>
        </w:tc>
        <w:tc>
          <w:tcPr>
            <w:tcW w:w="4507" w:type="dxa"/>
            <w:vAlign w:val="center"/>
            <w:hideMark/>
          </w:tcPr>
          <w:p w14:paraId="2CD9BA0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how uncertainty about analytic judgments, inputs, or projections affect findings. Report the effect of choice of discount rate and time horizon, if applicable.</w:t>
            </w:r>
          </w:p>
        </w:tc>
        <w:tc>
          <w:tcPr>
            <w:tcW w:w="0" w:type="auto"/>
            <w:vAlign w:val="center"/>
            <w:hideMark/>
          </w:tcPr>
          <w:p w14:paraId="454115A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CE79C8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C6CB51F"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16D243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313A73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40333F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9ED40A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D724A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1A62BE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EEE315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2E72E2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9E217F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1BEF08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51DED3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66149715" w14:textId="77777777" w:rsidTr="00EA45FA">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14419F40"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Effect of engagement with patients</w:t>
            </w:r>
            <w:r w:rsidRPr="002D30EE">
              <w:rPr>
                <w:rFonts w:eastAsia="Times New Roman"/>
                <w:color w:val="auto"/>
                <w:sz w:val="18"/>
                <w:szCs w:val="18"/>
                <w:lang w:val="en-IN" w:eastAsia="en-IN"/>
              </w:rPr>
              <w:br/>
              <w:t>and others affected by the study</w:t>
            </w:r>
          </w:p>
        </w:tc>
        <w:tc>
          <w:tcPr>
            <w:tcW w:w="4507" w:type="dxa"/>
            <w:vAlign w:val="center"/>
            <w:hideMark/>
          </w:tcPr>
          <w:p w14:paraId="34870F1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on any difference patient/service recipient, general public, community, or stakeholder involvement made to the approach or findings of the study</w:t>
            </w:r>
          </w:p>
        </w:tc>
        <w:tc>
          <w:tcPr>
            <w:tcW w:w="0" w:type="auto"/>
            <w:vAlign w:val="center"/>
            <w:hideMark/>
          </w:tcPr>
          <w:p w14:paraId="5B1C786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6E43F26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3FB7B50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05A8DCBC"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3A28D03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4AC7D4F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F4220E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6F4626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870F83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0EE4EAA"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714C81BB"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F19E90F"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400E9D5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noWrap/>
            <w:vAlign w:val="center"/>
            <w:hideMark/>
          </w:tcPr>
          <w:p w14:paraId="0BB6277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r>
      <w:tr w:rsidR="00EA45FA" w:rsidRPr="00A6359B" w14:paraId="22C8F994" w14:textId="77777777" w:rsidTr="00EA45FA">
        <w:trPr>
          <w:trHeight w:val="589"/>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3EF4E9D4"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lastRenderedPageBreak/>
              <w:t>Source of funding</w:t>
            </w:r>
          </w:p>
        </w:tc>
        <w:tc>
          <w:tcPr>
            <w:tcW w:w="4507" w:type="dxa"/>
            <w:vAlign w:val="center"/>
            <w:hideMark/>
          </w:tcPr>
          <w:p w14:paraId="54BB44C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Describe how the study was funded and any role of the funder in the identification, design, conduct, and reporting of the analysis</w:t>
            </w:r>
          </w:p>
        </w:tc>
        <w:tc>
          <w:tcPr>
            <w:tcW w:w="0" w:type="auto"/>
            <w:vAlign w:val="center"/>
            <w:hideMark/>
          </w:tcPr>
          <w:p w14:paraId="585D449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0D1DB4A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47A8CD1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1D1352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1F05FA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D9143C8"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8E2348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9054BC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B39B285"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8250E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565F3A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3400ED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B859C5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FCC118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5AD909F3" w14:textId="77777777" w:rsidTr="00EA45FA">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131B6993"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 xml:space="preserve">Study findings, limitations, </w:t>
            </w:r>
            <w:r w:rsidRPr="002D30EE">
              <w:rPr>
                <w:rFonts w:eastAsia="Times New Roman"/>
                <w:color w:val="auto"/>
                <w:sz w:val="18"/>
                <w:szCs w:val="18"/>
                <w:lang w:val="en-IN" w:eastAsia="en-IN"/>
              </w:rPr>
              <w:br/>
              <w:t>generalisability, and current knowledge</w:t>
            </w:r>
          </w:p>
        </w:tc>
        <w:tc>
          <w:tcPr>
            <w:tcW w:w="4507" w:type="dxa"/>
            <w:vAlign w:val="center"/>
            <w:hideMark/>
          </w:tcPr>
          <w:p w14:paraId="1DADF8D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key findings, limitations, ethical or equity considerations Not captured, and how these could affect patients, policy, or practice.</w:t>
            </w:r>
          </w:p>
        </w:tc>
        <w:tc>
          <w:tcPr>
            <w:tcW w:w="0" w:type="auto"/>
            <w:vAlign w:val="center"/>
            <w:hideMark/>
          </w:tcPr>
          <w:p w14:paraId="3DEA9DB2"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6CB08190"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vAlign w:val="center"/>
            <w:hideMark/>
          </w:tcPr>
          <w:p w14:paraId="4A67719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D7D867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39D8B67"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F9E38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69AAE9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72812E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769BEB3"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EC594E6"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CEDF40E"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6FB86EE9"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183D8D5"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0A222458" w14:textId="77777777" w:rsidR="00A6359B" w:rsidRPr="002D30EE" w:rsidRDefault="00A6359B" w:rsidP="002D30E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r w:rsidR="00EA45FA" w:rsidRPr="00A6359B" w14:paraId="678B1C76" w14:textId="77777777" w:rsidTr="00EA45FA">
        <w:trPr>
          <w:trHeight w:val="1044"/>
        </w:trPr>
        <w:tc>
          <w:tcPr>
            <w:cnfStyle w:val="001000000000" w:firstRow="0" w:lastRow="0" w:firstColumn="1" w:lastColumn="0" w:oddVBand="0" w:evenVBand="0" w:oddHBand="0" w:evenHBand="0" w:firstRowFirstColumn="0" w:firstRowLastColumn="0" w:lastRowFirstColumn="0" w:lastRowLastColumn="0"/>
            <w:tcW w:w="1865" w:type="dxa"/>
            <w:vAlign w:val="center"/>
            <w:hideMark/>
          </w:tcPr>
          <w:p w14:paraId="535FA224" w14:textId="77777777" w:rsidR="00A6359B" w:rsidRPr="002D30EE" w:rsidRDefault="00A6359B" w:rsidP="002D30EE">
            <w:pPr>
              <w:spacing w:line="240" w:lineRule="auto"/>
              <w:jc w:val="center"/>
              <w:rPr>
                <w:rFonts w:eastAsia="Times New Roman"/>
                <w:b w:val="0"/>
                <w:bCs w:val="0"/>
                <w:color w:val="auto"/>
                <w:sz w:val="18"/>
                <w:szCs w:val="18"/>
                <w:lang w:val="en-IN" w:eastAsia="en-IN"/>
              </w:rPr>
            </w:pPr>
            <w:r w:rsidRPr="002D30EE">
              <w:rPr>
                <w:rFonts w:eastAsia="Times New Roman"/>
                <w:color w:val="auto"/>
                <w:sz w:val="18"/>
                <w:szCs w:val="18"/>
                <w:lang w:val="en-IN" w:eastAsia="en-IN"/>
              </w:rPr>
              <w:t>Conflicts of interest</w:t>
            </w:r>
          </w:p>
        </w:tc>
        <w:tc>
          <w:tcPr>
            <w:tcW w:w="4507" w:type="dxa"/>
            <w:vAlign w:val="center"/>
            <w:hideMark/>
          </w:tcPr>
          <w:p w14:paraId="16DC2A61"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Report authors conflicts of interest according to journal or International Committee of Medical Journal Editors requirements.</w:t>
            </w:r>
          </w:p>
        </w:tc>
        <w:tc>
          <w:tcPr>
            <w:tcW w:w="0" w:type="auto"/>
            <w:vAlign w:val="center"/>
            <w:hideMark/>
          </w:tcPr>
          <w:p w14:paraId="56DDD53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174A39D6"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No</w:t>
            </w:r>
          </w:p>
        </w:tc>
        <w:tc>
          <w:tcPr>
            <w:tcW w:w="0" w:type="auto"/>
            <w:vAlign w:val="center"/>
            <w:hideMark/>
          </w:tcPr>
          <w:p w14:paraId="159994D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3FEEFA1B"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DFDB207"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8A396AE"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6D84669"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21202A3"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47FBEE8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26FB47B4"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10FA8BE0"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6D4CECA"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5D0E00FC"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c>
          <w:tcPr>
            <w:tcW w:w="0" w:type="auto"/>
            <w:noWrap/>
            <w:vAlign w:val="center"/>
            <w:hideMark/>
          </w:tcPr>
          <w:p w14:paraId="7D48A912" w14:textId="77777777" w:rsidR="00A6359B" w:rsidRPr="002D30EE" w:rsidRDefault="00A6359B" w:rsidP="002D30E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val="en-IN" w:eastAsia="en-IN"/>
              </w:rPr>
            </w:pPr>
            <w:r w:rsidRPr="002D30EE">
              <w:rPr>
                <w:rFonts w:eastAsia="Times New Roman"/>
                <w:color w:val="auto"/>
                <w:sz w:val="18"/>
                <w:szCs w:val="18"/>
                <w:lang w:val="en-IN" w:eastAsia="en-IN"/>
              </w:rPr>
              <w:t>Yes</w:t>
            </w:r>
          </w:p>
        </w:tc>
      </w:tr>
    </w:tbl>
    <w:p w14:paraId="2427089D" w14:textId="77777777" w:rsidR="00AF299D" w:rsidRDefault="00AF299D" w:rsidP="00AF299D">
      <w:pPr>
        <w:sectPr w:rsidR="00AF299D" w:rsidSect="00BB3A47">
          <w:pgSz w:w="15840" w:h="12240" w:orient="landscape"/>
          <w:pgMar w:top="720" w:right="720" w:bottom="720" w:left="720" w:header="720" w:footer="720" w:gutter="0"/>
          <w:cols w:space="720"/>
          <w:docGrid w:linePitch="360"/>
        </w:sectPr>
      </w:pPr>
    </w:p>
    <w:p w14:paraId="08822DFB" w14:textId="68DA88F5" w:rsidR="00AF299D" w:rsidRDefault="00AF299D" w:rsidP="00AF299D">
      <w:pPr>
        <w:pStyle w:val="Heading2"/>
      </w:pPr>
      <w:bookmarkStart w:id="12" w:name="_Toc199776566"/>
      <w:r w:rsidRPr="00F0506E">
        <w:lastRenderedPageBreak/>
        <w:t xml:space="preserve">Appendix </w:t>
      </w:r>
      <w:r w:rsidRPr="00F0506E">
        <w:fldChar w:fldCharType="begin"/>
      </w:r>
      <w:r w:rsidRPr="00F0506E">
        <w:instrText>SEQ Appendix \* ARABIC</w:instrText>
      </w:r>
      <w:r w:rsidRPr="00F0506E">
        <w:fldChar w:fldCharType="separate"/>
      </w:r>
      <w:r w:rsidRPr="00F0506E">
        <w:rPr>
          <w:noProof/>
        </w:rPr>
        <w:t>5</w:t>
      </w:r>
      <w:r w:rsidRPr="00F0506E">
        <w:fldChar w:fldCharType="end"/>
      </w:r>
      <w:r w:rsidRPr="00F0506E">
        <w:t>: PRISMA Checklist</w:t>
      </w:r>
      <w:bookmarkEnd w:id="12"/>
    </w:p>
    <w:p w14:paraId="052A997B" w14:textId="77777777" w:rsidR="00AF299D" w:rsidRPr="00AA7F94" w:rsidRDefault="00AF299D" w:rsidP="00AF299D">
      <w:pPr>
        <w:rPr>
          <w:lang w:val="en-US"/>
        </w:rPr>
      </w:pPr>
    </w:p>
    <w:tbl>
      <w:tblPr>
        <w:tblStyle w:val="PlainTable2"/>
        <w:tblW w:w="5000" w:type="pct"/>
        <w:tblLook w:val="04A0" w:firstRow="1" w:lastRow="0" w:firstColumn="1" w:lastColumn="0" w:noHBand="0" w:noVBand="1"/>
      </w:tblPr>
      <w:tblGrid>
        <w:gridCol w:w="1834"/>
        <w:gridCol w:w="730"/>
        <w:gridCol w:w="7007"/>
        <w:gridCol w:w="1229"/>
      </w:tblGrid>
      <w:tr w:rsidR="00AF299D" w:rsidRPr="009D65BE" w14:paraId="1E08AEAC" w14:textId="77777777" w:rsidTr="00BB3A47">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shd w:val="clear" w:color="auto" w:fill="D9D9D9" w:themeFill="background1" w:themeFillShade="D9"/>
            <w:hideMark/>
          </w:tcPr>
          <w:p w14:paraId="4E4EA600" w14:textId="77777777" w:rsidR="00AF299D" w:rsidRPr="009D65BE" w:rsidRDefault="00AF299D" w:rsidP="00BB3A47">
            <w:pPr>
              <w:jc w:val="center"/>
              <w:rPr>
                <w:b w:val="0"/>
                <w:sz w:val="20"/>
                <w:szCs w:val="20"/>
                <w:lang w:val="en-IN"/>
              </w:rPr>
            </w:pPr>
            <w:r w:rsidRPr="009D65BE">
              <w:rPr>
                <w:sz w:val="20"/>
                <w:szCs w:val="20"/>
                <w:lang w:val="en-US"/>
              </w:rPr>
              <w:t>Section and Topic</w:t>
            </w:r>
          </w:p>
        </w:tc>
        <w:tc>
          <w:tcPr>
            <w:tcW w:w="338" w:type="pct"/>
            <w:shd w:val="clear" w:color="auto" w:fill="D9D9D9" w:themeFill="background1" w:themeFillShade="D9"/>
            <w:hideMark/>
          </w:tcPr>
          <w:p w14:paraId="3A432F2F" w14:textId="77777777" w:rsidR="00AF299D" w:rsidRPr="009D65BE" w:rsidRDefault="00AF299D" w:rsidP="00BB3A47">
            <w:pPr>
              <w:jc w:val="center"/>
              <w:cnfStyle w:val="100000000000" w:firstRow="1" w:lastRow="0" w:firstColumn="0" w:lastColumn="0" w:oddVBand="0" w:evenVBand="0" w:oddHBand="0" w:evenHBand="0" w:firstRowFirstColumn="0" w:firstRowLastColumn="0" w:lastRowFirstColumn="0" w:lastRowLastColumn="0"/>
              <w:rPr>
                <w:b w:val="0"/>
                <w:sz w:val="20"/>
                <w:szCs w:val="20"/>
                <w:lang w:val="en-IN"/>
              </w:rPr>
            </w:pPr>
            <w:r w:rsidRPr="009D65BE">
              <w:rPr>
                <w:sz w:val="20"/>
                <w:szCs w:val="20"/>
                <w:lang w:val="en-US"/>
              </w:rPr>
              <w:t>Item #</w:t>
            </w:r>
          </w:p>
        </w:tc>
        <w:tc>
          <w:tcPr>
            <w:tcW w:w="3244" w:type="pct"/>
            <w:shd w:val="clear" w:color="auto" w:fill="D9D9D9" w:themeFill="background1" w:themeFillShade="D9"/>
            <w:hideMark/>
          </w:tcPr>
          <w:p w14:paraId="3E75E81B" w14:textId="77777777" w:rsidR="00AF299D" w:rsidRPr="009D65BE" w:rsidRDefault="00AF299D" w:rsidP="00BB3A47">
            <w:pPr>
              <w:jc w:val="center"/>
              <w:cnfStyle w:val="100000000000" w:firstRow="1" w:lastRow="0" w:firstColumn="0" w:lastColumn="0" w:oddVBand="0" w:evenVBand="0" w:oddHBand="0" w:evenHBand="0" w:firstRowFirstColumn="0" w:firstRowLastColumn="0" w:lastRowFirstColumn="0" w:lastRowLastColumn="0"/>
              <w:rPr>
                <w:b w:val="0"/>
                <w:sz w:val="20"/>
                <w:szCs w:val="20"/>
                <w:lang w:val="en-IN"/>
              </w:rPr>
            </w:pPr>
            <w:r w:rsidRPr="009D65BE">
              <w:rPr>
                <w:sz w:val="20"/>
                <w:szCs w:val="20"/>
                <w:lang w:val="en-US"/>
              </w:rPr>
              <w:t>Checklist item</w:t>
            </w:r>
          </w:p>
        </w:tc>
        <w:tc>
          <w:tcPr>
            <w:tcW w:w="569" w:type="pct"/>
            <w:shd w:val="clear" w:color="auto" w:fill="D9D9D9" w:themeFill="background1" w:themeFillShade="D9"/>
            <w:hideMark/>
          </w:tcPr>
          <w:p w14:paraId="4C5618F8" w14:textId="77777777" w:rsidR="00AF299D" w:rsidRPr="009D65BE" w:rsidRDefault="00AF299D" w:rsidP="00BB3A47">
            <w:pPr>
              <w:jc w:val="center"/>
              <w:cnfStyle w:val="100000000000" w:firstRow="1" w:lastRow="0" w:firstColumn="0" w:lastColumn="0" w:oddVBand="0" w:evenVBand="0" w:oddHBand="0" w:evenHBand="0" w:firstRowFirstColumn="0" w:firstRowLastColumn="0" w:lastRowFirstColumn="0" w:lastRowLastColumn="0"/>
              <w:rPr>
                <w:b w:val="0"/>
                <w:sz w:val="20"/>
                <w:szCs w:val="20"/>
                <w:lang w:val="en-IN"/>
              </w:rPr>
            </w:pPr>
            <w:r w:rsidRPr="009D65BE">
              <w:rPr>
                <w:sz w:val="20"/>
                <w:szCs w:val="20"/>
                <w:lang w:val="en-US"/>
              </w:rPr>
              <w:t>Location of reporting: Page No</w:t>
            </w:r>
          </w:p>
        </w:tc>
      </w:tr>
      <w:tr w:rsidR="00AF299D" w:rsidRPr="009D65BE" w14:paraId="011157E2"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4E21C863" w14:textId="77777777" w:rsidR="00AF299D" w:rsidRPr="009D65BE" w:rsidRDefault="00AF299D" w:rsidP="00BB3A47">
            <w:pPr>
              <w:jc w:val="center"/>
              <w:rPr>
                <w:sz w:val="20"/>
                <w:szCs w:val="20"/>
                <w:lang w:val="en-IN"/>
              </w:rPr>
            </w:pPr>
            <w:r w:rsidRPr="005577FB">
              <w:rPr>
                <w:sz w:val="20"/>
                <w:szCs w:val="20"/>
                <w:lang w:val="en-US"/>
              </w:rPr>
              <w:t>TITLE</w:t>
            </w:r>
          </w:p>
        </w:tc>
      </w:tr>
      <w:tr w:rsidR="00AF299D" w:rsidRPr="009D65BE" w14:paraId="7A8C97B7"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11652B62" w14:textId="77777777" w:rsidR="00AF299D" w:rsidRPr="005577FB" w:rsidRDefault="00AF299D" w:rsidP="00BB3A47">
            <w:pPr>
              <w:jc w:val="center"/>
              <w:rPr>
                <w:b w:val="0"/>
                <w:bCs w:val="0"/>
                <w:sz w:val="20"/>
                <w:szCs w:val="20"/>
                <w:lang w:val="en-IN"/>
              </w:rPr>
            </w:pPr>
            <w:r w:rsidRPr="005577FB">
              <w:rPr>
                <w:b w:val="0"/>
                <w:bCs w:val="0"/>
                <w:sz w:val="20"/>
                <w:szCs w:val="20"/>
                <w:lang w:val="en-US"/>
              </w:rPr>
              <w:t>Title</w:t>
            </w:r>
          </w:p>
        </w:tc>
        <w:tc>
          <w:tcPr>
            <w:tcW w:w="338" w:type="pct"/>
            <w:hideMark/>
          </w:tcPr>
          <w:p w14:paraId="713DFD81"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w:t>
            </w:r>
          </w:p>
        </w:tc>
        <w:tc>
          <w:tcPr>
            <w:tcW w:w="3244" w:type="pct"/>
            <w:hideMark/>
          </w:tcPr>
          <w:p w14:paraId="72333E53"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rPr>
              <w:t>Identify the report as a systematic review.</w:t>
            </w:r>
          </w:p>
        </w:tc>
        <w:tc>
          <w:tcPr>
            <w:tcW w:w="569" w:type="pct"/>
            <w:hideMark/>
          </w:tcPr>
          <w:p w14:paraId="32EAF382"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w:t>
            </w:r>
          </w:p>
        </w:tc>
      </w:tr>
      <w:tr w:rsidR="00AF299D" w:rsidRPr="009D65BE" w14:paraId="272EA591"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7EA55158" w14:textId="77777777" w:rsidR="00AF299D" w:rsidRPr="00071381" w:rsidRDefault="00AF299D" w:rsidP="00BB3A47">
            <w:pPr>
              <w:jc w:val="center"/>
              <w:rPr>
                <w:sz w:val="20"/>
                <w:szCs w:val="20"/>
                <w:lang w:val="en-IN"/>
              </w:rPr>
            </w:pPr>
            <w:r w:rsidRPr="00071381">
              <w:rPr>
                <w:sz w:val="20"/>
                <w:szCs w:val="20"/>
                <w:lang w:val="en-US"/>
              </w:rPr>
              <w:t>ABSTRACT</w:t>
            </w:r>
          </w:p>
        </w:tc>
      </w:tr>
      <w:tr w:rsidR="00AF299D" w:rsidRPr="009D65BE" w14:paraId="1235E3A2"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4392643F" w14:textId="77777777" w:rsidR="00AF299D" w:rsidRPr="005577FB" w:rsidRDefault="00AF299D" w:rsidP="00BB3A47">
            <w:pPr>
              <w:jc w:val="center"/>
              <w:rPr>
                <w:b w:val="0"/>
                <w:bCs w:val="0"/>
                <w:sz w:val="20"/>
                <w:szCs w:val="20"/>
                <w:lang w:val="en-IN"/>
              </w:rPr>
            </w:pPr>
            <w:r w:rsidRPr="005577FB">
              <w:rPr>
                <w:b w:val="0"/>
                <w:bCs w:val="0"/>
                <w:sz w:val="20"/>
                <w:szCs w:val="20"/>
                <w:lang w:val="en-US"/>
              </w:rPr>
              <w:t>Abstract</w:t>
            </w:r>
          </w:p>
        </w:tc>
        <w:tc>
          <w:tcPr>
            <w:tcW w:w="338" w:type="pct"/>
            <w:hideMark/>
          </w:tcPr>
          <w:p w14:paraId="621CA40B"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w:t>
            </w:r>
          </w:p>
        </w:tc>
        <w:tc>
          <w:tcPr>
            <w:tcW w:w="3244" w:type="pct"/>
            <w:hideMark/>
          </w:tcPr>
          <w:p w14:paraId="7FCE2E0E"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See the PRISMA 2020 for Abstracts checklist.</w:t>
            </w:r>
          </w:p>
        </w:tc>
        <w:tc>
          <w:tcPr>
            <w:tcW w:w="569" w:type="pct"/>
            <w:hideMark/>
          </w:tcPr>
          <w:p w14:paraId="23C9DD27" w14:textId="22C517DE" w:rsidR="00AF299D" w:rsidRPr="009D65BE" w:rsidRDefault="00BB31AF"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US"/>
              </w:rPr>
              <w:t>2</w:t>
            </w:r>
            <w:r w:rsidR="00AF299D" w:rsidRPr="009D65BE">
              <w:rPr>
                <w:sz w:val="20"/>
                <w:szCs w:val="20"/>
                <w:lang w:val="en-US"/>
              </w:rPr>
              <w:t xml:space="preserve"> </w:t>
            </w:r>
          </w:p>
        </w:tc>
      </w:tr>
      <w:tr w:rsidR="00AF299D" w:rsidRPr="009D65BE" w14:paraId="67340D8E"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386A75C0" w14:textId="77777777" w:rsidR="00AF299D" w:rsidRPr="00071381" w:rsidRDefault="00AF299D" w:rsidP="00BB3A47">
            <w:pPr>
              <w:jc w:val="center"/>
              <w:rPr>
                <w:sz w:val="20"/>
                <w:szCs w:val="20"/>
                <w:lang w:val="en-IN"/>
              </w:rPr>
            </w:pPr>
            <w:r w:rsidRPr="00071381">
              <w:rPr>
                <w:sz w:val="20"/>
                <w:szCs w:val="20"/>
                <w:lang w:val="en-US"/>
              </w:rPr>
              <w:t>INTRODUCTION</w:t>
            </w:r>
          </w:p>
        </w:tc>
      </w:tr>
      <w:tr w:rsidR="00AF299D" w:rsidRPr="009D65BE" w14:paraId="58B8A28F"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52F8F360" w14:textId="77777777" w:rsidR="00AF299D" w:rsidRPr="005577FB" w:rsidRDefault="00AF299D" w:rsidP="00BB3A47">
            <w:pPr>
              <w:jc w:val="center"/>
              <w:rPr>
                <w:b w:val="0"/>
                <w:bCs w:val="0"/>
                <w:sz w:val="20"/>
                <w:szCs w:val="20"/>
                <w:lang w:val="en-IN"/>
              </w:rPr>
            </w:pPr>
            <w:r w:rsidRPr="005577FB">
              <w:rPr>
                <w:b w:val="0"/>
                <w:bCs w:val="0"/>
                <w:sz w:val="20"/>
                <w:szCs w:val="20"/>
                <w:lang w:val="en-US"/>
              </w:rPr>
              <w:t>Rationale</w:t>
            </w:r>
          </w:p>
        </w:tc>
        <w:tc>
          <w:tcPr>
            <w:tcW w:w="338" w:type="pct"/>
            <w:hideMark/>
          </w:tcPr>
          <w:p w14:paraId="339D8E34"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3</w:t>
            </w:r>
          </w:p>
        </w:tc>
        <w:tc>
          <w:tcPr>
            <w:tcW w:w="3244" w:type="pct"/>
            <w:hideMark/>
          </w:tcPr>
          <w:p w14:paraId="3E65430C"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Describe the rationale for the review in the context of existing knowledge.</w:t>
            </w:r>
          </w:p>
        </w:tc>
        <w:tc>
          <w:tcPr>
            <w:tcW w:w="569" w:type="pct"/>
          </w:tcPr>
          <w:p w14:paraId="4DC9FB40" w14:textId="4745CDAA" w:rsidR="00AF299D" w:rsidRPr="009D65BE" w:rsidRDefault="00BE788C"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4-5</w:t>
            </w:r>
          </w:p>
        </w:tc>
      </w:tr>
      <w:tr w:rsidR="00AF299D" w:rsidRPr="009D65BE" w14:paraId="11A9AE37"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3E413FC3" w14:textId="77777777" w:rsidR="00AF299D" w:rsidRPr="005577FB" w:rsidRDefault="00AF299D" w:rsidP="00BB3A47">
            <w:pPr>
              <w:jc w:val="center"/>
              <w:rPr>
                <w:b w:val="0"/>
                <w:bCs w:val="0"/>
                <w:sz w:val="20"/>
                <w:szCs w:val="20"/>
                <w:lang w:val="en-IN"/>
              </w:rPr>
            </w:pPr>
            <w:r w:rsidRPr="005577FB">
              <w:rPr>
                <w:b w:val="0"/>
                <w:bCs w:val="0"/>
                <w:sz w:val="20"/>
                <w:szCs w:val="20"/>
                <w:lang w:val="en-US"/>
              </w:rPr>
              <w:t>Objectives</w:t>
            </w:r>
          </w:p>
        </w:tc>
        <w:tc>
          <w:tcPr>
            <w:tcW w:w="338" w:type="pct"/>
            <w:hideMark/>
          </w:tcPr>
          <w:p w14:paraId="6837E052"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4</w:t>
            </w:r>
          </w:p>
        </w:tc>
        <w:tc>
          <w:tcPr>
            <w:tcW w:w="3244" w:type="pct"/>
            <w:hideMark/>
          </w:tcPr>
          <w:p w14:paraId="42A5AABE"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Provide an explicit statement of the objective(s) or question(s) the review addresses.</w:t>
            </w:r>
          </w:p>
        </w:tc>
        <w:tc>
          <w:tcPr>
            <w:tcW w:w="569" w:type="pct"/>
          </w:tcPr>
          <w:p w14:paraId="689405A6" w14:textId="5BEFD3F0" w:rsidR="00AF299D" w:rsidRPr="009D65BE" w:rsidRDefault="00BE788C"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5</w:t>
            </w:r>
          </w:p>
        </w:tc>
      </w:tr>
      <w:tr w:rsidR="00AF299D" w:rsidRPr="009D65BE" w14:paraId="0201B2C2"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358D1F97" w14:textId="77777777" w:rsidR="00AF299D" w:rsidRPr="00EC492C" w:rsidRDefault="00AF299D" w:rsidP="00BB3A47">
            <w:pPr>
              <w:jc w:val="center"/>
              <w:rPr>
                <w:sz w:val="20"/>
                <w:szCs w:val="20"/>
                <w:lang w:val="en-IN"/>
              </w:rPr>
            </w:pPr>
            <w:r w:rsidRPr="00EC492C">
              <w:rPr>
                <w:sz w:val="20"/>
                <w:szCs w:val="20"/>
                <w:lang w:val="en-US"/>
              </w:rPr>
              <w:t>METHODS</w:t>
            </w:r>
          </w:p>
        </w:tc>
      </w:tr>
      <w:tr w:rsidR="00AF299D" w:rsidRPr="009D65BE" w14:paraId="15621EE4"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16337A38" w14:textId="77777777" w:rsidR="00AF299D" w:rsidRPr="005577FB" w:rsidRDefault="00AF299D" w:rsidP="00BB3A47">
            <w:pPr>
              <w:jc w:val="center"/>
              <w:rPr>
                <w:b w:val="0"/>
                <w:bCs w:val="0"/>
                <w:sz w:val="20"/>
                <w:szCs w:val="20"/>
                <w:lang w:val="en-IN"/>
              </w:rPr>
            </w:pPr>
            <w:r w:rsidRPr="005577FB">
              <w:rPr>
                <w:b w:val="0"/>
                <w:bCs w:val="0"/>
                <w:sz w:val="20"/>
                <w:szCs w:val="20"/>
                <w:lang w:val="en-US"/>
              </w:rPr>
              <w:t>Eligibility criteria</w:t>
            </w:r>
          </w:p>
        </w:tc>
        <w:tc>
          <w:tcPr>
            <w:tcW w:w="338" w:type="pct"/>
            <w:hideMark/>
          </w:tcPr>
          <w:p w14:paraId="4FE48399"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5</w:t>
            </w:r>
          </w:p>
        </w:tc>
        <w:tc>
          <w:tcPr>
            <w:tcW w:w="3244" w:type="pct"/>
            <w:hideMark/>
          </w:tcPr>
          <w:p w14:paraId="0C99597B"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Specify the inclusion and exclusion criteria for the review and how studies were grouped for the syntheses.</w:t>
            </w:r>
          </w:p>
        </w:tc>
        <w:tc>
          <w:tcPr>
            <w:tcW w:w="569" w:type="pct"/>
          </w:tcPr>
          <w:p w14:paraId="720A6F70" w14:textId="1AA28E95" w:rsidR="00AF299D" w:rsidRPr="009D65BE" w:rsidRDefault="00C861D8"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6</w:t>
            </w:r>
          </w:p>
        </w:tc>
      </w:tr>
      <w:tr w:rsidR="00AF299D" w:rsidRPr="009D65BE" w14:paraId="41CB567E"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7047C666" w14:textId="77777777" w:rsidR="00AF299D" w:rsidRPr="005577FB" w:rsidRDefault="00AF299D" w:rsidP="00BB3A47">
            <w:pPr>
              <w:jc w:val="center"/>
              <w:rPr>
                <w:b w:val="0"/>
                <w:bCs w:val="0"/>
                <w:sz w:val="20"/>
                <w:szCs w:val="20"/>
                <w:lang w:val="en-IN"/>
              </w:rPr>
            </w:pPr>
            <w:r w:rsidRPr="005577FB">
              <w:rPr>
                <w:b w:val="0"/>
                <w:bCs w:val="0"/>
                <w:sz w:val="20"/>
                <w:szCs w:val="20"/>
                <w:lang w:val="en-US"/>
              </w:rPr>
              <w:t>Information sources</w:t>
            </w:r>
          </w:p>
        </w:tc>
        <w:tc>
          <w:tcPr>
            <w:tcW w:w="338" w:type="pct"/>
            <w:hideMark/>
          </w:tcPr>
          <w:p w14:paraId="0C933264"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6</w:t>
            </w:r>
          </w:p>
        </w:tc>
        <w:tc>
          <w:tcPr>
            <w:tcW w:w="3244" w:type="pct"/>
            <w:hideMark/>
          </w:tcPr>
          <w:p w14:paraId="0600D935"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rPr>
              <w:t>Specify all databases, registers, websites, organisations, reference lists and other sources searched or consulted to identify studies. Specify the date when each source was last searched or consulted.</w:t>
            </w:r>
          </w:p>
        </w:tc>
        <w:tc>
          <w:tcPr>
            <w:tcW w:w="569" w:type="pct"/>
          </w:tcPr>
          <w:p w14:paraId="6999868A" w14:textId="6944AF49" w:rsidR="00AF299D" w:rsidRPr="009D65BE" w:rsidRDefault="00D75C7B"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6</w:t>
            </w:r>
          </w:p>
        </w:tc>
      </w:tr>
      <w:tr w:rsidR="00AF299D" w:rsidRPr="009D65BE" w14:paraId="27BB35EC"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30C1EB01" w14:textId="77777777" w:rsidR="00AF299D" w:rsidRPr="005577FB" w:rsidRDefault="00AF299D" w:rsidP="00BB3A47">
            <w:pPr>
              <w:jc w:val="center"/>
              <w:rPr>
                <w:b w:val="0"/>
                <w:bCs w:val="0"/>
                <w:sz w:val="20"/>
                <w:szCs w:val="20"/>
                <w:lang w:val="en-IN"/>
              </w:rPr>
            </w:pPr>
            <w:r w:rsidRPr="005577FB">
              <w:rPr>
                <w:b w:val="0"/>
                <w:bCs w:val="0"/>
                <w:sz w:val="20"/>
                <w:szCs w:val="20"/>
                <w:lang w:val="en-US"/>
              </w:rPr>
              <w:t>Search strategy</w:t>
            </w:r>
          </w:p>
        </w:tc>
        <w:tc>
          <w:tcPr>
            <w:tcW w:w="338" w:type="pct"/>
            <w:hideMark/>
          </w:tcPr>
          <w:p w14:paraId="1A6146EE"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7</w:t>
            </w:r>
          </w:p>
        </w:tc>
        <w:tc>
          <w:tcPr>
            <w:tcW w:w="3244" w:type="pct"/>
            <w:hideMark/>
          </w:tcPr>
          <w:p w14:paraId="20EAC977"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Present the full search strategies for all databases, registers and websites, including any filters and limits used.</w:t>
            </w:r>
          </w:p>
        </w:tc>
        <w:tc>
          <w:tcPr>
            <w:tcW w:w="569" w:type="pct"/>
          </w:tcPr>
          <w:p w14:paraId="6A3FAC20" w14:textId="0B057677" w:rsidR="00AF299D" w:rsidRPr="009D65BE" w:rsidRDefault="008D5521"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6</w:t>
            </w:r>
          </w:p>
        </w:tc>
      </w:tr>
      <w:tr w:rsidR="00AF299D" w:rsidRPr="009D65BE" w14:paraId="3D1CADA2"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54106098" w14:textId="77777777" w:rsidR="00AF299D" w:rsidRPr="005577FB" w:rsidRDefault="00AF299D" w:rsidP="00BB3A47">
            <w:pPr>
              <w:jc w:val="center"/>
              <w:rPr>
                <w:b w:val="0"/>
                <w:bCs w:val="0"/>
                <w:sz w:val="20"/>
                <w:szCs w:val="20"/>
                <w:lang w:val="en-IN"/>
              </w:rPr>
            </w:pPr>
            <w:r w:rsidRPr="005577FB">
              <w:rPr>
                <w:b w:val="0"/>
                <w:bCs w:val="0"/>
                <w:sz w:val="20"/>
                <w:szCs w:val="20"/>
                <w:lang w:val="en-US"/>
              </w:rPr>
              <w:t>Selection process</w:t>
            </w:r>
          </w:p>
        </w:tc>
        <w:tc>
          <w:tcPr>
            <w:tcW w:w="338" w:type="pct"/>
            <w:hideMark/>
          </w:tcPr>
          <w:p w14:paraId="13569A76"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8</w:t>
            </w:r>
          </w:p>
        </w:tc>
        <w:tc>
          <w:tcPr>
            <w:tcW w:w="3244" w:type="pct"/>
            <w:hideMark/>
          </w:tcPr>
          <w:p w14:paraId="7C706247"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69" w:type="pct"/>
          </w:tcPr>
          <w:p w14:paraId="7E772D95" w14:textId="6B9E58C4"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IN"/>
              </w:rPr>
              <w:t>1</w:t>
            </w:r>
            <w:r w:rsidR="002E64F4">
              <w:rPr>
                <w:sz w:val="20"/>
                <w:szCs w:val="20"/>
                <w:lang w:val="en-IN"/>
              </w:rPr>
              <w:t>6</w:t>
            </w:r>
          </w:p>
        </w:tc>
      </w:tr>
      <w:tr w:rsidR="00AF299D" w:rsidRPr="009D65BE" w14:paraId="0D32BBB2"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103DE71D" w14:textId="77777777" w:rsidR="00AF299D" w:rsidRPr="005577FB" w:rsidRDefault="00AF299D" w:rsidP="00BB3A47">
            <w:pPr>
              <w:jc w:val="center"/>
              <w:rPr>
                <w:b w:val="0"/>
                <w:bCs w:val="0"/>
                <w:sz w:val="20"/>
                <w:szCs w:val="20"/>
                <w:lang w:val="en-IN"/>
              </w:rPr>
            </w:pPr>
            <w:r w:rsidRPr="005577FB">
              <w:rPr>
                <w:b w:val="0"/>
                <w:bCs w:val="0"/>
                <w:sz w:val="20"/>
                <w:szCs w:val="20"/>
                <w:lang w:val="en-US"/>
              </w:rPr>
              <w:t>Data collection process</w:t>
            </w:r>
          </w:p>
        </w:tc>
        <w:tc>
          <w:tcPr>
            <w:tcW w:w="338" w:type="pct"/>
            <w:hideMark/>
          </w:tcPr>
          <w:p w14:paraId="31D7ED0C"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9</w:t>
            </w:r>
          </w:p>
        </w:tc>
        <w:tc>
          <w:tcPr>
            <w:tcW w:w="3244" w:type="pct"/>
            <w:hideMark/>
          </w:tcPr>
          <w:p w14:paraId="43ADB0F6"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69" w:type="pct"/>
          </w:tcPr>
          <w:p w14:paraId="796AB1C5" w14:textId="34C0577B" w:rsidR="00AF299D" w:rsidRPr="009D65BE" w:rsidRDefault="000239D7"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6-7</w:t>
            </w:r>
          </w:p>
        </w:tc>
      </w:tr>
      <w:tr w:rsidR="00AF299D" w:rsidRPr="009D65BE" w14:paraId="773CED59"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6E574925" w14:textId="77777777" w:rsidR="00AF299D" w:rsidRPr="005577FB" w:rsidRDefault="00AF299D" w:rsidP="00BB3A47">
            <w:pPr>
              <w:jc w:val="center"/>
              <w:rPr>
                <w:b w:val="0"/>
                <w:bCs w:val="0"/>
                <w:sz w:val="20"/>
                <w:szCs w:val="20"/>
                <w:lang w:val="en-IN"/>
              </w:rPr>
            </w:pPr>
            <w:r w:rsidRPr="005577FB">
              <w:rPr>
                <w:b w:val="0"/>
                <w:bCs w:val="0"/>
                <w:sz w:val="20"/>
                <w:szCs w:val="20"/>
                <w:lang w:val="en-US"/>
              </w:rPr>
              <w:t>Data items</w:t>
            </w:r>
          </w:p>
        </w:tc>
        <w:tc>
          <w:tcPr>
            <w:tcW w:w="338" w:type="pct"/>
            <w:hideMark/>
          </w:tcPr>
          <w:p w14:paraId="259DF41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10a</w:t>
            </w:r>
          </w:p>
        </w:tc>
        <w:tc>
          <w:tcPr>
            <w:tcW w:w="3244" w:type="pct"/>
            <w:hideMark/>
          </w:tcPr>
          <w:p w14:paraId="37AA2D0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rPr>
              <w:t>List and define all outcomes for which data were sought. Specify whether all results that were compatible with each outcome domain in each study were sought (</w:t>
            </w:r>
            <w:proofErr w:type="gramStart"/>
            <w:r w:rsidRPr="009D65BE">
              <w:rPr>
                <w:sz w:val="20"/>
                <w:szCs w:val="20"/>
              </w:rPr>
              <w:t>e.g.</w:t>
            </w:r>
            <w:proofErr w:type="gramEnd"/>
            <w:r w:rsidRPr="009D65BE">
              <w:rPr>
                <w:sz w:val="20"/>
                <w:szCs w:val="20"/>
              </w:rPr>
              <w:t xml:space="preserve"> for all measures, time points, analyses), and if not, the methods used to decide which results to collect.</w:t>
            </w:r>
          </w:p>
        </w:tc>
        <w:tc>
          <w:tcPr>
            <w:tcW w:w="569" w:type="pct"/>
          </w:tcPr>
          <w:p w14:paraId="168E96D3" w14:textId="51E8E253" w:rsidR="00AF299D" w:rsidRPr="009D65BE" w:rsidRDefault="005D1C22"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7-8</w:t>
            </w:r>
          </w:p>
        </w:tc>
      </w:tr>
      <w:tr w:rsidR="00AF299D" w:rsidRPr="009D65BE" w14:paraId="7AFF36F4"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776A6138" w14:textId="77777777" w:rsidR="00AF299D" w:rsidRPr="005577FB" w:rsidRDefault="00AF299D" w:rsidP="00BB3A47">
            <w:pPr>
              <w:jc w:val="center"/>
              <w:rPr>
                <w:b w:val="0"/>
                <w:bCs w:val="0"/>
                <w:sz w:val="20"/>
                <w:szCs w:val="20"/>
                <w:lang w:val="en-IN"/>
              </w:rPr>
            </w:pPr>
          </w:p>
        </w:tc>
        <w:tc>
          <w:tcPr>
            <w:tcW w:w="338" w:type="pct"/>
            <w:hideMark/>
          </w:tcPr>
          <w:p w14:paraId="4720A524"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10b</w:t>
            </w:r>
          </w:p>
        </w:tc>
        <w:tc>
          <w:tcPr>
            <w:tcW w:w="3244" w:type="pct"/>
            <w:hideMark/>
          </w:tcPr>
          <w:p w14:paraId="4A6C4366"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List and define all other variables for which data were sought (</w:t>
            </w:r>
            <w:proofErr w:type="gramStart"/>
            <w:r w:rsidRPr="009D65BE">
              <w:rPr>
                <w:sz w:val="20"/>
                <w:szCs w:val="20"/>
              </w:rPr>
              <w:t>e.g.</w:t>
            </w:r>
            <w:proofErr w:type="gramEnd"/>
            <w:r w:rsidRPr="009D65BE">
              <w:rPr>
                <w:sz w:val="20"/>
                <w:szCs w:val="20"/>
              </w:rPr>
              <w:t xml:space="preserve"> participant and intervention characteristics, funding sources). Describe any assumptions made about any missing or unclear information.</w:t>
            </w:r>
          </w:p>
        </w:tc>
        <w:tc>
          <w:tcPr>
            <w:tcW w:w="569" w:type="pct"/>
          </w:tcPr>
          <w:p w14:paraId="36627A6B" w14:textId="6E3F5F6B" w:rsidR="00AF299D" w:rsidRPr="009D65BE" w:rsidRDefault="00F1174F"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7-8</w:t>
            </w:r>
          </w:p>
        </w:tc>
      </w:tr>
      <w:tr w:rsidR="00AF299D" w:rsidRPr="009D65BE" w14:paraId="2C0540C4"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2BEC37E9" w14:textId="77777777" w:rsidR="00AF299D" w:rsidRPr="005577FB" w:rsidRDefault="00AF299D" w:rsidP="00BB3A47">
            <w:pPr>
              <w:jc w:val="center"/>
              <w:rPr>
                <w:b w:val="0"/>
                <w:bCs w:val="0"/>
                <w:sz w:val="20"/>
                <w:szCs w:val="20"/>
                <w:lang w:val="en-IN"/>
              </w:rPr>
            </w:pPr>
            <w:r w:rsidRPr="005577FB">
              <w:rPr>
                <w:b w:val="0"/>
                <w:bCs w:val="0"/>
                <w:sz w:val="20"/>
                <w:szCs w:val="20"/>
                <w:lang w:val="en-US"/>
              </w:rPr>
              <w:t>Study risk of bias assessment</w:t>
            </w:r>
          </w:p>
        </w:tc>
        <w:tc>
          <w:tcPr>
            <w:tcW w:w="338" w:type="pct"/>
            <w:hideMark/>
          </w:tcPr>
          <w:p w14:paraId="2029B67F"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11</w:t>
            </w:r>
          </w:p>
        </w:tc>
        <w:tc>
          <w:tcPr>
            <w:tcW w:w="3244" w:type="pct"/>
            <w:hideMark/>
          </w:tcPr>
          <w:p w14:paraId="7B4AD93C"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 xml:space="preserve">Specify the methods used to assess risk of bias in the included studies, including details of the tool(s) used, how many reviewers assessed each study and whether </w:t>
            </w:r>
            <w:r w:rsidRPr="009D65BE">
              <w:rPr>
                <w:sz w:val="20"/>
                <w:szCs w:val="20"/>
                <w:lang w:val="en-US"/>
              </w:rPr>
              <w:lastRenderedPageBreak/>
              <w:t>they worked independently, and if applicable, details of automation tools used in the process.</w:t>
            </w:r>
          </w:p>
        </w:tc>
        <w:tc>
          <w:tcPr>
            <w:tcW w:w="569" w:type="pct"/>
          </w:tcPr>
          <w:p w14:paraId="017CCE5C" w14:textId="103C80D6" w:rsidR="00AF299D" w:rsidRPr="009D65BE" w:rsidRDefault="00DB116A"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lastRenderedPageBreak/>
              <w:t>6-8</w:t>
            </w:r>
          </w:p>
        </w:tc>
      </w:tr>
      <w:tr w:rsidR="00AF299D" w:rsidRPr="009D65BE" w14:paraId="463E6863"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60927286" w14:textId="77777777" w:rsidR="00AF299D" w:rsidRPr="005577FB" w:rsidRDefault="00AF299D" w:rsidP="00BB3A47">
            <w:pPr>
              <w:jc w:val="center"/>
              <w:rPr>
                <w:b w:val="0"/>
                <w:bCs w:val="0"/>
                <w:sz w:val="20"/>
                <w:szCs w:val="20"/>
                <w:lang w:val="en-IN"/>
              </w:rPr>
            </w:pPr>
            <w:r w:rsidRPr="005577FB">
              <w:rPr>
                <w:b w:val="0"/>
                <w:bCs w:val="0"/>
                <w:sz w:val="20"/>
                <w:szCs w:val="20"/>
                <w:lang w:val="en-US"/>
              </w:rPr>
              <w:t>Effect measures</w:t>
            </w:r>
          </w:p>
        </w:tc>
        <w:tc>
          <w:tcPr>
            <w:tcW w:w="338" w:type="pct"/>
            <w:hideMark/>
          </w:tcPr>
          <w:p w14:paraId="6D40636B"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12</w:t>
            </w:r>
          </w:p>
        </w:tc>
        <w:tc>
          <w:tcPr>
            <w:tcW w:w="3244" w:type="pct"/>
            <w:hideMark/>
          </w:tcPr>
          <w:p w14:paraId="5A32F535"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Specify for each outcome the effect measure(s) (</w:t>
            </w:r>
            <w:proofErr w:type="gramStart"/>
            <w:r w:rsidRPr="009D65BE">
              <w:rPr>
                <w:sz w:val="20"/>
                <w:szCs w:val="20"/>
                <w:lang w:val="en-US"/>
              </w:rPr>
              <w:t>e.g.</w:t>
            </w:r>
            <w:proofErr w:type="gramEnd"/>
            <w:r w:rsidRPr="009D65BE">
              <w:rPr>
                <w:sz w:val="20"/>
                <w:szCs w:val="20"/>
                <w:lang w:val="en-US"/>
              </w:rPr>
              <w:t xml:space="preserve"> risk ratio, mean difference) used in the synthesis or presentation of results.</w:t>
            </w:r>
          </w:p>
        </w:tc>
        <w:tc>
          <w:tcPr>
            <w:tcW w:w="569" w:type="pct"/>
          </w:tcPr>
          <w:p w14:paraId="6FF5DD79"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IN"/>
              </w:rPr>
              <w:t>NA</w:t>
            </w:r>
          </w:p>
        </w:tc>
      </w:tr>
      <w:tr w:rsidR="00AF299D" w:rsidRPr="009D65BE" w14:paraId="112F492A"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63377A80" w14:textId="77777777" w:rsidR="00AF299D" w:rsidRPr="005577FB" w:rsidRDefault="00AF299D" w:rsidP="00BB3A47">
            <w:pPr>
              <w:jc w:val="center"/>
              <w:rPr>
                <w:b w:val="0"/>
                <w:bCs w:val="0"/>
                <w:sz w:val="20"/>
                <w:szCs w:val="20"/>
                <w:lang w:val="en-IN"/>
              </w:rPr>
            </w:pPr>
            <w:r w:rsidRPr="005577FB">
              <w:rPr>
                <w:b w:val="0"/>
                <w:bCs w:val="0"/>
                <w:sz w:val="20"/>
                <w:szCs w:val="20"/>
                <w:lang w:val="en-US"/>
              </w:rPr>
              <w:t>Synthesis methods</w:t>
            </w:r>
          </w:p>
        </w:tc>
        <w:tc>
          <w:tcPr>
            <w:tcW w:w="338" w:type="pct"/>
            <w:hideMark/>
          </w:tcPr>
          <w:p w14:paraId="626366DA"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13a</w:t>
            </w:r>
          </w:p>
        </w:tc>
        <w:tc>
          <w:tcPr>
            <w:tcW w:w="3244" w:type="pct"/>
            <w:hideMark/>
          </w:tcPr>
          <w:p w14:paraId="1A6D97AF"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Describe the processes used to decide which studies were eligible for each synthesis (</w:t>
            </w:r>
            <w:proofErr w:type="gramStart"/>
            <w:r w:rsidRPr="009D65BE">
              <w:rPr>
                <w:sz w:val="20"/>
                <w:szCs w:val="20"/>
                <w:lang w:val="en-US"/>
              </w:rPr>
              <w:t>e.g.</w:t>
            </w:r>
            <w:proofErr w:type="gramEnd"/>
            <w:r w:rsidRPr="009D65BE">
              <w:rPr>
                <w:sz w:val="20"/>
                <w:szCs w:val="20"/>
                <w:lang w:val="en-US"/>
              </w:rPr>
              <w:t xml:space="preserve"> tabulating the study intervention characteristics and comparing against the planned groups for each synthesis (item #5)).</w:t>
            </w:r>
          </w:p>
        </w:tc>
        <w:tc>
          <w:tcPr>
            <w:tcW w:w="569" w:type="pct"/>
          </w:tcPr>
          <w:p w14:paraId="7960C9EC" w14:textId="7C275A0B" w:rsidR="00AF299D" w:rsidRPr="009D65BE" w:rsidRDefault="00174A81"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7-8</w:t>
            </w:r>
          </w:p>
        </w:tc>
      </w:tr>
      <w:tr w:rsidR="00AF299D" w:rsidRPr="009D65BE" w14:paraId="7F39BCBE"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5E168F6C" w14:textId="77777777" w:rsidR="00AF299D" w:rsidRPr="005577FB" w:rsidRDefault="00AF299D" w:rsidP="00BB3A47">
            <w:pPr>
              <w:jc w:val="center"/>
              <w:rPr>
                <w:b w:val="0"/>
                <w:bCs w:val="0"/>
                <w:sz w:val="20"/>
                <w:szCs w:val="20"/>
                <w:lang w:val="en-IN"/>
              </w:rPr>
            </w:pPr>
          </w:p>
        </w:tc>
        <w:tc>
          <w:tcPr>
            <w:tcW w:w="338" w:type="pct"/>
            <w:hideMark/>
          </w:tcPr>
          <w:p w14:paraId="228900CC"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13b</w:t>
            </w:r>
          </w:p>
        </w:tc>
        <w:tc>
          <w:tcPr>
            <w:tcW w:w="3244" w:type="pct"/>
            <w:hideMark/>
          </w:tcPr>
          <w:p w14:paraId="7CF04E6C"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Describe any methods required to prepare the data for presentation or synthesis, such as handling of missing summary statistics, or data conversions.</w:t>
            </w:r>
          </w:p>
        </w:tc>
        <w:tc>
          <w:tcPr>
            <w:tcW w:w="569" w:type="pct"/>
          </w:tcPr>
          <w:p w14:paraId="29FD8DE8" w14:textId="0CB66311" w:rsidR="00AF299D" w:rsidRPr="009D65BE" w:rsidRDefault="00461DF2"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7-8</w:t>
            </w:r>
          </w:p>
        </w:tc>
      </w:tr>
      <w:tr w:rsidR="00AF299D" w:rsidRPr="009D65BE" w14:paraId="2FF1820B"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650ABF74" w14:textId="77777777" w:rsidR="00AF299D" w:rsidRPr="005577FB" w:rsidRDefault="00AF299D" w:rsidP="00BB3A47">
            <w:pPr>
              <w:jc w:val="center"/>
              <w:rPr>
                <w:b w:val="0"/>
                <w:bCs w:val="0"/>
                <w:sz w:val="20"/>
                <w:szCs w:val="20"/>
                <w:lang w:val="en-IN"/>
              </w:rPr>
            </w:pPr>
          </w:p>
        </w:tc>
        <w:tc>
          <w:tcPr>
            <w:tcW w:w="338" w:type="pct"/>
            <w:hideMark/>
          </w:tcPr>
          <w:p w14:paraId="685FBDD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13c</w:t>
            </w:r>
          </w:p>
        </w:tc>
        <w:tc>
          <w:tcPr>
            <w:tcW w:w="3244" w:type="pct"/>
            <w:hideMark/>
          </w:tcPr>
          <w:p w14:paraId="3C031F93"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Describe any methods used to tabulate or visually display results of individual studies and syntheses.</w:t>
            </w:r>
          </w:p>
        </w:tc>
        <w:tc>
          <w:tcPr>
            <w:tcW w:w="569" w:type="pct"/>
          </w:tcPr>
          <w:p w14:paraId="5EDF19E6" w14:textId="4C033B72" w:rsidR="00AF299D" w:rsidRPr="009D65BE" w:rsidRDefault="006B38E7"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7-8</w:t>
            </w:r>
          </w:p>
        </w:tc>
      </w:tr>
      <w:tr w:rsidR="00AF299D" w:rsidRPr="009D65BE" w14:paraId="20165CFD"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5F16B2A4" w14:textId="77777777" w:rsidR="00AF299D" w:rsidRPr="005577FB" w:rsidRDefault="00AF299D" w:rsidP="00BB3A47">
            <w:pPr>
              <w:jc w:val="center"/>
              <w:rPr>
                <w:b w:val="0"/>
                <w:bCs w:val="0"/>
                <w:sz w:val="20"/>
                <w:szCs w:val="20"/>
                <w:lang w:val="en-IN"/>
              </w:rPr>
            </w:pPr>
          </w:p>
        </w:tc>
        <w:tc>
          <w:tcPr>
            <w:tcW w:w="338" w:type="pct"/>
            <w:hideMark/>
          </w:tcPr>
          <w:p w14:paraId="04D024D5"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13d</w:t>
            </w:r>
          </w:p>
        </w:tc>
        <w:tc>
          <w:tcPr>
            <w:tcW w:w="3244" w:type="pct"/>
            <w:hideMark/>
          </w:tcPr>
          <w:p w14:paraId="4021BE65"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569" w:type="pct"/>
          </w:tcPr>
          <w:p w14:paraId="6991F950" w14:textId="330C6E10" w:rsidR="00AF299D" w:rsidRPr="009D65BE" w:rsidRDefault="006B38E7"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7-8</w:t>
            </w:r>
          </w:p>
        </w:tc>
      </w:tr>
      <w:tr w:rsidR="00AF299D" w:rsidRPr="009D65BE" w14:paraId="2AD37488"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14FA111B" w14:textId="77777777" w:rsidR="00AF299D" w:rsidRPr="005577FB" w:rsidRDefault="00AF299D" w:rsidP="00BB3A47">
            <w:pPr>
              <w:jc w:val="center"/>
              <w:rPr>
                <w:b w:val="0"/>
                <w:bCs w:val="0"/>
                <w:sz w:val="20"/>
                <w:szCs w:val="20"/>
                <w:lang w:val="en-IN"/>
              </w:rPr>
            </w:pPr>
          </w:p>
        </w:tc>
        <w:tc>
          <w:tcPr>
            <w:tcW w:w="338" w:type="pct"/>
            <w:hideMark/>
          </w:tcPr>
          <w:p w14:paraId="586EFF51"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13e</w:t>
            </w:r>
          </w:p>
        </w:tc>
        <w:tc>
          <w:tcPr>
            <w:tcW w:w="3244" w:type="pct"/>
            <w:hideMark/>
          </w:tcPr>
          <w:p w14:paraId="35459D58"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rPr>
              <w:t>Describe any methods used to explore possible causes of heterogeneity among study results (</w:t>
            </w:r>
            <w:proofErr w:type="gramStart"/>
            <w:r w:rsidRPr="009D65BE">
              <w:rPr>
                <w:sz w:val="20"/>
                <w:szCs w:val="20"/>
              </w:rPr>
              <w:t>e.g.</w:t>
            </w:r>
            <w:proofErr w:type="gramEnd"/>
            <w:r w:rsidRPr="009D65BE">
              <w:rPr>
                <w:sz w:val="20"/>
                <w:szCs w:val="20"/>
              </w:rPr>
              <w:t xml:space="preserve"> subgroup analysis, meta-regression).</w:t>
            </w:r>
          </w:p>
        </w:tc>
        <w:tc>
          <w:tcPr>
            <w:tcW w:w="569" w:type="pct"/>
          </w:tcPr>
          <w:p w14:paraId="4AB2076B" w14:textId="7EE739FE" w:rsidR="00AF299D" w:rsidRPr="009D65BE" w:rsidRDefault="006872F4"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7-8</w:t>
            </w:r>
          </w:p>
        </w:tc>
      </w:tr>
      <w:tr w:rsidR="00AF299D" w:rsidRPr="009D65BE" w14:paraId="4BB7F722"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0D2A4506" w14:textId="77777777" w:rsidR="00AF299D" w:rsidRPr="005577FB" w:rsidRDefault="00AF299D" w:rsidP="00BB3A47">
            <w:pPr>
              <w:jc w:val="center"/>
              <w:rPr>
                <w:b w:val="0"/>
                <w:bCs w:val="0"/>
                <w:sz w:val="20"/>
                <w:szCs w:val="20"/>
                <w:lang w:val="en-IN"/>
              </w:rPr>
            </w:pPr>
          </w:p>
        </w:tc>
        <w:tc>
          <w:tcPr>
            <w:tcW w:w="338" w:type="pct"/>
            <w:hideMark/>
          </w:tcPr>
          <w:p w14:paraId="29A6B2D3"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13f</w:t>
            </w:r>
          </w:p>
        </w:tc>
        <w:tc>
          <w:tcPr>
            <w:tcW w:w="3244" w:type="pct"/>
            <w:hideMark/>
          </w:tcPr>
          <w:p w14:paraId="7B27129A"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Describe any sensitivity analyses conducted to assess robustness of the synthesized results.</w:t>
            </w:r>
          </w:p>
        </w:tc>
        <w:tc>
          <w:tcPr>
            <w:tcW w:w="569" w:type="pct"/>
          </w:tcPr>
          <w:p w14:paraId="2501A8DD"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IN"/>
              </w:rPr>
              <w:t>NA</w:t>
            </w:r>
          </w:p>
        </w:tc>
      </w:tr>
      <w:tr w:rsidR="00AF299D" w:rsidRPr="009D65BE" w14:paraId="4AE29FBF"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6B90ACD0" w14:textId="77777777" w:rsidR="00AF299D" w:rsidRPr="005577FB" w:rsidRDefault="00AF299D" w:rsidP="00BB3A47">
            <w:pPr>
              <w:jc w:val="center"/>
              <w:rPr>
                <w:b w:val="0"/>
                <w:bCs w:val="0"/>
                <w:sz w:val="20"/>
                <w:szCs w:val="20"/>
                <w:lang w:val="en-IN"/>
              </w:rPr>
            </w:pPr>
            <w:r w:rsidRPr="005577FB">
              <w:rPr>
                <w:b w:val="0"/>
                <w:bCs w:val="0"/>
                <w:sz w:val="20"/>
                <w:szCs w:val="20"/>
                <w:lang w:val="en-US"/>
              </w:rPr>
              <w:t>Reporting bias assessment</w:t>
            </w:r>
          </w:p>
        </w:tc>
        <w:tc>
          <w:tcPr>
            <w:tcW w:w="338" w:type="pct"/>
            <w:hideMark/>
          </w:tcPr>
          <w:p w14:paraId="2842A31F"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14</w:t>
            </w:r>
          </w:p>
        </w:tc>
        <w:tc>
          <w:tcPr>
            <w:tcW w:w="3244" w:type="pct"/>
            <w:hideMark/>
          </w:tcPr>
          <w:p w14:paraId="1F78A3F8"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Describe any methods used to assess risk of bias due to missing results in a synthesis (arising from reporting biases).</w:t>
            </w:r>
          </w:p>
        </w:tc>
        <w:tc>
          <w:tcPr>
            <w:tcW w:w="569" w:type="pct"/>
          </w:tcPr>
          <w:p w14:paraId="7237346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IN"/>
              </w:rPr>
              <w:t>NA</w:t>
            </w:r>
          </w:p>
        </w:tc>
      </w:tr>
      <w:tr w:rsidR="00AF299D" w:rsidRPr="009D65BE" w14:paraId="5465574D"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7317491C" w14:textId="77777777" w:rsidR="00AF299D" w:rsidRPr="005577FB" w:rsidRDefault="00AF299D" w:rsidP="00BB3A47">
            <w:pPr>
              <w:jc w:val="center"/>
              <w:rPr>
                <w:b w:val="0"/>
                <w:bCs w:val="0"/>
                <w:sz w:val="20"/>
                <w:szCs w:val="20"/>
                <w:lang w:val="en-IN"/>
              </w:rPr>
            </w:pPr>
            <w:r w:rsidRPr="005577FB">
              <w:rPr>
                <w:b w:val="0"/>
                <w:bCs w:val="0"/>
                <w:sz w:val="20"/>
                <w:szCs w:val="20"/>
                <w:lang w:val="en-US"/>
              </w:rPr>
              <w:t>Certainty assessment</w:t>
            </w:r>
          </w:p>
        </w:tc>
        <w:tc>
          <w:tcPr>
            <w:tcW w:w="338" w:type="pct"/>
            <w:hideMark/>
          </w:tcPr>
          <w:p w14:paraId="5F5CB87F"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15</w:t>
            </w:r>
          </w:p>
        </w:tc>
        <w:tc>
          <w:tcPr>
            <w:tcW w:w="3244" w:type="pct"/>
            <w:hideMark/>
          </w:tcPr>
          <w:p w14:paraId="031ECDC3"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Describe any methods used to assess certainty (or confidence) in the body of evidence for an outcome.</w:t>
            </w:r>
          </w:p>
        </w:tc>
        <w:tc>
          <w:tcPr>
            <w:tcW w:w="569" w:type="pct"/>
          </w:tcPr>
          <w:p w14:paraId="4FC85B59"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IN"/>
              </w:rPr>
              <w:t>NA</w:t>
            </w:r>
          </w:p>
        </w:tc>
      </w:tr>
      <w:tr w:rsidR="00AF299D" w:rsidRPr="00EC492C" w14:paraId="0ECE4B84"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4ED2FA04" w14:textId="77777777" w:rsidR="00AF299D" w:rsidRPr="00EC492C" w:rsidRDefault="00AF299D" w:rsidP="00BB3A47">
            <w:pPr>
              <w:jc w:val="center"/>
              <w:rPr>
                <w:sz w:val="20"/>
                <w:szCs w:val="20"/>
                <w:lang w:val="en-IN"/>
              </w:rPr>
            </w:pPr>
            <w:r w:rsidRPr="00EC492C">
              <w:rPr>
                <w:sz w:val="20"/>
                <w:szCs w:val="20"/>
                <w:lang w:val="en-US"/>
              </w:rPr>
              <w:t>RESULTS</w:t>
            </w:r>
          </w:p>
        </w:tc>
      </w:tr>
      <w:tr w:rsidR="00AF299D" w:rsidRPr="009D65BE" w14:paraId="2A56E0D3"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1B33B530" w14:textId="77777777" w:rsidR="00AF299D" w:rsidRPr="005577FB" w:rsidRDefault="00AF299D" w:rsidP="00BB3A47">
            <w:pPr>
              <w:jc w:val="center"/>
              <w:rPr>
                <w:b w:val="0"/>
                <w:bCs w:val="0"/>
                <w:sz w:val="20"/>
                <w:szCs w:val="20"/>
                <w:lang w:val="en-IN"/>
              </w:rPr>
            </w:pPr>
            <w:r w:rsidRPr="005577FB">
              <w:rPr>
                <w:b w:val="0"/>
                <w:bCs w:val="0"/>
                <w:sz w:val="20"/>
                <w:szCs w:val="20"/>
                <w:lang w:val="en-US"/>
              </w:rPr>
              <w:t>Study selection</w:t>
            </w:r>
          </w:p>
        </w:tc>
        <w:tc>
          <w:tcPr>
            <w:tcW w:w="338" w:type="pct"/>
            <w:hideMark/>
          </w:tcPr>
          <w:p w14:paraId="29BAA8B0"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16a</w:t>
            </w:r>
          </w:p>
        </w:tc>
        <w:tc>
          <w:tcPr>
            <w:tcW w:w="3244" w:type="pct"/>
            <w:hideMark/>
          </w:tcPr>
          <w:p w14:paraId="78E62EE4"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Describe the results of the search and selection process, from the number of records identified in the search to the number of studies included in the review, ideally using a flow diagram.</w:t>
            </w:r>
          </w:p>
        </w:tc>
        <w:tc>
          <w:tcPr>
            <w:tcW w:w="569" w:type="pct"/>
          </w:tcPr>
          <w:p w14:paraId="31A1E18E" w14:textId="07A8D1D8" w:rsidR="00AF299D" w:rsidRPr="009D65BE" w:rsidRDefault="008728D7"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8</w:t>
            </w:r>
          </w:p>
        </w:tc>
      </w:tr>
      <w:tr w:rsidR="00AF299D" w:rsidRPr="009D65BE" w14:paraId="42FE48EC"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61FBC921" w14:textId="77777777" w:rsidR="00AF299D" w:rsidRPr="005577FB" w:rsidRDefault="00AF299D" w:rsidP="00BB3A47">
            <w:pPr>
              <w:jc w:val="center"/>
              <w:rPr>
                <w:b w:val="0"/>
                <w:bCs w:val="0"/>
                <w:sz w:val="20"/>
                <w:szCs w:val="20"/>
                <w:lang w:val="en-IN"/>
              </w:rPr>
            </w:pPr>
          </w:p>
        </w:tc>
        <w:tc>
          <w:tcPr>
            <w:tcW w:w="338" w:type="pct"/>
            <w:hideMark/>
          </w:tcPr>
          <w:p w14:paraId="135FE5F6"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16b</w:t>
            </w:r>
          </w:p>
        </w:tc>
        <w:tc>
          <w:tcPr>
            <w:tcW w:w="3244" w:type="pct"/>
            <w:hideMark/>
          </w:tcPr>
          <w:p w14:paraId="6105C237"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Cite studies that might appear to meet the inclusion criteria, but which were excluded, and explain why they were excluded.</w:t>
            </w:r>
          </w:p>
        </w:tc>
        <w:tc>
          <w:tcPr>
            <w:tcW w:w="569" w:type="pct"/>
          </w:tcPr>
          <w:p w14:paraId="34F8AC7F" w14:textId="7286F5A7" w:rsidR="00AF299D" w:rsidRPr="009D65BE" w:rsidRDefault="00BD5DAB"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8</w:t>
            </w:r>
          </w:p>
        </w:tc>
      </w:tr>
      <w:tr w:rsidR="00AF299D" w:rsidRPr="009D65BE" w14:paraId="11891CE5"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304055D6" w14:textId="77777777" w:rsidR="00AF299D" w:rsidRPr="005577FB" w:rsidRDefault="00AF299D" w:rsidP="00BB3A47">
            <w:pPr>
              <w:jc w:val="center"/>
              <w:rPr>
                <w:b w:val="0"/>
                <w:bCs w:val="0"/>
                <w:sz w:val="20"/>
                <w:szCs w:val="20"/>
                <w:lang w:val="en-IN"/>
              </w:rPr>
            </w:pPr>
            <w:r w:rsidRPr="005577FB">
              <w:rPr>
                <w:b w:val="0"/>
                <w:bCs w:val="0"/>
                <w:sz w:val="20"/>
                <w:szCs w:val="20"/>
                <w:lang w:val="en-US"/>
              </w:rPr>
              <w:t>Study characteristics</w:t>
            </w:r>
          </w:p>
        </w:tc>
        <w:tc>
          <w:tcPr>
            <w:tcW w:w="338" w:type="pct"/>
            <w:hideMark/>
          </w:tcPr>
          <w:p w14:paraId="2F29ACE3"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17</w:t>
            </w:r>
          </w:p>
        </w:tc>
        <w:tc>
          <w:tcPr>
            <w:tcW w:w="3244" w:type="pct"/>
            <w:hideMark/>
          </w:tcPr>
          <w:p w14:paraId="6CDA5881"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Cite each included study and present its characteristics.</w:t>
            </w:r>
          </w:p>
        </w:tc>
        <w:tc>
          <w:tcPr>
            <w:tcW w:w="569" w:type="pct"/>
          </w:tcPr>
          <w:p w14:paraId="0F82371D" w14:textId="3E8AEB9F" w:rsidR="00AF299D" w:rsidRPr="009D65BE" w:rsidRDefault="002600AB"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9-10</w:t>
            </w:r>
          </w:p>
        </w:tc>
      </w:tr>
      <w:tr w:rsidR="00AF299D" w:rsidRPr="009D65BE" w14:paraId="560BF776"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542629FF" w14:textId="77777777" w:rsidR="00AF299D" w:rsidRPr="005577FB" w:rsidRDefault="00AF299D" w:rsidP="00BB3A47">
            <w:pPr>
              <w:jc w:val="center"/>
              <w:rPr>
                <w:b w:val="0"/>
                <w:bCs w:val="0"/>
                <w:sz w:val="20"/>
                <w:szCs w:val="20"/>
                <w:lang w:val="en-IN"/>
              </w:rPr>
            </w:pPr>
            <w:r w:rsidRPr="005577FB">
              <w:rPr>
                <w:b w:val="0"/>
                <w:bCs w:val="0"/>
                <w:sz w:val="20"/>
                <w:szCs w:val="20"/>
                <w:lang w:val="en-US"/>
              </w:rPr>
              <w:t>Risk of bias in studies</w:t>
            </w:r>
          </w:p>
        </w:tc>
        <w:tc>
          <w:tcPr>
            <w:tcW w:w="338" w:type="pct"/>
            <w:hideMark/>
          </w:tcPr>
          <w:p w14:paraId="57260D4D"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18</w:t>
            </w:r>
          </w:p>
        </w:tc>
        <w:tc>
          <w:tcPr>
            <w:tcW w:w="3244" w:type="pct"/>
            <w:hideMark/>
          </w:tcPr>
          <w:p w14:paraId="69D931DD"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Present assessments of risk of bias for each included study.</w:t>
            </w:r>
          </w:p>
        </w:tc>
        <w:tc>
          <w:tcPr>
            <w:tcW w:w="569" w:type="pct"/>
          </w:tcPr>
          <w:p w14:paraId="4C5AE4E5" w14:textId="727E1896" w:rsidR="00AF299D" w:rsidRPr="009D65BE" w:rsidRDefault="001D0479"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NA</w:t>
            </w:r>
          </w:p>
        </w:tc>
      </w:tr>
      <w:tr w:rsidR="00AF299D" w:rsidRPr="009D65BE" w14:paraId="24D889DD"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242154A4" w14:textId="77777777" w:rsidR="00AF299D" w:rsidRPr="005577FB" w:rsidRDefault="00AF299D" w:rsidP="00BB3A47">
            <w:pPr>
              <w:jc w:val="center"/>
              <w:rPr>
                <w:b w:val="0"/>
                <w:bCs w:val="0"/>
                <w:sz w:val="20"/>
                <w:szCs w:val="20"/>
                <w:lang w:val="en-IN"/>
              </w:rPr>
            </w:pPr>
            <w:r w:rsidRPr="005577FB">
              <w:rPr>
                <w:b w:val="0"/>
                <w:bCs w:val="0"/>
                <w:sz w:val="20"/>
                <w:szCs w:val="20"/>
                <w:lang w:val="en-US"/>
              </w:rPr>
              <w:t>Results of individual studies</w:t>
            </w:r>
          </w:p>
        </w:tc>
        <w:tc>
          <w:tcPr>
            <w:tcW w:w="338" w:type="pct"/>
            <w:hideMark/>
          </w:tcPr>
          <w:p w14:paraId="2DB8EB33"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19</w:t>
            </w:r>
          </w:p>
        </w:tc>
        <w:tc>
          <w:tcPr>
            <w:tcW w:w="3244" w:type="pct"/>
            <w:hideMark/>
          </w:tcPr>
          <w:p w14:paraId="2A23D247"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 xml:space="preserve">For all outcomes, present, for each study: (a) summary statistics for each group (where appropriate) and (b) an effect </w:t>
            </w:r>
            <w:proofErr w:type="gramStart"/>
            <w:r w:rsidRPr="009D65BE">
              <w:rPr>
                <w:sz w:val="20"/>
                <w:szCs w:val="20"/>
              </w:rPr>
              <w:t>estimate</w:t>
            </w:r>
            <w:proofErr w:type="gramEnd"/>
            <w:r w:rsidRPr="009D65BE">
              <w:rPr>
                <w:sz w:val="20"/>
                <w:szCs w:val="20"/>
              </w:rPr>
              <w:t xml:space="preserve"> and its precision (e.g. confidence/credible interval), ideally using structured tables or plots.</w:t>
            </w:r>
          </w:p>
        </w:tc>
        <w:tc>
          <w:tcPr>
            <w:tcW w:w="569" w:type="pct"/>
          </w:tcPr>
          <w:p w14:paraId="3B46C3F6" w14:textId="6A822CEC" w:rsidR="00AF299D" w:rsidRPr="009D65BE" w:rsidRDefault="001D0479"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10-11</w:t>
            </w:r>
          </w:p>
        </w:tc>
      </w:tr>
      <w:tr w:rsidR="00AF299D" w:rsidRPr="009D65BE" w14:paraId="38215F80"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222DA06E" w14:textId="77777777" w:rsidR="00AF299D" w:rsidRPr="005577FB" w:rsidRDefault="00AF299D" w:rsidP="00BB3A47">
            <w:pPr>
              <w:jc w:val="center"/>
              <w:rPr>
                <w:b w:val="0"/>
                <w:bCs w:val="0"/>
                <w:sz w:val="20"/>
                <w:szCs w:val="20"/>
                <w:lang w:val="en-IN"/>
              </w:rPr>
            </w:pPr>
            <w:r w:rsidRPr="005577FB">
              <w:rPr>
                <w:b w:val="0"/>
                <w:bCs w:val="0"/>
                <w:sz w:val="20"/>
                <w:szCs w:val="20"/>
                <w:lang w:val="en-US"/>
              </w:rPr>
              <w:t>Results of syntheses</w:t>
            </w:r>
          </w:p>
        </w:tc>
        <w:tc>
          <w:tcPr>
            <w:tcW w:w="338" w:type="pct"/>
            <w:hideMark/>
          </w:tcPr>
          <w:p w14:paraId="4B7057D4"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20a</w:t>
            </w:r>
          </w:p>
        </w:tc>
        <w:tc>
          <w:tcPr>
            <w:tcW w:w="3244" w:type="pct"/>
            <w:hideMark/>
          </w:tcPr>
          <w:p w14:paraId="2FE63EE0"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For each synthesis, briefly summarize the characteristics and risk of bias among contributing studies.</w:t>
            </w:r>
          </w:p>
        </w:tc>
        <w:tc>
          <w:tcPr>
            <w:tcW w:w="569" w:type="pct"/>
          </w:tcPr>
          <w:p w14:paraId="2F06EF91" w14:textId="1F025272" w:rsidR="00AF299D" w:rsidRPr="009D65BE" w:rsidRDefault="00570FAB"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12</w:t>
            </w:r>
          </w:p>
        </w:tc>
      </w:tr>
      <w:tr w:rsidR="00AF299D" w:rsidRPr="009D65BE" w14:paraId="55D49700"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73597276" w14:textId="77777777" w:rsidR="00AF299D" w:rsidRPr="005577FB" w:rsidRDefault="00AF299D" w:rsidP="00BB3A47">
            <w:pPr>
              <w:jc w:val="center"/>
              <w:rPr>
                <w:b w:val="0"/>
                <w:bCs w:val="0"/>
                <w:sz w:val="20"/>
                <w:szCs w:val="20"/>
                <w:lang w:val="en-IN"/>
              </w:rPr>
            </w:pPr>
          </w:p>
        </w:tc>
        <w:tc>
          <w:tcPr>
            <w:tcW w:w="338" w:type="pct"/>
            <w:hideMark/>
          </w:tcPr>
          <w:p w14:paraId="49890537"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20b</w:t>
            </w:r>
          </w:p>
        </w:tc>
        <w:tc>
          <w:tcPr>
            <w:tcW w:w="3244" w:type="pct"/>
            <w:hideMark/>
          </w:tcPr>
          <w:p w14:paraId="2899DBA2"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Present results of all statistical syntheses conducted. If meta-analysis was done, present for each the summary estimate and its precision (</w:t>
            </w:r>
            <w:proofErr w:type="gramStart"/>
            <w:r w:rsidRPr="009D65BE">
              <w:rPr>
                <w:sz w:val="20"/>
                <w:szCs w:val="20"/>
                <w:lang w:val="en-US"/>
              </w:rPr>
              <w:t>e.g.</w:t>
            </w:r>
            <w:proofErr w:type="gramEnd"/>
            <w:r w:rsidRPr="009D65BE">
              <w:rPr>
                <w:sz w:val="20"/>
                <w:szCs w:val="20"/>
                <w:lang w:val="en-US"/>
              </w:rPr>
              <w:t xml:space="preserve"> confidence/credible interval) and measures of statistical heterogeneity. If comparing groups, describe the direction of the effect.</w:t>
            </w:r>
          </w:p>
        </w:tc>
        <w:tc>
          <w:tcPr>
            <w:tcW w:w="569" w:type="pct"/>
          </w:tcPr>
          <w:p w14:paraId="318BA8B9"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IN"/>
              </w:rPr>
              <w:t>NA</w:t>
            </w:r>
          </w:p>
        </w:tc>
      </w:tr>
      <w:tr w:rsidR="00AF299D" w:rsidRPr="009D65BE" w14:paraId="1DA2322B"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57B1B404" w14:textId="77777777" w:rsidR="00AF299D" w:rsidRPr="005577FB" w:rsidRDefault="00AF299D" w:rsidP="00BB3A47">
            <w:pPr>
              <w:jc w:val="center"/>
              <w:rPr>
                <w:b w:val="0"/>
                <w:bCs w:val="0"/>
                <w:sz w:val="20"/>
                <w:szCs w:val="20"/>
                <w:lang w:val="en-IN"/>
              </w:rPr>
            </w:pPr>
          </w:p>
        </w:tc>
        <w:tc>
          <w:tcPr>
            <w:tcW w:w="338" w:type="pct"/>
            <w:hideMark/>
          </w:tcPr>
          <w:p w14:paraId="5753CF33"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20c</w:t>
            </w:r>
          </w:p>
        </w:tc>
        <w:tc>
          <w:tcPr>
            <w:tcW w:w="3244" w:type="pct"/>
            <w:hideMark/>
          </w:tcPr>
          <w:p w14:paraId="4540B7E3"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rPr>
              <w:t>Present results of all investigations of possible causes of heterogeneity among study results.</w:t>
            </w:r>
          </w:p>
        </w:tc>
        <w:tc>
          <w:tcPr>
            <w:tcW w:w="569" w:type="pct"/>
          </w:tcPr>
          <w:p w14:paraId="5EDB4991" w14:textId="3721AACB" w:rsidR="00AF299D" w:rsidRPr="009D65BE" w:rsidRDefault="00AC0931"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12-13</w:t>
            </w:r>
          </w:p>
        </w:tc>
      </w:tr>
      <w:tr w:rsidR="00AF299D" w:rsidRPr="009D65BE" w14:paraId="1ADB5437"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726B6413" w14:textId="77777777" w:rsidR="00AF299D" w:rsidRPr="005577FB" w:rsidRDefault="00AF299D" w:rsidP="00BB3A47">
            <w:pPr>
              <w:jc w:val="center"/>
              <w:rPr>
                <w:b w:val="0"/>
                <w:bCs w:val="0"/>
                <w:sz w:val="20"/>
                <w:szCs w:val="20"/>
                <w:lang w:val="en-IN"/>
              </w:rPr>
            </w:pPr>
          </w:p>
        </w:tc>
        <w:tc>
          <w:tcPr>
            <w:tcW w:w="338" w:type="pct"/>
            <w:hideMark/>
          </w:tcPr>
          <w:p w14:paraId="1CEB1F8C"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20d</w:t>
            </w:r>
          </w:p>
        </w:tc>
        <w:tc>
          <w:tcPr>
            <w:tcW w:w="3244" w:type="pct"/>
            <w:hideMark/>
          </w:tcPr>
          <w:p w14:paraId="0325EE0B"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Present results of all sensitivity analyses conducted to assess the robustness of the synthesized results.</w:t>
            </w:r>
          </w:p>
        </w:tc>
        <w:tc>
          <w:tcPr>
            <w:tcW w:w="569" w:type="pct"/>
            <w:hideMark/>
          </w:tcPr>
          <w:p w14:paraId="6129C79A"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NA</w:t>
            </w:r>
          </w:p>
        </w:tc>
      </w:tr>
      <w:tr w:rsidR="00AF299D" w:rsidRPr="009D65BE" w14:paraId="2B43E4E9"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6B3A705C" w14:textId="77777777" w:rsidR="00AF299D" w:rsidRPr="005577FB" w:rsidRDefault="00AF299D" w:rsidP="00BB3A47">
            <w:pPr>
              <w:jc w:val="center"/>
              <w:rPr>
                <w:b w:val="0"/>
                <w:bCs w:val="0"/>
                <w:sz w:val="20"/>
                <w:szCs w:val="20"/>
                <w:lang w:val="en-IN"/>
              </w:rPr>
            </w:pPr>
            <w:r w:rsidRPr="005577FB">
              <w:rPr>
                <w:b w:val="0"/>
                <w:bCs w:val="0"/>
                <w:sz w:val="20"/>
                <w:szCs w:val="20"/>
                <w:lang w:val="en-US"/>
              </w:rPr>
              <w:t>Reporting biases</w:t>
            </w:r>
          </w:p>
        </w:tc>
        <w:tc>
          <w:tcPr>
            <w:tcW w:w="338" w:type="pct"/>
            <w:hideMark/>
          </w:tcPr>
          <w:p w14:paraId="3BF563F8"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21</w:t>
            </w:r>
          </w:p>
        </w:tc>
        <w:tc>
          <w:tcPr>
            <w:tcW w:w="3244" w:type="pct"/>
            <w:hideMark/>
          </w:tcPr>
          <w:p w14:paraId="50090652"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Present assessments of risk of bias due to missing results (arising from reporting biases) for each synthesis assessed.</w:t>
            </w:r>
          </w:p>
        </w:tc>
        <w:tc>
          <w:tcPr>
            <w:tcW w:w="569" w:type="pct"/>
            <w:hideMark/>
          </w:tcPr>
          <w:p w14:paraId="054460D8"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NA</w:t>
            </w:r>
          </w:p>
        </w:tc>
      </w:tr>
      <w:tr w:rsidR="00AF299D" w:rsidRPr="009D65BE" w14:paraId="7FEB3052"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66B17916" w14:textId="77777777" w:rsidR="00AF299D" w:rsidRPr="005577FB" w:rsidRDefault="00AF299D" w:rsidP="00BB3A47">
            <w:pPr>
              <w:jc w:val="center"/>
              <w:rPr>
                <w:b w:val="0"/>
                <w:bCs w:val="0"/>
                <w:sz w:val="20"/>
                <w:szCs w:val="20"/>
                <w:lang w:val="en-IN"/>
              </w:rPr>
            </w:pPr>
            <w:r w:rsidRPr="005577FB">
              <w:rPr>
                <w:b w:val="0"/>
                <w:bCs w:val="0"/>
                <w:sz w:val="20"/>
                <w:szCs w:val="20"/>
                <w:lang w:val="en-US"/>
              </w:rPr>
              <w:t>Certainty of evidence</w:t>
            </w:r>
          </w:p>
        </w:tc>
        <w:tc>
          <w:tcPr>
            <w:tcW w:w="338" w:type="pct"/>
            <w:hideMark/>
          </w:tcPr>
          <w:p w14:paraId="417F34E8"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22</w:t>
            </w:r>
          </w:p>
        </w:tc>
        <w:tc>
          <w:tcPr>
            <w:tcW w:w="3244" w:type="pct"/>
            <w:hideMark/>
          </w:tcPr>
          <w:p w14:paraId="481D820C"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Present assessments of certainty (or confidence) in the body of evidence for each outcome assessed.</w:t>
            </w:r>
          </w:p>
        </w:tc>
        <w:tc>
          <w:tcPr>
            <w:tcW w:w="569" w:type="pct"/>
            <w:hideMark/>
          </w:tcPr>
          <w:p w14:paraId="2F12D110" w14:textId="21A1FD3F" w:rsidR="00AF299D" w:rsidRPr="009D65BE" w:rsidRDefault="0031068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12-13</w:t>
            </w:r>
          </w:p>
        </w:tc>
      </w:tr>
      <w:tr w:rsidR="00AF299D" w:rsidRPr="00EC492C" w14:paraId="14852BB7"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7CA9AE00" w14:textId="77777777" w:rsidR="00AF299D" w:rsidRPr="00EC492C" w:rsidRDefault="00AF299D" w:rsidP="00BB3A47">
            <w:pPr>
              <w:jc w:val="center"/>
              <w:rPr>
                <w:sz w:val="20"/>
                <w:szCs w:val="20"/>
                <w:lang w:val="en-IN"/>
              </w:rPr>
            </w:pPr>
            <w:r w:rsidRPr="00EC492C">
              <w:rPr>
                <w:sz w:val="20"/>
                <w:szCs w:val="20"/>
                <w:lang w:val="en-US"/>
              </w:rPr>
              <w:t>DISCUSSION</w:t>
            </w:r>
          </w:p>
        </w:tc>
      </w:tr>
      <w:tr w:rsidR="00AF299D" w:rsidRPr="009D65BE" w14:paraId="2A8C737C"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53EACCBE" w14:textId="77777777" w:rsidR="00AF299D" w:rsidRPr="005577FB" w:rsidRDefault="00AF299D" w:rsidP="00BB3A47">
            <w:pPr>
              <w:jc w:val="center"/>
              <w:rPr>
                <w:b w:val="0"/>
                <w:bCs w:val="0"/>
                <w:sz w:val="20"/>
                <w:szCs w:val="20"/>
                <w:lang w:val="en-IN"/>
              </w:rPr>
            </w:pPr>
            <w:r w:rsidRPr="005577FB">
              <w:rPr>
                <w:b w:val="0"/>
                <w:bCs w:val="0"/>
                <w:sz w:val="20"/>
                <w:szCs w:val="20"/>
                <w:lang w:val="en-US"/>
              </w:rPr>
              <w:t>Discussion</w:t>
            </w:r>
          </w:p>
        </w:tc>
        <w:tc>
          <w:tcPr>
            <w:tcW w:w="338" w:type="pct"/>
            <w:hideMark/>
          </w:tcPr>
          <w:p w14:paraId="71BD76E1"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23a</w:t>
            </w:r>
          </w:p>
        </w:tc>
        <w:tc>
          <w:tcPr>
            <w:tcW w:w="3244" w:type="pct"/>
            <w:hideMark/>
          </w:tcPr>
          <w:p w14:paraId="0C86781F"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Provide a general interpretation of the results in the context of other evidence.</w:t>
            </w:r>
          </w:p>
        </w:tc>
        <w:tc>
          <w:tcPr>
            <w:tcW w:w="569" w:type="pct"/>
          </w:tcPr>
          <w:p w14:paraId="1DBB03C6" w14:textId="5E7D2902" w:rsidR="00AF299D" w:rsidRPr="009D65BE" w:rsidRDefault="0069245E"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13</w:t>
            </w:r>
          </w:p>
        </w:tc>
      </w:tr>
      <w:tr w:rsidR="00AF299D" w:rsidRPr="009D65BE" w14:paraId="4375C1EF"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69372A7F" w14:textId="77777777" w:rsidR="00AF299D" w:rsidRPr="005577FB" w:rsidRDefault="00AF299D" w:rsidP="00BB3A47">
            <w:pPr>
              <w:jc w:val="center"/>
              <w:rPr>
                <w:b w:val="0"/>
                <w:bCs w:val="0"/>
                <w:sz w:val="20"/>
                <w:szCs w:val="20"/>
                <w:lang w:val="en-IN"/>
              </w:rPr>
            </w:pPr>
          </w:p>
        </w:tc>
        <w:tc>
          <w:tcPr>
            <w:tcW w:w="338" w:type="pct"/>
            <w:hideMark/>
          </w:tcPr>
          <w:p w14:paraId="04662ACC"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23b</w:t>
            </w:r>
          </w:p>
        </w:tc>
        <w:tc>
          <w:tcPr>
            <w:tcW w:w="3244" w:type="pct"/>
            <w:hideMark/>
          </w:tcPr>
          <w:p w14:paraId="5E8493B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Discuss any limitations of the evidence included in the review.</w:t>
            </w:r>
          </w:p>
        </w:tc>
        <w:tc>
          <w:tcPr>
            <w:tcW w:w="569" w:type="pct"/>
          </w:tcPr>
          <w:p w14:paraId="1F240237" w14:textId="029B2ABD" w:rsidR="00AF299D" w:rsidRPr="009D65BE" w:rsidRDefault="00C24505"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14</w:t>
            </w:r>
          </w:p>
        </w:tc>
      </w:tr>
      <w:tr w:rsidR="00AF299D" w:rsidRPr="009D65BE" w14:paraId="51920441"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179DD261" w14:textId="77777777" w:rsidR="00AF299D" w:rsidRPr="005577FB" w:rsidRDefault="00AF299D" w:rsidP="00BB3A47">
            <w:pPr>
              <w:jc w:val="center"/>
              <w:rPr>
                <w:b w:val="0"/>
                <w:bCs w:val="0"/>
                <w:sz w:val="20"/>
                <w:szCs w:val="20"/>
                <w:lang w:val="en-IN"/>
              </w:rPr>
            </w:pPr>
          </w:p>
        </w:tc>
        <w:tc>
          <w:tcPr>
            <w:tcW w:w="338" w:type="pct"/>
            <w:hideMark/>
          </w:tcPr>
          <w:p w14:paraId="1C9CA3F0"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23c</w:t>
            </w:r>
          </w:p>
        </w:tc>
        <w:tc>
          <w:tcPr>
            <w:tcW w:w="3244" w:type="pct"/>
            <w:hideMark/>
          </w:tcPr>
          <w:p w14:paraId="4049F9B7"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Discuss any limitations of the review processes used.</w:t>
            </w:r>
          </w:p>
        </w:tc>
        <w:tc>
          <w:tcPr>
            <w:tcW w:w="569" w:type="pct"/>
          </w:tcPr>
          <w:p w14:paraId="70FDBEEA" w14:textId="15C3558D" w:rsidR="00AF299D" w:rsidRPr="009D65BE" w:rsidRDefault="006D2D0A"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14</w:t>
            </w:r>
          </w:p>
        </w:tc>
      </w:tr>
      <w:tr w:rsidR="00AF299D" w:rsidRPr="009D65BE" w14:paraId="278CA968"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69BA0528" w14:textId="77777777" w:rsidR="00AF299D" w:rsidRPr="005577FB" w:rsidRDefault="00AF299D" w:rsidP="00BB3A47">
            <w:pPr>
              <w:jc w:val="center"/>
              <w:rPr>
                <w:b w:val="0"/>
                <w:bCs w:val="0"/>
                <w:sz w:val="20"/>
                <w:szCs w:val="20"/>
                <w:lang w:val="en-IN"/>
              </w:rPr>
            </w:pPr>
          </w:p>
        </w:tc>
        <w:tc>
          <w:tcPr>
            <w:tcW w:w="338" w:type="pct"/>
            <w:hideMark/>
          </w:tcPr>
          <w:p w14:paraId="2064BDAE"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23d</w:t>
            </w:r>
          </w:p>
        </w:tc>
        <w:tc>
          <w:tcPr>
            <w:tcW w:w="3244" w:type="pct"/>
            <w:hideMark/>
          </w:tcPr>
          <w:p w14:paraId="53CD7023"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Discuss implications of the results for practice, policy, and future research.</w:t>
            </w:r>
          </w:p>
        </w:tc>
        <w:tc>
          <w:tcPr>
            <w:tcW w:w="569" w:type="pct"/>
          </w:tcPr>
          <w:p w14:paraId="0B53C3D6" w14:textId="01B5C13E" w:rsidR="00AF299D" w:rsidRPr="009D65BE" w:rsidRDefault="002546D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15</w:t>
            </w:r>
          </w:p>
        </w:tc>
      </w:tr>
      <w:tr w:rsidR="00AF299D" w:rsidRPr="009D65BE" w14:paraId="28C1599A"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hideMark/>
          </w:tcPr>
          <w:p w14:paraId="5A4BCB41" w14:textId="77777777" w:rsidR="00AF299D" w:rsidRPr="00071381" w:rsidRDefault="00AF299D" w:rsidP="00BB3A47">
            <w:pPr>
              <w:jc w:val="center"/>
              <w:rPr>
                <w:sz w:val="20"/>
                <w:szCs w:val="20"/>
                <w:lang w:val="en-IN"/>
              </w:rPr>
            </w:pPr>
            <w:r w:rsidRPr="00071381">
              <w:rPr>
                <w:sz w:val="20"/>
                <w:szCs w:val="20"/>
                <w:lang w:val="en-US"/>
              </w:rPr>
              <w:t>OTHER INFORMATION</w:t>
            </w:r>
          </w:p>
        </w:tc>
      </w:tr>
      <w:tr w:rsidR="00AF299D" w:rsidRPr="009D65BE" w14:paraId="2B7AE835"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val="restart"/>
            <w:hideMark/>
          </w:tcPr>
          <w:p w14:paraId="1C972C62" w14:textId="77777777" w:rsidR="00AF299D" w:rsidRPr="005577FB" w:rsidRDefault="00AF299D" w:rsidP="00BB3A47">
            <w:pPr>
              <w:jc w:val="center"/>
              <w:rPr>
                <w:b w:val="0"/>
                <w:bCs w:val="0"/>
                <w:sz w:val="20"/>
                <w:szCs w:val="20"/>
                <w:lang w:val="en-IN"/>
              </w:rPr>
            </w:pPr>
            <w:r w:rsidRPr="005577FB">
              <w:rPr>
                <w:b w:val="0"/>
                <w:bCs w:val="0"/>
                <w:sz w:val="20"/>
                <w:szCs w:val="20"/>
                <w:lang w:val="en-US"/>
              </w:rPr>
              <w:t>Registration and protocol</w:t>
            </w:r>
          </w:p>
        </w:tc>
        <w:tc>
          <w:tcPr>
            <w:tcW w:w="338" w:type="pct"/>
            <w:hideMark/>
          </w:tcPr>
          <w:p w14:paraId="6E8E715B"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24a</w:t>
            </w:r>
          </w:p>
        </w:tc>
        <w:tc>
          <w:tcPr>
            <w:tcW w:w="3244" w:type="pct"/>
            <w:hideMark/>
          </w:tcPr>
          <w:p w14:paraId="699FB461"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Provide registration information for the review, including register name and registration number, or state that the review was not registered.</w:t>
            </w:r>
          </w:p>
        </w:tc>
        <w:tc>
          <w:tcPr>
            <w:tcW w:w="569" w:type="pct"/>
            <w:hideMark/>
          </w:tcPr>
          <w:p w14:paraId="2ED7E50D" w14:textId="3E0088E1" w:rsidR="00AF299D" w:rsidRPr="009D65BE" w:rsidRDefault="00FB6636"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IN"/>
              </w:rPr>
              <w:t>6</w:t>
            </w:r>
            <w:r w:rsidR="00EE5A5E">
              <w:rPr>
                <w:sz w:val="20"/>
                <w:szCs w:val="20"/>
                <w:lang w:val="en-IN"/>
              </w:rPr>
              <w:t>,</w:t>
            </w:r>
            <w:r w:rsidR="00293FBD">
              <w:rPr>
                <w:sz w:val="20"/>
                <w:szCs w:val="20"/>
                <w:lang w:val="en-IN"/>
              </w:rPr>
              <w:t>16</w:t>
            </w:r>
          </w:p>
        </w:tc>
      </w:tr>
      <w:tr w:rsidR="00AF299D" w:rsidRPr="009D65BE" w14:paraId="3E760272"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252B13D8" w14:textId="77777777" w:rsidR="00AF299D" w:rsidRPr="005577FB" w:rsidRDefault="00AF299D" w:rsidP="00BB3A47">
            <w:pPr>
              <w:jc w:val="center"/>
              <w:rPr>
                <w:b w:val="0"/>
                <w:bCs w:val="0"/>
                <w:sz w:val="20"/>
                <w:szCs w:val="20"/>
                <w:lang w:val="en-IN"/>
              </w:rPr>
            </w:pPr>
          </w:p>
        </w:tc>
        <w:tc>
          <w:tcPr>
            <w:tcW w:w="338" w:type="pct"/>
            <w:hideMark/>
          </w:tcPr>
          <w:p w14:paraId="00A5101A"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24b</w:t>
            </w:r>
          </w:p>
        </w:tc>
        <w:tc>
          <w:tcPr>
            <w:tcW w:w="3244" w:type="pct"/>
            <w:hideMark/>
          </w:tcPr>
          <w:p w14:paraId="576765A0"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Indicate where the review protocol can be accessed, or state that a protocol was not prepared.</w:t>
            </w:r>
          </w:p>
        </w:tc>
        <w:tc>
          <w:tcPr>
            <w:tcW w:w="569" w:type="pct"/>
            <w:hideMark/>
          </w:tcPr>
          <w:p w14:paraId="34B27D19" w14:textId="358FF2C3" w:rsidR="00AF299D" w:rsidRPr="009D65BE" w:rsidRDefault="00087A2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6</w:t>
            </w:r>
          </w:p>
        </w:tc>
      </w:tr>
      <w:tr w:rsidR="00AF299D" w:rsidRPr="009D65BE" w14:paraId="0F38E0FD"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vMerge/>
            <w:hideMark/>
          </w:tcPr>
          <w:p w14:paraId="5048AB80" w14:textId="77777777" w:rsidR="00AF299D" w:rsidRPr="005577FB" w:rsidRDefault="00AF299D" w:rsidP="00BB3A47">
            <w:pPr>
              <w:jc w:val="center"/>
              <w:rPr>
                <w:b w:val="0"/>
                <w:bCs w:val="0"/>
                <w:sz w:val="20"/>
                <w:szCs w:val="20"/>
                <w:lang w:val="en-IN"/>
              </w:rPr>
            </w:pPr>
          </w:p>
        </w:tc>
        <w:tc>
          <w:tcPr>
            <w:tcW w:w="338" w:type="pct"/>
            <w:hideMark/>
          </w:tcPr>
          <w:p w14:paraId="0EE83069"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24c</w:t>
            </w:r>
          </w:p>
        </w:tc>
        <w:tc>
          <w:tcPr>
            <w:tcW w:w="3244" w:type="pct"/>
            <w:hideMark/>
          </w:tcPr>
          <w:p w14:paraId="7C95D6A0"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Describe and explain any amendments to information provided at registration or in the protocol.</w:t>
            </w:r>
          </w:p>
        </w:tc>
        <w:tc>
          <w:tcPr>
            <w:tcW w:w="569" w:type="pct"/>
            <w:hideMark/>
          </w:tcPr>
          <w:p w14:paraId="1B57B7F5"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NA</w:t>
            </w:r>
          </w:p>
        </w:tc>
      </w:tr>
      <w:tr w:rsidR="00AF299D" w:rsidRPr="009D65BE" w14:paraId="7A310D7C"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141BF91E" w14:textId="77777777" w:rsidR="00AF299D" w:rsidRPr="005577FB" w:rsidRDefault="00AF299D" w:rsidP="00BB3A47">
            <w:pPr>
              <w:jc w:val="center"/>
              <w:rPr>
                <w:b w:val="0"/>
                <w:bCs w:val="0"/>
                <w:sz w:val="20"/>
                <w:szCs w:val="20"/>
                <w:lang w:val="en-IN"/>
              </w:rPr>
            </w:pPr>
            <w:r w:rsidRPr="005577FB">
              <w:rPr>
                <w:b w:val="0"/>
                <w:bCs w:val="0"/>
                <w:sz w:val="20"/>
                <w:szCs w:val="20"/>
                <w:lang w:val="en-US"/>
              </w:rPr>
              <w:t>Support</w:t>
            </w:r>
          </w:p>
        </w:tc>
        <w:tc>
          <w:tcPr>
            <w:tcW w:w="338" w:type="pct"/>
            <w:hideMark/>
          </w:tcPr>
          <w:p w14:paraId="1030B803"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25</w:t>
            </w:r>
          </w:p>
        </w:tc>
        <w:tc>
          <w:tcPr>
            <w:tcW w:w="3244" w:type="pct"/>
            <w:hideMark/>
          </w:tcPr>
          <w:p w14:paraId="381002D6"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Describe sources of financial or non-financial support for the review, and the role of the funders or sponsors in the review.</w:t>
            </w:r>
          </w:p>
        </w:tc>
        <w:tc>
          <w:tcPr>
            <w:tcW w:w="569" w:type="pct"/>
            <w:hideMark/>
          </w:tcPr>
          <w:p w14:paraId="5949AAFA" w14:textId="6E60E034" w:rsidR="00AF299D" w:rsidRPr="009D65BE" w:rsidRDefault="00A50B11"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US"/>
              </w:rPr>
              <w:t>16</w:t>
            </w:r>
          </w:p>
        </w:tc>
      </w:tr>
      <w:tr w:rsidR="00AF299D" w:rsidRPr="009D65BE" w14:paraId="1E18AABC" w14:textId="77777777" w:rsidTr="00BB3A47">
        <w:trPr>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46DF57FD" w14:textId="77777777" w:rsidR="00AF299D" w:rsidRPr="005577FB" w:rsidRDefault="00AF299D" w:rsidP="00BB3A47">
            <w:pPr>
              <w:jc w:val="center"/>
              <w:rPr>
                <w:b w:val="0"/>
                <w:bCs w:val="0"/>
                <w:sz w:val="20"/>
                <w:szCs w:val="20"/>
                <w:lang w:val="en-IN"/>
              </w:rPr>
            </w:pPr>
            <w:r w:rsidRPr="005577FB">
              <w:rPr>
                <w:b w:val="0"/>
                <w:bCs w:val="0"/>
                <w:sz w:val="20"/>
                <w:szCs w:val="20"/>
                <w:lang w:val="en-US"/>
              </w:rPr>
              <w:t>Competing interests</w:t>
            </w:r>
          </w:p>
        </w:tc>
        <w:tc>
          <w:tcPr>
            <w:tcW w:w="338" w:type="pct"/>
            <w:hideMark/>
          </w:tcPr>
          <w:p w14:paraId="013F6E30"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26</w:t>
            </w:r>
          </w:p>
        </w:tc>
        <w:tc>
          <w:tcPr>
            <w:tcW w:w="3244" w:type="pct"/>
            <w:hideMark/>
          </w:tcPr>
          <w:p w14:paraId="7972E2C7" w14:textId="77777777" w:rsidR="00AF299D" w:rsidRPr="009D65BE" w:rsidRDefault="00AF299D"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sidRPr="009D65BE">
              <w:rPr>
                <w:sz w:val="20"/>
                <w:szCs w:val="20"/>
                <w:lang w:val="en-US"/>
              </w:rPr>
              <w:t>Declare any competing interests of review authors.</w:t>
            </w:r>
          </w:p>
        </w:tc>
        <w:tc>
          <w:tcPr>
            <w:tcW w:w="569" w:type="pct"/>
            <w:hideMark/>
          </w:tcPr>
          <w:p w14:paraId="4772E71A" w14:textId="15862208" w:rsidR="00AF299D" w:rsidRPr="009D65BE" w:rsidRDefault="00A50B11" w:rsidP="00BB3A47">
            <w:pPr>
              <w:jc w:val="center"/>
              <w:cnfStyle w:val="000000000000" w:firstRow="0" w:lastRow="0" w:firstColumn="0" w:lastColumn="0" w:oddVBand="0" w:evenVBand="0" w:oddHBand="0" w:evenHBand="0" w:firstRowFirstColumn="0" w:firstRowLastColumn="0" w:lastRowFirstColumn="0" w:lastRowLastColumn="0"/>
              <w:rPr>
                <w:sz w:val="20"/>
                <w:szCs w:val="20"/>
                <w:lang w:val="en-IN"/>
              </w:rPr>
            </w:pPr>
            <w:r>
              <w:rPr>
                <w:sz w:val="20"/>
                <w:szCs w:val="20"/>
                <w:lang w:val="en-US"/>
              </w:rPr>
              <w:t>16</w:t>
            </w:r>
          </w:p>
        </w:tc>
      </w:tr>
      <w:tr w:rsidR="00AF299D" w:rsidRPr="009D65BE" w14:paraId="5042C806" w14:textId="77777777" w:rsidTr="00BB3A47">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849" w:type="pct"/>
            <w:hideMark/>
          </w:tcPr>
          <w:p w14:paraId="335AC36B" w14:textId="77777777" w:rsidR="00AF299D" w:rsidRPr="005577FB" w:rsidRDefault="00AF299D" w:rsidP="00BB3A47">
            <w:pPr>
              <w:jc w:val="center"/>
              <w:rPr>
                <w:b w:val="0"/>
                <w:bCs w:val="0"/>
                <w:sz w:val="20"/>
                <w:szCs w:val="20"/>
                <w:lang w:val="en-IN"/>
              </w:rPr>
            </w:pPr>
            <w:r w:rsidRPr="005577FB">
              <w:rPr>
                <w:b w:val="0"/>
                <w:bCs w:val="0"/>
                <w:sz w:val="20"/>
                <w:szCs w:val="20"/>
              </w:rPr>
              <w:t>Availability of data, code and other materials</w:t>
            </w:r>
          </w:p>
        </w:tc>
        <w:tc>
          <w:tcPr>
            <w:tcW w:w="338" w:type="pct"/>
            <w:hideMark/>
          </w:tcPr>
          <w:p w14:paraId="3C07A089"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lang w:val="en-US"/>
              </w:rPr>
              <w:t>27</w:t>
            </w:r>
          </w:p>
        </w:tc>
        <w:tc>
          <w:tcPr>
            <w:tcW w:w="3244" w:type="pct"/>
            <w:hideMark/>
          </w:tcPr>
          <w:p w14:paraId="0BA6783F" w14:textId="77777777" w:rsidR="00AF299D" w:rsidRPr="009D65BE" w:rsidRDefault="00AF299D"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sidRPr="009D65BE">
              <w:rPr>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569" w:type="pct"/>
            <w:hideMark/>
          </w:tcPr>
          <w:p w14:paraId="0C5FBF83" w14:textId="55D43930" w:rsidR="00AF299D" w:rsidRPr="009D65BE" w:rsidRDefault="00DD17C4" w:rsidP="00BB3A47">
            <w:pPr>
              <w:jc w:val="center"/>
              <w:cnfStyle w:val="000000100000" w:firstRow="0" w:lastRow="0" w:firstColumn="0" w:lastColumn="0" w:oddVBand="0" w:evenVBand="0" w:oddHBand="1" w:evenHBand="0" w:firstRowFirstColumn="0" w:firstRowLastColumn="0" w:lastRowFirstColumn="0" w:lastRowLastColumn="0"/>
              <w:rPr>
                <w:sz w:val="20"/>
                <w:szCs w:val="20"/>
                <w:lang w:val="en-IN"/>
              </w:rPr>
            </w:pPr>
            <w:r>
              <w:rPr>
                <w:sz w:val="20"/>
                <w:szCs w:val="20"/>
                <w:lang w:val="en-IN"/>
              </w:rPr>
              <w:t>16</w:t>
            </w:r>
          </w:p>
        </w:tc>
      </w:tr>
    </w:tbl>
    <w:p w14:paraId="2D007A4D" w14:textId="77777777" w:rsidR="00AF299D" w:rsidRPr="00F41E43" w:rsidRDefault="00AF299D" w:rsidP="00AF299D"/>
    <w:p w14:paraId="0660B9F0" w14:textId="77777777" w:rsidR="00CA418C" w:rsidRDefault="00CA418C"/>
    <w:sectPr w:rsidR="00CA418C" w:rsidSect="00BB3A4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82B51" w14:textId="77777777" w:rsidR="00315A34" w:rsidRDefault="00315A34">
      <w:pPr>
        <w:spacing w:line="240" w:lineRule="auto"/>
      </w:pPr>
      <w:r>
        <w:separator/>
      </w:r>
    </w:p>
  </w:endnote>
  <w:endnote w:type="continuationSeparator" w:id="0">
    <w:p w14:paraId="150E9285" w14:textId="77777777" w:rsidR="00315A34" w:rsidRDefault="00315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w:altName w:val="Calibri"/>
    <w:charset w:val="00"/>
    <w:family w:val="swiss"/>
    <w:pitch w:val="variable"/>
    <w:sig w:usb0="00000001"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355544"/>
      <w:docPartObj>
        <w:docPartGallery w:val="Page Numbers (Bottom of Page)"/>
        <w:docPartUnique/>
      </w:docPartObj>
    </w:sdtPr>
    <w:sdtEndPr>
      <w:rPr>
        <w:noProof/>
      </w:rPr>
    </w:sdtEndPr>
    <w:sdtContent>
      <w:p w14:paraId="7DA0F302" w14:textId="77777777" w:rsidR="00BB3A47" w:rsidRDefault="006309CA">
        <w:pPr>
          <w:pStyle w:val="Footer"/>
          <w:jc w:val="right"/>
        </w:pPr>
        <w:r w:rsidRPr="00341BC6">
          <w:rPr>
            <w:color w:val="870052"/>
          </w:rPr>
          <w:fldChar w:fldCharType="begin"/>
        </w:r>
        <w:r w:rsidRPr="00341BC6">
          <w:rPr>
            <w:color w:val="870052"/>
          </w:rPr>
          <w:instrText xml:space="preserve"> PAGE   \* MERGEFORMAT </w:instrText>
        </w:r>
        <w:r w:rsidRPr="00341BC6">
          <w:rPr>
            <w:color w:val="870052"/>
          </w:rPr>
          <w:fldChar w:fldCharType="separate"/>
        </w:r>
        <w:r w:rsidRPr="00341BC6">
          <w:rPr>
            <w:noProof/>
            <w:color w:val="870052"/>
          </w:rPr>
          <w:t>2</w:t>
        </w:r>
        <w:r w:rsidRPr="00341BC6">
          <w:rPr>
            <w:noProof/>
            <w:color w:val="870052"/>
          </w:rPr>
          <w:fldChar w:fldCharType="end"/>
        </w:r>
      </w:p>
    </w:sdtContent>
  </w:sdt>
  <w:p w14:paraId="229786AB" w14:textId="77777777" w:rsidR="00BB3A47" w:rsidRDefault="00BB3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05155" w14:textId="77777777" w:rsidR="00315A34" w:rsidRDefault="00315A34">
      <w:pPr>
        <w:spacing w:line="240" w:lineRule="auto"/>
      </w:pPr>
      <w:r>
        <w:separator/>
      </w:r>
    </w:p>
  </w:footnote>
  <w:footnote w:type="continuationSeparator" w:id="0">
    <w:p w14:paraId="19F611C3" w14:textId="77777777" w:rsidR="00315A34" w:rsidRDefault="00315A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6B40" w14:textId="3EF9B890" w:rsidR="00F1128F" w:rsidRPr="002D30EE" w:rsidRDefault="00F1128F" w:rsidP="002D30EE">
    <w:pPr>
      <w:pStyle w:val="Heading1"/>
      <w:jc w:val="left"/>
    </w:pPr>
    <w:r w:rsidRPr="002D30EE">
      <w:rPr>
        <w:b w:val="0"/>
        <w:bCs w:val="0"/>
        <w:color w:val="000000" w:themeColor="text1"/>
        <w:sz w:val="24"/>
        <w:szCs w:val="24"/>
      </w:rPr>
      <w:t>Supplementary Files (Appendices 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7FE8"/>
    <w:multiLevelType w:val="multilevel"/>
    <w:tmpl w:val="C9BCA7CA"/>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9AE6693"/>
    <w:multiLevelType w:val="multilevel"/>
    <w:tmpl w:val="E73812E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BF40D1"/>
    <w:multiLevelType w:val="multilevel"/>
    <w:tmpl w:val="815A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51D2C"/>
    <w:multiLevelType w:val="multilevel"/>
    <w:tmpl w:val="9B8E105E"/>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B753A9"/>
    <w:multiLevelType w:val="hybridMultilevel"/>
    <w:tmpl w:val="96A0FA44"/>
    <w:lvl w:ilvl="0" w:tplc="C60AF610">
      <w:start w:val="1"/>
      <w:numFmt w:val="decimal"/>
      <w:lvlText w:val="%1."/>
      <w:lvlJc w:val="left"/>
      <w:pPr>
        <w:ind w:left="720" w:hanging="360"/>
      </w:pPr>
    </w:lvl>
    <w:lvl w:ilvl="1" w:tplc="741498BC">
      <w:start w:val="1"/>
      <w:numFmt w:val="lowerLetter"/>
      <w:lvlText w:val="%2."/>
      <w:lvlJc w:val="left"/>
      <w:pPr>
        <w:ind w:left="1440" w:hanging="360"/>
      </w:pPr>
    </w:lvl>
    <w:lvl w:ilvl="2" w:tplc="E14A7AC2">
      <w:start w:val="1"/>
      <w:numFmt w:val="lowerRoman"/>
      <w:lvlText w:val="%3."/>
      <w:lvlJc w:val="right"/>
      <w:pPr>
        <w:ind w:left="2160" w:hanging="180"/>
      </w:pPr>
    </w:lvl>
    <w:lvl w:ilvl="3" w:tplc="E8C6B8D8">
      <w:start w:val="1"/>
      <w:numFmt w:val="decimal"/>
      <w:lvlText w:val="%4."/>
      <w:lvlJc w:val="left"/>
      <w:pPr>
        <w:ind w:left="2880" w:hanging="360"/>
      </w:pPr>
    </w:lvl>
    <w:lvl w:ilvl="4" w:tplc="C5CA6F2C">
      <w:start w:val="1"/>
      <w:numFmt w:val="lowerLetter"/>
      <w:lvlText w:val="%5."/>
      <w:lvlJc w:val="left"/>
      <w:pPr>
        <w:ind w:left="3600" w:hanging="360"/>
      </w:pPr>
    </w:lvl>
    <w:lvl w:ilvl="5" w:tplc="497694AC">
      <w:start w:val="1"/>
      <w:numFmt w:val="lowerRoman"/>
      <w:lvlText w:val="%6."/>
      <w:lvlJc w:val="right"/>
      <w:pPr>
        <w:ind w:left="4320" w:hanging="180"/>
      </w:pPr>
    </w:lvl>
    <w:lvl w:ilvl="6" w:tplc="3076AF8C">
      <w:start w:val="1"/>
      <w:numFmt w:val="decimal"/>
      <w:lvlText w:val="%7."/>
      <w:lvlJc w:val="left"/>
      <w:pPr>
        <w:ind w:left="5040" w:hanging="360"/>
      </w:pPr>
    </w:lvl>
    <w:lvl w:ilvl="7" w:tplc="030C235C">
      <w:start w:val="1"/>
      <w:numFmt w:val="lowerLetter"/>
      <w:lvlText w:val="%8."/>
      <w:lvlJc w:val="left"/>
      <w:pPr>
        <w:ind w:left="5760" w:hanging="360"/>
      </w:pPr>
    </w:lvl>
    <w:lvl w:ilvl="8" w:tplc="C8028B5E">
      <w:start w:val="1"/>
      <w:numFmt w:val="lowerRoman"/>
      <w:lvlText w:val="%9."/>
      <w:lvlJc w:val="right"/>
      <w:pPr>
        <w:ind w:left="6480" w:hanging="180"/>
      </w:pPr>
    </w:lvl>
  </w:abstractNum>
  <w:abstractNum w:abstractNumId="5" w15:restartNumberingAfterBreak="0">
    <w:nsid w:val="28AE3ABD"/>
    <w:multiLevelType w:val="hybridMultilevel"/>
    <w:tmpl w:val="50A0957C"/>
    <w:lvl w:ilvl="0" w:tplc="2D740308">
      <w:start w:val="1"/>
      <w:numFmt w:val="decimal"/>
      <w:lvlText w:val="%1."/>
      <w:lvlJc w:val="left"/>
      <w:pPr>
        <w:ind w:left="720" w:hanging="360"/>
      </w:pPr>
    </w:lvl>
    <w:lvl w:ilvl="1" w:tplc="AF66650A">
      <w:start w:val="1"/>
      <w:numFmt w:val="lowerLetter"/>
      <w:lvlText w:val="%2."/>
      <w:lvlJc w:val="left"/>
      <w:pPr>
        <w:ind w:left="1440" w:hanging="360"/>
      </w:pPr>
    </w:lvl>
    <w:lvl w:ilvl="2" w:tplc="95961634">
      <w:start w:val="1"/>
      <w:numFmt w:val="lowerRoman"/>
      <w:lvlText w:val="%3."/>
      <w:lvlJc w:val="right"/>
      <w:pPr>
        <w:ind w:left="2160" w:hanging="180"/>
      </w:pPr>
    </w:lvl>
    <w:lvl w:ilvl="3" w:tplc="30E6349E">
      <w:start w:val="1"/>
      <w:numFmt w:val="decimal"/>
      <w:lvlText w:val="%4."/>
      <w:lvlJc w:val="left"/>
      <w:pPr>
        <w:ind w:left="2880" w:hanging="360"/>
      </w:pPr>
    </w:lvl>
    <w:lvl w:ilvl="4" w:tplc="F2B474D6">
      <w:start w:val="1"/>
      <w:numFmt w:val="lowerLetter"/>
      <w:lvlText w:val="%5."/>
      <w:lvlJc w:val="left"/>
      <w:pPr>
        <w:ind w:left="3600" w:hanging="360"/>
      </w:pPr>
    </w:lvl>
    <w:lvl w:ilvl="5" w:tplc="9FECAB8E">
      <w:start w:val="1"/>
      <w:numFmt w:val="lowerRoman"/>
      <w:lvlText w:val="%6."/>
      <w:lvlJc w:val="right"/>
      <w:pPr>
        <w:ind w:left="4320" w:hanging="180"/>
      </w:pPr>
    </w:lvl>
    <w:lvl w:ilvl="6" w:tplc="D416100E">
      <w:start w:val="1"/>
      <w:numFmt w:val="decimal"/>
      <w:lvlText w:val="%7."/>
      <w:lvlJc w:val="left"/>
      <w:pPr>
        <w:ind w:left="5040" w:hanging="360"/>
      </w:pPr>
    </w:lvl>
    <w:lvl w:ilvl="7" w:tplc="56EC158E">
      <w:start w:val="1"/>
      <w:numFmt w:val="lowerLetter"/>
      <w:lvlText w:val="%8."/>
      <w:lvlJc w:val="left"/>
      <w:pPr>
        <w:ind w:left="5760" w:hanging="360"/>
      </w:pPr>
    </w:lvl>
    <w:lvl w:ilvl="8" w:tplc="5F0A7AEC">
      <w:start w:val="1"/>
      <w:numFmt w:val="lowerRoman"/>
      <w:lvlText w:val="%9."/>
      <w:lvlJc w:val="right"/>
      <w:pPr>
        <w:ind w:left="6480" w:hanging="180"/>
      </w:pPr>
    </w:lvl>
  </w:abstractNum>
  <w:abstractNum w:abstractNumId="6" w15:restartNumberingAfterBreak="0">
    <w:nsid w:val="29BB2A89"/>
    <w:multiLevelType w:val="hybridMultilevel"/>
    <w:tmpl w:val="1BB67948"/>
    <w:lvl w:ilvl="0" w:tplc="3ECC9A2A">
      <w:start w:val="1"/>
      <w:numFmt w:val="decimal"/>
      <w:lvlText w:val="%1."/>
      <w:lvlJc w:val="left"/>
      <w:pPr>
        <w:ind w:left="720" w:hanging="360"/>
      </w:pPr>
    </w:lvl>
    <w:lvl w:ilvl="1" w:tplc="D21E7A1A">
      <w:start w:val="1"/>
      <w:numFmt w:val="lowerLetter"/>
      <w:lvlText w:val="%2."/>
      <w:lvlJc w:val="left"/>
      <w:pPr>
        <w:ind w:left="1440" w:hanging="360"/>
      </w:pPr>
    </w:lvl>
    <w:lvl w:ilvl="2" w:tplc="C39247DC">
      <w:start w:val="1"/>
      <w:numFmt w:val="lowerRoman"/>
      <w:lvlText w:val="%3."/>
      <w:lvlJc w:val="right"/>
      <w:pPr>
        <w:ind w:left="2160" w:hanging="180"/>
      </w:pPr>
    </w:lvl>
    <w:lvl w:ilvl="3" w:tplc="0EE6ED1E">
      <w:start w:val="1"/>
      <w:numFmt w:val="decimal"/>
      <w:lvlText w:val="%4."/>
      <w:lvlJc w:val="left"/>
      <w:pPr>
        <w:ind w:left="2880" w:hanging="360"/>
      </w:pPr>
    </w:lvl>
    <w:lvl w:ilvl="4" w:tplc="2F4AB1D8">
      <w:start w:val="1"/>
      <w:numFmt w:val="lowerLetter"/>
      <w:lvlText w:val="%5."/>
      <w:lvlJc w:val="left"/>
      <w:pPr>
        <w:ind w:left="3600" w:hanging="360"/>
      </w:pPr>
    </w:lvl>
    <w:lvl w:ilvl="5" w:tplc="34366D28">
      <w:start w:val="1"/>
      <w:numFmt w:val="lowerRoman"/>
      <w:lvlText w:val="%6."/>
      <w:lvlJc w:val="right"/>
      <w:pPr>
        <w:ind w:left="4320" w:hanging="180"/>
      </w:pPr>
    </w:lvl>
    <w:lvl w:ilvl="6" w:tplc="3312A5FE">
      <w:start w:val="1"/>
      <w:numFmt w:val="decimal"/>
      <w:lvlText w:val="%7."/>
      <w:lvlJc w:val="left"/>
      <w:pPr>
        <w:ind w:left="5040" w:hanging="360"/>
      </w:pPr>
    </w:lvl>
    <w:lvl w:ilvl="7" w:tplc="A5FE7A80">
      <w:start w:val="1"/>
      <w:numFmt w:val="lowerLetter"/>
      <w:lvlText w:val="%8."/>
      <w:lvlJc w:val="left"/>
      <w:pPr>
        <w:ind w:left="5760" w:hanging="360"/>
      </w:pPr>
    </w:lvl>
    <w:lvl w:ilvl="8" w:tplc="F894F8AA">
      <w:start w:val="1"/>
      <w:numFmt w:val="lowerRoman"/>
      <w:lvlText w:val="%9."/>
      <w:lvlJc w:val="right"/>
      <w:pPr>
        <w:ind w:left="6480" w:hanging="180"/>
      </w:pPr>
    </w:lvl>
  </w:abstractNum>
  <w:abstractNum w:abstractNumId="7" w15:restartNumberingAfterBreak="0">
    <w:nsid w:val="2A553079"/>
    <w:multiLevelType w:val="hybridMultilevel"/>
    <w:tmpl w:val="90D851EC"/>
    <w:lvl w:ilvl="0" w:tplc="EC46FA36">
      <w:start w:val="9"/>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8" w15:restartNumberingAfterBreak="0">
    <w:nsid w:val="306669FB"/>
    <w:multiLevelType w:val="multilevel"/>
    <w:tmpl w:val="2F9E157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01D53D"/>
    <w:multiLevelType w:val="multilevel"/>
    <w:tmpl w:val="3A84396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39663BAB"/>
    <w:multiLevelType w:val="multilevel"/>
    <w:tmpl w:val="87EAA632"/>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3B0FCE"/>
    <w:multiLevelType w:val="multilevel"/>
    <w:tmpl w:val="2B7693F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B30017"/>
    <w:multiLevelType w:val="hybridMultilevel"/>
    <w:tmpl w:val="E9503B66"/>
    <w:lvl w:ilvl="0" w:tplc="06D0A9CC">
      <w:start w:val="1"/>
      <w:numFmt w:val="decimal"/>
      <w:lvlText w:val="%1."/>
      <w:lvlJc w:val="left"/>
      <w:pPr>
        <w:ind w:left="720" w:hanging="360"/>
      </w:pPr>
    </w:lvl>
    <w:lvl w:ilvl="1" w:tplc="69565F66">
      <w:start w:val="1"/>
      <w:numFmt w:val="lowerLetter"/>
      <w:lvlText w:val="%2."/>
      <w:lvlJc w:val="left"/>
      <w:pPr>
        <w:ind w:left="1440" w:hanging="360"/>
      </w:pPr>
    </w:lvl>
    <w:lvl w:ilvl="2" w:tplc="6A6E7D66">
      <w:start w:val="1"/>
      <w:numFmt w:val="lowerRoman"/>
      <w:lvlText w:val="%3."/>
      <w:lvlJc w:val="right"/>
      <w:pPr>
        <w:ind w:left="2160" w:hanging="180"/>
      </w:pPr>
    </w:lvl>
    <w:lvl w:ilvl="3" w:tplc="16761EAA">
      <w:start w:val="1"/>
      <w:numFmt w:val="decimal"/>
      <w:lvlText w:val="%4."/>
      <w:lvlJc w:val="left"/>
      <w:pPr>
        <w:ind w:left="2880" w:hanging="360"/>
      </w:pPr>
    </w:lvl>
    <w:lvl w:ilvl="4" w:tplc="BFB8893A">
      <w:start w:val="1"/>
      <w:numFmt w:val="lowerLetter"/>
      <w:lvlText w:val="%5."/>
      <w:lvlJc w:val="left"/>
      <w:pPr>
        <w:ind w:left="3600" w:hanging="360"/>
      </w:pPr>
    </w:lvl>
    <w:lvl w:ilvl="5" w:tplc="DC9C0A1C">
      <w:start w:val="1"/>
      <w:numFmt w:val="lowerRoman"/>
      <w:lvlText w:val="%6."/>
      <w:lvlJc w:val="right"/>
      <w:pPr>
        <w:ind w:left="4320" w:hanging="180"/>
      </w:pPr>
    </w:lvl>
    <w:lvl w:ilvl="6" w:tplc="159669DE">
      <w:start w:val="1"/>
      <w:numFmt w:val="decimal"/>
      <w:lvlText w:val="%7."/>
      <w:lvlJc w:val="left"/>
      <w:pPr>
        <w:ind w:left="5040" w:hanging="360"/>
      </w:pPr>
    </w:lvl>
    <w:lvl w:ilvl="7" w:tplc="05700BD8">
      <w:start w:val="1"/>
      <w:numFmt w:val="lowerLetter"/>
      <w:lvlText w:val="%8."/>
      <w:lvlJc w:val="left"/>
      <w:pPr>
        <w:ind w:left="5760" w:hanging="360"/>
      </w:pPr>
    </w:lvl>
    <w:lvl w:ilvl="8" w:tplc="DCF8A166">
      <w:start w:val="1"/>
      <w:numFmt w:val="lowerRoman"/>
      <w:lvlText w:val="%9."/>
      <w:lvlJc w:val="right"/>
      <w:pPr>
        <w:ind w:left="6480" w:hanging="180"/>
      </w:pPr>
    </w:lvl>
  </w:abstractNum>
  <w:abstractNum w:abstractNumId="13" w15:restartNumberingAfterBreak="0">
    <w:nsid w:val="4E6D5FAE"/>
    <w:multiLevelType w:val="hybridMultilevel"/>
    <w:tmpl w:val="2BFA7BF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4" w15:restartNumberingAfterBreak="0">
    <w:nsid w:val="5003B596"/>
    <w:multiLevelType w:val="hybridMultilevel"/>
    <w:tmpl w:val="8B92C074"/>
    <w:lvl w:ilvl="0" w:tplc="CC849736">
      <w:start w:val="1"/>
      <w:numFmt w:val="decimal"/>
      <w:lvlText w:val="%1."/>
      <w:lvlJc w:val="left"/>
      <w:pPr>
        <w:ind w:left="720" w:hanging="360"/>
      </w:pPr>
      <w:rPr>
        <w:rFonts w:ascii="Times New Roman" w:hAnsi="Times New Roman" w:hint="default"/>
      </w:rPr>
    </w:lvl>
    <w:lvl w:ilvl="1" w:tplc="A052E146">
      <w:start w:val="1"/>
      <w:numFmt w:val="lowerLetter"/>
      <w:lvlText w:val="%2."/>
      <w:lvlJc w:val="left"/>
      <w:pPr>
        <w:ind w:left="1440" w:hanging="360"/>
      </w:pPr>
    </w:lvl>
    <w:lvl w:ilvl="2" w:tplc="DA5EF17C">
      <w:start w:val="1"/>
      <w:numFmt w:val="lowerRoman"/>
      <w:lvlText w:val="%3."/>
      <w:lvlJc w:val="right"/>
      <w:pPr>
        <w:ind w:left="2160" w:hanging="180"/>
      </w:pPr>
    </w:lvl>
    <w:lvl w:ilvl="3" w:tplc="B526E95A">
      <w:start w:val="1"/>
      <w:numFmt w:val="decimal"/>
      <w:lvlText w:val="%4."/>
      <w:lvlJc w:val="left"/>
      <w:pPr>
        <w:ind w:left="2880" w:hanging="360"/>
      </w:pPr>
    </w:lvl>
    <w:lvl w:ilvl="4" w:tplc="B12C9720">
      <w:start w:val="1"/>
      <w:numFmt w:val="lowerLetter"/>
      <w:lvlText w:val="%5."/>
      <w:lvlJc w:val="left"/>
      <w:pPr>
        <w:ind w:left="3600" w:hanging="360"/>
      </w:pPr>
    </w:lvl>
    <w:lvl w:ilvl="5" w:tplc="1AF23F4A">
      <w:start w:val="1"/>
      <w:numFmt w:val="lowerRoman"/>
      <w:lvlText w:val="%6."/>
      <w:lvlJc w:val="right"/>
      <w:pPr>
        <w:ind w:left="4320" w:hanging="180"/>
      </w:pPr>
    </w:lvl>
    <w:lvl w:ilvl="6" w:tplc="7F9AA1CE">
      <w:start w:val="1"/>
      <w:numFmt w:val="decimal"/>
      <w:lvlText w:val="%7."/>
      <w:lvlJc w:val="left"/>
      <w:pPr>
        <w:ind w:left="5040" w:hanging="360"/>
      </w:pPr>
    </w:lvl>
    <w:lvl w:ilvl="7" w:tplc="C6505DA2">
      <w:start w:val="1"/>
      <w:numFmt w:val="lowerLetter"/>
      <w:lvlText w:val="%8."/>
      <w:lvlJc w:val="left"/>
      <w:pPr>
        <w:ind w:left="5760" w:hanging="360"/>
      </w:pPr>
    </w:lvl>
    <w:lvl w:ilvl="8" w:tplc="83B40190">
      <w:start w:val="1"/>
      <w:numFmt w:val="lowerRoman"/>
      <w:lvlText w:val="%9."/>
      <w:lvlJc w:val="right"/>
      <w:pPr>
        <w:ind w:left="6480" w:hanging="180"/>
      </w:pPr>
    </w:lvl>
  </w:abstractNum>
  <w:abstractNum w:abstractNumId="15" w15:restartNumberingAfterBreak="0">
    <w:nsid w:val="592D69C9"/>
    <w:multiLevelType w:val="hybridMultilevel"/>
    <w:tmpl w:val="F0627E8C"/>
    <w:lvl w:ilvl="0" w:tplc="1198324C">
      <w:start w:val="5"/>
      <w:numFmt w:val="bullet"/>
      <w:lvlText w:val="-"/>
      <w:lvlJc w:val="left"/>
      <w:pPr>
        <w:ind w:left="720" w:hanging="360"/>
      </w:pPr>
      <w:rPr>
        <w:rFonts w:ascii="Times New Roman" w:eastAsia="Arial"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C661E7A"/>
    <w:multiLevelType w:val="hybridMultilevel"/>
    <w:tmpl w:val="6FA6A2BA"/>
    <w:lvl w:ilvl="0" w:tplc="565EE24C">
      <w:start w:val="1"/>
      <w:numFmt w:val="decimal"/>
      <w:lvlText w:val="%1."/>
      <w:lvlJc w:val="left"/>
      <w:pPr>
        <w:ind w:left="720" w:hanging="360"/>
      </w:pPr>
      <w:rPr>
        <w:rFonts w:ascii="Calibri" w:hAnsi="Calibri" w:hint="default"/>
      </w:rPr>
    </w:lvl>
    <w:lvl w:ilvl="1" w:tplc="0DC00132">
      <w:start w:val="1"/>
      <w:numFmt w:val="lowerLetter"/>
      <w:lvlText w:val="%2."/>
      <w:lvlJc w:val="left"/>
      <w:pPr>
        <w:ind w:left="1440" w:hanging="360"/>
      </w:pPr>
    </w:lvl>
    <w:lvl w:ilvl="2" w:tplc="2842D56C">
      <w:start w:val="1"/>
      <w:numFmt w:val="lowerRoman"/>
      <w:lvlText w:val="%3."/>
      <w:lvlJc w:val="right"/>
      <w:pPr>
        <w:ind w:left="2160" w:hanging="180"/>
      </w:pPr>
    </w:lvl>
    <w:lvl w:ilvl="3" w:tplc="37C4BF78">
      <w:start w:val="1"/>
      <w:numFmt w:val="decimal"/>
      <w:lvlText w:val="%4."/>
      <w:lvlJc w:val="left"/>
      <w:pPr>
        <w:ind w:left="2880" w:hanging="360"/>
      </w:pPr>
    </w:lvl>
    <w:lvl w:ilvl="4" w:tplc="08C82D36">
      <w:start w:val="1"/>
      <w:numFmt w:val="lowerLetter"/>
      <w:lvlText w:val="%5."/>
      <w:lvlJc w:val="left"/>
      <w:pPr>
        <w:ind w:left="3600" w:hanging="360"/>
      </w:pPr>
    </w:lvl>
    <w:lvl w:ilvl="5" w:tplc="E3920988">
      <w:start w:val="1"/>
      <w:numFmt w:val="lowerRoman"/>
      <w:lvlText w:val="%6."/>
      <w:lvlJc w:val="right"/>
      <w:pPr>
        <w:ind w:left="4320" w:hanging="180"/>
      </w:pPr>
    </w:lvl>
    <w:lvl w:ilvl="6" w:tplc="E1122D18">
      <w:start w:val="1"/>
      <w:numFmt w:val="decimal"/>
      <w:lvlText w:val="%7."/>
      <w:lvlJc w:val="left"/>
      <w:pPr>
        <w:ind w:left="5040" w:hanging="360"/>
      </w:pPr>
    </w:lvl>
    <w:lvl w:ilvl="7" w:tplc="7B04A984">
      <w:start w:val="1"/>
      <w:numFmt w:val="lowerLetter"/>
      <w:lvlText w:val="%8."/>
      <w:lvlJc w:val="left"/>
      <w:pPr>
        <w:ind w:left="5760" w:hanging="360"/>
      </w:pPr>
    </w:lvl>
    <w:lvl w:ilvl="8" w:tplc="D7D47EA8">
      <w:start w:val="1"/>
      <w:numFmt w:val="lowerRoman"/>
      <w:lvlText w:val="%9."/>
      <w:lvlJc w:val="right"/>
      <w:pPr>
        <w:ind w:left="6480" w:hanging="180"/>
      </w:pPr>
    </w:lvl>
  </w:abstractNum>
  <w:abstractNum w:abstractNumId="17" w15:restartNumberingAfterBreak="0">
    <w:nsid w:val="6440D15B"/>
    <w:multiLevelType w:val="hybridMultilevel"/>
    <w:tmpl w:val="5D3093D8"/>
    <w:lvl w:ilvl="0" w:tplc="48160B26">
      <w:start w:val="1"/>
      <w:numFmt w:val="decimal"/>
      <w:lvlText w:val="%1."/>
      <w:lvlJc w:val="left"/>
      <w:pPr>
        <w:ind w:left="720" w:hanging="360"/>
      </w:pPr>
      <w:rPr>
        <w:rFonts w:ascii="Times New Roman" w:hAnsi="Times New Roman" w:hint="default"/>
      </w:rPr>
    </w:lvl>
    <w:lvl w:ilvl="1" w:tplc="F2E60ED0">
      <w:start w:val="1"/>
      <w:numFmt w:val="lowerLetter"/>
      <w:lvlText w:val="%2."/>
      <w:lvlJc w:val="left"/>
      <w:pPr>
        <w:ind w:left="1440" w:hanging="360"/>
      </w:pPr>
    </w:lvl>
    <w:lvl w:ilvl="2" w:tplc="96B2B01E">
      <w:start w:val="1"/>
      <w:numFmt w:val="lowerRoman"/>
      <w:lvlText w:val="%3."/>
      <w:lvlJc w:val="right"/>
      <w:pPr>
        <w:ind w:left="2160" w:hanging="180"/>
      </w:pPr>
    </w:lvl>
    <w:lvl w:ilvl="3" w:tplc="257202A2">
      <w:start w:val="1"/>
      <w:numFmt w:val="decimal"/>
      <w:lvlText w:val="%4."/>
      <w:lvlJc w:val="left"/>
      <w:pPr>
        <w:ind w:left="2880" w:hanging="360"/>
      </w:pPr>
    </w:lvl>
    <w:lvl w:ilvl="4" w:tplc="4608F122">
      <w:start w:val="1"/>
      <w:numFmt w:val="lowerLetter"/>
      <w:lvlText w:val="%5."/>
      <w:lvlJc w:val="left"/>
      <w:pPr>
        <w:ind w:left="3600" w:hanging="360"/>
      </w:pPr>
    </w:lvl>
    <w:lvl w:ilvl="5" w:tplc="69B022F8">
      <w:start w:val="1"/>
      <w:numFmt w:val="lowerRoman"/>
      <w:lvlText w:val="%6."/>
      <w:lvlJc w:val="right"/>
      <w:pPr>
        <w:ind w:left="4320" w:hanging="180"/>
      </w:pPr>
    </w:lvl>
    <w:lvl w:ilvl="6" w:tplc="FCB45128">
      <w:start w:val="1"/>
      <w:numFmt w:val="decimal"/>
      <w:lvlText w:val="%7."/>
      <w:lvlJc w:val="left"/>
      <w:pPr>
        <w:ind w:left="5040" w:hanging="360"/>
      </w:pPr>
    </w:lvl>
    <w:lvl w:ilvl="7" w:tplc="FF7243B4">
      <w:start w:val="1"/>
      <w:numFmt w:val="lowerLetter"/>
      <w:lvlText w:val="%8."/>
      <w:lvlJc w:val="left"/>
      <w:pPr>
        <w:ind w:left="5760" w:hanging="360"/>
      </w:pPr>
    </w:lvl>
    <w:lvl w:ilvl="8" w:tplc="CEF65170">
      <w:start w:val="1"/>
      <w:numFmt w:val="lowerRoman"/>
      <w:lvlText w:val="%9."/>
      <w:lvlJc w:val="right"/>
      <w:pPr>
        <w:ind w:left="6480" w:hanging="180"/>
      </w:pPr>
    </w:lvl>
  </w:abstractNum>
  <w:abstractNum w:abstractNumId="18" w15:restartNumberingAfterBreak="0">
    <w:nsid w:val="6A923C30"/>
    <w:multiLevelType w:val="hybridMultilevel"/>
    <w:tmpl w:val="7138E2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BA29415"/>
    <w:multiLevelType w:val="hybridMultilevel"/>
    <w:tmpl w:val="F370B95A"/>
    <w:lvl w:ilvl="0" w:tplc="2C2E5272">
      <w:start w:val="1"/>
      <w:numFmt w:val="bullet"/>
      <w:lvlText w:val="-"/>
      <w:lvlJc w:val="left"/>
      <w:pPr>
        <w:ind w:left="720" w:hanging="360"/>
      </w:pPr>
      <w:rPr>
        <w:rFonts w:ascii="Aptos" w:hAnsi="Aptos" w:hint="default"/>
      </w:rPr>
    </w:lvl>
    <w:lvl w:ilvl="1" w:tplc="6C883406">
      <w:start w:val="1"/>
      <w:numFmt w:val="bullet"/>
      <w:lvlText w:val="o"/>
      <w:lvlJc w:val="left"/>
      <w:pPr>
        <w:ind w:left="1440" w:hanging="360"/>
      </w:pPr>
      <w:rPr>
        <w:rFonts w:ascii="Courier New" w:hAnsi="Courier New" w:hint="default"/>
      </w:rPr>
    </w:lvl>
    <w:lvl w:ilvl="2" w:tplc="2AEC0286">
      <w:start w:val="1"/>
      <w:numFmt w:val="bullet"/>
      <w:lvlText w:val=""/>
      <w:lvlJc w:val="left"/>
      <w:pPr>
        <w:ind w:left="2160" w:hanging="360"/>
      </w:pPr>
      <w:rPr>
        <w:rFonts w:ascii="Wingdings" w:hAnsi="Wingdings" w:hint="default"/>
      </w:rPr>
    </w:lvl>
    <w:lvl w:ilvl="3" w:tplc="0E6214EA">
      <w:start w:val="1"/>
      <w:numFmt w:val="bullet"/>
      <w:lvlText w:val=""/>
      <w:lvlJc w:val="left"/>
      <w:pPr>
        <w:ind w:left="2880" w:hanging="360"/>
      </w:pPr>
      <w:rPr>
        <w:rFonts w:ascii="Symbol" w:hAnsi="Symbol" w:hint="default"/>
      </w:rPr>
    </w:lvl>
    <w:lvl w:ilvl="4" w:tplc="B51A405E">
      <w:start w:val="1"/>
      <w:numFmt w:val="bullet"/>
      <w:lvlText w:val="o"/>
      <w:lvlJc w:val="left"/>
      <w:pPr>
        <w:ind w:left="3600" w:hanging="360"/>
      </w:pPr>
      <w:rPr>
        <w:rFonts w:ascii="Courier New" w:hAnsi="Courier New" w:hint="default"/>
      </w:rPr>
    </w:lvl>
    <w:lvl w:ilvl="5" w:tplc="D582677C">
      <w:start w:val="1"/>
      <w:numFmt w:val="bullet"/>
      <w:lvlText w:val=""/>
      <w:lvlJc w:val="left"/>
      <w:pPr>
        <w:ind w:left="4320" w:hanging="360"/>
      </w:pPr>
      <w:rPr>
        <w:rFonts w:ascii="Wingdings" w:hAnsi="Wingdings" w:hint="default"/>
      </w:rPr>
    </w:lvl>
    <w:lvl w:ilvl="6" w:tplc="69183666">
      <w:start w:val="1"/>
      <w:numFmt w:val="bullet"/>
      <w:lvlText w:val=""/>
      <w:lvlJc w:val="left"/>
      <w:pPr>
        <w:ind w:left="5040" w:hanging="360"/>
      </w:pPr>
      <w:rPr>
        <w:rFonts w:ascii="Symbol" w:hAnsi="Symbol" w:hint="default"/>
      </w:rPr>
    </w:lvl>
    <w:lvl w:ilvl="7" w:tplc="323A4764">
      <w:start w:val="1"/>
      <w:numFmt w:val="bullet"/>
      <w:lvlText w:val="o"/>
      <w:lvlJc w:val="left"/>
      <w:pPr>
        <w:ind w:left="5760" w:hanging="360"/>
      </w:pPr>
      <w:rPr>
        <w:rFonts w:ascii="Courier New" w:hAnsi="Courier New" w:hint="default"/>
      </w:rPr>
    </w:lvl>
    <w:lvl w:ilvl="8" w:tplc="24762542">
      <w:start w:val="1"/>
      <w:numFmt w:val="bullet"/>
      <w:lvlText w:val=""/>
      <w:lvlJc w:val="left"/>
      <w:pPr>
        <w:ind w:left="6480" w:hanging="360"/>
      </w:pPr>
      <w:rPr>
        <w:rFonts w:ascii="Wingdings" w:hAnsi="Wingdings" w:hint="default"/>
      </w:rPr>
    </w:lvl>
  </w:abstractNum>
  <w:abstractNum w:abstractNumId="20" w15:restartNumberingAfterBreak="0">
    <w:nsid w:val="7A8780F8"/>
    <w:multiLevelType w:val="multilevel"/>
    <w:tmpl w:val="DFD21B8C"/>
    <w:lvl w:ilvl="0">
      <w:start w:val="1"/>
      <w:numFmt w:val="decimal"/>
      <w:lvlText w:val="%1."/>
      <w:lvlJc w:val="left"/>
      <w:pPr>
        <w:ind w:left="720" w:hanging="360"/>
      </w:pPr>
    </w:lvl>
    <w:lvl w:ilvl="1">
      <w:start w:val="6"/>
      <w:numFmt w:val="decimal"/>
      <w:lvlText w:val="%1.%2"/>
      <w:lvlJc w:val="left"/>
      <w:pPr>
        <w:ind w:left="576" w:hanging="576"/>
      </w:pPr>
      <w:rPr>
        <w:rFonts w:ascii="Times New Roman" w:hAnsi="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D4A4538"/>
    <w:multiLevelType w:val="hybridMultilevel"/>
    <w:tmpl w:val="73480286"/>
    <w:lvl w:ilvl="0" w:tplc="C00404B2">
      <w:start w:val="1"/>
      <w:numFmt w:val="bullet"/>
      <w:lvlText w:val="-"/>
      <w:lvlJc w:val="left"/>
      <w:pPr>
        <w:ind w:left="720" w:hanging="360"/>
      </w:pPr>
      <w:rPr>
        <w:rFonts w:ascii="Arial" w:eastAsia="Arial"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9"/>
  </w:num>
  <w:num w:numId="4">
    <w:abstractNumId w:val="6"/>
  </w:num>
  <w:num w:numId="5">
    <w:abstractNumId w:val="4"/>
  </w:num>
  <w:num w:numId="6">
    <w:abstractNumId w:val="16"/>
  </w:num>
  <w:num w:numId="7">
    <w:abstractNumId w:val="12"/>
  </w:num>
  <w:num w:numId="8">
    <w:abstractNumId w:val="9"/>
  </w:num>
  <w:num w:numId="9">
    <w:abstractNumId w:val="17"/>
  </w:num>
  <w:num w:numId="10">
    <w:abstractNumId w:val="14"/>
  </w:num>
  <w:num w:numId="11">
    <w:abstractNumId w:val="0"/>
  </w:num>
  <w:num w:numId="12">
    <w:abstractNumId w:val="21"/>
  </w:num>
  <w:num w:numId="13">
    <w:abstractNumId w:val="10"/>
  </w:num>
  <w:num w:numId="14">
    <w:abstractNumId w:val="8"/>
  </w:num>
  <w:num w:numId="15">
    <w:abstractNumId w:val="1"/>
  </w:num>
  <w:num w:numId="16">
    <w:abstractNumId w:val="3"/>
  </w:num>
  <w:num w:numId="17">
    <w:abstractNumId w:val="2"/>
  </w:num>
  <w:num w:numId="18">
    <w:abstractNumId w:val="7"/>
  </w:num>
  <w:num w:numId="19">
    <w:abstractNumId w:val="11"/>
  </w:num>
  <w:num w:numId="20">
    <w:abstractNumId w:val="15"/>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9D"/>
    <w:rsid w:val="000028A5"/>
    <w:rsid w:val="000239D7"/>
    <w:rsid w:val="00026BC4"/>
    <w:rsid w:val="000652AF"/>
    <w:rsid w:val="00070E61"/>
    <w:rsid w:val="00085473"/>
    <w:rsid w:val="00087A2D"/>
    <w:rsid w:val="00093785"/>
    <w:rsid w:val="000C5C05"/>
    <w:rsid w:val="000D2B3E"/>
    <w:rsid w:val="000E3593"/>
    <w:rsid w:val="000E59DC"/>
    <w:rsid w:val="001300FD"/>
    <w:rsid w:val="00155A17"/>
    <w:rsid w:val="00162EFD"/>
    <w:rsid w:val="00174A81"/>
    <w:rsid w:val="00184788"/>
    <w:rsid w:val="0019056C"/>
    <w:rsid w:val="001D0479"/>
    <w:rsid w:val="0021788F"/>
    <w:rsid w:val="002546DD"/>
    <w:rsid w:val="002600AB"/>
    <w:rsid w:val="002805CB"/>
    <w:rsid w:val="00293FBD"/>
    <w:rsid w:val="002B1B39"/>
    <w:rsid w:val="002D30EE"/>
    <w:rsid w:val="002D673C"/>
    <w:rsid w:val="002E64F4"/>
    <w:rsid w:val="0031068D"/>
    <w:rsid w:val="00315A34"/>
    <w:rsid w:val="003533F3"/>
    <w:rsid w:val="00375341"/>
    <w:rsid w:val="00386365"/>
    <w:rsid w:val="003D3896"/>
    <w:rsid w:val="003E56C6"/>
    <w:rsid w:val="00410F6B"/>
    <w:rsid w:val="004214A2"/>
    <w:rsid w:val="00424493"/>
    <w:rsid w:val="0043521A"/>
    <w:rsid w:val="004405F6"/>
    <w:rsid w:val="00455C4C"/>
    <w:rsid w:val="00461DF2"/>
    <w:rsid w:val="00487C69"/>
    <w:rsid w:val="0049259F"/>
    <w:rsid w:val="004D40F5"/>
    <w:rsid w:val="004E66F4"/>
    <w:rsid w:val="0051502C"/>
    <w:rsid w:val="005215C0"/>
    <w:rsid w:val="005607B6"/>
    <w:rsid w:val="0056674D"/>
    <w:rsid w:val="00566E2F"/>
    <w:rsid w:val="00570FAB"/>
    <w:rsid w:val="00573BA5"/>
    <w:rsid w:val="005778B8"/>
    <w:rsid w:val="005B6EEC"/>
    <w:rsid w:val="005D1C22"/>
    <w:rsid w:val="00621F85"/>
    <w:rsid w:val="006309CA"/>
    <w:rsid w:val="00647B67"/>
    <w:rsid w:val="00647D61"/>
    <w:rsid w:val="00661BBB"/>
    <w:rsid w:val="00664F40"/>
    <w:rsid w:val="00665A8A"/>
    <w:rsid w:val="006872F4"/>
    <w:rsid w:val="0069245E"/>
    <w:rsid w:val="00693899"/>
    <w:rsid w:val="006B38E7"/>
    <w:rsid w:val="006C5465"/>
    <w:rsid w:val="006D10ED"/>
    <w:rsid w:val="006D2D0A"/>
    <w:rsid w:val="0070445E"/>
    <w:rsid w:val="00712713"/>
    <w:rsid w:val="007314AC"/>
    <w:rsid w:val="00743BDE"/>
    <w:rsid w:val="00787291"/>
    <w:rsid w:val="007B373B"/>
    <w:rsid w:val="007E28F5"/>
    <w:rsid w:val="008101E7"/>
    <w:rsid w:val="0081114E"/>
    <w:rsid w:val="008314C9"/>
    <w:rsid w:val="00835608"/>
    <w:rsid w:val="00844092"/>
    <w:rsid w:val="008673AD"/>
    <w:rsid w:val="008728D7"/>
    <w:rsid w:val="008A4870"/>
    <w:rsid w:val="008A7BC3"/>
    <w:rsid w:val="008D5521"/>
    <w:rsid w:val="00904351"/>
    <w:rsid w:val="00950EEF"/>
    <w:rsid w:val="00993D14"/>
    <w:rsid w:val="009C6924"/>
    <w:rsid w:val="009F6A16"/>
    <w:rsid w:val="00A0353B"/>
    <w:rsid w:val="00A34C16"/>
    <w:rsid w:val="00A413A4"/>
    <w:rsid w:val="00A50B11"/>
    <w:rsid w:val="00A5115A"/>
    <w:rsid w:val="00A51E47"/>
    <w:rsid w:val="00A53AA7"/>
    <w:rsid w:val="00A6359B"/>
    <w:rsid w:val="00A9006A"/>
    <w:rsid w:val="00AC0931"/>
    <w:rsid w:val="00AD3507"/>
    <w:rsid w:val="00AD6988"/>
    <w:rsid w:val="00AF299D"/>
    <w:rsid w:val="00B30BC6"/>
    <w:rsid w:val="00B50875"/>
    <w:rsid w:val="00B54518"/>
    <w:rsid w:val="00B63469"/>
    <w:rsid w:val="00B73A2B"/>
    <w:rsid w:val="00BB31AF"/>
    <w:rsid w:val="00BB3A47"/>
    <w:rsid w:val="00BC402E"/>
    <w:rsid w:val="00BD5DAB"/>
    <w:rsid w:val="00BD7FD8"/>
    <w:rsid w:val="00BE1251"/>
    <w:rsid w:val="00BE788C"/>
    <w:rsid w:val="00C24505"/>
    <w:rsid w:val="00C55AB2"/>
    <w:rsid w:val="00C56F80"/>
    <w:rsid w:val="00C807EB"/>
    <w:rsid w:val="00C861D8"/>
    <w:rsid w:val="00C926DA"/>
    <w:rsid w:val="00CA418C"/>
    <w:rsid w:val="00CB7C27"/>
    <w:rsid w:val="00D00B9D"/>
    <w:rsid w:val="00D051F7"/>
    <w:rsid w:val="00D06A74"/>
    <w:rsid w:val="00D0742B"/>
    <w:rsid w:val="00D75C7B"/>
    <w:rsid w:val="00DB116A"/>
    <w:rsid w:val="00DD1088"/>
    <w:rsid w:val="00DD17C4"/>
    <w:rsid w:val="00DE0701"/>
    <w:rsid w:val="00E1699E"/>
    <w:rsid w:val="00E24410"/>
    <w:rsid w:val="00E245FF"/>
    <w:rsid w:val="00E40ACF"/>
    <w:rsid w:val="00E706F9"/>
    <w:rsid w:val="00EA3FE6"/>
    <w:rsid w:val="00EA45FA"/>
    <w:rsid w:val="00EB2155"/>
    <w:rsid w:val="00EB404B"/>
    <w:rsid w:val="00EB7901"/>
    <w:rsid w:val="00ED4788"/>
    <w:rsid w:val="00EE5A5E"/>
    <w:rsid w:val="00F0506E"/>
    <w:rsid w:val="00F1128F"/>
    <w:rsid w:val="00F1174F"/>
    <w:rsid w:val="00F3541C"/>
    <w:rsid w:val="00F3676D"/>
    <w:rsid w:val="00F64015"/>
    <w:rsid w:val="00F90C35"/>
    <w:rsid w:val="00F977E5"/>
    <w:rsid w:val="00FB6636"/>
    <w:rsid w:val="00FC3DFC"/>
    <w:rsid w:val="00FD523B"/>
    <w:rsid w:val="353770DB"/>
    <w:rsid w:val="4402ADDF"/>
    <w:rsid w:val="52F9E4D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14BD"/>
  <w15:chartTrackingRefBased/>
  <w15:docId w15:val="{C7962A96-A6DD-468E-B8C0-8DF4C280A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99D"/>
    <w:pPr>
      <w:spacing w:after="0" w:line="360" w:lineRule="auto"/>
      <w:jc w:val="both"/>
    </w:pPr>
    <w:rPr>
      <w:rFonts w:ascii="Times New Roman" w:eastAsia="Arial" w:hAnsi="Times New Roman" w:cs="Times New Roman"/>
      <w:color w:val="000000" w:themeColor="text1"/>
      <w:sz w:val="24"/>
      <w:szCs w:val="24"/>
      <w:lang w:val="en-GB"/>
    </w:rPr>
  </w:style>
  <w:style w:type="paragraph" w:styleId="Heading1">
    <w:name w:val="heading 1"/>
    <w:basedOn w:val="Heading2"/>
    <w:next w:val="Normal"/>
    <w:link w:val="Heading1Char"/>
    <w:uiPriority w:val="9"/>
    <w:qFormat/>
    <w:rsid w:val="00AF299D"/>
    <w:pPr>
      <w:outlineLvl w:val="0"/>
    </w:pPr>
    <w:rPr>
      <w:color w:val="4472C4" w:themeColor="accent1"/>
      <w:sz w:val="28"/>
      <w:szCs w:val="28"/>
    </w:rPr>
  </w:style>
  <w:style w:type="paragraph" w:styleId="Heading2">
    <w:name w:val="heading 2"/>
    <w:basedOn w:val="Heading3"/>
    <w:next w:val="Normal"/>
    <w:link w:val="Heading2Char"/>
    <w:uiPriority w:val="9"/>
    <w:unhideWhenUsed/>
    <w:qFormat/>
    <w:rsid w:val="00AF299D"/>
    <w:pPr>
      <w:outlineLvl w:val="1"/>
    </w:pPr>
    <w:rPr>
      <w:color w:val="000000" w:themeColor="text1"/>
    </w:rPr>
  </w:style>
  <w:style w:type="paragraph" w:styleId="Heading3">
    <w:name w:val="heading 3"/>
    <w:basedOn w:val="Normal"/>
    <w:next w:val="Normal"/>
    <w:link w:val="Heading3Char"/>
    <w:uiPriority w:val="9"/>
    <w:unhideWhenUsed/>
    <w:qFormat/>
    <w:rsid w:val="00AF299D"/>
    <w:pPr>
      <w:outlineLvl w:val="2"/>
    </w:pPr>
    <w:rPr>
      <w:b/>
      <w:bCs/>
      <w:color w:val="870052"/>
      <w:lang w:val="en-US"/>
    </w:rPr>
  </w:style>
  <w:style w:type="paragraph" w:styleId="Heading4">
    <w:name w:val="heading 4"/>
    <w:basedOn w:val="Normal"/>
    <w:next w:val="Normal"/>
    <w:link w:val="Heading4Char"/>
    <w:uiPriority w:val="9"/>
    <w:unhideWhenUsed/>
    <w:qFormat/>
    <w:rsid w:val="00AF299D"/>
    <w:pPr>
      <w:outlineLvl w:val="3"/>
    </w:pPr>
  </w:style>
  <w:style w:type="paragraph" w:styleId="Heading5">
    <w:name w:val="heading 5"/>
    <w:basedOn w:val="Normal"/>
    <w:next w:val="Normal"/>
    <w:link w:val="Heading5Char"/>
    <w:uiPriority w:val="9"/>
    <w:unhideWhenUsed/>
    <w:qFormat/>
    <w:rsid w:val="00AF29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AF29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F29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F299D"/>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AF299D"/>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99D"/>
    <w:rPr>
      <w:rFonts w:ascii="Times New Roman" w:eastAsia="Arial" w:hAnsi="Times New Roman" w:cs="Times New Roman"/>
      <w:b/>
      <w:bCs/>
      <w:color w:val="4472C4" w:themeColor="accent1"/>
      <w:sz w:val="28"/>
      <w:szCs w:val="28"/>
      <w:lang w:val="en-US"/>
    </w:rPr>
  </w:style>
  <w:style w:type="character" w:customStyle="1" w:styleId="Heading2Char">
    <w:name w:val="Heading 2 Char"/>
    <w:basedOn w:val="DefaultParagraphFont"/>
    <w:link w:val="Heading2"/>
    <w:uiPriority w:val="9"/>
    <w:rsid w:val="00AF299D"/>
    <w:rPr>
      <w:rFonts w:ascii="Times New Roman" w:eastAsia="Arial" w:hAnsi="Times New Roman" w:cs="Times New Roman"/>
      <w:b/>
      <w:bCs/>
      <w:color w:val="000000" w:themeColor="text1"/>
      <w:sz w:val="24"/>
      <w:szCs w:val="24"/>
      <w:lang w:val="en-US"/>
    </w:rPr>
  </w:style>
  <w:style w:type="character" w:customStyle="1" w:styleId="Heading3Char">
    <w:name w:val="Heading 3 Char"/>
    <w:basedOn w:val="DefaultParagraphFont"/>
    <w:link w:val="Heading3"/>
    <w:uiPriority w:val="9"/>
    <w:rsid w:val="00AF299D"/>
    <w:rPr>
      <w:rFonts w:ascii="Times New Roman" w:eastAsia="Arial" w:hAnsi="Times New Roman" w:cs="Times New Roman"/>
      <w:b/>
      <w:bCs/>
      <w:color w:val="870052"/>
      <w:sz w:val="24"/>
      <w:szCs w:val="24"/>
      <w:lang w:val="en-US"/>
    </w:rPr>
  </w:style>
  <w:style w:type="character" w:customStyle="1" w:styleId="Heading4Char">
    <w:name w:val="Heading 4 Char"/>
    <w:basedOn w:val="DefaultParagraphFont"/>
    <w:link w:val="Heading4"/>
    <w:uiPriority w:val="9"/>
    <w:rsid w:val="00AF299D"/>
    <w:rPr>
      <w:rFonts w:ascii="Times New Roman" w:eastAsia="Arial" w:hAnsi="Times New Roman" w:cs="Times New Roman"/>
      <w:color w:val="000000" w:themeColor="text1"/>
      <w:sz w:val="24"/>
      <w:szCs w:val="24"/>
      <w:lang w:val="en-GB"/>
    </w:rPr>
  </w:style>
  <w:style w:type="character" w:customStyle="1" w:styleId="Heading5Char">
    <w:name w:val="Heading 5 Char"/>
    <w:basedOn w:val="DefaultParagraphFont"/>
    <w:link w:val="Heading5"/>
    <w:uiPriority w:val="9"/>
    <w:rsid w:val="00AF299D"/>
    <w:rPr>
      <w:rFonts w:ascii="Times New Roman" w:eastAsiaTheme="majorEastAsia" w:hAnsi="Times New Roman" w:cstheme="majorBidi"/>
      <w:color w:val="2F5496" w:themeColor="accent1" w:themeShade="BF"/>
      <w:sz w:val="24"/>
      <w:szCs w:val="24"/>
      <w:lang w:val="en-GB"/>
    </w:rPr>
  </w:style>
  <w:style w:type="character" w:customStyle="1" w:styleId="Heading6Char">
    <w:name w:val="Heading 6 Char"/>
    <w:basedOn w:val="DefaultParagraphFont"/>
    <w:link w:val="Heading6"/>
    <w:uiPriority w:val="9"/>
    <w:rsid w:val="00AF299D"/>
    <w:rPr>
      <w:rFonts w:ascii="Times New Roman" w:eastAsiaTheme="majorEastAsia" w:hAnsi="Times New Roman" w:cstheme="majorBidi"/>
      <w:i/>
      <w:iCs/>
      <w:color w:val="595959" w:themeColor="text1" w:themeTint="A6"/>
      <w:sz w:val="24"/>
      <w:szCs w:val="24"/>
      <w:lang w:val="en-GB"/>
    </w:rPr>
  </w:style>
  <w:style w:type="character" w:customStyle="1" w:styleId="Heading7Char">
    <w:name w:val="Heading 7 Char"/>
    <w:basedOn w:val="DefaultParagraphFont"/>
    <w:link w:val="Heading7"/>
    <w:uiPriority w:val="9"/>
    <w:rsid w:val="00AF299D"/>
    <w:rPr>
      <w:rFonts w:ascii="Times New Roman" w:eastAsiaTheme="majorEastAsia" w:hAnsi="Times New Roman" w:cstheme="majorBidi"/>
      <w:color w:val="595959" w:themeColor="text1" w:themeTint="A6"/>
      <w:sz w:val="24"/>
      <w:szCs w:val="24"/>
      <w:lang w:val="en-GB"/>
    </w:rPr>
  </w:style>
  <w:style w:type="character" w:customStyle="1" w:styleId="Heading8Char">
    <w:name w:val="Heading 8 Char"/>
    <w:basedOn w:val="DefaultParagraphFont"/>
    <w:link w:val="Heading8"/>
    <w:uiPriority w:val="9"/>
    <w:rsid w:val="00AF299D"/>
    <w:rPr>
      <w:rFonts w:ascii="Times New Roman" w:eastAsiaTheme="majorEastAsia" w:hAnsi="Times New Roman" w:cstheme="majorBidi"/>
      <w:i/>
      <w:iCs/>
      <w:color w:val="272727"/>
      <w:sz w:val="24"/>
      <w:szCs w:val="24"/>
      <w:lang w:val="en-GB"/>
    </w:rPr>
  </w:style>
  <w:style w:type="character" w:customStyle="1" w:styleId="Heading9Char">
    <w:name w:val="Heading 9 Char"/>
    <w:basedOn w:val="DefaultParagraphFont"/>
    <w:link w:val="Heading9"/>
    <w:uiPriority w:val="9"/>
    <w:rsid w:val="00AF299D"/>
    <w:rPr>
      <w:rFonts w:ascii="Times New Roman" w:eastAsiaTheme="majorEastAsia" w:hAnsi="Times New Roman" w:cstheme="majorBidi"/>
      <w:color w:val="272727"/>
      <w:sz w:val="24"/>
      <w:szCs w:val="24"/>
      <w:lang w:val="en-GB"/>
    </w:rPr>
  </w:style>
  <w:style w:type="character" w:customStyle="1" w:styleId="TitleChar">
    <w:name w:val="Title Char"/>
    <w:basedOn w:val="DefaultParagraphFont"/>
    <w:link w:val="Title"/>
    <w:uiPriority w:val="10"/>
    <w:rsid w:val="00AF299D"/>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AF299D"/>
    <w:pPr>
      <w:spacing w:after="80" w:line="240" w:lineRule="auto"/>
      <w:contextualSpacing/>
    </w:pPr>
    <w:rPr>
      <w:rFonts w:asciiTheme="majorHAnsi" w:eastAsiaTheme="majorEastAsia" w:hAnsiTheme="majorHAnsi" w:cstheme="majorBidi"/>
      <w:color w:val="auto"/>
      <w:spacing w:val="-10"/>
      <w:kern w:val="28"/>
      <w:sz w:val="56"/>
      <w:szCs w:val="56"/>
      <w:lang w:val="sv-SE"/>
    </w:rPr>
  </w:style>
  <w:style w:type="character" w:customStyle="1" w:styleId="TitleChar1">
    <w:name w:val="Title Char1"/>
    <w:basedOn w:val="DefaultParagraphFont"/>
    <w:uiPriority w:val="10"/>
    <w:rsid w:val="00AF299D"/>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rsid w:val="00AF299D"/>
    <w:rPr>
      <w:rFonts w:ascii="Arial" w:eastAsia="Arial" w:hAnsi="Arial" w:cs="Arial"/>
      <w:b/>
      <w:bCs/>
      <w:color w:val="861952"/>
    </w:rPr>
  </w:style>
  <w:style w:type="paragraph" w:styleId="Subtitle">
    <w:name w:val="Subtitle"/>
    <w:basedOn w:val="Heading2"/>
    <w:next w:val="Normal"/>
    <w:link w:val="SubtitleChar"/>
    <w:uiPriority w:val="11"/>
    <w:qFormat/>
    <w:rsid w:val="00AF299D"/>
    <w:rPr>
      <w:rFonts w:ascii="Arial" w:hAnsi="Arial" w:cs="Arial"/>
      <w:color w:val="861952"/>
      <w:sz w:val="22"/>
      <w:szCs w:val="22"/>
      <w:lang w:val="sv-SE"/>
    </w:rPr>
  </w:style>
  <w:style w:type="character" w:customStyle="1" w:styleId="SubtitleChar1">
    <w:name w:val="Subtitle Char1"/>
    <w:basedOn w:val="DefaultParagraphFont"/>
    <w:uiPriority w:val="11"/>
    <w:rsid w:val="00AF299D"/>
    <w:rPr>
      <w:color w:val="5A5A5A" w:themeColor="text1" w:themeTint="A5"/>
      <w:spacing w:val="15"/>
      <w:lang w:val="en-GB"/>
    </w:rPr>
  </w:style>
  <w:style w:type="character" w:styleId="IntenseEmphasis">
    <w:name w:val="Intense Emphasis"/>
    <w:basedOn w:val="DefaultParagraphFont"/>
    <w:uiPriority w:val="21"/>
    <w:qFormat/>
    <w:rsid w:val="00AF299D"/>
    <w:rPr>
      <w:i/>
      <w:iCs/>
      <w:color w:val="2F5496" w:themeColor="accent1" w:themeShade="BF"/>
    </w:rPr>
  </w:style>
  <w:style w:type="character" w:customStyle="1" w:styleId="QuoteChar">
    <w:name w:val="Quote Char"/>
    <w:basedOn w:val="DefaultParagraphFont"/>
    <w:link w:val="Quote"/>
    <w:uiPriority w:val="29"/>
    <w:rsid w:val="00AF299D"/>
    <w:rPr>
      <w:i/>
      <w:iCs/>
      <w:color w:val="404040" w:themeColor="text1" w:themeTint="BF"/>
    </w:rPr>
  </w:style>
  <w:style w:type="paragraph" w:styleId="Quote">
    <w:name w:val="Quote"/>
    <w:basedOn w:val="Normal"/>
    <w:next w:val="Normal"/>
    <w:link w:val="QuoteChar"/>
    <w:uiPriority w:val="29"/>
    <w:qFormat/>
    <w:rsid w:val="00AF299D"/>
    <w:pPr>
      <w:spacing w:before="160"/>
      <w:jc w:val="center"/>
    </w:pPr>
    <w:rPr>
      <w:rFonts w:asciiTheme="minorHAnsi" w:eastAsiaTheme="minorEastAsia" w:hAnsiTheme="minorHAnsi" w:cstheme="minorBidi"/>
      <w:i/>
      <w:iCs/>
      <w:color w:val="404040" w:themeColor="text1" w:themeTint="BF"/>
      <w:sz w:val="22"/>
      <w:szCs w:val="22"/>
      <w:lang w:val="sv-SE"/>
    </w:rPr>
  </w:style>
  <w:style w:type="character" w:customStyle="1" w:styleId="QuoteChar1">
    <w:name w:val="Quote Char1"/>
    <w:basedOn w:val="DefaultParagraphFont"/>
    <w:uiPriority w:val="29"/>
    <w:rsid w:val="00AF299D"/>
    <w:rPr>
      <w:rFonts w:ascii="Times New Roman" w:eastAsia="Arial" w:hAnsi="Times New Roman" w:cs="Times New Roman"/>
      <w:i/>
      <w:iCs/>
      <w:color w:val="404040" w:themeColor="text1" w:themeTint="BF"/>
      <w:sz w:val="24"/>
      <w:szCs w:val="24"/>
      <w:lang w:val="en-GB"/>
    </w:rPr>
  </w:style>
  <w:style w:type="character" w:customStyle="1" w:styleId="IntenseQuoteChar">
    <w:name w:val="Intense Quote Char"/>
    <w:basedOn w:val="DefaultParagraphFont"/>
    <w:link w:val="IntenseQuote"/>
    <w:uiPriority w:val="30"/>
    <w:rsid w:val="00AF299D"/>
    <w:rPr>
      <w:i/>
      <w:iCs/>
      <w:color w:val="2F5496" w:themeColor="accent1" w:themeShade="BF"/>
    </w:rPr>
  </w:style>
  <w:style w:type="paragraph" w:styleId="IntenseQuote">
    <w:name w:val="Intense Quote"/>
    <w:basedOn w:val="Normal"/>
    <w:next w:val="Normal"/>
    <w:link w:val="IntenseQuoteChar"/>
    <w:uiPriority w:val="30"/>
    <w:qFormat/>
    <w:rsid w:val="00AF299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2"/>
      <w:szCs w:val="22"/>
      <w:lang w:val="sv-SE"/>
    </w:rPr>
  </w:style>
  <w:style w:type="character" w:customStyle="1" w:styleId="IntenseQuoteChar1">
    <w:name w:val="Intense Quote Char1"/>
    <w:basedOn w:val="DefaultParagraphFont"/>
    <w:uiPriority w:val="30"/>
    <w:rsid w:val="00AF299D"/>
    <w:rPr>
      <w:rFonts w:ascii="Times New Roman" w:eastAsia="Arial" w:hAnsi="Times New Roman" w:cs="Times New Roman"/>
      <w:i/>
      <w:iCs/>
      <w:color w:val="4472C4" w:themeColor="accent1"/>
      <w:sz w:val="24"/>
      <w:szCs w:val="24"/>
      <w:lang w:val="en-GB"/>
    </w:rPr>
  </w:style>
  <w:style w:type="character" w:styleId="IntenseReference">
    <w:name w:val="Intense Reference"/>
    <w:basedOn w:val="DefaultParagraphFont"/>
    <w:uiPriority w:val="32"/>
    <w:qFormat/>
    <w:rsid w:val="00AF299D"/>
    <w:rPr>
      <w:b/>
      <w:bCs/>
      <w:smallCaps/>
      <w:color w:val="2F5496" w:themeColor="accent1" w:themeShade="BF"/>
      <w:spacing w:val="5"/>
    </w:rPr>
  </w:style>
  <w:style w:type="paragraph" w:styleId="ListParagraph">
    <w:name w:val="List Paragraph"/>
    <w:basedOn w:val="Normal"/>
    <w:uiPriority w:val="34"/>
    <w:qFormat/>
    <w:rsid w:val="00AF299D"/>
    <w:pPr>
      <w:ind w:left="720"/>
      <w:contextualSpacing/>
    </w:pPr>
  </w:style>
  <w:style w:type="character" w:styleId="Hyperlink">
    <w:name w:val="Hyperlink"/>
    <w:basedOn w:val="DefaultParagraphFont"/>
    <w:uiPriority w:val="99"/>
    <w:unhideWhenUsed/>
    <w:rsid w:val="00AF299D"/>
    <w:rPr>
      <w:color w:val="0563C1" w:themeColor="hyperlink"/>
      <w:u w:val="single"/>
    </w:rPr>
  </w:style>
  <w:style w:type="table" w:styleId="TableGrid">
    <w:name w:val="Table Grid"/>
    <w:basedOn w:val="TableNormal"/>
    <w:uiPriority w:val="59"/>
    <w:rsid w:val="00AF299D"/>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F299D"/>
    <w:pPr>
      <w:spacing w:after="0" w:line="240" w:lineRule="auto"/>
    </w:pPr>
    <w:rPr>
      <w:rFonts w:ascii="Arial" w:eastAsia="Arial" w:hAnsi="Arial" w:cs="Arial"/>
      <w:color w:val="000000" w:themeColor="text1"/>
      <w:lang w:val="en-GB"/>
    </w:rPr>
  </w:style>
  <w:style w:type="character" w:styleId="UnresolvedMention">
    <w:name w:val="Unresolved Mention"/>
    <w:basedOn w:val="DefaultParagraphFont"/>
    <w:uiPriority w:val="99"/>
    <w:semiHidden/>
    <w:unhideWhenUsed/>
    <w:rsid w:val="00AF299D"/>
    <w:rPr>
      <w:color w:val="605E5C"/>
      <w:shd w:val="clear" w:color="auto" w:fill="E1DFDD"/>
    </w:rPr>
  </w:style>
  <w:style w:type="paragraph" w:styleId="Caption">
    <w:name w:val="caption"/>
    <w:basedOn w:val="Normal"/>
    <w:next w:val="Normal"/>
    <w:uiPriority w:val="35"/>
    <w:unhideWhenUsed/>
    <w:qFormat/>
    <w:rsid w:val="00AF299D"/>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F299D"/>
    <w:pPr>
      <w:tabs>
        <w:tab w:val="center" w:pos="4513"/>
        <w:tab w:val="right" w:pos="9026"/>
      </w:tabs>
      <w:spacing w:line="240" w:lineRule="auto"/>
    </w:pPr>
  </w:style>
  <w:style w:type="character" w:customStyle="1" w:styleId="HeaderChar">
    <w:name w:val="Header Char"/>
    <w:basedOn w:val="DefaultParagraphFont"/>
    <w:link w:val="Header"/>
    <w:uiPriority w:val="99"/>
    <w:rsid w:val="00AF299D"/>
    <w:rPr>
      <w:rFonts w:ascii="Times New Roman" w:eastAsia="Arial" w:hAnsi="Times New Roman" w:cs="Times New Roman"/>
      <w:color w:val="000000" w:themeColor="text1"/>
      <w:sz w:val="24"/>
      <w:szCs w:val="24"/>
      <w:lang w:val="en-GB"/>
    </w:rPr>
  </w:style>
  <w:style w:type="paragraph" w:styleId="Footer">
    <w:name w:val="footer"/>
    <w:basedOn w:val="Normal"/>
    <w:link w:val="FooterChar"/>
    <w:uiPriority w:val="99"/>
    <w:unhideWhenUsed/>
    <w:rsid w:val="00AF299D"/>
    <w:pPr>
      <w:tabs>
        <w:tab w:val="center" w:pos="4513"/>
        <w:tab w:val="right" w:pos="9026"/>
      </w:tabs>
      <w:spacing w:line="240" w:lineRule="auto"/>
    </w:pPr>
  </w:style>
  <w:style w:type="character" w:customStyle="1" w:styleId="FooterChar">
    <w:name w:val="Footer Char"/>
    <w:basedOn w:val="DefaultParagraphFont"/>
    <w:link w:val="Footer"/>
    <w:uiPriority w:val="99"/>
    <w:rsid w:val="00AF299D"/>
    <w:rPr>
      <w:rFonts w:ascii="Times New Roman" w:eastAsia="Arial" w:hAnsi="Times New Roman" w:cs="Times New Roman"/>
      <w:color w:val="000000" w:themeColor="text1"/>
      <w:sz w:val="24"/>
      <w:szCs w:val="24"/>
      <w:lang w:val="en-GB"/>
    </w:rPr>
  </w:style>
  <w:style w:type="character" w:styleId="CommentReference">
    <w:name w:val="annotation reference"/>
    <w:basedOn w:val="DefaultParagraphFont"/>
    <w:uiPriority w:val="99"/>
    <w:semiHidden/>
    <w:unhideWhenUsed/>
    <w:rsid w:val="00AF299D"/>
    <w:rPr>
      <w:sz w:val="16"/>
      <w:szCs w:val="16"/>
    </w:rPr>
  </w:style>
  <w:style w:type="paragraph" w:styleId="CommentText">
    <w:name w:val="annotation text"/>
    <w:basedOn w:val="Normal"/>
    <w:link w:val="CommentTextChar"/>
    <w:uiPriority w:val="99"/>
    <w:unhideWhenUsed/>
    <w:rsid w:val="00AF299D"/>
    <w:pPr>
      <w:spacing w:line="240" w:lineRule="auto"/>
    </w:pPr>
    <w:rPr>
      <w:sz w:val="20"/>
      <w:szCs w:val="20"/>
    </w:rPr>
  </w:style>
  <w:style w:type="character" w:customStyle="1" w:styleId="CommentTextChar">
    <w:name w:val="Comment Text Char"/>
    <w:basedOn w:val="DefaultParagraphFont"/>
    <w:link w:val="CommentText"/>
    <w:uiPriority w:val="99"/>
    <w:rsid w:val="00AF299D"/>
    <w:rPr>
      <w:rFonts w:ascii="Times New Roman" w:eastAsia="Arial" w:hAnsi="Times New Roman" w:cs="Times New Roman"/>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sid w:val="00AF299D"/>
    <w:rPr>
      <w:b/>
      <w:bCs/>
    </w:rPr>
  </w:style>
  <w:style w:type="character" w:customStyle="1" w:styleId="CommentSubjectChar">
    <w:name w:val="Comment Subject Char"/>
    <w:basedOn w:val="CommentTextChar"/>
    <w:link w:val="CommentSubject"/>
    <w:uiPriority w:val="99"/>
    <w:semiHidden/>
    <w:rsid w:val="00AF299D"/>
    <w:rPr>
      <w:rFonts w:ascii="Times New Roman" w:eastAsia="Arial" w:hAnsi="Times New Roman" w:cs="Times New Roman"/>
      <w:b/>
      <w:bCs/>
      <w:color w:val="000000" w:themeColor="text1"/>
      <w:sz w:val="20"/>
      <w:szCs w:val="20"/>
      <w:lang w:val="en-GB"/>
    </w:rPr>
  </w:style>
  <w:style w:type="paragraph" w:styleId="BalloonText">
    <w:name w:val="Balloon Text"/>
    <w:basedOn w:val="Normal"/>
    <w:link w:val="BalloonTextChar"/>
    <w:uiPriority w:val="99"/>
    <w:semiHidden/>
    <w:unhideWhenUsed/>
    <w:rsid w:val="00AF29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99D"/>
    <w:rPr>
      <w:rFonts w:ascii="Segoe UI" w:eastAsia="Arial" w:hAnsi="Segoe UI" w:cs="Segoe UI"/>
      <w:color w:val="000000" w:themeColor="text1"/>
      <w:sz w:val="18"/>
      <w:szCs w:val="18"/>
      <w:lang w:val="en-GB"/>
    </w:rPr>
  </w:style>
  <w:style w:type="paragraph" w:styleId="TOCHeading">
    <w:name w:val="TOC Heading"/>
    <w:basedOn w:val="Heading1"/>
    <w:next w:val="Normal"/>
    <w:uiPriority w:val="39"/>
    <w:unhideWhenUsed/>
    <w:qFormat/>
    <w:rsid w:val="00AF299D"/>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2">
    <w:name w:val="toc 2"/>
    <w:basedOn w:val="Normal"/>
    <w:next w:val="Normal"/>
    <w:autoRedefine/>
    <w:uiPriority w:val="39"/>
    <w:unhideWhenUsed/>
    <w:rsid w:val="00AF299D"/>
    <w:pPr>
      <w:spacing w:after="100"/>
      <w:ind w:left="220"/>
    </w:pPr>
  </w:style>
  <w:style w:type="character" w:styleId="Strong">
    <w:name w:val="Strong"/>
    <w:basedOn w:val="Heading2Char"/>
    <w:uiPriority w:val="22"/>
    <w:qFormat/>
    <w:rsid w:val="00AF299D"/>
    <w:rPr>
      <w:rFonts w:ascii="Arial" w:eastAsia="Arial" w:hAnsi="Arial" w:cs="Arial"/>
      <w:b w:val="0"/>
      <w:bCs w:val="0"/>
      <w:color w:val="861952"/>
      <w:sz w:val="40"/>
      <w:szCs w:val="22"/>
      <w:lang w:val="en-US"/>
    </w:rPr>
  </w:style>
  <w:style w:type="paragraph" w:styleId="FootnoteText">
    <w:name w:val="footnote text"/>
    <w:basedOn w:val="Normal"/>
    <w:link w:val="FootnoteTextChar"/>
    <w:uiPriority w:val="99"/>
    <w:semiHidden/>
    <w:unhideWhenUsed/>
    <w:rsid w:val="00AF299D"/>
    <w:pPr>
      <w:spacing w:line="240" w:lineRule="auto"/>
    </w:pPr>
    <w:rPr>
      <w:sz w:val="20"/>
      <w:szCs w:val="20"/>
    </w:rPr>
  </w:style>
  <w:style w:type="character" w:customStyle="1" w:styleId="FootnoteTextChar">
    <w:name w:val="Footnote Text Char"/>
    <w:basedOn w:val="DefaultParagraphFont"/>
    <w:link w:val="FootnoteText"/>
    <w:uiPriority w:val="99"/>
    <w:semiHidden/>
    <w:rsid w:val="00AF299D"/>
    <w:rPr>
      <w:rFonts w:ascii="Times New Roman" w:eastAsia="Arial" w:hAnsi="Times New Roman" w:cs="Times New Roman"/>
      <w:color w:val="000000" w:themeColor="text1"/>
      <w:sz w:val="20"/>
      <w:szCs w:val="20"/>
      <w:lang w:val="en-GB"/>
    </w:rPr>
  </w:style>
  <w:style w:type="character" w:styleId="FootnoteReference">
    <w:name w:val="footnote reference"/>
    <w:basedOn w:val="DefaultParagraphFont"/>
    <w:uiPriority w:val="99"/>
    <w:semiHidden/>
    <w:unhideWhenUsed/>
    <w:rsid w:val="00AF299D"/>
    <w:rPr>
      <w:vertAlign w:val="superscript"/>
    </w:rPr>
  </w:style>
  <w:style w:type="character" w:styleId="PlaceholderText">
    <w:name w:val="Placeholder Text"/>
    <w:basedOn w:val="DefaultParagraphFont"/>
    <w:uiPriority w:val="99"/>
    <w:semiHidden/>
    <w:rsid w:val="00AF299D"/>
    <w:rPr>
      <w:color w:val="666666"/>
    </w:rPr>
  </w:style>
  <w:style w:type="paragraph" w:styleId="TOC3">
    <w:name w:val="toc 3"/>
    <w:basedOn w:val="Normal"/>
    <w:next w:val="Normal"/>
    <w:autoRedefine/>
    <w:uiPriority w:val="39"/>
    <w:unhideWhenUsed/>
    <w:rsid w:val="00AF299D"/>
    <w:pPr>
      <w:spacing w:after="100"/>
      <w:ind w:left="440"/>
    </w:pPr>
  </w:style>
  <w:style w:type="character" w:styleId="Mention">
    <w:name w:val="Mention"/>
    <w:basedOn w:val="DefaultParagraphFont"/>
    <w:uiPriority w:val="99"/>
    <w:unhideWhenUsed/>
    <w:rsid w:val="00AF299D"/>
    <w:rPr>
      <w:color w:val="2B579A"/>
      <w:shd w:val="clear" w:color="auto" w:fill="E1DFDD"/>
    </w:rPr>
  </w:style>
  <w:style w:type="paragraph" w:styleId="NoSpacing">
    <w:name w:val="No Spacing"/>
    <w:uiPriority w:val="1"/>
    <w:qFormat/>
    <w:rsid w:val="00AF299D"/>
    <w:pPr>
      <w:spacing w:after="0" w:line="240" w:lineRule="auto"/>
      <w:jc w:val="both"/>
    </w:pPr>
    <w:rPr>
      <w:rFonts w:ascii="Times New Roman" w:eastAsia="Arial" w:hAnsi="Times New Roman" w:cs="Times New Roman"/>
      <w:color w:val="000000" w:themeColor="text1"/>
      <w:sz w:val="24"/>
      <w:szCs w:val="24"/>
      <w:lang w:val="en-GB"/>
    </w:rPr>
  </w:style>
  <w:style w:type="paragraph" w:styleId="TableofFigures">
    <w:name w:val="table of figures"/>
    <w:basedOn w:val="Normal"/>
    <w:next w:val="Normal"/>
    <w:uiPriority w:val="99"/>
    <w:unhideWhenUsed/>
    <w:rsid w:val="00AF299D"/>
  </w:style>
  <w:style w:type="paragraph" w:styleId="TOC1">
    <w:name w:val="toc 1"/>
    <w:basedOn w:val="Normal"/>
    <w:next w:val="Normal"/>
    <w:autoRedefine/>
    <w:uiPriority w:val="39"/>
    <w:semiHidden/>
    <w:unhideWhenUsed/>
    <w:rsid w:val="00AF299D"/>
    <w:pPr>
      <w:spacing w:after="100"/>
    </w:pPr>
  </w:style>
  <w:style w:type="table" w:styleId="PlainTable2">
    <w:name w:val="Plain Table 2"/>
    <w:basedOn w:val="TableNormal"/>
    <w:uiPriority w:val="42"/>
    <w:rsid w:val="00AF299D"/>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AF299D"/>
    <w:rPr>
      <w:color w:val="954F72" w:themeColor="followedHyperlink"/>
      <w:u w:val="single"/>
    </w:rPr>
  </w:style>
  <w:style w:type="table" w:styleId="PlainTable1">
    <w:name w:val="Plain Table 1"/>
    <w:basedOn w:val="TableNormal"/>
    <w:uiPriority w:val="41"/>
    <w:rsid w:val="00FD523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A6359B"/>
    <w:pPr>
      <w:spacing w:before="100" w:beforeAutospacing="1" w:after="100" w:afterAutospacing="1" w:line="240" w:lineRule="auto"/>
      <w:jc w:val="left"/>
    </w:pPr>
    <w:rPr>
      <w:rFonts w:eastAsia="Times New Roman"/>
      <w:color w:val="auto"/>
      <w:lang w:val="en-IN" w:eastAsia="en-IN"/>
    </w:rPr>
  </w:style>
  <w:style w:type="paragraph" w:customStyle="1" w:styleId="xl475">
    <w:name w:val="xl475"/>
    <w:basedOn w:val="Normal"/>
    <w:rsid w:val="00A635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Arial" w:eastAsia="Times New Roman" w:hAnsi="Arial" w:cs="Arial"/>
      <w:color w:val="auto"/>
      <w:sz w:val="22"/>
      <w:szCs w:val="22"/>
      <w:lang w:val="en-IN" w:eastAsia="en-IN"/>
    </w:rPr>
  </w:style>
  <w:style w:type="paragraph" w:customStyle="1" w:styleId="xl476">
    <w:name w:val="xl476"/>
    <w:basedOn w:val="Normal"/>
    <w:rsid w:val="00A635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auto"/>
      <w:lang w:val="en-IN" w:eastAsia="en-IN"/>
    </w:rPr>
  </w:style>
  <w:style w:type="paragraph" w:customStyle="1" w:styleId="xl477">
    <w:name w:val="xl477"/>
    <w:basedOn w:val="Normal"/>
    <w:rsid w:val="00A635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auto"/>
      <w:lang w:val="en-IN" w:eastAsia="en-IN"/>
    </w:rPr>
  </w:style>
  <w:style w:type="paragraph" w:customStyle="1" w:styleId="xl482">
    <w:name w:val="xl482"/>
    <w:basedOn w:val="Normal"/>
    <w:rsid w:val="00A6359B"/>
    <w:pPr>
      <w:pBdr>
        <w:top w:val="single" w:sz="4" w:space="0" w:color="auto"/>
        <w:left w:val="single" w:sz="4" w:space="0" w:color="auto"/>
        <w:bottom w:val="single" w:sz="4" w:space="0" w:color="auto"/>
        <w:right w:val="single" w:sz="4" w:space="0" w:color="auto"/>
      </w:pBdr>
      <w:shd w:val="clear" w:color="000000" w:fill="870052"/>
      <w:spacing w:before="100" w:beforeAutospacing="1" w:after="100" w:afterAutospacing="1" w:line="240" w:lineRule="auto"/>
      <w:jc w:val="left"/>
    </w:pPr>
    <w:rPr>
      <w:rFonts w:ascii="Arial Black" w:eastAsia="Times New Roman" w:hAnsi="Arial Black"/>
      <w:b/>
      <w:bCs/>
      <w:color w:val="FFFFFF"/>
      <w:sz w:val="22"/>
      <w:szCs w:val="22"/>
      <w:lang w:val="en-IN" w:eastAsia="en-IN"/>
    </w:rPr>
  </w:style>
  <w:style w:type="paragraph" w:customStyle="1" w:styleId="xl483">
    <w:name w:val="xl483"/>
    <w:basedOn w:val="Normal"/>
    <w:rsid w:val="00A6359B"/>
    <w:pPr>
      <w:pBdr>
        <w:top w:val="single" w:sz="4" w:space="0" w:color="auto"/>
        <w:left w:val="single" w:sz="4" w:space="0" w:color="auto"/>
        <w:bottom w:val="single" w:sz="4" w:space="0" w:color="auto"/>
        <w:right w:val="single" w:sz="4" w:space="0" w:color="auto"/>
      </w:pBdr>
      <w:shd w:val="clear" w:color="000000" w:fill="870052"/>
      <w:spacing w:before="100" w:beforeAutospacing="1" w:after="100" w:afterAutospacing="1" w:line="240" w:lineRule="auto"/>
      <w:jc w:val="left"/>
    </w:pPr>
    <w:rPr>
      <w:rFonts w:ascii="Arial Black" w:eastAsia="Times New Roman" w:hAnsi="Arial Black"/>
      <w:color w:val="FFFFFF"/>
      <w:sz w:val="22"/>
      <w:szCs w:val="22"/>
      <w:lang w:val="en-IN" w:eastAsia="en-IN"/>
    </w:rPr>
  </w:style>
  <w:style w:type="paragraph" w:customStyle="1" w:styleId="xl484">
    <w:name w:val="xl484"/>
    <w:basedOn w:val="Normal"/>
    <w:rsid w:val="00A6359B"/>
    <w:pPr>
      <w:pBdr>
        <w:top w:val="single" w:sz="4" w:space="0" w:color="auto"/>
        <w:left w:val="single" w:sz="4" w:space="0" w:color="auto"/>
        <w:bottom w:val="single" w:sz="4" w:space="0" w:color="auto"/>
        <w:right w:val="single" w:sz="4" w:space="0" w:color="auto"/>
      </w:pBdr>
      <w:shd w:val="clear" w:color="000000" w:fill="E2CCD6"/>
      <w:spacing w:before="100" w:beforeAutospacing="1" w:after="100" w:afterAutospacing="1" w:line="240" w:lineRule="auto"/>
      <w:jc w:val="left"/>
    </w:pPr>
    <w:rPr>
      <w:rFonts w:ascii="Arial" w:eastAsia="Times New Roman" w:hAnsi="Arial" w:cs="Arial"/>
      <w:color w:val="auto"/>
      <w:sz w:val="22"/>
      <w:szCs w:val="22"/>
      <w:lang w:val="en-IN" w:eastAsia="en-IN"/>
    </w:rPr>
  </w:style>
  <w:style w:type="paragraph" w:customStyle="1" w:styleId="xl485">
    <w:name w:val="xl485"/>
    <w:basedOn w:val="Normal"/>
    <w:rsid w:val="00A6359B"/>
    <w:pPr>
      <w:pBdr>
        <w:top w:val="single" w:sz="4" w:space="0" w:color="auto"/>
        <w:left w:val="single" w:sz="4" w:space="0" w:color="auto"/>
        <w:bottom w:val="single" w:sz="4" w:space="0" w:color="auto"/>
        <w:right w:val="single" w:sz="4" w:space="0" w:color="auto"/>
      </w:pBdr>
      <w:shd w:val="clear" w:color="000000" w:fill="870052"/>
      <w:spacing w:before="100" w:beforeAutospacing="1" w:after="100" w:afterAutospacing="1" w:line="240" w:lineRule="auto"/>
      <w:jc w:val="left"/>
    </w:pPr>
    <w:rPr>
      <w:rFonts w:ascii="Arial" w:eastAsia="Times New Roman" w:hAnsi="Arial" w:cs="Arial"/>
      <w:color w:val="FFFFFF"/>
      <w:sz w:val="22"/>
      <w:szCs w:val="22"/>
      <w:lang w:val="en-IN" w:eastAsia="en-IN"/>
    </w:rPr>
  </w:style>
  <w:style w:type="paragraph" w:customStyle="1" w:styleId="xl566">
    <w:name w:val="xl566"/>
    <w:basedOn w:val="Normal"/>
    <w:rsid w:val="00A6359B"/>
    <w:pPr>
      <w:shd w:val="clear" w:color="000000" w:fill="870052"/>
      <w:spacing w:before="100" w:beforeAutospacing="1" w:after="100" w:afterAutospacing="1" w:line="240" w:lineRule="auto"/>
      <w:jc w:val="left"/>
    </w:pPr>
    <w:rPr>
      <w:rFonts w:ascii="Arial Black" w:eastAsia="Times New Roman" w:hAnsi="Arial Black"/>
      <w:color w:val="FFFFFF"/>
      <w:sz w:val="22"/>
      <w:szCs w:val="22"/>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590599">
      <w:marLeft w:val="0"/>
      <w:marRight w:val="0"/>
      <w:marTop w:val="0"/>
      <w:marBottom w:val="0"/>
      <w:divBdr>
        <w:top w:val="none" w:sz="0" w:space="0" w:color="auto"/>
        <w:left w:val="none" w:sz="0" w:space="0" w:color="auto"/>
        <w:bottom w:val="none" w:sz="0" w:space="0" w:color="auto"/>
        <w:right w:val="none" w:sz="0" w:space="0" w:color="auto"/>
      </w:divBdr>
    </w:div>
    <w:div w:id="1532765803">
      <w:marLeft w:val="0"/>
      <w:marRight w:val="0"/>
      <w:marTop w:val="0"/>
      <w:marBottom w:val="0"/>
      <w:divBdr>
        <w:top w:val="none" w:sz="0" w:space="0" w:color="auto"/>
        <w:left w:val="none" w:sz="0" w:space="0" w:color="auto"/>
        <w:bottom w:val="none" w:sz="0" w:space="0" w:color="auto"/>
        <w:right w:val="none" w:sz="0" w:space="0" w:color="auto"/>
      </w:divBdr>
    </w:div>
    <w:div w:id="21429626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ilipa.sampaio@u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4905</Words>
  <Characters>25998</Characters>
  <Application>Microsoft Office Word</Application>
  <DocSecurity>0</DocSecurity>
  <Lines>216</Lines>
  <Paragraphs>61</Paragraphs>
  <ScaleCrop>false</ScaleCrop>
  <Company>Uppsala universitet</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Filipa Sampaio</dc:creator>
  <cp:keywords/>
  <dc:description/>
  <cp:lastModifiedBy>Filipa Sampaio</cp:lastModifiedBy>
  <cp:revision>2</cp:revision>
  <dcterms:created xsi:type="dcterms:W3CDTF">2026-06-29T10:32:00Z</dcterms:created>
  <dcterms:modified xsi:type="dcterms:W3CDTF">2026-06-29T10:32:00Z</dcterms:modified>
</cp:coreProperties>
</file>