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F021A" w14:textId="6AEA22CB" w:rsidR="0025182E" w:rsidRPr="002218DD" w:rsidRDefault="0025182E" w:rsidP="0025182E">
      <w:pPr>
        <w:pStyle w:val="CommentText"/>
        <w:spacing w:after="0" w:line="480" w:lineRule="auto"/>
        <w:rPr>
          <w:rFonts w:ascii="Times New Roman" w:hAnsi="Times New Roman" w:cs="Times New Roman"/>
          <w:b/>
          <w:bCs/>
          <w:lang w:val="en-US"/>
        </w:rPr>
      </w:pPr>
      <w:r w:rsidRPr="002218DD">
        <w:rPr>
          <w:rFonts w:ascii="Times New Roman" w:hAnsi="Times New Roman" w:cs="Times New Roman"/>
          <w:b/>
          <w:bCs/>
          <w:lang w:val="en-US"/>
        </w:rPr>
        <w:t xml:space="preserve">Target Journal: </w:t>
      </w:r>
      <w:r w:rsidRPr="002218DD">
        <w:rPr>
          <w:rFonts w:ascii="Times New Roman" w:hAnsi="Times New Roman" w:cs="Times New Roman"/>
          <w:i/>
          <w:iCs/>
          <w:lang w:val="en-US"/>
        </w:rPr>
        <w:t>Clinical Drug Investigation</w:t>
      </w:r>
    </w:p>
    <w:p w14:paraId="15804E34" w14:textId="5FF09C0C" w:rsidR="0025182E" w:rsidRPr="002218DD" w:rsidRDefault="0025182E" w:rsidP="0025182E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218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Article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 w:rsidRPr="002218DD">
        <w:rPr>
          <w:rFonts w:ascii="Times New Roman" w:hAnsi="Times New Roman" w:cs="Times New Roman"/>
          <w:b/>
          <w:bCs/>
          <w:sz w:val="20"/>
          <w:szCs w:val="20"/>
          <w:lang w:val="en-US"/>
        </w:rPr>
        <w:t>ategory: Original articles</w:t>
      </w:r>
    </w:p>
    <w:p w14:paraId="7644E18D" w14:textId="76F54E1A" w:rsidR="0025182E" w:rsidRPr="002218DD" w:rsidRDefault="0025182E" w:rsidP="0025182E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M</w:t>
      </w:r>
      <w:r w:rsidRPr="002218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anuscript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</w:t>
      </w:r>
      <w:r w:rsidRPr="002218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itle </w:t>
      </w:r>
    </w:p>
    <w:p w14:paraId="4B8DD50F" w14:textId="57D65F43" w:rsidR="0025182E" w:rsidRPr="00E0340B" w:rsidRDefault="0025182E" w:rsidP="0025182E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218DD">
        <w:rPr>
          <w:rFonts w:ascii="Times New Roman" w:hAnsi="Times New Roman" w:cs="Times New Roman"/>
          <w:sz w:val="20"/>
          <w:szCs w:val="20"/>
          <w:lang w:val="en-US"/>
        </w:rPr>
        <w:t>Safety, Tolerability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2218DD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E0340B">
        <w:rPr>
          <w:rFonts w:ascii="Times New Roman" w:hAnsi="Times New Roman" w:cs="Times New Roman"/>
          <w:sz w:val="20"/>
          <w:szCs w:val="20"/>
          <w:lang w:val="en-US"/>
        </w:rPr>
        <w:t xml:space="preserve">Pharmacokinetics of </w:t>
      </w:r>
      <w:r w:rsidR="00A56956" w:rsidRPr="00E0340B">
        <w:rPr>
          <w:rFonts w:ascii="Times New Roman" w:hAnsi="Times New Roman" w:cs="Times New Roman"/>
          <w:sz w:val="20"/>
          <w:szCs w:val="20"/>
          <w:lang w:val="en-US"/>
        </w:rPr>
        <w:t xml:space="preserve">a </w:t>
      </w:r>
      <w:r w:rsidRPr="00E0340B">
        <w:rPr>
          <w:rFonts w:ascii="Times New Roman" w:hAnsi="Times New Roman" w:cs="Times New Roman"/>
          <w:sz w:val="20"/>
          <w:szCs w:val="20"/>
          <w:lang w:val="en-US"/>
        </w:rPr>
        <w:t>Novel Anti-obesity agent</w:t>
      </w:r>
      <w:r w:rsidR="00D86D14" w:rsidRPr="00E0340B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E0340B">
        <w:rPr>
          <w:rFonts w:ascii="Times New Roman" w:hAnsi="Times New Roman" w:cs="Times New Roman"/>
          <w:sz w:val="20"/>
          <w:szCs w:val="20"/>
          <w:lang w:val="en-US"/>
        </w:rPr>
        <w:t xml:space="preserve"> S-309309,  in Healthy Adults </w:t>
      </w:r>
      <w:r w:rsidR="00982766" w:rsidRPr="00E0340B">
        <w:rPr>
          <w:rFonts w:ascii="Times New Roman" w:hAnsi="Times New Roman" w:cs="Times New Roman"/>
          <w:sz w:val="20"/>
          <w:szCs w:val="20"/>
          <w:lang w:val="en-US"/>
        </w:rPr>
        <w:t>With</w:t>
      </w:r>
      <w:r w:rsidR="00567DB1" w:rsidRPr="00E0340B">
        <w:rPr>
          <w:rFonts w:ascii="Times New Roman" w:hAnsi="Times New Roman" w:cs="Times New Roman"/>
          <w:sz w:val="20"/>
          <w:szCs w:val="20"/>
          <w:lang w:val="en-US"/>
        </w:rPr>
        <w:t xml:space="preserve">out </w:t>
      </w:r>
      <w:r w:rsidR="00121E72" w:rsidRPr="00E0340B">
        <w:rPr>
          <w:rFonts w:ascii="Times New Roman" w:hAnsi="Times New Roman" w:cs="Times New Roman"/>
          <w:sz w:val="20"/>
          <w:szCs w:val="20"/>
          <w:lang w:val="en-US"/>
        </w:rPr>
        <w:t>or</w:t>
      </w:r>
      <w:r w:rsidRPr="00E0340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67DB1" w:rsidRPr="00E0340B">
        <w:rPr>
          <w:rFonts w:ascii="Times New Roman" w:hAnsi="Times New Roman" w:cs="Times New Roman"/>
          <w:sz w:val="20"/>
          <w:szCs w:val="20"/>
          <w:lang w:val="en-US"/>
        </w:rPr>
        <w:t>With Obesity</w:t>
      </w:r>
    </w:p>
    <w:p w14:paraId="1B337D96" w14:textId="5CDE9F7F" w:rsidR="0025182E" w:rsidRPr="002218DD" w:rsidRDefault="0025182E" w:rsidP="0025182E">
      <w:pPr>
        <w:pStyle w:val="CommentText"/>
        <w:spacing w:after="0" w:line="480" w:lineRule="auto"/>
        <w:rPr>
          <w:rFonts w:ascii="Times New Roman" w:hAnsi="Times New Roman" w:cs="Times New Roman"/>
          <w:lang w:val="en-US"/>
        </w:rPr>
      </w:pPr>
      <w:r w:rsidRPr="002218DD">
        <w:rPr>
          <w:rFonts w:ascii="Times New Roman" w:hAnsi="Times New Roman" w:cs="Times New Roman"/>
          <w:b/>
          <w:bCs/>
          <w:lang w:val="en-US"/>
        </w:rPr>
        <w:t>Running Title:</w:t>
      </w:r>
      <w:r w:rsidRPr="002218DD">
        <w:rPr>
          <w:rFonts w:ascii="Times New Roman" w:hAnsi="Times New Roman" w:cs="Times New Roman"/>
          <w:lang w:val="en-US"/>
        </w:rPr>
        <w:t xml:space="preserve"> Phase </w:t>
      </w:r>
      <w:r>
        <w:rPr>
          <w:rFonts w:ascii="Times New Roman" w:hAnsi="Times New Roman" w:cs="Times New Roman"/>
          <w:lang w:val="en-US"/>
        </w:rPr>
        <w:t>1</w:t>
      </w:r>
      <w:r w:rsidRPr="002218DD">
        <w:rPr>
          <w:rFonts w:ascii="Times New Roman" w:hAnsi="Times New Roman" w:cs="Times New Roman"/>
          <w:lang w:val="en-US"/>
        </w:rPr>
        <w:t xml:space="preserve"> RCT of S-309309 in Obesity</w:t>
      </w:r>
    </w:p>
    <w:p w14:paraId="2165B4DE" w14:textId="4AC1B682" w:rsidR="0025182E" w:rsidRPr="002218DD" w:rsidRDefault="0025182E" w:rsidP="0025182E">
      <w:pPr>
        <w:spacing w:after="0" w:line="480" w:lineRule="auto"/>
        <w:ind w:left="993" w:hanging="993"/>
        <w:rPr>
          <w:rFonts w:ascii="Times New Roman" w:hAnsi="Times New Roman" w:cs="Times New Roman"/>
          <w:sz w:val="20"/>
          <w:szCs w:val="20"/>
          <w:lang w:val="en-US"/>
        </w:rPr>
      </w:pPr>
      <w:r w:rsidRPr="002218DD">
        <w:rPr>
          <w:rStyle w:val="Heading2Char"/>
          <w:sz w:val="20"/>
          <w:szCs w:val="20"/>
          <w:lang w:val="en-US"/>
        </w:rPr>
        <w:t>Authors:</w:t>
      </w:r>
      <w:r w:rsidRPr="002218DD">
        <w:rPr>
          <w:rFonts w:ascii="Times New Roman" w:hAnsi="Times New Roman" w:cs="Times New Roman"/>
          <w:sz w:val="20"/>
          <w:szCs w:val="20"/>
          <w:lang w:val="en-US"/>
        </w:rPr>
        <w:t xml:space="preserve"> Toru Ishibashi</w:t>
      </w:r>
      <w:r w:rsidRPr="002218D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2218DD">
        <w:rPr>
          <w:rFonts w:ascii="Times New Roman" w:hAnsi="Times New Roman" w:cs="Times New Roman"/>
          <w:sz w:val="20"/>
          <w:szCs w:val="20"/>
          <w:lang w:val="en-US"/>
        </w:rPr>
        <w:t>, Hideki Tanioka</w:t>
      </w:r>
      <w:r w:rsidRPr="002218D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1,*</w:t>
      </w:r>
      <w:r w:rsidRPr="002218DD">
        <w:rPr>
          <w:rFonts w:ascii="Times New Roman" w:hAnsi="Times New Roman" w:cs="Times New Roman"/>
          <w:sz w:val="20"/>
          <w:szCs w:val="20"/>
          <w:lang w:val="en-US"/>
        </w:rPr>
        <w:t>, Tatsuya Ikehara</w:t>
      </w:r>
      <w:r w:rsidRPr="002218D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2218DD">
        <w:rPr>
          <w:rFonts w:ascii="Times New Roman" w:hAnsi="Times New Roman" w:cs="Times New Roman"/>
          <w:sz w:val="20"/>
          <w:szCs w:val="20"/>
          <w:lang w:val="en-US"/>
        </w:rPr>
        <w:t>, Safwan Kezbor</w:t>
      </w:r>
      <w:r w:rsidRPr="002218D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2218DD">
        <w:rPr>
          <w:rFonts w:ascii="Times New Roman" w:hAnsi="Times New Roman" w:cs="Times New Roman"/>
          <w:sz w:val="20"/>
          <w:szCs w:val="20"/>
          <w:lang w:val="en-US"/>
        </w:rPr>
        <w:t xml:space="preserve">, and </w:t>
      </w:r>
      <w:proofErr w:type="spellStart"/>
      <w:r w:rsidRPr="002218DD">
        <w:rPr>
          <w:rFonts w:ascii="Times New Roman" w:hAnsi="Times New Roman" w:cs="Times New Roman"/>
          <w:sz w:val="20"/>
          <w:szCs w:val="20"/>
          <w:lang w:val="en-US"/>
        </w:rPr>
        <w:t>Takuhiro</w:t>
      </w:r>
      <w:proofErr w:type="spellEnd"/>
      <w:r w:rsidRPr="002218DD">
        <w:rPr>
          <w:rFonts w:ascii="Times New Roman" w:hAnsi="Times New Roman" w:cs="Times New Roman"/>
          <w:sz w:val="20"/>
          <w:szCs w:val="20"/>
          <w:lang w:val="en-US"/>
        </w:rPr>
        <w:t xml:space="preserve"> Sonoyama</w:t>
      </w:r>
      <w:r w:rsidRPr="002218D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</w:p>
    <w:p w14:paraId="55D8662A" w14:textId="447A26F9" w:rsidR="0025182E" w:rsidRPr="002218DD" w:rsidRDefault="0025182E" w:rsidP="0025182E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0" w:name="_Hlk101524095"/>
      <w:r w:rsidRPr="002218DD">
        <w:rPr>
          <w:rFonts w:ascii="Times New Roman" w:hAnsi="Times New Roman" w:cs="Times New Roman"/>
          <w:b/>
          <w:bCs/>
          <w:sz w:val="20"/>
          <w:szCs w:val="20"/>
          <w:lang w:val="en-US"/>
        </w:rPr>
        <w:t>Affiliations:</w:t>
      </w:r>
    </w:p>
    <w:p w14:paraId="69D437F7" w14:textId="6E625721" w:rsidR="0025182E" w:rsidRPr="002218DD" w:rsidRDefault="0025182E" w:rsidP="0025182E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218D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2218DD">
        <w:rPr>
          <w:rStyle w:val="cf01"/>
          <w:rFonts w:ascii="Times New Roman" w:hAnsi="Times New Roman" w:cs="Times New Roman"/>
          <w:sz w:val="20"/>
          <w:szCs w:val="20"/>
        </w:rPr>
        <w:t>Project Management Department</w:t>
      </w:r>
      <w:r w:rsidRPr="002218DD">
        <w:rPr>
          <w:rFonts w:ascii="Times New Roman" w:hAnsi="Times New Roman" w:cs="Times New Roman"/>
          <w:sz w:val="20"/>
          <w:szCs w:val="20"/>
          <w:lang w:val="en-US"/>
        </w:rPr>
        <w:t>, Shionogi &amp; Co., Ltd., Osaka, Japan.</w:t>
      </w:r>
    </w:p>
    <w:p w14:paraId="0D73EF5A" w14:textId="5533F03A" w:rsidR="0025182E" w:rsidRPr="002218DD" w:rsidRDefault="0025182E" w:rsidP="0025182E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218D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2218DD">
        <w:rPr>
          <w:rFonts w:ascii="Times New Roman" w:hAnsi="Times New Roman" w:cs="Times New Roman"/>
          <w:sz w:val="20"/>
          <w:szCs w:val="20"/>
          <w:lang w:val="en-US"/>
        </w:rPr>
        <w:t>Laboratory for Drug Discovery and Disease Research</w:t>
      </w:r>
      <w:r w:rsidRPr="002218DD">
        <w:rPr>
          <w:rFonts w:ascii="Times New Roman" w:hAnsi="Times New Roman" w:cs="Times New Roman"/>
          <w:sz w:val="20"/>
          <w:szCs w:val="20"/>
          <w:lang w:val="en-US" w:eastAsia="ja-JP"/>
        </w:rPr>
        <w:t>,</w:t>
      </w:r>
      <w:r w:rsidRPr="002218DD">
        <w:rPr>
          <w:rFonts w:ascii="Times New Roman" w:hAnsi="Times New Roman" w:cs="Times New Roman"/>
          <w:sz w:val="20"/>
          <w:szCs w:val="20"/>
          <w:lang w:val="en-US"/>
        </w:rPr>
        <w:t xml:space="preserve"> Shionogi &amp; Co., Ltd., Osaka, Japan.</w:t>
      </w:r>
    </w:p>
    <w:p w14:paraId="3F5A9B44" w14:textId="4EBB0463" w:rsidR="00F51F9B" w:rsidRPr="002218DD" w:rsidRDefault="0025182E" w:rsidP="00F51F9B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218D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="00F51F9B">
        <w:rPr>
          <w:rFonts w:ascii="Times New Roman" w:hAnsi="Times New Roman" w:cs="Times New Roman"/>
          <w:sz w:val="20"/>
          <w:szCs w:val="20"/>
          <w:lang w:val="en-US"/>
        </w:rPr>
        <w:t>Clinical Development, S</w:t>
      </w:r>
      <w:r w:rsidR="00F51F9B" w:rsidRPr="002218DD">
        <w:rPr>
          <w:rFonts w:ascii="Times New Roman" w:hAnsi="Times New Roman" w:cs="Times New Roman"/>
          <w:sz w:val="20"/>
          <w:szCs w:val="20"/>
          <w:lang w:val="en-US"/>
        </w:rPr>
        <w:t>hionogi Inc.</w:t>
      </w:r>
      <w:r w:rsidR="00F51F9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51F9B" w:rsidRPr="000E08D6">
        <w:rPr>
          <w:rFonts w:ascii="Times New Roman" w:hAnsi="Times New Roman" w:cs="Times New Roman"/>
          <w:sz w:val="20"/>
          <w:szCs w:val="20"/>
          <w:lang w:val="en-US"/>
        </w:rPr>
        <w:t>Florham Park</w:t>
      </w:r>
      <w:r w:rsidR="00F51F9B">
        <w:rPr>
          <w:rFonts w:ascii="Times New Roman" w:hAnsi="Times New Roman" w:cs="Times New Roman"/>
          <w:sz w:val="20"/>
          <w:szCs w:val="20"/>
          <w:lang w:val="en-US"/>
        </w:rPr>
        <w:t>, NJ, USA.</w:t>
      </w:r>
    </w:p>
    <w:p w14:paraId="4F392045" w14:textId="1B2F4446" w:rsidR="0025182E" w:rsidRPr="002218DD" w:rsidRDefault="0025182E" w:rsidP="0025182E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3636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2218DD">
        <w:rPr>
          <w:rFonts w:ascii="Times New Roman" w:hAnsi="Times New Roman" w:cs="Times New Roman"/>
          <w:sz w:val="20"/>
          <w:szCs w:val="20"/>
          <w:lang w:val="en-US"/>
        </w:rPr>
        <w:t>Medical Science Department, Shionogi &amp; Co., Ltd., Osaka, Japan.</w:t>
      </w:r>
    </w:p>
    <w:bookmarkEnd w:id="0"/>
    <w:p w14:paraId="5D97C417" w14:textId="57434CEA" w:rsidR="0025182E" w:rsidRDefault="0025182E" w:rsidP="0025182E">
      <w:pPr>
        <w:pStyle w:val="CommentText"/>
        <w:spacing w:after="0" w:line="480" w:lineRule="auto"/>
        <w:rPr>
          <w:rFonts w:ascii="Times New Roman" w:hAnsi="Times New Roman" w:cs="Times New Roman"/>
          <w:b/>
          <w:bCs/>
          <w:lang w:val="en-US"/>
        </w:rPr>
      </w:pPr>
      <w:r w:rsidRPr="002218DD">
        <w:rPr>
          <w:rFonts w:ascii="Times New Roman" w:hAnsi="Times New Roman" w:cs="Times New Roman"/>
          <w:b/>
          <w:bCs/>
          <w:lang w:val="en-US"/>
        </w:rPr>
        <w:t xml:space="preserve">Corresponding author: </w:t>
      </w:r>
    </w:p>
    <w:p w14:paraId="224A9C12" w14:textId="020FC44E" w:rsidR="0025182E" w:rsidRPr="002218DD" w:rsidRDefault="0025182E" w:rsidP="0025182E">
      <w:pPr>
        <w:pStyle w:val="CommentText"/>
        <w:spacing w:after="0" w:line="480" w:lineRule="auto"/>
        <w:rPr>
          <w:rFonts w:ascii="Times New Roman" w:hAnsi="Times New Roman" w:cs="Times New Roman"/>
          <w:b/>
          <w:bCs/>
          <w:lang w:val="en-US"/>
        </w:rPr>
      </w:pPr>
      <w:r w:rsidRPr="002218DD">
        <w:rPr>
          <w:rFonts w:ascii="Times New Roman" w:hAnsi="Times New Roman" w:cs="Times New Roman"/>
          <w:lang w:val="en-US"/>
        </w:rPr>
        <w:t>Hideki Tanioka</w:t>
      </w:r>
    </w:p>
    <w:p w14:paraId="23521FBB" w14:textId="091F46BF" w:rsidR="0025182E" w:rsidRPr="002218DD" w:rsidRDefault="0025182E" w:rsidP="0025182E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1" w:name="_Hlk149729699"/>
      <w:r w:rsidRPr="002218DD">
        <w:rPr>
          <w:rFonts w:ascii="Times New Roman" w:hAnsi="Times New Roman" w:cs="Times New Roman"/>
          <w:sz w:val="20"/>
          <w:szCs w:val="20"/>
          <w:lang w:val="en-US"/>
        </w:rPr>
        <w:t>Project Management Department, Shionogi &amp; Co., Ltd.,</w:t>
      </w:r>
    </w:p>
    <w:p w14:paraId="2097FD76" w14:textId="72322349" w:rsidR="0025182E" w:rsidRDefault="0025182E" w:rsidP="0025182E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218DD">
        <w:rPr>
          <w:rFonts w:ascii="Times New Roman" w:hAnsi="Times New Roman" w:cs="Times New Roman"/>
          <w:sz w:val="20"/>
          <w:szCs w:val="20"/>
          <w:lang w:val="en-US"/>
        </w:rPr>
        <w:t xml:space="preserve">9F, Nissay </w:t>
      </w:r>
      <w:proofErr w:type="spellStart"/>
      <w:r w:rsidRPr="002218DD">
        <w:rPr>
          <w:rFonts w:ascii="Times New Roman" w:hAnsi="Times New Roman" w:cs="Times New Roman"/>
          <w:sz w:val="20"/>
          <w:szCs w:val="20"/>
          <w:lang w:val="en-US"/>
        </w:rPr>
        <w:t>Yodoyabashi</w:t>
      </w:r>
      <w:proofErr w:type="spellEnd"/>
      <w:r w:rsidRPr="002218DD">
        <w:rPr>
          <w:rFonts w:ascii="Times New Roman" w:hAnsi="Times New Roman" w:cs="Times New Roman"/>
          <w:sz w:val="20"/>
          <w:szCs w:val="20"/>
          <w:lang w:val="en-US"/>
        </w:rPr>
        <w:t xml:space="preserve"> East, 3-13, </w:t>
      </w:r>
      <w:proofErr w:type="spellStart"/>
      <w:r w:rsidRPr="002218DD">
        <w:rPr>
          <w:rFonts w:ascii="Times New Roman" w:hAnsi="Times New Roman" w:cs="Times New Roman"/>
          <w:sz w:val="20"/>
          <w:szCs w:val="20"/>
          <w:lang w:val="en-US"/>
        </w:rPr>
        <w:t>Imabashi</w:t>
      </w:r>
      <w:proofErr w:type="spellEnd"/>
      <w:r w:rsidRPr="002218DD">
        <w:rPr>
          <w:rFonts w:ascii="Times New Roman" w:hAnsi="Times New Roman" w:cs="Times New Roman"/>
          <w:sz w:val="20"/>
          <w:szCs w:val="20"/>
          <w:lang w:val="en-US"/>
        </w:rPr>
        <w:t xml:space="preserve"> 3-chome, Chuo-ku, Osaka 541-0042, Japan</w:t>
      </w:r>
      <w:bookmarkEnd w:id="1"/>
      <w:r w:rsidRPr="002218D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1E35803" w14:textId="5A6EC6CA" w:rsidR="0025182E" w:rsidRPr="002218DD" w:rsidRDefault="0025182E" w:rsidP="0025182E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2" w:name="_Hlk149729811"/>
      <w:r w:rsidRPr="0036018D">
        <w:rPr>
          <w:rFonts w:ascii="Times New Roman" w:hAnsi="Times New Roman" w:cs="Times New Roman"/>
          <w:sz w:val="20"/>
          <w:szCs w:val="20"/>
          <w:lang w:val="en-US"/>
        </w:rPr>
        <w:t>Email:</w:t>
      </w:r>
      <w:r w:rsidRPr="002218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hyperlink r:id="rId6" w:history="1">
        <w:r w:rsidRPr="002218DD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hideki.tanioka@shionogi.co.jp</w:t>
        </w:r>
      </w:hyperlink>
    </w:p>
    <w:p w14:paraId="09B40ACA" w14:textId="3923B0FB" w:rsidR="0025182E" w:rsidRPr="002218DD" w:rsidRDefault="0025182E" w:rsidP="0025182E">
      <w:pPr>
        <w:pStyle w:val="CommentText"/>
        <w:spacing w:after="0" w:line="480" w:lineRule="auto"/>
        <w:rPr>
          <w:rFonts w:ascii="Times New Roman" w:hAnsi="Times New Roman" w:cs="Times New Roman"/>
          <w:b/>
          <w:bCs/>
          <w:lang w:val="en-US"/>
        </w:rPr>
      </w:pPr>
      <w:r w:rsidRPr="006F55D1">
        <w:rPr>
          <w:rFonts w:ascii="Times New Roman" w:hAnsi="Times New Roman" w:cs="Times New Roman"/>
          <w:lang w:val="en-US"/>
        </w:rPr>
        <w:t>Phone number:</w:t>
      </w:r>
      <w:r w:rsidRPr="00F7552C">
        <w:rPr>
          <w:rFonts w:ascii="Times New Roman" w:hAnsi="Times New Roman" w:cs="Times New Roman"/>
          <w:lang w:val="en-US"/>
        </w:rPr>
        <w:t xml:space="preserve"> </w:t>
      </w:r>
      <w:r w:rsidRPr="00AD15E2">
        <w:rPr>
          <w:rFonts w:ascii="Times New Roman" w:hAnsi="Times New Roman" w:cs="Times New Roman"/>
          <w:lang w:val="en-US"/>
        </w:rPr>
        <w:t>+81-80-</w:t>
      </w:r>
      <w:r w:rsidRPr="002218DD">
        <w:rPr>
          <w:rFonts w:ascii="Times New Roman" w:hAnsi="Times New Roman" w:cs="Times New Roman"/>
          <w:lang w:val="en-US"/>
        </w:rPr>
        <w:t>2528-3602</w:t>
      </w:r>
    </w:p>
    <w:bookmarkEnd w:id="2"/>
    <w:p w14:paraId="1AD54161" w14:textId="77777777" w:rsidR="0025182E" w:rsidRDefault="0025182E">
      <w:pPr>
        <w:sectPr w:rsidR="0025182E" w:rsidSect="0025182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0CC69F3" w14:textId="044A6627" w:rsidR="00C31434" w:rsidRDefault="00C31434" w:rsidP="0025182E">
      <w:pPr>
        <w:rPr>
          <w:rFonts w:ascii="Times New Roman" w:hAnsi="Times New Roman" w:cs="Times New Roman"/>
          <w:sz w:val="20"/>
          <w:szCs w:val="20"/>
          <w:lang w:val="en-US" w:eastAsia="ja-JP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 w:eastAsia="ja-JP"/>
        </w:rPr>
        <w:lastRenderedPageBreak/>
        <w:t>Online Resource</w:t>
      </w:r>
      <w:r w:rsidRPr="001D303B">
        <w:rPr>
          <w:rFonts w:ascii="Times New Roman" w:hAnsi="Times New Roman" w:cs="Times New Roman"/>
          <w:b/>
          <w:bCs/>
          <w:sz w:val="20"/>
          <w:szCs w:val="20"/>
          <w:lang w:val="en-US" w:eastAsia="ja-JP"/>
        </w:rPr>
        <w:t xml:space="preserve"> 1</w:t>
      </w:r>
      <w:r w:rsidRPr="001D303B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 </w:t>
      </w:r>
      <w:r w:rsidRPr="00BF6E19">
        <w:rPr>
          <w:rFonts w:ascii="Times New Roman" w:hAnsi="Times New Roman" w:cs="Times New Roman"/>
          <w:sz w:val="20"/>
          <w:szCs w:val="20"/>
          <w:lang w:val="en-US" w:eastAsia="ja-JP"/>
        </w:rPr>
        <w:t>Study Design</w:t>
      </w:r>
      <w:bookmarkStart w:id="3" w:name="_Hlk149772260"/>
    </w:p>
    <w:p w14:paraId="54C5E91E" w14:textId="2DCCB0FC" w:rsidR="001813E1" w:rsidRPr="0025182E" w:rsidRDefault="00902AD7" w:rsidP="0025182E">
      <w:r>
        <w:rPr>
          <w:noProof/>
        </w:rPr>
        <w:drawing>
          <wp:inline distT="0" distB="0" distL="0" distR="0" wp14:anchorId="5A14CF7E" wp14:editId="613AF4C2">
            <wp:extent cx="4210050" cy="5734050"/>
            <wp:effectExtent l="0" t="0" r="0" b="0"/>
            <wp:docPr id="1607395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96E97" w14:textId="130A7C79" w:rsidR="00C31434" w:rsidRPr="00B52F94" w:rsidRDefault="00C31434" w:rsidP="00C31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ja-JP"/>
        </w:rPr>
      </w:pPr>
    </w:p>
    <w:bookmarkEnd w:id="3"/>
    <w:p w14:paraId="0DE44C22" w14:textId="77777777" w:rsidR="00C31434" w:rsidRPr="00D95557" w:rsidRDefault="00C31434" w:rsidP="006F634C">
      <w:pPr>
        <w:spacing w:after="0" w:line="360" w:lineRule="auto"/>
        <w:contextualSpacing/>
        <w:rPr>
          <w:rFonts w:ascii="Times New Roman" w:hAnsi="Times New Roman" w:cs="Times New Roman"/>
          <w:sz w:val="20"/>
          <w:szCs w:val="20"/>
          <w:lang w:val="en-US" w:eastAsia="ja-JP"/>
        </w:rPr>
      </w:pPr>
      <w:proofErr w:type="spellStart"/>
      <w:r w:rsidRPr="00D95557">
        <w:rPr>
          <w:rFonts w:ascii="Times New Roman" w:hAnsi="Times New Roman" w:cs="Times New Roman"/>
          <w:sz w:val="20"/>
          <w:szCs w:val="20"/>
          <w:vertAlign w:val="superscript"/>
          <w:lang w:val="en-US" w:eastAsia="ja-JP"/>
        </w:rPr>
        <w:t>a</w:t>
      </w:r>
      <w:r w:rsidRPr="00D95557">
        <w:rPr>
          <w:rFonts w:ascii="Times New Roman" w:hAnsi="Times New Roman" w:cs="Times New Roman"/>
          <w:sz w:val="20"/>
          <w:szCs w:val="20"/>
          <w:lang w:val="en-US" w:eastAsia="ja-JP"/>
        </w:rPr>
        <w:t>The</w:t>
      </w:r>
      <w:proofErr w:type="spellEnd"/>
      <w:r w:rsidRPr="00D95557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 effect of food on the pharmacokinetics of S-309309 was assessed; </w:t>
      </w:r>
      <w:proofErr w:type="spellStart"/>
      <w:r w:rsidRPr="00D95557">
        <w:rPr>
          <w:rFonts w:ascii="Times New Roman" w:hAnsi="Times New Roman" w:cs="Times New Roman"/>
          <w:sz w:val="20"/>
          <w:szCs w:val="20"/>
          <w:vertAlign w:val="superscript"/>
          <w:lang w:val="en-US" w:eastAsia="ja-JP"/>
        </w:rPr>
        <w:t>b</w:t>
      </w:r>
      <w:r w:rsidRPr="00D95557">
        <w:rPr>
          <w:rFonts w:ascii="Times New Roman" w:hAnsi="Times New Roman" w:cs="Times New Roman"/>
          <w:sz w:val="20"/>
          <w:szCs w:val="20"/>
          <w:lang w:val="en-US" w:eastAsia="ja-JP"/>
        </w:rPr>
        <w:t>High</w:t>
      </w:r>
      <w:proofErr w:type="spellEnd"/>
      <w:r w:rsidRPr="00D95557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-fat/high-calorie meal; </w:t>
      </w:r>
      <w:proofErr w:type="spellStart"/>
      <w:r w:rsidRPr="00D95557">
        <w:rPr>
          <w:rFonts w:ascii="Times New Roman" w:hAnsi="Times New Roman" w:cs="Times New Roman"/>
          <w:sz w:val="20"/>
          <w:szCs w:val="20"/>
          <w:vertAlign w:val="superscript"/>
          <w:lang w:val="en-US" w:eastAsia="ja-JP"/>
        </w:rPr>
        <w:t>c</w:t>
      </w:r>
      <w:r w:rsidRPr="00D95557">
        <w:rPr>
          <w:rFonts w:ascii="Times New Roman" w:hAnsi="Times New Roman" w:cs="Times New Roman"/>
          <w:sz w:val="20"/>
          <w:szCs w:val="20"/>
          <w:lang w:val="en-US" w:eastAsia="ja-JP"/>
        </w:rPr>
        <w:t>The</w:t>
      </w:r>
      <w:proofErr w:type="spellEnd"/>
      <w:r w:rsidRPr="00D95557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 effect of S-309309 on the pharmacokinetics of midazolam on day </w:t>
      </w:r>
      <w:r w:rsidRPr="00D95557">
        <w:rPr>
          <w:rFonts w:ascii="Times New Roman" w:hAnsi="Times New Roman" w:cs="Times New Roman"/>
          <w:sz w:val="20"/>
          <w:szCs w:val="20"/>
          <w:lang w:val="en-US"/>
        </w:rPr>
        <w:t>−</w:t>
      </w:r>
      <w:r w:rsidRPr="00D95557">
        <w:rPr>
          <w:rFonts w:ascii="Times New Roman" w:hAnsi="Times New Roman" w:cs="Times New Roman"/>
          <w:sz w:val="20"/>
          <w:szCs w:val="20"/>
          <w:lang w:val="en-US" w:eastAsia="ja-JP"/>
        </w:rPr>
        <w:t>2 and day 15</w:t>
      </w:r>
    </w:p>
    <w:p w14:paraId="2C85C384" w14:textId="77777777" w:rsidR="0035323F" w:rsidRDefault="00C31434" w:rsidP="006F634C">
      <w:pPr>
        <w:spacing w:after="0" w:line="360" w:lineRule="auto"/>
        <w:contextualSpacing/>
        <w:rPr>
          <w:rFonts w:ascii="Times New Roman" w:hAnsi="Times New Roman" w:cs="Times New Roman"/>
          <w:sz w:val="20"/>
          <w:szCs w:val="20"/>
          <w:lang w:val="en-US" w:eastAsia="ja-JP"/>
        </w:rPr>
        <w:sectPr w:rsidR="0035323F" w:rsidSect="0035323F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D95557">
        <w:rPr>
          <w:rFonts w:ascii="Times New Roman" w:hAnsi="Times New Roman" w:cs="Times New Roman"/>
          <w:sz w:val="20"/>
          <w:szCs w:val="20"/>
          <w:lang w:val="en-US" w:eastAsia="ja-JP"/>
        </w:rPr>
        <w:t>MD, multiple</w:t>
      </w:r>
      <w:r>
        <w:rPr>
          <w:rFonts w:ascii="Times New Roman" w:hAnsi="Times New Roman" w:cs="Times New Roman"/>
          <w:sz w:val="20"/>
          <w:szCs w:val="20"/>
          <w:lang w:val="en-US" w:eastAsia="ja-JP"/>
        </w:rPr>
        <w:t xml:space="preserve"> </w:t>
      </w:r>
      <w:r w:rsidRPr="00D95557">
        <w:rPr>
          <w:rFonts w:ascii="Times New Roman" w:hAnsi="Times New Roman" w:cs="Times New Roman"/>
          <w:sz w:val="20"/>
          <w:szCs w:val="20"/>
          <w:lang w:val="en-US" w:eastAsia="ja-JP"/>
        </w:rPr>
        <w:t>dose; SAD, single ascending dose</w:t>
      </w:r>
    </w:p>
    <w:p w14:paraId="77178558" w14:textId="5AF2E35F" w:rsidR="007F1A31" w:rsidRPr="00E0340B" w:rsidRDefault="007F1A31" w:rsidP="007F1A31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E0340B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Online Resource 2 </w:t>
      </w:r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MS/MS </w:t>
      </w:r>
      <w:r w:rsidR="001C0724" w:rsidRPr="00E0340B">
        <w:rPr>
          <w:rFonts w:ascii="Times New Roman" w:hAnsi="Times New Roman" w:cs="Times New Roman"/>
          <w:sz w:val="20"/>
          <w:szCs w:val="20"/>
          <w:lang w:val="en-US" w:eastAsia="ja-JP"/>
        </w:rPr>
        <w:t>C</w:t>
      </w:r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>onditions</w:t>
      </w:r>
      <w:r w:rsidRPr="00E0340B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r w:rsidR="001C0724" w:rsidRPr="00E0340B">
        <w:rPr>
          <w:rFonts w:ascii="Times New Roman" w:hAnsi="Times New Roman" w:cs="Times New Roman"/>
          <w:sz w:val="20"/>
          <w:szCs w:val="20"/>
          <w:lang w:val="en-US" w:eastAsia="ja-JP"/>
        </w:rPr>
        <w:t>D</w:t>
      </w:r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>etermination</w:t>
      </w:r>
      <w:r w:rsidRPr="00E0340B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>S-309</w:t>
      </w:r>
      <w:r w:rsidRPr="00E0340B">
        <w:rPr>
          <w:rFonts w:ascii="Times New Roman" w:hAnsi="Times New Roman" w:cs="Times New Roman"/>
          <w:sz w:val="20"/>
          <w:szCs w:val="20"/>
          <w:lang w:val="en-US"/>
        </w:rPr>
        <w:t xml:space="preserve">309 </w:t>
      </w:r>
      <w:r w:rsidR="001C0724" w:rsidRPr="00E0340B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E0340B">
        <w:rPr>
          <w:rFonts w:ascii="Times New Roman" w:hAnsi="Times New Roman" w:cs="Times New Roman"/>
          <w:sz w:val="20"/>
          <w:szCs w:val="20"/>
          <w:lang w:val="en-US"/>
        </w:rPr>
        <w:t>oncentration</w:t>
      </w:r>
    </w:p>
    <w:tbl>
      <w:tblPr>
        <w:tblW w:w="1076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0"/>
        <w:gridCol w:w="1661"/>
        <w:gridCol w:w="992"/>
        <w:gridCol w:w="1134"/>
        <w:gridCol w:w="993"/>
        <w:gridCol w:w="1417"/>
        <w:gridCol w:w="992"/>
        <w:gridCol w:w="1134"/>
      </w:tblGrid>
      <w:tr w:rsidR="00E0340B" w:rsidRPr="00E0340B" w14:paraId="76EA0114" w14:textId="77777777" w:rsidTr="009D0656">
        <w:trPr>
          <w:trHeight w:val="360"/>
        </w:trPr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8AB0" w14:textId="77777777" w:rsidR="007F1A31" w:rsidRPr="00E0340B" w:rsidRDefault="007F1A31" w:rsidP="009D0656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  <w:t xml:space="preserve">Analyte 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C5661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  <w:t xml:space="preserve">Monitoring ion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ABC47" w14:textId="4CC27A3E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  <w:t>CE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5BF24" w14:textId="6AFA553C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 w:hint="eastAsia"/>
                <w:b/>
                <w:bCs/>
                <w:sz w:val="19"/>
                <w:szCs w:val="19"/>
                <w:lang w:val="en-US" w:eastAsia="ja-JP"/>
              </w:rPr>
              <w:t>DP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2AFA1" w14:textId="479B040A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 w:hint="eastAsia"/>
                <w:b/>
                <w:bCs/>
                <w:sz w:val="19"/>
                <w:szCs w:val="19"/>
                <w:lang w:val="en-US" w:eastAsia="ja-JP"/>
              </w:rPr>
              <w:t>CXP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88E60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  <w:t>Dwell time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ADF60" w14:textId="20F6D5B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 w:hint="eastAsia"/>
                <w:b/>
                <w:bCs/>
                <w:sz w:val="19"/>
                <w:szCs w:val="19"/>
                <w:lang w:val="en-US" w:eastAsia="ja-JP"/>
              </w:rPr>
              <w:t>CUR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8524D" w14:textId="37D10456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 w:hint="eastAsia"/>
                <w:b/>
                <w:bCs/>
                <w:sz w:val="19"/>
                <w:szCs w:val="19"/>
                <w:lang w:val="en-US" w:eastAsia="ja-JP"/>
              </w:rPr>
              <w:t>IS</w:t>
            </w:r>
          </w:p>
        </w:tc>
      </w:tr>
      <w:tr w:rsidR="00E0340B" w:rsidRPr="00E0340B" w14:paraId="1FB6DFB6" w14:textId="77777777" w:rsidTr="009D0656">
        <w:trPr>
          <w:trHeight w:val="370"/>
        </w:trPr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384372" w14:textId="77777777" w:rsidR="007F1A31" w:rsidRPr="00E0340B" w:rsidRDefault="007F1A31" w:rsidP="009D0656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02489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  <w:t>(m/z)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6777B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  <w:t>(V)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2901D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  <w:t>(V)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F67B4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  <w:t>(V)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A1C97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  <w:t>(msec)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7892C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63F4B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b/>
                <w:bCs/>
                <w:sz w:val="19"/>
                <w:szCs w:val="19"/>
                <w:lang w:val="en-US" w:eastAsia="ja-JP"/>
              </w:rPr>
              <w:t>(V)</w:t>
            </w:r>
          </w:p>
        </w:tc>
      </w:tr>
      <w:tr w:rsidR="00E0340B" w:rsidRPr="00E0340B" w14:paraId="362C5A13" w14:textId="77777777" w:rsidTr="009D0656">
        <w:trPr>
          <w:trHeight w:val="37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11D30" w14:textId="77777777" w:rsidR="007F1A31" w:rsidRPr="00E0340B" w:rsidRDefault="007F1A31" w:rsidP="009D0656">
            <w:pPr>
              <w:spacing w:after="0" w:line="240" w:lineRule="auto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S</w:t>
            </w: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noBreakHyphen/>
              <w:t>309309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98CA2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518 &gt; 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506A9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D32C5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1A44F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91E07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1B647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AA36C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4000</w:t>
            </w:r>
          </w:p>
        </w:tc>
      </w:tr>
      <w:tr w:rsidR="007F1A31" w:rsidRPr="00E0340B" w14:paraId="10105F20" w14:textId="77777777" w:rsidTr="009D0656">
        <w:trPr>
          <w:trHeight w:val="37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85DB2" w14:textId="6BF5C4CC" w:rsidR="007F1A31" w:rsidRPr="00E0340B" w:rsidRDefault="00B4163C" w:rsidP="009D0656">
            <w:pPr>
              <w:spacing w:after="0" w:line="240" w:lineRule="auto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I</w:t>
            </w:r>
            <w:r w:rsidR="007F1A31"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nternal standard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F6ADA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524 &gt; 167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30A55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0303F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7EB22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42FC6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99027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BFE1C" w14:textId="77777777" w:rsidR="007F1A31" w:rsidRPr="00E0340B" w:rsidRDefault="007F1A31" w:rsidP="009D0656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</w:pPr>
            <w:r w:rsidRPr="00E0340B">
              <w:rPr>
                <w:rFonts w:ascii="Times New Roman" w:eastAsia="Yu Gothic" w:hAnsi="Times New Roman" w:cs="Times New Roman"/>
                <w:sz w:val="19"/>
                <w:szCs w:val="19"/>
                <w:lang w:val="en-US" w:eastAsia="ja-JP"/>
              </w:rPr>
              <w:t>4000</w:t>
            </w:r>
          </w:p>
        </w:tc>
      </w:tr>
    </w:tbl>
    <w:p w14:paraId="5F1E1821" w14:textId="2F288210" w:rsidR="007F1A31" w:rsidRPr="00E0340B" w:rsidRDefault="007F1A31" w:rsidP="007F1A3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2642D1B" w14:textId="117D4345" w:rsidR="00B4163C" w:rsidRPr="00E0340B" w:rsidRDefault="00B4163C" w:rsidP="007F1A31">
      <w:pPr>
        <w:rPr>
          <w:rFonts w:ascii="Times New Roman" w:hAnsi="Times New Roman" w:cs="Times New Roman"/>
          <w:sz w:val="20"/>
          <w:szCs w:val="20"/>
          <w:lang w:val="en-US" w:eastAsia="ja-JP"/>
        </w:rPr>
      </w:pPr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CE, Collision energy; CXP, Collision Cell Exit Potential; CUR, Curtain Gas; DP, </w:t>
      </w:r>
      <w:proofErr w:type="spellStart"/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>Declustering</w:t>
      </w:r>
      <w:proofErr w:type="spellEnd"/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 potential; IS, </w:t>
      </w:r>
      <w:proofErr w:type="spellStart"/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>Ionspray</w:t>
      </w:r>
      <w:proofErr w:type="spellEnd"/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 Voltage</w:t>
      </w:r>
    </w:p>
    <w:p w14:paraId="7F8538A0" w14:textId="77777777" w:rsidR="00DC21AE" w:rsidRDefault="00DC21A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152F1B23" w14:textId="357E4E67" w:rsidR="00C31434" w:rsidRPr="00F03E94" w:rsidRDefault="00C31434" w:rsidP="00C31434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Online </w:t>
      </w:r>
      <w:r w:rsidRPr="00E0340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Resource </w:t>
      </w:r>
      <w:r w:rsidR="002B412D" w:rsidRPr="00E0340B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7856F1" w:rsidRPr="00E0340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E0340B">
        <w:rPr>
          <w:rFonts w:ascii="Times New Roman" w:hAnsi="Times New Roman" w:cs="Times New Roman"/>
          <w:sz w:val="20"/>
          <w:szCs w:val="20"/>
          <w:lang w:val="en-US"/>
        </w:rPr>
        <w:t>Baseli</w:t>
      </w:r>
      <w:r w:rsidRPr="00F03E94">
        <w:rPr>
          <w:rFonts w:ascii="Times New Roman" w:hAnsi="Times New Roman" w:cs="Times New Roman"/>
          <w:sz w:val="20"/>
          <w:szCs w:val="20"/>
          <w:lang w:val="en-US"/>
        </w:rPr>
        <w:t>ne Demographics of Study Participants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1701"/>
        <w:gridCol w:w="1113"/>
        <w:gridCol w:w="1114"/>
        <w:gridCol w:w="1114"/>
        <w:gridCol w:w="1113"/>
        <w:gridCol w:w="1114"/>
        <w:gridCol w:w="1114"/>
        <w:gridCol w:w="1114"/>
        <w:gridCol w:w="1027"/>
        <w:gridCol w:w="1028"/>
        <w:gridCol w:w="1028"/>
        <w:gridCol w:w="1028"/>
      </w:tblGrid>
      <w:tr w:rsidR="00C31434" w:rsidRPr="00F03E94" w14:paraId="478A9F6B" w14:textId="77777777" w:rsidTr="00E36369">
        <w:trPr>
          <w:cantSplit/>
          <w:trHeight w:val="96"/>
          <w:tblHeader/>
        </w:trPr>
        <w:tc>
          <w:tcPr>
            <w:tcW w:w="2547" w:type="dxa"/>
            <w:gridSpan w:val="2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30BD72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7796" w:type="dxa"/>
            <w:gridSpan w:val="7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E08CF1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Single Dose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dministration</w:t>
            </w:r>
          </w:p>
        </w:tc>
        <w:tc>
          <w:tcPr>
            <w:tcW w:w="4111" w:type="dxa"/>
            <w:gridSpan w:val="4"/>
            <w:shd w:val="clear" w:color="auto" w:fill="FFFFFF"/>
          </w:tcPr>
          <w:p w14:paraId="6C8BBAD0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Multiple Dose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dministration</w:t>
            </w:r>
          </w:p>
        </w:tc>
      </w:tr>
      <w:tr w:rsidR="00C31434" w:rsidRPr="00F03E94" w14:paraId="034F1B05" w14:textId="77777777" w:rsidTr="00E36369">
        <w:trPr>
          <w:cantSplit/>
          <w:trHeight w:val="577"/>
          <w:tblHeader/>
        </w:trPr>
        <w:tc>
          <w:tcPr>
            <w:tcW w:w="2547" w:type="dxa"/>
            <w:gridSpan w:val="2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C12AE67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3B979C9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Cohort A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 xml:space="preserve">1 mg 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noBreakHyphen/>
              <w:t>309309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N=6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D820216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Cohort B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 xml:space="preserve">3 mg 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noBreakHyphen/>
              <w:t>309309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N=6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F96FFAD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Cohort C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 xml:space="preserve">10 mg 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noBreakHyphen/>
              <w:t>309309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N=6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EDB6916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Cohort D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 xml:space="preserve">30 mg 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noBreakHyphen/>
              <w:t>309309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N=8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5B57A6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Cohort E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 xml:space="preserve">100 mg 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noBreakHyphen/>
              <w:t>309309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N=6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53E28F1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Cohort F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 xml:space="preserve">300 mg 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noBreakHyphen/>
              <w:t>309309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N=6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B54A6B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Pooled Placebo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N=12</w:t>
            </w:r>
          </w:p>
        </w:tc>
        <w:tc>
          <w:tcPr>
            <w:tcW w:w="1027" w:type="dxa"/>
            <w:shd w:val="clear" w:color="auto" w:fill="FFFFFF"/>
          </w:tcPr>
          <w:p w14:paraId="11F4C36E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 G1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50 mg 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noBreakHyphen/>
              <w:t>309309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N=12</w:t>
            </w:r>
          </w:p>
        </w:tc>
        <w:tc>
          <w:tcPr>
            <w:tcW w:w="1028" w:type="dxa"/>
            <w:shd w:val="clear" w:color="auto" w:fill="FFFFFF"/>
          </w:tcPr>
          <w:p w14:paraId="75FA11F9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Placebo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N=4</w:t>
            </w:r>
          </w:p>
        </w:tc>
        <w:tc>
          <w:tcPr>
            <w:tcW w:w="1028" w:type="dxa"/>
            <w:shd w:val="clear" w:color="auto" w:fill="FFFFFF"/>
          </w:tcPr>
          <w:p w14:paraId="15907472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 G2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50 mg 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noBreakHyphen/>
              <w:t>309309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N=8</w:t>
            </w:r>
          </w:p>
        </w:tc>
        <w:tc>
          <w:tcPr>
            <w:tcW w:w="1028" w:type="dxa"/>
            <w:shd w:val="clear" w:color="auto" w:fill="FFFFFF"/>
          </w:tcPr>
          <w:p w14:paraId="61CFFDF9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Placebo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03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N=4</w:t>
            </w:r>
          </w:p>
        </w:tc>
      </w:tr>
      <w:tr w:rsidR="00C31434" w:rsidRPr="00F03E94" w14:paraId="47C2EB6A" w14:textId="77777777" w:rsidTr="00E36369">
        <w:trPr>
          <w:cantSplit/>
          <w:trHeight w:val="308"/>
        </w:trPr>
        <w:tc>
          <w:tcPr>
            <w:tcW w:w="8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CC2EF7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326A4A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2457F6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 (33.3)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4F6714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5 (83.3)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3218F2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5 (83.3)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BF3DBFA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7 (87.5)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4ACB0E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 (66.7)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15CABA2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5 (83.3)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312DA3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8 (66.7)</w:t>
            </w:r>
          </w:p>
        </w:tc>
        <w:tc>
          <w:tcPr>
            <w:tcW w:w="1027" w:type="dxa"/>
            <w:shd w:val="clear" w:color="auto" w:fill="FFFFFF"/>
          </w:tcPr>
          <w:p w14:paraId="48B07A24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8 (100)</w:t>
            </w:r>
          </w:p>
        </w:tc>
        <w:tc>
          <w:tcPr>
            <w:tcW w:w="1028" w:type="dxa"/>
            <w:shd w:val="clear" w:color="auto" w:fill="FFFFFF"/>
          </w:tcPr>
          <w:p w14:paraId="354A8C33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 (75.0)</w:t>
            </w:r>
          </w:p>
        </w:tc>
        <w:tc>
          <w:tcPr>
            <w:tcW w:w="1028" w:type="dxa"/>
            <w:shd w:val="clear" w:color="auto" w:fill="FFFFFF"/>
          </w:tcPr>
          <w:p w14:paraId="07F14132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6 (75.0)</w:t>
            </w:r>
          </w:p>
        </w:tc>
        <w:tc>
          <w:tcPr>
            <w:tcW w:w="1028" w:type="dxa"/>
            <w:shd w:val="clear" w:color="auto" w:fill="FFFFFF"/>
          </w:tcPr>
          <w:p w14:paraId="4D5EC546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 (75.0)</w:t>
            </w:r>
          </w:p>
        </w:tc>
      </w:tr>
      <w:tr w:rsidR="00C31434" w:rsidRPr="00F03E94" w14:paraId="4C2D294D" w14:textId="77777777" w:rsidTr="00E36369">
        <w:trPr>
          <w:cantSplit/>
          <w:trHeight w:val="307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CE2B4F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603B75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D5D577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 (66.7)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6B0787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 (16.7)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0CA2F5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 (16.7)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D44D78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 (12.5)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ACE4D6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 (33.3)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D3C354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 (16.7)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F94255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 (33.3)</w:t>
            </w:r>
          </w:p>
        </w:tc>
        <w:tc>
          <w:tcPr>
            <w:tcW w:w="1027" w:type="dxa"/>
            <w:shd w:val="clear" w:color="auto" w:fill="FFFFFF"/>
          </w:tcPr>
          <w:p w14:paraId="7872A864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14:paraId="61B30BA6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 (25.0)</w:t>
            </w:r>
          </w:p>
        </w:tc>
        <w:tc>
          <w:tcPr>
            <w:tcW w:w="1028" w:type="dxa"/>
            <w:shd w:val="clear" w:color="auto" w:fill="FFFFFF"/>
          </w:tcPr>
          <w:p w14:paraId="2CD2BAF2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2 (25.0)</w:t>
            </w:r>
          </w:p>
        </w:tc>
        <w:tc>
          <w:tcPr>
            <w:tcW w:w="1028" w:type="dxa"/>
            <w:shd w:val="clear" w:color="auto" w:fill="FFFFFF"/>
          </w:tcPr>
          <w:p w14:paraId="2B5A8F03" w14:textId="77777777" w:rsidR="00C31434" w:rsidRPr="00F03E94" w:rsidRDefault="00C31434" w:rsidP="00E36369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 (25.0)</w:t>
            </w:r>
          </w:p>
        </w:tc>
      </w:tr>
      <w:tr w:rsidR="00C31434" w:rsidRPr="00F03E94" w14:paraId="51E546B0" w14:textId="77777777" w:rsidTr="00E36369">
        <w:trPr>
          <w:cantSplit/>
          <w:trHeight w:val="96"/>
        </w:trPr>
        <w:tc>
          <w:tcPr>
            <w:tcW w:w="8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964630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Age (Years)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0F89C3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24CE1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47.0 (5.29)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03106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36.8 (8.18)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59A687D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37.3 (11.18)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FA7481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42.6 (8.00)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86966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42.2 (10.57)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445EF6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38.3 (12.82)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FBB4AC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43.3 (9.59)</w:t>
            </w:r>
          </w:p>
        </w:tc>
        <w:tc>
          <w:tcPr>
            <w:tcW w:w="1027" w:type="dxa"/>
            <w:shd w:val="clear" w:color="auto" w:fill="FFFFFF"/>
          </w:tcPr>
          <w:p w14:paraId="394EF1E4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33.9 (10.23)</w:t>
            </w:r>
          </w:p>
        </w:tc>
        <w:tc>
          <w:tcPr>
            <w:tcW w:w="1028" w:type="dxa"/>
            <w:shd w:val="clear" w:color="auto" w:fill="FFFFFF"/>
          </w:tcPr>
          <w:p w14:paraId="24A295A4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44.8 (5.38)</w:t>
            </w:r>
          </w:p>
        </w:tc>
        <w:tc>
          <w:tcPr>
            <w:tcW w:w="1028" w:type="dxa"/>
            <w:shd w:val="clear" w:color="auto" w:fill="FFFFFF"/>
          </w:tcPr>
          <w:p w14:paraId="0C5377F1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35.9 (12.09)</w:t>
            </w:r>
          </w:p>
        </w:tc>
        <w:tc>
          <w:tcPr>
            <w:tcW w:w="1028" w:type="dxa"/>
            <w:shd w:val="clear" w:color="auto" w:fill="FFFFFF"/>
          </w:tcPr>
          <w:p w14:paraId="792D1756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31.3 (4.50)</w:t>
            </w:r>
          </w:p>
        </w:tc>
      </w:tr>
      <w:tr w:rsidR="00C31434" w:rsidRPr="00F03E94" w14:paraId="7F3AFD32" w14:textId="77777777" w:rsidTr="00E36369">
        <w:trPr>
          <w:cantSplit/>
          <w:trHeight w:val="96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D59EEF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3F1E3A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776406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C45028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E8013A0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27D9546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6D4887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83A4C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56446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27" w:type="dxa"/>
            <w:shd w:val="clear" w:color="auto" w:fill="FFFFFF"/>
          </w:tcPr>
          <w:p w14:paraId="1B8C28B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21</w:t>
            </w:r>
          </w:p>
        </w:tc>
        <w:tc>
          <w:tcPr>
            <w:tcW w:w="1028" w:type="dxa"/>
            <w:shd w:val="clear" w:color="auto" w:fill="FFFFFF"/>
          </w:tcPr>
          <w:p w14:paraId="6B03F9BB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39</w:t>
            </w:r>
          </w:p>
        </w:tc>
        <w:tc>
          <w:tcPr>
            <w:tcW w:w="1028" w:type="dxa"/>
            <w:shd w:val="clear" w:color="auto" w:fill="FFFFFF"/>
          </w:tcPr>
          <w:p w14:paraId="12906CA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18</w:t>
            </w:r>
          </w:p>
        </w:tc>
        <w:tc>
          <w:tcPr>
            <w:tcW w:w="1028" w:type="dxa"/>
            <w:shd w:val="clear" w:color="auto" w:fill="FFFFFF"/>
          </w:tcPr>
          <w:p w14:paraId="49A5F87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26</w:t>
            </w:r>
          </w:p>
        </w:tc>
      </w:tr>
      <w:tr w:rsidR="00C31434" w:rsidRPr="00F03E94" w14:paraId="35084509" w14:textId="77777777" w:rsidTr="00E36369">
        <w:trPr>
          <w:cantSplit/>
          <w:trHeight w:val="96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1057EF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0A2D8A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481C61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46.5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198908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37.0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EE86A2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34.5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DAFAFD2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43.0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7F8E341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42.5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3317E4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43.5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28798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46.5</w:t>
            </w:r>
          </w:p>
        </w:tc>
        <w:tc>
          <w:tcPr>
            <w:tcW w:w="1027" w:type="dxa"/>
            <w:shd w:val="clear" w:color="auto" w:fill="FFFFFF"/>
          </w:tcPr>
          <w:p w14:paraId="64CAA82C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34.5</w:t>
            </w:r>
          </w:p>
        </w:tc>
        <w:tc>
          <w:tcPr>
            <w:tcW w:w="1028" w:type="dxa"/>
            <w:shd w:val="clear" w:color="auto" w:fill="FFFFFF"/>
          </w:tcPr>
          <w:p w14:paraId="4DA29D6A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44.0</w:t>
            </w:r>
          </w:p>
        </w:tc>
        <w:tc>
          <w:tcPr>
            <w:tcW w:w="1028" w:type="dxa"/>
            <w:shd w:val="clear" w:color="auto" w:fill="FFFFFF"/>
          </w:tcPr>
          <w:p w14:paraId="727DC7E4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39.5</w:t>
            </w:r>
          </w:p>
        </w:tc>
        <w:tc>
          <w:tcPr>
            <w:tcW w:w="1028" w:type="dxa"/>
            <w:shd w:val="clear" w:color="auto" w:fill="FFFFFF"/>
          </w:tcPr>
          <w:p w14:paraId="5E6A749B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31.0</w:t>
            </w:r>
          </w:p>
        </w:tc>
      </w:tr>
      <w:tr w:rsidR="00C31434" w:rsidRPr="00F03E94" w14:paraId="4D1248F3" w14:textId="77777777" w:rsidTr="00E36369">
        <w:trPr>
          <w:cantSplit/>
          <w:trHeight w:val="96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4D453C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465D5E7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CBE739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6722330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3BCCC1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EE7E86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478B15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39696C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8E1AE4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27" w:type="dxa"/>
            <w:shd w:val="clear" w:color="auto" w:fill="FFFFFF"/>
          </w:tcPr>
          <w:p w14:paraId="44AA81A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49</w:t>
            </w:r>
          </w:p>
        </w:tc>
        <w:tc>
          <w:tcPr>
            <w:tcW w:w="1028" w:type="dxa"/>
            <w:shd w:val="clear" w:color="auto" w:fill="FFFFFF"/>
          </w:tcPr>
          <w:p w14:paraId="5C3DDCE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52</w:t>
            </w:r>
          </w:p>
        </w:tc>
        <w:tc>
          <w:tcPr>
            <w:tcW w:w="1028" w:type="dxa"/>
            <w:shd w:val="clear" w:color="auto" w:fill="FFFFFF"/>
          </w:tcPr>
          <w:p w14:paraId="4C5185C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53</w:t>
            </w:r>
          </w:p>
        </w:tc>
        <w:tc>
          <w:tcPr>
            <w:tcW w:w="1028" w:type="dxa"/>
            <w:shd w:val="clear" w:color="auto" w:fill="FFFFFF"/>
          </w:tcPr>
          <w:p w14:paraId="6E87068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37</w:t>
            </w:r>
          </w:p>
        </w:tc>
      </w:tr>
      <w:tr w:rsidR="00C31434" w:rsidRPr="00F03E94" w14:paraId="6394FABC" w14:textId="77777777" w:rsidTr="00E36369">
        <w:trPr>
          <w:cantSplit/>
          <w:trHeight w:val="96"/>
        </w:trPr>
        <w:tc>
          <w:tcPr>
            <w:tcW w:w="8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1857F4C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Height (cm)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716B77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F347A70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165.30 (7.40)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49FC1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180.03 (12.23)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05903A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168.25 (</w:t>
            </w:r>
            <w:r w:rsidRPr="005D7789">
              <w:rPr>
                <w:rFonts w:ascii="Times New Roman" w:hAnsi="Times New Roman" w:cs="Times New Roman"/>
                <w:sz w:val="20"/>
                <w:szCs w:val="20"/>
              </w:rPr>
              <w:t>9.26</w:t>
            </w: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EDFCE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173.75 (7.92)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0BFE9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177.57 (7.31)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32A41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168.97 (6.73)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ECD2FBD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169.67 (7.39)</w:t>
            </w:r>
          </w:p>
        </w:tc>
        <w:tc>
          <w:tcPr>
            <w:tcW w:w="1027" w:type="dxa"/>
            <w:shd w:val="clear" w:color="auto" w:fill="FFFFFF"/>
          </w:tcPr>
          <w:p w14:paraId="00AD406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177.55 (5.38)</w:t>
            </w:r>
          </w:p>
        </w:tc>
        <w:tc>
          <w:tcPr>
            <w:tcW w:w="1028" w:type="dxa"/>
            <w:shd w:val="clear" w:color="auto" w:fill="FFFFFF"/>
            <w:vAlign w:val="center"/>
          </w:tcPr>
          <w:p w14:paraId="118C61A0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167.08 (4.67)</w:t>
            </w:r>
          </w:p>
        </w:tc>
        <w:tc>
          <w:tcPr>
            <w:tcW w:w="1028" w:type="dxa"/>
            <w:shd w:val="clear" w:color="auto" w:fill="FFFFFF"/>
          </w:tcPr>
          <w:p w14:paraId="5189DF10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170.43 (8.59)</w:t>
            </w:r>
          </w:p>
        </w:tc>
        <w:tc>
          <w:tcPr>
            <w:tcW w:w="1028" w:type="dxa"/>
            <w:shd w:val="clear" w:color="auto" w:fill="FFFFFF"/>
          </w:tcPr>
          <w:p w14:paraId="313F4709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167.85 (11.12)</w:t>
            </w:r>
          </w:p>
        </w:tc>
      </w:tr>
      <w:tr w:rsidR="00C31434" w:rsidRPr="00F03E94" w14:paraId="3646B738" w14:textId="77777777" w:rsidTr="00E36369">
        <w:trPr>
          <w:cantSplit/>
          <w:trHeight w:val="96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63EFA9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EE1FC7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45F90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158.1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66F2BF4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161.7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F60224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150.9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BCD208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158.2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7D24429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168.3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88DCF22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156.7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35016F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157.5</w:t>
            </w:r>
          </w:p>
        </w:tc>
        <w:tc>
          <w:tcPr>
            <w:tcW w:w="1027" w:type="dxa"/>
            <w:shd w:val="clear" w:color="auto" w:fill="FFFFFF"/>
          </w:tcPr>
          <w:p w14:paraId="228D730C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170.2</w:t>
            </w:r>
          </w:p>
        </w:tc>
        <w:tc>
          <w:tcPr>
            <w:tcW w:w="1028" w:type="dxa"/>
            <w:shd w:val="clear" w:color="auto" w:fill="FFFFFF"/>
          </w:tcPr>
          <w:p w14:paraId="2783561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161.5</w:t>
            </w:r>
          </w:p>
        </w:tc>
        <w:tc>
          <w:tcPr>
            <w:tcW w:w="1028" w:type="dxa"/>
            <w:shd w:val="clear" w:color="auto" w:fill="FFFFFF"/>
          </w:tcPr>
          <w:p w14:paraId="748BB70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154.3</w:t>
            </w:r>
          </w:p>
        </w:tc>
        <w:tc>
          <w:tcPr>
            <w:tcW w:w="1028" w:type="dxa"/>
            <w:shd w:val="clear" w:color="auto" w:fill="FFFFFF"/>
          </w:tcPr>
          <w:p w14:paraId="2EF98A98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152.5</w:t>
            </w:r>
          </w:p>
        </w:tc>
      </w:tr>
      <w:tr w:rsidR="00C31434" w:rsidRPr="00F03E94" w14:paraId="75AEFC1D" w14:textId="77777777" w:rsidTr="00E36369">
        <w:trPr>
          <w:cantSplit/>
          <w:trHeight w:val="96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FBC8E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216BEC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3642DC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163.45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AFAACB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180.05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38026A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169.70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C1801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175.40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5BB531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178.60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42F389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169.65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85CDB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170.10</w:t>
            </w:r>
          </w:p>
        </w:tc>
        <w:tc>
          <w:tcPr>
            <w:tcW w:w="1027" w:type="dxa"/>
            <w:shd w:val="clear" w:color="auto" w:fill="FFFFFF"/>
          </w:tcPr>
          <w:p w14:paraId="19311A5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177.50</w:t>
            </w:r>
          </w:p>
        </w:tc>
        <w:tc>
          <w:tcPr>
            <w:tcW w:w="1028" w:type="dxa"/>
            <w:shd w:val="clear" w:color="auto" w:fill="FFFFFF"/>
          </w:tcPr>
          <w:p w14:paraId="0BCBDB3D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166.95</w:t>
            </w:r>
          </w:p>
        </w:tc>
        <w:tc>
          <w:tcPr>
            <w:tcW w:w="1028" w:type="dxa"/>
            <w:shd w:val="clear" w:color="auto" w:fill="FFFFFF"/>
          </w:tcPr>
          <w:p w14:paraId="26A67B0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172.45</w:t>
            </w:r>
          </w:p>
        </w:tc>
        <w:tc>
          <w:tcPr>
            <w:tcW w:w="1028" w:type="dxa"/>
            <w:shd w:val="clear" w:color="auto" w:fill="FFFFFF"/>
          </w:tcPr>
          <w:p w14:paraId="5BCA29B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169.90</w:t>
            </w:r>
          </w:p>
        </w:tc>
      </w:tr>
      <w:tr w:rsidR="00C31434" w:rsidRPr="00F03E94" w14:paraId="2505C906" w14:textId="77777777" w:rsidTr="00E36369">
        <w:trPr>
          <w:cantSplit/>
          <w:trHeight w:val="96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0ACBEF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3E8324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B39C47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176.3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32A82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195.9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6AA0F0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177.9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1ACE1D0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184.3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5FE579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184.8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9F2FEA4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176.4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1FAF7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180.9</w:t>
            </w:r>
          </w:p>
        </w:tc>
        <w:tc>
          <w:tcPr>
            <w:tcW w:w="1027" w:type="dxa"/>
            <w:shd w:val="clear" w:color="auto" w:fill="FFFFFF"/>
          </w:tcPr>
          <w:p w14:paraId="7C9A886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188.7</w:t>
            </w:r>
          </w:p>
        </w:tc>
        <w:tc>
          <w:tcPr>
            <w:tcW w:w="1028" w:type="dxa"/>
            <w:shd w:val="clear" w:color="auto" w:fill="FFFFFF"/>
          </w:tcPr>
          <w:p w14:paraId="4F6F7EA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172.9</w:t>
            </w:r>
          </w:p>
        </w:tc>
        <w:tc>
          <w:tcPr>
            <w:tcW w:w="1028" w:type="dxa"/>
            <w:shd w:val="clear" w:color="auto" w:fill="FFFFFF"/>
          </w:tcPr>
          <w:p w14:paraId="035BB9F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182.1</w:t>
            </w:r>
          </w:p>
        </w:tc>
        <w:tc>
          <w:tcPr>
            <w:tcW w:w="1028" w:type="dxa"/>
            <w:shd w:val="clear" w:color="auto" w:fill="FFFFFF"/>
          </w:tcPr>
          <w:p w14:paraId="70F93F7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179.1</w:t>
            </w:r>
          </w:p>
        </w:tc>
      </w:tr>
      <w:tr w:rsidR="00C31434" w:rsidRPr="00F03E94" w14:paraId="7F2DC74E" w14:textId="77777777" w:rsidTr="00E36369">
        <w:trPr>
          <w:cantSplit/>
          <w:trHeight w:val="96"/>
        </w:trPr>
        <w:tc>
          <w:tcPr>
            <w:tcW w:w="8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FDB595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Weight (kg)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2BFD21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39AB95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72.23 (10.50)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1C472E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86.92 (12.53)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879DCC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74.15 (12.83)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6172FE8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80.56 (8.50)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95B5EB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79.87 (11.74)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470BBA8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74.25 (8.19)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3DBFA38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73.82 (9.61)</w:t>
            </w:r>
          </w:p>
        </w:tc>
        <w:tc>
          <w:tcPr>
            <w:tcW w:w="1027" w:type="dxa"/>
            <w:shd w:val="clear" w:color="auto" w:fill="FFFFFF"/>
          </w:tcPr>
          <w:p w14:paraId="191B0D30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84.59 (10.65)</w:t>
            </w:r>
          </w:p>
        </w:tc>
        <w:tc>
          <w:tcPr>
            <w:tcW w:w="1028" w:type="dxa"/>
            <w:shd w:val="clear" w:color="auto" w:fill="FFFFFF"/>
          </w:tcPr>
          <w:p w14:paraId="3DD5B1EB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74.60 (3.58)</w:t>
            </w:r>
          </w:p>
        </w:tc>
        <w:tc>
          <w:tcPr>
            <w:tcW w:w="1028" w:type="dxa"/>
            <w:shd w:val="clear" w:color="auto" w:fill="FFFFFF"/>
          </w:tcPr>
          <w:p w14:paraId="4A176926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94.08 (6.94)</w:t>
            </w:r>
          </w:p>
        </w:tc>
        <w:tc>
          <w:tcPr>
            <w:tcW w:w="1028" w:type="dxa"/>
            <w:shd w:val="clear" w:color="auto" w:fill="FFFFFF"/>
          </w:tcPr>
          <w:p w14:paraId="7F29BC6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90.65 (11.41)</w:t>
            </w:r>
          </w:p>
        </w:tc>
      </w:tr>
      <w:tr w:rsidR="00C31434" w:rsidRPr="00F03E94" w14:paraId="0486E8B5" w14:textId="77777777" w:rsidTr="00E36369">
        <w:trPr>
          <w:cantSplit/>
          <w:trHeight w:val="96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440056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CDA69A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7D471A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53.0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1D6C2B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70.0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CB582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49.5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02BD26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67.1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D1F1C8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65.9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D95D942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63.9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BC82A2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60.2</w:t>
            </w:r>
          </w:p>
        </w:tc>
        <w:tc>
          <w:tcPr>
            <w:tcW w:w="1027" w:type="dxa"/>
            <w:shd w:val="clear" w:color="auto" w:fill="FFFFFF"/>
          </w:tcPr>
          <w:p w14:paraId="12EC4989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66.4</w:t>
            </w:r>
          </w:p>
        </w:tc>
        <w:tc>
          <w:tcPr>
            <w:tcW w:w="1028" w:type="dxa"/>
            <w:shd w:val="clear" w:color="auto" w:fill="FFFFFF"/>
          </w:tcPr>
          <w:p w14:paraId="0DCDC79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71.7</w:t>
            </w:r>
          </w:p>
        </w:tc>
        <w:tc>
          <w:tcPr>
            <w:tcW w:w="1028" w:type="dxa"/>
            <w:shd w:val="clear" w:color="auto" w:fill="FFFFFF"/>
          </w:tcPr>
          <w:p w14:paraId="2A6EB5E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86.4</w:t>
            </w:r>
          </w:p>
        </w:tc>
        <w:tc>
          <w:tcPr>
            <w:tcW w:w="1028" w:type="dxa"/>
            <w:shd w:val="clear" w:color="auto" w:fill="FFFFFF"/>
          </w:tcPr>
          <w:p w14:paraId="74448A9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74.0</w:t>
            </w:r>
          </w:p>
        </w:tc>
      </w:tr>
      <w:tr w:rsidR="00C31434" w:rsidRPr="00F03E94" w14:paraId="04FCE9DD" w14:textId="77777777" w:rsidTr="00E36369">
        <w:trPr>
          <w:cantSplit/>
          <w:trHeight w:val="96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9A0D71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028FE7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0576151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74.85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33D3671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89.35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E5E7AF9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77.45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9A067EA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79.70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BF6474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78.05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E7DBE49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77.35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F9D201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77.75</w:t>
            </w:r>
          </w:p>
        </w:tc>
        <w:tc>
          <w:tcPr>
            <w:tcW w:w="1027" w:type="dxa"/>
            <w:shd w:val="clear" w:color="auto" w:fill="FFFFFF"/>
          </w:tcPr>
          <w:p w14:paraId="22FA6840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84.50</w:t>
            </w:r>
          </w:p>
        </w:tc>
        <w:tc>
          <w:tcPr>
            <w:tcW w:w="1028" w:type="dxa"/>
            <w:shd w:val="clear" w:color="auto" w:fill="FFFFFF"/>
          </w:tcPr>
          <w:p w14:paraId="7B7E2AB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73.60</w:t>
            </w:r>
          </w:p>
        </w:tc>
        <w:tc>
          <w:tcPr>
            <w:tcW w:w="1028" w:type="dxa"/>
            <w:shd w:val="clear" w:color="auto" w:fill="FFFFFF"/>
          </w:tcPr>
          <w:p w14:paraId="323911DC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94.65</w:t>
            </w:r>
          </w:p>
        </w:tc>
        <w:tc>
          <w:tcPr>
            <w:tcW w:w="1028" w:type="dxa"/>
            <w:shd w:val="clear" w:color="auto" w:fill="FFFFFF"/>
          </w:tcPr>
          <w:p w14:paraId="526EF01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94.60</w:t>
            </w:r>
          </w:p>
        </w:tc>
      </w:tr>
      <w:tr w:rsidR="00C31434" w:rsidRPr="00F03E94" w14:paraId="4D7C09A8" w14:textId="77777777" w:rsidTr="00E36369">
        <w:trPr>
          <w:cantSplit/>
          <w:trHeight w:val="96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47868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1AC25AB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2DDC94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82.5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73C9D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102.9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B143B0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87.3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28DB8D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92.7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47B74A1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99.5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F363E79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81.5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078DC9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87.4</w:t>
            </w:r>
          </w:p>
        </w:tc>
        <w:tc>
          <w:tcPr>
            <w:tcW w:w="1027" w:type="dxa"/>
            <w:shd w:val="clear" w:color="auto" w:fill="FFFFFF"/>
          </w:tcPr>
          <w:p w14:paraId="7FD72C16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101.7</w:t>
            </w:r>
          </w:p>
        </w:tc>
        <w:tc>
          <w:tcPr>
            <w:tcW w:w="1028" w:type="dxa"/>
            <w:shd w:val="clear" w:color="auto" w:fill="FFFFFF"/>
          </w:tcPr>
          <w:p w14:paraId="7CC3408C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79.5</w:t>
            </w:r>
          </w:p>
        </w:tc>
        <w:tc>
          <w:tcPr>
            <w:tcW w:w="1028" w:type="dxa"/>
            <w:shd w:val="clear" w:color="auto" w:fill="FFFFFF"/>
          </w:tcPr>
          <w:p w14:paraId="6990451A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107.8</w:t>
            </w:r>
          </w:p>
        </w:tc>
        <w:tc>
          <w:tcPr>
            <w:tcW w:w="1028" w:type="dxa"/>
            <w:shd w:val="clear" w:color="auto" w:fill="FFFFFF"/>
          </w:tcPr>
          <w:p w14:paraId="5EB7D53A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99.4</w:t>
            </w:r>
          </w:p>
        </w:tc>
      </w:tr>
      <w:tr w:rsidR="00C31434" w:rsidRPr="00F03E94" w14:paraId="0DB2979D" w14:textId="77777777" w:rsidTr="00E36369">
        <w:trPr>
          <w:cantSplit/>
          <w:trHeight w:val="96"/>
        </w:trPr>
        <w:tc>
          <w:tcPr>
            <w:tcW w:w="8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8B47FA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 (kg/m</w:t>
            </w: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550269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44A3FA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26.40 (</w:t>
            </w:r>
            <w:r w:rsidRPr="005D778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78A469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26.80 (</w:t>
            </w:r>
            <w:r w:rsidRPr="005D77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20A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2483991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26.00 (2.61)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7D55F5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26.66 (</w:t>
            </w:r>
            <w:r w:rsidRPr="005D778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20A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B698F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25.42 (3.95)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1817B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25.97 (1.92)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651F62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25.69 (3.20)</w:t>
            </w:r>
          </w:p>
        </w:tc>
        <w:tc>
          <w:tcPr>
            <w:tcW w:w="1027" w:type="dxa"/>
            <w:shd w:val="clear" w:color="auto" w:fill="FFFFFF"/>
          </w:tcPr>
          <w:p w14:paraId="315E3FD8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26.83 (2.93)</w:t>
            </w:r>
          </w:p>
        </w:tc>
        <w:tc>
          <w:tcPr>
            <w:tcW w:w="1028" w:type="dxa"/>
            <w:shd w:val="clear" w:color="auto" w:fill="FFFFFF"/>
          </w:tcPr>
          <w:p w14:paraId="07C401FC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26.80 (2.31)</w:t>
            </w:r>
          </w:p>
        </w:tc>
        <w:tc>
          <w:tcPr>
            <w:tcW w:w="1028" w:type="dxa"/>
            <w:shd w:val="clear" w:color="auto" w:fill="FFFFFF"/>
          </w:tcPr>
          <w:p w14:paraId="058CE316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32.43 (1.88)</w:t>
            </w:r>
          </w:p>
        </w:tc>
        <w:tc>
          <w:tcPr>
            <w:tcW w:w="1028" w:type="dxa"/>
            <w:shd w:val="clear" w:color="auto" w:fill="FFFFFF"/>
          </w:tcPr>
          <w:p w14:paraId="08F081DC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32.10 (0.96)</w:t>
            </w:r>
          </w:p>
        </w:tc>
      </w:tr>
      <w:tr w:rsidR="00C31434" w:rsidRPr="00F03E94" w14:paraId="291ACECD" w14:textId="77777777" w:rsidTr="00E36369">
        <w:trPr>
          <w:cantSplit/>
          <w:trHeight w:val="96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6F087A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9A4EAC4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CF2EC0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417BE1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3A3171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879990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24.1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1AF72A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88D588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D74A2F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</w:tc>
        <w:tc>
          <w:tcPr>
            <w:tcW w:w="1027" w:type="dxa"/>
            <w:shd w:val="clear" w:color="auto" w:fill="FFFFFF"/>
          </w:tcPr>
          <w:p w14:paraId="6E9DA2EB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20.7</w:t>
            </w:r>
          </w:p>
        </w:tc>
        <w:tc>
          <w:tcPr>
            <w:tcW w:w="1028" w:type="dxa"/>
            <w:shd w:val="clear" w:color="auto" w:fill="FFFFFF"/>
          </w:tcPr>
          <w:p w14:paraId="307FF780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24.2</w:t>
            </w:r>
          </w:p>
        </w:tc>
        <w:tc>
          <w:tcPr>
            <w:tcW w:w="1028" w:type="dxa"/>
            <w:shd w:val="clear" w:color="auto" w:fill="FFFFFF"/>
          </w:tcPr>
          <w:p w14:paraId="3846B328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30.0</w:t>
            </w:r>
          </w:p>
        </w:tc>
        <w:tc>
          <w:tcPr>
            <w:tcW w:w="1028" w:type="dxa"/>
            <w:shd w:val="clear" w:color="auto" w:fill="FFFFFF"/>
          </w:tcPr>
          <w:p w14:paraId="0B53CE3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31.0</w:t>
            </w:r>
          </w:p>
        </w:tc>
      </w:tr>
      <w:tr w:rsidR="00C31434" w:rsidRPr="00F03E94" w14:paraId="45319C3A" w14:textId="77777777" w:rsidTr="00E36369">
        <w:trPr>
          <w:cantSplit/>
          <w:trHeight w:val="96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7C5881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5C1206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42C3CC2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27.75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23AA62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27.65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4C2528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26.40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B3A21C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26.45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02FD778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27.20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669E558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26.40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7903724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25.95</w:t>
            </w:r>
          </w:p>
        </w:tc>
        <w:tc>
          <w:tcPr>
            <w:tcW w:w="1027" w:type="dxa"/>
            <w:shd w:val="clear" w:color="auto" w:fill="FFFFFF"/>
          </w:tcPr>
          <w:p w14:paraId="12A00F36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28.10</w:t>
            </w:r>
          </w:p>
        </w:tc>
        <w:tc>
          <w:tcPr>
            <w:tcW w:w="1028" w:type="dxa"/>
            <w:shd w:val="clear" w:color="auto" w:fill="FFFFFF"/>
          </w:tcPr>
          <w:p w14:paraId="217447C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27.10</w:t>
            </w:r>
          </w:p>
        </w:tc>
        <w:tc>
          <w:tcPr>
            <w:tcW w:w="1028" w:type="dxa"/>
            <w:shd w:val="clear" w:color="auto" w:fill="FFFFFF"/>
          </w:tcPr>
          <w:p w14:paraId="04F1BFB6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32.60</w:t>
            </w:r>
          </w:p>
        </w:tc>
        <w:tc>
          <w:tcPr>
            <w:tcW w:w="1028" w:type="dxa"/>
            <w:shd w:val="clear" w:color="auto" w:fill="FFFFFF"/>
          </w:tcPr>
          <w:p w14:paraId="4954619D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32.05</w:t>
            </w:r>
          </w:p>
        </w:tc>
      </w:tr>
      <w:tr w:rsidR="00C31434" w:rsidRPr="00F03E94" w14:paraId="3AD51339" w14:textId="77777777" w:rsidTr="00E36369">
        <w:trPr>
          <w:cantSplit/>
          <w:trHeight w:val="96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432EE5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6AC827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8D6C84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88D09B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29.0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B79D2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29.0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15C382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FA04E1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99FD7C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27.6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9E5E6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1027" w:type="dxa"/>
            <w:shd w:val="clear" w:color="auto" w:fill="FFFFFF"/>
          </w:tcPr>
          <w:p w14:paraId="4B9885E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29.4</w:t>
            </w:r>
          </w:p>
        </w:tc>
        <w:tc>
          <w:tcPr>
            <w:tcW w:w="1028" w:type="dxa"/>
            <w:shd w:val="clear" w:color="auto" w:fill="FFFFFF"/>
          </w:tcPr>
          <w:p w14:paraId="355521AB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28.8</w:t>
            </w:r>
          </w:p>
        </w:tc>
        <w:tc>
          <w:tcPr>
            <w:tcW w:w="1028" w:type="dxa"/>
            <w:shd w:val="clear" w:color="auto" w:fill="FFFFFF"/>
          </w:tcPr>
          <w:p w14:paraId="1DF96C8C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36.3</w:t>
            </w:r>
          </w:p>
        </w:tc>
        <w:tc>
          <w:tcPr>
            <w:tcW w:w="1028" w:type="dxa"/>
            <w:shd w:val="clear" w:color="auto" w:fill="FFFFFF"/>
          </w:tcPr>
          <w:p w14:paraId="04C5FF0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33.3</w:t>
            </w:r>
          </w:p>
        </w:tc>
      </w:tr>
      <w:tr w:rsidR="00C31434" w:rsidRPr="00F03E94" w14:paraId="72BC1204" w14:textId="77777777" w:rsidTr="00E36369">
        <w:trPr>
          <w:cantSplit/>
          <w:trHeight w:val="465"/>
        </w:trPr>
        <w:tc>
          <w:tcPr>
            <w:tcW w:w="8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4F3239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Race,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ja-JP"/>
              </w:rPr>
              <w:br/>
            </w: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ja-JP"/>
              </w:rPr>
              <w:t>n (%)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46773E" w14:textId="77777777" w:rsidR="00C31434" w:rsidRPr="00F03E94" w:rsidRDefault="00C31434" w:rsidP="00E36369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Black or African American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596AC0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 (33.3)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B6130CD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3 (50.0)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99F546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635F3D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 (25.0)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4974B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 (66.7)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0F43E2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FABFFC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 (33.3)</w:t>
            </w:r>
          </w:p>
        </w:tc>
        <w:tc>
          <w:tcPr>
            <w:tcW w:w="1027" w:type="dxa"/>
            <w:shd w:val="clear" w:color="auto" w:fill="FFFFFF"/>
          </w:tcPr>
          <w:p w14:paraId="54815F58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5 (62.5)</w:t>
            </w:r>
          </w:p>
        </w:tc>
        <w:tc>
          <w:tcPr>
            <w:tcW w:w="1028" w:type="dxa"/>
            <w:shd w:val="clear" w:color="auto" w:fill="FFFFFF"/>
          </w:tcPr>
          <w:p w14:paraId="0233A730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14:paraId="12A1855A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 (37.5)</w:t>
            </w:r>
          </w:p>
        </w:tc>
        <w:tc>
          <w:tcPr>
            <w:tcW w:w="1028" w:type="dxa"/>
            <w:shd w:val="clear" w:color="auto" w:fill="FFFFFF"/>
          </w:tcPr>
          <w:p w14:paraId="598587EA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2 (50.0)</w:t>
            </w:r>
          </w:p>
        </w:tc>
      </w:tr>
      <w:tr w:rsidR="00C31434" w:rsidRPr="00F03E94" w14:paraId="7733F710" w14:textId="77777777" w:rsidTr="00E36369">
        <w:trPr>
          <w:cantSplit/>
          <w:trHeight w:val="145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0C26E1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3C504B" w14:textId="77777777" w:rsidR="00C31434" w:rsidRPr="00F03E94" w:rsidRDefault="00C31434" w:rsidP="00E36369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E11CD3" w14:textId="77777777" w:rsidR="00C31434" w:rsidRPr="00F03E94" w:rsidRDefault="00C31434" w:rsidP="00E36369">
            <w:pPr>
              <w:adjustRightInd w:val="0"/>
              <w:spacing w:after="0" w:line="240" w:lineRule="auto"/>
              <w:ind w:left="411" w:hanging="4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 (66.7)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1B7A6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3 (50.0)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32D021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6 (100)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674341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6 (75.0)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8BD01B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 (33.3)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BB7E31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6 (100)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E4E43C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8 (66.7)</w:t>
            </w:r>
          </w:p>
        </w:tc>
        <w:tc>
          <w:tcPr>
            <w:tcW w:w="1027" w:type="dxa"/>
            <w:shd w:val="clear" w:color="auto" w:fill="FFFFFF"/>
          </w:tcPr>
          <w:p w14:paraId="3214A1B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 (37.5)</w:t>
            </w:r>
          </w:p>
        </w:tc>
        <w:tc>
          <w:tcPr>
            <w:tcW w:w="1028" w:type="dxa"/>
            <w:shd w:val="clear" w:color="auto" w:fill="FFFFFF"/>
          </w:tcPr>
          <w:p w14:paraId="5C8DEEF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4 (100)</w:t>
            </w:r>
          </w:p>
        </w:tc>
        <w:tc>
          <w:tcPr>
            <w:tcW w:w="1028" w:type="dxa"/>
            <w:shd w:val="clear" w:color="auto" w:fill="FFFFFF"/>
          </w:tcPr>
          <w:p w14:paraId="4C150D49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5 (62.5)</w:t>
            </w:r>
          </w:p>
        </w:tc>
        <w:tc>
          <w:tcPr>
            <w:tcW w:w="1028" w:type="dxa"/>
            <w:shd w:val="clear" w:color="auto" w:fill="FFFFFF"/>
          </w:tcPr>
          <w:p w14:paraId="5EAB9304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2 (50.0)</w:t>
            </w:r>
          </w:p>
        </w:tc>
      </w:tr>
      <w:tr w:rsidR="00C31434" w:rsidRPr="00F03E94" w14:paraId="5E2FE241" w14:textId="77777777" w:rsidTr="00E36369">
        <w:trPr>
          <w:cantSplit/>
          <w:trHeight w:val="149"/>
        </w:trPr>
        <w:tc>
          <w:tcPr>
            <w:tcW w:w="8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9A0F42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Ethnicity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03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4826EC" w14:textId="77777777" w:rsidR="00C31434" w:rsidRPr="00F03E94" w:rsidRDefault="00C31434" w:rsidP="00E36369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Hispanic or Latino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0A24AC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3 (50.0)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2D948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 (33.3)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A8DCA8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5 (83.3)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260767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6 (75.0)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F6C33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 (16.7)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AD3702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6 (100)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240996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5 (41.7)</w:t>
            </w:r>
          </w:p>
        </w:tc>
        <w:tc>
          <w:tcPr>
            <w:tcW w:w="1027" w:type="dxa"/>
            <w:shd w:val="clear" w:color="auto" w:fill="FFFFFF"/>
          </w:tcPr>
          <w:p w14:paraId="2690B2BC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2 (25.0)</w:t>
            </w:r>
          </w:p>
        </w:tc>
        <w:tc>
          <w:tcPr>
            <w:tcW w:w="1028" w:type="dxa"/>
            <w:shd w:val="clear" w:color="auto" w:fill="FFFFFF"/>
          </w:tcPr>
          <w:p w14:paraId="182597B6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 (75.0)</w:t>
            </w:r>
          </w:p>
        </w:tc>
        <w:tc>
          <w:tcPr>
            <w:tcW w:w="1028" w:type="dxa"/>
            <w:shd w:val="clear" w:color="auto" w:fill="FFFFFF"/>
          </w:tcPr>
          <w:p w14:paraId="7539EA8B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 (37.5)</w:t>
            </w:r>
          </w:p>
        </w:tc>
        <w:tc>
          <w:tcPr>
            <w:tcW w:w="1028" w:type="dxa"/>
            <w:shd w:val="clear" w:color="auto" w:fill="FFFFFF"/>
          </w:tcPr>
          <w:p w14:paraId="49E7D6FF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 (25.0)</w:t>
            </w:r>
          </w:p>
        </w:tc>
      </w:tr>
      <w:tr w:rsidR="00C31434" w:rsidRPr="00F03E94" w14:paraId="3C9A37E5" w14:textId="77777777" w:rsidTr="00E36369">
        <w:trPr>
          <w:cantSplit/>
          <w:trHeight w:val="231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07CDD9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70EFCC" w14:textId="77777777" w:rsidR="00C31434" w:rsidRPr="00F03E94" w:rsidRDefault="00C31434" w:rsidP="00E36369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Not Hispanic or Latino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AC4996" w14:textId="77777777" w:rsidR="00C31434" w:rsidRPr="00F03E94" w:rsidRDefault="00C31434" w:rsidP="00E36369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3 (50.0)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8FEF97" w14:textId="77777777" w:rsidR="00C31434" w:rsidRPr="00F03E94" w:rsidRDefault="00C31434" w:rsidP="00E36369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4 (66.7)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E71D2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 (16.7)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55CB24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2 (25.0)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5EEE7C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5 (83.3)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EFCCA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8C33E8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6 (50.0)</w:t>
            </w:r>
          </w:p>
        </w:tc>
        <w:tc>
          <w:tcPr>
            <w:tcW w:w="1027" w:type="dxa"/>
            <w:shd w:val="clear" w:color="auto" w:fill="FFFFFF"/>
          </w:tcPr>
          <w:p w14:paraId="65B03F7E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6 (75.0)</w:t>
            </w:r>
          </w:p>
        </w:tc>
        <w:tc>
          <w:tcPr>
            <w:tcW w:w="1028" w:type="dxa"/>
            <w:shd w:val="clear" w:color="auto" w:fill="FFFFFF"/>
          </w:tcPr>
          <w:p w14:paraId="3580BA69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1 (25.0)</w:t>
            </w:r>
          </w:p>
        </w:tc>
        <w:tc>
          <w:tcPr>
            <w:tcW w:w="1028" w:type="dxa"/>
            <w:shd w:val="clear" w:color="auto" w:fill="FFFFFF"/>
          </w:tcPr>
          <w:p w14:paraId="267C2EBB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5 (62.5)</w:t>
            </w:r>
          </w:p>
        </w:tc>
        <w:tc>
          <w:tcPr>
            <w:tcW w:w="1028" w:type="dxa"/>
            <w:shd w:val="clear" w:color="auto" w:fill="FFFFFF"/>
          </w:tcPr>
          <w:p w14:paraId="05197495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NewRomanPSMT" w:hAnsi="TimesNewRomanPSMT" w:cs="TimesNewRomanPSMT"/>
                <w:sz w:val="20"/>
                <w:szCs w:val="20"/>
              </w:rPr>
              <w:t>3 (75.0)</w:t>
            </w:r>
          </w:p>
        </w:tc>
      </w:tr>
      <w:tr w:rsidR="00C31434" w:rsidRPr="00F03E94" w14:paraId="3C02EC5C" w14:textId="77777777" w:rsidTr="00E36369">
        <w:trPr>
          <w:cantSplit/>
          <w:trHeight w:val="201"/>
        </w:trPr>
        <w:tc>
          <w:tcPr>
            <w:tcW w:w="8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5F15C6" w14:textId="77777777" w:rsidR="00C31434" w:rsidRPr="00F03E94" w:rsidRDefault="00C31434" w:rsidP="00E3636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D30EA4" w14:textId="77777777" w:rsidR="00C31434" w:rsidRPr="00F03E94" w:rsidRDefault="00C31434" w:rsidP="00E36369">
            <w:pPr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E58EE2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A73DC2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F90429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2153B6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955D8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312FC0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01A553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1 (8.3)</w:t>
            </w:r>
          </w:p>
        </w:tc>
        <w:tc>
          <w:tcPr>
            <w:tcW w:w="1027" w:type="dxa"/>
            <w:shd w:val="clear" w:color="auto" w:fill="FFFFFF"/>
          </w:tcPr>
          <w:p w14:paraId="5D30536B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14:paraId="21FD09CA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14:paraId="036D3CAA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14:paraId="10BCF4AB" w14:textId="77777777" w:rsidR="00C31434" w:rsidRPr="00F03E94" w:rsidRDefault="00C31434" w:rsidP="00E36369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E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7324DA7" w14:textId="77777777" w:rsidR="00C31434" w:rsidRDefault="00C31434" w:rsidP="00C31434">
      <w:pPr>
        <w:spacing w:after="0" w:line="48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“</w:t>
      </w:r>
      <w:r w:rsidRPr="008F0FC2">
        <w:rPr>
          <w:rFonts w:ascii="Times New Roman" w:hAnsi="Times New Roman" w:cs="Times New Roman"/>
          <w:color w:val="000000"/>
          <w:sz w:val="20"/>
          <w:szCs w:val="20"/>
        </w:rPr>
        <w:t>Placebo</w:t>
      </w:r>
      <w:r>
        <w:rPr>
          <w:rFonts w:ascii="Times New Roman" w:hAnsi="Times New Roman" w:cs="Times New Roman"/>
          <w:color w:val="000000"/>
          <w:sz w:val="20"/>
          <w:szCs w:val="20"/>
        </w:rPr>
        <w:t>”</w:t>
      </w:r>
      <w:r w:rsidRPr="008F0FC2">
        <w:rPr>
          <w:rFonts w:ascii="Times New Roman" w:hAnsi="Times New Roman" w:cs="Times New Roman"/>
          <w:color w:val="000000"/>
          <w:sz w:val="20"/>
          <w:szCs w:val="20"/>
        </w:rPr>
        <w:t xml:space="preserve"> includes all participants given placebo in all cohorts in part 1. The last values taken before first administration were used if there were multiple results</w:t>
      </w:r>
    </w:p>
    <w:p w14:paraId="240F9B2D" w14:textId="1877903B" w:rsidR="00C31434" w:rsidRDefault="00C31434" w:rsidP="006F634C">
      <w:pPr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0FC2">
        <w:rPr>
          <w:rFonts w:ascii="Times New Roman" w:hAnsi="Times New Roman" w:cs="Times New Roman"/>
          <w:color w:val="000000"/>
          <w:sz w:val="20"/>
          <w:szCs w:val="20"/>
        </w:rPr>
        <w:t xml:space="preserve">BMI, </w:t>
      </w:r>
      <w:r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Pr="008F0FC2">
        <w:rPr>
          <w:rFonts w:ascii="Times New Roman" w:hAnsi="Times New Roman" w:cs="Times New Roman"/>
          <w:color w:val="000000"/>
          <w:sz w:val="20"/>
          <w:szCs w:val="20"/>
        </w:rPr>
        <w:t xml:space="preserve">ody </w:t>
      </w:r>
      <w:r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Pr="008F0FC2">
        <w:rPr>
          <w:rFonts w:ascii="Times New Roman" w:hAnsi="Times New Roman" w:cs="Times New Roman"/>
          <w:color w:val="000000"/>
          <w:sz w:val="20"/>
          <w:szCs w:val="20"/>
        </w:rPr>
        <w:t xml:space="preserve">ass 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8F0FC2">
        <w:rPr>
          <w:rFonts w:ascii="Times New Roman" w:hAnsi="Times New Roman" w:cs="Times New Roman"/>
          <w:color w:val="000000"/>
          <w:sz w:val="20"/>
          <w:szCs w:val="20"/>
        </w:rPr>
        <w:t xml:space="preserve">ndex; Max, </w:t>
      </w:r>
      <w:r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Pr="008F0FC2">
        <w:rPr>
          <w:rFonts w:ascii="Times New Roman" w:hAnsi="Times New Roman" w:cs="Times New Roman"/>
          <w:color w:val="000000"/>
          <w:sz w:val="20"/>
          <w:szCs w:val="20"/>
        </w:rPr>
        <w:t xml:space="preserve">aximum; Min, Minimum; </w:t>
      </w:r>
      <w:r w:rsidRPr="008F0FC2">
        <w:rPr>
          <w:rFonts w:ascii="Times New Roman" w:hAnsi="Times New Roman" w:cs="Times New Roman"/>
          <w:color w:val="000000"/>
          <w:sz w:val="20"/>
          <w:szCs w:val="20"/>
          <w:lang w:eastAsia="ja-JP"/>
        </w:rPr>
        <w:t>N, number of participants;</w:t>
      </w:r>
      <w:r w:rsidRPr="008F0FC2">
        <w:rPr>
          <w:rFonts w:ascii="Times New Roman" w:hAnsi="Times New Roman" w:cs="Times New Roman"/>
          <w:color w:val="000000"/>
          <w:sz w:val="20"/>
          <w:szCs w:val="20"/>
        </w:rPr>
        <w:t xml:space="preserve"> SD, 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Pr="008F0FC2">
        <w:rPr>
          <w:rFonts w:ascii="Times New Roman" w:hAnsi="Times New Roman" w:cs="Times New Roman"/>
          <w:color w:val="000000"/>
          <w:sz w:val="20"/>
          <w:szCs w:val="20"/>
        </w:rPr>
        <w:t xml:space="preserve">tandard </w:t>
      </w:r>
      <w:r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8F0FC2">
        <w:rPr>
          <w:rFonts w:ascii="Times New Roman" w:hAnsi="Times New Roman" w:cs="Times New Roman"/>
          <w:color w:val="000000"/>
          <w:sz w:val="20"/>
          <w:szCs w:val="20"/>
        </w:rPr>
        <w:t>eviation</w:t>
      </w:r>
      <w:r w:rsidRPr="008F0FC2">
        <w:rPr>
          <w:rFonts w:ascii="Times New Roman" w:hAnsi="Times New Roman" w:cs="Times New Roman"/>
          <w:color w:val="000000"/>
          <w:sz w:val="20"/>
          <w:szCs w:val="20"/>
          <w:lang w:eastAsia="ja-JP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3BD5E9C6" w14:textId="2E862CB4" w:rsidR="007D10E0" w:rsidRPr="00E0340B" w:rsidRDefault="007D10E0" w:rsidP="007D10E0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 w:eastAsia="ja-JP"/>
        </w:rPr>
      </w:pPr>
      <w:r w:rsidRPr="00E0340B">
        <w:rPr>
          <w:rFonts w:ascii="Times New Roman" w:hAnsi="Times New Roman" w:cs="Times New Roman"/>
          <w:b/>
          <w:bCs/>
          <w:sz w:val="20"/>
          <w:szCs w:val="20"/>
          <w:lang w:val="en-US" w:eastAsia="ja-JP"/>
        </w:rPr>
        <w:lastRenderedPageBreak/>
        <w:t xml:space="preserve">Online Resource </w:t>
      </w:r>
      <w:r w:rsidR="002B412D" w:rsidRPr="00E0340B">
        <w:rPr>
          <w:rFonts w:ascii="Times New Roman" w:hAnsi="Times New Roman" w:cs="Times New Roman"/>
          <w:b/>
          <w:bCs/>
          <w:sz w:val="20"/>
          <w:szCs w:val="20"/>
          <w:lang w:val="en-US" w:eastAsia="ja-JP"/>
        </w:rPr>
        <w:t>4</w:t>
      </w:r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 Trough Concentration-time Profiles of S-309309</w:t>
      </w:r>
    </w:p>
    <w:p w14:paraId="18762AFF" w14:textId="33DEC78C" w:rsidR="007D10E0" w:rsidRPr="00E0340B" w:rsidRDefault="007D10E0" w:rsidP="007D10E0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Mean (SD) trough concentration-time </w:t>
      </w:r>
      <w:r w:rsidRPr="00E0340B">
        <w:rPr>
          <w:rFonts w:ascii="Times New Roman" w:hAnsi="Times New Roman" w:cs="Times New Roman"/>
          <w:sz w:val="20"/>
          <w:szCs w:val="20"/>
          <w:lang w:val="en-US"/>
        </w:rPr>
        <w:t xml:space="preserve">profile of S-309309 following once daily multiple dose (50 mg; Cohort G) administration of S-309309 for 14 days in the fed state in </w:t>
      </w:r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>healthy adult</w:t>
      </w:r>
      <w:r w:rsidR="00121E72" w:rsidRPr="00E0340B">
        <w:rPr>
          <w:rFonts w:ascii="Times New Roman" w:hAnsi="Times New Roman" w:cs="Times New Roman"/>
          <w:sz w:val="20"/>
          <w:szCs w:val="20"/>
          <w:lang w:val="en-US" w:eastAsia="ja-JP"/>
        </w:rPr>
        <w:t>s without or with obesity</w:t>
      </w:r>
      <w:r w:rsidRPr="00E0340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>groups G1 and G2), respectively</w:t>
      </w:r>
    </w:p>
    <w:p w14:paraId="085C38DB" w14:textId="77777777" w:rsidR="007D10E0" w:rsidRDefault="007D10E0" w:rsidP="007D10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ja-JP"/>
        </w:rPr>
      </w:pPr>
      <w:r w:rsidRPr="004859E9">
        <w:rPr>
          <w:rFonts w:ascii="Times New Roman" w:hAnsi="Times New Roman" w:cs="Times New Roman"/>
          <w:noProof/>
          <w:sz w:val="24"/>
          <w:szCs w:val="24"/>
          <w:lang w:val="en-US" w:eastAsia="ja-JP"/>
        </w:rPr>
        <w:drawing>
          <wp:inline distT="0" distB="0" distL="0" distR="0" wp14:anchorId="6B0502A2" wp14:editId="3A43021B">
            <wp:extent cx="5731510" cy="3013710"/>
            <wp:effectExtent l="0" t="0" r="2540" b="0"/>
            <wp:docPr id="1742643096" name="Picture 1742643096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270077" name="Picture 1" descr="A graph with numbers and line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DD038" w14:textId="77777777" w:rsidR="007D10E0" w:rsidRPr="00A81FE2" w:rsidRDefault="007D10E0" w:rsidP="007D10E0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 w:eastAsia="ja-JP"/>
        </w:rPr>
      </w:pPr>
      <w:r w:rsidRPr="00383075">
        <w:rPr>
          <w:rFonts w:ascii="Times New Roman" w:hAnsi="Times New Roman" w:cs="Times New Roman"/>
          <w:sz w:val="20"/>
          <w:szCs w:val="20"/>
          <w:lang w:val="en-US" w:eastAsia="ja-JP"/>
        </w:rPr>
        <w:t>SD, standard deviation</w:t>
      </w:r>
    </w:p>
    <w:p w14:paraId="05C0D043" w14:textId="5F597C98" w:rsidR="00C31434" w:rsidRPr="00E0340B" w:rsidRDefault="007D10E0" w:rsidP="007D10E0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br w:type="page"/>
      </w:r>
      <w:r w:rsidR="00C3143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Online Resource </w:t>
      </w:r>
      <w:r w:rsidR="002B412D" w:rsidRPr="00C4465C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="00C31434" w:rsidRPr="001D303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C31434" w:rsidRPr="001D303B">
        <w:rPr>
          <w:rFonts w:ascii="Times New Roman" w:hAnsi="Times New Roman" w:cs="Times New Roman"/>
          <w:sz w:val="20"/>
          <w:szCs w:val="20"/>
        </w:rPr>
        <w:t xml:space="preserve">Statistical </w:t>
      </w:r>
      <w:r w:rsidR="00C31434">
        <w:rPr>
          <w:rFonts w:ascii="Times New Roman" w:hAnsi="Times New Roman" w:cs="Times New Roman"/>
          <w:sz w:val="20"/>
          <w:szCs w:val="20"/>
        </w:rPr>
        <w:t>A</w:t>
      </w:r>
      <w:r w:rsidR="00C31434" w:rsidRPr="001D303B">
        <w:rPr>
          <w:rFonts w:ascii="Times New Roman" w:hAnsi="Times New Roman" w:cs="Times New Roman"/>
          <w:sz w:val="20"/>
          <w:szCs w:val="20"/>
        </w:rPr>
        <w:t xml:space="preserve">nalysis </w:t>
      </w:r>
      <w:r w:rsidR="00C31434">
        <w:rPr>
          <w:rFonts w:ascii="Times New Roman" w:hAnsi="Times New Roman" w:cs="Times New Roman"/>
          <w:sz w:val="20"/>
          <w:szCs w:val="20"/>
        </w:rPr>
        <w:t>C</w:t>
      </w:r>
      <w:r w:rsidR="00C31434" w:rsidRPr="001D303B">
        <w:rPr>
          <w:rFonts w:ascii="Times New Roman" w:hAnsi="Times New Roman" w:cs="Times New Roman"/>
          <w:sz w:val="20"/>
          <w:szCs w:val="20"/>
        </w:rPr>
        <w:t xml:space="preserve">omparison of </w:t>
      </w:r>
      <w:r w:rsidR="00C31434">
        <w:rPr>
          <w:rFonts w:ascii="Times New Roman" w:hAnsi="Times New Roman" w:cs="Times New Roman"/>
          <w:sz w:val="20"/>
          <w:szCs w:val="20"/>
        </w:rPr>
        <w:t>P</w:t>
      </w:r>
      <w:r w:rsidR="00C31434" w:rsidRPr="001D303B">
        <w:rPr>
          <w:rFonts w:ascii="Times New Roman" w:hAnsi="Times New Roman" w:cs="Times New Roman"/>
          <w:sz w:val="20"/>
          <w:szCs w:val="20"/>
        </w:rPr>
        <w:t xml:space="preserve">harmacokinetic </w:t>
      </w:r>
      <w:r w:rsidR="00C31434">
        <w:rPr>
          <w:rFonts w:ascii="Times New Roman" w:hAnsi="Times New Roman" w:cs="Times New Roman"/>
          <w:sz w:val="20"/>
          <w:szCs w:val="20"/>
        </w:rPr>
        <w:t>P</w:t>
      </w:r>
      <w:r w:rsidR="00C31434" w:rsidRPr="001D303B">
        <w:rPr>
          <w:rFonts w:ascii="Times New Roman" w:hAnsi="Times New Roman" w:cs="Times New Roman"/>
          <w:sz w:val="20"/>
          <w:szCs w:val="20"/>
        </w:rPr>
        <w:t>arameters of S-309309 (50 mg)</w:t>
      </w:r>
      <w:r w:rsidR="00C31434" w:rsidRPr="001D303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C31434" w:rsidRPr="001D303B">
        <w:rPr>
          <w:rFonts w:ascii="Times New Roman" w:hAnsi="Times New Roman" w:cs="Times New Roman"/>
          <w:sz w:val="20"/>
          <w:szCs w:val="20"/>
        </w:rPr>
        <w:t xml:space="preserve"> </w:t>
      </w:r>
      <w:r w:rsidR="00C31434" w:rsidRPr="00E0340B">
        <w:rPr>
          <w:rFonts w:ascii="Times New Roman" w:hAnsi="Times New Roman" w:cs="Times New Roman"/>
          <w:sz w:val="20"/>
          <w:szCs w:val="20"/>
        </w:rPr>
        <w:t xml:space="preserve">Between Healthy </w:t>
      </w:r>
      <w:r w:rsidR="00121E72" w:rsidRPr="00E0340B">
        <w:rPr>
          <w:rFonts w:ascii="Times New Roman" w:hAnsi="Times New Roman" w:cs="Times New Roman"/>
          <w:sz w:val="20"/>
          <w:szCs w:val="20"/>
        </w:rPr>
        <w:t xml:space="preserve">Adults Without </w:t>
      </w:r>
      <w:r w:rsidR="00F34CDC" w:rsidRPr="00E0340B">
        <w:rPr>
          <w:rFonts w:ascii="Times New Roman" w:hAnsi="Times New Roman" w:cs="Times New Roman"/>
          <w:sz w:val="20"/>
          <w:szCs w:val="20"/>
        </w:rPr>
        <w:t>or</w:t>
      </w:r>
      <w:r w:rsidR="00121E72" w:rsidRPr="00E0340B">
        <w:rPr>
          <w:rFonts w:ascii="Times New Roman" w:hAnsi="Times New Roman" w:cs="Times New Roman"/>
          <w:sz w:val="20"/>
          <w:szCs w:val="20"/>
        </w:rPr>
        <w:t xml:space="preserve"> With Obesity</w:t>
      </w:r>
    </w:p>
    <w:tbl>
      <w:tblPr>
        <w:tblW w:w="1420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988"/>
        <w:gridCol w:w="989"/>
        <w:gridCol w:w="989"/>
        <w:gridCol w:w="989"/>
        <w:gridCol w:w="2024"/>
        <w:gridCol w:w="951"/>
        <w:gridCol w:w="952"/>
        <w:gridCol w:w="952"/>
        <w:gridCol w:w="952"/>
        <w:gridCol w:w="2572"/>
      </w:tblGrid>
      <w:tr w:rsidR="00C31434" w:rsidRPr="000829C5" w14:paraId="0193EDFA" w14:textId="77777777" w:rsidTr="00E36369">
        <w:trPr>
          <w:cantSplit/>
          <w:trHeight w:val="889"/>
          <w:tblHeader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510255AF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0829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Parameters</w:t>
            </w:r>
          </w:p>
        </w:tc>
        <w:tc>
          <w:tcPr>
            <w:tcW w:w="597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619DEF04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0829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Day1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E7617F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082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Day 14</w:t>
            </w:r>
          </w:p>
        </w:tc>
      </w:tr>
      <w:tr w:rsidR="00C31434" w:rsidRPr="000829C5" w14:paraId="042B70E7" w14:textId="77777777" w:rsidTr="00E36369">
        <w:trPr>
          <w:cantSplit/>
          <w:trHeight w:val="393"/>
          <w:tblHeader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231D4313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34A303AB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0829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Group G1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D080A9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0829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Group G2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E4CB2C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0829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Group G2/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br/>
            </w:r>
            <w:r w:rsidRPr="000829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Group G1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5304EB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Group G1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F06C1C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Group G2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70459E" w14:textId="77777777" w:rsidR="00C31434" w:rsidRPr="000829C5" w:rsidRDefault="00C31434" w:rsidP="00E36369">
            <w:pPr>
              <w:keepNext/>
              <w:spacing w:before="40" w:after="40" w:line="240" w:lineRule="auto"/>
              <w:ind w:left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0829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Group G2/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br/>
            </w:r>
            <w:r w:rsidRPr="000829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Group G1</w:t>
            </w:r>
          </w:p>
        </w:tc>
      </w:tr>
      <w:tr w:rsidR="00C31434" w:rsidRPr="000829C5" w14:paraId="3296DAE9" w14:textId="77777777" w:rsidTr="00E36369">
        <w:trPr>
          <w:cantSplit/>
          <w:trHeight w:val="772"/>
          <w:tblHeader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119711BB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8FF52B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BD6258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GLS Mean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7276DA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465B78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GLS Mean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2FCF01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GLS Mean Ratio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(90% CI)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252CFC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3B8E4C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GLS Mean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25CECFC7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05DACA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GLS Mean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A73487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GLS Mean Ratio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(90% CI)</w:t>
            </w:r>
          </w:p>
        </w:tc>
      </w:tr>
      <w:tr w:rsidR="00C31434" w:rsidRPr="000829C5" w14:paraId="461B9C54" w14:textId="77777777" w:rsidTr="00E36369">
        <w:trPr>
          <w:cantSplit/>
          <w:trHeight w:val="698"/>
        </w:trPr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6058FB81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0829C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max </w:t>
            </w: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(ng/mL)</w:t>
            </w:r>
          </w:p>
        </w:tc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50B55C0E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589956E8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4110</w:t>
            </w:r>
          </w:p>
        </w:tc>
        <w:tc>
          <w:tcPr>
            <w:tcW w:w="989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DA7E99C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DB9CBA7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3640</w:t>
            </w:r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5BC6B888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0.886 (</w:t>
            </w: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0.7540</w:t>
            </w: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1.041</w:t>
            </w: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51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1A224C7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52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469CB4B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7360</w:t>
            </w:r>
          </w:p>
        </w:tc>
        <w:tc>
          <w:tcPr>
            <w:tcW w:w="952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19A8F6C2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52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20F235B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7390</w:t>
            </w:r>
          </w:p>
        </w:tc>
        <w:tc>
          <w:tcPr>
            <w:tcW w:w="2572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9CC1A5A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0.8721</w:t>
            </w: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1.156</w:t>
            </w: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C31434" w:rsidRPr="000829C5" w14:paraId="5B969C8A" w14:textId="77777777" w:rsidTr="00E36369">
        <w:trPr>
          <w:cantSplit/>
          <w:trHeight w:val="968"/>
        </w:trPr>
        <w:tc>
          <w:tcPr>
            <w:tcW w:w="1843" w:type="dxa"/>
            <w:tcBorders>
              <w:top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2C4924C0" w14:textId="77777777" w:rsidR="00C31434" w:rsidRPr="000829C5" w:rsidRDefault="00C31434" w:rsidP="00E36369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AUC</w:t>
            </w:r>
            <w:r w:rsidRPr="000829C5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0-</w:t>
            </w:r>
            <w:r w:rsidRPr="000829C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 τ </w:t>
            </w: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ng·h</w:t>
            </w:r>
            <w:proofErr w:type="spellEnd"/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/mL)</w:t>
            </w:r>
          </w:p>
        </w:tc>
        <w:tc>
          <w:tcPr>
            <w:tcW w:w="988" w:type="dxa"/>
            <w:tcBorders>
              <w:top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0D139240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89" w:type="dxa"/>
            <w:tcBorders>
              <w:top w:val="nil"/>
            </w:tcBorders>
            <w:shd w:val="clear" w:color="auto" w:fill="FFFFFF"/>
            <w:vAlign w:val="center"/>
          </w:tcPr>
          <w:p w14:paraId="42DE5314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62320</w:t>
            </w:r>
          </w:p>
        </w:tc>
        <w:tc>
          <w:tcPr>
            <w:tcW w:w="989" w:type="dxa"/>
            <w:tcBorders>
              <w:top w:val="nil"/>
            </w:tcBorders>
            <w:shd w:val="clear" w:color="auto" w:fill="FFFFFF"/>
            <w:vAlign w:val="center"/>
          </w:tcPr>
          <w:p w14:paraId="6625F816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89" w:type="dxa"/>
            <w:tcBorders>
              <w:top w:val="nil"/>
            </w:tcBorders>
            <w:shd w:val="clear" w:color="auto" w:fill="FFFFFF"/>
            <w:vAlign w:val="center"/>
          </w:tcPr>
          <w:p w14:paraId="59AB4B51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58220</w:t>
            </w:r>
          </w:p>
        </w:tc>
        <w:tc>
          <w:tcPr>
            <w:tcW w:w="2024" w:type="dxa"/>
            <w:tcBorders>
              <w:top w:val="nil"/>
            </w:tcBorders>
            <w:shd w:val="clear" w:color="auto" w:fill="FFFFFF"/>
            <w:vAlign w:val="center"/>
          </w:tcPr>
          <w:p w14:paraId="1B754EC6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0.934</w:t>
            </w: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0.837</w:t>
            </w: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1.042</w:t>
            </w: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51" w:type="dxa"/>
            <w:tcBorders>
              <w:top w:val="nil"/>
            </w:tcBorders>
            <w:shd w:val="clear" w:color="auto" w:fill="FFFFFF"/>
            <w:vAlign w:val="center"/>
          </w:tcPr>
          <w:p w14:paraId="7E5BCE6E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FFFFFF"/>
            <w:vAlign w:val="center"/>
          </w:tcPr>
          <w:p w14:paraId="230B3D43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114200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0139EB04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FFFFFF"/>
            <w:vAlign w:val="center"/>
          </w:tcPr>
          <w:p w14:paraId="25F9AA5B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112800</w:t>
            </w:r>
          </w:p>
        </w:tc>
        <w:tc>
          <w:tcPr>
            <w:tcW w:w="2572" w:type="dxa"/>
            <w:tcBorders>
              <w:top w:val="nil"/>
            </w:tcBorders>
            <w:shd w:val="clear" w:color="auto" w:fill="FFFFFF"/>
            <w:vAlign w:val="center"/>
          </w:tcPr>
          <w:p w14:paraId="76093DD9" w14:textId="77777777" w:rsidR="00C31434" w:rsidRPr="000829C5" w:rsidRDefault="00C31434" w:rsidP="00E363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0.988</w:t>
            </w: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0.8189</w:t>
            </w: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829C5">
              <w:rPr>
                <w:rFonts w:ascii="Times New Roman" w:hAnsi="Times New Roman" w:cs="Times New Roman"/>
                <w:sz w:val="20"/>
                <w:szCs w:val="20"/>
              </w:rPr>
              <w:t>1.193</w:t>
            </w:r>
            <w:r w:rsidRPr="00082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14:paraId="3C002F2D" w14:textId="0251B8C7" w:rsidR="00C31434" w:rsidRPr="009F6B65" w:rsidRDefault="00C31434" w:rsidP="00C31434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 w:eastAsia="ja-JP"/>
        </w:rPr>
      </w:pPr>
      <w:proofErr w:type="spellStart"/>
      <w:r w:rsidRPr="00E0340B">
        <w:rPr>
          <w:rFonts w:ascii="Times New Roman" w:hAnsi="Times New Roman" w:cs="Times New Roman"/>
          <w:sz w:val="20"/>
          <w:szCs w:val="20"/>
          <w:vertAlign w:val="superscript"/>
          <w:lang w:val="en-US" w:eastAsia="ja-JP"/>
        </w:rPr>
        <w:t>a</w:t>
      </w:r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>Group</w:t>
      </w:r>
      <w:proofErr w:type="spellEnd"/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 G1, once daily multiple dose administration of 50 mg S-309309 to healthy adult</w:t>
      </w:r>
      <w:r w:rsidR="00121E72" w:rsidRPr="00E0340B">
        <w:rPr>
          <w:rFonts w:ascii="Times New Roman" w:hAnsi="Times New Roman" w:cs="Times New Roman"/>
          <w:sz w:val="20"/>
          <w:szCs w:val="20"/>
          <w:lang w:val="en-US" w:eastAsia="ja-JP"/>
        </w:rPr>
        <w:t>s without obesity</w:t>
      </w:r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 on days 1 to 14 in the fasted state; group G2, once daily multiple dose administration of 50 mg S-309309 to </w:t>
      </w:r>
      <w:r w:rsidR="00121E72" w:rsidRPr="00E0340B">
        <w:rPr>
          <w:rFonts w:ascii="Times New Roman" w:hAnsi="Times New Roman" w:cs="Times New Roman"/>
          <w:sz w:val="20"/>
          <w:szCs w:val="20"/>
          <w:lang w:val="en-US" w:eastAsia="ja-JP"/>
        </w:rPr>
        <w:t>healthy adults with obesity</w:t>
      </w:r>
      <w:r w:rsidRPr="00E0340B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 on days 1 to 14 in the </w:t>
      </w:r>
      <w:r w:rsidRPr="009F6B65">
        <w:rPr>
          <w:rFonts w:ascii="Times New Roman" w:hAnsi="Times New Roman" w:cs="Times New Roman"/>
          <w:sz w:val="20"/>
          <w:szCs w:val="20"/>
          <w:lang w:val="en-US" w:eastAsia="ja-JP"/>
        </w:rPr>
        <w:t>fed state</w:t>
      </w:r>
    </w:p>
    <w:p w14:paraId="6E1EB167" w14:textId="77777777" w:rsidR="00C31434" w:rsidRPr="009F6B65" w:rsidRDefault="00C31434" w:rsidP="00C31434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F6B65">
        <w:rPr>
          <w:rFonts w:ascii="Times New Roman" w:hAnsi="Times New Roman" w:cs="Times New Roman"/>
          <w:sz w:val="20"/>
          <w:szCs w:val="20"/>
          <w:lang w:val="en-US" w:eastAsia="ja-JP"/>
        </w:rPr>
        <w:t>AUC</w:t>
      </w:r>
      <w:r w:rsidRPr="009F6B65">
        <w:rPr>
          <w:rFonts w:ascii="Times New Roman" w:hAnsi="Times New Roman" w:cs="Times New Roman"/>
          <w:sz w:val="20"/>
          <w:szCs w:val="20"/>
          <w:vertAlign w:val="subscript"/>
          <w:lang w:val="en-US" w:eastAsia="ja-JP"/>
        </w:rPr>
        <w:t>0-τ</w:t>
      </w:r>
      <w:r w:rsidRPr="009F6B65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, area under the concentration-time curve </w:t>
      </w:r>
      <w:proofErr w:type="gramStart"/>
      <w:r w:rsidRPr="009F6B65">
        <w:rPr>
          <w:rFonts w:ascii="Times New Roman" w:hAnsi="Times New Roman" w:cs="Times New Roman"/>
          <w:sz w:val="20"/>
          <w:szCs w:val="20"/>
          <w:lang w:val="en-US" w:eastAsia="ja-JP"/>
        </w:rPr>
        <w:t>over dosing</w:t>
      </w:r>
      <w:proofErr w:type="gramEnd"/>
      <w:r w:rsidRPr="009F6B65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 interval </w:t>
      </w:r>
      <w:r w:rsidRPr="009F6B65">
        <w:rPr>
          <w:rFonts w:ascii="Times New Roman" w:hAnsi="Times New Roman" w:cs="Times New Roman"/>
          <w:color w:val="000000"/>
          <w:sz w:val="20"/>
          <w:szCs w:val="20"/>
        </w:rPr>
        <w:t>τ</w:t>
      </w:r>
      <w:r w:rsidRPr="009F6B65">
        <w:rPr>
          <w:rFonts w:ascii="Times New Roman" w:hAnsi="Times New Roman" w:cs="Times New Roman" w:hint="eastAsia"/>
          <w:sz w:val="20"/>
          <w:szCs w:val="20"/>
          <w:lang w:val="en-US" w:eastAsia="ja-JP"/>
        </w:rPr>
        <w:t xml:space="preserve"> </w:t>
      </w:r>
      <w:r w:rsidRPr="009F6B65">
        <w:rPr>
          <w:rFonts w:ascii="Times New Roman" w:hAnsi="Times New Roman" w:cs="Times New Roman"/>
          <w:sz w:val="20"/>
          <w:szCs w:val="20"/>
          <w:lang w:val="en-US" w:eastAsia="ja-JP"/>
        </w:rPr>
        <w:t>(i.e.,</w:t>
      </w:r>
      <w:r w:rsidRPr="009F6B65">
        <w:rPr>
          <w:rFonts w:ascii="Times New Roman" w:hAnsi="Times New Roman" w:cs="Times New Roman"/>
          <w:color w:val="000000"/>
          <w:sz w:val="20"/>
          <w:szCs w:val="20"/>
        </w:rPr>
        <w:t xml:space="preserve"> 24 hours)</w:t>
      </w:r>
      <w:r w:rsidRPr="009F6B65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; </w:t>
      </w:r>
      <w:r w:rsidRPr="009F6B65">
        <w:rPr>
          <w:rFonts w:ascii="Times New Roman" w:hAnsi="Times New Roman" w:cs="Times New Roman"/>
          <w:sz w:val="20"/>
          <w:szCs w:val="20"/>
          <w:lang w:val="en-US"/>
        </w:rPr>
        <w:t xml:space="preserve">CI, confidence interval; </w:t>
      </w:r>
      <w:r w:rsidRPr="009F6B65">
        <w:rPr>
          <w:rFonts w:ascii="Times New Roman" w:hAnsi="Times New Roman" w:cs="Times New Roman"/>
          <w:sz w:val="20"/>
          <w:szCs w:val="20"/>
          <w:lang w:val="en-US" w:eastAsia="ja-JP"/>
        </w:rPr>
        <w:t>C</w:t>
      </w:r>
      <w:r w:rsidRPr="009F6B65">
        <w:rPr>
          <w:rFonts w:ascii="Times New Roman" w:hAnsi="Times New Roman" w:cs="Times New Roman"/>
          <w:sz w:val="20"/>
          <w:szCs w:val="20"/>
          <w:vertAlign w:val="subscript"/>
          <w:lang w:val="en-US" w:eastAsia="ja-JP"/>
        </w:rPr>
        <w:t>max</w:t>
      </w:r>
      <w:r w:rsidRPr="009F6B65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, maximum plasma concentration; </w:t>
      </w:r>
      <w:r w:rsidRPr="009F6B65">
        <w:rPr>
          <w:rFonts w:ascii="Times New Roman" w:hAnsi="Times New Roman" w:cs="Times New Roman"/>
          <w:sz w:val="20"/>
          <w:szCs w:val="20"/>
          <w:lang w:val="en-US"/>
        </w:rPr>
        <w:t>GLS, geometric least square;</w:t>
      </w:r>
      <w:r w:rsidRPr="009F6B65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 N, number of participants</w:t>
      </w:r>
    </w:p>
    <w:p w14:paraId="2A88B760" w14:textId="77777777" w:rsidR="00C31434" w:rsidRPr="009F6B65" w:rsidRDefault="00C31434" w:rsidP="00C31434">
      <w:pPr>
        <w:spacing w:after="0" w:line="48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3BBC2DB" w14:textId="77777777" w:rsidR="00C31434" w:rsidRDefault="00C31434"/>
    <w:sectPr w:rsidR="00C31434" w:rsidSect="0025182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AD35C" w14:textId="77777777" w:rsidR="00015607" w:rsidRDefault="00015607" w:rsidP="003D69CB">
      <w:pPr>
        <w:spacing w:after="0" w:line="240" w:lineRule="auto"/>
      </w:pPr>
      <w:r>
        <w:separator/>
      </w:r>
    </w:p>
  </w:endnote>
  <w:endnote w:type="continuationSeparator" w:id="0">
    <w:p w14:paraId="6B692BD9" w14:textId="77777777" w:rsidR="00015607" w:rsidRDefault="00015607" w:rsidP="003D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B5EB8" w14:textId="77777777" w:rsidR="00015607" w:rsidRDefault="00015607" w:rsidP="003D69CB">
      <w:pPr>
        <w:spacing w:after="0" w:line="240" w:lineRule="auto"/>
      </w:pPr>
      <w:r>
        <w:separator/>
      </w:r>
    </w:p>
  </w:footnote>
  <w:footnote w:type="continuationSeparator" w:id="0">
    <w:p w14:paraId="4F4426C7" w14:textId="77777777" w:rsidR="00015607" w:rsidRDefault="00015607" w:rsidP="003D69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34"/>
    <w:rsid w:val="00015607"/>
    <w:rsid w:val="00047E92"/>
    <w:rsid w:val="000C4309"/>
    <w:rsid w:val="000D2D18"/>
    <w:rsid w:val="00121E72"/>
    <w:rsid w:val="001813E1"/>
    <w:rsid w:val="00181C2E"/>
    <w:rsid w:val="001A3F63"/>
    <w:rsid w:val="001A78A4"/>
    <w:rsid w:val="001B608D"/>
    <w:rsid w:val="001C0724"/>
    <w:rsid w:val="00242FA7"/>
    <w:rsid w:val="0025182E"/>
    <w:rsid w:val="0026254D"/>
    <w:rsid w:val="002A0D54"/>
    <w:rsid w:val="002B412D"/>
    <w:rsid w:val="002F4909"/>
    <w:rsid w:val="00312C02"/>
    <w:rsid w:val="00317D0A"/>
    <w:rsid w:val="00342D9C"/>
    <w:rsid w:val="00350C9E"/>
    <w:rsid w:val="0035323F"/>
    <w:rsid w:val="003811C5"/>
    <w:rsid w:val="003D69CB"/>
    <w:rsid w:val="00404B9D"/>
    <w:rsid w:val="00443800"/>
    <w:rsid w:val="00454BBD"/>
    <w:rsid w:val="00465AF0"/>
    <w:rsid w:val="005216C0"/>
    <w:rsid w:val="005345B3"/>
    <w:rsid w:val="00567DB1"/>
    <w:rsid w:val="005965C1"/>
    <w:rsid w:val="005B00AA"/>
    <w:rsid w:val="005D4254"/>
    <w:rsid w:val="006056C1"/>
    <w:rsid w:val="006B0729"/>
    <w:rsid w:val="006D1F8F"/>
    <w:rsid w:val="006E42CE"/>
    <w:rsid w:val="006F1CEC"/>
    <w:rsid w:val="006F55D1"/>
    <w:rsid w:val="006F634C"/>
    <w:rsid w:val="00780722"/>
    <w:rsid w:val="007856F1"/>
    <w:rsid w:val="007A7EDE"/>
    <w:rsid w:val="007D10E0"/>
    <w:rsid w:val="007D4A29"/>
    <w:rsid w:val="007F197D"/>
    <w:rsid w:val="007F1A31"/>
    <w:rsid w:val="00800693"/>
    <w:rsid w:val="00805A6F"/>
    <w:rsid w:val="00805E69"/>
    <w:rsid w:val="00813FD9"/>
    <w:rsid w:val="0083177B"/>
    <w:rsid w:val="008A7A47"/>
    <w:rsid w:val="008B37E4"/>
    <w:rsid w:val="008C1C0E"/>
    <w:rsid w:val="00902AD7"/>
    <w:rsid w:val="0096635B"/>
    <w:rsid w:val="00974D42"/>
    <w:rsid w:val="009770C6"/>
    <w:rsid w:val="00982766"/>
    <w:rsid w:val="009A01C1"/>
    <w:rsid w:val="009C69AC"/>
    <w:rsid w:val="00A12659"/>
    <w:rsid w:val="00A56956"/>
    <w:rsid w:val="00AC5378"/>
    <w:rsid w:val="00AD15E2"/>
    <w:rsid w:val="00AE4677"/>
    <w:rsid w:val="00B4163C"/>
    <w:rsid w:val="00B55A9F"/>
    <w:rsid w:val="00B974DF"/>
    <w:rsid w:val="00BD245A"/>
    <w:rsid w:val="00BD673B"/>
    <w:rsid w:val="00BF75A8"/>
    <w:rsid w:val="00C07B11"/>
    <w:rsid w:val="00C20F7B"/>
    <w:rsid w:val="00C31434"/>
    <w:rsid w:val="00C4465C"/>
    <w:rsid w:val="00C9009F"/>
    <w:rsid w:val="00C95484"/>
    <w:rsid w:val="00CB4C3D"/>
    <w:rsid w:val="00D32DB6"/>
    <w:rsid w:val="00D40498"/>
    <w:rsid w:val="00D51452"/>
    <w:rsid w:val="00D86D14"/>
    <w:rsid w:val="00D97D8F"/>
    <w:rsid w:val="00DC21AE"/>
    <w:rsid w:val="00DF6425"/>
    <w:rsid w:val="00E0340B"/>
    <w:rsid w:val="00E3767B"/>
    <w:rsid w:val="00E441E6"/>
    <w:rsid w:val="00E61502"/>
    <w:rsid w:val="00E87E53"/>
    <w:rsid w:val="00E93FFD"/>
    <w:rsid w:val="00EF42EB"/>
    <w:rsid w:val="00F05A1C"/>
    <w:rsid w:val="00F34CDC"/>
    <w:rsid w:val="00F51F9B"/>
    <w:rsid w:val="00F7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D38522"/>
  <w15:chartTrackingRefBased/>
  <w15:docId w15:val="{4FFA6289-C1EC-4E97-9090-5145D27B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MS Mincho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182E"/>
    <w:pPr>
      <w:spacing w:before="60" w:after="60" w:line="360" w:lineRule="auto"/>
      <w:outlineLvl w:val="1"/>
    </w:pPr>
    <w:rPr>
      <w:rFonts w:ascii="Times New Roman" w:eastAsiaTheme="minorEastAsia" w:hAnsi="Times New Roman" w:cs="Times New Roman"/>
      <w:b/>
      <w:bCs/>
      <w:kern w:val="0"/>
      <w:sz w:val="24"/>
      <w:szCs w:val="24"/>
      <w:lang w:val="en-GB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434"/>
    <w:pPr>
      <w:ind w:left="720"/>
      <w:contextualSpacing/>
    </w:pPr>
    <w:rPr>
      <w:rFonts w:eastAsiaTheme="minorEastAsia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5182E"/>
    <w:rPr>
      <w:rFonts w:ascii="Times New Roman" w:eastAsiaTheme="minorEastAsia" w:hAnsi="Times New Roman" w:cs="Times New Roman"/>
      <w:b/>
      <w:bCs/>
      <w:kern w:val="0"/>
      <w:sz w:val="24"/>
      <w:szCs w:val="24"/>
      <w:lang w:val="en-GB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518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182E"/>
    <w:pPr>
      <w:spacing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182E"/>
    <w:rPr>
      <w:rFonts w:eastAsiaTheme="minorEastAsia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25182E"/>
    <w:rPr>
      <w:color w:val="0563C1" w:themeColor="hyperlink"/>
      <w:u w:val="single"/>
    </w:rPr>
  </w:style>
  <w:style w:type="character" w:customStyle="1" w:styleId="cf01">
    <w:name w:val="cf01"/>
    <w:basedOn w:val="DefaultParagraphFont"/>
    <w:rsid w:val="0025182E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69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9CB"/>
  </w:style>
  <w:style w:type="paragraph" w:styleId="Footer">
    <w:name w:val="footer"/>
    <w:basedOn w:val="Normal"/>
    <w:link w:val="FooterChar"/>
    <w:uiPriority w:val="99"/>
    <w:unhideWhenUsed/>
    <w:rsid w:val="003D69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9CB"/>
  </w:style>
  <w:style w:type="paragraph" w:styleId="Revision">
    <w:name w:val="Revision"/>
    <w:hidden/>
    <w:uiPriority w:val="99"/>
    <w:semiHidden/>
    <w:rsid w:val="009770C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9AC"/>
    <w:pPr>
      <w:spacing w:line="259" w:lineRule="auto"/>
    </w:pPr>
    <w:rPr>
      <w:rFonts w:eastAsia="MS Mincho"/>
      <w:b/>
      <w:bCs/>
      <w:kern w:val="2"/>
      <w:sz w:val="22"/>
      <w:szCs w:val="2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9AC"/>
    <w:rPr>
      <w:rFonts w:eastAsiaTheme="minorEastAsia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ideki.tanioka@shionogi.co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</dc:creator>
  <cp:keywords/>
  <dc:description/>
  <cp:lastModifiedBy>Medical Writer</cp:lastModifiedBy>
  <cp:revision>45</cp:revision>
  <cp:lastPrinted>2024-07-30T10:19:00Z</cp:lastPrinted>
  <dcterms:created xsi:type="dcterms:W3CDTF">2023-12-12T06:43:00Z</dcterms:created>
  <dcterms:modified xsi:type="dcterms:W3CDTF">2024-12-16T02:21:00Z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2023-11-01T20:08:41Z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6b8c3298-b026-4e9b-a37a-9640c40598e5</vt:lpwstr>
  </property>
  <property fmtid="{D5CDD505-2E9C-101B-9397-08002B2CF9AE}" pid="7" name="MSIP_Label_defa4170-0d19-0005-0004-bc88714345d2_ActionId">
    <vt:lpwstr>f3aa1ecc-2813-43bc-9e1f-f34ae6dc5d5c</vt:lpwstr>
  </property>
  <property fmtid="{D5CDD505-2E9C-101B-9397-08002B2CF9AE}" pid="8" name="MSIP_Label_defa4170-0d19-0005-0004-bc88714345d2_ContentBits">
    <vt:lpwstr>0</vt:lpwstr>
  </property>
</Properties>
</file>