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9ED6F" w14:textId="36BDE19A" w:rsidR="002F0AD8" w:rsidRPr="002F0AD8" w:rsidRDefault="002F0AD8" w:rsidP="002F0AD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val="en-US"/>
        </w:rPr>
      </w:pPr>
      <w:r w:rsidRPr="00BA2FF2">
        <w:rPr>
          <w:rFonts w:eastAsia="Times New Roman" w:cstheme="minorHAnsi"/>
          <w:b/>
          <w:bCs/>
          <w:sz w:val="24"/>
          <w:szCs w:val="24"/>
          <w:lang w:val="en-US"/>
        </w:rPr>
        <w:t>SUPPLEMENTARY MATERIAL</w:t>
      </w:r>
    </w:p>
    <w:p w14:paraId="682C3397" w14:textId="77777777" w:rsidR="002F0AD8" w:rsidRDefault="002F0AD8" w:rsidP="006E056E">
      <w:pPr>
        <w:spacing w:line="360" w:lineRule="auto"/>
        <w:jc w:val="both"/>
        <w:rPr>
          <w:rFonts w:cstheme="minorHAnsi"/>
          <w:i/>
          <w:iCs/>
          <w:sz w:val="24"/>
          <w:szCs w:val="24"/>
          <w:lang w:val="en-US"/>
        </w:rPr>
      </w:pPr>
    </w:p>
    <w:p w14:paraId="7642F21A" w14:textId="61467CBC" w:rsidR="002F0AD8" w:rsidRPr="002F0AD8" w:rsidRDefault="002F0AD8" w:rsidP="006E056E">
      <w:pPr>
        <w:spacing w:line="360" w:lineRule="auto"/>
        <w:jc w:val="both"/>
        <w:rPr>
          <w:rFonts w:cstheme="minorHAnsi"/>
          <w:i/>
          <w:iCs/>
          <w:sz w:val="24"/>
          <w:szCs w:val="24"/>
          <w:lang w:val="en-US"/>
        </w:rPr>
      </w:pPr>
      <w:r w:rsidRPr="002F0AD8">
        <w:rPr>
          <w:rFonts w:cstheme="minorHAnsi"/>
          <w:i/>
          <w:iCs/>
          <w:sz w:val="24"/>
          <w:szCs w:val="24"/>
          <w:lang w:val="en-US"/>
        </w:rPr>
        <w:t xml:space="preserve">CLINICAL PHARMACOKINETICS </w:t>
      </w:r>
    </w:p>
    <w:p w14:paraId="472D88E0" w14:textId="7E9A4EEE" w:rsidR="002F0AD8" w:rsidRPr="002F0AD8" w:rsidRDefault="002F0AD8" w:rsidP="006E056E">
      <w:pPr>
        <w:spacing w:line="360" w:lineRule="auto"/>
        <w:jc w:val="both"/>
        <w:rPr>
          <w:rFonts w:cstheme="minorHAnsi"/>
          <w:i/>
          <w:iCs/>
          <w:sz w:val="24"/>
          <w:szCs w:val="24"/>
          <w:lang w:val="en-US"/>
        </w:rPr>
      </w:pPr>
      <w:r w:rsidRPr="002F0AD8">
        <w:rPr>
          <w:rFonts w:cstheme="minorHAnsi"/>
          <w:i/>
          <w:iCs/>
          <w:sz w:val="24"/>
          <w:szCs w:val="24"/>
          <w:lang w:val="en-US"/>
        </w:rPr>
        <w:t>Springer Nature</w:t>
      </w:r>
    </w:p>
    <w:p w14:paraId="0B912E78" w14:textId="38E8E520" w:rsidR="006E056E" w:rsidRPr="006E056E" w:rsidRDefault="006E056E" w:rsidP="006E056E">
      <w:pPr>
        <w:spacing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6E056E">
        <w:rPr>
          <w:rFonts w:cstheme="minorHAnsi"/>
          <w:b/>
          <w:bCs/>
          <w:sz w:val="24"/>
          <w:szCs w:val="24"/>
          <w:lang w:val="en-US"/>
        </w:rPr>
        <w:t>Design optimization for developing population pharmacokinetic models in critically ill children: Application to teicoplanin, piperacillin and meropenem</w:t>
      </w:r>
    </w:p>
    <w:p w14:paraId="5BB0788D" w14:textId="77777777" w:rsidR="006E056E" w:rsidRPr="006E056E" w:rsidRDefault="006E056E" w:rsidP="006E056E">
      <w:pPr>
        <w:pStyle w:val="Sinespaciado"/>
        <w:rPr>
          <w:sz w:val="20"/>
          <w:szCs w:val="20"/>
          <w:lang w:val="es-ES_tradnl"/>
        </w:rPr>
      </w:pPr>
      <w:proofErr w:type="spellStart"/>
      <w:r w:rsidRPr="006E056E">
        <w:rPr>
          <w:sz w:val="20"/>
          <w:szCs w:val="20"/>
          <w:lang w:val="es-ES_tradnl"/>
        </w:rPr>
        <w:t>Authors</w:t>
      </w:r>
      <w:proofErr w:type="spellEnd"/>
      <w:r w:rsidRPr="006E056E">
        <w:rPr>
          <w:sz w:val="20"/>
          <w:szCs w:val="20"/>
          <w:lang w:val="es-ES_tradnl"/>
        </w:rPr>
        <w:t xml:space="preserve">: Gastón GARCÍA-ORUETA </w:t>
      </w:r>
      <w:r w:rsidRPr="006E056E">
        <w:rPr>
          <w:sz w:val="20"/>
          <w:szCs w:val="20"/>
          <w:vertAlign w:val="superscript"/>
          <w:lang w:val="es-ES_tradnl"/>
        </w:rPr>
        <w:t>1</w:t>
      </w:r>
      <w:r w:rsidRPr="006E056E">
        <w:rPr>
          <w:sz w:val="20"/>
          <w:szCs w:val="20"/>
          <w:lang w:val="es-ES_tradnl"/>
        </w:rPr>
        <w:t xml:space="preserve">,  Laura BUTRAGUEÑO-LAISECA </w:t>
      </w:r>
      <w:r w:rsidRPr="006E056E">
        <w:rPr>
          <w:sz w:val="20"/>
          <w:szCs w:val="20"/>
          <w:vertAlign w:val="superscript"/>
          <w:lang w:val="es-ES_tradnl"/>
        </w:rPr>
        <w:t>2,3,4,5</w:t>
      </w:r>
      <w:r w:rsidRPr="006E056E">
        <w:rPr>
          <w:sz w:val="20"/>
          <w:szCs w:val="20"/>
          <w:lang w:val="es-ES_tradnl"/>
        </w:rPr>
        <w:t>,</w:t>
      </w:r>
      <w:r w:rsidRPr="006E056E">
        <w:rPr>
          <w:sz w:val="20"/>
          <w:szCs w:val="20"/>
          <w:vertAlign w:val="superscript"/>
          <w:lang w:val="es-ES_tradnl"/>
        </w:rPr>
        <w:t xml:space="preserve"> </w:t>
      </w:r>
      <w:r w:rsidRPr="006E056E">
        <w:rPr>
          <w:sz w:val="20"/>
          <w:szCs w:val="20"/>
          <w:lang w:val="es-ES_tradnl"/>
        </w:rPr>
        <w:t xml:space="preserve"> María José SANTIAGO </w:t>
      </w:r>
      <w:r w:rsidRPr="006E056E">
        <w:rPr>
          <w:sz w:val="20"/>
          <w:szCs w:val="20"/>
          <w:vertAlign w:val="superscript"/>
          <w:lang w:val="es-ES_tradnl"/>
        </w:rPr>
        <w:t>2,3,4,5</w:t>
      </w:r>
      <w:r w:rsidRPr="006E056E">
        <w:rPr>
          <w:sz w:val="20"/>
          <w:szCs w:val="20"/>
          <w:lang w:val="es-ES_tradnl"/>
        </w:rPr>
        <w:t xml:space="preserve">, Zinnia P PARRA-GUILLÉN </w:t>
      </w:r>
      <w:r w:rsidRPr="006E056E">
        <w:rPr>
          <w:sz w:val="20"/>
          <w:szCs w:val="20"/>
          <w:vertAlign w:val="superscript"/>
          <w:lang w:val="es-ES_tradnl"/>
        </w:rPr>
        <w:t>1,6</w:t>
      </w:r>
      <w:r w:rsidRPr="006E056E">
        <w:rPr>
          <w:sz w:val="20"/>
          <w:szCs w:val="20"/>
          <w:lang w:val="es-ES_tradnl"/>
        </w:rPr>
        <w:t xml:space="preserve">, Iñaki F TROCÓNIZ </w:t>
      </w:r>
      <w:r w:rsidRPr="006E056E">
        <w:rPr>
          <w:sz w:val="20"/>
          <w:szCs w:val="20"/>
          <w:vertAlign w:val="superscript"/>
          <w:lang w:val="es-ES_tradnl"/>
        </w:rPr>
        <w:t>1,6,7</w:t>
      </w:r>
      <w:bookmarkStart w:id="0" w:name="_Hlk168294549"/>
    </w:p>
    <w:bookmarkEnd w:id="0"/>
    <w:p w14:paraId="1C0D9397" w14:textId="77777777" w:rsidR="006E056E" w:rsidRPr="006E056E" w:rsidRDefault="006E056E" w:rsidP="006E056E">
      <w:pPr>
        <w:pStyle w:val="Sinespaciado"/>
        <w:rPr>
          <w:sz w:val="20"/>
          <w:szCs w:val="20"/>
          <w:vertAlign w:val="superscript"/>
          <w:lang w:val="es-ES_tradnl"/>
        </w:rPr>
      </w:pPr>
    </w:p>
    <w:p w14:paraId="4FE3BD94" w14:textId="77777777" w:rsidR="006E056E" w:rsidRPr="006E056E" w:rsidRDefault="006E056E" w:rsidP="006E056E">
      <w:pPr>
        <w:pStyle w:val="Sinespaciado"/>
        <w:rPr>
          <w:sz w:val="20"/>
          <w:szCs w:val="20"/>
          <w:lang w:val="en-GB"/>
        </w:rPr>
      </w:pPr>
      <w:r w:rsidRPr="006E056E">
        <w:rPr>
          <w:sz w:val="20"/>
          <w:szCs w:val="20"/>
          <w:vertAlign w:val="superscript"/>
          <w:lang w:val="en-GB"/>
        </w:rPr>
        <w:t>1)</w:t>
      </w:r>
      <w:r w:rsidRPr="006E056E">
        <w:rPr>
          <w:sz w:val="20"/>
          <w:szCs w:val="20"/>
          <w:lang w:val="en-GB"/>
        </w:rPr>
        <w:t xml:space="preserve"> Department of Pharmaceutical Sciences, School of Pharmacy and Nutrition, University of Navarra, Pamplona, Spain</w:t>
      </w:r>
    </w:p>
    <w:p w14:paraId="6EECB9AB" w14:textId="77777777" w:rsidR="006E056E" w:rsidRPr="006E056E" w:rsidRDefault="006E056E" w:rsidP="006E056E">
      <w:pPr>
        <w:pStyle w:val="Sinespaciado"/>
        <w:rPr>
          <w:sz w:val="20"/>
          <w:szCs w:val="20"/>
        </w:rPr>
      </w:pPr>
      <w:r w:rsidRPr="006E056E">
        <w:rPr>
          <w:sz w:val="20"/>
          <w:szCs w:val="20"/>
          <w:vertAlign w:val="superscript"/>
        </w:rPr>
        <w:t>2)</w:t>
      </w:r>
      <w:r w:rsidRPr="006E056E">
        <w:rPr>
          <w:sz w:val="20"/>
          <w:szCs w:val="20"/>
        </w:rPr>
        <w:t xml:space="preserve"> </w:t>
      </w:r>
      <w:proofErr w:type="spellStart"/>
      <w:r w:rsidRPr="006E056E">
        <w:rPr>
          <w:sz w:val="20"/>
          <w:szCs w:val="20"/>
        </w:rPr>
        <w:t>Pediatric</w:t>
      </w:r>
      <w:proofErr w:type="spellEnd"/>
      <w:r w:rsidRPr="006E056E">
        <w:rPr>
          <w:sz w:val="20"/>
          <w:szCs w:val="20"/>
        </w:rPr>
        <w:t xml:space="preserve"> Intensive Care </w:t>
      </w:r>
      <w:proofErr w:type="spellStart"/>
      <w:r w:rsidRPr="006E056E">
        <w:rPr>
          <w:sz w:val="20"/>
          <w:szCs w:val="20"/>
        </w:rPr>
        <w:t>Unit</w:t>
      </w:r>
      <w:proofErr w:type="spellEnd"/>
      <w:r w:rsidRPr="006E056E">
        <w:rPr>
          <w:sz w:val="20"/>
          <w:szCs w:val="20"/>
        </w:rPr>
        <w:t xml:space="preserve">, Hospital General Universitario Gregorio Marañón, Madrid, </w:t>
      </w:r>
      <w:proofErr w:type="spellStart"/>
      <w:r w:rsidRPr="006E056E">
        <w:rPr>
          <w:sz w:val="20"/>
          <w:szCs w:val="20"/>
        </w:rPr>
        <w:t>Spain</w:t>
      </w:r>
      <w:proofErr w:type="spellEnd"/>
    </w:p>
    <w:p w14:paraId="0A9BCC56" w14:textId="77777777" w:rsidR="006E056E" w:rsidRPr="006E056E" w:rsidRDefault="006E056E" w:rsidP="006E056E">
      <w:pPr>
        <w:pStyle w:val="Sinespaciado"/>
        <w:rPr>
          <w:sz w:val="20"/>
          <w:szCs w:val="20"/>
        </w:rPr>
      </w:pPr>
      <w:r w:rsidRPr="006E056E">
        <w:rPr>
          <w:sz w:val="20"/>
          <w:szCs w:val="20"/>
          <w:vertAlign w:val="superscript"/>
        </w:rPr>
        <w:t>3)</w:t>
      </w:r>
      <w:r w:rsidRPr="006E056E">
        <w:rPr>
          <w:sz w:val="20"/>
          <w:szCs w:val="20"/>
        </w:rPr>
        <w:t xml:space="preserve"> Instituto de Investigación Sanitaria Gregorio Marañón (</w:t>
      </w:r>
      <w:proofErr w:type="spellStart"/>
      <w:r w:rsidRPr="006E056E">
        <w:rPr>
          <w:sz w:val="20"/>
          <w:szCs w:val="20"/>
        </w:rPr>
        <w:t>IiSGM</w:t>
      </w:r>
      <w:proofErr w:type="spellEnd"/>
      <w:r w:rsidRPr="006E056E">
        <w:rPr>
          <w:sz w:val="20"/>
          <w:szCs w:val="20"/>
        </w:rPr>
        <w:t xml:space="preserve">), Madrid, </w:t>
      </w:r>
      <w:proofErr w:type="spellStart"/>
      <w:r w:rsidRPr="006E056E">
        <w:rPr>
          <w:sz w:val="20"/>
          <w:szCs w:val="20"/>
        </w:rPr>
        <w:t>Spain</w:t>
      </w:r>
      <w:proofErr w:type="spellEnd"/>
    </w:p>
    <w:p w14:paraId="15FAB26C" w14:textId="77777777" w:rsidR="006E056E" w:rsidRPr="006E056E" w:rsidRDefault="006E056E" w:rsidP="006E056E">
      <w:pPr>
        <w:pStyle w:val="Sinespaciado"/>
        <w:rPr>
          <w:sz w:val="20"/>
          <w:szCs w:val="20"/>
        </w:rPr>
      </w:pPr>
      <w:r w:rsidRPr="006E056E">
        <w:rPr>
          <w:sz w:val="20"/>
          <w:szCs w:val="20"/>
          <w:vertAlign w:val="superscript"/>
        </w:rPr>
        <w:t>4)</w:t>
      </w:r>
      <w:r w:rsidRPr="006E056E">
        <w:rPr>
          <w:sz w:val="20"/>
          <w:szCs w:val="20"/>
        </w:rPr>
        <w:t xml:space="preserve"> Departamento de Salud Departamento de Salud Pública y Materno Infantil, Universidad Complutense de Madrid, Madrid, </w:t>
      </w:r>
      <w:proofErr w:type="spellStart"/>
      <w:r w:rsidRPr="006E056E">
        <w:rPr>
          <w:sz w:val="20"/>
          <w:szCs w:val="20"/>
        </w:rPr>
        <w:t>Spain</w:t>
      </w:r>
      <w:proofErr w:type="spellEnd"/>
    </w:p>
    <w:p w14:paraId="4D9B8F08" w14:textId="77777777" w:rsidR="006E056E" w:rsidRPr="006E056E" w:rsidRDefault="006E056E" w:rsidP="006E056E">
      <w:pPr>
        <w:pStyle w:val="Sinespaciado"/>
        <w:rPr>
          <w:sz w:val="20"/>
          <w:szCs w:val="20"/>
        </w:rPr>
      </w:pPr>
      <w:r w:rsidRPr="006E056E">
        <w:rPr>
          <w:sz w:val="20"/>
          <w:szCs w:val="20"/>
          <w:vertAlign w:val="superscript"/>
        </w:rPr>
        <w:t>5)</w:t>
      </w:r>
      <w:r w:rsidRPr="006E056E">
        <w:rPr>
          <w:sz w:val="20"/>
          <w:szCs w:val="20"/>
        </w:rPr>
        <w:t xml:space="preserve"> Red de Investigación Cooperativa Orientada a Resultados en Salud (RICORS RD21/0012/0011), </w:t>
      </w:r>
      <w:proofErr w:type="spellStart"/>
      <w:r w:rsidRPr="006E056E">
        <w:rPr>
          <w:sz w:val="20"/>
          <w:szCs w:val="20"/>
        </w:rPr>
        <w:t>Institute</w:t>
      </w:r>
      <w:proofErr w:type="spellEnd"/>
      <w:r w:rsidRPr="006E056E">
        <w:rPr>
          <w:sz w:val="20"/>
          <w:szCs w:val="20"/>
        </w:rPr>
        <w:t xml:space="preserve"> </w:t>
      </w:r>
      <w:proofErr w:type="spellStart"/>
      <w:r w:rsidRPr="006E056E">
        <w:rPr>
          <w:sz w:val="20"/>
          <w:szCs w:val="20"/>
        </w:rPr>
        <w:t>of</w:t>
      </w:r>
      <w:proofErr w:type="spellEnd"/>
      <w:r w:rsidRPr="006E056E">
        <w:rPr>
          <w:sz w:val="20"/>
          <w:szCs w:val="20"/>
        </w:rPr>
        <w:t xml:space="preserve"> </w:t>
      </w:r>
      <w:proofErr w:type="spellStart"/>
      <w:r w:rsidRPr="006E056E">
        <w:rPr>
          <w:sz w:val="20"/>
          <w:szCs w:val="20"/>
        </w:rPr>
        <w:t>Health</w:t>
      </w:r>
      <w:proofErr w:type="spellEnd"/>
      <w:r w:rsidRPr="006E056E">
        <w:rPr>
          <w:sz w:val="20"/>
          <w:szCs w:val="20"/>
        </w:rPr>
        <w:t xml:space="preserve"> Carlos III, Madrid, </w:t>
      </w:r>
      <w:proofErr w:type="spellStart"/>
      <w:r w:rsidRPr="006E056E">
        <w:rPr>
          <w:sz w:val="20"/>
          <w:szCs w:val="20"/>
        </w:rPr>
        <w:t>Spain</w:t>
      </w:r>
      <w:proofErr w:type="spellEnd"/>
    </w:p>
    <w:p w14:paraId="63CB0FC7" w14:textId="77777777" w:rsidR="006E056E" w:rsidRPr="006E056E" w:rsidRDefault="006E056E" w:rsidP="006E056E">
      <w:pPr>
        <w:pStyle w:val="Sinespaciado"/>
        <w:rPr>
          <w:sz w:val="20"/>
          <w:szCs w:val="20"/>
          <w:lang w:val="en-GB"/>
        </w:rPr>
      </w:pPr>
      <w:r w:rsidRPr="006E056E">
        <w:rPr>
          <w:sz w:val="20"/>
          <w:szCs w:val="20"/>
          <w:vertAlign w:val="superscript"/>
          <w:lang w:val="en-GB"/>
        </w:rPr>
        <w:t>6)</w:t>
      </w:r>
      <w:r w:rsidRPr="006E056E">
        <w:rPr>
          <w:sz w:val="20"/>
          <w:szCs w:val="20"/>
          <w:lang w:val="en-GB"/>
        </w:rPr>
        <w:t xml:space="preserve"> Navarra Institute for Health Research (</w:t>
      </w:r>
      <w:proofErr w:type="spellStart"/>
      <w:r w:rsidRPr="006E056E">
        <w:rPr>
          <w:sz w:val="20"/>
          <w:szCs w:val="20"/>
          <w:lang w:val="en-GB"/>
        </w:rPr>
        <w:t>IdiSNA</w:t>
      </w:r>
      <w:proofErr w:type="spellEnd"/>
      <w:r w:rsidRPr="006E056E">
        <w:rPr>
          <w:sz w:val="20"/>
          <w:szCs w:val="20"/>
          <w:lang w:val="en-GB"/>
        </w:rPr>
        <w:t>), Pamplona, Spain</w:t>
      </w:r>
    </w:p>
    <w:p w14:paraId="00293863" w14:textId="77777777" w:rsidR="006E056E" w:rsidRPr="006E056E" w:rsidRDefault="006E056E" w:rsidP="006E056E">
      <w:pPr>
        <w:pStyle w:val="Sinespaciado"/>
        <w:rPr>
          <w:sz w:val="20"/>
          <w:szCs w:val="20"/>
          <w:lang w:val="en-GB"/>
        </w:rPr>
      </w:pPr>
      <w:r w:rsidRPr="006E056E">
        <w:rPr>
          <w:sz w:val="20"/>
          <w:szCs w:val="20"/>
          <w:vertAlign w:val="superscript"/>
          <w:lang w:val="en-GB"/>
        </w:rPr>
        <w:t>7)</w:t>
      </w:r>
      <w:r w:rsidRPr="006E056E">
        <w:rPr>
          <w:sz w:val="20"/>
          <w:szCs w:val="20"/>
          <w:lang w:val="en-GB"/>
        </w:rPr>
        <w:t xml:space="preserve"> Institute of Data Science and Artificial Intelligence, DATAI, University of Navarra, Pamplona, Spain</w:t>
      </w:r>
    </w:p>
    <w:p w14:paraId="4864E171" w14:textId="77777777" w:rsidR="006E056E" w:rsidRPr="006E056E" w:rsidRDefault="006E056E" w:rsidP="006E056E">
      <w:pPr>
        <w:pStyle w:val="Sinespaciado"/>
        <w:rPr>
          <w:sz w:val="20"/>
          <w:szCs w:val="20"/>
          <w:lang w:val="en-GB"/>
        </w:rPr>
      </w:pPr>
    </w:p>
    <w:p w14:paraId="61297DB9" w14:textId="77777777" w:rsidR="006E056E" w:rsidRPr="006E056E" w:rsidRDefault="006E056E" w:rsidP="006E056E">
      <w:pPr>
        <w:spacing w:line="360" w:lineRule="auto"/>
        <w:jc w:val="both"/>
        <w:rPr>
          <w:rFonts w:cstheme="minorHAnsi"/>
          <w:sz w:val="20"/>
          <w:szCs w:val="20"/>
          <w:lang w:val="es-ES_tradnl"/>
        </w:rPr>
      </w:pPr>
      <w:proofErr w:type="spellStart"/>
      <w:r w:rsidRPr="006E056E">
        <w:rPr>
          <w:rFonts w:cstheme="minorHAnsi"/>
          <w:sz w:val="20"/>
          <w:szCs w:val="20"/>
          <w:lang w:val="es-ES_tradnl"/>
        </w:rPr>
        <w:t>Correspondence</w:t>
      </w:r>
      <w:proofErr w:type="spellEnd"/>
      <w:r w:rsidRPr="006E056E">
        <w:rPr>
          <w:rFonts w:cstheme="minorHAnsi"/>
          <w:sz w:val="20"/>
          <w:szCs w:val="20"/>
          <w:lang w:val="es-ES_tradnl"/>
        </w:rPr>
        <w:t xml:space="preserve">: Iñaki F </w:t>
      </w:r>
      <w:proofErr w:type="spellStart"/>
      <w:r w:rsidRPr="006E056E">
        <w:rPr>
          <w:rFonts w:cstheme="minorHAnsi"/>
          <w:sz w:val="20"/>
          <w:szCs w:val="20"/>
          <w:lang w:val="es-ES_tradnl"/>
        </w:rPr>
        <w:t>Trocóniz</w:t>
      </w:r>
      <w:proofErr w:type="spellEnd"/>
      <w:r w:rsidRPr="006E056E">
        <w:rPr>
          <w:rFonts w:cstheme="minorHAnsi"/>
          <w:sz w:val="20"/>
          <w:szCs w:val="20"/>
          <w:lang w:val="es-ES_tradnl"/>
        </w:rPr>
        <w:t xml:space="preserve"> (itroconiz@unav.es)</w:t>
      </w:r>
    </w:p>
    <w:p w14:paraId="5BC76597" w14:textId="77777777" w:rsidR="006E056E" w:rsidRPr="006E056E" w:rsidRDefault="006E056E" w:rsidP="00CE03D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val="es-ES_tradnl"/>
        </w:rPr>
      </w:pPr>
    </w:p>
    <w:p w14:paraId="39FB4970" w14:textId="77777777" w:rsidR="002F0AD8" w:rsidRPr="00937150" w:rsidRDefault="002F0AD8" w:rsidP="00CE03D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59FA8785" w14:textId="77777777" w:rsidR="002F0AD8" w:rsidRPr="00937150" w:rsidRDefault="002F0AD8" w:rsidP="00CE03D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45020EAC" w14:textId="2D849BE1" w:rsidR="001E4D9E" w:rsidRPr="00937150" w:rsidRDefault="001E4D9E">
      <w:pPr>
        <w:rPr>
          <w:rFonts w:eastAsia="Times New Roman" w:cstheme="minorHAnsi"/>
          <w:b/>
          <w:bCs/>
          <w:sz w:val="24"/>
          <w:szCs w:val="24"/>
        </w:rPr>
      </w:pPr>
    </w:p>
    <w:p w14:paraId="535CC36E" w14:textId="28C231BF" w:rsidR="002F0AD8" w:rsidRPr="00937150" w:rsidRDefault="002F0AD8">
      <w:pPr>
        <w:rPr>
          <w:rFonts w:eastAsia="Times New Roman" w:cstheme="minorHAnsi"/>
          <w:b/>
          <w:bCs/>
          <w:sz w:val="24"/>
          <w:szCs w:val="24"/>
        </w:rPr>
      </w:pPr>
    </w:p>
    <w:p w14:paraId="3CFB3D9C" w14:textId="0D775F9E" w:rsidR="002F0AD8" w:rsidRPr="00937150" w:rsidRDefault="002F0AD8">
      <w:pPr>
        <w:rPr>
          <w:rFonts w:eastAsia="Times New Roman" w:cstheme="minorHAnsi"/>
          <w:b/>
          <w:bCs/>
          <w:sz w:val="24"/>
          <w:szCs w:val="24"/>
        </w:rPr>
      </w:pPr>
    </w:p>
    <w:p w14:paraId="379BF0FD" w14:textId="7478E369" w:rsidR="002F0AD8" w:rsidRPr="00937150" w:rsidRDefault="002F0AD8">
      <w:pPr>
        <w:rPr>
          <w:rFonts w:eastAsia="Times New Roman" w:cstheme="minorHAnsi"/>
          <w:b/>
          <w:bCs/>
          <w:sz w:val="24"/>
          <w:szCs w:val="24"/>
        </w:rPr>
      </w:pPr>
    </w:p>
    <w:p w14:paraId="5CB93A9D" w14:textId="490A8276" w:rsidR="002F0AD8" w:rsidRPr="00937150" w:rsidRDefault="002F0AD8">
      <w:pPr>
        <w:rPr>
          <w:rFonts w:eastAsia="Times New Roman" w:cstheme="minorHAnsi"/>
          <w:b/>
          <w:bCs/>
          <w:sz w:val="24"/>
          <w:szCs w:val="24"/>
        </w:rPr>
      </w:pPr>
    </w:p>
    <w:p w14:paraId="333BB226" w14:textId="142E2802" w:rsidR="002F0AD8" w:rsidRPr="00937150" w:rsidRDefault="002F0AD8">
      <w:pPr>
        <w:rPr>
          <w:rFonts w:eastAsia="Times New Roman" w:cstheme="minorHAnsi"/>
          <w:b/>
          <w:bCs/>
          <w:sz w:val="24"/>
          <w:szCs w:val="24"/>
        </w:rPr>
      </w:pPr>
    </w:p>
    <w:p w14:paraId="49C1A426" w14:textId="24C33453" w:rsidR="002F0AD8" w:rsidRPr="00937150" w:rsidRDefault="002F0AD8">
      <w:pPr>
        <w:rPr>
          <w:rFonts w:eastAsia="Times New Roman" w:cstheme="minorHAnsi"/>
          <w:b/>
          <w:bCs/>
          <w:sz w:val="24"/>
          <w:szCs w:val="24"/>
        </w:rPr>
      </w:pPr>
    </w:p>
    <w:p w14:paraId="6FBB2AEB" w14:textId="7A6A603F" w:rsidR="002F0AD8" w:rsidRPr="00937150" w:rsidRDefault="002F0AD8">
      <w:pPr>
        <w:rPr>
          <w:rFonts w:eastAsia="Times New Roman" w:cstheme="minorHAnsi"/>
          <w:b/>
          <w:bCs/>
          <w:sz w:val="24"/>
          <w:szCs w:val="24"/>
        </w:rPr>
      </w:pPr>
    </w:p>
    <w:p w14:paraId="5DFB39DC" w14:textId="09E79932" w:rsidR="002F0AD8" w:rsidRPr="00937150" w:rsidRDefault="002F0AD8">
      <w:pPr>
        <w:rPr>
          <w:rFonts w:eastAsia="Times New Roman" w:cstheme="minorHAnsi"/>
          <w:b/>
          <w:bCs/>
          <w:sz w:val="24"/>
          <w:szCs w:val="24"/>
        </w:rPr>
      </w:pPr>
    </w:p>
    <w:p w14:paraId="14ECD8B3" w14:textId="77777777" w:rsidR="002F0AD8" w:rsidRPr="00937150" w:rsidRDefault="002F0AD8"/>
    <w:p w14:paraId="68108679" w14:textId="77777777" w:rsidR="00E618B7" w:rsidRPr="000A2AF6" w:rsidRDefault="00E618B7" w:rsidP="00E618B7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val="en-US"/>
        </w:rPr>
      </w:pPr>
      <w:r w:rsidRPr="000A2AF6">
        <w:rPr>
          <w:rFonts w:eastAsia="Times New Roman" w:cstheme="minorHAnsi"/>
          <w:b/>
          <w:bCs/>
          <w:lang w:val="en-US"/>
        </w:rPr>
        <w:lastRenderedPageBreak/>
        <w:t>Model equations in the models used for design optimization</w:t>
      </w:r>
    </w:p>
    <w:p w14:paraId="5D03CFC9" w14:textId="77777777" w:rsidR="00E618B7" w:rsidRPr="000A2AF6" w:rsidRDefault="00E618B7" w:rsidP="00E618B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0A2AF6">
        <w:rPr>
          <w:rFonts w:eastAsia="Times New Roman" w:cstheme="minorHAnsi"/>
          <w:lang w:val="en-US"/>
        </w:rPr>
        <w:t>The models follow a bicompartmental structure, with either renal or hemofilter elimination:</w:t>
      </w:r>
    </w:p>
    <w:p w14:paraId="76472736" w14:textId="5243840F" w:rsidR="00E618B7" w:rsidRPr="000A2AF6" w:rsidRDefault="005536A9" w:rsidP="00E618B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m:oMathPara>
        <m:oMath>
          <m:f>
            <m:fPr>
              <m:ctrlPr>
                <w:rPr>
                  <w:rFonts w:ascii="Cambria Math" w:eastAsia="Times New Roman" w:hAnsi="Cambria Math" w:cstheme="minorHAnsi"/>
                  <w:i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theme="minorHAnsi"/>
                  <w:lang w:val="en-US"/>
                </w:rPr>
                <m:t>d</m:t>
              </m:r>
              <w:bookmarkStart w:id="1" w:name="_Hlk207621393"/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1</m:t>
                  </m:r>
                </m:sub>
              </m:sSub>
              <w:bookmarkEnd w:id="1"/>
            </m:num>
            <m:den>
              <m:r>
                <w:rPr>
                  <w:rFonts w:ascii="Cambria Math" w:eastAsia="Times New Roman" w:hAnsi="Cambria Math" w:cstheme="minorHAnsi"/>
                  <w:lang w:val="en-US"/>
                </w:rPr>
                <m:t>dt</m:t>
              </m:r>
            </m:den>
          </m:f>
          <m:r>
            <w:rPr>
              <w:rFonts w:ascii="Cambria Math" w:eastAsia="Times New Roman" w:hAnsi="Cambria Math" w:cstheme="minorHAnsi"/>
              <w:lang w:val="en-US"/>
            </w:rPr>
            <m:t>=</m:t>
          </m:r>
          <m:sSub>
            <m:sSubPr>
              <m:ctrlPr>
                <w:rPr>
                  <w:rFonts w:ascii="Cambria Math" w:eastAsia="Times New Roman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  <w:lang w:val="en-US"/>
                </w:rPr>
                <m:t>k</m:t>
              </m:r>
            </m:e>
            <m:sub>
              <m:r>
                <w:rPr>
                  <w:rFonts w:ascii="Cambria Math" w:eastAsia="Times New Roman" w:hAnsi="Cambria Math" w:cstheme="minorHAnsi"/>
                  <w:lang w:val="en-US"/>
                </w:rPr>
                <m:t>0</m:t>
              </m:r>
            </m:sub>
          </m:sSub>
          <m:r>
            <w:rPr>
              <w:rFonts w:ascii="Cambria Math" w:eastAsia="Times New Roman" w:hAnsi="Cambria Math" w:cstheme="minorHAnsi"/>
              <w:lang w:val="en-US"/>
            </w:rPr>
            <m:t>+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theme="minorHAnsi"/>
                  <w:lang w:val="en-US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eastAsia="Times New Roman" w:hAnsi="Cambria Math" w:cstheme="minorHAnsi"/>
              <w:lang w:val="en-US"/>
            </w:rPr>
            <m:t>×</m:t>
          </m:r>
          <m:sSub>
            <m:sSubPr>
              <m:ctrlPr>
                <w:rPr>
                  <w:rFonts w:ascii="Cambria Math" w:eastAsia="Times New Roman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theme="minorHAnsi"/>
                  <w:lang w:val="en-US"/>
                </w:rPr>
                <m:t>2</m:t>
              </m:r>
            </m:sub>
          </m:sSub>
          <m:r>
            <w:rPr>
              <w:rFonts w:ascii="Cambria Math" w:eastAsia="Times New Roman" w:hAnsi="Cambria Math" w:cstheme="minorHAnsi"/>
              <w:lang w:val="en-US"/>
            </w:rPr>
            <m:t>-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CL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theme="minorHAnsi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CL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KRT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="Times New Roman" w:hAnsi="Cambria Math" w:cstheme="minorHAnsi"/>
              <w:lang w:val="en-US"/>
            </w:rPr>
            <m:t>×</m:t>
          </m:r>
          <m:sSub>
            <m:sSubPr>
              <m:ctrlPr>
                <w:rPr>
                  <w:rFonts w:ascii="Cambria Math" w:eastAsia="Times New Roman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theme="minorHAnsi"/>
                  <w:lang w:val="en-US"/>
                </w:rPr>
                <m:t>1</m:t>
              </m:r>
            </m:sub>
          </m:sSub>
          <m:r>
            <w:rPr>
              <w:rFonts w:ascii="Cambria Math" w:eastAsia="Times New Roman" w:hAnsi="Cambria Math" w:cstheme="minorHAnsi"/>
              <w:lang w:val="en-US"/>
            </w:rPr>
            <m:t>-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theme="minorHAnsi"/>
                  <w:lang w:val="en-US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="Times New Roman" w:hAnsi="Cambria Math" w:cstheme="minorHAnsi"/>
              <w:lang w:val="en-US"/>
            </w:rPr>
            <m:t>×</m:t>
          </m:r>
          <m:sSub>
            <m:sSubPr>
              <m:ctrlPr>
                <w:rPr>
                  <w:rFonts w:ascii="Cambria Math" w:eastAsia="Times New Roman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theme="minorHAnsi"/>
                  <w:lang w:val="en-US"/>
                </w:rPr>
                <m:t>1</m:t>
              </m:r>
            </m:sub>
          </m:sSub>
        </m:oMath>
      </m:oMathPara>
    </w:p>
    <w:p w14:paraId="22B8309D" w14:textId="77777777" w:rsidR="00E618B7" w:rsidRPr="000A2AF6" w:rsidRDefault="005536A9" w:rsidP="00E618B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m:oMathPara>
        <m:oMath>
          <m:f>
            <m:fPr>
              <m:ctrlPr>
                <w:rPr>
                  <w:rFonts w:ascii="Cambria Math" w:eastAsia="Times New Roman" w:hAnsi="Cambria Math" w:cstheme="minorHAnsi"/>
                  <w:i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theme="minorHAnsi"/>
                  <w:lang w:val="en-US"/>
                </w:rPr>
                <m:t>d</m:t>
              </m:r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="Times New Roman" w:hAnsi="Cambria Math" w:cstheme="minorHAnsi"/>
                  <w:lang w:val="en-US"/>
                </w:rPr>
                <m:t>dt</m:t>
              </m:r>
            </m:den>
          </m:f>
          <m:r>
            <w:rPr>
              <w:rFonts w:ascii="Cambria Math" w:eastAsia="Times New Roman" w:hAnsi="Cambria Math" w:cstheme="minorHAnsi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theme="minorHAnsi"/>
                  <w:lang w:val="en-US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="Times New Roman" w:hAnsi="Cambria Math" w:cstheme="minorHAnsi"/>
              <w:lang w:val="en-US"/>
            </w:rPr>
            <m:t>×</m:t>
          </m:r>
          <m:sSub>
            <m:sSubPr>
              <m:ctrlPr>
                <w:rPr>
                  <w:rFonts w:ascii="Cambria Math" w:eastAsia="Times New Roman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theme="minorHAnsi"/>
                  <w:lang w:val="en-US"/>
                </w:rPr>
                <m:t>1</m:t>
              </m:r>
            </m:sub>
          </m:sSub>
          <m:r>
            <w:rPr>
              <w:rFonts w:ascii="Cambria Math" w:eastAsia="Times New Roman" w:hAnsi="Cambria Math" w:cstheme="minorHAnsi"/>
              <w:lang w:val="en-US"/>
            </w:rPr>
            <m:t>-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theme="minorHAnsi"/>
                  <w:lang w:val="en-US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eastAsia="Times New Roman" w:hAnsi="Cambria Math" w:cstheme="minorHAnsi"/>
              <w:lang w:val="en-US"/>
            </w:rPr>
            <m:t>×</m:t>
          </m:r>
          <m:sSub>
            <m:sSubPr>
              <m:ctrlPr>
                <w:rPr>
                  <w:rFonts w:ascii="Cambria Math" w:eastAsia="Times New Roman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theme="minorHAnsi"/>
                  <w:lang w:val="en-US"/>
                </w:rPr>
                <m:t>2</m:t>
              </m:r>
            </m:sub>
          </m:sSub>
        </m:oMath>
      </m:oMathPara>
    </w:p>
    <w:p w14:paraId="0F2DC364" w14:textId="1DBA8147" w:rsidR="00E618B7" w:rsidRPr="000A2AF6" w:rsidRDefault="005536A9" w:rsidP="00E618B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m:oMath>
        <m:sSub>
          <m:sSubPr>
            <m:ctrlPr>
              <w:rPr>
                <w:rFonts w:ascii="Cambria Math" w:eastAsia="Times New Roman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val="en-US"/>
              </w:rPr>
              <m:t>A</m:t>
            </m:r>
          </m:e>
          <m:sub>
            <m:r>
              <w:rPr>
                <w:rFonts w:ascii="Cambria Math" w:eastAsia="Times New Roman" w:hAnsi="Cambria Math" w:cstheme="minorHAnsi"/>
                <w:lang w:val="en-US"/>
              </w:rPr>
              <m:t>1</m:t>
            </m:r>
          </m:sub>
        </m:sSub>
      </m:oMath>
      <w:r w:rsidR="00E618B7" w:rsidRPr="000A2AF6">
        <w:rPr>
          <w:rFonts w:eastAsia="Times New Roman" w:cstheme="minorHAnsi"/>
          <w:lang w:val="en-US"/>
        </w:rPr>
        <w:t xml:space="preserve">, amount of drug in the central compartment;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val="en-US"/>
              </w:rPr>
              <m:t>A</m:t>
            </m:r>
          </m:e>
          <m:sub>
            <m:r>
              <w:rPr>
                <w:rFonts w:ascii="Cambria Math" w:eastAsia="Times New Roman" w:hAnsi="Cambria Math" w:cstheme="minorHAnsi"/>
                <w:lang w:val="en-US"/>
              </w:rPr>
              <m:t>2</m:t>
            </m:r>
          </m:sub>
        </m:sSub>
      </m:oMath>
      <w:r w:rsidR="00E618B7" w:rsidRPr="000A2AF6">
        <w:rPr>
          <w:rFonts w:eastAsia="Times New Roman" w:cstheme="minorHAnsi"/>
          <w:lang w:val="en-US"/>
        </w:rPr>
        <w:t xml:space="preserve">, amount of drug in the peripheral compartment;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lang w:val="en-US"/>
              </w:rPr>
              <m:t>inf</m:t>
            </m:r>
          </m:sub>
        </m:sSub>
      </m:oMath>
      <w:r w:rsidR="00E618B7" w:rsidRPr="000A2AF6">
        <w:rPr>
          <w:rFonts w:eastAsia="Times New Roman" w:cstheme="minorHAnsi"/>
          <w:lang w:val="en-US"/>
        </w:rPr>
        <w:t xml:space="preserve">, infusion duration;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val="en-US"/>
              </w:rPr>
              <m:t>CL</m:t>
            </m:r>
          </m:e>
          <m:sub>
            <m:r>
              <w:rPr>
                <w:rFonts w:ascii="Cambria Math" w:eastAsia="Times New Roman" w:hAnsi="Cambria Math" w:cstheme="minorHAnsi"/>
                <w:lang w:val="en-US"/>
              </w:rPr>
              <m:t>R</m:t>
            </m:r>
          </m:sub>
        </m:sSub>
      </m:oMath>
      <w:r w:rsidR="00E618B7" w:rsidRPr="000A2AF6">
        <w:rPr>
          <w:rFonts w:eastAsia="Times New Roman" w:cstheme="minorHAnsi"/>
          <w:lang w:val="en-US"/>
        </w:rPr>
        <w:t xml:space="preserve">, renal clearance;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val="en-US"/>
              </w:rPr>
              <m:t>CL</m:t>
            </m:r>
          </m:e>
          <m:sub>
            <m:r>
              <w:rPr>
                <w:rFonts w:ascii="Cambria Math" w:eastAsia="Times New Roman" w:hAnsi="Cambria Math" w:cstheme="minorHAnsi"/>
                <w:lang w:val="en-US"/>
              </w:rPr>
              <m:t>KRT</m:t>
            </m:r>
          </m:sub>
        </m:sSub>
      </m:oMath>
      <w:r w:rsidR="00E618B7" w:rsidRPr="000A2AF6">
        <w:rPr>
          <w:rFonts w:eastAsia="Times New Roman" w:cstheme="minorHAnsi"/>
          <w:lang w:val="en-US"/>
        </w:rPr>
        <w:t xml:space="preserve">, hemofilter clearance; </w:t>
      </w:r>
      <m:oMath>
        <m:r>
          <w:rPr>
            <w:rFonts w:ascii="Cambria Math" w:eastAsia="Times New Roman" w:hAnsi="Cambria Math" w:cstheme="minorHAnsi"/>
            <w:lang w:val="en-US"/>
          </w:rPr>
          <m:t>Q</m:t>
        </m:r>
      </m:oMath>
      <w:r w:rsidR="00E618B7" w:rsidRPr="000A2AF6">
        <w:rPr>
          <w:rFonts w:eastAsia="Times New Roman" w:cstheme="minorHAnsi"/>
          <w:lang w:val="en-US"/>
        </w:rPr>
        <w:t>, intercompartmental clearance</w:t>
      </w:r>
      <w:r w:rsidR="0019554E">
        <w:rPr>
          <w:rFonts w:eastAsia="Times New Roman" w:cstheme="minorHAnsi"/>
          <w:lang w:val="en-US"/>
        </w:rPr>
        <w:t>;</w:t>
      </w:r>
      <w:r w:rsidR="00B33AE2">
        <w:rPr>
          <w:rFonts w:eastAsia="Times New Roman" w:cstheme="minorHAnsi"/>
          <w:lang w:val="en-US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val="en-US"/>
              </w:rPr>
              <m:t>V</m:t>
            </m:r>
          </m:e>
          <m:sub>
            <m:r>
              <w:rPr>
                <w:rFonts w:ascii="Cambria Math" w:eastAsia="Times New Roman" w:hAnsi="Cambria Math" w:cstheme="minorHAnsi"/>
                <w:lang w:val="en-US"/>
              </w:rPr>
              <m:t>1</m:t>
            </m:r>
          </m:sub>
        </m:sSub>
      </m:oMath>
      <w:r w:rsidR="00B33AE2">
        <w:rPr>
          <w:rFonts w:eastAsia="Times New Roman" w:cstheme="minorHAnsi"/>
          <w:lang w:val="en-US"/>
        </w:rPr>
        <w:t xml:space="preserve">, volume of distribution of the central compartment;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val="en-US"/>
              </w:rPr>
              <m:t>V</m:t>
            </m:r>
          </m:e>
          <m:sub>
            <m:r>
              <w:rPr>
                <w:rFonts w:ascii="Cambria Math" w:eastAsia="Times New Roman" w:hAnsi="Cambria Math" w:cstheme="minorHAnsi"/>
                <w:lang w:val="en-US"/>
              </w:rPr>
              <m:t>2</m:t>
            </m:r>
          </m:sub>
        </m:sSub>
      </m:oMath>
      <w:r w:rsidR="00B33AE2">
        <w:rPr>
          <w:rFonts w:eastAsia="Times New Roman" w:cstheme="minorHAnsi"/>
          <w:lang w:val="en-US"/>
        </w:rPr>
        <w:t>, volume of distribution of the peripheral compartment;</w:t>
      </w:r>
      <w:r w:rsidR="0019554E">
        <w:rPr>
          <w:rFonts w:eastAsia="Times New Roman" w:cstheme="minorHAnsi"/>
          <w:lang w:val="en-US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val="en-US"/>
              </w:rPr>
              <m:t>k</m:t>
            </m:r>
          </m:e>
          <m:sub>
            <m:r>
              <w:rPr>
                <w:rFonts w:ascii="Cambria Math" w:eastAsia="Times New Roman" w:hAnsi="Cambria Math" w:cstheme="minorHAnsi"/>
                <w:lang w:val="en-US"/>
              </w:rPr>
              <m:t>0</m:t>
            </m:r>
          </m:sub>
        </m:sSub>
      </m:oMath>
      <w:r w:rsidR="0019554E">
        <w:rPr>
          <w:rFonts w:eastAsia="Times New Roman" w:cstheme="minorHAnsi"/>
          <w:lang w:val="en-US"/>
        </w:rPr>
        <w:t xml:space="preserve"> is equal to the </w:t>
      </w:r>
      <w:r w:rsidR="0019554E">
        <w:rPr>
          <w:rFonts w:eastAsia="Times New Roman" w:cstheme="minorHAnsi"/>
          <w:lang w:val="en-US"/>
        </w:rPr>
        <w:t>zero order</w:t>
      </w:r>
      <w:r w:rsidR="0019554E" w:rsidRPr="000A2AF6">
        <w:rPr>
          <w:rFonts w:eastAsia="Times New Roman" w:cstheme="minorHAnsi"/>
          <w:lang w:val="en-US"/>
        </w:rPr>
        <w:t xml:space="preserve"> infusion rate</w:t>
      </w:r>
      <w:r w:rsidR="0019554E">
        <w:rPr>
          <w:rFonts w:eastAsia="Times New Roman" w:cstheme="minorHAnsi"/>
          <w:lang w:val="en-US"/>
        </w:rPr>
        <w:t xml:space="preserve"> constant during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lang w:val="en-US"/>
              </w:rPr>
              <m:t>inf</m:t>
            </m:r>
          </m:sub>
        </m:sSub>
      </m:oMath>
      <w:r w:rsidR="0019554E">
        <w:rPr>
          <w:rFonts w:eastAsia="Times New Roman" w:cstheme="minorHAnsi"/>
          <w:lang w:val="en-US"/>
        </w:rPr>
        <w:t xml:space="preserve"> </w:t>
      </w:r>
      <w:r w:rsidR="0019554E">
        <w:rPr>
          <w:rFonts w:eastAsia="Times New Roman" w:cstheme="minorHAnsi"/>
          <w:lang w:val="en-US"/>
        </w:rPr>
        <w:t xml:space="preserve">and </w:t>
      </w:r>
      <w:r w:rsidR="0019554E">
        <w:rPr>
          <w:rFonts w:eastAsia="Times New Roman" w:cstheme="minorHAnsi"/>
          <w:lang w:val="en-US"/>
        </w:rPr>
        <w:t xml:space="preserve">equal to </w:t>
      </w:r>
      <w:r w:rsidR="0019554E">
        <w:rPr>
          <w:rFonts w:eastAsia="Times New Roman" w:cstheme="minorHAnsi"/>
          <w:lang w:val="en-US"/>
        </w:rPr>
        <w:t>zero otherwise</w:t>
      </w:r>
      <w:r w:rsidR="0019554E">
        <w:rPr>
          <w:rFonts w:eastAsia="Times New Roman" w:cstheme="minorHAnsi"/>
          <w:lang w:val="en-US"/>
        </w:rPr>
        <w:t>.</w:t>
      </w:r>
    </w:p>
    <w:p w14:paraId="69AD8A53" w14:textId="77777777" w:rsidR="00E618B7" w:rsidRPr="000A2AF6" w:rsidRDefault="00E618B7" w:rsidP="00E618B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14:paraId="41A0786E" w14:textId="77777777" w:rsidR="00E618B7" w:rsidRPr="000A2AF6" w:rsidRDefault="00E618B7" w:rsidP="00E618B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0A2AF6">
        <w:rPr>
          <w:rFonts w:eastAsia="Times New Roman" w:cstheme="minorHAnsi"/>
          <w:lang w:val="en-US"/>
        </w:rPr>
        <w:t>The plasma and prefilter concentrations are modeled conventionally, while postfilter (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lang w:val="en-GB"/>
              </w:rPr>
              <m:t>C</m:t>
            </m:r>
          </m:e>
          <m:sub>
            <m:r>
              <w:rPr>
                <w:rFonts w:ascii="Cambria Math" w:eastAsiaTheme="minorEastAsia" w:hAnsi="Cambria Math"/>
                <w:lang w:val="en-GB"/>
              </w:rPr>
              <m:t>post</m:t>
            </m:r>
          </m:sub>
        </m:sSub>
      </m:oMath>
      <w:r w:rsidRPr="000A2AF6">
        <w:rPr>
          <w:rFonts w:eastAsia="Times New Roman" w:cstheme="minorHAnsi"/>
          <w:lang w:val="en-US"/>
        </w:rPr>
        <w:t>) and effluent (</w:t>
      </w:r>
      <m:oMath>
        <m:sSub>
          <m:sSubPr>
            <m:ctrlPr>
              <w:rPr>
                <w:rFonts w:ascii="Cambria Math" w:eastAsia="Calibri" w:hAnsi="Cambria Math" w:cs="Calibri"/>
                <w:i/>
              </w:rPr>
            </m:ctrlPr>
          </m:sSubPr>
          <m:e>
            <m:r>
              <w:rPr>
                <w:rFonts w:ascii="Cambria Math" w:eastAsia="Calibri" w:hAnsi="Cambria Math" w:cs="Calibri"/>
              </w:rPr>
              <m:t>C</m:t>
            </m:r>
          </m:e>
          <m:sub>
            <m:r>
              <w:rPr>
                <w:rFonts w:ascii="Cambria Math" w:eastAsia="Calibri" w:hAnsi="Cambria Math" w:cs="Calibri"/>
              </w:rPr>
              <m:t>effl</m:t>
            </m:r>
          </m:sub>
        </m:sSub>
      </m:oMath>
      <w:r w:rsidRPr="000A2AF6">
        <w:rPr>
          <w:rFonts w:eastAsia="Times New Roman" w:cstheme="minorHAnsi"/>
          <w:lang w:val="en-US"/>
        </w:rPr>
        <w:t>) concentrations are modeled as a function of prefilter concentrations (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lang w:val="en-GB"/>
              </w:rPr>
              <m:t>C</m:t>
            </m:r>
          </m:e>
          <m:sub>
            <m:r>
              <w:rPr>
                <w:rFonts w:ascii="Cambria Math" w:eastAsiaTheme="minorEastAsia" w:hAnsi="Cambria Math"/>
                <w:lang w:val="en-GB"/>
              </w:rPr>
              <m:t>pre</m:t>
            </m:r>
          </m:sub>
        </m:sSub>
      </m:oMath>
      <w:r w:rsidRPr="000A2AF6">
        <w:rPr>
          <w:rFonts w:eastAsia="Times New Roman" w:cstheme="minorHAnsi"/>
          <w:lang w:val="en-GB"/>
        </w:rPr>
        <w:t>)</w:t>
      </w:r>
      <w:r w:rsidRPr="000A2AF6">
        <w:rPr>
          <w:rFonts w:eastAsia="Times New Roman" w:cstheme="minorHAnsi"/>
          <w:lang w:val="en-US"/>
        </w:rPr>
        <w:t xml:space="preserve"> and hemofilter clearance (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lang w:val="en-GB"/>
              </w:rPr>
              <m:t>CL</m:t>
            </m:r>
          </m:e>
          <m:sub>
            <m:r>
              <w:rPr>
                <w:rFonts w:ascii="Cambria Math" w:eastAsiaTheme="minorEastAsia" w:hAnsi="Cambria Math"/>
                <w:lang w:val="en-GB"/>
              </w:rPr>
              <m:t>KRT</m:t>
            </m:r>
          </m:sub>
        </m:sSub>
      </m:oMath>
      <w:r w:rsidRPr="000A2AF6">
        <w:rPr>
          <w:rFonts w:eastAsia="Times New Roman" w:cstheme="minorHAnsi"/>
          <w:lang w:val="en-US"/>
        </w:rPr>
        <w:t>) using these algebraic expressions:</w:t>
      </w:r>
    </w:p>
    <w:p w14:paraId="4438EB7A" w14:textId="77777777" w:rsidR="00E618B7" w:rsidRPr="000A2AF6" w:rsidRDefault="005536A9" w:rsidP="00E618B7">
      <w:pPr>
        <w:spacing w:line="480" w:lineRule="auto"/>
        <w:jc w:val="both"/>
        <w:rPr>
          <w:rFonts w:eastAsiaTheme="minorEastAsia"/>
          <w:lang w:val="en-GB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GB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lang w:val="en-GB"/>
                </w:rPr>
                <m:t>post</m:t>
              </m:r>
            </m:sub>
          </m:sSub>
          <m:r>
            <w:rPr>
              <w:rFonts w:ascii="Cambria Math" w:eastAsiaTheme="minorEastAsia" w:hAnsi="Cambria Math"/>
              <w:lang w:val="en-GB"/>
            </w:rPr>
            <m:t>=</m:t>
          </m:r>
          <w:bookmarkStart w:id="2" w:name="_Hlk207281453"/>
          <m:sSub>
            <m:sSub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GB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lang w:val="en-GB"/>
                </w:rPr>
                <m:t>pre</m:t>
              </m:r>
            </m:sub>
          </m:sSub>
          <w:bookmarkEnd w:id="2"/>
          <m:r>
            <w:rPr>
              <w:rFonts w:ascii="Cambria Math" w:eastAsiaTheme="minorEastAsia" w:hAnsi="Cambria Math"/>
              <w:lang w:val="en-GB"/>
            </w:rPr>
            <m:t>×</m:t>
          </m:r>
          <m:d>
            <m:d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GB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fPr>
                <m:num>
                  <w:bookmarkStart w:id="3" w:name="_Hlk207281470"/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CL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KRT</m:t>
                      </m:r>
                    </m:sub>
                  </m:sSub>
                  <w:bookmarkEnd w:id="3"/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Pl</m:t>
                      </m:r>
                    </m:sub>
                  </m:sSub>
                </m:den>
              </m:f>
            </m:e>
          </m:d>
        </m:oMath>
      </m:oMathPara>
    </w:p>
    <w:p w14:paraId="56AE8727" w14:textId="77777777" w:rsidR="00E618B7" w:rsidRPr="000A2AF6" w:rsidRDefault="005536A9" w:rsidP="00E618B7">
      <w:pPr>
        <w:spacing w:before="100" w:beforeAutospacing="1" w:after="100" w:afterAutospacing="1" w:line="240" w:lineRule="auto"/>
        <w:rPr>
          <w:rFonts w:eastAsia="Times New Roman" w:cstheme="minorHAnsi"/>
          <w:u w:val="single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Calibri"/>
                  <w:i/>
                </w:rPr>
              </m:ctrlPr>
            </m:sSubPr>
            <m:e>
              <m:r>
                <w:rPr>
                  <w:rFonts w:ascii="Cambria Math" w:eastAsia="Calibri" w:hAnsi="Cambria Math" w:cs="Calibri"/>
                </w:rPr>
                <m:t>C</m:t>
              </m:r>
            </m:e>
            <m:sub>
              <m:r>
                <w:rPr>
                  <w:rFonts w:ascii="Cambria Math" w:eastAsia="Calibri" w:hAnsi="Cambria Math" w:cs="Calibri"/>
                </w:rPr>
                <m:t>effl</m:t>
              </m:r>
            </m:sub>
          </m:sSub>
          <m:r>
            <w:rPr>
              <w:rFonts w:ascii="Cambria Math" w:eastAsia="Calibri" w:hAnsi="Cambria Math" w:cs="Calibri"/>
              <w:lang w:val="en-GB"/>
            </w:rPr>
            <m:t>=</m:t>
          </m:r>
          <m:f>
            <m:fPr>
              <m:ctrlPr>
                <w:rPr>
                  <w:rFonts w:ascii="Cambria Math" w:eastAsia="Calibri" w:hAnsi="Cambria Math" w:cs="Calibri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</w:rPr>
                    <m:t>CL</m:t>
                  </m:r>
                </m:e>
                <m:sub>
                  <m:r>
                    <w:rPr>
                      <w:rFonts w:ascii="Cambria Math" w:eastAsia="Calibri" w:hAnsi="Cambria Math" w:cs="Calibri"/>
                    </w:rPr>
                    <m:t>KRT</m:t>
                  </m:r>
                </m:sub>
              </m:sSub>
              <m:r>
                <w:rPr>
                  <w:rFonts w:ascii="Cambria Math" w:eastAsia="Calibri" w:hAnsi="Cambria Math" w:cs="Calibri"/>
                  <w:lang w:val="en-GB"/>
                </w:rPr>
                <m:t>×</m:t>
              </m:r>
              <m:sSub>
                <m:sSubPr>
                  <m:ctrlPr>
                    <w:rPr>
                      <w:rFonts w:ascii="Cambria Math" w:eastAsia="Calibri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Calibri"/>
                    </w:rPr>
                    <m:t>pre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</w:rPr>
                    <m:t>φ</m:t>
                  </m:r>
                </m:e>
                <m:sub>
                  <m:r>
                    <w:rPr>
                      <w:rFonts w:ascii="Cambria Math" w:eastAsia="Calibri" w:hAnsi="Cambria Math" w:cs="Calibri"/>
                    </w:rPr>
                    <m:t>Effl</m:t>
                  </m:r>
                </m:sub>
              </m:sSub>
            </m:den>
          </m:f>
          <m:r>
            <w:rPr>
              <w:rFonts w:ascii="Cambria Math" w:eastAsia="Calibri" w:hAnsi="Cambria Math" w:cs="Calibri"/>
              <w:lang w:val="en-GB"/>
            </w:rPr>
            <m:t xml:space="preserve">   </m:t>
          </m:r>
        </m:oMath>
      </m:oMathPara>
    </w:p>
    <w:p w14:paraId="0083C939" w14:textId="77777777" w:rsidR="00E618B7" w:rsidRPr="000A2AF6" w:rsidRDefault="005536A9" w:rsidP="00E618B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GB"/>
              </w:rPr>
            </m:ctrlPr>
          </m:sSubPr>
          <m:e>
            <m:r>
              <w:rPr>
                <w:rFonts w:ascii="Cambria Math" w:eastAsiaTheme="minorEastAsia" w:hAnsi="Cambria Math"/>
                <w:lang w:val="en-GB"/>
              </w:rPr>
              <m:t>φ</m:t>
            </m:r>
          </m:e>
          <m:sub>
            <m:r>
              <w:rPr>
                <w:rFonts w:ascii="Cambria Math" w:eastAsiaTheme="minorEastAsia" w:hAnsi="Cambria Math"/>
                <w:lang w:val="en-GB"/>
              </w:rPr>
              <m:t>Pl</m:t>
            </m:r>
            <m:r>
              <w:rPr>
                <w:rFonts w:ascii="Cambria Math" w:eastAsiaTheme="minorEastAsia" w:hAnsi="Cambria Math"/>
                <w:lang w:val="en-US"/>
              </w:rPr>
              <m:t xml:space="preserve"> </m:t>
            </m:r>
          </m:sub>
        </m:sSub>
      </m:oMath>
      <w:r w:rsidR="00E618B7" w:rsidRPr="000A2AF6">
        <w:rPr>
          <w:rFonts w:eastAsia="Times New Roman" w:cstheme="minorHAnsi"/>
          <w:lang w:val="en-US"/>
        </w:rPr>
        <w:t xml:space="preserve">, plasma flow; </w:t>
      </w:r>
      <m:oMath>
        <m:sSub>
          <m:sSubPr>
            <m:ctrlPr>
              <w:rPr>
                <w:rFonts w:ascii="Cambria Math" w:eastAsia="Calibri" w:hAnsi="Cambria Math" w:cs="Calibri"/>
                <w:i/>
              </w:rPr>
            </m:ctrlPr>
          </m:sSubPr>
          <m:e>
            <m:r>
              <w:rPr>
                <w:rFonts w:ascii="Cambria Math" w:eastAsia="Calibri" w:hAnsi="Cambria Math" w:cs="Calibri"/>
              </w:rPr>
              <m:t>φ</m:t>
            </m:r>
          </m:e>
          <m:sub>
            <m:r>
              <w:rPr>
                <w:rFonts w:ascii="Cambria Math" w:eastAsia="Calibri" w:hAnsi="Cambria Math" w:cs="Calibri"/>
              </w:rPr>
              <m:t>Effl</m:t>
            </m:r>
          </m:sub>
        </m:sSub>
      </m:oMath>
      <w:r w:rsidR="00E618B7" w:rsidRPr="000A2AF6">
        <w:rPr>
          <w:rFonts w:eastAsia="Times New Roman" w:cstheme="minorHAnsi"/>
          <w:lang w:val="en-US"/>
        </w:rPr>
        <w:t>, total effluent flow.</w:t>
      </w:r>
    </w:p>
    <w:p w14:paraId="5ACB5251" w14:textId="77777777" w:rsidR="00E618B7" w:rsidRPr="000A2AF6" w:rsidRDefault="00E618B7" w:rsidP="00E618B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0A2AF6">
        <w:rPr>
          <w:rFonts w:eastAsia="Times New Roman" w:cstheme="minorHAnsi"/>
          <w:lang w:val="en-US"/>
        </w:rPr>
        <w:t>Additionally, in the teicoplanin model some extra modifications were made taking into account the inflows and outflows around CKRT with the following expressions:</w:t>
      </w:r>
    </w:p>
    <w:p w14:paraId="4521D9A0" w14:textId="77777777" w:rsidR="00E618B7" w:rsidRPr="000A2AF6" w:rsidRDefault="00E618B7" w:rsidP="00E618B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14:paraId="3EA69928" w14:textId="77777777" w:rsidR="00E618B7" w:rsidRPr="000A2AF6" w:rsidRDefault="005536A9" w:rsidP="00E618B7">
      <w:pPr>
        <w:spacing w:line="480" w:lineRule="auto"/>
        <w:jc w:val="both"/>
        <w:rPr>
          <w:rFonts w:eastAsiaTheme="minorEastAsia"/>
          <w:lang w:val="en-GB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C</m:t>
              </m:r>
            </m:e>
            <m:sub>
              <m:r>
                <w:rPr>
                  <w:rFonts w:ascii="Cambria Math" w:hAnsi="Cambria Math"/>
                  <w:lang w:val="en-GB"/>
                </w:rPr>
                <m:t>Pre Corr</m:t>
              </m:r>
            </m:sub>
          </m:sSub>
          <m:r>
            <w:rPr>
              <w:rFonts w:ascii="Cambria Math" w:hAnsi="Cambria Math"/>
              <w:lang w:val="en-GB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GB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lang w:val="en-GB"/>
                </w:rPr>
                <m:t>Pre Meas</m:t>
              </m:r>
            </m:sub>
          </m:sSub>
          <m:r>
            <w:rPr>
              <w:rFonts w:ascii="Cambria Math" w:eastAsiaTheme="minorEastAsia" w:hAnsi="Cambria Math"/>
              <w:lang w:val="en-GB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GB"/>
                    </w:rPr>
                    <m:t>Pl Corr</m:t>
                  </m:r>
                </m:sub>
              </m:sSub>
              <m:r>
                <w:rPr>
                  <w:rFonts w:ascii="Cambria Math" w:eastAsiaTheme="minorEastAsia" w:hAnsi="Cambria Math"/>
                  <w:lang w:val="en-GB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GB"/>
                    </w:rPr>
                    <m:t>Citrate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GB"/>
                    </w:rPr>
                    <m:t>Pl Corr</m:t>
                  </m:r>
                </m:sub>
              </m:sSub>
            </m:den>
          </m:f>
        </m:oMath>
      </m:oMathPara>
    </w:p>
    <w:p w14:paraId="184E58B1" w14:textId="77777777" w:rsidR="00E618B7" w:rsidRPr="000A2AF6" w:rsidRDefault="005536A9" w:rsidP="00E618B7">
      <w:pPr>
        <w:spacing w:line="480" w:lineRule="auto"/>
        <w:jc w:val="both"/>
        <w:rPr>
          <w:rFonts w:eastAsiaTheme="minorEastAsia"/>
          <w:lang w:val="en-GB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C</m:t>
              </m:r>
            </m:e>
            <m:sub>
              <m:r>
                <w:rPr>
                  <w:rFonts w:ascii="Cambria Math" w:hAnsi="Cambria Math"/>
                  <w:lang w:val="en-GB"/>
                </w:rPr>
                <m:t>Post Corr</m:t>
              </m:r>
            </m:sub>
          </m:sSub>
          <m:r>
            <w:rPr>
              <w:rFonts w:ascii="Cambria Math" w:hAnsi="Cambria Math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C</m:t>
              </m:r>
            </m:e>
            <m:sub>
              <m:r>
                <w:rPr>
                  <w:rFonts w:ascii="Cambria Math" w:hAnsi="Cambria Math"/>
                  <w:lang w:val="en-GB"/>
                </w:rPr>
                <m:t>Post Meas</m:t>
              </m:r>
            </m:sub>
          </m:sSub>
          <m:r>
            <w:rPr>
              <w:rFonts w:ascii="Cambria Math" w:hAnsi="Cambria Math"/>
              <w:lang w:val="en-GB"/>
            </w:rPr>
            <m:t>×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Pl Corr</m:t>
                  </m:r>
                </m:sub>
              </m:sSub>
              <m:r>
                <w:rPr>
                  <w:rFonts w:ascii="Cambria Math" w:hAnsi="Cambria Math"/>
                  <w:lang w:val="en-GB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Filt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Pl Corr</m:t>
                  </m:r>
                </m:sub>
              </m:sSub>
            </m:den>
          </m:f>
        </m:oMath>
      </m:oMathPara>
    </w:p>
    <w:p w14:paraId="10AD4AE1" w14:textId="77777777" w:rsidR="00E618B7" w:rsidRPr="000A2AF6" w:rsidRDefault="00E618B7" w:rsidP="00E618B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0A2AF6">
        <w:rPr>
          <w:rFonts w:eastAsia="Times New Roman" w:cstheme="minorHAnsi"/>
          <w:lang w:val="en-US"/>
        </w:rPr>
        <w:t>More details can be found in the original papers [1-3].</w:t>
      </w:r>
    </w:p>
    <w:p w14:paraId="56FF4E13" w14:textId="64FA4405" w:rsidR="00937150" w:rsidRDefault="00937150" w:rsidP="007055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u w:val="single"/>
          <w:lang w:val="en-US"/>
        </w:rPr>
      </w:pPr>
    </w:p>
    <w:p w14:paraId="701055BF" w14:textId="3DB669BD" w:rsidR="00274BA2" w:rsidRDefault="00274BA2" w:rsidP="007055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u w:val="single"/>
          <w:lang w:val="en-US"/>
        </w:rPr>
      </w:pPr>
    </w:p>
    <w:p w14:paraId="1A033A20" w14:textId="08D99586" w:rsidR="00274BA2" w:rsidRDefault="00274BA2" w:rsidP="007055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u w:val="single"/>
          <w:lang w:val="en-US"/>
        </w:rPr>
      </w:pPr>
    </w:p>
    <w:p w14:paraId="1E49FC7D" w14:textId="176813D7" w:rsidR="00274BA2" w:rsidRDefault="00274BA2" w:rsidP="007055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u w:val="single"/>
          <w:lang w:val="en-US"/>
        </w:rPr>
      </w:pPr>
    </w:p>
    <w:p w14:paraId="0ECDDD13" w14:textId="6C0B1EFD" w:rsidR="00274BA2" w:rsidRDefault="00274BA2" w:rsidP="007055E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val="en-US"/>
        </w:rPr>
      </w:pPr>
      <w:r w:rsidRPr="00274BA2">
        <w:rPr>
          <w:rFonts w:eastAsia="Times New Roman" w:cstheme="minorHAnsi"/>
          <w:b/>
          <w:bCs/>
          <w:sz w:val="24"/>
          <w:szCs w:val="24"/>
          <w:lang w:val="en-US"/>
        </w:rPr>
        <w:t>Calculation of the number of samples reduction</w:t>
      </w:r>
    </w:p>
    <w:p w14:paraId="01B0BFA2" w14:textId="60B7DE08" w:rsidR="009D4E36" w:rsidRPr="009D4E36" w:rsidRDefault="009D4E36" w:rsidP="007055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D4E36">
        <w:rPr>
          <w:rFonts w:eastAsia="Times New Roman" w:cstheme="minorHAnsi"/>
          <w:sz w:val="24"/>
          <w:szCs w:val="24"/>
          <w:lang w:val="en-US"/>
        </w:rPr>
        <w:t>The mean number of samples in the original studies and in the optimize study designs are calculated and compared to obtain the percentage of reduction. In the case of blood-associated samples, only plasma, prefilter and postfilter samples are taken into consideration for the calculation.</w:t>
      </w:r>
    </w:p>
    <w:p w14:paraId="4E76CA88" w14:textId="4C3094F9" w:rsidR="00274BA2" w:rsidRPr="00274BA2" w:rsidRDefault="00274BA2" w:rsidP="007055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274BA2">
        <w:rPr>
          <w:rFonts w:eastAsia="Times New Roman" w:cstheme="minorHAnsi"/>
          <w:sz w:val="24"/>
          <w:szCs w:val="24"/>
          <w:lang w:val="en-US"/>
        </w:rPr>
        <w:t>Example for piperacillin</w:t>
      </w:r>
      <w:r>
        <w:rPr>
          <w:rFonts w:eastAsia="Times New Roman" w:cstheme="minorHAnsi"/>
          <w:sz w:val="24"/>
          <w:szCs w:val="24"/>
          <w:lang w:val="en-US"/>
        </w:rPr>
        <w:t>:</w:t>
      </w:r>
    </w:p>
    <w:p w14:paraId="56E9A1D7" w14:textId="77777777" w:rsidR="00274BA2" w:rsidRPr="00274BA2" w:rsidRDefault="00274BA2" w:rsidP="00274BA2">
      <w:pPr>
        <w:pStyle w:val="Sinespaciado"/>
        <w:numPr>
          <w:ilvl w:val="0"/>
          <w:numId w:val="3"/>
        </w:numPr>
        <w:rPr>
          <w:lang w:val="en-US"/>
        </w:rPr>
      </w:pPr>
      <w:r w:rsidRPr="00274BA2">
        <w:rPr>
          <w:lang w:val="en-US"/>
        </w:rPr>
        <w:t>Total number of samples per patient:</w:t>
      </w:r>
    </w:p>
    <w:p w14:paraId="5BF28D4B" w14:textId="77777777" w:rsidR="00274BA2" w:rsidRPr="00274BA2" w:rsidRDefault="00274BA2" w:rsidP="00274BA2">
      <w:pPr>
        <w:pStyle w:val="Sinespaciado"/>
        <w:ind w:left="708" w:firstLine="708"/>
        <w:rPr>
          <w:lang w:val="en-US"/>
        </w:rPr>
      </w:pPr>
      <w:r w:rsidRPr="00274BA2">
        <w:rPr>
          <w:i/>
          <w:iCs/>
          <w:lang w:val="en-US"/>
        </w:rPr>
        <w:t>Original retrospective study</w:t>
      </w:r>
      <w:r w:rsidRPr="00274BA2">
        <w:rPr>
          <w:lang w:val="en-US"/>
        </w:rPr>
        <w:t xml:space="preserve">: </w:t>
      </w:r>
    </w:p>
    <w:p w14:paraId="03236E6F" w14:textId="77777777" w:rsidR="00274BA2" w:rsidRPr="00274BA2" w:rsidRDefault="00274BA2" w:rsidP="00274BA2">
      <w:pPr>
        <w:pStyle w:val="Sinespaciado"/>
        <w:ind w:left="708" w:firstLine="708"/>
        <w:rPr>
          <w:lang w:val="en-US"/>
        </w:rPr>
      </w:pPr>
      <w:r w:rsidRPr="00274BA2">
        <w:rPr>
          <w:lang w:val="en-US"/>
        </w:rPr>
        <w:t>429 concentration measurements / 32 patients = 13.4 samples/patient</w:t>
      </w:r>
    </w:p>
    <w:p w14:paraId="0150594B" w14:textId="77777777" w:rsidR="00274BA2" w:rsidRPr="00274BA2" w:rsidRDefault="00274BA2" w:rsidP="00274BA2">
      <w:pPr>
        <w:pStyle w:val="Sinespaciado"/>
        <w:ind w:left="708" w:firstLine="708"/>
        <w:rPr>
          <w:lang w:val="en-US"/>
        </w:rPr>
      </w:pPr>
      <w:r w:rsidRPr="00274BA2">
        <w:rPr>
          <w:i/>
          <w:iCs/>
          <w:lang w:val="en-US"/>
        </w:rPr>
        <w:t>Optimized design</w:t>
      </w:r>
      <w:r w:rsidRPr="00274BA2">
        <w:rPr>
          <w:lang w:val="en-US"/>
        </w:rPr>
        <w:t xml:space="preserve">: </w:t>
      </w:r>
    </w:p>
    <w:p w14:paraId="027E31DF" w14:textId="4B951830" w:rsidR="00274BA2" w:rsidRPr="00274BA2" w:rsidRDefault="00274BA2" w:rsidP="00274BA2">
      <w:pPr>
        <w:pStyle w:val="Sinespaciado"/>
        <w:ind w:left="1416"/>
        <w:rPr>
          <w:lang w:val="en-US"/>
        </w:rPr>
      </w:pPr>
      <w:r w:rsidRPr="00274BA2">
        <w:rPr>
          <w:lang w:val="en-US"/>
        </w:rPr>
        <w:t xml:space="preserve">(14 patients without CKRT × 4 samples/patient + 14 patients with CKRT × 9 samples/patient) / 28 patients = </w:t>
      </w:r>
      <w:r>
        <w:rPr>
          <w:lang w:val="en-US"/>
        </w:rPr>
        <w:t>6.</w:t>
      </w:r>
      <w:r w:rsidRPr="00274BA2">
        <w:rPr>
          <w:lang w:val="en-US"/>
        </w:rPr>
        <w:t>5 samples/patient</w:t>
      </w:r>
    </w:p>
    <w:p w14:paraId="3E4BF526" w14:textId="40CE89AD" w:rsidR="00274BA2" w:rsidRPr="00274BA2" w:rsidRDefault="00274BA2" w:rsidP="00274BA2">
      <w:pPr>
        <w:pStyle w:val="Sinespaciado"/>
        <w:ind w:left="708" w:firstLine="708"/>
        <w:rPr>
          <w:b/>
          <w:bCs/>
          <w:lang w:val="en-US"/>
        </w:rPr>
      </w:pPr>
      <w:r w:rsidRPr="00274BA2">
        <w:rPr>
          <w:b/>
          <w:bCs/>
          <w:lang w:val="en-US"/>
        </w:rPr>
        <w:t>Percentage of reduction</w:t>
      </w:r>
      <w:r w:rsidRPr="00274BA2">
        <w:rPr>
          <w:lang w:val="en-US"/>
        </w:rPr>
        <w:t xml:space="preserve">: (13.4 – </w:t>
      </w:r>
      <w:r>
        <w:rPr>
          <w:lang w:val="en-US"/>
        </w:rPr>
        <w:t>6.</w:t>
      </w:r>
      <w:r w:rsidRPr="00274BA2">
        <w:rPr>
          <w:lang w:val="en-US"/>
        </w:rPr>
        <w:t xml:space="preserve">5)/13.4 *100 = </w:t>
      </w:r>
      <w:r w:rsidRPr="00274BA2">
        <w:rPr>
          <w:b/>
          <w:bCs/>
          <w:lang w:val="en-US"/>
        </w:rPr>
        <w:t>51.5 %</w:t>
      </w:r>
    </w:p>
    <w:p w14:paraId="030881EB" w14:textId="77777777" w:rsidR="00274BA2" w:rsidRPr="00274BA2" w:rsidRDefault="00274BA2" w:rsidP="00274BA2">
      <w:pPr>
        <w:pStyle w:val="Sinespaciado"/>
        <w:ind w:left="708"/>
        <w:rPr>
          <w:b/>
          <w:bCs/>
          <w:lang w:val="en-US"/>
        </w:rPr>
      </w:pPr>
    </w:p>
    <w:p w14:paraId="786CB928" w14:textId="77777777" w:rsidR="00274BA2" w:rsidRPr="00274BA2" w:rsidRDefault="00274BA2" w:rsidP="00274BA2">
      <w:pPr>
        <w:pStyle w:val="Prrafodelista"/>
        <w:numPr>
          <w:ilvl w:val="0"/>
          <w:numId w:val="2"/>
        </w:numPr>
        <w:rPr>
          <w:lang w:val="en-US"/>
        </w:rPr>
      </w:pPr>
      <w:r w:rsidRPr="00274BA2">
        <w:rPr>
          <w:lang w:val="en-US"/>
        </w:rPr>
        <w:t>Blood associated samples per patient (plasma, prefilter and postfilter samples):</w:t>
      </w:r>
    </w:p>
    <w:p w14:paraId="7E083ADA" w14:textId="77777777" w:rsidR="00274BA2" w:rsidRPr="00274BA2" w:rsidRDefault="00274BA2" w:rsidP="00274BA2">
      <w:pPr>
        <w:pStyle w:val="Prrafodelista"/>
        <w:ind w:firstLine="696"/>
        <w:rPr>
          <w:lang w:val="en-US"/>
        </w:rPr>
      </w:pPr>
      <w:r w:rsidRPr="00274BA2">
        <w:rPr>
          <w:i/>
          <w:iCs/>
          <w:lang w:val="en-US"/>
        </w:rPr>
        <w:t>Original retrospective study</w:t>
      </w:r>
      <w:r w:rsidRPr="00274BA2">
        <w:rPr>
          <w:lang w:val="en-US"/>
        </w:rPr>
        <w:t xml:space="preserve">: </w:t>
      </w:r>
    </w:p>
    <w:p w14:paraId="1CC6AFC3" w14:textId="77777777" w:rsidR="00274BA2" w:rsidRPr="00274BA2" w:rsidRDefault="00274BA2" w:rsidP="00274BA2">
      <w:pPr>
        <w:pStyle w:val="Prrafodelista"/>
        <w:ind w:firstLine="696"/>
        <w:rPr>
          <w:lang w:val="en-US"/>
        </w:rPr>
      </w:pPr>
      <w:r w:rsidRPr="00274BA2">
        <w:rPr>
          <w:lang w:val="en-US"/>
        </w:rPr>
        <w:t>265 concentration measurements / 32 patients = 8.28 samples/patient</w:t>
      </w:r>
    </w:p>
    <w:p w14:paraId="0D519B58" w14:textId="77777777" w:rsidR="00274BA2" w:rsidRPr="00274BA2" w:rsidRDefault="00274BA2" w:rsidP="00274BA2">
      <w:pPr>
        <w:pStyle w:val="Prrafodelista"/>
        <w:ind w:firstLine="696"/>
        <w:rPr>
          <w:lang w:val="en-US"/>
        </w:rPr>
      </w:pPr>
      <w:r w:rsidRPr="00274BA2">
        <w:rPr>
          <w:i/>
          <w:iCs/>
          <w:lang w:val="en-US"/>
        </w:rPr>
        <w:t>Optimized design</w:t>
      </w:r>
      <w:r w:rsidRPr="00274BA2">
        <w:rPr>
          <w:lang w:val="en-US"/>
        </w:rPr>
        <w:t xml:space="preserve">: </w:t>
      </w:r>
    </w:p>
    <w:p w14:paraId="0EC127BC" w14:textId="77777777" w:rsidR="00274BA2" w:rsidRPr="00274BA2" w:rsidRDefault="00274BA2" w:rsidP="00274BA2">
      <w:pPr>
        <w:pStyle w:val="Prrafodelista"/>
        <w:ind w:left="1416"/>
        <w:rPr>
          <w:lang w:val="en-US"/>
        </w:rPr>
      </w:pPr>
      <w:r w:rsidRPr="00274BA2">
        <w:rPr>
          <w:lang w:val="en-US"/>
        </w:rPr>
        <w:t>(14 patients without CKRT × 3 samples/patient + 14 patients with CKRT × 5 samples/patient) / 28 patients = 4 samples/patient</w:t>
      </w:r>
    </w:p>
    <w:p w14:paraId="231E0395" w14:textId="77777777" w:rsidR="00274BA2" w:rsidRPr="00274BA2" w:rsidRDefault="00274BA2" w:rsidP="00274BA2">
      <w:pPr>
        <w:pStyle w:val="Prrafodelista"/>
        <w:ind w:firstLine="696"/>
        <w:rPr>
          <w:b/>
          <w:bCs/>
          <w:lang w:val="en-US"/>
        </w:rPr>
      </w:pPr>
      <w:r w:rsidRPr="00274BA2">
        <w:rPr>
          <w:b/>
          <w:bCs/>
          <w:lang w:val="en-US"/>
        </w:rPr>
        <w:t>Percentage of reduction</w:t>
      </w:r>
      <w:r w:rsidRPr="00274BA2">
        <w:rPr>
          <w:lang w:val="en-US"/>
        </w:rPr>
        <w:t xml:space="preserve">: (8.28 – 4)/8.28 *100 = </w:t>
      </w:r>
      <w:r w:rsidRPr="00274BA2">
        <w:rPr>
          <w:b/>
          <w:bCs/>
          <w:lang w:val="en-US"/>
        </w:rPr>
        <w:t>51.7 %</w:t>
      </w:r>
    </w:p>
    <w:p w14:paraId="429DC3D3" w14:textId="77777777" w:rsidR="00937150" w:rsidRPr="00937150" w:rsidRDefault="00937150" w:rsidP="007055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u w:val="single"/>
          <w:lang w:val="en-US"/>
        </w:rPr>
      </w:pPr>
    </w:p>
    <w:p w14:paraId="55D2DEA1" w14:textId="77777777" w:rsidR="00937150" w:rsidRPr="00937150" w:rsidRDefault="00937150" w:rsidP="007055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u w:val="single"/>
          <w:lang w:val="en-US"/>
        </w:rPr>
      </w:pPr>
    </w:p>
    <w:p w14:paraId="278AA325" w14:textId="77777777" w:rsidR="00937150" w:rsidRPr="00937150" w:rsidRDefault="00937150" w:rsidP="007055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u w:val="single"/>
          <w:lang w:val="en-US"/>
        </w:rPr>
      </w:pPr>
    </w:p>
    <w:p w14:paraId="5C86DADE" w14:textId="77777777" w:rsidR="00937150" w:rsidRPr="00937150" w:rsidRDefault="00937150" w:rsidP="007055E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u w:val="single"/>
          <w:lang w:val="en-US"/>
        </w:rPr>
      </w:pPr>
    </w:p>
    <w:p w14:paraId="6D356A8A" w14:textId="2E0A4F09" w:rsidR="007055EE" w:rsidRPr="00AB5D3D" w:rsidRDefault="007055EE" w:rsidP="007055E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val="en-US"/>
        </w:rPr>
      </w:pPr>
      <w:r w:rsidRPr="00AB5D3D">
        <w:rPr>
          <w:rFonts w:eastAsia="Times New Roman" w:cstheme="minorHAnsi"/>
          <w:b/>
          <w:bCs/>
          <w:sz w:val="24"/>
          <w:szCs w:val="24"/>
          <w:lang w:val="en-US"/>
        </w:rPr>
        <w:t>NONMEM 7.5 $DESIGN example</w:t>
      </w:r>
    </w:p>
    <w:p w14:paraId="35452B64" w14:textId="1175F770" w:rsidR="007055EE" w:rsidRPr="00BA2FF2" w:rsidRDefault="00031905" w:rsidP="007055EE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sz w:val="24"/>
          <w:szCs w:val="24"/>
          <w:u w:val="single"/>
          <w:lang w:val="en-US"/>
        </w:rPr>
      </w:pPr>
      <w:r>
        <w:rPr>
          <w:rFonts w:eastAsia="Times New Roman" w:cstheme="minorHAnsi"/>
          <w:i/>
          <w:iCs/>
          <w:sz w:val="24"/>
          <w:szCs w:val="24"/>
          <w:u w:val="single"/>
          <w:lang w:val="en-US"/>
        </w:rPr>
        <w:t>Teicoplanin design optimization c</w:t>
      </w:r>
      <w:r w:rsidR="007055EE" w:rsidRPr="00BA2FF2">
        <w:rPr>
          <w:rFonts w:eastAsia="Times New Roman" w:cstheme="minorHAnsi"/>
          <w:i/>
          <w:iCs/>
          <w:sz w:val="24"/>
          <w:szCs w:val="24"/>
          <w:u w:val="single"/>
          <w:lang w:val="en-US"/>
        </w:rPr>
        <w:t>ontrol file</w:t>
      </w:r>
    </w:p>
    <w:p w14:paraId="399E6D86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>$PROBLEM</w:t>
      </w:r>
    </w:p>
    <w:p w14:paraId="0DDC917D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61C619C9" w14:textId="1BD1FE51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>$INPUT ID FLAG TIME AMT RATE GROUP MDV DV WGT FILTINI BFLOW BCITRAT DIALFLOW HMT TEFLFLOW TSTRAT TMIN TMAX</w:t>
      </w:r>
    </w:p>
    <w:p w14:paraId="07D828C3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0AA0742B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>$DATA teicoplanin_3samples.csv IGNORE=@</w:t>
      </w:r>
    </w:p>
    <w:p w14:paraId="4895595B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>$</w:t>
      </w:r>
      <w:proofErr w:type="gramStart"/>
      <w:r w:rsidRPr="00223BB0">
        <w:rPr>
          <w:sz w:val="18"/>
          <w:szCs w:val="18"/>
          <w:lang w:val="en-US"/>
        </w:rPr>
        <w:t>SUBROUTINE  ADVAN</w:t>
      </w:r>
      <w:proofErr w:type="gramEnd"/>
      <w:r w:rsidRPr="00223BB0">
        <w:rPr>
          <w:sz w:val="18"/>
          <w:szCs w:val="18"/>
          <w:lang w:val="en-US"/>
        </w:rPr>
        <w:t>3 TRANS3</w:t>
      </w:r>
    </w:p>
    <w:p w14:paraId="2491D9B1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0A5928C8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>$PK</w:t>
      </w:r>
    </w:p>
    <w:p w14:paraId="197E2D17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18949A2F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 </w:t>
      </w:r>
      <w:proofErr w:type="gramStart"/>
      <w:r w:rsidRPr="00223BB0">
        <w:rPr>
          <w:sz w:val="18"/>
          <w:szCs w:val="18"/>
          <w:lang w:val="en-US"/>
        </w:rPr>
        <w:t>;----------------------</w:t>
      </w:r>
      <w:proofErr w:type="gramEnd"/>
      <w:r w:rsidRPr="00223BB0">
        <w:rPr>
          <w:sz w:val="18"/>
          <w:szCs w:val="18"/>
          <w:lang w:val="en-US"/>
        </w:rPr>
        <w:t>Filter type-----------------------------</w:t>
      </w:r>
    </w:p>
    <w:p w14:paraId="17EBB3D9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</w:p>
    <w:p w14:paraId="485F5D34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FILT=1</w:t>
      </w:r>
    </w:p>
    <w:p w14:paraId="0D8777C6" w14:textId="04FB17D0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lastRenderedPageBreak/>
        <w:t xml:space="preserve"> </w:t>
      </w:r>
      <w:proofErr w:type="gramStart"/>
      <w:r w:rsidRPr="00223BB0">
        <w:rPr>
          <w:sz w:val="18"/>
          <w:szCs w:val="18"/>
          <w:lang w:val="en-US"/>
        </w:rPr>
        <w:t>IF(</w:t>
      </w:r>
      <w:proofErr w:type="gramEnd"/>
      <w:r w:rsidRPr="00223BB0">
        <w:rPr>
          <w:sz w:val="18"/>
          <w:szCs w:val="18"/>
          <w:lang w:val="en-US"/>
        </w:rPr>
        <w:t>FILTINI.EQ.4) FILT=THETA(</w:t>
      </w:r>
      <w:r w:rsidR="00B669CB">
        <w:rPr>
          <w:sz w:val="18"/>
          <w:szCs w:val="18"/>
          <w:lang w:val="en-US"/>
        </w:rPr>
        <w:t>10</w:t>
      </w:r>
      <w:r w:rsidRPr="00223BB0">
        <w:rPr>
          <w:sz w:val="18"/>
          <w:szCs w:val="18"/>
          <w:lang w:val="en-US"/>
        </w:rPr>
        <w:t>)</w:t>
      </w:r>
      <w:r w:rsidR="002F2F42">
        <w:rPr>
          <w:sz w:val="18"/>
          <w:szCs w:val="18"/>
          <w:lang w:val="en-US"/>
        </w:rPr>
        <w:t xml:space="preserve"> ; Large filter</w:t>
      </w:r>
    </w:p>
    <w:p w14:paraId="210A9F47" w14:textId="79CF1738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>IF(</w:t>
      </w:r>
      <w:proofErr w:type="gramEnd"/>
      <w:r w:rsidRPr="00223BB0">
        <w:rPr>
          <w:sz w:val="18"/>
          <w:szCs w:val="18"/>
          <w:lang w:val="en-US"/>
        </w:rPr>
        <w:t>FILTINI.EQ.6) FILT=THETA(</w:t>
      </w:r>
      <w:r w:rsidR="00B669CB">
        <w:rPr>
          <w:sz w:val="18"/>
          <w:szCs w:val="18"/>
          <w:lang w:val="en-US"/>
        </w:rPr>
        <w:t>9</w:t>
      </w:r>
      <w:r w:rsidRPr="00223BB0">
        <w:rPr>
          <w:sz w:val="18"/>
          <w:szCs w:val="18"/>
          <w:lang w:val="en-US"/>
        </w:rPr>
        <w:t>)</w:t>
      </w:r>
      <w:r w:rsidR="002F2F42">
        <w:rPr>
          <w:sz w:val="18"/>
          <w:szCs w:val="18"/>
          <w:lang w:val="en-US"/>
        </w:rPr>
        <w:t xml:space="preserve">  ; Medium filter</w:t>
      </w:r>
    </w:p>
    <w:p w14:paraId="2F8D310C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569F736C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proofErr w:type="gramStart"/>
      <w:r w:rsidRPr="00223BB0">
        <w:rPr>
          <w:sz w:val="18"/>
          <w:szCs w:val="18"/>
          <w:lang w:val="en-US"/>
        </w:rPr>
        <w:t>;-------------------------</w:t>
      </w:r>
      <w:proofErr w:type="gramEnd"/>
      <w:r w:rsidRPr="00223BB0">
        <w:rPr>
          <w:sz w:val="18"/>
          <w:szCs w:val="18"/>
          <w:lang w:val="en-US"/>
        </w:rPr>
        <w:t>PK Parameters-------------------------</w:t>
      </w:r>
    </w:p>
    <w:p w14:paraId="3E1BDCD0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CLR=0</w:t>
      </w:r>
    </w:p>
    <w:p w14:paraId="4DF2E497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>IF(</w:t>
      </w:r>
      <w:proofErr w:type="gramEnd"/>
      <w:r w:rsidRPr="00223BB0">
        <w:rPr>
          <w:sz w:val="18"/>
          <w:szCs w:val="18"/>
          <w:lang w:val="en-US"/>
        </w:rPr>
        <w:t>GROUP.EQ.2) TVCLR=THETA(1)*(WGT/8)**0.75</w:t>
      </w:r>
    </w:p>
    <w:p w14:paraId="7A384434" w14:textId="654EB158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>IF(</w:t>
      </w:r>
      <w:proofErr w:type="gramEnd"/>
      <w:r w:rsidRPr="00223BB0">
        <w:rPr>
          <w:sz w:val="18"/>
          <w:szCs w:val="18"/>
          <w:lang w:val="en-US"/>
        </w:rPr>
        <w:t>GROUP.EQ.1) TVCLR=THETA(</w:t>
      </w:r>
      <w:r w:rsidR="00B669CB">
        <w:rPr>
          <w:sz w:val="18"/>
          <w:szCs w:val="18"/>
          <w:lang w:val="en-US"/>
        </w:rPr>
        <w:t>7</w:t>
      </w:r>
      <w:r w:rsidRPr="00223BB0">
        <w:rPr>
          <w:sz w:val="18"/>
          <w:szCs w:val="18"/>
          <w:lang w:val="en-US"/>
        </w:rPr>
        <w:t>)</w:t>
      </w:r>
    </w:p>
    <w:p w14:paraId="5B9D6671" w14:textId="77777777" w:rsidR="007055EE" w:rsidRPr="00223BB0" w:rsidRDefault="007055EE" w:rsidP="007055EE">
      <w:pPr>
        <w:pStyle w:val="Sinespaciado"/>
        <w:rPr>
          <w:sz w:val="18"/>
          <w:szCs w:val="18"/>
          <w:lang w:val="es-ES_tradnl"/>
        </w:rPr>
      </w:pPr>
      <w:r w:rsidRPr="00223BB0">
        <w:rPr>
          <w:sz w:val="18"/>
          <w:szCs w:val="18"/>
          <w:lang w:val="en-US"/>
        </w:rPr>
        <w:t xml:space="preserve"> </w:t>
      </w:r>
      <w:r w:rsidRPr="00223BB0">
        <w:rPr>
          <w:sz w:val="18"/>
          <w:szCs w:val="18"/>
          <w:lang w:val="es-ES_tradnl"/>
        </w:rPr>
        <w:t>CLR=TVCLR*EXP(ETA(1))</w:t>
      </w:r>
    </w:p>
    <w:p w14:paraId="406FD817" w14:textId="77777777" w:rsidR="007055EE" w:rsidRPr="00223BB0" w:rsidRDefault="007055EE" w:rsidP="007055EE">
      <w:pPr>
        <w:pStyle w:val="Sinespaciado"/>
        <w:rPr>
          <w:sz w:val="18"/>
          <w:szCs w:val="18"/>
          <w:lang w:val="es-ES_tradnl"/>
        </w:rPr>
      </w:pPr>
    </w:p>
    <w:p w14:paraId="1DC1B86F" w14:textId="77777777" w:rsidR="007055EE" w:rsidRPr="00223BB0" w:rsidRDefault="007055EE" w:rsidP="007055EE">
      <w:pPr>
        <w:pStyle w:val="Sinespaciado"/>
        <w:rPr>
          <w:sz w:val="18"/>
          <w:szCs w:val="18"/>
          <w:lang w:val="es-ES_tradnl"/>
        </w:rPr>
      </w:pPr>
      <w:r w:rsidRPr="00223BB0">
        <w:rPr>
          <w:sz w:val="18"/>
          <w:szCs w:val="18"/>
          <w:lang w:val="es-ES_tradnl"/>
        </w:rPr>
        <w:t xml:space="preserve"> CLRRT=0</w:t>
      </w:r>
    </w:p>
    <w:p w14:paraId="2BCD3824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s-ES_tradnl"/>
        </w:rPr>
        <w:t xml:space="preserve"> </w:t>
      </w:r>
      <w:r w:rsidRPr="00223BB0">
        <w:rPr>
          <w:sz w:val="18"/>
          <w:szCs w:val="18"/>
          <w:lang w:val="en-US"/>
        </w:rPr>
        <w:t>TVCLRRT=</w:t>
      </w:r>
      <w:proofErr w:type="gramStart"/>
      <w:r w:rsidRPr="00223BB0">
        <w:rPr>
          <w:sz w:val="18"/>
          <w:szCs w:val="18"/>
          <w:lang w:val="en-US"/>
        </w:rPr>
        <w:t>THETA(</w:t>
      </w:r>
      <w:proofErr w:type="gramEnd"/>
      <w:r w:rsidRPr="00223BB0">
        <w:rPr>
          <w:sz w:val="18"/>
          <w:szCs w:val="18"/>
          <w:lang w:val="en-US"/>
        </w:rPr>
        <w:t>2)*FILT</w:t>
      </w:r>
    </w:p>
    <w:p w14:paraId="7AEF914B" w14:textId="31F6CD94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>IF(</w:t>
      </w:r>
      <w:proofErr w:type="gramEnd"/>
      <w:r w:rsidRPr="00223BB0">
        <w:rPr>
          <w:sz w:val="18"/>
          <w:szCs w:val="18"/>
          <w:lang w:val="en-US"/>
        </w:rPr>
        <w:t>GROUP.EQ.1) CLRRT=TVCLRRT</w:t>
      </w:r>
    </w:p>
    <w:p w14:paraId="53A5F0BE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201184AA" w14:textId="6D476C0F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CL=CLR+CLRRT </w:t>
      </w:r>
    </w:p>
    <w:p w14:paraId="5B1B26DA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TVV=THETA(</w:t>
      </w:r>
      <w:proofErr w:type="gramStart"/>
      <w:r w:rsidRPr="00223BB0">
        <w:rPr>
          <w:sz w:val="18"/>
          <w:szCs w:val="18"/>
          <w:lang w:val="en-US"/>
        </w:rPr>
        <w:t>3)*</w:t>
      </w:r>
      <w:proofErr w:type="gramEnd"/>
      <w:r w:rsidRPr="00223BB0">
        <w:rPr>
          <w:sz w:val="18"/>
          <w:szCs w:val="18"/>
          <w:lang w:val="en-US"/>
        </w:rPr>
        <w:t>(WGT/8)</w:t>
      </w:r>
    </w:p>
    <w:p w14:paraId="3BAE62C5" w14:textId="77777777" w:rsidR="007055EE" w:rsidRPr="0019554E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r w:rsidRPr="0019554E">
        <w:rPr>
          <w:sz w:val="18"/>
          <w:szCs w:val="18"/>
          <w:lang w:val="en-US"/>
        </w:rPr>
        <w:t>V=TVV*EXP(</w:t>
      </w:r>
      <w:proofErr w:type="gramStart"/>
      <w:r w:rsidRPr="0019554E">
        <w:rPr>
          <w:sz w:val="18"/>
          <w:szCs w:val="18"/>
          <w:lang w:val="en-US"/>
        </w:rPr>
        <w:t>ETA(</w:t>
      </w:r>
      <w:proofErr w:type="gramEnd"/>
      <w:r w:rsidRPr="0019554E">
        <w:rPr>
          <w:sz w:val="18"/>
          <w:szCs w:val="18"/>
          <w:lang w:val="en-US"/>
        </w:rPr>
        <w:t>2))</w:t>
      </w:r>
    </w:p>
    <w:p w14:paraId="2C0FF6C9" w14:textId="77777777" w:rsidR="007055EE" w:rsidRPr="0019554E" w:rsidRDefault="007055EE" w:rsidP="007055EE">
      <w:pPr>
        <w:pStyle w:val="Sinespaciado"/>
        <w:rPr>
          <w:sz w:val="18"/>
          <w:szCs w:val="18"/>
          <w:lang w:val="en-US"/>
        </w:rPr>
      </w:pPr>
      <w:r w:rsidRPr="0019554E">
        <w:rPr>
          <w:sz w:val="18"/>
          <w:szCs w:val="18"/>
          <w:lang w:val="en-US"/>
        </w:rPr>
        <w:t xml:space="preserve"> Q=</w:t>
      </w:r>
      <w:proofErr w:type="gramStart"/>
      <w:r w:rsidRPr="0019554E">
        <w:rPr>
          <w:sz w:val="18"/>
          <w:szCs w:val="18"/>
          <w:lang w:val="en-US"/>
        </w:rPr>
        <w:t>THETA(</w:t>
      </w:r>
      <w:proofErr w:type="gramEnd"/>
      <w:r w:rsidRPr="0019554E">
        <w:rPr>
          <w:sz w:val="18"/>
          <w:szCs w:val="18"/>
          <w:lang w:val="en-US"/>
        </w:rPr>
        <w:t>4)</w:t>
      </w:r>
    </w:p>
    <w:p w14:paraId="7B7B40FA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19554E">
        <w:rPr>
          <w:sz w:val="18"/>
          <w:szCs w:val="18"/>
          <w:lang w:val="en-US"/>
        </w:rPr>
        <w:t xml:space="preserve"> </w:t>
      </w:r>
      <w:r w:rsidRPr="00223BB0">
        <w:rPr>
          <w:sz w:val="18"/>
          <w:szCs w:val="18"/>
          <w:lang w:val="en-US"/>
        </w:rPr>
        <w:t>VT=</w:t>
      </w:r>
      <w:proofErr w:type="gramStart"/>
      <w:r w:rsidRPr="00223BB0">
        <w:rPr>
          <w:sz w:val="18"/>
          <w:szCs w:val="18"/>
          <w:lang w:val="en-US"/>
        </w:rPr>
        <w:t>THETA(</w:t>
      </w:r>
      <w:proofErr w:type="gramEnd"/>
      <w:r w:rsidRPr="00223BB0">
        <w:rPr>
          <w:sz w:val="18"/>
          <w:szCs w:val="18"/>
          <w:lang w:val="en-US"/>
        </w:rPr>
        <w:t>5)</w:t>
      </w:r>
    </w:p>
    <w:p w14:paraId="4278AD5B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VSS=V+VT</w:t>
      </w:r>
    </w:p>
    <w:p w14:paraId="2A9F63B0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3FC0126E" w14:textId="77777777" w:rsidR="007055EE" w:rsidRPr="00031905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r w:rsidRPr="00031905">
        <w:rPr>
          <w:sz w:val="18"/>
          <w:szCs w:val="18"/>
          <w:lang w:val="en-US"/>
        </w:rPr>
        <w:t>S1=V</w:t>
      </w:r>
    </w:p>
    <w:p w14:paraId="468FE857" w14:textId="77777777" w:rsidR="007055EE" w:rsidRPr="00031905" w:rsidRDefault="007055EE" w:rsidP="007055EE">
      <w:pPr>
        <w:pStyle w:val="Sinespaciado"/>
        <w:rPr>
          <w:sz w:val="18"/>
          <w:szCs w:val="18"/>
          <w:lang w:val="en-US"/>
        </w:rPr>
      </w:pPr>
      <w:r w:rsidRPr="00031905">
        <w:rPr>
          <w:sz w:val="18"/>
          <w:szCs w:val="18"/>
          <w:lang w:val="en-US"/>
        </w:rPr>
        <w:t xml:space="preserve"> BPR=</w:t>
      </w:r>
      <w:proofErr w:type="gramStart"/>
      <w:r w:rsidRPr="00031905">
        <w:rPr>
          <w:sz w:val="18"/>
          <w:szCs w:val="18"/>
          <w:lang w:val="en-US"/>
        </w:rPr>
        <w:t>THETA(</w:t>
      </w:r>
      <w:proofErr w:type="gramEnd"/>
      <w:r w:rsidRPr="00031905">
        <w:rPr>
          <w:sz w:val="18"/>
          <w:szCs w:val="18"/>
          <w:lang w:val="en-US"/>
        </w:rPr>
        <w:t>6)</w:t>
      </w:r>
    </w:p>
    <w:p w14:paraId="19D13E67" w14:textId="4D78E505" w:rsidR="007055EE" w:rsidRPr="00031905" w:rsidRDefault="007055EE" w:rsidP="007055EE">
      <w:pPr>
        <w:pStyle w:val="Sinespaciado"/>
        <w:rPr>
          <w:sz w:val="18"/>
          <w:szCs w:val="18"/>
          <w:lang w:val="en-US"/>
        </w:rPr>
      </w:pPr>
      <w:r w:rsidRPr="00031905">
        <w:rPr>
          <w:sz w:val="18"/>
          <w:szCs w:val="18"/>
          <w:lang w:val="en-US"/>
        </w:rPr>
        <w:t xml:space="preserve"> ESTBCITRAT=</w:t>
      </w:r>
      <w:proofErr w:type="gramStart"/>
      <w:r w:rsidRPr="00031905">
        <w:rPr>
          <w:sz w:val="18"/>
          <w:szCs w:val="18"/>
          <w:lang w:val="en-US"/>
        </w:rPr>
        <w:t>THETA(</w:t>
      </w:r>
      <w:proofErr w:type="gramEnd"/>
      <w:r w:rsidR="00B669CB" w:rsidRPr="00031905">
        <w:rPr>
          <w:sz w:val="18"/>
          <w:szCs w:val="18"/>
          <w:lang w:val="en-US"/>
        </w:rPr>
        <w:t>8</w:t>
      </w:r>
      <w:r w:rsidRPr="00031905">
        <w:rPr>
          <w:sz w:val="18"/>
          <w:szCs w:val="18"/>
          <w:lang w:val="en-US"/>
        </w:rPr>
        <w:t>)</w:t>
      </w:r>
    </w:p>
    <w:p w14:paraId="0B53C55F" w14:textId="77777777" w:rsidR="007055EE" w:rsidRPr="00031905" w:rsidRDefault="007055EE" w:rsidP="007055EE">
      <w:pPr>
        <w:pStyle w:val="Sinespaciado"/>
        <w:rPr>
          <w:sz w:val="18"/>
          <w:szCs w:val="18"/>
          <w:lang w:val="en-US"/>
        </w:rPr>
      </w:pPr>
    </w:p>
    <w:p w14:paraId="27C779B9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031905">
        <w:rPr>
          <w:sz w:val="18"/>
          <w:szCs w:val="18"/>
          <w:lang w:val="en-US"/>
        </w:rPr>
        <w:t xml:space="preserve"> </w:t>
      </w:r>
      <w:r w:rsidRPr="00223BB0">
        <w:rPr>
          <w:sz w:val="18"/>
          <w:szCs w:val="18"/>
          <w:lang w:val="en-US"/>
        </w:rPr>
        <w:t>$ERROR (OBSERVATION ONLY)</w:t>
      </w:r>
    </w:p>
    <w:p w14:paraId="2A956821" w14:textId="621626B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PLFLOWCORR = (BFLOW/</w:t>
      </w:r>
      <w:proofErr w:type="gramStart"/>
      <w:r w:rsidRPr="00223BB0">
        <w:rPr>
          <w:sz w:val="18"/>
          <w:szCs w:val="18"/>
          <w:lang w:val="en-US"/>
        </w:rPr>
        <w:t>1000)*</w:t>
      </w:r>
      <w:proofErr w:type="gramEnd"/>
      <w:r w:rsidRPr="00223BB0">
        <w:rPr>
          <w:sz w:val="18"/>
          <w:szCs w:val="18"/>
          <w:lang w:val="en-US"/>
        </w:rPr>
        <w:t>(1-HMT/100)</w:t>
      </w:r>
    </w:p>
    <w:p w14:paraId="40C87D20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667504DF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>IF(</w:t>
      </w:r>
      <w:proofErr w:type="gramEnd"/>
      <w:r w:rsidRPr="00223BB0">
        <w:rPr>
          <w:sz w:val="18"/>
          <w:szCs w:val="18"/>
          <w:lang w:val="en-US"/>
        </w:rPr>
        <w:t xml:space="preserve">GROUP.EQ.1)                CPRECORR = F*PLFLOWCORR/(BCITRAT/1000+PLFLOWCORR)     </w:t>
      </w:r>
    </w:p>
    <w:p w14:paraId="3248CD75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>IF(</w:t>
      </w:r>
      <w:proofErr w:type="gramEnd"/>
      <w:r w:rsidRPr="00223BB0">
        <w:rPr>
          <w:sz w:val="18"/>
          <w:szCs w:val="18"/>
          <w:lang w:val="en-US"/>
        </w:rPr>
        <w:t>GROUP.EQ.2)                  CPRECORR = F</w:t>
      </w:r>
    </w:p>
    <w:p w14:paraId="2DFED14E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23B061F9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>;--------------------------</w:t>
      </w:r>
      <w:proofErr w:type="gramEnd"/>
      <w:r w:rsidRPr="00223BB0">
        <w:rPr>
          <w:sz w:val="18"/>
          <w:szCs w:val="18"/>
          <w:lang w:val="en-US"/>
        </w:rPr>
        <w:t>Hemofilter-------------------------</w:t>
      </w:r>
    </w:p>
    <w:p w14:paraId="40AB4F9E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>;---------------------</w:t>
      </w:r>
      <w:proofErr w:type="gramEnd"/>
      <w:r w:rsidRPr="00223BB0">
        <w:rPr>
          <w:sz w:val="18"/>
          <w:szCs w:val="18"/>
          <w:lang w:val="en-US"/>
        </w:rPr>
        <w:t>Concentration Post-filtrate-------------</w:t>
      </w:r>
    </w:p>
    <w:p w14:paraId="071A4927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 CPOST = CPRECORR*(1-CLRRT/PLFLOWCORR)</w:t>
      </w:r>
    </w:p>
    <w:p w14:paraId="16750E19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 CPOSTCORR=CPOST*PLFLOWCORR/(PLFLOWCORR-(TEFLFLOW-DIALFLOW)/1000)    </w:t>
      </w:r>
    </w:p>
    <w:p w14:paraId="23AAA003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 LCPOST = 0</w:t>
      </w:r>
    </w:p>
    <w:p w14:paraId="63C95F24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 </w:t>
      </w:r>
      <w:proofErr w:type="gramStart"/>
      <w:r w:rsidRPr="00223BB0">
        <w:rPr>
          <w:sz w:val="18"/>
          <w:szCs w:val="18"/>
          <w:lang w:val="en-US"/>
        </w:rPr>
        <w:t>IF(</w:t>
      </w:r>
      <w:proofErr w:type="gramEnd"/>
      <w:r w:rsidRPr="00223BB0">
        <w:rPr>
          <w:sz w:val="18"/>
          <w:szCs w:val="18"/>
          <w:lang w:val="en-US"/>
        </w:rPr>
        <w:t>GROUP.EQ.1) LCPOST=LOG(CPOST+0.001)</w:t>
      </w:r>
    </w:p>
    <w:p w14:paraId="3F53CFEE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0D5CADDD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; ----------------Concentration in the Effluent----------------</w:t>
      </w:r>
    </w:p>
    <w:p w14:paraId="3786A6F1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CEFFLU=CLRRT*CPRECORR/(TEFLFLOW/1000)     </w:t>
      </w:r>
      <w:proofErr w:type="gramStart"/>
      <w:r w:rsidRPr="00223BB0">
        <w:rPr>
          <w:sz w:val="18"/>
          <w:szCs w:val="18"/>
          <w:lang w:val="en-US"/>
        </w:rPr>
        <w:t xml:space="preserve">  ;CEFFLUENT</w:t>
      </w:r>
      <w:proofErr w:type="gramEnd"/>
    </w:p>
    <w:p w14:paraId="43BF331B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LCEFFLU=0</w:t>
      </w:r>
    </w:p>
    <w:p w14:paraId="19187E8F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>IF(</w:t>
      </w:r>
      <w:proofErr w:type="gramEnd"/>
      <w:r w:rsidRPr="00223BB0">
        <w:rPr>
          <w:sz w:val="18"/>
          <w:szCs w:val="18"/>
          <w:lang w:val="en-US"/>
        </w:rPr>
        <w:t>GROUP.EQ.1) LCEFFLU=LOG(CEFFLU+0.001)</w:t>
      </w:r>
    </w:p>
    <w:p w14:paraId="5BBBEF11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53CF4514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>;------------------------</w:t>
      </w:r>
      <w:proofErr w:type="gramEnd"/>
      <w:r w:rsidRPr="00223BB0">
        <w:rPr>
          <w:sz w:val="18"/>
          <w:szCs w:val="18"/>
          <w:lang w:val="en-US"/>
        </w:rPr>
        <w:t>Observations-------------------------</w:t>
      </w:r>
    </w:p>
    <w:p w14:paraId="5199EB4E" w14:textId="40D0782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>IF(</w:t>
      </w:r>
      <w:proofErr w:type="gramEnd"/>
      <w:r w:rsidRPr="00223BB0">
        <w:rPr>
          <w:sz w:val="18"/>
          <w:szCs w:val="18"/>
          <w:lang w:val="en-US"/>
        </w:rPr>
        <w:t>FLAG.EQ.1) IPRED = LOG(CPRECORR+0.001)    ; CPREFILTER</w:t>
      </w:r>
      <w:r w:rsidR="00EB61DF">
        <w:rPr>
          <w:sz w:val="18"/>
          <w:szCs w:val="18"/>
          <w:lang w:val="en-US"/>
        </w:rPr>
        <w:t>/CPLASMA</w:t>
      </w:r>
    </w:p>
    <w:p w14:paraId="18E4DD6A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>IF(</w:t>
      </w:r>
      <w:proofErr w:type="gramEnd"/>
      <w:r w:rsidRPr="00223BB0">
        <w:rPr>
          <w:sz w:val="18"/>
          <w:szCs w:val="18"/>
          <w:lang w:val="en-US"/>
        </w:rPr>
        <w:t>FLAG.EQ.2) IPRED = LCPOST             ; CPOSTFILTER</w:t>
      </w:r>
    </w:p>
    <w:p w14:paraId="1F0EE953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>IF(</w:t>
      </w:r>
      <w:proofErr w:type="gramEnd"/>
      <w:r w:rsidRPr="00223BB0">
        <w:rPr>
          <w:sz w:val="18"/>
          <w:szCs w:val="18"/>
          <w:lang w:val="en-US"/>
        </w:rPr>
        <w:t>FLAG.EQ.3) IPRED = LCEFFLU            ; CEFLUENT</w:t>
      </w:r>
    </w:p>
    <w:p w14:paraId="1C4F4536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0C6C3CAD" w14:textId="77777777" w:rsidR="00B669CB" w:rsidRPr="00B669CB" w:rsidRDefault="00B669CB" w:rsidP="00B669CB">
      <w:pPr>
        <w:pStyle w:val="Sinespaciado"/>
        <w:rPr>
          <w:sz w:val="18"/>
          <w:szCs w:val="18"/>
          <w:lang w:val="en-US"/>
        </w:rPr>
      </w:pPr>
      <w:r w:rsidRPr="00B669CB">
        <w:rPr>
          <w:sz w:val="18"/>
          <w:szCs w:val="18"/>
          <w:lang w:val="en-US"/>
        </w:rPr>
        <w:t>Y=IPRED+</w:t>
      </w:r>
      <w:proofErr w:type="gramStart"/>
      <w:r w:rsidRPr="00B669CB">
        <w:rPr>
          <w:sz w:val="18"/>
          <w:szCs w:val="18"/>
          <w:lang w:val="en-US"/>
        </w:rPr>
        <w:t>EPS(</w:t>
      </w:r>
      <w:proofErr w:type="gramEnd"/>
      <w:r w:rsidRPr="00B669CB">
        <w:rPr>
          <w:sz w:val="18"/>
          <w:szCs w:val="18"/>
          <w:lang w:val="en-US"/>
        </w:rPr>
        <w:t>1)</w:t>
      </w:r>
    </w:p>
    <w:p w14:paraId="2F6072EB" w14:textId="2ADEEAD6" w:rsidR="00B669CB" w:rsidRPr="00B669CB" w:rsidRDefault="00B669CB" w:rsidP="00B669CB">
      <w:pPr>
        <w:pStyle w:val="Sinespaciado"/>
        <w:rPr>
          <w:sz w:val="18"/>
          <w:szCs w:val="18"/>
          <w:lang w:val="en-US"/>
        </w:rPr>
      </w:pPr>
      <w:proofErr w:type="gramStart"/>
      <w:r w:rsidRPr="00B669CB">
        <w:rPr>
          <w:sz w:val="18"/>
          <w:szCs w:val="18"/>
          <w:lang w:val="en-US"/>
        </w:rPr>
        <w:t>IF(</w:t>
      </w:r>
      <w:proofErr w:type="gramEnd"/>
      <w:r w:rsidRPr="00B669CB">
        <w:rPr>
          <w:sz w:val="18"/>
          <w:szCs w:val="18"/>
          <w:lang w:val="en-US"/>
        </w:rPr>
        <w:t>FLAG.EQ.2) Y=IPRED+EPS(2)</w:t>
      </w:r>
    </w:p>
    <w:p w14:paraId="3EC77FF3" w14:textId="74A4E41E" w:rsidR="007055EE" w:rsidRPr="00223BB0" w:rsidRDefault="00B669CB" w:rsidP="007055EE">
      <w:pPr>
        <w:pStyle w:val="Sinespaciado"/>
        <w:rPr>
          <w:sz w:val="18"/>
          <w:szCs w:val="18"/>
          <w:lang w:val="en-US"/>
        </w:rPr>
      </w:pPr>
      <w:proofErr w:type="gramStart"/>
      <w:r w:rsidRPr="00B669CB">
        <w:rPr>
          <w:sz w:val="18"/>
          <w:szCs w:val="18"/>
          <w:lang w:val="en-US"/>
        </w:rPr>
        <w:t>IF(</w:t>
      </w:r>
      <w:proofErr w:type="gramEnd"/>
      <w:r w:rsidRPr="00B669CB">
        <w:rPr>
          <w:sz w:val="18"/>
          <w:szCs w:val="18"/>
          <w:lang w:val="en-US"/>
        </w:rPr>
        <w:t>FLAG.EQ.3) Y=IPRED+EPS(3)</w:t>
      </w:r>
    </w:p>
    <w:p w14:paraId="06846C84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2143B243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>$THETA</w:t>
      </w:r>
    </w:p>
    <w:p w14:paraId="3D1A718F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proofErr w:type="gramStart"/>
      <w:r w:rsidRPr="00223BB0">
        <w:rPr>
          <w:sz w:val="18"/>
          <w:szCs w:val="18"/>
          <w:lang w:val="en-US"/>
        </w:rPr>
        <w:t>0.169  ;</w:t>
      </w:r>
      <w:proofErr w:type="gramEnd"/>
      <w:r w:rsidRPr="00223BB0">
        <w:rPr>
          <w:sz w:val="18"/>
          <w:szCs w:val="18"/>
          <w:lang w:val="en-US"/>
        </w:rPr>
        <w:t>TH1_CLR (L/h)</w:t>
      </w:r>
    </w:p>
    <w:p w14:paraId="3A833DC9" w14:textId="76F82568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proofErr w:type="gramStart"/>
      <w:r w:rsidRPr="00223BB0">
        <w:rPr>
          <w:sz w:val="18"/>
          <w:szCs w:val="18"/>
          <w:lang w:val="en-US"/>
        </w:rPr>
        <w:t>0.11</w:t>
      </w:r>
      <w:r w:rsidR="00396130">
        <w:rPr>
          <w:sz w:val="18"/>
          <w:szCs w:val="18"/>
          <w:lang w:val="en-US"/>
        </w:rPr>
        <w:t>9</w:t>
      </w:r>
      <w:r w:rsidRPr="00223BB0">
        <w:rPr>
          <w:sz w:val="18"/>
          <w:szCs w:val="18"/>
          <w:lang w:val="en-US"/>
        </w:rPr>
        <w:t xml:space="preserve">  ;</w:t>
      </w:r>
      <w:proofErr w:type="gramEnd"/>
      <w:r w:rsidRPr="00223BB0">
        <w:rPr>
          <w:sz w:val="18"/>
          <w:szCs w:val="18"/>
          <w:lang w:val="en-US"/>
        </w:rPr>
        <w:t>TH2_CLRRT (L/h)</w:t>
      </w:r>
    </w:p>
    <w:p w14:paraId="57E622C2" w14:textId="0A3085A0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>1.</w:t>
      </w:r>
      <w:r w:rsidR="00396130">
        <w:rPr>
          <w:sz w:val="18"/>
          <w:szCs w:val="18"/>
          <w:lang w:val="en-US"/>
        </w:rPr>
        <w:t>56</w:t>
      </w: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 xml:space="preserve">  ;TH</w:t>
      </w:r>
      <w:proofErr w:type="gramEnd"/>
      <w:r w:rsidRPr="00223BB0">
        <w:rPr>
          <w:sz w:val="18"/>
          <w:szCs w:val="18"/>
          <w:lang w:val="en-US"/>
        </w:rPr>
        <w:t>3_V (L)</w:t>
      </w:r>
    </w:p>
    <w:p w14:paraId="32D0450B" w14:textId="02DE8CD5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proofErr w:type="gramStart"/>
      <w:r w:rsidRPr="00223BB0">
        <w:rPr>
          <w:sz w:val="18"/>
          <w:szCs w:val="18"/>
          <w:lang w:val="en-US"/>
        </w:rPr>
        <w:t>0.2</w:t>
      </w:r>
      <w:r w:rsidR="00396130">
        <w:rPr>
          <w:sz w:val="18"/>
          <w:szCs w:val="18"/>
          <w:lang w:val="en-US"/>
        </w:rPr>
        <w:t>92</w:t>
      </w:r>
      <w:r w:rsidRPr="00223BB0">
        <w:rPr>
          <w:sz w:val="18"/>
          <w:szCs w:val="18"/>
          <w:lang w:val="en-US"/>
        </w:rPr>
        <w:t xml:space="preserve">  ;</w:t>
      </w:r>
      <w:proofErr w:type="gramEnd"/>
      <w:r w:rsidRPr="00223BB0">
        <w:rPr>
          <w:sz w:val="18"/>
          <w:szCs w:val="18"/>
          <w:lang w:val="en-US"/>
        </w:rPr>
        <w:t>TH4_Q (L/h)</w:t>
      </w:r>
    </w:p>
    <w:p w14:paraId="7AF5854B" w14:textId="48B76852" w:rsidR="007055EE" w:rsidRPr="00223BB0" w:rsidRDefault="00396130" w:rsidP="007055EE">
      <w:pPr>
        <w:pStyle w:val="Sinespaciad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3.03</w:t>
      </w:r>
      <w:r w:rsidR="007055EE" w:rsidRPr="00223BB0">
        <w:rPr>
          <w:sz w:val="18"/>
          <w:szCs w:val="18"/>
          <w:lang w:val="en-US"/>
        </w:rPr>
        <w:t xml:space="preserve"> </w:t>
      </w:r>
      <w:proofErr w:type="gramStart"/>
      <w:r w:rsidR="007055EE" w:rsidRPr="00223BB0">
        <w:rPr>
          <w:sz w:val="18"/>
          <w:szCs w:val="18"/>
          <w:lang w:val="en-US"/>
        </w:rPr>
        <w:t xml:space="preserve">  ;TH</w:t>
      </w:r>
      <w:proofErr w:type="gramEnd"/>
      <w:r w:rsidR="007055EE" w:rsidRPr="00223BB0">
        <w:rPr>
          <w:sz w:val="18"/>
          <w:szCs w:val="18"/>
          <w:lang w:val="en-US"/>
        </w:rPr>
        <w:t>5_VT (L)</w:t>
      </w:r>
    </w:p>
    <w:p w14:paraId="38078755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0.66 </w:t>
      </w:r>
      <w:proofErr w:type="gramStart"/>
      <w:r w:rsidRPr="00223BB0">
        <w:rPr>
          <w:sz w:val="18"/>
          <w:szCs w:val="18"/>
          <w:lang w:val="en-US"/>
        </w:rPr>
        <w:t>FIX  ;</w:t>
      </w:r>
      <w:proofErr w:type="gramEnd"/>
      <w:r w:rsidRPr="00223BB0">
        <w:rPr>
          <w:sz w:val="18"/>
          <w:szCs w:val="18"/>
          <w:lang w:val="en-US"/>
        </w:rPr>
        <w:t>TH6_BPR</w:t>
      </w:r>
    </w:p>
    <w:p w14:paraId="69141895" w14:textId="7E1BB0C0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0 </w:t>
      </w:r>
      <w:proofErr w:type="gramStart"/>
      <w:r w:rsidRPr="00223BB0">
        <w:rPr>
          <w:sz w:val="18"/>
          <w:szCs w:val="18"/>
          <w:lang w:val="en-US"/>
        </w:rPr>
        <w:t>FIX  ;</w:t>
      </w:r>
      <w:proofErr w:type="gramEnd"/>
      <w:r w:rsidRPr="00223BB0">
        <w:rPr>
          <w:sz w:val="18"/>
          <w:szCs w:val="18"/>
          <w:lang w:val="en-US"/>
        </w:rPr>
        <w:t>TH</w:t>
      </w:r>
      <w:r w:rsidR="002F2F42">
        <w:rPr>
          <w:sz w:val="18"/>
          <w:szCs w:val="18"/>
          <w:lang w:val="en-US"/>
        </w:rPr>
        <w:t>7</w:t>
      </w:r>
      <w:r w:rsidRPr="00223BB0">
        <w:rPr>
          <w:sz w:val="18"/>
          <w:szCs w:val="18"/>
          <w:lang w:val="en-US"/>
        </w:rPr>
        <w:t>_CLR_Hemodialisis</w:t>
      </w:r>
    </w:p>
    <w:p w14:paraId="42FFF388" w14:textId="0846B8E3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0 </w:t>
      </w:r>
      <w:proofErr w:type="gramStart"/>
      <w:r w:rsidRPr="00223BB0">
        <w:rPr>
          <w:sz w:val="18"/>
          <w:szCs w:val="18"/>
          <w:lang w:val="en-US"/>
        </w:rPr>
        <w:t>FIX  ;</w:t>
      </w:r>
      <w:proofErr w:type="gramEnd"/>
      <w:r w:rsidRPr="00223BB0">
        <w:rPr>
          <w:sz w:val="18"/>
          <w:szCs w:val="18"/>
          <w:lang w:val="en-US"/>
        </w:rPr>
        <w:t>TH</w:t>
      </w:r>
      <w:r w:rsidR="002F2F42">
        <w:rPr>
          <w:sz w:val="18"/>
          <w:szCs w:val="18"/>
          <w:lang w:val="en-US"/>
        </w:rPr>
        <w:t>8</w:t>
      </w:r>
      <w:r w:rsidRPr="00223BB0">
        <w:rPr>
          <w:sz w:val="18"/>
          <w:szCs w:val="18"/>
          <w:lang w:val="en-US"/>
        </w:rPr>
        <w:t>_BCITRAT</w:t>
      </w:r>
    </w:p>
    <w:p w14:paraId="702E8C5C" w14:textId="1E8CE929" w:rsidR="007055EE" w:rsidRPr="00223BB0" w:rsidRDefault="00396130" w:rsidP="007055EE">
      <w:pPr>
        <w:pStyle w:val="Sinespaciad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5.04</w:t>
      </w:r>
      <w:r w:rsidR="007055EE" w:rsidRPr="00223BB0">
        <w:rPr>
          <w:sz w:val="18"/>
          <w:szCs w:val="18"/>
          <w:lang w:val="en-US"/>
        </w:rPr>
        <w:t xml:space="preserve"> </w:t>
      </w:r>
      <w:proofErr w:type="gramStart"/>
      <w:r w:rsidR="007055EE" w:rsidRPr="00223BB0">
        <w:rPr>
          <w:sz w:val="18"/>
          <w:szCs w:val="18"/>
          <w:lang w:val="en-US"/>
        </w:rPr>
        <w:t>FIX  ;</w:t>
      </w:r>
      <w:proofErr w:type="gramEnd"/>
      <w:r w:rsidR="007055EE" w:rsidRPr="00223BB0">
        <w:rPr>
          <w:sz w:val="18"/>
          <w:szCs w:val="18"/>
          <w:lang w:val="en-US"/>
        </w:rPr>
        <w:t>TH</w:t>
      </w:r>
      <w:r w:rsidR="002F2F42">
        <w:rPr>
          <w:sz w:val="18"/>
          <w:szCs w:val="18"/>
          <w:lang w:val="en-US"/>
        </w:rPr>
        <w:t>9</w:t>
      </w:r>
      <w:r w:rsidR="007055EE" w:rsidRPr="00223BB0">
        <w:rPr>
          <w:sz w:val="18"/>
          <w:szCs w:val="18"/>
          <w:lang w:val="en-US"/>
        </w:rPr>
        <w:t>_FILT(large filter)</w:t>
      </w:r>
    </w:p>
    <w:p w14:paraId="44CB8B19" w14:textId="6F5BE274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>3.5</w:t>
      </w:r>
      <w:r w:rsidR="00396130">
        <w:rPr>
          <w:sz w:val="18"/>
          <w:szCs w:val="18"/>
          <w:lang w:val="en-US"/>
        </w:rPr>
        <w:t>8</w:t>
      </w:r>
      <w:r w:rsidRPr="00223BB0">
        <w:rPr>
          <w:sz w:val="18"/>
          <w:szCs w:val="18"/>
          <w:lang w:val="en-US"/>
        </w:rPr>
        <w:t xml:space="preserve"> </w:t>
      </w:r>
      <w:proofErr w:type="gramStart"/>
      <w:r w:rsidRPr="00223BB0">
        <w:rPr>
          <w:sz w:val="18"/>
          <w:szCs w:val="18"/>
          <w:lang w:val="en-US"/>
        </w:rPr>
        <w:t>FIX  ;</w:t>
      </w:r>
      <w:proofErr w:type="gramEnd"/>
      <w:r w:rsidRPr="00223BB0">
        <w:rPr>
          <w:sz w:val="18"/>
          <w:szCs w:val="18"/>
          <w:lang w:val="en-US"/>
        </w:rPr>
        <w:t>TH</w:t>
      </w:r>
      <w:r w:rsidR="002F2F42">
        <w:rPr>
          <w:sz w:val="18"/>
          <w:szCs w:val="18"/>
          <w:lang w:val="en-US"/>
        </w:rPr>
        <w:t>10</w:t>
      </w:r>
      <w:r w:rsidRPr="00223BB0">
        <w:rPr>
          <w:sz w:val="18"/>
          <w:szCs w:val="18"/>
          <w:lang w:val="en-US"/>
        </w:rPr>
        <w:t>_FILT(medium filter)</w:t>
      </w:r>
    </w:p>
    <w:p w14:paraId="68052A13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171C65E7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377E1C9F" w14:textId="37249842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$OMEGA </w:t>
      </w:r>
      <w:proofErr w:type="gramStart"/>
      <w:r w:rsidRPr="00223BB0">
        <w:rPr>
          <w:sz w:val="18"/>
          <w:szCs w:val="18"/>
          <w:lang w:val="en-US"/>
        </w:rPr>
        <w:t>0.08</w:t>
      </w:r>
      <w:r w:rsidR="00396130">
        <w:rPr>
          <w:sz w:val="18"/>
          <w:szCs w:val="18"/>
          <w:lang w:val="en-US"/>
        </w:rPr>
        <w:t>84</w:t>
      </w:r>
      <w:r w:rsidRPr="00223BB0">
        <w:rPr>
          <w:sz w:val="18"/>
          <w:szCs w:val="18"/>
          <w:lang w:val="en-US"/>
        </w:rPr>
        <w:t xml:space="preserve"> ;IIV</w:t>
      </w:r>
      <w:proofErr w:type="gramEnd"/>
      <w:r w:rsidRPr="00223BB0">
        <w:rPr>
          <w:sz w:val="18"/>
          <w:szCs w:val="18"/>
          <w:lang w:val="en-US"/>
        </w:rPr>
        <w:t>_CLR</w:t>
      </w:r>
    </w:p>
    <w:p w14:paraId="7628C4E7" w14:textId="1A764D30" w:rsidR="007055EE" w:rsidRPr="00031905" w:rsidRDefault="007055EE" w:rsidP="007055EE">
      <w:pPr>
        <w:pStyle w:val="Sinespaciado"/>
        <w:rPr>
          <w:sz w:val="18"/>
          <w:szCs w:val="18"/>
          <w:lang w:val="en-US"/>
        </w:rPr>
      </w:pPr>
      <w:r w:rsidRPr="00031905">
        <w:rPr>
          <w:sz w:val="18"/>
          <w:szCs w:val="18"/>
          <w:lang w:val="en-US"/>
        </w:rPr>
        <w:t xml:space="preserve">$OMEGA </w:t>
      </w:r>
      <w:proofErr w:type="gramStart"/>
      <w:r w:rsidRPr="00031905">
        <w:rPr>
          <w:sz w:val="18"/>
          <w:szCs w:val="18"/>
          <w:lang w:val="en-US"/>
        </w:rPr>
        <w:t>0.</w:t>
      </w:r>
      <w:r w:rsidR="00396130" w:rsidRPr="00031905">
        <w:rPr>
          <w:sz w:val="18"/>
          <w:szCs w:val="18"/>
          <w:lang w:val="en-US"/>
        </w:rPr>
        <w:t>143</w:t>
      </w:r>
      <w:r w:rsidRPr="00031905">
        <w:rPr>
          <w:sz w:val="18"/>
          <w:szCs w:val="18"/>
          <w:lang w:val="en-US"/>
        </w:rPr>
        <w:t xml:space="preserve">  ;</w:t>
      </w:r>
      <w:proofErr w:type="gramEnd"/>
      <w:r w:rsidRPr="00031905">
        <w:rPr>
          <w:sz w:val="18"/>
          <w:szCs w:val="18"/>
          <w:lang w:val="en-US"/>
        </w:rPr>
        <w:t>IIV_V</w:t>
      </w:r>
    </w:p>
    <w:p w14:paraId="28343940" w14:textId="77777777" w:rsidR="007055EE" w:rsidRPr="00031905" w:rsidRDefault="007055EE" w:rsidP="007055EE">
      <w:pPr>
        <w:pStyle w:val="Sinespaciado"/>
        <w:rPr>
          <w:sz w:val="18"/>
          <w:szCs w:val="18"/>
          <w:lang w:val="en-US"/>
        </w:rPr>
      </w:pPr>
    </w:p>
    <w:p w14:paraId="2F8F72D1" w14:textId="33B0878C" w:rsidR="000A2AF6" w:rsidRPr="000A2AF6" w:rsidRDefault="000A2AF6" w:rsidP="000A2AF6">
      <w:pPr>
        <w:pStyle w:val="Sinespaciado"/>
        <w:rPr>
          <w:sz w:val="18"/>
          <w:szCs w:val="18"/>
          <w:lang w:val="es-ES_tradnl"/>
        </w:rPr>
      </w:pPr>
      <w:r w:rsidRPr="000A2AF6">
        <w:rPr>
          <w:sz w:val="18"/>
          <w:szCs w:val="18"/>
          <w:lang w:val="es-ES_tradnl"/>
        </w:rPr>
        <w:t xml:space="preserve">$SIGMA </w:t>
      </w:r>
      <w:proofErr w:type="gramStart"/>
      <w:r w:rsidRPr="000A2AF6">
        <w:rPr>
          <w:sz w:val="18"/>
          <w:szCs w:val="18"/>
          <w:lang w:val="es-ES_tradnl"/>
        </w:rPr>
        <w:t>0.09</w:t>
      </w:r>
      <w:r w:rsidR="00396130">
        <w:rPr>
          <w:sz w:val="18"/>
          <w:szCs w:val="18"/>
          <w:lang w:val="es-ES_tradnl"/>
        </w:rPr>
        <w:t>06</w:t>
      </w:r>
      <w:r w:rsidRPr="000A2AF6">
        <w:rPr>
          <w:sz w:val="18"/>
          <w:szCs w:val="18"/>
          <w:lang w:val="es-ES_tradnl"/>
        </w:rPr>
        <w:t xml:space="preserve">  </w:t>
      </w:r>
      <w:r w:rsidR="00396130">
        <w:rPr>
          <w:sz w:val="18"/>
          <w:szCs w:val="18"/>
          <w:lang w:val="es-ES_tradnl"/>
        </w:rPr>
        <w:t>;</w:t>
      </w:r>
      <w:proofErr w:type="gramEnd"/>
      <w:r w:rsidR="00396130">
        <w:rPr>
          <w:sz w:val="18"/>
          <w:szCs w:val="18"/>
          <w:lang w:val="es-ES_tradnl"/>
        </w:rPr>
        <w:t>Residual error Plasma/</w:t>
      </w:r>
      <w:proofErr w:type="spellStart"/>
      <w:r w:rsidR="00396130">
        <w:rPr>
          <w:sz w:val="18"/>
          <w:szCs w:val="18"/>
          <w:lang w:val="es-ES_tradnl"/>
        </w:rPr>
        <w:t>Prefilter</w:t>
      </w:r>
      <w:proofErr w:type="spellEnd"/>
    </w:p>
    <w:p w14:paraId="2D349252" w14:textId="4F3FCEB3" w:rsidR="000A2AF6" w:rsidRPr="000A2AF6" w:rsidRDefault="000A2AF6" w:rsidP="000A2AF6">
      <w:pPr>
        <w:pStyle w:val="Sinespaciado"/>
        <w:rPr>
          <w:sz w:val="18"/>
          <w:szCs w:val="18"/>
          <w:lang w:val="es-ES_tradnl"/>
        </w:rPr>
      </w:pPr>
      <w:r w:rsidRPr="000A2AF6">
        <w:rPr>
          <w:sz w:val="18"/>
          <w:szCs w:val="18"/>
          <w:lang w:val="es-ES_tradnl"/>
        </w:rPr>
        <w:t>$SIGMA 0.11</w:t>
      </w:r>
      <w:r w:rsidR="00396130">
        <w:rPr>
          <w:sz w:val="18"/>
          <w:szCs w:val="18"/>
          <w:lang w:val="es-ES_tradnl"/>
        </w:rPr>
        <w:t>1</w:t>
      </w:r>
      <w:r w:rsidRPr="000A2AF6">
        <w:rPr>
          <w:sz w:val="18"/>
          <w:szCs w:val="18"/>
          <w:lang w:val="es-ES_tradnl"/>
        </w:rPr>
        <w:t xml:space="preserve">  </w:t>
      </w:r>
      <w:r w:rsidR="00396130">
        <w:rPr>
          <w:sz w:val="18"/>
          <w:szCs w:val="18"/>
          <w:lang w:val="es-ES_tradnl"/>
        </w:rPr>
        <w:t xml:space="preserve"> ;Residual error </w:t>
      </w:r>
      <w:proofErr w:type="spellStart"/>
      <w:r w:rsidR="00396130">
        <w:rPr>
          <w:sz w:val="18"/>
          <w:szCs w:val="18"/>
          <w:lang w:val="es-ES_tradnl"/>
        </w:rPr>
        <w:t>Postfilter</w:t>
      </w:r>
      <w:proofErr w:type="spellEnd"/>
    </w:p>
    <w:p w14:paraId="6B7DC443" w14:textId="7ED3D3F9" w:rsidR="007055EE" w:rsidRPr="00031905" w:rsidRDefault="000A2AF6" w:rsidP="000A2AF6">
      <w:pPr>
        <w:pStyle w:val="Sinespaciado"/>
        <w:rPr>
          <w:sz w:val="18"/>
          <w:szCs w:val="18"/>
          <w:lang w:val="en-US"/>
        </w:rPr>
      </w:pPr>
      <w:r w:rsidRPr="00031905">
        <w:rPr>
          <w:sz w:val="18"/>
          <w:szCs w:val="18"/>
          <w:lang w:val="en-US"/>
        </w:rPr>
        <w:t xml:space="preserve">$SIGMA 0.137  </w:t>
      </w:r>
      <w:proofErr w:type="gramStart"/>
      <w:r w:rsidR="00396130" w:rsidRPr="00031905">
        <w:rPr>
          <w:sz w:val="18"/>
          <w:szCs w:val="18"/>
          <w:lang w:val="en-US"/>
        </w:rPr>
        <w:t xml:space="preserve">  ;Residual</w:t>
      </w:r>
      <w:proofErr w:type="gramEnd"/>
      <w:r w:rsidR="00396130" w:rsidRPr="00031905">
        <w:rPr>
          <w:sz w:val="18"/>
          <w:szCs w:val="18"/>
          <w:lang w:val="en-US"/>
        </w:rPr>
        <w:t xml:space="preserve"> error Effluent</w:t>
      </w:r>
    </w:p>
    <w:p w14:paraId="12A6E006" w14:textId="77777777" w:rsidR="000A2AF6" w:rsidRPr="00031905" w:rsidRDefault="000A2AF6" w:rsidP="000A2AF6">
      <w:pPr>
        <w:pStyle w:val="Sinespaciado"/>
        <w:rPr>
          <w:sz w:val="18"/>
          <w:szCs w:val="18"/>
          <w:lang w:val="en-US"/>
        </w:rPr>
      </w:pPr>
    </w:p>
    <w:p w14:paraId="52DF1D6C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>$DESIGN RS FIMDIAG=1 GROUPSIZE=14 DESEL=TIME DESELSTRAT=TSTRAT</w:t>
      </w:r>
    </w:p>
    <w:p w14:paraId="5478A567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       DESELMIN=TMIN DESELMAX=TMAX MAXEVAL=9999 NOABORT PRINT=100</w:t>
      </w:r>
    </w:p>
    <w:p w14:paraId="336E5336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2A7AFC96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>$DESIGN NELDER FIMDIAG=1 GROUPSIZE=14 DESEL=TIME DESELSTRAT=TSTRAT</w:t>
      </w:r>
    </w:p>
    <w:p w14:paraId="4B38C249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       DESELMIN=TMIN DESELMAX=TMAX MAXEVAL=1000 NOABORT PRINT=100</w:t>
      </w:r>
    </w:p>
    <w:p w14:paraId="5B824269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       </w:t>
      </w:r>
    </w:p>
    <w:p w14:paraId="2F3A9275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>$DESIGN NELDER FIMDIAG=1 GROUPSIZE=14 DESEL=TIME DESELSTRAT=TSTRAT</w:t>
      </w:r>
    </w:p>
    <w:p w14:paraId="751163F3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       DESELMIN=TMIN DESELMAX=TMAX MAXEVAL=1000 NOABORT PRINT=100</w:t>
      </w:r>
    </w:p>
    <w:p w14:paraId="37344C20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6C59425C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>$DESIGN NELDER FIMDIAG=1 GROUPSIZE=14 DESEL=TIME DESELSTRAT=TSTRAT</w:t>
      </w:r>
    </w:p>
    <w:p w14:paraId="3753C25A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 xml:space="preserve">        DESELMIN=TMIN DESELMAX=TMAX MAXEVAL=1000 NOABORT PRINT=100</w:t>
      </w:r>
    </w:p>
    <w:p w14:paraId="2353C526" w14:textId="7777777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</w:p>
    <w:p w14:paraId="5FBEFD19" w14:textId="06D82AA7" w:rsidR="007055EE" w:rsidRPr="00223BB0" w:rsidRDefault="007055EE" w:rsidP="007055EE">
      <w:pPr>
        <w:pStyle w:val="Sinespaciado"/>
        <w:rPr>
          <w:sz w:val="18"/>
          <w:szCs w:val="18"/>
          <w:lang w:val="en-US"/>
        </w:rPr>
      </w:pPr>
      <w:r w:rsidRPr="00223BB0">
        <w:rPr>
          <w:sz w:val="18"/>
          <w:szCs w:val="18"/>
          <w:lang w:val="en-US"/>
        </w:rPr>
        <w:t>$</w:t>
      </w:r>
      <w:proofErr w:type="gramStart"/>
      <w:r w:rsidRPr="00223BB0">
        <w:rPr>
          <w:sz w:val="18"/>
          <w:szCs w:val="18"/>
          <w:lang w:val="en-US"/>
        </w:rPr>
        <w:t>TABLE  ID</w:t>
      </w:r>
      <w:proofErr w:type="gramEnd"/>
      <w:r w:rsidRPr="00223BB0">
        <w:rPr>
          <w:sz w:val="18"/>
          <w:szCs w:val="18"/>
          <w:lang w:val="en-US"/>
        </w:rPr>
        <w:t xml:space="preserve"> FLAG TIME AMT RATE GROUP MDV DV WGT FILTINI BFLOW BCITRAT DIALFLOW HMT TEFLFLOW TSTRAT TMIN TMAX NOPRINT FILE=teicoplanin_3samples.tab</w:t>
      </w:r>
    </w:p>
    <w:p w14:paraId="1FF6454B" w14:textId="77777777" w:rsidR="00CD1A75" w:rsidRDefault="00CD1A75" w:rsidP="007B16B4">
      <w:pPr>
        <w:rPr>
          <w:rFonts w:eastAsia="Times New Roman" w:cstheme="minorHAnsi"/>
          <w:sz w:val="24"/>
          <w:szCs w:val="24"/>
          <w:lang w:val="en-US"/>
        </w:rPr>
      </w:pPr>
    </w:p>
    <w:p w14:paraId="2DF78510" w14:textId="262CCE62" w:rsidR="00031905" w:rsidRDefault="00031905" w:rsidP="007B16B4">
      <w:pPr>
        <w:rPr>
          <w:lang w:val="en-US"/>
        </w:rPr>
      </w:pPr>
      <w:r>
        <w:rPr>
          <w:lang w:val="en-US"/>
        </w:rPr>
        <w:t>Where:</w:t>
      </w:r>
    </w:p>
    <w:p w14:paraId="0715F79C" w14:textId="11ED463E" w:rsidR="00031905" w:rsidRPr="00031905" w:rsidRDefault="00031905" w:rsidP="00031905">
      <w:pPr>
        <w:pStyle w:val="Prrafodelista"/>
        <w:numPr>
          <w:ilvl w:val="0"/>
          <w:numId w:val="1"/>
        </w:numPr>
        <w:rPr>
          <w:b/>
          <w:bCs/>
          <w:lang w:val="en-US"/>
        </w:rPr>
      </w:pPr>
      <w:r w:rsidRPr="00031905">
        <w:rPr>
          <w:b/>
          <w:bCs/>
          <w:lang w:val="en-US"/>
        </w:rPr>
        <w:t>Group</w:t>
      </w:r>
    </w:p>
    <w:p w14:paraId="56AC7836" w14:textId="32C40D4E" w:rsidR="00031905" w:rsidRDefault="00031905" w:rsidP="00031905">
      <w:pPr>
        <w:pStyle w:val="Prrafodelist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1 </w:t>
      </w:r>
      <w:r w:rsidRPr="00031905">
        <w:rPr>
          <w:lang w:val="en-US"/>
        </w:rPr>
        <w:sym w:font="Wingdings" w:char="F0E0"/>
      </w:r>
      <w:r>
        <w:rPr>
          <w:lang w:val="en-US"/>
        </w:rPr>
        <w:t xml:space="preserve"> Patient with CKRT</w:t>
      </w:r>
    </w:p>
    <w:p w14:paraId="2A322CCA" w14:textId="5806FDC3" w:rsidR="00031905" w:rsidRDefault="00031905" w:rsidP="00031905">
      <w:pPr>
        <w:pStyle w:val="Prrafodelist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2 </w:t>
      </w:r>
      <w:r w:rsidRPr="00031905">
        <w:rPr>
          <w:lang w:val="en-US"/>
        </w:rPr>
        <w:sym w:font="Wingdings" w:char="F0E0"/>
      </w:r>
      <w:r>
        <w:rPr>
          <w:lang w:val="en-US"/>
        </w:rPr>
        <w:t xml:space="preserve"> Patient without CKRT</w:t>
      </w:r>
    </w:p>
    <w:p w14:paraId="1F42160E" w14:textId="0D25BC29" w:rsidR="00031905" w:rsidRPr="00031905" w:rsidRDefault="00031905" w:rsidP="00031905">
      <w:pPr>
        <w:pStyle w:val="Prrafodelista"/>
        <w:numPr>
          <w:ilvl w:val="0"/>
          <w:numId w:val="1"/>
        </w:numPr>
        <w:rPr>
          <w:b/>
          <w:bCs/>
          <w:lang w:val="en-US"/>
        </w:rPr>
      </w:pPr>
      <w:r w:rsidRPr="00031905">
        <w:rPr>
          <w:b/>
          <w:bCs/>
          <w:lang w:val="en-US"/>
        </w:rPr>
        <w:t>Flag</w:t>
      </w:r>
    </w:p>
    <w:p w14:paraId="7BB032C1" w14:textId="6F6ABC6E" w:rsidR="00031905" w:rsidRDefault="00031905" w:rsidP="00031905">
      <w:pPr>
        <w:pStyle w:val="Prrafodelist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1 </w:t>
      </w:r>
      <w:r w:rsidRPr="00031905">
        <w:rPr>
          <w:lang w:val="en-US"/>
        </w:rPr>
        <w:sym w:font="Wingdings" w:char="F0E0"/>
      </w:r>
      <w:r>
        <w:rPr>
          <w:lang w:val="en-US"/>
        </w:rPr>
        <w:t xml:space="preserve"> Plasma/Prefilter sample</w:t>
      </w:r>
    </w:p>
    <w:p w14:paraId="6CCBC709" w14:textId="162A54BF" w:rsidR="00031905" w:rsidRDefault="00031905" w:rsidP="00031905">
      <w:pPr>
        <w:pStyle w:val="Prrafodelist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2 </w:t>
      </w:r>
      <w:r w:rsidRPr="00031905">
        <w:rPr>
          <w:lang w:val="en-US"/>
        </w:rPr>
        <w:sym w:font="Wingdings" w:char="F0E0"/>
      </w:r>
      <w:r>
        <w:rPr>
          <w:lang w:val="en-US"/>
        </w:rPr>
        <w:t xml:space="preserve"> Postfilter sample</w:t>
      </w:r>
    </w:p>
    <w:p w14:paraId="7101DA15" w14:textId="1A3FDA67" w:rsidR="00031905" w:rsidRDefault="00031905" w:rsidP="00031905">
      <w:pPr>
        <w:pStyle w:val="Prrafodelist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3 </w:t>
      </w:r>
      <w:r w:rsidRPr="00031905">
        <w:rPr>
          <w:lang w:val="en-US"/>
        </w:rPr>
        <w:sym w:font="Wingdings" w:char="F0E0"/>
      </w:r>
      <w:r>
        <w:rPr>
          <w:lang w:val="en-US"/>
        </w:rPr>
        <w:t xml:space="preserve"> Effluent sample</w:t>
      </w:r>
    </w:p>
    <w:p w14:paraId="1EAA71E5" w14:textId="71EEDDF9" w:rsidR="00031905" w:rsidRPr="00031905" w:rsidRDefault="00031905" w:rsidP="00031905">
      <w:pPr>
        <w:pStyle w:val="Prrafodelista"/>
        <w:numPr>
          <w:ilvl w:val="0"/>
          <w:numId w:val="1"/>
        </w:numPr>
        <w:rPr>
          <w:b/>
          <w:bCs/>
          <w:lang w:val="en-US"/>
        </w:rPr>
      </w:pPr>
      <w:proofErr w:type="spellStart"/>
      <w:r w:rsidRPr="00031905">
        <w:rPr>
          <w:b/>
          <w:bCs/>
          <w:lang w:val="en-US"/>
        </w:rPr>
        <w:t>Filtini</w:t>
      </w:r>
      <w:proofErr w:type="spellEnd"/>
    </w:p>
    <w:p w14:paraId="3A8F4C97" w14:textId="5C29EDD8" w:rsidR="00031905" w:rsidRDefault="00031905" w:rsidP="00031905">
      <w:pPr>
        <w:pStyle w:val="Prrafodelist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7 (reference) </w:t>
      </w:r>
      <w:r w:rsidRPr="00031905">
        <w:rPr>
          <w:lang w:val="en-US"/>
        </w:rPr>
        <w:sym w:font="Wingdings" w:char="F0E0"/>
      </w:r>
      <w:r>
        <w:rPr>
          <w:lang w:val="en-US"/>
        </w:rPr>
        <w:t xml:space="preserve"> Small (0.2 m</w:t>
      </w:r>
      <w:r>
        <w:rPr>
          <w:vertAlign w:val="superscript"/>
          <w:lang w:val="en-US"/>
        </w:rPr>
        <w:t>2</w:t>
      </w:r>
      <w:r>
        <w:rPr>
          <w:lang w:val="en-US"/>
        </w:rPr>
        <w:t>)</w:t>
      </w:r>
    </w:p>
    <w:p w14:paraId="4DD3D648" w14:textId="551E0904" w:rsidR="00031905" w:rsidRDefault="00031905" w:rsidP="00031905">
      <w:pPr>
        <w:pStyle w:val="Prrafodelist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4 </w:t>
      </w:r>
      <w:r w:rsidRPr="00031905">
        <w:rPr>
          <w:lang w:val="en-US"/>
        </w:rPr>
        <w:sym w:font="Wingdings" w:char="F0E0"/>
      </w:r>
      <w:r>
        <w:rPr>
          <w:lang w:val="en-US"/>
        </w:rPr>
        <w:t xml:space="preserve"> Medium (0.6 m</w:t>
      </w:r>
      <w:r>
        <w:rPr>
          <w:vertAlign w:val="superscript"/>
          <w:lang w:val="en-US"/>
        </w:rPr>
        <w:t>2</w:t>
      </w:r>
      <w:r>
        <w:rPr>
          <w:lang w:val="en-US"/>
        </w:rPr>
        <w:t>)</w:t>
      </w:r>
    </w:p>
    <w:p w14:paraId="7C4CC28E" w14:textId="764B6236" w:rsidR="00031905" w:rsidRPr="00031905" w:rsidRDefault="00031905" w:rsidP="00031905">
      <w:pPr>
        <w:pStyle w:val="Prrafodelista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6 </w:t>
      </w:r>
      <w:r w:rsidRPr="00031905">
        <w:rPr>
          <w:lang w:val="en-US"/>
        </w:rPr>
        <w:sym w:font="Wingdings" w:char="F0E0"/>
      </w:r>
      <w:r>
        <w:rPr>
          <w:lang w:val="en-US"/>
        </w:rPr>
        <w:t xml:space="preserve"> Large (1.2 m</w:t>
      </w:r>
      <w:r>
        <w:rPr>
          <w:vertAlign w:val="superscript"/>
          <w:lang w:val="en-US"/>
        </w:rPr>
        <w:t>2</w:t>
      </w:r>
      <w:r>
        <w:rPr>
          <w:lang w:val="en-US"/>
        </w:rPr>
        <w:t>)</w:t>
      </w:r>
    </w:p>
    <w:p w14:paraId="50E35B08" w14:textId="3D28226A" w:rsidR="00AB5D3D" w:rsidRDefault="00AB5D3D" w:rsidP="007B16B4">
      <w:pPr>
        <w:rPr>
          <w:lang w:val="en-US"/>
        </w:rPr>
      </w:pPr>
    </w:p>
    <w:p w14:paraId="47BD148C" w14:textId="3BCA291C" w:rsidR="00AB5D3D" w:rsidRDefault="00AB5D3D" w:rsidP="007B16B4">
      <w:pPr>
        <w:rPr>
          <w:lang w:val="en-US"/>
        </w:rPr>
      </w:pPr>
    </w:p>
    <w:p w14:paraId="5597E060" w14:textId="6D6340A1" w:rsidR="00AB5D3D" w:rsidRDefault="00AB5D3D" w:rsidP="007B16B4">
      <w:pPr>
        <w:rPr>
          <w:lang w:val="en-US"/>
        </w:rPr>
      </w:pPr>
    </w:p>
    <w:p w14:paraId="4DBD8361" w14:textId="15F97F83" w:rsidR="00AB5D3D" w:rsidRPr="00633C1D" w:rsidRDefault="00AB5D3D" w:rsidP="007B16B4">
      <w:pPr>
        <w:rPr>
          <w:b/>
          <w:bCs/>
        </w:rPr>
      </w:pPr>
      <w:proofErr w:type="spellStart"/>
      <w:r w:rsidRPr="00633C1D">
        <w:rPr>
          <w:b/>
          <w:bCs/>
        </w:rPr>
        <w:t>Bibliography</w:t>
      </w:r>
      <w:proofErr w:type="spellEnd"/>
      <w:r w:rsidRPr="00633C1D">
        <w:rPr>
          <w:b/>
          <w:bCs/>
        </w:rPr>
        <w:t xml:space="preserve"> </w:t>
      </w:r>
    </w:p>
    <w:p w14:paraId="1F9D85EE" w14:textId="7927BDEB" w:rsidR="00AB5D3D" w:rsidRPr="00633C1D" w:rsidRDefault="00AB5D3D" w:rsidP="007B16B4"/>
    <w:p w14:paraId="6A8E30D1" w14:textId="1E27276E" w:rsidR="00AB5D3D" w:rsidRPr="00AB5D3D" w:rsidRDefault="00AB5D3D" w:rsidP="00AB5D3D">
      <w:pPr>
        <w:rPr>
          <w:lang w:val="en-US"/>
        </w:rPr>
      </w:pPr>
      <w:r w:rsidRPr="00AB5D3D">
        <w:t xml:space="preserve">[1] Butragueño-Laiseca L, García-Orueta G, Riva N, et al. </w:t>
      </w:r>
      <w:r w:rsidRPr="00AB5D3D">
        <w:rPr>
          <w:lang w:val="en-US"/>
        </w:rPr>
        <w:t xml:space="preserve">Population pharmacokinetic analysis of teicoplanin in </w:t>
      </w:r>
      <w:proofErr w:type="spellStart"/>
      <w:r w:rsidRPr="00AB5D3D">
        <w:rPr>
          <w:lang w:val="en-US"/>
        </w:rPr>
        <w:t>paediatric</w:t>
      </w:r>
      <w:proofErr w:type="spellEnd"/>
      <w:r w:rsidRPr="00AB5D3D">
        <w:rPr>
          <w:lang w:val="en-US"/>
        </w:rPr>
        <w:t xml:space="preserve"> patients, including those receiving continuous kidney replacement therapy: a prospective cohort study. J </w:t>
      </w:r>
      <w:proofErr w:type="spellStart"/>
      <w:r w:rsidRPr="00AB5D3D">
        <w:rPr>
          <w:lang w:val="en-US"/>
        </w:rPr>
        <w:t>Antimicrob</w:t>
      </w:r>
      <w:proofErr w:type="spellEnd"/>
      <w:r w:rsidRPr="00AB5D3D">
        <w:rPr>
          <w:lang w:val="en-US"/>
        </w:rPr>
        <w:t xml:space="preserve"> Chemother. 2025;80(3):868-875. doi:10.1093/</w:t>
      </w:r>
      <w:proofErr w:type="spellStart"/>
      <w:r w:rsidRPr="00AB5D3D">
        <w:rPr>
          <w:lang w:val="en-US"/>
        </w:rPr>
        <w:t>jac</w:t>
      </w:r>
      <w:proofErr w:type="spellEnd"/>
      <w:r w:rsidRPr="00AB5D3D">
        <w:rPr>
          <w:lang w:val="en-US"/>
        </w:rPr>
        <w:t>/dkaf012</w:t>
      </w:r>
    </w:p>
    <w:p w14:paraId="6BF3B623" w14:textId="7A1A2B40" w:rsidR="00AB5D3D" w:rsidRPr="00AB5D3D" w:rsidRDefault="00AB5D3D" w:rsidP="00AB5D3D">
      <w:pPr>
        <w:rPr>
          <w:lang w:val="en-US"/>
        </w:rPr>
      </w:pPr>
      <w:r w:rsidRPr="0019554E">
        <w:rPr>
          <w:lang w:val="es-ES_tradnl"/>
        </w:rPr>
        <w:t xml:space="preserve">[2] Butragueño-Laiseca L, Marco-Ariño N, Troconiz IF, et al. </w:t>
      </w:r>
      <w:r w:rsidRPr="00AB5D3D">
        <w:rPr>
          <w:lang w:val="en-US"/>
        </w:rPr>
        <w:t>Population pharmacokinetics of piperacillin in critically ill children including those undergoing continuous kidney replacement therapy. Clin Microbiol Infect. 2022;28(9</w:t>
      </w:r>
      <w:proofErr w:type="gramStart"/>
      <w:r w:rsidRPr="00AB5D3D">
        <w:rPr>
          <w:lang w:val="en-US"/>
        </w:rPr>
        <w:t>):1287.e</w:t>
      </w:r>
      <w:proofErr w:type="gramEnd"/>
      <w:r w:rsidRPr="00AB5D3D">
        <w:rPr>
          <w:lang w:val="en-US"/>
        </w:rPr>
        <w:t xml:space="preserve">9-1287.e15. </w:t>
      </w:r>
      <w:proofErr w:type="gramStart"/>
      <w:r w:rsidRPr="00AB5D3D">
        <w:rPr>
          <w:lang w:val="en-US"/>
        </w:rPr>
        <w:t>doi:10.1016/j.cmi</w:t>
      </w:r>
      <w:proofErr w:type="gramEnd"/>
      <w:r w:rsidRPr="00AB5D3D">
        <w:rPr>
          <w:lang w:val="en-US"/>
        </w:rPr>
        <w:t>.2022.03.031</w:t>
      </w:r>
    </w:p>
    <w:p w14:paraId="04ADE500" w14:textId="0F16B3C6" w:rsidR="00AB5D3D" w:rsidRPr="00885C65" w:rsidRDefault="00AB5D3D" w:rsidP="00AB5D3D">
      <w:pPr>
        <w:rPr>
          <w:lang w:val="en-US"/>
        </w:rPr>
      </w:pPr>
      <w:r w:rsidRPr="00AB5D3D">
        <w:rPr>
          <w:lang w:val="en-US"/>
        </w:rPr>
        <w:lastRenderedPageBreak/>
        <w:t>[</w:t>
      </w:r>
      <w:r>
        <w:rPr>
          <w:lang w:val="en-US"/>
        </w:rPr>
        <w:t>3</w:t>
      </w:r>
      <w:r w:rsidRPr="00AB5D3D">
        <w:rPr>
          <w:lang w:val="en-US"/>
        </w:rPr>
        <w:t xml:space="preserve">] </w:t>
      </w:r>
      <w:proofErr w:type="spellStart"/>
      <w:r w:rsidRPr="00AB5D3D">
        <w:rPr>
          <w:lang w:val="en-US"/>
        </w:rPr>
        <w:t>Butragueño-Laiseca</w:t>
      </w:r>
      <w:proofErr w:type="spellEnd"/>
      <w:r w:rsidRPr="00AB5D3D">
        <w:rPr>
          <w:lang w:val="en-US"/>
        </w:rPr>
        <w:t xml:space="preserve"> L, </w:t>
      </w:r>
      <w:proofErr w:type="spellStart"/>
      <w:r w:rsidRPr="00AB5D3D">
        <w:rPr>
          <w:lang w:val="en-US"/>
        </w:rPr>
        <w:t>Troconiz</w:t>
      </w:r>
      <w:proofErr w:type="spellEnd"/>
      <w:r w:rsidRPr="00AB5D3D">
        <w:rPr>
          <w:lang w:val="en-US"/>
        </w:rPr>
        <w:t xml:space="preserve"> IF, Grau S, et al. How to use meropenem in pediatric patients undergoing CKRT? Integrated meropenem pharmacokinetic model for critically ill children. </w:t>
      </w:r>
      <w:proofErr w:type="spellStart"/>
      <w:r w:rsidRPr="00AB5D3D">
        <w:rPr>
          <w:lang w:val="en-US"/>
        </w:rPr>
        <w:t>Antimicrob</w:t>
      </w:r>
      <w:proofErr w:type="spellEnd"/>
      <w:r w:rsidRPr="00AB5D3D">
        <w:rPr>
          <w:lang w:val="en-US"/>
        </w:rPr>
        <w:t xml:space="preserve"> Agents Chemother. 2024;68(6</w:t>
      </w:r>
      <w:proofErr w:type="gramStart"/>
      <w:r w:rsidRPr="00AB5D3D">
        <w:rPr>
          <w:lang w:val="en-US"/>
        </w:rPr>
        <w:t>):e</w:t>
      </w:r>
      <w:proofErr w:type="gramEnd"/>
      <w:r w:rsidRPr="00AB5D3D">
        <w:rPr>
          <w:lang w:val="en-US"/>
        </w:rPr>
        <w:t>0172923. doi:10.1128/aac.01729-23</w:t>
      </w:r>
    </w:p>
    <w:sectPr w:rsidR="00AB5D3D" w:rsidRPr="00885C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7FB10" w14:textId="77777777" w:rsidR="005536A9" w:rsidRDefault="005536A9" w:rsidP="00A850E4">
      <w:pPr>
        <w:spacing w:after="0" w:line="240" w:lineRule="auto"/>
      </w:pPr>
      <w:r>
        <w:separator/>
      </w:r>
    </w:p>
  </w:endnote>
  <w:endnote w:type="continuationSeparator" w:id="0">
    <w:p w14:paraId="5AE1E01D" w14:textId="77777777" w:rsidR="005536A9" w:rsidRDefault="005536A9" w:rsidP="00A8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3E1F2" w14:textId="77777777" w:rsidR="005536A9" w:rsidRDefault="005536A9" w:rsidP="00A850E4">
      <w:pPr>
        <w:spacing w:after="0" w:line="240" w:lineRule="auto"/>
      </w:pPr>
      <w:r>
        <w:separator/>
      </w:r>
    </w:p>
  </w:footnote>
  <w:footnote w:type="continuationSeparator" w:id="0">
    <w:p w14:paraId="3C81CE9F" w14:textId="77777777" w:rsidR="005536A9" w:rsidRDefault="005536A9" w:rsidP="00A85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37AF2"/>
    <w:multiLevelType w:val="hybridMultilevel"/>
    <w:tmpl w:val="46245A5A"/>
    <w:lvl w:ilvl="0" w:tplc="18E8C57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4674A"/>
    <w:multiLevelType w:val="hybridMultilevel"/>
    <w:tmpl w:val="3FBC82D2"/>
    <w:lvl w:ilvl="0" w:tplc="B24ED3B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C3D3A"/>
    <w:multiLevelType w:val="hybridMultilevel"/>
    <w:tmpl w:val="54D00DB8"/>
    <w:lvl w:ilvl="0" w:tplc="7180C280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C65"/>
    <w:rsid w:val="000021C6"/>
    <w:rsid w:val="00002B85"/>
    <w:rsid w:val="000115C9"/>
    <w:rsid w:val="000138CE"/>
    <w:rsid w:val="00017799"/>
    <w:rsid w:val="00017BCE"/>
    <w:rsid w:val="00020AB5"/>
    <w:rsid w:val="0002316A"/>
    <w:rsid w:val="00031905"/>
    <w:rsid w:val="000328C8"/>
    <w:rsid w:val="000339EB"/>
    <w:rsid w:val="000358A8"/>
    <w:rsid w:val="00040A8D"/>
    <w:rsid w:val="000461D0"/>
    <w:rsid w:val="000536B3"/>
    <w:rsid w:val="0005378B"/>
    <w:rsid w:val="00053BDE"/>
    <w:rsid w:val="00060EFC"/>
    <w:rsid w:val="000646EC"/>
    <w:rsid w:val="000670BB"/>
    <w:rsid w:val="000670BD"/>
    <w:rsid w:val="00080265"/>
    <w:rsid w:val="000825DC"/>
    <w:rsid w:val="00085F92"/>
    <w:rsid w:val="000908E0"/>
    <w:rsid w:val="000A0C0C"/>
    <w:rsid w:val="000A2AF6"/>
    <w:rsid w:val="000A7D6F"/>
    <w:rsid w:val="000B2CEA"/>
    <w:rsid w:val="000B3309"/>
    <w:rsid w:val="000B4106"/>
    <w:rsid w:val="000B51E2"/>
    <w:rsid w:val="000B7EA9"/>
    <w:rsid w:val="000C0DA2"/>
    <w:rsid w:val="000C1871"/>
    <w:rsid w:val="000C1A4A"/>
    <w:rsid w:val="000C2DE5"/>
    <w:rsid w:val="000D1D7D"/>
    <w:rsid w:val="000D1DFE"/>
    <w:rsid w:val="000D3456"/>
    <w:rsid w:val="000D4BCC"/>
    <w:rsid w:val="000F2B75"/>
    <w:rsid w:val="000F4FB5"/>
    <w:rsid w:val="000F5779"/>
    <w:rsid w:val="001020C1"/>
    <w:rsid w:val="00103363"/>
    <w:rsid w:val="0011173F"/>
    <w:rsid w:val="001139D7"/>
    <w:rsid w:val="001144E0"/>
    <w:rsid w:val="001149AB"/>
    <w:rsid w:val="00116D85"/>
    <w:rsid w:val="001170F3"/>
    <w:rsid w:val="00117690"/>
    <w:rsid w:val="00124DB0"/>
    <w:rsid w:val="001277F4"/>
    <w:rsid w:val="00140BA2"/>
    <w:rsid w:val="00143747"/>
    <w:rsid w:val="00150808"/>
    <w:rsid w:val="00151F11"/>
    <w:rsid w:val="00155D7C"/>
    <w:rsid w:val="00160583"/>
    <w:rsid w:val="00162D28"/>
    <w:rsid w:val="00171BB9"/>
    <w:rsid w:val="001758FE"/>
    <w:rsid w:val="00180E1D"/>
    <w:rsid w:val="0019554E"/>
    <w:rsid w:val="001957E3"/>
    <w:rsid w:val="001A1137"/>
    <w:rsid w:val="001A3533"/>
    <w:rsid w:val="001A36B0"/>
    <w:rsid w:val="001A7026"/>
    <w:rsid w:val="001B256A"/>
    <w:rsid w:val="001B74E8"/>
    <w:rsid w:val="001C03EC"/>
    <w:rsid w:val="001D6A32"/>
    <w:rsid w:val="001E0680"/>
    <w:rsid w:val="001E31E8"/>
    <w:rsid w:val="001E3C56"/>
    <w:rsid w:val="001E4D9E"/>
    <w:rsid w:val="001E5E08"/>
    <w:rsid w:val="001E6B64"/>
    <w:rsid w:val="00211CFD"/>
    <w:rsid w:val="00220652"/>
    <w:rsid w:val="00223BB0"/>
    <w:rsid w:val="00226DF8"/>
    <w:rsid w:val="00227B17"/>
    <w:rsid w:val="0024201E"/>
    <w:rsid w:val="00243B3A"/>
    <w:rsid w:val="002662C4"/>
    <w:rsid w:val="00267CC7"/>
    <w:rsid w:val="0027192C"/>
    <w:rsid w:val="0027257A"/>
    <w:rsid w:val="00274BA2"/>
    <w:rsid w:val="002755B7"/>
    <w:rsid w:val="00280AB6"/>
    <w:rsid w:val="00290F4F"/>
    <w:rsid w:val="00291A98"/>
    <w:rsid w:val="002A71B6"/>
    <w:rsid w:val="002B01D5"/>
    <w:rsid w:val="002B1DAB"/>
    <w:rsid w:val="002B1F98"/>
    <w:rsid w:val="002B249C"/>
    <w:rsid w:val="002B35B3"/>
    <w:rsid w:val="002C0C33"/>
    <w:rsid w:val="002C4A2B"/>
    <w:rsid w:val="002C50B4"/>
    <w:rsid w:val="002C5A13"/>
    <w:rsid w:val="002D0892"/>
    <w:rsid w:val="002D3F12"/>
    <w:rsid w:val="002D4FD9"/>
    <w:rsid w:val="002D5DCD"/>
    <w:rsid w:val="002D72A3"/>
    <w:rsid w:val="002E1693"/>
    <w:rsid w:val="002E4737"/>
    <w:rsid w:val="002E5D99"/>
    <w:rsid w:val="002E607F"/>
    <w:rsid w:val="002E6B6F"/>
    <w:rsid w:val="002E7779"/>
    <w:rsid w:val="002F0AD8"/>
    <w:rsid w:val="002F2F42"/>
    <w:rsid w:val="002F3B54"/>
    <w:rsid w:val="003034B1"/>
    <w:rsid w:val="00305349"/>
    <w:rsid w:val="00305F2A"/>
    <w:rsid w:val="0031124B"/>
    <w:rsid w:val="00313686"/>
    <w:rsid w:val="00323B9C"/>
    <w:rsid w:val="00330F3B"/>
    <w:rsid w:val="003311D6"/>
    <w:rsid w:val="003322BD"/>
    <w:rsid w:val="003334E8"/>
    <w:rsid w:val="00343C11"/>
    <w:rsid w:val="00360EE9"/>
    <w:rsid w:val="0037149A"/>
    <w:rsid w:val="003746B1"/>
    <w:rsid w:val="00374747"/>
    <w:rsid w:val="003749D4"/>
    <w:rsid w:val="003763CF"/>
    <w:rsid w:val="00396130"/>
    <w:rsid w:val="003A09B6"/>
    <w:rsid w:val="003A1F66"/>
    <w:rsid w:val="003A737C"/>
    <w:rsid w:val="003B17E7"/>
    <w:rsid w:val="003B30EA"/>
    <w:rsid w:val="003C0026"/>
    <w:rsid w:val="003C055A"/>
    <w:rsid w:val="003C2D23"/>
    <w:rsid w:val="003C676D"/>
    <w:rsid w:val="003D4525"/>
    <w:rsid w:val="003D642F"/>
    <w:rsid w:val="003E185B"/>
    <w:rsid w:val="003E6EE7"/>
    <w:rsid w:val="003E715F"/>
    <w:rsid w:val="003F08BC"/>
    <w:rsid w:val="00401EAB"/>
    <w:rsid w:val="00404647"/>
    <w:rsid w:val="004115C7"/>
    <w:rsid w:val="00414CF3"/>
    <w:rsid w:val="00417132"/>
    <w:rsid w:val="0042012C"/>
    <w:rsid w:val="00444735"/>
    <w:rsid w:val="00446EAA"/>
    <w:rsid w:val="004505A7"/>
    <w:rsid w:val="004519F8"/>
    <w:rsid w:val="004536E9"/>
    <w:rsid w:val="004551ED"/>
    <w:rsid w:val="00457DED"/>
    <w:rsid w:val="004601AF"/>
    <w:rsid w:val="00466E7F"/>
    <w:rsid w:val="00475178"/>
    <w:rsid w:val="0048528A"/>
    <w:rsid w:val="00486703"/>
    <w:rsid w:val="00490385"/>
    <w:rsid w:val="00490EFE"/>
    <w:rsid w:val="00492DC3"/>
    <w:rsid w:val="004A06AD"/>
    <w:rsid w:val="004A1CEB"/>
    <w:rsid w:val="004A3D92"/>
    <w:rsid w:val="004A5CA3"/>
    <w:rsid w:val="004B12EC"/>
    <w:rsid w:val="004B67DC"/>
    <w:rsid w:val="004B68D5"/>
    <w:rsid w:val="004C18B7"/>
    <w:rsid w:val="004C5046"/>
    <w:rsid w:val="004D27A3"/>
    <w:rsid w:val="004E3A20"/>
    <w:rsid w:val="004F36BC"/>
    <w:rsid w:val="005073FA"/>
    <w:rsid w:val="00526315"/>
    <w:rsid w:val="00532D36"/>
    <w:rsid w:val="0053309F"/>
    <w:rsid w:val="00540C60"/>
    <w:rsid w:val="00543B66"/>
    <w:rsid w:val="005448FB"/>
    <w:rsid w:val="00546665"/>
    <w:rsid w:val="005526A5"/>
    <w:rsid w:val="005536A9"/>
    <w:rsid w:val="00553F1B"/>
    <w:rsid w:val="0055787C"/>
    <w:rsid w:val="0056211D"/>
    <w:rsid w:val="00565AB3"/>
    <w:rsid w:val="00573377"/>
    <w:rsid w:val="005762B8"/>
    <w:rsid w:val="00585F59"/>
    <w:rsid w:val="00590FC3"/>
    <w:rsid w:val="005A2618"/>
    <w:rsid w:val="005A2F27"/>
    <w:rsid w:val="005A3832"/>
    <w:rsid w:val="005B6C35"/>
    <w:rsid w:val="005C30EC"/>
    <w:rsid w:val="005C462C"/>
    <w:rsid w:val="005E7DD3"/>
    <w:rsid w:val="005F0900"/>
    <w:rsid w:val="005F1DDB"/>
    <w:rsid w:val="005F43EB"/>
    <w:rsid w:val="005F504D"/>
    <w:rsid w:val="00601CFE"/>
    <w:rsid w:val="00601EEE"/>
    <w:rsid w:val="00603E67"/>
    <w:rsid w:val="00603F42"/>
    <w:rsid w:val="006046E3"/>
    <w:rsid w:val="00604E76"/>
    <w:rsid w:val="00611057"/>
    <w:rsid w:val="00624055"/>
    <w:rsid w:val="00625D68"/>
    <w:rsid w:val="0062691E"/>
    <w:rsid w:val="006270AB"/>
    <w:rsid w:val="00630B2A"/>
    <w:rsid w:val="006334CE"/>
    <w:rsid w:val="00633C1D"/>
    <w:rsid w:val="00633D64"/>
    <w:rsid w:val="00637B8E"/>
    <w:rsid w:val="00644240"/>
    <w:rsid w:val="00653356"/>
    <w:rsid w:val="00662940"/>
    <w:rsid w:val="00662959"/>
    <w:rsid w:val="00673E9E"/>
    <w:rsid w:val="0067497F"/>
    <w:rsid w:val="00675E46"/>
    <w:rsid w:val="00681279"/>
    <w:rsid w:val="00683367"/>
    <w:rsid w:val="0068385B"/>
    <w:rsid w:val="00695264"/>
    <w:rsid w:val="006A1EDB"/>
    <w:rsid w:val="006A210B"/>
    <w:rsid w:val="006C2E17"/>
    <w:rsid w:val="006C3F6C"/>
    <w:rsid w:val="006C7B05"/>
    <w:rsid w:val="006D251A"/>
    <w:rsid w:val="006E056E"/>
    <w:rsid w:val="006E1AB9"/>
    <w:rsid w:val="006E2F79"/>
    <w:rsid w:val="006E402C"/>
    <w:rsid w:val="006F1ECA"/>
    <w:rsid w:val="006F25CD"/>
    <w:rsid w:val="006F52C4"/>
    <w:rsid w:val="00701484"/>
    <w:rsid w:val="007039B6"/>
    <w:rsid w:val="007055EE"/>
    <w:rsid w:val="0071428B"/>
    <w:rsid w:val="00727984"/>
    <w:rsid w:val="00732B82"/>
    <w:rsid w:val="00741799"/>
    <w:rsid w:val="00742ED7"/>
    <w:rsid w:val="00747512"/>
    <w:rsid w:val="00747B2C"/>
    <w:rsid w:val="007568AC"/>
    <w:rsid w:val="00763DCC"/>
    <w:rsid w:val="00764D19"/>
    <w:rsid w:val="007667B4"/>
    <w:rsid w:val="00790FC6"/>
    <w:rsid w:val="00793C8D"/>
    <w:rsid w:val="007A07F1"/>
    <w:rsid w:val="007B09B5"/>
    <w:rsid w:val="007B16B4"/>
    <w:rsid w:val="007B28E5"/>
    <w:rsid w:val="007B28EF"/>
    <w:rsid w:val="007B5C37"/>
    <w:rsid w:val="007D269B"/>
    <w:rsid w:val="007D6C73"/>
    <w:rsid w:val="007E1012"/>
    <w:rsid w:val="007E1083"/>
    <w:rsid w:val="007E3ABB"/>
    <w:rsid w:val="007E58F3"/>
    <w:rsid w:val="007F3079"/>
    <w:rsid w:val="0080101E"/>
    <w:rsid w:val="00810237"/>
    <w:rsid w:val="00810976"/>
    <w:rsid w:val="00810EFD"/>
    <w:rsid w:val="00816B7C"/>
    <w:rsid w:val="00817E7C"/>
    <w:rsid w:val="008247FD"/>
    <w:rsid w:val="008268C6"/>
    <w:rsid w:val="008313EA"/>
    <w:rsid w:val="008366A1"/>
    <w:rsid w:val="00840FB6"/>
    <w:rsid w:val="008441E7"/>
    <w:rsid w:val="00845197"/>
    <w:rsid w:val="00846984"/>
    <w:rsid w:val="00850A81"/>
    <w:rsid w:val="0085296D"/>
    <w:rsid w:val="00856D19"/>
    <w:rsid w:val="008577E4"/>
    <w:rsid w:val="008726BC"/>
    <w:rsid w:val="00881D75"/>
    <w:rsid w:val="00885686"/>
    <w:rsid w:val="00885C65"/>
    <w:rsid w:val="00894F4D"/>
    <w:rsid w:val="0089684F"/>
    <w:rsid w:val="008A4C32"/>
    <w:rsid w:val="008B3DAE"/>
    <w:rsid w:val="008C5C0E"/>
    <w:rsid w:val="008C6940"/>
    <w:rsid w:val="008D254F"/>
    <w:rsid w:val="008E681F"/>
    <w:rsid w:val="008E79CE"/>
    <w:rsid w:val="009138E1"/>
    <w:rsid w:val="0093129E"/>
    <w:rsid w:val="00931853"/>
    <w:rsid w:val="0093210D"/>
    <w:rsid w:val="00937150"/>
    <w:rsid w:val="00937909"/>
    <w:rsid w:val="00940D73"/>
    <w:rsid w:val="009426EB"/>
    <w:rsid w:val="0095144A"/>
    <w:rsid w:val="009620CB"/>
    <w:rsid w:val="00962C41"/>
    <w:rsid w:val="009638FF"/>
    <w:rsid w:val="009643A0"/>
    <w:rsid w:val="009720F3"/>
    <w:rsid w:val="009768F5"/>
    <w:rsid w:val="00976ECF"/>
    <w:rsid w:val="009771AE"/>
    <w:rsid w:val="00982636"/>
    <w:rsid w:val="00983287"/>
    <w:rsid w:val="00983856"/>
    <w:rsid w:val="00995476"/>
    <w:rsid w:val="00995A13"/>
    <w:rsid w:val="00995EFB"/>
    <w:rsid w:val="009A19E9"/>
    <w:rsid w:val="009A67FE"/>
    <w:rsid w:val="009B018D"/>
    <w:rsid w:val="009B5B77"/>
    <w:rsid w:val="009B6B3E"/>
    <w:rsid w:val="009C2840"/>
    <w:rsid w:val="009C4069"/>
    <w:rsid w:val="009C5F86"/>
    <w:rsid w:val="009C6B8C"/>
    <w:rsid w:val="009D4274"/>
    <w:rsid w:val="009D4E36"/>
    <w:rsid w:val="009D562F"/>
    <w:rsid w:val="009E7EA6"/>
    <w:rsid w:val="009F49C3"/>
    <w:rsid w:val="009F6D56"/>
    <w:rsid w:val="00A01B4D"/>
    <w:rsid w:val="00A03A71"/>
    <w:rsid w:val="00A07682"/>
    <w:rsid w:val="00A14E4C"/>
    <w:rsid w:val="00A2105F"/>
    <w:rsid w:val="00A21B06"/>
    <w:rsid w:val="00A230F2"/>
    <w:rsid w:val="00A3209C"/>
    <w:rsid w:val="00A32930"/>
    <w:rsid w:val="00A35E13"/>
    <w:rsid w:val="00A50867"/>
    <w:rsid w:val="00A53418"/>
    <w:rsid w:val="00A60BA9"/>
    <w:rsid w:val="00A61B50"/>
    <w:rsid w:val="00A709A6"/>
    <w:rsid w:val="00A7533E"/>
    <w:rsid w:val="00A75F7C"/>
    <w:rsid w:val="00A7692C"/>
    <w:rsid w:val="00A800A6"/>
    <w:rsid w:val="00A81819"/>
    <w:rsid w:val="00A850E4"/>
    <w:rsid w:val="00A94151"/>
    <w:rsid w:val="00AB2357"/>
    <w:rsid w:val="00AB2DD0"/>
    <w:rsid w:val="00AB5D3D"/>
    <w:rsid w:val="00AC2154"/>
    <w:rsid w:val="00AC6D88"/>
    <w:rsid w:val="00AD0321"/>
    <w:rsid w:val="00AD05E3"/>
    <w:rsid w:val="00AD6045"/>
    <w:rsid w:val="00AD633B"/>
    <w:rsid w:val="00AD63ED"/>
    <w:rsid w:val="00AF05EF"/>
    <w:rsid w:val="00AF3D1B"/>
    <w:rsid w:val="00AF3DB3"/>
    <w:rsid w:val="00AF49CB"/>
    <w:rsid w:val="00AF6D30"/>
    <w:rsid w:val="00AF7B8E"/>
    <w:rsid w:val="00B03254"/>
    <w:rsid w:val="00B0399C"/>
    <w:rsid w:val="00B0433C"/>
    <w:rsid w:val="00B07421"/>
    <w:rsid w:val="00B07685"/>
    <w:rsid w:val="00B07ACF"/>
    <w:rsid w:val="00B169D9"/>
    <w:rsid w:val="00B234E5"/>
    <w:rsid w:val="00B246DD"/>
    <w:rsid w:val="00B27C6D"/>
    <w:rsid w:val="00B31E26"/>
    <w:rsid w:val="00B33AE2"/>
    <w:rsid w:val="00B3632E"/>
    <w:rsid w:val="00B3680C"/>
    <w:rsid w:val="00B37AFF"/>
    <w:rsid w:val="00B44952"/>
    <w:rsid w:val="00B4611E"/>
    <w:rsid w:val="00B558CB"/>
    <w:rsid w:val="00B669CB"/>
    <w:rsid w:val="00B71C4A"/>
    <w:rsid w:val="00B749FB"/>
    <w:rsid w:val="00B74EAF"/>
    <w:rsid w:val="00B76E85"/>
    <w:rsid w:val="00B82407"/>
    <w:rsid w:val="00B902D6"/>
    <w:rsid w:val="00B90B0D"/>
    <w:rsid w:val="00B948EA"/>
    <w:rsid w:val="00BA1277"/>
    <w:rsid w:val="00BA2612"/>
    <w:rsid w:val="00BA2919"/>
    <w:rsid w:val="00BA2FF2"/>
    <w:rsid w:val="00BA6A1D"/>
    <w:rsid w:val="00BB63CF"/>
    <w:rsid w:val="00BC30FB"/>
    <w:rsid w:val="00BD259F"/>
    <w:rsid w:val="00BD397D"/>
    <w:rsid w:val="00BD7A0E"/>
    <w:rsid w:val="00BE055A"/>
    <w:rsid w:val="00BE2A26"/>
    <w:rsid w:val="00BE5219"/>
    <w:rsid w:val="00BE7FEF"/>
    <w:rsid w:val="00BF34F2"/>
    <w:rsid w:val="00BF6EA6"/>
    <w:rsid w:val="00C000B2"/>
    <w:rsid w:val="00C0174F"/>
    <w:rsid w:val="00C0290F"/>
    <w:rsid w:val="00C04B86"/>
    <w:rsid w:val="00C2248A"/>
    <w:rsid w:val="00C226CD"/>
    <w:rsid w:val="00C3166B"/>
    <w:rsid w:val="00C3568A"/>
    <w:rsid w:val="00C37BC2"/>
    <w:rsid w:val="00C37C2A"/>
    <w:rsid w:val="00C41E16"/>
    <w:rsid w:val="00C47595"/>
    <w:rsid w:val="00C47CE9"/>
    <w:rsid w:val="00C47D93"/>
    <w:rsid w:val="00C54255"/>
    <w:rsid w:val="00C55024"/>
    <w:rsid w:val="00C55C78"/>
    <w:rsid w:val="00C602C2"/>
    <w:rsid w:val="00C651AD"/>
    <w:rsid w:val="00C726B7"/>
    <w:rsid w:val="00C72A3A"/>
    <w:rsid w:val="00C73277"/>
    <w:rsid w:val="00C81031"/>
    <w:rsid w:val="00C840E7"/>
    <w:rsid w:val="00C8769F"/>
    <w:rsid w:val="00C8782A"/>
    <w:rsid w:val="00CA05C7"/>
    <w:rsid w:val="00CA1BED"/>
    <w:rsid w:val="00CA53AF"/>
    <w:rsid w:val="00CC4C8E"/>
    <w:rsid w:val="00CC5B0B"/>
    <w:rsid w:val="00CD065F"/>
    <w:rsid w:val="00CD1A75"/>
    <w:rsid w:val="00CD42B7"/>
    <w:rsid w:val="00CD4A62"/>
    <w:rsid w:val="00CD7523"/>
    <w:rsid w:val="00CE03D1"/>
    <w:rsid w:val="00CE22A9"/>
    <w:rsid w:val="00CF0756"/>
    <w:rsid w:val="00CF0874"/>
    <w:rsid w:val="00CF0F58"/>
    <w:rsid w:val="00CF2B76"/>
    <w:rsid w:val="00CF7460"/>
    <w:rsid w:val="00D00A78"/>
    <w:rsid w:val="00D02CFF"/>
    <w:rsid w:val="00D07C1D"/>
    <w:rsid w:val="00D10F49"/>
    <w:rsid w:val="00D15630"/>
    <w:rsid w:val="00D15658"/>
    <w:rsid w:val="00D247BE"/>
    <w:rsid w:val="00D27474"/>
    <w:rsid w:val="00D302C4"/>
    <w:rsid w:val="00D310F9"/>
    <w:rsid w:val="00D31940"/>
    <w:rsid w:val="00D328D8"/>
    <w:rsid w:val="00D4194A"/>
    <w:rsid w:val="00D41B57"/>
    <w:rsid w:val="00D45710"/>
    <w:rsid w:val="00D528EC"/>
    <w:rsid w:val="00D55B49"/>
    <w:rsid w:val="00D6036F"/>
    <w:rsid w:val="00D63EAA"/>
    <w:rsid w:val="00D67B11"/>
    <w:rsid w:val="00D70A47"/>
    <w:rsid w:val="00D7158A"/>
    <w:rsid w:val="00D71CFF"/>
    <w:rsid w:val="00D758F9"/>
    <w:rsid w:val="00D7704C"/>
    <w:rsid w:val="00D80225"/>
    <w:rsid w:val="00D802A0"/>
    <w:rsid w:val="00D91C97"/>
    <w:rsid w:val="00DA3016"/>
    <w:rsid w:val="00DA4C6D"/>
    <w:rsid w:val="00DB07A0"/>
    <w:rsid w:val="00DB1F64"/>
    <w:rsid w:val="00DB5182"/>
    <w:rsid w:val="00DC2DDD"/>
    <w:rsid w:val="00DC43FC"/>
    <w:rsid w:val="00DD500B"/>
    <w:rsid w:val="00DE0860"/>
    <w:rsid w:val="00DE45EE"/>
    <w:rsid w:val="00DE4F16"/>
    <w:rsid w:val="00DE7560"/>
    <w:rsid w:val="00DF25EF"/>
    <w:rsid w:val="00DF436F"/>
    <w:rsid w:val="00DF51E5"/>
    <w:rsid w:val="00E00BD7"/>
    <w:rsid w:val="00E12963"/>
    <w:rsid w:val="00E21390"/>
    <w:rsid w:val="00E24629"/>
    <w:rsid w:val="00E250E6"/>
    <w:rsid w:val="00E42401"/>
    <w:rsid w:val="00E43BCD"/>
    <w:rsid w:val="00E45634"/>
    <w:rsid w:val="00E56BFC"/>
    <w:rsid w:val="00E56F33"/>
    <w:rsid w:val="00E57D96"/>
    <w:rsid w:val="00E618B7"/>
    <w:rsid w:val="00E642DD"/>
    <w:rsid w:val="00E668CD"/>
    <w:rsid w:val="00E81561"/>
    <w:rsid w:val="00E820A8"/>
    <w:rsid w:val="00E84697"/>
    <w:rsid w:val="00E87FF4"/>
    <w:rsid w:val="00EA1EA7"/>
    <w:rsid w:val="00EA69F1"/>
    <w:rsid w:val="00EA6CC2"/>
    <w:rsid w:val="00EB34AB"/>
    <w:rsid w:val="00EB4032"/>
    <w:rsid w:val="00EB61DF"/>
    <w:rsid w:val="00EB6912"/>
    <w:rsid w:val="00EB72C1"/>
    <w:rsid w:val="00ED4ED8"/>
    <w:rsid w:val="00ED6588"/>
    <w:rsid w:val="00ED677C"/>
    <w:rsid w:val="00ED7B97"/>
    <w:rsid w:val="00EE0466"/>
    <w:rsid w:val="00EE3A22"/>
    <w:rsid w:val="00EF0238"/>
    <w:rsid w:val="00EF7CB5"/>
    <w:rsid w:val="00F105F9"/>
    <w:rsid w:val="00F111BA"/>
    <w:rsid w:val="00F1390A"/>
    <w:rsid w:val="00F22764"/>
    <w:rsid w:val="00F2417E"/>
    <w:rsid w:val="00F24ECE"/>
    <w:rsid w:val="00F26D12"/>
    <w:rsid w:val="00F276ED"/>
    <w:rsid w:val="00F321D3"/>
    <w:rsid w:val="00F35BEF"/>
    <w:rsid w:val="00F40FC9"/>
    <w:rsid w:val="00F463DD"/>
    <w:rsid w:val="00F51298"/>
    <w:rsid w:val="00F51C88"/>
    <w:rsid w:val="00F53CB3"/>
    <w:rsid w:val="00F57A6C"/>
    <w:rsid w:val="00F60F27"/>
    <w:rsid w:val="00F82DE8"/>
    <w:rsid w:val="00F8577E"/>
    <w:rsid w:val="00F86435"/>
    <w:rsid w:val="00F87E03"/>
    <w:rsid w:val="00F942F5"/>
    <w:rsid w:val="00F94FFD"/>
    <w:rsid w:val="00FA0F5B"/>
    <w:rsid w:val="00FA471E"/>
    <w:rsid w:val="00FA68F3"/>
    <w:rsid w:val="00FB0075"/>
    <w:rsid w:val="00FB2001"/>
    <w:rsid w:val="00FB2C7E"/>
    <w:rsid w:val="00FD5767"/>
    <w:rsid w:val="00FD6588"/>
    <w:rsid w:val="00FE17B5"/>
    <w:rsid w:val="00FE47D2"/>
    <w:rsid w:val="00FE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D91F8"/>
  <w15:chartTrackingRefBased/>
  <w15:docId w15:val="{29930B31-3EBC-410C-ACA7-6A2DFA2A5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81819"/>
    <w:pPr>
      <w:spacing w:line="360" w:lineRule="auto"/>
      <w:jc w:val="both"/>
      <w:outlineLvl w:val="0"/>
    </w:pPr>
    <w:rPr>
      <w:b/>
      <w:bCs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04647"/>
    <w:pPr>
      <w:spacing w:line="360" w:lineRule="auto"/>
      <w:jc w:val="both"/>
      <w:outlineLvl w:val="1"/>
    </w:pPr>
    <w:rPr>
      <w:i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A5C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A5CA3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1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1EDB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B27C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27C6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27C6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7C6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7C6D"/>
    <w:rPr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05F2A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5E7DD3"/>
    <w:rPr>
      <w:color w:val="808080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519F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271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2">
    <w:name w:val="Grid Table 2"/>
    <w:basedOn w:val="Tablanormal"/>
    <w:uiPriority w:val="47"/>
    <w:rsid w:val="0027192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4">
    <w:name w:val="Grid Table 4"/>
    <w:basedOn w:val="Tablanormal"/>
    <w:uiPriority w:val="49"/>
    <w:rsid w:val="0027192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rsid w:val="00271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313E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FB2C7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24055"/>
    <w:pPr>
      <w:ind w:left="720"/>
      <w:contextualSpacing/>
    </w:pPr>
  </w:style>
  <w:style w:type="table" w:styleId="Tablaconcuadrcula3-nfasis3">
    <w:name w:val="Grid Table 3 Accent 3"/>
    <w:basedOn w:val="Tablanormal"/>
    <w:uiPriority w:val="48"/>
    <w:rsid w:val="001176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5oscura-nfasis3">
    <w:name w:val="Grid Table 5 Dark Accent 3"/>
    <w:basedOn w:val="Tablanormal"/>
    <w:uiPriority w:val="50"/>
    <w:rsid w:val="001176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Sinespaciado">
    <w:name w:val="No Spacing"/>
    <w:uiPriority w:val="1"/>
    <w:qFormat/>
    <w:rsid w:val="0056211D"/>
    <w:pPr>
      <w:spacing w:after="0" w:line="240" w:lineRule="auto"/>
    </w:pPr>
    <w:rPr>
      <w:kern w:val="2"/>
      <w14:ligatures w14:val="standardContextual"/>
    </w:rPr>
  </w:style>
  <w:style w:type="character" w:customStyle="1" w:styleId="Ttulo1Car">
    <w:name w:val="Título 1 Car"/>
    <w:basedOn w:val="Fuentedeprrafopredeter"/>
    <w:link w:val="Ttulo1"/>
    <w:uiPriority w:val="9"/>
    <w:rsid w:val="00A81819"/>
    <w:rPr>
      <w:b/>
      <w:bCs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404647"/>
    <w:rPr>
      <w:i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A850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50E4"/>
  </w:style>
  <w:style w:type="paragraph" w:styleId="Piedepgina">
    <w:name w:val="footer"/>
    <w:basedOn w:val="Normal"/>
    <w:link w:val="PiedepginaCar"/>
    <w:uiPriority w:val="99"/>
    <w:unhideWhenUsed/>
    <w:rsid w:val="00A850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5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32877-DE50-4E26-8D5D-E01AA6E77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1940</TotalTime>
  <Pages>6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Gaston Garcia Orueta</dc:creator>
  <cp:keywords/>
  <dc:description/>
  <cp:lastModifiedBy>Gaston Garcia Orueta</cp:lastModifiedBy>
  <cp:revision>15</cp:revision>
  <cp:lastPrinted>2025-04-02T16:20:00Z</cp:lastPrinted>
  <dcterms:created xsi:type="dcterms:W3CDTF">2025-05-19T21:46:00Z</dcterms:created>
  <dcterms:modified xsi:type="dcterms:W3CDTF">2025-10-20T18:08:00Z</dcterms:modified>
</cp:coreProperties>
</file>