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47C43F" w14:textId="77777777" w:rsidR="00123444" w:rsidRPr="0077437B" w:rsidRDefault="0005540D" w:rsidP="00A16F0F">
      <w:pPr>
        <w:spacing w:after="0" w:line="480" w:lineRule="auto"/>
        <w:rPr>
          <w:rFonts w:ascii="Times New Roman" w:hAnsi="Times New Roman" w:cs="Times New Roman"/>
          <w:b/>
          <w:bCs/>
          <w:sz w:val="22"/>
          <w:szCs w:val="22"/>
        </w:rPr>
      </w:pPr>
      <w:r w:rsidRPr="0077437B">
        <w:rPr>
          <w:rFonts w:ascii="Times New Roman" w:hAnsi="Times New Roman" w:cs="Times New Roman"/>
          <w:b/>
          <w:bCs/>
          <w:sz w:val="22"/>
          <w:szCs w:val="22"/>
        </w:rPr>
        <w:t>Title</w:t>
      </w:r>
      <w:r w:rsidRPr="0077437B">
        <w:rPr>
          <w:rFonts w:ascii="Times New Roman" w:hAnsi="Times New Roman" w:cs="Times New Roman"/>
          <w:sz w:val="22"/>
          <w:szCs w:val="22"/>
        </w:rPr>
        <w:t>:</w:t>
      </w:r>
      <w:r w:rsidRPr="0077437B">
        <w:rPr>
          <w:rFonts w:ascii="Times New Roman" w:hAnsi="Times New Roman" w:cs="Times New Roman"/>
          <w:b/>
          <w:bCs/>
          <w:sz w:val="22"/>
          <w:szCs w:val="22"/>
        </w:rPr>
        <w:t xml:space="preserve"> </w:t>
      </w:r>
      <w:proofErr w:type="spellStart"/>
      <w:r w:rsidR="00123444" w:rsidRPr="0077437B">
        <w:rPr>
          <w:rFonts w:ascii="Times New Roman" w:hAnsi="Times New Roman" w:cs="Times New Roman"/>
          <w:sz w:val="22"/>
          <w:szCs w:val="22"/>
        </w:rPr>
        <w:t>Pharmacometric</w:t>
      </w:r>
      <w:proofErr w:type="spellEnd"/>
      <w:r w:rsidR="00123444" w:rsidRPr="0077437B">
        <w:rPr>
          <w:rFonts w:ascii="Times New Roman" w:hAnsi="Times New Roman" w:cs="Times New Roman"/>
          <w:sz w:val="22"/>
          <w:szCs w:val="22"/>
        </w:rPr>
        <w:t xml:space="preserve"> Targets During Anti-TNF Induction and Their Association with Deep Remission in Pediatric Crohn’s Disease</w:t>
      </w:r>
    </w:p>
    <w:p w14:paraId="496ABB49" w14:textId="56942140" w:rsidR="00123444" w:rsidRPr="0077437B" w:rsidRDefault="00A16F0F" w:rsidP="00A16F0F">
      <w:pPr>
        <w:spacing w:after="0" w:line="480" w:lineRule="auto"/>
        <w:rPr>
          <w:rFonts w:ascii="Times New Roman" w:hAnsi="Times New Roman" w:cs="Times New Roman"/>
          <w:b/>
          <w:bCs/>
          <w:sz w:val="22"/>
          <w:szCs w:val="22"/>
        </w:rPr>
      </w:pPr>
      <w:r w:rsidRPr="0077437B">
        <w:rPr>
          <w:rFonts w:ascii="Times New Roman" w:hAnsi="Times New Roman" w:cs="Times New Roman"/>
          <w:b/>
          <w:bCs/>
          <w:sz w:val="22"/>
          <w:szCs w:val="22"/>
        </w:rPr>
        <w:t>Journal</w:t>
      </w:r>
      <w:r w:rsidRPr="0077437B">
        <w:rPr>
          <w:rFonts w:ascii="Times New Roman" w:hAnsi="Times New Roman" w:cs="Times New Roman"/>
          <w:sz w:val="22"/>
          <w:szCs w:val="22"/>
        </w:rPr>
        <w:t>:</w:t>
      </w:r>
      <w:r w:rsidRPr="0077437B">
        <w:rPr>
          <w:rFonts w:ascii="Times New Roman" w:hAnsi="Times New Roman" w:cs="Times New Roman"/>
          <w:b/>
          <w:bCs/>
          <w:sz w:val="22"/>
          <w:szCs w:val="22"/>
        </w:rPr>
        <w:t xml:space="preserve"> </w:t>
      </w:r>
      <w:r w:rsidR="009221B3" w:rsidRPr="0077437B">
        <w:rPr>
          <w:rFonts w:ascii="Times New Roman" w:hAnsi="Times New Roman" w:cs="Times New Roman"/>
          <w:sz w:val="22"/>
          <w:szCs w:val="22"/>
        </w:rPr>
        <w:t>Clinical Pharmacokinetics</w:t>
      </w:r>
    </w:p>
    <w:p w14:paraId="55D5A4AB" w14:textId="3CA084F2" w:rsidR="00A16F0F" w:rsidRPr="0077437B" w:rsidRDefault="00A16F0F" w:rsidP="00A16F0F">
      <w:pPr>
        <w:spacing w:after="0" w:line="480" w:lineRule="auto"/>
        <w:rPr>
          <w:rFonts w:ascii="Times New Roman" w:hAnsi="Times New Roman" w:cs="Times New Roman"/>
          <w:sz w:val="22"/>
          <w:szCs w:val="22"/>
          <w:vertAlign w:val="superscript"/>
        </w:rPr>
      </w:pPr>
      <w:r w:rsidRPr="0077437B">
        <w:rPr>
          <w:rFonts w:ascii="Times New Roman" w:hAnsi="Times New Roman" w:cs="Times New Roman"/>
          <w:b/>
          <w:bCs/>
          <w:sz w:val="22"/>
          <w:szCs w:val="22"/>
        </w:rPr>
        <w:t>Authors</w:t>
      </w:r>
      <w:r w:rsidRPr="0077437B">
        <w:rPr>
          <w:rFonts w:ascii="Times New Roman" w:hAnsi="Times New Roman" w:cs="Times New Roman"/>
          <w:sz w:val="22"/>
          <w:szCs w:val="22"/>
        </w:rPr>
        <w:t>: Alexander Nasr</w:t>
      </w:r>
      <w:r w:rsidRPr="0077437B">
        <w:rPr>
          <w:rFonts w:ascii="Times New Roman" w:hAnsi="Times New Roman" w:cs="Times New Roman"/>
          <w:sz w:val="22"/>
          <w:szCs w:val="22"/>
          <w:vertAlign w:val="superscript"/>
        </w:rPr>
        <w:t>1,2</w:t>
      </w:r>
      <w:r w:rsidRPr="0077437B">
        <w:rPr>
          <w:rFonts w:ascii="Times New Roman" w:hAnsi="Times New Roman" w:cs="Times New Roman"/>
          <w:sz w:val="22"/>
          <w:szCs w:val="22"/>
        </w:rPr>
        <w:t>, Tomoyuki Miz</w:t>
      </w:r>
      <w:bookmarkStart w:id="0" w:name="_GoBack"/>
      <w:bookmarkEnd w:id="0"/>
      <w:r w:rsidRPr="0077437B">
        <w:rPr>
          <w:rFonts w:ascii="Times New Roman" w:hAnsi="Times New Roman" w:cs="Times New Roman"/>
          <w:sz w:val="22"/>
          <w:szCs w:val="22"/>
        </w:rPr>
        <w:t>uno</w:t>
      </w:r>
      <w:r w:rsidRPr="0077437B">
        <w:rPr>
          <w:rFonts w:ascii="Times New Roman" w:hAnsi="Times New Roman" w:cs="Times New Roman"/>
          <w:sz w:val="22"/>
          <w:szCs w:val="22"/>
          <w:vertAlign w:val="superscript"/>
        </w:rPr>
        <w:t>2,3</w:t>
      </w:r>
      <w:r w:rsidRPr="0077437B">
        <w:rPr>
          <w:rFonts w:ascii="Times New Roman" w:hAnsi="Times New Roman" w:cs="Times New Roman"/>
          <w:sz w:val="22"/>
          <w:szCs w:val="22"/>
        </w:rPr>
        <w:t>, Kei Irie</w:t>
      </w:r>
      <w:r w:rsidRPr="0077437B">
        <w:rPr>
          <w:rFonts w:ascii="Times New Roman" w:hAnsi="Times New Roman" w:cs="Times New Roman"/>
          <w:sz w:val="22"/>
          <w:szCs w:val="22"/>
          <w:vertAlign w:val="superscript"/>
        </w:rPr>
        <w:t>3</w:t>
      </w:r>
      <w:r w:rsidRPr="0077437B">
        <w:rPr>
          <w:rFonts w:ascii="Times New Roman" w:hAnsi="Times New Roman" w:cs="Times New Roman"/>
          <w:sz w:val="22"/>
          <w:szCs w:val="22"/>
        </w:rPr>
        <w:t>, Jonathan R Dillman</w:t>
      </w:r>
      <w:r w:rsidRPr="0077437B">
        <w:rPr>
          <w:rFonts w:ascii="Times New Roman" w:hAnsi="Times New Roman" w:cs="Times New Roman"/>
          <w:sz w:val="22"/>
          <w:szCs w:val="22"/>
          <w:vertAlign w:val="superscript"/>
        </w:rPr>
        <w:t>2,4</w:t>
      </w:r>
      <w:r w:rsidRPr="0077437B">
        <w:rPr>
          <w:rFonts w:ascii="Times New Roman" w:hAnsi="Times New Roman" w:cs="Times New Roman"/>
          <w:sz w:val="22"/>
          <w:szCs w:val="22"/>
        </w:rPr>
        <w:t>, Kimberly Jackson</w:t>
      </w:r>
      <w:r w:rsidRPr="0077437B">
        <w:rPr>
          <w:rFonts w:ascii="Times New Roman" w:hAnsi="Times New Roman" w:cs="Times New Roman"/>
          <w:sz w:val="22"/>
          <w:szCs w:val="22"/>
          <w:vertAlign w:val="superscript"/>
        </w:rPr>
        <w:t>1</w:t>
      </w:r>
      <w:r w:rsidRPr="0077437B">
        <w:rPr>
          <w:rFonts w:ascii="Times New Roman" w:hAnsi="Times New Roman" w:cs="Times New Roman"/>
          <w:sz w:val="22"/>
          <w:szCs w:val="22"/>
        </w:rPr>
        <w:t>, Kimberly Lynch</w:t>
      </w:r>
      <w:r w:rsidRPr="0077437B">
        <w:rPr>
          <w:rFonts w:ascii="Times New Roman" w:hAnsi="Times New Roman" w:cs="Times New Roman"/>
          <w:sz w:val="22"/>
          <w:szCs w:val="22"/>
          <w:vertAlign w:val="superscript"/>
        </w:rPr>
        <w:t>1</w:t>
      </w:r>
      <w:r w:rsidRPr="0077437B">
        <w:rPr>
          <w:rFonts w:ascii="Times New Roman" w:hAnsi="Times New Roman" w:cs="Times New Roman"/>
          <w:sz w:val="22"/>
          <w:szCs w:val="22"/>
        </w:rPr>
        <w:t>, Alexa Horrell</w:t>
      </w:r>
      <w:r w:rsidRPr="0077437B">
        <w:rPr>
          <w:rFonts w:ascii="Times New Roman" w:hAnsi="Times New Roman" w:cs="Times New Roman"/>
          <w:sz w:val="22"/>
          <w:szCs w:val="22"/>
          <w:vertAlign w:val="superscript"/>
        </w:rPr>
        <w:t>2</w:t>
      </w:r>
      <w:r w:rsidRPr="0077437B">
        <w:rPr>
          <w:rFonts w:ascii="Times New Roman" w:hAnsi="Times New Roman" w:cs="Times New Roman"/>
          <w:sz w:val="22"/>
          <w:szCs w:val="22"/>
        </w:rPr>
        <w:t>, Thomas Aviles</w:t>
      </w:r>
      <w:r w:rsidRPr="0077437B">
        <w:rPr>
          <w:rFonts w:ascii="Times New Roman" w:hAnsi="Times New Roman" w:cs="Times New Roman"/>
          <w:sz w:val="22"/>
          <w:szCs w:val="22"/>
          <w:vertAlign w:val="superscript"/>
        </w:rPr>
        <w:t>1</w:t>
      </w:r>
      <w:r w:rsidRPr="0077437B">
        <w:rPr>
          <w:rFonts w:ascii="Times New Roman" w:hAnsi="Times New Roman" w:cs="Times New Roman"/>
          <w:sz w:val="22"/>
          <w:szCs w:val="22"/>
        </w:rPr>
        <w:t>, Kelly Chun</w:t>
      </w:r>
      <w:r w:rsidRPr="0077437B">
        <w:rPr>
          <w:rFonts w:ascii="Times New Roman" w:hAnsi="Times New Roman" w:cs="Times New Roman"/>
          <w:sz w:val="22"/>
          <w:szCs w:val="22"/>
          <w:vertAlign w:val="superscript"/>
        </w:rPr>
        <w:t>5</w:t>
      </w:r>
      <w:r w:rsidRPr="0077437B">
        <w:rPr>
          <w:rFonts w:ascii="Times New Roman" w:hAnsi="Times New Roman" w:cs="Times New Roman"/>
          <w:sz w:val="22"/>
          <w:szCs w:val="22"/>
        </w:rPr>
        <w:t>, Jane Yang</w:t>
      </w:r>
      <w:r w:rsidRPr="0077437B">
        <w:rPr>
          <w:rFonts w:ascii="Times New Roman" w:hAnsi="Times New Roman" w:cs="Times New Roman"/>
          <w:sz w:val="22"/>
          <w:szCs w:val="22"/>
          <w:vertAlign w:val="superscript"/>
        </w:rPr>
        <w:t>5</w:t>
      </w:r>
      <w:r w:rsidRPr="0077437B">
        <w:rPr>
          <w:rFonts w:ascii="Times New Roman" w:hAnsi="Times New Roman" w:cs="Times New Roman"/>
          <w:sz w:val="22"/>
          <w:szCs w:val="22"/>
        </w:rPr>
        <w:t>, Brendan Boyle</w:t>
      </w:r>
      <w:r w:rsidRPr="0077437B">
        <w:rPr>
          <w:rFonts w:ascii="Times New Roman" w:hAnsi="Times New Roman" w:cs="Times New Roman"/>
          <w:sz w:val="22"/>
          <w:szCs w:val="22"/>
          <w:vertAlign w:val="superscript"/>
        </w:rPr>
        <w:t>6</w:t>
      </w:r>
      <w:r w:rsidRPr="0077437B">
        <w:rPr>
          <w:rFonts w:ascii="Times New Roman" w:hAnsi="Times New Roman" w:cs="Times New Roman"/>
          <w:sz w:val="22"/>
          <w:szCs w:val="22"/>
        </w:rPr>
        <w:t>, Jeffrey S. Hyams</w:t>
      </w:r>
      <w:r w:rsidRPr="0077437B">
        <w:rPr>
          <w:rFonts w:ascii="Times New Roman" w:hAnsi="Times New Roman" w:cs="Times New Roman"/>
          <w:sz w:val="22"/>
          <w:szCs w:val="22"/>
          <w:vertAlign w:val="superscript"/>
        </w:rPr>
        <w:t>7</w:t>
      </w:r>
      <w:r w:rsidRPr="0077437B">
        <w:rPr>
          <w:rFonts w:ascii="Times New Roman" w:hAnsi="Times New Roman" w:cs="Times New Roman"/>
          <w:sz w:val="22"/>
          <w:szCs w:val="22"/>
        </w:rPr>
        <w:t>, Joshua Noe</w:t>
      </w:r>
      <w:r w:rsidRPr="0077437B">
        <w:rPr>
          <w:rFonts w:ascii="Times New Roman" w:hAnsi="Times New Roman" w:cs="Times New Roman"/>
          <w:sz w:val="22"/>
          <w:szCs w:val="22"/>
          <w:vertAlign w:val="superscript"/>
        </w:rPr>
        <w:t>8</w:t>
      </w:r>
      <w:r w:rsidRPr="0077437B">
        <w:rPr>
          <w:rFonts w:ascii="Times New Roman" w:hAnsi="Times New Roman" w:cs="Times New Roman"/>
          <w:sz w:val="22"/>
          <w:szCs w:val="22"/>
        </w:rPr>
        <w:t>, Lee. A. Denson</w:t>
      </w:r>
      <w:r w:rsidRPr="0077437B">
        <w:rPr>
          <w:rFonts w:ascii="Times New Roman" w:hAnsi="Times New Roman" w:cs="Times New Roman"/>
          <w:sz w:val="22"/>
          <w:szCs w:val="22"/>
          <w:vertAlign w:val="superscript"/>
        </w:rPr>
        <w:t>1,2</w:t>
      </w:r>
      <w:r w:rsidRPr="0077437B">
        <w:rPr>
          <w:rFonts w:ascii="Times New Roman" w:hAnsi="Times New Roman" w:cs="Times New Roman"/>
          <w:sz w:val="22"/>
          <w:szCs w:val="22"/>
        </w:rPr>
        <w:t>, Phillip Minar</w:t>
      </w:r>
      <w:r w:rsidRPr="0077437B">
        <w:rPr>
          <w:rFonts w:ascii="Times New Roman" w:hAnsi="Times New Roman" w:cs="Times New Roman"/>
          <w:sz w:val="22"/>
          <w:szCs w:val="22"/>
          <w:vertAlign w:val="superscript"/>
        </w:rPr>
        <w:t>1,2</w:t>
      </w:r>
    </w:p>
    <w:p w14:paraId="2818F1DF" w14:textId="6A6E7614" w:rsidR="00A16F0F" w:rsidRPr="0077437B" w:rsidRDefault="00A16F0F" w:rsidP="00A16F0F">
      <w:pPr>
        <w:spacing w:after="0" w:line="480" w:lineRule="auto"/>
        <w:rPr>
          <w:rFonts w:ascii="Times New Roman" w:hAnsi="Times New Roman" w:cs="Times New Roman"/>
          <w:sz w:val="22"/>
          <w:szCs w:val="22"/>
        </w:rPr>
      </w:pPr>
      <w:r w:rsidRPr="0077437B">
        <w:rPr>
          <w:rFonts w:ascii="Times New Roman" w:hAnsi="Times New Roman" w:cs="Times New Roman"/>
          <w:b/>
          <w:bCs/>
          <w:sz w:val="22"/>
          <w:szCs w:val="22"/>
        </w:rPr>
        <w:t>Affiliations</w:t>
      </w:r>
      <w:r w:rsidRPr="0077437B">
        <w:rPr>
          <w:rFonts w:ascii="Times New Roman" w:hAnsi="Times New Roman" w:cs="Times New Roman"/>
          <w:sz w:val="22"/>
          <w:szCs w:val="22"/>
        </w:rPr>
        <w:t xml:space="preserve">: </w:t>
      </w:r>
      <w:r w:rsidRPr="0077437B">
        <w:rPr>
          <w:rFonts w:ascii="Times New Roman" w:hAnsi="Times New Roman" w:cs="Times New Roman"/>
          <w:sz w:val="22"/>
          <w:szCs w:val="22"/>
          <w:vertAlign w:val="superscript"/>
        </w:rPr>
        <w:t>1</w:t>
      </w:r>
      <w:r w:rsidRPr="0077437B">
        <w:rPr>
          <w:rFonts w:ascii="Times New Roman" w:hAnsi="Times New Roman" w:cs="Times New Roman"/>
          <w:sz w:val="22"/>
          <w:szCs w:val="22"/>
        </w:rPr>
        <w:t xml:space="preserve">Division of Pediatric Gastroenterology, Hepatology and Nutrition, Cincinnati Children’s Hospital Medical Center; Cincinnati, Ohio, USA. </w:t>
      </w:r>
      <w:r w:rsidRPr="0077437B">
        <w:rPr>
          <w:rFonts w:ascii="Times New Roman" w:hAnsi="Times New Roman" w:cs="Times New Roman"/>
          <w:sz w:val="22"/>
          <w:szCs w:val="22"/>
          <w:vertAlign w:val="superscript"/>
        </w:rPr>
        <w:t>2</w:t>
      </w:r>
      <w:r w:rsidRPr="0077437B">
        <w:rPr>
          <w:rFonts w:ascii="Times New Roman" w:hAnsi="Times New Roman" w:cs="Times New Roman"/>
          <w:sz w:val="22"/>
          <w:szCs w:val="22"/>
        </w:rPr>
        <w:t xml:space="preserve">University of Cincinnati College of Medicine; Cincinnati, Ohio, USA. </w:t>
      </w:r>
      <w:r w:rsidRPr="0077437B">
        <w:rPr>
          <w:rFonts w:ascii="Times New Roman" w:hAnsi="Times New Roman" w:cs="Times New Roman"/>
          <w:sz w:val="22"/>
          <w:szCs w:val="22"/>
          <w:vertAlign w:val="superscript"/>
        </w:rPr>
        <w:t>3</w:t>
      </w:r>
      <w:r w:rsidRPr="0077437B">
        <w:rPr>
          <w:rFonts w:ascii="Times New Roman" w:hAnsi="Times New Roman" w:cs="Times New Roman"/>
          <w:sz w:val="22"/>
          <w:szCs w:val="22"/>
        </w:rPr>
        <w:t xml:space="preserve">Division of Clinical Pharmacology, Cincinnati Children’s Hospital Medical Center; Cincinnati, Ohio, USA. </w:t>
      </w:r>
      <w:r w:rsidRPr="0077437B">
        <w:rPr>
          <w:rFonts w:ascii="Times New Roman" w:hAnsi="Times New Roman" w:cs="Times New Roman"/>
          <w:sz w:val="22"/>
          <w:szCs w:val="22"/>
          <w:vertAlign w:val="superscript"/>
        </w:rPr>
        <w:t>4</w:t>
      </w:r>
      <w:r w:rsidRPr="0077437B">
        <w:rPr>
          <w:rFonts w:ascii="Times New Roman" w:hAnsi="Times New Roman" w:cs="Times New Roman"/>
          <w:sz w:val="22"/>
          <w:szCs w:val="22"/>
        </w:rPr>
        <w:t xml:space="preserve">Department of Radiology, Cincinnati Children’s Hospital Medical Center, Cincinnati, Ohio, USA. </w:t>
      </w:r>
      <w:r w:rsidRPr="0077437B">
        <w:rPr>
          <w:rFonts w:ascii="Times New Roman" w:hAnsi="Times New Roman" w:cs="Times New Roman"/>
          <w:sz w:val="22"/>
          <w:szCs w:val="22"/>
          <w:vertAlign w:val="superscript"/>
        </w:rPr>
        <w:t>5</w:t>
      </w:r>
      <w:r w:rsidRPr="0077437B">
        <w:rPr>
          <w:rFonts w:ascii="Times New Roman" w:hAnsi="Times New Roman" w:cs="Times New Roman"/>
          <w:sz w:val="22"/>
          <w:szCs w:val="22"/>
        </w:rPr>
        <w:t xml:space="preserve">Esoterix, LabCorp Specialty Lab, Calabasas, California, USA. </w:t>
      </w:r>
      <w:r w:rsidRPr="0077437B">
        <w:rPr>
          <w:rFonts w:ascii="Times New Roman" w:hAnsi="Times New Roman" w:cs="Times New Roman"/>
          <w:sz w:val="22"/>
          <w:szCs w:val="22"/>
          <w:vertAlign w:val="superscript"/>
        </w:rPr>
        <w:t>6</w:t>
      </w:r>
      <w:r w:rsidRPr="0077437B">
        <w:rPr>
          <w:rFonts w:ascii="Times New Roman" w:hAnsi="Times New Roman" w:cs="Times New Roman"/>
          <w:sz w:val="22"/>
          <w:szCs w:val="22"/>
        </w:rPr>
        <w:t xml:space="preserve">Division of Pediatric Gastroenterology, Hepatology and Nutrition, Nationwide Children’s Hospital; Columbus, Ohio, USA. </w:t>
      </w:r>
      <w:r w:rsidRPr="0077437B">
        <w:rPr>
          <w:rFonts w:ascii="Times New Roman" w:hAnsi="Times New Roman" w:cs="Times New Roman"/>
          <w:sz w:val="22"/>
          <w:szCs w:val="22"/>
          <w:vertAlign w:val="superscript"/>
        </w:rPr>
        <w:t>7</w:t>
      </w:r>
      <w:r w:rsidRPr="0077437B">
        <w:rPr>
          <w:rFonts w:ascii="Times New Roman" w:hAnsi="Times New Roman" w:cs="Times New Roman"/>
          <w:sz w:val="22"/>
          <w:szCs w:val="22"/>
        </w:rPr>
        <w:t xml:space="preserve">Division of Digestive Diseases and Nutrition, Connecticut Children’s Medical Center; Hartford, Connecticut, USA. </w:t>
      </w:r>
      <w:r w:rsidRPr="0077437B">
        <w:rPr>
          <w:rFonts w:ascii="Times New Roman" w:hAnsi="Times New Roman" w:cs="Times New Roman"/>
          <w:sz w:val="22"/>
          <w:szCs w:val="22"/>
          <w:vertAlign w:val="superscript"/>
        </w:rPr>
        <w:t>8</w:t>
      </w:r>
      <w:r w:rsidRPr="0077437B">
        <w:rPr>
          <w:rFonts w:ascii="Times New Roman" w:hAnsi="Times New Roman" w:cs="Times New Roman"/>
          <w:sz w:val="22"/>
          <w:szCs w:val="22"/>
        </w:rPr>
        <w:t>Division of Pediatric Gastroenterology, Medical College of Wisconsin; Milwaukee, Wisconsin, USA.</w:t>
      </w:r>
    </w:p>
    <w:p w14:paraId="731DCA71" w14:textId="01E5ACAD" w:rsidR="00A16F0F" w:rsidRPr="0077437B" w:rsidRDefault="00A16F0F" w:rsidP="00A16F0F">
      <w:pPr>
        <w:spacing w:after="0" w:line="480" w:lineRule="auto"/>
        <w:jc w:val="both"/>
        <w:rPr>
          <w:rStyle w:val="Hyperlink"/>
          <w:rFonts w:ascii="Times New Roman" w:hAnsi="Times New Roman" w:cs="Times New Roman"/>
          <w:sz w:val="22"/>
          <w:szCs w:val="22"/>
        </w:rPr>
      </w:pPr>
      <w:r w:rsidRPr="0077437B">
        <w:rPr>
          <w:rFonts w:ascii="Times New Roman" w:hAnsi="Times New Roman" w:cs="Times New Roman"/>
          <w:b/>
          <w:bCs/>
          <w:sz w:val="22"/>
          <w:szCs w:val="22"/>
        </w:rPr>
        <w:t>Corresponding author email</w:t>
      </w:r>
      <w:r w:rsidRPr="0077437B">
        <w:rPr>
          <w:rFonts w:ascii="Times New Roman" w:hAnsi="Times New Roman" w:cs="Times New Roman"/>
          <w:sz w:val="22"/>
          <w:szCs w:val="22"/>
        </w:rPr>
        <w:t xml:space="preserve">: </w:t>
      </w:r>
      <w:hyperlink r:id="rId4" w:history="1">
        <w:r w:rsidRPr="0077437B">
          <w:rPr>
            <w:rStyle w:val="Hyperlink"/>
            <w:rFonts w:ascii="Times New Roman" w:hAnsi="Times New Roman" w:cs="Times New Roman"/>
            <w:sz w:val="22"/>
            <w:szCs w:val="22"/>
          </w:rPr>
          <w:t>phillip.minar@cchmc.org</w:t>
        </w:r>
      </w:hyperlink>
    </w:p>
    <w:p w14:paraId="2CACF04C" w14:textId="77777777" w:rsidR="00257F82" w:rsidRPr="0077437B" w:rsidRDefault="00257F82">
      <w:pPr>
        <w:rPr>
          <w:rFonts w:ascii="Times New Roman" w:hAnsi="Times New Roman" w:cs="Times New Roman"/>
          <w:b/>
          <w:bCs/>
          <w:sz w:val="22"/>
          <w:szCs w:val="22"/>
        </w:rPr>
      </w:pPr>
    </w:p>
    <w:p w14:paraId="4BA26265" w14:textId="64A86EBB" w:rsidR="00CE7C2F" w:rsidRPr="0077437B" w:rsidRDefault="00CE7C2F">
      <w:pPr>
        <w:rPr>
          <w:rFonts w:ascii="Times New Roman" w:hAnsi="Times New Roman" w:cs="Times New Roman"/>
          <w:b/>
          <w:bCs/>
          <w:sz w:val="22"/>
          <w:szCs w:val="22"/>
        </w:rPr>
      </w:pPr>
      <w:r w:rsidRPr="0077437B">
        <w:rPr>
          <w:rFonts w:ascii="Times New Roman" w:hAnsi="Times New Roman" w:cs="Times New Roman"/>
          <w:b/>
          <w:bCs/>
          <w:sz w:val="22"/>
          <w:szCs w:val="22"/>
        </w:rPr>
        <w:t>Supplemental Methods</w:t>
      </w:r>
    </w:p>
    <w:p w14:paraId="19EC4D64" w14:textId="77777777" w:rsidR="00B21F30" w:rsidRPr="0077437B" w:rsidRDefault="005A2CDE" w:rsidP="00B21F30">
      <w:pPr>
        <w:spacing w:after="0" w:line="480" w:lineRule="auto"/>
        <w:ind w:firstLine="720"/>
        <w:rPr>
          <w:rFonts w:ascii="Times New Roman" w:hAnsi="Times New Roman" w:cs="Times New Roman"/>
          <w:color w:val="000000" w:themeColor="text1"/>
          <w:sz w:val="22"/>
          <w:szCs w:val="22"/>
        </w:rPr>
      </w:pPr>
      <w:r w:rsidRPr="0077437B">
        <w:rPr>
          <w:rFonts w:ascii="Times New Roman" w:hAnsi="Times New Roman" w:cs="Times New Roman"/>
          <w:color w:val="000000" w:themeColor="text1"/>
          <w:sz w:val="22"/>
          <w:szCs w:val="22"/>
        </w:rPr>
        <w:t>The MRI protocol</w:t>
      </w:r>
      <w:r w:rsidR="00791721" w:rsidRPr="0077437B">
        <w:rPr>
          <w:rFonts w:ascii="Times New Roman" w:hAnsi="Times New Roman" w:cs="Times New Roman"/>
          <w:color w:val="000000" w:themeColor="text1"/>
          <w:sz w:val="22"/>
          <w:szCs w:val="22"/>
        </w:rPr>
        <w:t xml:space="preserve"> at each center</w:t>
      </w:r>
      <w:r w:rsidRPr="0077437B">
        <w:rPr>
          <w:rFonts w:ascii="Times New Roman" w:hAnsi="Times New Roman" w:cs="Times New Roman"/>
          <w:color w:val="000000" w:themeColor="text1"/>
          <w:sz w:val="22"/>
          <w:szCs w:val="22"/>
        </w:rPr>
        <w:t xml:space="preserve"> included routine clinical coronal and axial single-shot fast spin-echo (SSFSE) sequences, coronal and axial fat-saturated SSFSE sequences, and axial diffusion-weighted imaging. Major acquisition parameters (e.g., slice thickness, flip angle, echo time, repetition time, number of signal averages, and diffusion b-values) were standardized across sites. Examinations were performed at both 1.5T and 3T. Oral contrast material was ingested by participants prior to MR imaging using a weight-based protocol.</w:t>
      </w:r>
      <w:r w:rsidR="00300F48" w:rsidRPr="0077437B">
        <w:rPr>
          <w:rFonts w:ascii="Times New Roman" w:hAnsi="Times New Roman" w:cs="Times New Roman"/>
          <w:color w:val="000000" w:themeColor="text1"/>
          <w:sz w:val="22"/>
          <w:szCs w:val="22"/>
        </w:rPr>
        <w:t xml:space="preserve"> </w:t>
      </w:r>
    </w:p>
    <w:p w14:paraId="70DCED71" w14:textId="77777777" w:rsidR="00A6013B" w:rsidRDefault="00A6013B" w:rsidP="00B21F30">
      <w:pPr>
        <w:spacing w:after="0" w:line="480" w:lineRule="auto"/>
        <w:rPr>
          <w:rFonts w:ascii="Times New Roman" w:hAnsi="Times New Roman" w:cs="Times New Roman"/>
          <w:b/>
          <w:bCs/>
          <w:sz w:val="22"/>
          <w:szCs w:val="22"/>
        </w:rPr>
      </w:pPr>
    </w:p>
    <w:p w14:paraId="72977A9F" w14:textId="77777777" w:rsidR="00A6013B" w:rsidRDefault="00A6013B" w:rsidP="00B21F30">
      <w:pPr>
        <w:spacing w:after="0" w:line="480" w:lineRule="auto"/>
        <w:rPr>
          <w:rFonts w:ascii="Times New Roman" w:hAnsi="Times New Roman" w:cs="Times New Roman"/>
          <w:b/>
          <w:bCs/>
          <w:sz w:val="22"/>
          <w:szCs w:val="22"/>
        </w:rPr>
      </w:pPr>
    </w:p>
    <w:p w14:paraId="0323EABD" w14:textId="223C3439" w:rsidR="00DC296F" w:rsidRPr="00B21F30" w:rsidRDefault="008D5082" w:rsidP="00B21F30">
      <w:pPr>
        <w:spacing w:after="0" w:line="480" w:lineRule="auto"/>
        <w:rPr>
          <w:rFonts w:ascii="Times New Roman" w:hAnsi="Times New Roman" w:cs="Times New Roman"/>
          <w:color w:val="000000" w:themeColor="text1"/>
          <w:sz w:val="22"/>
          <w:szCs w:val="22"/>
        </w:rPr>
      </w:pPr>
      <w:r w:rsidRPr="00276C98">
        <w:rPr>
          <w:rFonts w:ascii="Times New Roman" w:hAnsi="Times New Roman" w:cs="Times New Roman"/>
          <w:b/>
          <w:bCs/>
          <w:sz w:val="22"/>
          <w:szCs w:val="22"/>
        </w:rPr>
        <w:lastRenderedPageBreak/>
        <w:t>Supplemental Figures</w:t>
      </w:r>
    </w:p>
    <w:p w14:paraId="394E57A7" w14:textId="1019DD4B" w:rsidR="003F689A" w:rsidRDefault="004B3FA4">
      <w:pPr>
        <w:rPr>
          <w:rFonts w:ascii="Times New Roman" w:hAnsi="Times New Roman" w:cs="Times New Roman"/>
          <w:b/>
          <w:bCs/>
          <w:sz w:val="22"/>
          <w:szCs w:val="22"/>
        </w:rPr>
      </w:pPr>
      <w:r>
        <w:rPr>
          <w:rFonts w:ascii="Times New Roman" w:hAnsi="Times New Roman" w:cs="Times New Roman"/>
          <w:b/>
          <w:bCs/>
          <w:noProof/>
          <w:sz w:val="22"/>
          <w:szCs w:val="22"/>
          <w:lang w:val="en-IN" w:eastAsia="en-IN"/>
        </w:rPr>
        <w:drawing>
          <wp:anchor distT="0" distB="0" distL="114300" distR="114300" simplePos="0" relativeHeight="251669504" behindDoc="1" locked="0" layoutInCell="1" allowOverlap="1" wp14:anchorId="648FB1D1" wp14:editId="2D27BCB0">
            <wp:simplePos x="0" y="0"/>
            <wp:positionH relativeFrom="column">
              <wp:posOffset>9525</wp:posOffset>
            </wp:positionH>
            <wp:positionV relativeFrom="paragraph">
              <wp:posOffset>95885</wp:posOffset>
            </wp:positionV>
            <wp:extent cx="5488305" cy="2342515"/>
            <wp:effectExtent l="0" t="0" r="0" b="635"/>
            <wp:wrapSquare wrapText="bothSides"/>
            <wp:docPr id="1305998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88305" cy="2342515"/>
                    </a:xfrm>
                    <a:prstGeom prst="rect">
                      <a:avLst/>
                    </a:prstGeom>
                    <a:noFill/>
                  </pic:spPr>
                </pic:pic>
              </a:graphicData>
            </a:graphic>
            <wp14:sizeRelH relativeFrom="page">
              <wp14:pctWidth>0</wp14:pctWidth>
            </wp14:sizeRelH>
            <wp14:sizeRelV relativeFrom="page">
              <wp14:pctHeight>0</wp14:pctHeight>
            </wp14:sizeRelV>
          </wp:anchor>
        </w:drawing>
      </w:r>
    </w:p>
    <w:p w14:paraId="181F85FC" w14:textId="13660BCA" w:rsidR="00A6013B" w:rsidRDefault="00A6013B" w:rsidP="008D5082">
      <w:pPr>
        <w:spacing w:after="0" w:line="480" w:lineRule="auto"/>
        <w:rPr>
          <w:rFonts w:ascii="Times New Roman" w:hAnsi="Times New Roman" w:cs="Times New Roman"/>
          <w:b/>
          <w:bCs/>
          <w:sz w:val="22"/>
          <w:szCs w:val="22"/>
        </w:rPr>
      </w:pPr>
    </w:p>
    <w:p w14:paraId="3EAF56E6" w14:textId="6A392CE3" w:rsidR="00A6013B" w:rsidRDefault="00A6013B" w:rsidP="008D5082">
      <w:pPr>
        <w:spacing w:after="0" w:line="480" w:lineRule="auto"/>
        <w:rPr>
          <w:rFonts w:ascii="Times New Roman" w:hAnsi="Times New Roman" w:cs="Times New Roman"/>
          <w:b/>
          <w:bCs/>
          <w:sz w:val="22"/>
          <w:szCs w:val="22"/>
        </w:rPr>
      </w:pPr>
    </w:p>
    <w:p w14:paraId="181CB893" w14:textId="77777777" w:rsidR="004B3FA4" w:rsidRDefault="004B3FA4" w:rsidP="008D5082">
      <w:pPr>
        <w:spacing w:after="0" w:line="480" w:lineRule="auto"/>
        <w:rPr>
          <w:rFonts w:ascii="Times New Roman" w:hAnsi="Times New Roman" w:cs="Times New Roman"/>
          <w:b/>
          <w:bCs/>
          <w:sz w:val="22"/>
          <w:szCs w:val="22"/>
        </w:rPr>
      </w:pPr>
    </w:p>
    <w:p w14:paraId="0D3C0BD5" w14:textId="77777777" w:rsidR="004B3FA4" w:rsidRDefault="004B3FA4" w:rsidP="008D5082">
      <w:pPr>
        <w:spacing w:after="0" w:line="480" w:lineRule="auto"/>
        <w:rPr>
          <w:rFonts w:ascii="Times New Roman" w:hAnsi="Times New Roman" w:cs="Times New Roman"/>
          <w:b/>
          <w:bCs/>
          <w:sz w:val="22"/>
          <w:szCs w:val="22"/>
        </w:rPr>
      </w:pPr>
    </w:p>
    <w:p w14:paraId="06C0204F" w14:textId="77777777" w:rsidR="004B3FA4" w:rsidRDefault="004B3FA4" w:rsidP="008D5082">
      <w:pPr>
        <w:spacing w:after="0" w:line="480" w:lineRule="auto"/>
        <w:rPr>
          <w:rFonts w:ascii="Times New Roman" w:hAnsi="Times New Roman" w:cs="Times New Roman"/>
          <w:b/>
          <w:bCs/>
          <w:sz w:val="22"/>
          <w:szCs w:val="22"/>
        </w:rPr>
      </w:pPr>
    </w:p>
    <w:p w14:paraId="1B37FA6E" w14:textId="77777777" w:rsidR="004B3FA4" w:rsidRDefault="004B3FA4" w:rsidP="008D5082">
      <w:pPr>
        <w:spacing w:after="0" w:line="480" w:lineRule="auto"/>
        <w:rPr>
          <w:rFonts w:ascii="Times New Roman" w:hAnsi="Times New Roman" w:cs="Times New Roman"/>
          <w:b/>
          <w:bCs/>
          <w:sz w:val="22"/>
          <w:szCs w:val="22"/>
        </w:rPr>
      </w:pPr>
    </w:p>
    <w:p w14:paraId="020BD94E" w14:textId="77777777" w:rsidR="004B3FA4" w:rsidRDefault="004B3FA4" w:rsidP="008D5082">
      <w:pPr>
        <w:spacing w:after="0" w:line="480" w:lineRule="auto"/>
        <w:rPr>
          <w:rFonts w:ascii="Times New Roman" w:hAnsi="Times New Roman" w:cs="Times New Roman"/>
          <w:b/>
          <w:bCs/>
          <w:sz w:val="22"/>
          <w:szCs w:val="22"/>
        </w:rPr>
      </w:pPr>
    </w:p>
    <w:p w14:paraId="5618F4E8" w14:textId="77777777" w:rsidR="004B3FA4" w:rsidRDefault="004B3FA4" w:rsidP="008D5082">
      <w:pPr>
        <w:spacing w:after="0" w:line="480" w:lineRule="auto"/>
        <w:rPr>
          <w:rFonts w:ascii="Times New Roman" w:hAnsi="Times New Roman" w:cs="Times New Roman"/>
          <w:b/>
          <w:bCs/>
          <w:sz w:val="22"/>
          <w:szCs w:val="22"/>
        </w:rPr>
      </w:pPr>
    </w:p>
    <w:p w14:paraId="10E2BE6F" w14:textId="687E7344" w:rsidR="008D5082" w:rsidRPr="00276C98" w:rsidRDefault="008D5082" w:rsidP="008D5082">
      <w:pPr>
        <w:spacing w:after="0" w:line="480" w:lineRule="auto"/>
        <w:rPr>
          <w:rFonts w:ascii="Times New Roman" w:hAnsi="Times New Roman" w:cs="Times New Roman"/>
          <w:sz w:val="22"/>
          <w:szCs w:val="22"/>
        </w:rPr>
      </w:pPr>
      <w:r w:rsidRPr="00276C98">
        <w:rPr>
          <w:rFonts w:ascii="Times New Roman" w:hAnsi="Times New Roman" w:cs="Times New Roman"/>
          <w:b/>
          <w:bCs/>
          <w:sz w:val="22"/>
          <w:szCs w:val="22"/>
        </w:rPr>
        <w:t xml:space="preserve">Supplemental Figure 1. </w:t>
      </w:r>
      <w:r w:rsidR="003F70E0" w:rsidRPr="00276C98">
        <w:rPr>
          <w:rFonts w:ascii="Times New Roman" w:hAnsi="Times New Roman" w:cs="Times New Roman"/>
          <w:b/>
          <w:bCs/>
          <w:sz w:val="22"/>
          <w:szCs w:val="22"/>
        </w:rPr>
        <w:t>Secondary outcomes at Month12.</w:t>
      </w:r>
      <w:r w:rsidR="003F70E0" w:rsidRPr="00276C98">
        <w:rPr>
          <w:rFonts w:ascii="Times New Roman" w:hAnsi="Times New Roman" w:cs="Times New Roman"/>
          <w:sz w:val="22"/>
          <w:szCs w:val="22"/>
        </w:rPr>
        <w:t xml:space="preserve"> There was no statistical difference between adalimumab and infliximab for all outcomes shown. Clinical remission</w:t>
      </w:r>
      <w:r w:rsidR="004E07F7" w:rsidRPr="00276C98">
        <w:rPr>
          <w:rFonts w:ascii="Times New Roman" w:hAnsi="Times New Roman" w:cs="Times New Roman"/>
          <w:sz w:val="22"/>
          <w:szCs w:val="22"/>
        </w:rPr>
        <w:t xml:space="preserve">, </w:t>
      </w:r>
      <w:r w:rsidR="003F70E0" w:rsidRPr="00276C98">
        <w:rPr>
          <w:rFonts w:ascii="Times New Roman" w:hAnsi="Times New Roman" w:cs="Times New Roman"/>
          <w:sz w:val="22"/>
          <w:szCs w:val="22"/>
        </w:rPr>
        <w:t>weight</w:t>
      </w:r>
      <w:r w:rsidR="004E07F7" w:rsidRPr="00276C98">
        <w:rPr>
          <w:rFonts w:ascii="Times New Roman" w:hAnsi="Times New Roman" w:cs="Times New Roman"/>
          <w:sz w:val="22"/>
          <w:szCs w:val="22"/>
        </w:rPr>
        <w:t>ed</w:t>
      </w:r>
      <w:r w:rsidR="003F70E0" w:rsidRPr="00276C98">
        <w:rPr>
          <w:rFonts w:ascii="Times New Roman" w:hAnsi="Times New Roman" w:cs="Times New Roman"/>
          <w:sz w:val="22"/>
          <w:szCs w:val="22"/>
        </w:rPr>
        <w:t xml:space="preserve"> pediatric Crohn’s disease (CD) activity index &lt;12.5</w:t>
      </w:r>
      <w:r w:rsidR="004E07F7" w:rsidRPr="00276C98">
        <w:rPr>
          <w:rFonts w:ascii="Times New Roman" w:hAnsi="Times New Roman" w:cs="Times New Roman"/>
          <w:sz w:val="22"/>
          <w:szCs w:val="22"/>
        </w:rPr>
        <w:t xml:space="preserve"> and off corticosteroids for &gt;8 weeks</w:t>
      </w:r>
      <w:r w:rsidR="003F70E0" w:rsidRPr="00276C98">
        <w:rPr>
          <w:rFonts w:ascii="Times New Roman" w:hAnsi="Times New Roman" w:cs="Times New Roman"/>
          <w:sz w:val="22"/>
          <w:szCs w:val="22"/>
        </w:rPr>
        <w:t xml:space="preserve">. </w:t>
      </w:r>
      <w:r w:rsidR="002A74D9">
        <w:rPr>
          <w:rFonts w:ascii="Times New Roman" w:hAnsi="Times New Roman" w:cs="Times New Roman"/>
          <w:sz w:val="22"/>
          <w:szCs w:val="22"/>
        </w:rPr>
        <w:t>Biochemical remission, f</w:t>
      </w:r>
      <w:r w:rsidR="003F70E0" w:rsidRPr="00276C98">
        <w:rPr>
          <w:rFonts w:ascii="Times New Roman" w:hAnsi="Times New Roman" w:cs="Times New Roman"/>
          <w:sz w:val="22"/>
          <w:szCs w:val="22"/>
        </w:rPr>
        <w:t>ecal calprotectin</w:t>
      </w:r>
      <w:r w:rsidR="004E07F7" w:rsidRPr="00276C98">
        <w:rPr>
          <w:rFonts w:ascii="Times New Roman" w:hAnsi="Times New Roman" w:cs="Times New Roman"/>
          <w:sz w:val="22"/>
          <w:szCs w:val="22"/>
        </w:rPr>
        <w:t xml:space="preserve"> </w:t>
      </w:r>
      <w:r w:rsidR="003F70E0" w:rsidRPr="00276C98">
        <w:rPr>
          <w:rFonts w:ascii="Times New Roman" w:hAnsi="Times New Roman" w:cs="Times New Roman"/>
          <w:sz w:val="22"/>
          <w:szCs w:val="22"/>
        </w:rPr>
        <w:t xml:space="preserve">&lt;250 µg/g. </w:t>
      </w:r>
      <w:r w:rsidR="00A318D1" w:rsidRPr="00276C98">
        <w:rPr>
          <w:rFonts w:ascii="Times New Roman" w:hAnsi="Times New Roman" w:cs="Times New Roman"/>
          <w:sz w:val="22"/>
          <w:szCs w:val="22"/>
        </w:rPr>
        <w:t xml:space="preserve">Endoscopic healing, </w:t>
      </w:r>
      <w:r w:rsidR="003F70E0" w:rsidRPr="00276C98">
        <w:rPr>
          <w:rFonts w:ascii="Times New Roman" w:hAnsi="Times New Roman" w:cs="Times New Roman"/>
          <w:sz w:val="22"/>
          <w:szCs w:val="22"/>
        </w:rPr>
        <w:t>simple endoscopic score-CD (SES-CD) =0. Transmural healing</w:t>
      </w:r>
      <w:r w:rsidR="008665A0" w:rsidRPr="00276C98">
        <w:rPr>
          <w:rFonts w:ascii="Times New Roman" w:hAnsi="Times New Roman" w:cs="Times New Roman"/>
          <w:sz w:val="22"/>
          <w:szCs w:val="22"/>
        </w:rPr>
        <w:t xml:space="preserve">, </w:t>
      </w:r>
      <w:r w:rsidR="003F70E0" w:rsidRPr="00276C98">
        <w:rPr>
          <w:rFonts w:ascii="Times New Roman" w:hAnsi="Times New Roman" w:cs="Times New Roman"/>
          <w:sz w:val="22"/>
          <w:szCs w:val="22"/>
        </w:rPr>
        <w:t>simplified MARIA (</w:t>
      </w:r>
      <w:proofErr w:type="spellStart"/>
      <w:r w:rsidR="003F70E0" w:rsidRPr="00276C98">
        <w:rPr>
          <w:rFonts w:ascii="Times New Roman" w:hAnsi="Times New Roman" w:cs="Times New Roman"/>
          <w:sz w:val="22"/>
          <w:szCs w:val="22"/>
        </w:rPr>
        <w:t>sMARIA</w:t>
      </w:r>
      <w:proofErr w:type="spellEnd"/>
      <w:r w:rsidR="003F70E0" w:rsidRPr="00276C98">
        <w:rPr>
          <w:rFonts w:ascii="Times New Roman" w:hAnsi="Times New Roman" w:cs="Times New Roman"/>
          <w:sz w:val="22"/>
          <w:szCs w:val="22"/>
        </w:rPr>
        <w:t xml:space="preserve">) &lt;1 for </w:t>
      </w:r>
      <w:r w:rsidR="008665A0" w:rsidRPr="00276C98">
        <w:rPr>
          <w:rFonts w:ascii="Times New Roman" w:hAnsi="Times New Roman" w:cs="Times New Roman"/>
          <w:sz w:val="22"/>
          <w:szCs w:val="22"/>
        </w:rPr>
        <w:t xml:space="preserve">both </w:t>
      </w:r>
      <w:r w:rsidR="003F70E0" w:rsidRPr="00276C98">
        <w:rPr>
          <w:rFonts w:ascii="Times New Roman" w:hAnsi="Times New Roman" w:cs="Times New Roman"/>
          <w:sz w:val="22"/>
          <w:szCs w:val="22"/>
        </w:rPr>
        <w:t>ileum and colon segments</w:t>
      </w:r>
      <w:r w:rsidR="001726BA" w:rsidRPr="00276C98">
        <w:rPr>
          <w:rFonts w:ascii="Times New Roman" w:hAnsi="Times New Roman" w:cs="Times New Roman"/>
          <w:sz w:val="22"/>
          <w:szCs w:val="22"/>
        </w:rPr>
        <w:t xml:space="preserve">. </w:t>
      </w:r>
      <w:r w:rsidR="003F70E0" w:rsidRPr="00276C98">
        <w:rPr>
          <w:rFonts w:ascii="Times New Roman" w:hAnsi="Times New Roman" w:cs="Times New Roman"/>
          <w:sz w:val="22"/>
          <w:szCs w:val="22"/>
        </w:rPr>
        <w:t>Deep transmural healing</w:t>
      </w:r>
      <w:r w:rsidR="007F48B3">
        <w:rPr>
          <w:rFonts w:ascii="Times New Roman" w:hAnsi="Times New Roman" w:cs="Times New Roman"/>
          <w:sz w:val="22"/>
          <w:szCs w:val="22"/>
        </w:rPr>
        <w:t xml:space="preserve">, </w:t>
      </w:r>
      <w:r w:rsidR="003F70E0" w:rsidRPr="00276C98">
        <w:rPr>
          <w:rFonts w:ascii="Times New Roman" w:hAnsi="Times New Roman" w:cs="Times New Roman"/>
          <w:sz w:val="22"/>
          <w:szCs w:val="22"/>
        </w:rPr>
        <w:t xml:space="preserve">SES-CD&lt;3 and a </w:t>
      </w:r>
      <w:proofErr w:type="spellStart"/>
      <w:r w:rsidR="003F70E0" w:rsidRPr="00276C98">
        <w:rPr>
          <w:rFonts w:ascii="Times New Roman" w:hAnsi="Times New Roman" w:cs="Times New Roman"/>
          <w:sz w:val="22"/>
          <w:szCs w:val="22"/>
        </w:rPr>
        <w:t>sMARIA</w:t>
      </w:r>
      <w:proofErr w:type="spellEnd"/>
      <w:r w:rsidR="003F70E0" w:rsidRPr="00276C98">
        <w:rPr>
          <w:rFonts w:ascii="Times New Roman" w:hAnsi="Times New Roman" w:cs="Times New Roman"/>
          <w:sz w:val="22"/>
          <w:szCs w:val="22"/>
        </w:rPr>
        <w:t xml:space="preserve">&lt;1 for </w:t>
      </w:r>
      <w:proofErr w:type="spellStart"/>
      <w:r w:rsidR="003F70E0" w:rsidRPr="00276C98">
        <w:rPr>
          <w:rFonts w:ascii="Times New Roman" w:hAnsi="Times New Roman" w:cs="Times New Roman"/>
          <w:sz w:val="22"/>
          <w:szCs w:val="22"/>
        </w:rPr>
        <w:t>ileal</w:t>
      </w:r>
      <w:proofErr w:type="spellEnd"/>
      <w:r w:rsidR="003F70E0" w:rsidRPr="00276C98">
        <w:rPr>
          <w:rFonts w:ascii="Times New Roman" w:hAnsi="Times New Roman" w:cs="Times New Roman"/>
          <w:sz w:val="22"/>
          <w:szCs w:val="22"/>
        </w:rPr>
        <w:t xml:space="preserve"> and colonic segments.</w:t>
      </w:r>
      <w:r w:rsidR="001726BA" w:rsidRPr="00276C98">
        <w:rPr>
          <w:rFonts w:ascii="Times New Roman" w:hAnsi="Times New Roman" w:cs="Times New Roman"/>
          <w:sz w:val="22"/>
          <w:szCs w:val="22"/>
        </w:rPr>
        <w:t xml:space="preserve"> For both transmural healing and deep transmural healing, patients that stopped the biologic or had surgery were included as failures.</w:t>
      </w:r>
    </w:p>
    <w:p w14:paraId="468181B7" w14:textId="77777777" w:rsidR="00D95E0B" w:rsidRPr="00276C98" w:rsidRDefault="00D95E0B" w:rsidP="00D95E0B">
      <w:pPr>
        <w:spacing w:after="0" w:line="480" w:lineRule="auto"/>
        <w:rPr>
          <w:rFonts w:ascii="Times New Roman" w:hAnsi="Times New Roman" w:cs="Times New Roman"/>
          <w:b/>
          <w:bCs/>
          <w:sz w:val="22"/>
          <w:szCs w:val="22"/>
        </w:rPr>
      </w:pPr>
    </w:p>
    <w:p w14:paraId="71844BF5" w14:textId="77777777" w:rsidR="003F689A" w:rsidRDefault="003F689A" w:rsidP="00D95E0B">
      <w:pPr>
        <w:spacing w:after="0" w:line="480" w:lineRule="auto"/>
        <w:rPr>
          <w:rFonts w:ascii="Times New Roman" w:hAnsi="Times New Roman" w:cs="Times New Roman"/>
          <w:b/>
          <w:bCs/>
          <w:sz w:val="22"/>
          <w:szCs w:val="22"/>
        </w:rPr>
      </w:pPr>
    </w:p>
    <w:p w14:paraId="541758DC" w14:textId="77777777" w:rsidR="00487EBA" w:rsidRDefault="00487EBA" w:rsidP="00D95E0B">
      <w:pPr>
        <w:spacing w:after="0" w:line="480" w:lineRule="auto"/>
        <w:rPr>
          <w:rFonts w:ascii="Times New Roman" w:hAnsi="Times New Roman" w:cs="Times New Roman"/>
          <w:b/>
          <w:bCs/>
          <w:sz w:val="22"/>
          <w:szCs w:val="22"/>
        </w:rPr>
      </w:pPr>
    </w:p>
    <w:p w14:paraId="3C3A59DF" w14:textId="77777777" w:rsidR="00487EBA" w:rsidRDefault="00487EBA" w:rsidP="00D95E0B">
      <w:pPr>
        <w:spacing w:after="0" w:line="480" w:lineRule="auto"/>
        <w:rPr>
          <w:rFonts w:ascii="Times New Roman" w:hAnsi="Times New Roman" w:cs="Times New Roman"/>
          <w:b/>
          <w:bCs/>
          <w:sz w:val="22"/>
          <w:szCs w:val="22"/>
        </w:rPr>
      </w:pPr>
    </w:p>
    <w:p w14:paraId="1A34F8ED" w14:textId="77777777" w:rsidR="00487EBA" w:rsidRDefault="00487EBA" w:rsidP="00D95E0B">
      <w:pPr>
        <w:spacing w:after="0" w:line="480" w:lineRule="auto"/>
        <w:rPr>
          <w:rFonts w:ascii="Times New Roman" w:hAnsi="Times New Roman" w:cs="Times New Roman"/>
          <w:b/>
          <w:bCs/>
          <w:sz w:val="22"/>
          <w:szCs w:val="22"/>
        </w:rPr>
      </w:pPr>
    </w:p>
    <w:p w14:paraId="5CF7EF9F" w14:textId="77777777" w:rsidR="00487EBA" w:rsidRDefault="00487EBA" w:rsidP="00D95E0B">
      <w:pPr>
        <w:spacing w:after="0" w:line="480" w:lineRule="auto"/>
        <w:rPr>
          <w:rFonts w:ascii="Times New Roman" w:hAnsi="Times New Roman" w:cs="Times New Roman"/>
          <w:b/>
          <w:bCs/>
          <w:sz w:val="22"/>
          <w:szCs w:val="22"/>
        </w:rPr>
      </w:pPr>
    </w:p>
    <w:p w14:paraId="46534DD2" w14:textId="77777777" w:rsidR="00487EBA" w:rsidRDefault="00487EBA" w:rsidP="00D95E0B">
      <w:pPr>
        <w:spacing w:after="0" w:line="480" w:lineRule="auto"/>
        <w:rPr>
          <w:rFonts w:ascii="Times New Roman" w:hAnsi="Times New Roman" w:cs="Times New Roman"/>
          <w:b/>
          <w:bCs/>
          <w:sz w:val="22"/>
          <w:szCs w:val="22"/>
        </w:rPr>
      </w:pPr>
    </w:p>
    <w:p w14:paraId="39DFB3EB" w14:textId="77777777" w:rsidR="00487EBA" w:rsidRDefault="00487EBA" w:rsidP="00D95E0B">
      <w:pPr>
        <w:spacing w:after="0" w:line="480" w:lineRule="auto"/>
        <w:rPr>
          <w:rFonts w:ascii="Times New Roman" w:hAnsi="Times New Roman" w:cs="Times New Roman"/>
          <w:b/>
          <w:bCs/>
          <w:sz w:val="22"/>
          <w:szCs w:val="22"/>
        </w:rPr>
      </w:pPr>
    </w:p>
    <w:p w14:paraId="4160325C" w14:textId="77777777" w:rsidR="00487EBA" w:rsidRDefault="00487EBA" w:rsidP="00D95E0B">
      <w:pPr>
        <w:spacing w:after="0" w:line="480" w:lineRule="auto"/>
        <w:rPr>
          <w:rFonts w:ascii="Times New Roman" w:hAnsi="Times New Roman" w:cs="Times New Roman"/>
          <w:b/>
          <w:bCs/>
          <w:sz w:val="22"/>
          <w:szCs w:val="22"/>
        </w:rPr>
      </w:pPr>
    </w:p>
    <w:p w14:paraId="15DCC014" w14:textId="0A5E4BDF" w:rsidR="00487EBA" w:rsidRDefault="00765061" w:rsidP="00487EBA">
      <w:pPr>
        <w:spacing w:after="0" w:line="480" w:lineRule="auto"/>
        <w:rPr>
          <w:rFonts w:ascii="Times New Roman" w:hAnsi="Times New Roman" w:cs="Times New Roman"/>
          <w:sz w:val="22"/>
          <w:szCs w:val="22"/>
        </w:rPr>
      </w:pPr>
      <w:r>
        <w:rPr>
          <w:rFonts w:ascii="Times New Roman" w:hAnsi="Times New Roman" w:cs="Times New Roman"/>
          <w:noProof/>
          <w:sz w:val="22"/>
          <w:szCs w:val="22"/>
          <w:lang w:val="en-IN" w:eastAsia="en-IN"/>
        </w:rPr>
        <w:lastRenderedPageBreak/>
        <w:drawing>
          <wp:anchor distT="0" distB="0" distL="114300" distR="114300" simplePos="0" relativeHeight="251670528" behindDoc="0" locked="0" layoutInCell="1" allowOverlap="1" wp14:anchorId="1ABE1559" wp14:editId="4B1A513D">
            <wp:simplePos x="0" y="0"/>
            <wp:positionH relativeFrom="column">
              <wp:posOffset>42284</wp:posOffset>
            </wp:positionH>
            <wp:positionV relativeFrom="paragraph">
              <wp:posOffset>0</wp:posOffset>
            </wp:positionV>
            <wp:extent cx="5526977" cy="2878349"/>
            <wp:effectExtent l="0" t="0" r="0" b="0"/>
            <wp:wrapSquare wrapText="bothSides"/>
            <wp:docPr id="6449548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26977" cy="2878349"/>
                    </a:xfrm>
                    <a:prstGeom prst="rect">
                      <a:avLst/>
                    </a:prstGeom>
                    <a:noFill/>
                  </pic:spPr>
                </pic:pic>
              </a:graphicData>
            </a:graphic>
            <wp14:sizeRelH relativeFrom="page">
              <wp14:pctWidth>0</wp14:pctWidth>
            </wp14:sizeRelH>
            <wp14:sizeRelV relativeFrom="page">
              <wp14:pctHeight>0</wp14:pctHeight>
            </wp14:sizeRelV>
          </wp:anchor>
        </w:drawing>
      </w:r>
    </w:p>
    <w:p w14:paraId="50C18759" w14:textId="25600CE4" w:rsidR="00487EBA" w:rsidRDefault="00487EBA" w:rsidP="00487EBA">
      <w:pPr>
        <w:spacing w:after="0" w:line="480" w:lineRule="auto"/>
        <w:rPr>
          <w:rFonts w:ascii="Times New Roman" w:hAnsi="Times New Roman" w:cs="Times New Roman"/>
          <w:sz w:val="22"/>
          <w:szCs w:val="22"/>
        </w:rPr>
      </w:pPr>
    </w:p>
    <w:p w14:paraId="2B723122" w14:textId="7E1F1B11" w:rsidR="00487EBA" w:rsidRDefault="00487EBA" w:rsidP="00487EBA">
      <w:pPr>
        <w:rPr>
          <w:rFonts w:ascii="Times New Roman" w:hAnsi="Times New Roman" w:cs="Times New Roman"/>
          <w:sz w:val="22"/>
          <w:szCs w:val="22"/>
        </w:rPr>
      </w:pPr>
    </w:p>
    <w:p w14:paraId="56D3A9FC" w14:textId="77777777" w:rsidR="00487EBA" w:rsidRDefault="00487EBA" w:rsidP="00487EBA">
      <w:pPr>
        <w:rPr>
          <w:rFonts w:ascii="Times New Roman" w:hAnsi="Times New Roman" w:cs="Times New Roman"/>
          <w:sz w:val="22"/>
          <w:szCs w:val="22"/>
        </w:rPr>
      </w:pPr>
    </w:p>
    <w:p w14:paraId="112D1113" w14:textId="77777777" w:rsidR="00487EBA" w:rsidRPr="00850C12" w:rsidRDefault="00487EBA" w:rsidP="00487EBA">
      <w:pPr>
        <w:spacing w:after="0" w:line="480" w:lineRule="auto"/>
        <w:rPr>
          <w:rFonts w:ascii="Times New Roman" w:hAnsi="Times New Roman" w:cs="Times New Roman"/>
          <w:sz w:val="22"/>
          <w:szCs w:val="22"/>
        </w:rPr>
      </w:pPr>
    </w:p>
    <w:p w14:paraId="28DFC88D" w14:textId="77777777" w:rsidR="00765061" w:rsidRDefault="00765061" w:rsidP="00487EBA">
      <w:pPr>
        <w:spacing w:after="0" w:line="480" w:lineRule="auto"/>
        <w:rPr>
          <w:rFonts w:ascii="Times New Roman" w:hAnsi="Times New Roman" w:cs="Times New Roman"/>
          <w:b/>
          <w:bCs/>
          <w:sz w:val="22"/>
          <w:szCs w:val="22"/>
        </w:rPr>
      </w:pPr>
    </w:p>
    <w:p w14:paraId="04621864" w14:textId="77777777" w:rsidR="00765061" w:rsidRDefault="00765061" w:rsidP="00487EBA">
      <w:pPr>
        <w:spacing w:after="0" w:line="480" w:lineRule="auto"/>
        <w:rPr>
          <w:rFonts w:ascii="Times New Roman" w:hAnsi="Times New Roman" w:cs="Times New Roman"/>
          <w:b/>
          <w:bCs/>
          <w:sz w:val="22"/>
          <w:szCs w:val="22"/>
        </w:rPr>
      </w:pPr>
    </w:p>
    <w:p w14:paraId="53C06937" w14:textId="77777777" w:rsidR="00765061" w:rsidRDefault="00765061" w:rsidP="00487EBA">
      <w:pPr>
        <w:spacing w:after="0" w:line="480" w:lineRule="auto"/>
        <w:rPr>
          <w:rFonts w:ascii="Times New Roman" w:hAnsi="Times New Roman" w:cs="Times New Roman"/>
          <w:b/>
          <w:bCs/>
          <w:sz w:val="22"/>
          <w:szCs w:val="22"/>
        </w:rPr>
      </w:pPr>
    </w:p>
    <w:p w14:paraId="3BFEFD22" w14:textId="77777777" w:rsidR="00765061" w:rsidRDefault="00765061" w:rsidP="00487EBA">
      <w:pPr>
        <w:spacing w:after="0" w:line="480" w:lineRule="auto"/>
        <w:rPr>
          <w:rFonts w:ascii="Times New Roman" w:hAnsi="Times New Roman" w:cs="Times New Roman"/>
          <w:b/>
          <w:bCs/>
          <w:sz w:val="22"/>
          <w:szCs w:val="22"/>
        </w:rPr>
      </w:pPr>
    </w:p>
    <w:p w14:paraId="35D9A2A2" w14:textId="77777777" w:rsidR="00765061" w:rsidRDefault="00765061" w:rsidP="00487EBA">
      <w:pPr>
        <w:spacing w:after="0" w:line="480" w:lineRule="auto"/>
        <w:rPr>
          <w:rFonts w:ascii="Times New Roman" w:hAnsi="Times New Roman" w:cs="Times New Roman"/>
          <w:b/>
          <w:bCs/>
          <w:sz w:val="22"/>
          <w:szCs w:val="22"/>
        </w:rPr>
      </w:pPr>
    </w:p>
    <w:p w14:paraId="08F4C84B" w14:textId="4CE9A974" w:rsidR="00487EBA" w:rsidRPr="00850C12" w:rsidRDefault="00487EBA" w:rsidP="00487EBA">
      <w:pPr>
        <w:spacing w:after="0" w:line="480" w:lineRule="auto"/>
        <w:rPr>
          <w:rFonts w:ascii="Times New Roman" w:hAnsi="Times New Roman" w:cs="Times New Roman"/>
          <w:b/>
          <w:bCs/>
          <w:sz w:val="22"/>
          <w:szCs w:val="22"/>
        </w:rPr>
      </w:pPr>
      <w:r w:rsidRPr="00850C12">
        <w:rPr>
          <w:rFonts w:ascii="Times New Roman" w:hAnsi="Times New Roman" w:cs="Times New Roman"/>
          <w:b/>
          <w:bCs/>
          <w:sz w:val="22"/>
          <w:szCs w:val="22"/>
        </w:rPr>
        <w:t xml:space="preserve">Supplemental Figure </w:t>
      </w:r>
      <w:r w:rsidR="00765061">
        <w:rPr>
          <w:rFonts w:ascii="Times New Roman" w:hAnsi="Times New Roman" w:cs="Times New Roman"/>
          <w:b/>
          <w:bCs/>
          <w:sz w:val="22"/>
          <w:szCs w:val="22"/>
        </w:rPr>
        <w:t>2</w:t>
      </w:r>
      <w:r w:rsidRPr="00850C12">
        <w:rPr>
          <w:rFonts w:ascii="Times New Roman" w:hAnsi="Times New Roman" w:cs="Times New Roman"/>
          <w:b/>
          <w:bCs/>
          <w:sz w:val="22"/>
          <w:szCs w:val="22"/>
        </w:rPr>
        <w:t>.</w:t>
      </w:r>
      <w:r w:rsidRPr="00850C12">
        <w:rPr>
          <w:rFonts w:ascii="Times New Roman" w:hAnsi="Times New Roman" w:cs="Times New Roman"/>
          <w:sz w:val="22"/>
          <w:szCs w:val="22"/>
        </w:rPr>
        <w:t xml:space="preserve"> </w:t>
      </w:r>
      <w:r w:rsidRPr="00850C12">
        <w:rPr>
          <w:rFonts w:ascii="Times New Roman" w:hAnsi="Times New Roman" w:cs="Times New Roman"/>
          <w:b/>
          <w:bCs/>
          <w:sz w:val="22"/>
          <w:szCs w:val="22"/>
        </w:rPr>
        <w:t xml:space="preserve">Evaluation of published infliximab population pharmacokinetic model performance in the </w:t>
      </w:r>
      <w:proofErr w:type="spellStart"/>
      <w:r w:rsidRPr="00850C12">
        <w:rPr>
          <w:rFonts w:ascii="Times New Roman" w:hAnsi="Times New Roman" w:cs="Times New Roman"/>
          <w:b/>
          <w:bCs/>
          <w:sz w:val="22"/>
          <w:szCs w:val="22"/>
        </w:rPr>
        <w:t>ENvISION</w:t>
      </w:r>
      <w:proofErr w:type="spellEnd"/>
      <w:r w:rsidRPr="00850C12">
        <w:rPr>
          <w:rFonts w:ascii="Times New Roman" w:hAnsi="Times New Roman" w:cs="Times New Roman"/>
          <w:b/>
          <w:bCs/>
          <w:sz w:val="22"/>
          <w:szCs w:val="22"/>
        </w:rPr>
        <w:t xml:space="preserve"> cohort.</w:t>
      </w:r>
      <w:r>
        <w:rPr>
          <w:rFonts w:ascii="Times New Roman" w:hAnsi="Times New Roman" w:cs="Times New Roman"/>
          <w:b/>
          <w:bCs/>
          <w:sz w:val="22"/>
          <w:szCs w:val="22"/>
        </w:rPr>
        <w:t xml:space="preserve"> </w:t>
      </w:r>
      <w:r w:rsidRPr="00850C12">
        <w:rPr>
          <w:rFonts w:ascii="Times New Roman" w:hAnsi="Times New Roman" w:cs="Times New Roman"/>
          <w:sz w:val="22"/>
          <w:szCs w:val="22"/>
        </w:rPr>
        <w:t>(A) Goodness-of-fit diagnostics. Upper panels show observed concentrations versus individual predictions (left) and population predictions (right). Lower panels show conditional weighted residuals versus time after dose (left) and versus population predictions (right). The red lines represent locally weighted smoothing trends.</w:t>
      </w:r>
      <w:r w:rsidRPr="00850C12">
        <w:rPr>
          <w:rFonts w:ascii="Times New Roman" w:hAnsi="Times New Roman" w:cs="Times New Roman"/>
          <w:b/>
          <w:bCs/>
          <w:sz w:val="22"/>
          <w:szCs w:val="22"/>
        </w:rPr>
        <w:t xml:space="preserve"> </w:t>
      </w:r>
      <w:r w:rsidRPr="00850C12">
        <w:rPr>
          <w:rFonts w:ascii="Times New Roman" w:hAnsi="Times New Roman" w:cs="Times New Roman"/>
          <w:sz w:val="22"/>
          <w:szCs w:val="22"/>
        </w:rPr>
        <w:t>(B) Prediction-corrected visual predictive check of the population pharmacokinetic models. Observed prediction-corrected concentrations are shown as black circles. The red line represents the observed median concentration, and the blue lines represent the observed 5th and 95th percentiles. Shaded areas indicate the corresponding 95% confidence intervals from model simulations.</w:t>
      </w:r>
    </w:p>
    <w:p w14:paraId="31B4962D" w14:textId="77777777" w:rsidR="00487EBA" w:rsidRPr="00EC1861" w:rsidRDefault="00487EBA" w:rsidP="00487EBA">
      <w:pPr>
        <w:rPr>
          <w:rFonts w:ascii="Times New Roman" w:hAnsi="Times New Roman" w:cs="Times New Roman"/>
        </w:rPr>
      </w:pPr>
    </w:p>
    <w:p w14:paraId="77F20746" w14:textId="77777777" w:rsidR="00487EBA" w:rsidRPr="00EC1861" w:rsidRDefault="00487EBA" w:rsidP="00487EBA">
      <w:pPr>
        <w:rPr>
          <w:rFonts w:ascii="Times New Roman" w:hAnsi="Times New Roman" w:cs="Times New Roman"/>
        </w:rPr>
      </w:pPr>
    </w:p>
    <w:p w14:paraId="1B0DFAD9" w14:textId="77777777" w:rsidR="00487EBA" w:rsidRDefault="00487EBA" w:rsidP="00487EBA">
      <w:pPr>
        <w:spacing w:after="0" w:line="480" w:lineRule="auto"/>
        <w:rPr>
          <w:rFonts w:ascii="Times New Roman" w:hAnsi="Times New Roman" w:cs="Times New Roman"/>
          <w:sz w:val="22"/>
          <w:szCs w:val="22"/>
        </w:rPr>
      </w:pPr>
    </w:p>
    <w:p w14:paraId="025D1866" w14:textId="77777777" w:rsidR="00487EBA" w:rsidRDefault="00487EBA" w:rsidP="00487EBA">
      <w:pPr>
        <w:spacing w:after="0" w:line="480" w:lineRule="auto"/>
        <w:rPr>
          <w:rFonts w:ascii="Times New Roman" w:hAnsi="Times New Roman" w:cs="Times New Roman"/>
          <w:sz w:val="22"/>
          <w:szCs w:val="22"/>
        </w:rPr>
      </w:pPr>
    </w:p>
    <w:p w14:paraId="487DB20F" w14:textId="77777777" w:rsidR="00487EBA" w:rsidRDefault="00487EBA" w:rsidP="00487EBA">
      <w:pPr>
        <w:spacing w:after="0" w:line="480" w:lineRule="auto"/>
        <w:rPr>
          <w:rFonts w:ascii="Times New Roman" w:hAnsi="Times New Roman" w:cs="Times New Roman"/>
          <w:b/>
          <w:bCs/>
          <w:sz w:val="22"/>
          <w:szCs w:val="22"/>
        </w:rPr>
      </w:pPr>
    </w:p>
    <w:p w14:paraId="1924BB5A" w14:textId="3B16B68F" w:rsidR="00487EBA" w:rsidRDefault="00487EBA" w:rsidP="00487EBA">
      <w:pPr>
        <w:spacing w:after="0" w:line="480" w:lineRule="auto"/>
        <w:rPr>
          <w:rFonts w:ascii="Times New Roman" w:hAnsi="Times New Roman" w:cs="Times New Roman"/>
          <w:b/>
          <w:bCs/>
          <w:noProof/>
          <w:sz w:val="22"/>
          <w:szCs w:val="22"/>
        </w:rPr>
      </w:pPr>
    </w:p>
    <w:p w14:paraId="00EE6177" w14:textId="77777777" w:rsidR="00765061" w:rsidRDefault="00765061" w:rsidP="00487EBA">
      <w:pPr>
        <w:spacing w:after="0" w:line="480" w:lineRule="auto"/>
        <w:rPr>
          <w:rFonts w:ascii="Times New Roman" w:hAnsi="Times New Roman" w:cs="Times New Roman"/>
          <w:b/>
          <w:bCs/>
          <w:noProof/>
          <w:sz w:val="22"/>
          <w:szCs w:val="22"/>
        </w:rPr>
      </w:pPr>
    </w:p>
    <w:p w14:paraId="65C8E1D6" w14:textId="05018DC7" w:rsidR="00765061" w:rsidRDefault="00990578" w:rsidP="00487EBA">
      <w:pPr>
        <w:spacing w:after="0" w:line="480" w:lineRule="auto"/>
        <w:rPr>
          <w:rFonts w:ascii="Times New Roman" w:hAnsi="Times New Roman" w:cs="Times New Roman"/>
          <w:b/>
          <w:bCs/>
          <w:noProof/>
          <w:sz w:val="22"/>
          <w:szCs w:val="22"/>
        </w:rPr>
      </w:pPr>
      <w:r>
        <w:rPr>
          <w:rFonts w:ascii="Times New Roman" w:hAnsi="Times New Roman" w:cs="Times New Roman"/>
          <w:b/>
          <w:bCs/>
          <w:noProof/>
          <w:sz w:val="22"/>
          <w:szCs w:val="22"/>
          <w:lang w:val="en-IN" w:eastAsia="en-IN"/>
        </w:rPr>
        <w:lastRenderedPageBreak/>
        <w:drawing>
          <wp:anchor distT="0" distB="0" distL="114300" distR="114300" simplePos="0" relativeHeight="251671552" behindDoc="0" locked="0" layoutInCell="1" allowOverlap="1" wp14:anchorId="2D0F170A" wp14:editId="34E9D549">
            <wp:simplePos x="0" y="0"/>
            <wp:positionH relativeFrom="column">
              <wp:posOffset>31713</wp:posOffset>
            </wp:positionH>
            <wp:positionV relativeFrom="paragraph">
              <wp:posOffset>544</wp:posOffset>
            </wp:positionV>
            <wp:extent cx="5499544" cy="2829833"/>
            <wp:effectExtent l="0" t="0" r="6350" b="8890"/>
            <wp:wrapSquare wrapText="bothSides"/>
            <wp:docPr id="10827865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99544" cy="2829833"/>
                    </a:xfrm>
                    <a:prstGeom prst="rect">
                      <a:avLst/>
                    </a:prstGeom>
                    <a:noFill/>
                  </pic:spPr>
                </pic:pic>
              </a:graphicData>
            </a:graphic>
            <wp14:sizeRelH relativeFrom="page">
              <wp14:pctWidth>0</wp14:pctWidth>
            </wp14:sizeRelH>
            <wp14:sizeRelV relativeFrom="page">
              <wp14:pctHeight>0</wp14:pctHeight>
            </wp14:sizeRelV>
          </wp:anchor>
        </w:drawing>
      </w:r>
    </w:p>
    <w:p w14:paraId="3E29226C" w14:textId="77777777" w:rsidR="00765061" w:rsidRDefault="00765061" w:rsidP="00487EBA">
      <w:pPr>
        <w:spacing w:after="0" w:line="480" w:lineRule="auto"/>
        <w:rPr>
          <w:rFonts w:ascii="Times New Roman" w:hAnsi="Times New Roman" w:cs="Times New Roman"/>
          <w:b/>
          <w:bCs/>
          <w:sz w:val="22"/>
          <w:szCs w:val="22"/>
        </w:rPr>
      </w:pPr>
    </w:p>
    <w:p w14:paraId="31342444" w14:textId="77777777" w:rsidR="00487EBA" w:rsidRDefault="00487EBA" w:rsidP="00487EBA">
      <w:pPr>
        <w:spacing w:after="0" w:line="480" w:lineRule="auto"/>
        <w:rPr>
          <w:rFonts w:ascii="Times New Roman" w:hAnsi="Times New Roman" w:cs="Times New Roman"/>
          <w:b/>
          <w:bCs/>
          <w:sz w:val="22"/>
          <w:szCs w:val="22"/>
        </w:rPr>
      </w:pPr>
    </w:p>
    <w:p w14:paraId="124C0F96" w14:textId="77777777" w:rsidR="00990578" w:rsidRDefault="00990578" w:rsidP="00487EBA">
      <w:pPr>
        <w:spacing w:after="0" w:line="480" w:lineRule="auto"/>
        <w:rPr>
          <w:rFonts w:ascii="Times New Roman" w:hAnsi="Times New Roman" w:cs="Times New Roman"/>
          <w:b/>
          <w:bCs/>
          <w:sz w:val="22"/>
          <w:szCs w:val="22"/>
        </w:rPr>
      </w:pPr>
    </w:p>
    <w:p w14:paraId="6646D232" w14:textId="77777777" w:rsidR="00990578" w:rsidRDefault="00990578" w:rsidP="00487EBA">
      <w:pPr>
        <w:spacing w:after="0" w:line="480" w:lineRule="auto"/>
        <w:rPr>
          <w:rFonts w:ascii="Times New Roman" w:hAnsi="Times New Roman" w:cs="Times New Roman"/>
          <w:b/>
          <w:bCs/>
          <w:sz w:val="22"/>
          <w:szCs w:val="22"/>
        </w:rPr>
      </w:pPr>
    </w:p>
    <w:p w14:paraId="3B5F4F73" w14:textId="77777777" w:rsidR="00990578" w:rsidRDefault="00990578" w:rsidP="00487EBA">
      <w:pPr>
        <w:spacing w:after="0" w:line="480" w:lineRule="auto"/>
        <w:rPr>
          <w:rFonts w:ascii="Times New Roman" w:hAnsi="Times New Roman" w:cs="Times New Roman"/>
          <w:b/>
          <w:bCs/>
          <w:sz w:val="22"/>
          <w:szCs w:val="22"/>
        </w:rPr>
      </w:pPr>
    </w:p>
    <w:p w14:paraId="576C71AD" w14:textId="77777777" w:rsidR="00990578" w:rsidRDefault="00990578" w:rsidP="00487EBA">
      <w:pPr>
        <w:spacing w:after="0" w:line="480" w:lineRule="auto"/>
        <w:rPr>
          <w:rFonts w:ascii="Times New Roman" w:hAnsi="Times New Roman" w:cs="Times New Roman"/>
          <w:b/>
          <w:bCs/>
          <w:sz w:val="22"/>
          <w:szCs w:val="22"/>
        </w:rPr>
      </w:pPr>
    </w:p>
    <w:p w14:paraId="3B07E60F" w14:textId="77777777" w:rsidR="00990578" w:rsidRDefault="00990578" w:rsidP="00487EBA">
      <w:pPr>
        <w:spacing w:after="0" w:line="480" w:lineRule="auto"/>
        <w:rPr>
          <w:rFonts w:ascii="Times New Roman" w:hAnsi="Times New Roman" w:cs="Times New Roman"/>
          <w:b/>
          <w:bCs/>
          <w:sz w:val="22"/>
          <w:szCs w:val="22"/>
        </w:rPr>
      </w:pPr>
    </w:p>
    <w:p w14:paraId="763D08B0" w14:textId="77777777" w:rsidR="00990578" w:rsidRDefault="00990578" w:rsidP="00487EBA">
      <w:pPr>
        <w:spacing w:after="0" w:line="480" w:lineRule="auto"/>
        <w:rPr>
          <w:rFonts w:ascii="Times New Roman" w:hAnsi="Times New Roman" w:cs="Times New Roman"/>
          <w:b/>
          <w:bCs/>
          <w:sz w:val="22"/>
          <w:szCs w:val="22"/>
        </w:rPr>
      </w:pPr>
    </w:p>
    <w:p w14:paraId="2D3FA127" w14:textId="77777777" w:rsidR="00990578" w:rsidRDefault="00990578" w:rsidP="00487EBA">
      <w:pPr>
        <w:spacing w:after="0" w:line="480" w:lineRule="auto"/>
        <w:rPr>
          <w:rFonts w:ascii="Times New Roman" w:hAnsi="Times New Roman" w:cs="Times New Roman"/>
          <w:b/>
          <w:bCs/>
          <w:sz w:val="22"/>
          <w:szCs w:val="22"/>
        </w:rPr>
      </w:pPr>
    </w:p>
    <w:p w14:paraId="386023DD" w14:textId="57AE8A8B" w:rsidR="00487EBA" w:rsidRPr="00B55E67" w:rsidRDefault="00487EBA" w:rsidP="00487EBA">
      <w:pPr>
        <w:spacing w:after="0" w:line="480" w:lineRule="auto"/>
        <w:rPr>
          <w:rFonts w:ascii="Times New Roman" w:hAnsi="Times New Roman" w:cs="Times New Roman"/>
          <w:b/>
          <w:bCs/>
          <w:sz w:val="22"/>
          <w:szCs w:val="22"/>
        </w:rPr>
      </w:pPr>
      <w:r w:rsidRPr="00850C12">
        <w:rPr>
          <w:rFonts w:ascii="Times New Roman" w:hAnsi="Times New Roman" w:cs="Times New Roman"/>
          <w:b/>
          <w:bCs/>
          <w:sz w:val="22"/>
          <w:szCs w:val="22"/>
        </w:rPr>
        <w:t xml:space="preserve">Supplemental Figure </w:t>
      </w:r>
      <w:r w:rsidR="00990578">
        <w:rPr>
          <w:rFonts w:ascii="Times New Roman" w:hAnsi="Times New Roman" w:cs="Times New Roman"/>
          <w:b/>
          <w:bCs/>
          <w:sz w:val="22"/>
          <w:szCs w:val="22"/>
        </w:rPr>
        <w:t>3</w:t>
      </w:r>
      <w:r w:rsidRPr="00012A1B">
        <w:rPr>
          <w:rFonts w:ascii="Times New Roman" w:hAnsi="Times New Roman" w:cs="Times New Roman"/>
          <w:b/>
          <w:bCs/>
          <w:sz w:val="22"/>
          <w:szCs w:val="22"/>
        </w:rPr>
        <w:t xml:space="preserve">. Evaluation of published adalimumab population pharmacokinetic model performance in the </w:t>
      </w:r>
      <w:proofErr w:type="spellStart"/>
      <w:r w:rsidRPr="00012A1B">
        <w:rPr>
          <w:rFonts w:ascii="Times New Roman" w:hAnsi="Times New Roman" w:cs="Times New Roman"/>
          <w:b/>
          <w:bCs/>
          <w:sz w:val="22"/>
          <w:szCs w:val="22"/>
        </w:rPr>
        <w:t>ENvISION</w:t>
      </w:r>
      <w:proofErr w:type="spellEnd"/>
      <w:r w:rsidRPr="00012A1B">
        <w:rPr>
          <w:rFonts w:ascii="Times New Roman" w:hAnsi="Times New Roman" w:cs="Times New Roman"/>
          <w:b/>
          <w:bCs/>
          <w:sz w:val="22"/>
          <w:szCs w:val="22"/>
        </w:rPr>
        <w:t xml:space="preserve"> cohort. </w:t>
      </w:r>
      <w:r w:rsidRPr="00012A1B">
        <w:rPr>
          <w:rFonts w:ascii="Times New Roman" w:hAnsi="Times New Roman" w:cs="Times New Roman"/>
          <w:sz w:val="22"/>
          <w:szCs w:val="22"/>
        </w:rPr>
        <w:t>(A) Goodness-of-fit diagnostics. Upper panels show observed concentrations versus individual predictions (left) and population predictions (right). Lower panels show conditional weighted residuals versus time after dose (left) and versus population predictions (right). The red lines represent locally weighted smoothing trends. (B) Prediction-corrected visual predictive check of the population pharmacokinetic models. Observed prediction-corrected concentrations are shown as black circles. The red line represents the observed median concentration, and the blue lines represent the observed 5th and 95th percentiles. Shaded areas indicate the corresponding 95% confidence intervals from model simulations.</w:t>
      </w:r>
    </w:p>
    <w:p w14:paraId="105E89E5" w14:textId="77777777" w:rsidR="00487EBA" w:rsidRDefault="00487EBA" w:rsidP="00D95E0B">
      <w:pPr>
        <w:spacing w:after="0" w:line="480" w:lineRule="auto"/>
        <w:rPr>
          <w:rFonts w:ascii="Times New Roman" w:hAnsi="Times New Roman" w:cs="Times New Roman"/>
          <w:b/>
          <w:bCs/>
          <w:sz w:val="22"/>
          <w:szCs w:val="22"/>
        </w:rPr>
      </w:pPr>
    </w:p>
    <w:p w14:paraId="1C75790F" w14:textId="1E0E93CE" w:rsidR="003F689A" w:rsidRDefault="003F689A" w:rsidP="00D95E0B">
      <w:pPr>
        <w:spacing w:after="0" w:line="480" w:lineRule="auto"/>
        <w:rPr>
          <w:rFonts w:ascii="Times New Roman" w:hAnsi="Times New Roman" w:cs="Times New Roman"/>
          <w:b/>
          <w:bCs/>
          <w:sz w:val="22"/>
          <w:szCs w:val="22"/>
        </w:rPr>
      </w:pPr>
    </w:p>
    <w:p w14:paraId="21CB3142" w14:textId="77777777" w:rsidR="00990578" w:rsidRDefault="00990578" w:rsidP="00D95E0B">
      <w:pPr>
        <w:spacing w:after="0" w:line="480" w:lineRule="auto"/>
        <w:rPr>
          <w:rFonts w:ascii="Times New Roman" w:hAnsi="Times New Roman" w:cs="Times New Roman"/>
          <w:b/>
          <w:bCs/>
          <w:sz w:val="22"/>
          <w:szCs w:val="22"/>
        </w:rPr>
      </w:pPr>
    </w:p>
    <w:p w14:paraId="6B3F1C19" w14:textId="77777777" w:rsidR="00990578" w:rsidRDefault="00990578" w:rsidP="00D95E0B">
      <w:pPr>
        <w:spacing w:after="0" w:line="480" w:lineRule="auto"/>
        <w:rPr>
          <w:rFonts w:ascii="Times New Roman" w:hAnsi="Times New Roman" w:cs="Times New Roman"/>
          <w:b/>
          <w:bCs/>
          <w:sz w:val="22"/>
          <w:szCs w:val="22"/>
        </w:rPr>
      </w:pPr>
    </w:p>
    <w:p w14:paraId="1AE8B67A" w14:textId="77777777" w:rsidR="00990578" w:rsidRDefault="00990578" w:rsidP="00D95E0B">
      <w:pPr>
        <w:spacing w:after="0" w:line="480" w:lineRule="auto"/>
        <w:rPr>
          <w:rFonts w:ascii="Times New Roman" w:hAnsi="Times New Roman" w:cs="Times New Roman"/>
          <w:b/>
          <w:bCs/>
          <w:sz w:val="22"/>
          <w:szCs w:val="22"/>
        </w:rPr>
      </w:pPr>
    </w:p>
    <w:p w14:paraId="4C4CC488" w14:textId="77777777" w:rsidR="00990578" w:rsidRDefault="00990578" w:rsidP="00D95E0B">
      <w:pPr>
        <w:spacing w:after="0" w:line="480" w:lineRule="auto"/>
        <w:rPr>
          <w:rFonts w:ascii="Times New Roman" w:hAnsi="Times New Roman" w:cs="Times New Roman"/>
          <w:b/>
          <w:bCs/>
          <w:sz w:val="22"/>
          <w:szCs w:val="22"/>
        </w:rPr>
      </w:pPr>
    </w:p>
    <w:p w14:paraId="394E6E3F" w14:textId="77777777" w:rsidR="00990578" w:rsidRDefault="00990578" w:rsidP="00D95E0B">
      <w:pPr>
        <w:spacing w:after="0" w:line="480" w:lineRule="auto"/>
        <w:rPr>
          <w:rFonts w:ascii="Times New Roman" w:hAnsi="Times New Roman" w:cs="Times New Roman"/>
          <w:b/>
          <w:bCs/>
          <w:sz w:val="22"/>
          <w:szCs w:val="22"/>
        </w:rPr>
      </w:pPr>
    </w:p>
    <w:p w14:paraId="3530DD79" w14:textId="6F829A20" w:rsidR="00990578" w:rsidRDefault="00A8588E" w:rsidP="00D95E0B">
      <w:pPr>
        <w:spacing w:after="0" w:line="480" w:lineRule="auto"/>
        <w:rPr>
          <w:rFonts w:ascii="Times New Roman" w:hAnsi="Times New Roman" w:cs="Times New Roman"/>
          <w:b/>
          <w:bCs/>
          <w:sz w:val="22"/>
          <w:szCs w:val="22"/>
        </w:rPr>
      </w:pPr>
      <w:r>
        <w:rPr>
          <w:rFonts w:ascii="Times New Roman" w:hAnsi="Times New Roman" w:cs="Times New Roman"/>
          <w:b/>
          <w:bCs/>
          <w:noProof/>
          <w:sz w:val="22"/>
          <w:szCs w:val="22"/>
          <w:lang w:val="en-IN" w:eastAsia="en-IN"/>
        </w:rPr>
        <w:lastRenderedPageBreak/>
        <w:drawing>
          <wp:anchor distT="0" distB="0" distL="114300" distR="114300" simplePos="0" relativeHeight="251672576" behindDoc="0" locked="0" layoutInCell="1" allowOverlap="1" wp14:anchorId="65EB6323" wp14:editId="47BF0B68">
            <wp:simplePos x="0" y="0"/>
            <wp:positionH relativeFrom="column">
              <wp:posOffset>31375</wp:posOffset>
            </wp:positionH>
            <wp:positionV relativeFrom="paragraph">
              <wp:posOffset>0</wp:posOffset>
            </wp:positionV>
            <wp:extent cx="2677218" cy="2371993"/>
            <wp:effectExtent l="0" t="0" r="0" b="0"/>
            <wp:wrapSquare wrapText="bothSides"/>
            <wp:docPr id="5845291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77218" cy="2371993"/>
                    </a:xfrm>
                    <a:prstGeom prst="rect">
                      <a:avLst/>
                    </a:prstGeom>
                    <a:noFill/>
                  </pic:spPr>
                </pic:pic>
              </a:graphicData>
            </a:graphic>
            <wp14:sizeRelH relativeFrom="page">
              <wp14:pctWidth>0</wp14:pctWidth>
            </wp14:sizeRelH>
            <wp14:sizeRelV relativeFrom="page">
              <wp14:pctHeight>0</wp14:pctHeight>
            </wp14:sizeRelV>
          </wp:anchor>
        </w:drawing>
      </w:r>
    </w:p>
    <w:p w14:paraId="46A2A9E3" w14:textId="77777777" w:rsidR="00990578" w:rsidRDefault="00990578" w:rsidP="00D95E0B">
      <w:pPr>
        <w:spacing w:after="0" w:line="480" w:lineRule="auto"/>
        <w:rPr>
          <w:rFonts w:ascii="Times New Roman" w:hAnsi="Times New Roman" w:cs="Times New Roman"/>
          <w:b/>
          <w:bCs/>
          <w:sz w:val="22"/>
          <w:szCs w:val="22"/>
        </w:rPr>
      </w:pPr>
    </w:p>
    <w:p w14:paraId="13B71733" w14:textId="77777777" w:rsidR="00990578" w:rsidRDefault="00990578" w:rsidP="00D95E0B">
      <w:pPr>
        <w:spacing w:after="0" w:line="480" w:lineRule="auto"/>
        <w:rPr>
          <w:rFonts w:ascii="Times New Roman" w:hAnsi="Times New Roman" w:cs="Times New Roman"/>
          <w:b/>
          <w:bCs/>
          <w:sz w:val="22"/>
          <w:szCs w:val="22"/>
        </w:rPr>
      </w:pPr>
    </w:p>
    <w:p w14:paraId="4905DEF6" w14:textId="77777777" w:rsidR="00990578" w:rsidRDefault="00990578" w:rsidP="00D95E0B">
      <w:pPr>
        <w:spacing w:after="0" w:line="480" w:lineRule="auto"/>
        <w:rPr>
          <w:rFonts w:ascii="Times New Roman" w:hAnsi="Times New Roman" w:cs="Times New Roman"/>
          <w:b/>
          <w:bCs/>
          <w:sz w:val="22"/>
          <w:szCs w:val="22"/>
        </w:rPr>
      </w:pPr>
    </w:p>
    <w:p w14:paraId="2BD4F4A6" w14:textId="77777777" w:rsidR="00990578" w:rsidRDefault="00990578" w:rsidP="00D95E0B">
      <w:pPr>
        <w:spacing w:after="0" w:line="480" w:lineRule="auto"/>
        <w:rPr>
          <w:rFonts w:ascii="Times New Roman" w:hAnsi="Times New Roman" w:cs="Times New Roman"/>
          <w:b/>
          <w:bCs/>
          <w:sz w:val="22"/>
          <w:szCs w:val="22"/>
        </w:rPr>
      </w:pPr>
    </w:p>
    <w:p w14:paraId="3DBAE5A3" w14:textId="77777777" w:rsidR="00990578" w:rsidRDefault="00990578" w:rsidP="00D95E0B">
      <w:pPr>
        <w:spacing w:after="0" w:line="480" w:lineRule="auto"/>
        <w:rPr>
          <w:rFonts w:ascii="Times New Roman" w:hAnsi="Times New Roman" w:cs="Times New Roman"/>
          <w:b/>
          <w:bCs/>
          <w:sz w:val="22"/>
          <w:szCs w:val="22"/>
        </w:rPr>
      </w:pPr>
    </w:p>
    <w:p w14:paraId="16329D3E" w14:textId="77777777" w:rsidR="00A8588E" w:rsidRDefault="00A8588E" w:rsidP="00D95E0B">
      <w:pPr>
        <w:spacing w:after="0" w:line="480" w:lineRule="auto"/>
        <w:rPr>
          <w:rFonts w:ascii="Times New Roman" w:hAnsi="Times New Roman" w:cs="Times New Roman"/>
          <w:b/>
          <w:bCs/>
          <w:sz w:val="22"/>
          <w:szCs w:val="22"/>
        </w:rPr>
      </w:pPr>
    </w:p>
    <w:p w14:paraId="2533535D" w14:textId="77777777" w:rsidR="00A8588E" w:rsidRDefault="00A8588E" w:rsidP="00D95E0B">
      <w:pPr>
        <w:spacing w:after="0" w:line="480" w:lineRule="auto"/>
        <w:rPr>
          <w:rFonts w:ascii="Times New Roman" w:hAnsi="Times New Roman" w:cs="Times New Roman"/>
          <w:b/>
          <w:bCs/>
          <w:sz w:val="22"/>
          <w:szCs w:val="22"/>
        </w:rPr>
      </w:pPr>
    </w:p>
    <w:p w14:paraId="489118BD" w14:textId="3D11D401" w:rsidR="00D11F56" w:rsidRPr="00276C98" w:rsidRDefault="00D11F56" w:rsidP="00D95E0B">
      <w:pPr>
        <w:spacing w:after="0" w:line="480" w:lineRule="auto"/>
        <w:rPr>
          <w:rFonts w:ascii="Times New Roman" w:hAnsi="Times New Roman" w:cs="Times New Roman"/>
          <w:b/>
          <w:bCs/>
          <w:sz w:val="22"/>
          <w:szCs w:val="22"/>
        </w:rPr>
      </w:pPr>
      <w:r w:rsidRPr="00276C98">
        <w:rPr>
          <w:rFonts w:ascii="Times New Roman" w:hAnsi="Times New Roman" w:cs="Times New Roman"/>
          <w:b/>
          <w:bCs/>
          <w:sz w:val="22"/>
          <w:szCs w:val="22"/>
        </w:rPr>
        <w:t xml:space="preserve">Supplemental Figure </w:t>
      </w:r>
      <w:r w:rsidR="00990578">
        <w:rPr>
          <w:rFonts w:ascii="Times New Roman" w:hAnsi="Times New Roman" w:cs="Times New Roman"/>
          <w:b/>
          <w:bCs/>
          <w:sz w:val="22"/>
          <w:szCs w:val="22"/>
        </w:rPr>
        <w:t>4</w:t>
      </w:r>
      <w:r w:rsidRPr="00276C98">
        <w:rPr>
          <w:rFonts w:ascii="Times New Roman" w:hAnsi="Times New Roman" w:cs="Times New Roman"/>
          <w:b/>
          <w:bCs/>
          <w:sz w:val="22"/>
          <w:szCs w:val="22"/>
        </w:rPr>
        <w:t>. Infliximab trough concentration</w:t>
      </w:r>
      <w:r w:rsidR="00745652" w:rsidRPr="00276C98">
        <w:rPr>
          <w:rFonts w:ascii="Times New Roman" w:hAnsi="Times New Roman" w:cs="Times New Roman"/>
          <w:b/>
          <w:bCs/>
          <w:sz w:val="22"/>
          <w:szCs w:val="22"/>
        </w:rPr>
        <w:t xml:space="preserve">s and </w:t>
      </w:r>
      <w:r w:rsidRPr="00276C98">
        <w:rPr>
          <w:rFonts w:ascii="Times New Roman" w:hAnsi="Times New Roman" w:cs="Times New Roman"/>
          <w:b/>
          <w:bCs/>
          <w:sz w:val="22"/>
          <w:szCs w:val="22"/>
        </w:rPr>
        <w:t>deep remission</w:t>
      </w:r>
      <w:r w:rsidR="003233BE" w:rsidRPr="00276C98">
        <w:rPr>
          <w:rFonts w:ascii="Times New Roman" w:hAnsi="Times New Roman" w:cs="Times New Roman"/>
          <w:b/>
          <w:bCs/>
          <w:sz w:val="22"/>
          <w:szCs w:val="22"/>
        </w:rPr>
        <w:t>.</w:t>
      </w:r>
      <w:r w:rsidR="003233BE" w:rsidRPr="00276C98">
        <w:rPr>
          <w:rFonts w:ascii="Times New Roman" w:hAnsi="Times New Roman" w:cs="Times New Roman"/>
          <w:sz w:val="22"/>
          <w:szCs w:val="22"/>
        </w:rPr>
        <w:t xml:space="preserve"> Infliximab trough concentrations</w:t>
      </w:r>
      <w:r w:rsidR="00813FDC" w:rsidRPr="00276C98">
        <w:rPr>
          <w:rFonts w:ascii="Times New Roman" w:hAnsi="Times New Roman" w:cs="Times New Roman"/>
          <w:sz w:val="22"/>
          <w:szCs w:val="22"/>
        </w:rPr>
        <w:t xml:space="preserve"> </w:t>
      </w:r>
      <w:r w:rsidR="003233BE" w:rsidRPr="00276C98">
        <w:rPr>
          <w:rFonts w:ascii="Times New Roman" w:hAnsi="Times New Roman" w:cs="Times New Roman"/>
          <w:sz w:val="22"/>
          <w:szCs w:val="22"/>
        </w:rPr>
        <w:t>at month12</w:t>
      </w:r>
      <w:r w:rsidR="00813FDC" w:rsidRPr="00276C98">
        <w:rPr>
          <w:rFonts w:ascii="Times New Roman" w:hAnsi="Times New Roman" w:cs="Times New Roman"/>
          <w:sz w:val="22"/>
          <w:szCs w:val="22"/>
        </w:rPr>
        <w:t xml:space="preserve"> (µg/mL)</w:t>
      </w:r>
      <w:r w:rsidR="00B60EA5" w:rsidRPr="00276C98">
        <w:rPr>
          <w:rFonts w:ascii="Times New Roman" w:hAnsi="Times New Roman" w:cs="Times New Roman"/>
          <w:sz w:val="22"/>
          <w:szCs w:val="22"/>
        </w:rPr>
        <w:t xml:space="preserve"> and </w:t>
      </w:r>
      <w:r w:rsidR="00103832" w:rsidRPr="00276C98">
        <w:rPr>
          <w:rFonts w:ascii="Times New Roman" w:hAnsi="Times New Roman" w:cs="Times New Roman"/>
          <w:sz w:val="22"/>
          <w:szCs w:val="22"/>
        </w:rPr>
        <w:t xml:space="preserve">are </w:t>
      </w:r>
      <w:r w:rsidR="00C72FF8" w:rsidRPr="00276C98">
        <w:rPr>
          <w:rFonts w:ascii="Times New Roman" w:hAnsi="Times New Roman" w:cs="Times New Roman"/>
          <w:sz w:val="22"/>
          <w:szCs w:val="22"/>
        </w:rPr>
        <w:t>presented</w:t>
      </w:r>
      <w:r w:rsidR="00103832" w:rsidRPr="00276C98">
        <w:rPr>
          <w:rFonts w:ascii="Times New Roman" w:hAnsi="Times New Roman" w:cs="Times New Roman"/>
          <w:sz w:val="22"/>
          <w:szCs w:val="22"/>
        </w:rPr>
        <w:t xml:space="preserve"> as quartiles</w:t>
      </w:r>
      <w:r w:rsidR="003669FB">
        <w:rPr>
          <w:rFonts w:ascii="Times New Roman" w:hAnsi="Times New Roman" w:cs="Times New Roman"/>
          <w:sz w:val="22"/>
          <w:szCs w:val="22"/>
        </w:rPr>
        <w:t xml:space="preserve"> </w:t>
      </w:r>
      <w:r w:rsidR="004B0308">
        <w:rPr>
          <w:rFonts w:ascii="Times New Roman" w:hAnsi="Times New Roman" w:cs="Times New Roman"/>
          <w:sz w:val="22"/>
          <w:szCs w:val="22"/>
        </w:rPr>
        <w:t>with the</w:t>
      </w:r>
      <w:r w:rsidR="003669FB">
        <w:rPr>
          <w:rFonts w:ascii="Times New Roman" w:hAnsi="Times New Roman" w:cs="Times New Roman"/>
          <w:sz w:val="22"/>
          <w:szCs w:val="22"/>
        </w:rPr>
        <w:t xml:space="preserve"> proportion of </w:t>
      </w:r>
      <w:r w:rsidR="004B0308">
        <w:rPr>
          <w:rFonts w:ascii="Times New Roman" w:hAnsi="Times New Roman" w:cs="Times New Roman"/>
          <w:sz w:val="22"/>
          <w:szCs w:val="22"/>
        </w:rPr>
        <w:t xml:space="preserve">patients achieving </w:t>
      </w:r>
      <w:r w:rsidR="003669FB">
        <w:rPr>
          <w:rFonts w:ascii="Times New Roman" w:hAnsi="Times New Roman" w:cs="Times New Roman"/>
          <w:sz w:val="22"/>
          <w:szCs w:val="22"/>
        </w:rPr>
        <w:t>deep remission</w:t>
      </w:r>
      <w:r w:rsidR="004B0308">
        <w:rPr>
          <w:rFonts w:ascii="Times New Roman" w:hAnsi="Times New Roman" w:cs="Times New Roman"/>
          <w:sz w:val="22"/>
          <w:szCs w:val="22"/>
        </w:rPr>
        <w:t xml:space="preserve"> noted above each quartile</w:t>
      </w:r>
      <w:r w:rsidR="00103832" w:rsidRPr="00276C98">
        <w:rPr>
          <w:rFonts w:ascii="Times New Roman" w:hAnsi="Times New Roman" w:cs="Times New Roman"/>
          <w:sz w:val="22"/>
          <w:szCs w:val="22"/>
        </w:rPr>
        <w:t xml:space="preserve">. </w:t>
      </w:r>
    </w:p>
    <w:p w14:paraId="39D326DB" w14:textId="77777777" w:rsidR="00A8588E" w:rsidRDefault="00A8588E" w:rsidP="00D95E0B">
      <w:pPr>
        <w:spacing w:after="0" w:line="480" w:lineRule="auto"/>
        <w:rPr>
          <w:rFonts w:ascii="Times New Roman" w:hAnsi="Times New Roman" w:cs="Times New Roman"/>
          <w:b/>
          <w:bCs/>
          <w:sz w:val="22"/>
          <w:szCs w:val="22"/>
        </w:rPr>
      </w:pPr>
    </w:p>
    <w:p w14:paraId="66594ACF" w14:textId="77777777" w:rsidR="00A8588E" w:rsidRDefault="00A8588E" w:rsidP="00D95E0B">
      <w:pPr>
        <w:spacing w:after="0" w:line="480" w:lineRule="auto"/>
        <w:rPr>
          <w:rFonts w:ascii="Times New Roman" w:hAnsi="Times New Roman" w:cs="Times New Roman"/>
          <w:b/>
          <w:bCs/>
          <w:sz w:val="22"/>
          <w:szCs w:val="22"/>
        </w:rPr>
      </w:pPr>
    </w:p>
    <w:p w14:paraId="000B324D" w14:textId="77777777" w:rsidR="00A8588E" w:rsidRDefault="00A8588E" w:rsidP="00D95E0B">
      <w:pPr>
        <w:spacing w:after="0" w:line="480" w:lineRule="auto"/>
        <w:rPr>
          <w:rFonts w:ascii="Times New Roman" w:hAnsi="Times New Roman" w:cs="Times New Roman"/>
          <w:b/>
          <w:bCs/>
          <w:sz w:val="22"/>
          <w:szCs w:val="22"/>
        </w:rPr>
      </w:pPr>
    </w:p>
    <w:p w14:paraId="27832EE2" w14:textId="77777777" w:rsidR="00A8588E" w:rsidRDefault="00A8588E" w:rsidP="00D95E0B">
      <w:pPr>
        <w:spacing w:after="0" w:line="480" w:lineRule="auto"/>
        <w:rPr>
          <w:rFonts w:ascii="Times New Roman" w:hAnsi="Times New Roman" w:cs="Times New Roman"/>
          <w:b/>
          <w:bCs/>
          <w:sz w:val="22"/>
          <w:szCs w:val="22"/>
        </w:rPr>
      </w:pPr>
    </w:p>
    <w:p w14:paraId="17CD7051" w14:textId="77777777" w:rsidR="00A8588E" w:rsidRDefault="00A8588E" w:rsidP="00D95E0B">
      <w:pPr>
        <w:spacing w:after="0" w:line="480" w:lineRule="auto"/>
        <w:rPr>
          <w:rFonts w:ascii="Times New Roman" w:hAnsi="Times New Roman" w:cs="Times New Roman"/>
          <w:b/>
          <w:bCs/>
          <w:sz w:val="22"/>
          <w:szCs w:val="22"/>
        </w:rPr>
      </w:pPr>
    </w:p>
    <w:p w14:paraId="109F8A74" w14:textId="77777777" w:rsidR="00A8588E" w:rsidRDefault="00A8588E" w:rsidP="00D95E0B">
      <w:pPr>
        <w:spacing w:after="0" w:line="480" w:lineRule="auto"/>
        <w:rPr>
          <w:rFonts w:ascii="Times New Roman" w:hAnsi="Times New Roman" w:cs="Times New Roman"/>
          <w:b/>
          <w:bCs/>
          <w:sz w:val="22"/>
          <w:szCs w:val="22"/>
        </w:rPr>
      </w:pPr>
    </w:p>
    <w:p w14:paraId="38D9B41F" w14:textId="77777777" w:rsidR="00A8588E" w:rsidRDefault="00A8588E" w:rsidP="00D95E0B">
      <w:pPr>
        <w:spacing w:after="0" w:line="480" w:lineRule="auto"/>
        <w:rPr>
          <w:rFonts w:ascii="Times New Roman" w:hAnsi="Times New Roman" w:cs="Times New Roman"/>
          <w:b/>
          <w:bCs/>
          <w:sz w:val="22"/>
          <w:szCs w:val="22"/>
        </w:rPr>
      </w:pPr>
    </w:p>
    <w:p w14:paraId="325D2B04" w14:textId="77777777" w:rsidR="00A8588E" w:rsidRDefault="00A8588E" w:rsidP="00D95E0B">
      <w:pPr>
        <w:spacing w:after="0" w:line="480" w:lineRule="auto"/>
        <w:rPr>
          <w:rFonts w:ascii="Times New Roman" w:hAnsi="Times New Roman" w:cs="Times New Roman"/>
          <w:b/>
          <w:bCs/>
          <w:sz w:val="22"/>
          <w:szCs w:val="22"/>
        </w:rPr>
      </w:pPr>
    </w:p>
    <w:p w14:paraId="538E7FF9" w14:textId="77777777" w:rsidR="00A8588E" w:rsidRDefault="00A8588E" w:rsidP="00D95E0B">
      <w:pPr>
        <w:spacing w:after="0" w:line="480" w:lineRule="auto"/>
        <w:rPr>
          <w:rFonts w:ascii="Times New Roman" w:hAnsi="Times New Roman" w:cs="Times New Roman"/>
          <w:b/>
          <w:bCs/>
          <w:sz w:val="22"/>
          <w:szCs w:val="22"/>
        </w:rPr>
      </w:pPr>
    </w:p>
    <w:p w14:paraId="00AA91D5" w14:textId="77777777" w:rsidR="00A8588E" w:rsidRDefault="00A8588E" w:rsidP="00D95E0B">
      <w:pPr>
        <w:spacing w:after="0" w:line="480" w:lineRule="auto"/>
        <w:rPr>
          <w:rFonts w:ascii="Times New Roman" w:hAnsi="Times New Roman" w:cs="Times New Roman"/>
          <w:b/>
          <w:bCs/>
          <w:sz w:val="22"/>
          <w:szCs w:val="22"/>
        </w:rPr>
      </w:pPr>
    </w:p>
    <w:p w14:paraId="02EFD87F" w14:textId="2AA9597E" w:rsidR="00DD7172" w:rsidRPr="00276C98" w:rsidRDefault="00DD7172" w:rsidP="00D95E0B">
      <w:pPr>
        <w:spacing w:after="0" w:line="480" w:lineRule="auto"/>
        <w:rPr>
          <w:rFonts w:ascii="Times New Roman" w:hAnsi="Times New Roman" w:cs="Times New Roman"/>
          <w:b/>
          <w:bCs/>
          <w:sz w:val="22"/>
          <w:szCs w:val="22"/>
        </w:rPr>
      </w:pPr>
    </w:p>
    <w:p w14:paraId="570A7563" w14:textId="77777777" w:rsidR="00A6013B" w:rsidRDefault="00A6013B" w:rsidP="00D95E0B">
      <w:pPr>
        <w:spacing w:after="0" w:line="480" w:lineRule="auto"/>
        <w:rPr>
          <w:rFonts w:ascii="Times New Roman" w:hAnsi="Times New Roman" w:cs="Times New Roman"/>
          <w:b/>
          <w:bCs/>
          <w:sz w:val="22"/>
          <w:szCs w:val="22"/>
        </w:rPr>
      </w:pPr>
    </w:p>
    <w:p w14:paraId="6B1E7CC1" w14:textId="77777777" w:rsidR="00A6013B" w:rsidRDefault="00A6013B" w:rsidP="00D95E0B">
      <w:pPr>
        <w:spacing w:after="0" w:line="480" w:lineRule="auto"/>
        <w:rPr>
          <w:rFonts w:ascii="Times New Roman" w:hAnsi="Times New Roman" w:cs="Times New Roman"/>
          <w:b/>
          <w:bCs/>
          <w:sz w:val="22"/>
          <w:szCs w:val="22"/>
        </w:rPr>
      </w:pPr>
    </w:p>
    <w:p w14:paraId="05D93036" w14:textId="77777777" w:rsidR="008141D6" w:rsidRDefault="008141D6" w:rsidP="00D95E0B">
      <w:pPr>
        <w:spacing w:after="0" w:line="480" w:lineRule="auto"/>
        <w:rPr>
          <w:rFonts w:ascii="Times New Roman" w:hAnsi="Times New Roman" w:cs="Times New Roman"/>
          <w:b/>
          <w:bCs/>
          <w:sz w:val="22"/>
          <w:szCs w:val="22"/>
        </w:rPr>
      </w:pPr>
    </w:p>
    <w:p w14:paraId="475ADD87" w14:textId="77777777" w:rsidR="008141D6" w:rsidRDefault="008141D6" w:rsidP="00D95E0B">
      <w:pPr>
        <w:spacing w:after="0" w:line="480" w:lineRule="auto"/>
        <w:rPr>
          <w:rFonts w:ascii="Times New Roman" w:hAnsi="Times New Roman" w:cs="Times New Roman"/>
          <w:b/>
          <w:bCs/>
          <w:sz w:val="22"/>
          <w:szCs w:val="22"/>
        </w:rPr>
      </w:pPr>
    </w:p>
    <w:p w14:paraId="742FC05F" w14:textId="77777777" w:rsidR="008141D6" w:rsidRDefault="008141D6" w:rsidP="00D95E0B">
      <w:pPr>
        <w:spacing w:after="0" w:line="480" w:lineRule="auto"/>
        <w:rPr>
          <w:rFonts w:ascii="Times New Roman" w:hAnsi="Times New Roman" w:cs="Times New Roman"/>
          <w:b/>
          <w:bCs/>
          <w:sz w:val="22"/>
          <w:szCs w:val="22"/>
        </w:rPr>
      </w:pPr>
      <w:r>
        <w:rPr>
          <w:rFonts w:ascii="Times New Roman" w:hAnsi="Times New Roman" w:cs="Times New Roman"/>
          <w:b/>
          <w:bCs/>
          <w:noProof/>
          <w:sz w:val="22"/>
          <w:szCs w:val="22"/>
          <w:lang w:val="en-IN" w:eastAsia="en-IN"/>
        </w:rPr>
        <w:lastRenderedPageBreak/>
        <w:drawing>
          <wp:anchor distT="0" distB="0" distL="114300" distR="114300" simplePos="0" relativeHeight="251673600" behindDoc="0" locked="0" layoutInCell="1" allowOverlap="1" wp14:anchorId="0703F86E" wp14:editId="22671366">
            <wp:simplePos x="0" y="0"/>
            <wp:positionH relativeFrom="column">
              <wp:posOffset>41910</wp:posOffset>
            </wp:positionH>
            <wp:positionV relativeFrom="paragraph">
              <wp:posOffset>0</wp:posOffset>
            </wp:positionV>
            <wp:extent cx="5876925" cy="1814830"/>
            <wp:effectExtent l="0" t="0" r="9525" b="0"/>
            <wp:wrapSquare wrapText="bothSides"/>
            <wp:docPr id="767198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76925" cy="1814830"/>
                    </a:xfrm>
                    <a:prstGeom prst="rect">
                      <a:avLst/>
                    </a:prstGeom>
                    <a:noFill/>
                  </pic:spPr>
                </pic:pic>
              </a:graphicData>
            </a:graphic>
            <wp14:sizeRelH relativeFrom="page">
              <wp14:pctWidth>0</wp14:pctWidth>
            </wp14:sizeRelH>
            <wp14:sizeRelV relativeFrom="page">
              <wp14:pctHeight>0</wp14:pctHeight>
            </wp14:sizeRelV>
          </wp:anchor>
        </w:drawing>
      </w:r>
    </w:p>
    <w:p w14:paraId="30CA5280" w14:textId="34EE7B5F" w:rsidR="008D5082" w:rsidRPr="00276C98" w:rsidRDefault="00D95E0B" w:rsidP="00D95E0B">
      <w:pPr>
        <w:spacing w:after="0" w:line="480" w:lineRule="auto"/>
        <w:rPr>
          <w:rFonts w:ascii="Times New Roman" w:hAnsi="Times New Roman" w:cs="Times New Roman"/>
          <w:b/>
          <w:bCs/>
          <w:sz w:val="22"/>
          <w:szCs w:val="22"/>
        </w:rPr>
      </w:pPr>
      <w:r w:rsidRPr="00276C98">
        <w:rPr>
          <w:rFonts w:ascii="Times New Roman" w:hAnsi="Times New Roman" w:cs="Times New Roman"/>
          <w:b/>
          <w:bCs/>
          <w:sz w:val="22"/>
          <w:szCs w:val="22"/>
        </w:rPr>
        <w:t xml:space="preserve">Supplemental Figure </w:t>
      </w:r>
      <w:r w:rsidR="008141D6">
        <w:rPr>
          <w:rFonts w:ascii="Times New Roman" w:hAnsi="Times New Roman" w:cs="Times New Roman"/>
          <w:b/>
          <w:bCs/>
          <w:sz w:val="22"/>
          <w:szCs w:val="22"/>
        </w:rPr>
        <w:t>5</w:t>
      </w:r>
      <w:r w:rsidRPr="00276C98">
        <w:rPr>
          <w:rFonts w:ascii="Times New Roman" w:hAnsi="Times New Roman" w:cs="Times New Roman"/>
          <w:b/>
          <w:bCs/>
          <w:sz w:val="22"/>
          <w:szCs w:val="22"/>
        </w:rPr>
        <w:t xml:space="preserve">. Infliximab trough concentration cut-points associated with deep remission. </w:t>
      </w:r>
      <w:r w:rsidRPr="00276C98">
        <w:rPr>
          <w:rFonts w:ascii="Times New Roman" w:hAnsi="Times New Roman" w:cs="Times New Roman"/>
          <w:sz w:val="22"/>
          <w:szCs w:val="22"/>
        </w:rPr>
        <w:t xml:space="preserve">The </w:t>
      </w:r>
      <w:proofErr w:type="spellStart"/>
      <w:r w:rsidRPr="00276C98">
        <w:rPr>
          <w:rFonts w:ascii="Times New Roman" w:hAnsi="Times New Roman" w:cs="Times New Roman"/>
          <w:sz w:val="22"/>
          <w:szCs w:val="22"/>
        </w:rPr>
        <w:t>Youden</w:t>
      </w:r>
      <w:proofErr w:type="spellEnd"/>
      <w:r w:rsidRPr="00276C98">
        <w:rPr>
          <w:rFonts w:ascii="Times New Roman" w:hAnsi="Times New Roman" w:cs="Times New Roman"/>
          <w:sz w:val="22"/>
          <w:szCs w:val="22"/>
        </w:rPr>
        <w:t xml:space="preserve"> index was used to determine the trough </w:t>
      </w:r>
      <w:r w:rsidR="002378C3" w:rsidRPr="00276C98">
        <w:rPr>
          <w:rFonts w:ascii="Times New Roman" w:hAnsi="Times New Roman" w:cs="Times New Roman"/>
          <w:sz w:val="22"/>
          <w:szCs w:val="22"/>
        </w:rPr>
        <w:t>concentrations</w:t>
      </w:r>
      <w:r w:rsidRPr="00276C98">
        <w:rPr>
          <w:rFonts w:ascii="Times New Roman" w:hAnsi="Times New Roman" w:cs="Times New Roman"/>
          <w:sz w:val="22"/>
          <w:szCs w:val="22"/>
        </w:rPr>
        <w:t xml:space="preserve"> </w:t>
      </w:r>
      <w:r w:rsidR="002378C3" w:rsidRPr="00276C98">
        <w:rPr>
          <w:rFonts w:ascii="Times New Roman" w:hAnsi="Times New Roman" w:cs="Times New Roman"/>
          <w:sz w:val="22"/>
          <w:szCs w:val="22"/>
        </w:rPr>
        <w:t xml:space="preserve">targets at (a) week2, (b) week6, and (c) </w:t>
      </w:r>
      <w:r w:rsidR="00872EEB" w:rsidRPr="00276C98">
        <w:rPr>
          <w:rFonts w:ascii="Times New Roman" w:hAnsi="Times New Roman" w:cs="Times New Roman"/>
          <w:sz w:val="22"/>
          <w:szCs w:val="22"/>
        </w:rPr>
        <w:t>month3</w:t>
      </w:r>
      <w:r w:rsidR="002378C3" w:rsidRPr="00276C98">
        <w:rPr>
          <w:rFonts w:ascii="Times New Roman" w:hAnsi="Times New Roman" w:cs="Times New Roman"/>
          <w:sz w:val="22"/>
          <w:szCs w:val="22"/>
        </w:rPr>
        <w:t>.</w:t>
      </w:r>
      <w:r w:rsidR="002378C3" w:rsidRPr="00276C98">
        <w:rPr>
          <w:rFonts w:ascii="Times New Roman" w:hAnsi="Times New Roman" w:cs="Times New Roman"/>
          <w:b/>
          <w:bCs/>
          <w:sz w:val="22"/>
          <w:szCs w:val="22"/>
        </w:rPr>
        <w:t xml:space="preserve"> </w:t>
      </w:r>
      <w:r w:rsidR="00E23DFD" w:rsidRPr="00276C98">
        <w:rPr>
          <w:rFonts w:ascii="Times New Roman" w:hAnsi="Times New Roman" w:cs="Times New Roman"/>
          <w:sz w:val="22"/>
          <w:szCs w:val="22"/>
        </w:rPr>
        <w:t xml:space="preserve">AUROC, area under the </w:t>
      </w:r>
      <w:r w:rsidR="00332CDC" w:rsidRPr="00276C98">
        <w:rPr>
          <w:rFonts w:ascii="Times New Roman" w:hAnsi="Times New Roman" w:cs="Times New Roman"/>
          <w:sz w:val="22"/>
          <w:szCs w:val="22"/>
        </w:rPr>
        <w:t>receiver operating characteristic, CI; confidence interval.</w:t>
      </w:r>
      <w:r w:rsidR="003C3D7B" w:rsidRPr="00276C98">
        <w:rPr>
          <w:rFonts w:ascii="Times New Roman" w:hAnsi="Times New Roman" w:cs="Times New Roman"/>
          <w:b/>
          <w:bCs/>
          <w:sz w:val="22"/>
          <w:szCs w:val="22"/>
        </w:rPr>
        <w:t xml:space="preserve"> </w:t>
      </w:r>
    </w:p>
    <w:p w14:paraId="1B8737B6" w14:textId="77777777" w:rsidR="002D4741" w:rsidRPr="00276C98" w:rsidRDefault="002D4741" w:rsidP="00D95E0B">
      <w:pPr>
        <w:spacing w:after="0" w:line="480" w:lineRule="auto"/>
        <w:rPr>
          <w:rFonts w:ascii="Times New Roman" w:hAnsi="Times New Roman" w:cs="Times New Roman"/>
          <w:b/>
          <w:bCs/>
          <w:sz w:val="22"/>
          <w:szCs w:val="22"/>
        </w:rPr>
      </w:pPr>
    </w:p>
    <w:p w14:paraId="39788C8E" w14:textId="77777777" w:rsidR="00FF3846" w:rsidRDefault="00FF3846" w:rsidP="002D4741">
      <w:pPr>
        <w:spacing w:after="0" w:line="480" w:lineRule="auto"/>
        <w:rPr>
          <w:rFonts w:ascii="Times New Roman" w:hAnsi="Times New Roman" w:cs="Times New Roman"/>
          <w:b/>
          <w:bCs/>
          <w:sz w:val="22"/>
          <w:szCs w:val="22"/>
        </w:rPr>
      </w:pPr>
    </w:p>
    <w:p w14:paraId="1B79441E" w14:textId="77777777" w:rsidR="00FF3846" w:rsidRDefault="00FF3846" w:rsidP="002D4741">
      <w:pPr>
        <w:spacing w:after="0" w:line="480" w:lineRule="auto"/>
        <w:rPr>
          <w:rFonts w:ascii="Times New Roman" w:hAnsi="Times New Roman" w:cs="Times New Roman"/>
          <w:b/>
          <w:bCs/>
          <w:sz w:val="22"/>
          <w:szCs w:val="22"/>
        </w:rPr>
      </w:pPr>
    </w:p>
    <w:p w14:paraId="5E348003" w14:textId="77777777" w:rsidR="008141D6" w:rsidRDefault="008141D6" w:rsidP="002D4741">
      <w:pPr>
        <w:spacing w:after="0" w:line="480" w:lineRule="auto"/>
        <w:rPr>
          <w:rFonts w:ascii="Times New Roman" w:hAnsi="Times New Roman" w:cs="Times New Roman"/>
          <w:b/>
          <w:bCs/>
          <w:sz w:val="22"/>
          <w:szCs w:val="22"/>
        </w:rPr>
      </w:pPr>
    </w:p>
    <w:p w14:paraId="250AD559" w14:textId="77777777" w:rsidR="008141D6" w:rsidRDefault="008141D6" w:rsidP="002D4741">
      <w:pPr>
        <w:spacing w:after="0" w:line="480" w:lineRule="auto"/>
        <w:rPr>
          <w:rFonts w:ascii="Times New Roman" w:hAnsi="Times New Roman" w:cs="Times New Roman"/>
          <w:b/>
          <w:bCs/>
          <w:sz w:val="22"/>
          <w:szCs w:val="22"/>
        </w:rPr>
      </w:pPr>
    </w:p>
    <w:p w14:paraId="514072CB" w14:textId="77777777" w:rsidR="008141D6" w:rsidRDefault="008141D6" w:rsidP="002D4741">
      <w:pPr>
        <w:spacing w:after="0" w:line="480" w:lineRule="auto"/>
        <w:rPr>
          <w:rFonts w:ascii="Times New Roman" w:hAnsi="Times New Roman" w:cs="Times New Roman"/>
          <w:b/>
          <w:bCs/>
          <w:sz w:val="22"/>
          <w:szCs w:val="22"/>
        </w:rPr>
      </w:pPr>
    </w:p>
    <w:p w14:paraId="5383C32C" w14:textId="77777777" w:rsidR="008141D6" w:rsidRDefault="008141D6" w:rsidP="002D4741">
      <w:pPr>
        <w:spacing w:after="0" w:line="480" w:lineRule="auto"/>
        <w:rPr>
          <w:rFonts w:ascii="Times New Roman" w:hAnsi="Times New Roman" w:cs="Times New Roman"/>
          <w:b/>
          <w:bCs/>
          <w:sz w:val="22"/>
          <w:szCs w:val="22"/>
        </w:rPr>
      </w:pPr>
    </w:p>
    <w:p w14:paraId="2C42233F" w14:textId="77777777" w:rsidR="008141D6" w:rsidRDefault="008141D6" w:rsidP="002D4741">
      <w:pPr>
        <w:spacing w:after="0" w:line="480" w:lineRule="auto"/>
        <w:rPr>
          <w:rFonts w:ascii="Times New Roman" w:hAnsi="Times New Roman" w:cs="Times New Roman"/>
          <w:b/>
          <w:bCs/>
          <w:sz w:val="22"/>
          <w:szCs w:val="22"/>
        </w:rPr>
      </w:pPr>
    </w:p>
    <w:p w14:paraId="6F029C45" w14:textId="77777777" w:rsidR="008141D6" w:rsidRDefault="008141D6" w:rsidP="002D4741">
      <w:pPr>
        <w:spacing w:after="0" w:line="480" w:lineRule="auto"/>
        <w:rPr>
          <w:rFonts w:ascii="Times New Roman" w:hAnsi="Times New Roman" w:cs="Times New Roman"/>
          <w:b/>
          <w:bCs/>
          <w:sz w:val="22"/>
          <w:szCs w:val="22"/>
        </w:rPr>
      </w:pPr>
    </w:p>
    <w:p w14:paraId="64007ABC" w14:textId="77777777" w:rsidR="008141D6" w:rsidRDefault="008141D6" w:rsidP="002D4741">
      <w:pPr>
        <w:spacing w:after="0" w:line="480" w:lineRule="auto"/>
        <w:rPr>
          <w:rFonts w:ascii="Times New Roman" w:hAnsi="Times New Roman" w:cs="Times New Roman"/>
          <w:b/>
          <w:bCs/>
          <w:sz w:val="22"/>
          <w:szCs w:val="22"/>
        </w:rPr>
      </w:pPr>
    </w:p>
    <w:p w14:paraId="528FC9CA" w14:textId="01715C43" w:rsidR="00FF3846" w:rsidRDefault="00FF3846" w:rsidP="002D4741">
      <w:pPr>
        <w:spacing w:after="0" w:line="480" w:lineRule="auto"/>
        <w:rPr>
          <w:rFonts w:ascii="Times New Roman" w:hAnsi="Times New Roman" w:cs="Times New Roman"/>
          <w:b/>
          <w:bCs/>
          <w:noProof/>
          <w:sz w:val="22"/>
          <w:szCs w:val="22"/>
        </w:rPr>
      </w:pPr>
    </w:p>
    <w:p w14:paraId="48225757" w14:textId="77777777" w:rsidR="008141D6" w:rsidRDefault="008141D6" w:rsidP="002D4741">
      <w:pPr>
        <w:spacing w:after="0" w:line="480" w:lineRule="auto"/>
        <w:rPr>
          <w:rFonts w:ascii="Times New Roman" w:hAnsi="Times New Roman" w:cs="Times New Roman"/>
          <w:b/>
          <w:bCs/>
          <w:noProof/>
          <w:sz w:val="22"/>
          <w:szCs w:val="22"/>
        </w:rPr>
      </w:pPr>
    </w:p>
    <w:p w14:paraId="1D286B29" w14:textId="77777777" w:rsidR="008141D6" w:rsidRDefault="008141D6" w:rsidP="002D4741">
      <w:pPr>
        <w:spacing w:after="0" w:line="480" w:lineRule="auto"/>
        <w:rPr>
          <w:rFonts w:ascii="Times New Roman" w:hAnsi="Times New Roman" w:cs="Times New Roman"/>
          <w:b/>
          <w:bCs/>
          <w:noProof/>
          <w:sz w:val="22"/>
          <w:szCs w:val="22"/>
        </w:rPr>
      </w:pPr>
    </w:p>
    <w:p w14:paraId="50A9E78F" w14:textId="77777777" w:rsidR="008141D6" w:rsidRDefault="008141D6" w:rsidP="002D4741">
      <w:pPr>
        <w:spacing w:after="0" w:line="480" w:lineRule="auto"/>
        <w:rPr>
          <w:rFonts w:ascii="Times New Roman" w:hAnsi="Times New Roman" w:cs="Times New Roman"/>
          <w:b/>
          <w:bCs/>
          <w:noProof/>
          <w:sz w:val="22"/>
          <w:szCs w:val="22"/>
        </w:rPr>
      </w:pPr>
    </w:p>
    <w:p w14:paraId="2B707D2D" w14:textId="77777777" w:rsidR="008141D6" w:rsidRDefault="008141D6" w:rsidP="002D4741">
      <w:pPr>
        <w:spacing w:after="0" w:line="480" w:lineRule="auto"/>
        <w:rPr>
          <w:rFonts w:ascii="Times New Roman" w:hAnsi="Times New Roman" w:cs="Times New Roman"/>
          <w:b/>
          <w:bCs/>
          <w:noProof/>
          <w:sz w:val="22"/>
          <w:szCs w:val="22"/>
        </w:rPr>
      </w:pPr>
    </w:p>
    <w:p w14:paraId="43046FA1" w14:textId="77777777" w:rsidR="008141D6" w:rsidRDefault="008141D6" w:rsidP="002D4741">
      <w:pPr>
        <w:spacing w:after="0" w:line="480" w:lineRule="auto"/>
        <w:rPr>
          <w:rFonts w:ascii="Times New Roman" w:hAnsi="Times New Roman" w:cs="Times New Roman"/>
          <w:b/>
          <w:bCs/>
          <w:noProof/>
          <w:sz w:val="22"/>
          <w:szCs w:val="22"/>
        </w:rPr>
      </w:pPr>
    </w:p>
    <w:p w14:paraId="29602935" w14:textId="71AB0A89" w:rsidR="008141D6" w:rsidRDefault="00995944" w:rsidP="002D4741">
      <w:pPr>
        <w:spacing w:after="0" w:line="480" w:lineRule="auto"/>
        <w:rPr>
          <w:rFonts w:ascii="Times New Roman" w:hAnsi="Times New Roman" w:cs="Times New Roman"/>
          <w:b/>
          <w:bCs/>
          <w:noProof/>
          <w:sz w:val="22"/>
          <w:szCs w:val="22"/>
        </w:rPr>
      </w:pPr>
      <w:r>
        <w:rPr>
          <w:rFonts w:ascii="Times New Roman" w:hAnsi="Times New Roman" w:cs="Times New Roman"/>
          <w:b/>
          <w:bCs/>
          <w:noProof/>
          <w:sz w:val="22"/>
          <w:szCs w:val="22"/>
          <w:lang w:val="en-IN" w:eastAsia="en-IN"/>
        </w:rPr>
        <w:lastRenderedPageBreak/>
        <w:drawing>
          <wp:inline distT="0" distB="0" distL="0" distR="0" wp14:anchorId="616A2D3E" wp14:editId="45064F01">
            <wp:extent cx="5841639" cy="2494201"/>
            <wp:effectExtent l="0" t="0" r="0" b="1905"/>
            <wp:docPr id="18533643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84108" cy="2512334"/>
                    </a:xfrm>
                    <a:prstGeom prst="rect">
                      <a:avLst/>
                    </a:prstGeom>
                    <a:noFill/>
                  </pic:spPr>
                </pic:pic>
              </a:graphicData>
            </a:graphic>
          </wp:inline>
        </w:drawing>
      </w:r>
    </w:p>
    <w:p w14:paraId="2DAB62C3" w14:textId="2BDC5EC2" w:rsidR="002D4741" w:rsidRPr="00276C98" w:rsidRDefault="002D4741" w:rsidP="002D4741">
      <w:pPr>
        <w:spacing w:after="0" w:line="480" w:lineRule="auto"/>
        <w:rPr>
          <w:rFonts w:ascii="Times New Roman" w:hAnsi="Times New Roman" w:cs="Times New Roman"/>
          <w:sz w:val="22"/>
          <w:szCs w:val="22"/>
        </w:rPr>
      </w:pPr>
      <w:r w:rsidRPr="00276C98">
        <w:rPr>
          <w:rFonts w:ascii="Times New Roman" w:hAnsi="Times New Roman" w:cs="Times New Roman"/>
          <w:b/>
          <w:bCs/>
          <w:sz w:val="22"/>
          <w:szCs w:val="22"/>
        </w:rPr>
        <w:t xml:space="preserve">Supplemental Figure </w:t>
      </w:r>
      <w:r w:rsidR="00B30078">
        <w:rPr>
          <w:rFonts w:ascii="Times New Roman" w:hAnsi="Times New Roman" w:cs="Times New Roman"/>
          <w:b/>
          <w:bCs/>
          <w:sz w:val="22"/>
          <w:szCs w:val="22"/>
        </w:rPr>
        <w:t>6</w:t>
      </w:r>
      <w:r w:rsidRPr="00276C98">
        <w:rPr>
          <w:rFonts w:ascii="Times New Roman" w:hAnsi="Times New Roman" w:cs="Times New Roman"/>
          <w:b/>
          <w:bCs/>
          <w:sz w:val="22"/>
          <w:szCs w:val="22"/>
        </w:rPr>
        <w:t>. Anti-TNF exposure</w:t>
      </w:r>
      <w:r w:rsidR="00CD1D17" w:rsidRPr="00276C98">
        <w:rPr>
          <w:rFonts w:ascii="Times New Roman" w:hAnsi="Times New Roman" w:cs="Times New Roman"/>
          <w:b/>
          <w:bCs/>
          <w:sz w:val="22"/>
          <w:szCs w:val="22"/>
        </w:rPr>
        <w:t xml:space="preserve"> </w:t>
      </w:r>
      <w:r w:rsidR="006C0386" w:rsidRPr="00276C98">
        <w:rPr>
          <w:rFonts w:ascii="Times New Roman" w:hAnsi="Times New Roman" w:cs="Times New Roman"/>
          <w:b/>
          <w:bCs/>
          <w:sz w:val="22"/>
          <w:szCs w:val="22"/>
        </w:rPr>
        <w:t xml:space="preserve">throughout the first year of treatment. </w:t>
      </w:r>
      <w:r w:rsidR="008F1473" w:rsidRPr="00276C98">
        <w:rPr>
          <w:rFonts w:ascii="Times New Roman" w:hAnsi="Times New Roman" w:cs="Times New Roman"/>
          <w:sz w:val="22"/>
          <w:szCs w:val="22"/>
        </w:rPr>
        <w:t xml:space="preserve">Area under the concentration curve (AUC) </w:t>
      </w:r>
      <w:r w:rsidR="000D7920" w:rsidRPr="00276C98">
        <w:rPr>
          <w:rFonts w:ascii="Times New Roman" w:hAnsi="Times New Roman" w:cs="Times New Roman"/>
          <w:sz w:val="22"/>
          <w:szCs w:val="22"/>
        </w:rPr>
        <w:t>w</w:t>
      </w:r>
      <w:r w:rsidR="0006403D" w:rsidRPr="00276C98">
        <w:rPr>
          <w:rFonts w:ascii="Times New Roman" w:hAnsi="Times New Roman" w:cs="Times New Roman"/>
          <w:sz w:val="22"/>
          <w:szCs w:val="22"/>
        </w:rPr>
        <w:t>as</w:t>
      </w:r>
      <w:r w:rsidR="000D7920" w:rsidRPr="00276C98">
        <w:rPr>
          <w:rFonts w:ascii="Times New Roman" w:hAnsi="Times New Roman" w:cs="Times New Roman"/>
          <w:sz w:val="22"/>
          <w:szCs w:val="22"/>
        </w:rPr>
        <w:t xml:space="preserve"> assessed for (A) infliximab and (B) </w:t>
      </w:r>
      <w:r w:rsidR="00453426" w:rsidRPr="00276C98">
        <w:rPr>
          <w:rFonts w:ascii="Times New Roman" w:hAnsi="Times New Roman" w:cs="Times New Roman"/>
          <w:sz w:val="22"/>
          <w:szCs w:val="22"/>
        </w:rPr>
        <w:t>adalimumab</w:t>
      </w:r>
      <w:r w:rsidR="000D7920" w:rsidRPr="00276C98">
        <w:rPr>
          <w:rFonts w:ascii="Times New Roman" w:hAnsi="Times New Roman" w:cs="Times New Roman"/>
          <w:sz w:val="22"/>
          <w:szCs w:val="22"/>
        </w:rPr>
        <w:t xml:space="preserve"> in deep remitters and those without deep remission. </w:t>
      </w:r>
    </w:p>
    <w:p w14:paraId="267C0EAD" w14:textId="6C6FA2D8" w:rsidR="00376527" w:rsidRPr="00276C98" w:rsidRDefault="00376527" w:rsidP="00376527">
      <w:pPr>
        <w:spacing w:after="0" w:line="480" w:lineRule="auto"/>
        <w:rPr>
          <w:rFonts w:ascii="Times New Roman" w:hAnsi="Times New Roman" w:cs="Times New Roman"/>
          <w:b/>
          <w:bCs/>
          <w:sz w:val="22"/>
          <w:szCs w:val="22"/>
        </w:rPr>
      </w:pPr>
    </w:p>
    <w:p w14:paraId="69480585" w14:textId="77777777" w:rsidR="00995944" w:rsidRDefault="00995944" w:rsidP="00376527">
      <w:pPr>
        <w:spacing w:after="0" w:line="480" w:lineRule="auto"/>
        <w:rPr>
          <w:rFonts w:ascii="Times New Roman" w:hAnsi="Times New Roman" w:cs="Times New Roman"/>
          <w:noProof/>
          <w:sz w:val="22"/>
          <w:szCs w:val="22"/>
        </w:rPr>
      </w:pPr>
    </w:p>
    <w:p w14:paraId="554C816F" w14:textId="0B08B1B3" w:rsidR="00A6013B" w:rsidRDefault="00A6013B" w:rsidP="00376527">
      <w:pPr>
        <w:spacing w:after="0" w:line="480" w:lineRule="auto"/>
        <w:rPr>
          <w:rFonts w:ascii="Times New Roman" w:hAnsi="Times New Roman" w:cs="Times New Roman"/>
          <w:noProof/>
          <w:sz w:val="22"/>
          <w:szCs w:val="22"/>
        </w:rPr>
      </w:pPr>
    </w:p>
    <w:p w14:paraId="78953C68" w14:textId="77777777" w:rsidR="00995944" w:rsidRDefault="00995944" w:rsidP="00376527">
      <w:pPr>
        <w:spacing w:after="0" w:line="480" w:lineRule="auto"/>
        <w:rPr>
          <w:rFonts w:ascii="Times New Roman" w:hAnsi="Times New Roman" w:cs="Times New Roman"/>
          <w:noProof/>
          <w:sz w:val="22"/>
          <w:szCs w:val="22"/>
        </w:rPr>
      </w:pPr>
    </w:p>
    <w:p w14:paraId="44C745C7" w14:textId="77777777" w:rsidR="00995944" w:rsidRDefault="00995944" w:rsidP="00376527">
      <w:pPr>
        <w:spacing w:after="0" w:line="480" w:lineRule="auto"/>
        <w:rPr>
          <w:rFonts w:ascii="Times New Roman" w:hAnsi="Times New Roman" w:cs="Times New Roman"/>
          <w:noProof/>
          <w:sz w:val="22"/>
          <w:szCs w:val="22"/>
        </w:rPr>
      </w:pPr>
    </w:p>
    <w:p w14:paraId="68610B72" w14:textId="77777777" w:rsidR="00995944" w:rsidRDefault="00995944" w:rsidP="00376527">
      <w:pPr>
        <w:spacing w:after="0" w:line="480" w:lineRule="auto"/>
        <w:rPr>
          <w:rFonts w:ascii="Times New Roman" w:hAnsi="Times New Roman" w:cs="Times New Roman"/>
          <w:noProof/>
          <w:sz w:val="22"/>
          <w:szCs w:val="22"/>
        </w:rPr>
      </w:pPr>
    </w:p>
    <w:p w14:paraId="3A1F0778" w14:textId="77777777" w:rsidR="00995944" w:rsidRDefault="00995944" w:rsidP="00376527">
      <w:pPr>
        <w:spacing w:after="0" w:line="480" w:lineRule="auto"/>
        <w:rPr>
          <w:rFonts w:ascii="Times New Roman" w:hAnsi="Times New Roman" w:cs="Times New Roman"/>
          <w:noProof/>
          <w:sz w:val="22"/>
          <w:szCs w:val="22"/>
        </w:rPr>
      </w:pPr>
    </w:p>
    <w:p w14:paraId="4A656BCB" w14:textId="77777777" w:rsidR="00995944" w:rsidRDefault="00995944" w:rsidP="00376527">
      <w:pPr>
        <w:spacing w:after="0" w:line="480" w:lineRule="auto"/>
        <w:rPr>
          <w:rFonts w:ascii="Times New Roman" w:hAnsi="Times New Roman" w:cs="Times New Roman"/>
          <w:noProof/>
          <w:sz w:val="22"/>
          <w:szCs w:val="22"/>
        </w:rPr>
      </w:pPr>
    </w:p>
    <w:p w14:paraId="034F3077" w14:textId="77777777" w:rsidR="00995944" w:rsidRDefault="00995944" w:rsidP="00376527">
      <w:pPr>
        <w:spacing w:after="0" w:line="480" w:lineRule="auto"/>
        <w:rPr>
          <w:rFonts w:ascii="Times New Roman" w:hAnsi="Times New Roman" w:cs="Times New Roman"/>
          <w:noProof/>
          <w:sz w:val="22"/>
          <w:szCs w:val="22"/>
        </w:rPr>
      </w:pPr>
    </w:p>
    <w:p w14:paraId="5A4EA8FB" w14:textId="77777777" w:rsidR="00995944" w:rsidRDefault="00995944" w:rsidP="00376527">
      <w:pPr>
        <w:spacing w:after="0" w:line="480" w:lineRule="auto"/>
        <w:rPr>
          <w:rFonts w:ascii="Times New Roman" w:hAnsi="Times New Roman" w:cs="Times New Roman"/>
          <w:noProof/>
          <w:sz w:val="22"/>
          <w:szCs w:val="22"/>
        </w:rPr>
      </w:pPr>
    </w:p>
    <w:p w14:paraId="506E85F5" w14:textId="77777777" w:rsidR="00995944" w:rsidRDefault="00995944" w:rsidP="00376527">
      <w:pPr>
        <w:spacing w:after="0" w:line="480" w:lineRule="auto"/>
        <w:rPr>
          <w:rFonts w:ascii="Times New Roman" w:hAnsi="Times New Roman" w:cs="Times New Roman"/>
          <w:noProof/>
          <w:sz w:val="22"/>
          <w:szCs w:val="22"/>
        </w:rPr>
      </w:pPr>
    </w:p>
    <w:p w14:paraId="51D389A6" w14:textId="77777777" w:rsidR="00995944" w:rsidRDefault="00995944" w:rsidP="00376527">
      <w:pPr>
        <w:spacing w:after="0" w:line="480" w:lineRule="auto"/>
        <w:rPr>
          <w:rFonts w:ascii="Times New Roman" w:hAnsi="Times New Roman" w:cs="Times New Roman"/>
          <w:b/>
          <w:bCs/>
          <w:sz w:val="22"/>
          <w:szCs w:val="22"/>
        </w:rPr>
      </w:pPr>
    </w:p>
    <w:p w14:paraId="0BC6CC2C" w14:textId="77777777" w:rsidR="00A6013B" w:rsidRDefault="00A6013B" w:rsidP="00376527">
      <w:pPr>
        <w:spacing w:after="0" w:line="480" w:lineRule="auto"/>
        <w:rPr>
          <w:rFonts w:ascii="Times New Roman" w:hAnsi="Times New Roman" w:cs="Times New Roman"/>
          <w:b/>
          <w:bCs/>
          <w:sz w:val="22"/>
          <w:szCs w:val="22"/>
        </w:rPr>
      </w:pPr>
    </w:p>
    <w:p w14:paraId="745BBA3E" w14:textId="77777777" w:rsidR="00A6013B" w:rsidRDefault="00A6013B" w:rsidP="00376527">
      <w:pPr>
        <w:spacing w:after="0" w:line="480" w:lineRule="auto"/>
        <w:rPr>
          <w:rFonts w:ascii="Times New Roman" w:hAnsi="Times New Roman" w:cs="Times New Roman"/>
          <w:b/>
          <w:bCs/>
          <w:sz w:val="22"/>
          <w:szCs w:val="22"/>
        </w:rPr>
      </w:pPr>
    </w:p>
    <w:p w14:paraId="1786EC15" w14:textId="5B80B54F" w:rsidR="00A6013B" w:rsidRDefault="00DB5D38" w:rsidP="00376527">
      <w:pPr>
        <w:spacing w:after="0" w:line="480" w:lineRule="auto"/>
        <w:rPr>
          <w:rFonts w:ascii="Times New Roman" w:hAnsi="Times New Roman" w:cs="Times New Roman"/>
          <w:b/>
          <w:bCs/>
          <w:sz w:val="22"/>
          <w:szCs w:val="22"/>
        </w:rPr>
      </w:pPr>
      <w:r>
        <w:rPr>
          <w:rFonts w:ascii="Times New Roman" w:hAnsi="Times New Roman" w:cs="Times New Roman"/>
          <w:b/>
          <w:bCs/>
          <w:noProof/>
          <w:sz w:val="22"/>
          <w:szCs w:val="22"/>
          <w:lang w:val="en-IN" w:eastAsia="en-IN"/>
        </w:rPr>
        <w:lastRenderedPageBreak/>
        <w:drawing>
          <wp:anchor distT="0" distB="0" distL="114300" distR="114300" simplePos="0" relativeHeight="251674624" behindDoc="0" locked="0" layoutInCell="1" allowOverlap="1" wp14:anchorId="008E1AEF" wp14:editId="76018E4E">
            <wp:simplePos x="0" y="0"/>
            <wp:positionH relativeFrom="column">
              <wp:posOffset>0</wp:posOffset>
            </wp:positionH>
            <wp:positionV relativeFrom="paragraph">
              <wp:posOffset>0</wp:posOffset>
            </wp:positionV>
            <wp:extent cx="5792500" cy="1744492"/>
            <wp:effectExtent l="0" t="0" r="0" b="8255"/>
            <wp:wrapSquare wrapText="bothSides"/>
            <wp:docPr id="21249137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2500" cy="1744492"/>
                    </a:xfrm>
                    <a:prstGeom prst="rect">
                      <a:avLst/>
                    </a:prstGeom>
                    <a:noFill/>
                  </pic:spPr>
                </pic:pic>
              </a:graphicData>
            </a:graphic>
            <wp14:sizeRelH relativeFrom="page">
              <wp14:pctWidth>0</wp14:pctWidth>
            </wp14:sizeRelH>
            <wp14:sizeRelV relativeFrom="page">
              <wp14:pctHeight>0</wp14:pctHeight>
            </wp14:sizeRelV>
          </wp:anchor>
        </w:drawing>
      </w:r>
    </w:p>
    <w:p w14:paraId="004BD2CD" w14:textId="341FDA4B" w:rsidR="00376527" w:rsidRDefault="00367F6D" w:rsidP="00376527">
      <w:pPr>
        <w:spacing w:after="0" w:line="480" w:lineRule="auto"/>
        <w:rPr>
          <w:rFonts w:ascii="Times New Roman" w:hAnsi="Times New Roman" w:cs="Times New Roman"/>
          <w:sz w:val="22"/>
          <w:szCs w:val="22"/>
        </w:rPr>
      </w:pPr>
      <w:r w:rsidRPr="00276C98">
        <w:rPr>
          <w:rFonts w:ascii="Times New Roman" w:hAnsi="Times New Roman" w:cs="Times New Roman"/>
          <w:b/>
          <w:bCs/>
          <w:sz w:val="22"/>
          <w:szCs w:val="22"/>
        </w:rPr>
        <w:t xml:space="preserve">Supplemental Figure </w:t>
      </w:r>
      <w:r w:rsidR="00995944">
        <w:rPr>
          <w:rFonts w:ascii="Times New Roman" w:hAnsi="Times New Roman" w:cs="Times New Roman"/>
          <w:b/>
          <w:bCs/>
          <w:sz w:val="22"/>
          <w:szCs w:val="22"/>
        </w:rPr>
        <w:t>7</w:t>
      </w:r>
      <w:r w:rsidRPr="00276C98">
        <w:rPr>
          <w:rFonts w:ascii="Times New Roman" w:hAnsi="Times New Roman" w:cs="Times New Roman"/>
          <w:b/>
          <w:bCs/>
          <w:sz w:val="22"/>
          <w:szCs w:val="22"/>
        </w:rPr>
        <w:t xml:space="preserve">. </w:t>
      </w:r>
      <w:r w:rsidR="00376527" w:rsidRPr="00276C98">
        <w:rPr>
          <w:rFonts w:ascii="Times New Roman" w:hAnsi="Times New Roman" w:cs="Times New Roman"/>
          <w:b/>
          <w:bCs/>
          <w:sz w:val="22"/>
          <w:szCs w:val="22"/>
        </w:rPr>
        <w:t>R</w:t>
      </w:r>
      <w:r w:rsidR="0007539A" w:rsidRPr="00276C98">
        <w:rPr>
          <w:rFonts w:ascii="Times New Roman" w:hAnsi="Times New Roman" w:cs="Times New Roman"/>
          <w:b/>
          <w:bCs/>
          <w:sz w:val="22"/>
          <w:szCs w:val="22"/>
        </w:rPr>
        <w:t>elationship between pharmacokinetic metrics and deep transmural healing.</w:t>
      </w:r>
      <w:r w:rsidR="0007539A" w:rsidRPr="00276C98">
        <w:rPr>
          <w:rFonts w:ascii="Times New Roman" w:hAnsi="Times New Roman" w:cs="Times New Roman"/>
          <w:sz w:val="22"/>
          <w:szCs w:val="22"/>
        </w:rPr>
        <w:t xml:space="preserve"> </w:t>
      </w:r>
      <w:r w:rsidR="003A10EF" w:rsidRPr="00276C98">
        <w:rPr>
          <w:rFonts w:ascii="Times New Roman" w:hAnsi="Times New Roman" w:cs="Times New Roman"/>
          <w:sz w:val="22"/>
          <w:szCs w:val="22"/>
        </w:rPr>
        <w:t>V</w:t>
      </w:r>
      <w:r w:rsidR="00D410DF" w:rsidRPr="00276C98">
        <w:rPr>
          <w:rFonts w:ascii="Times New Roman" w:hAnsi="Times New Roman" w:cs="Times New Roman"/>
          <w:sz w:val="22"/>
          <w:szCs w:val="22"/>
        </w:rPr>
        <w:t xml:space="preserve">arious </w:t>
      </w:r>
      <w:r w:rsidR="00D513C0" w:rsidRPr="00276C98">
        <w:rPr>
          <w:rFonts w:ascii="Times New Roman" w:hAnsi="Times New Roman" w:cs="Times New Roman"/>
          <w:sz w:val="22"/>
          <w:szCs w:val="22"/>
        </w:rPr>
        <w:t xml:space="preserve">infliximab </w:t>
      </w:r>
      <w:proofErr w:type="spellStart"/>
      <w:r w:rsidR="00D410DF" w:rsidRPr="00276C98">
        <w:rPr>
          <w:rFonts w:ascii="Times New Roman" w:hAnsi="Times New Roman" w:cs="Times New Roman"/>
          <w:sz w:val="22"/>
          <w:szCs w:val="22"/>
        </w:rPr>
        <w:t>pharmacometrics</w:t>
      </w:r>
      <w:proofErr w:type="spellEnd"/>
      <w:r w:rsidR="00B26642" w:rsidRPr="00276C98">
        <w:rPr>
          <w:rFonts w:ascii="Times New Roman" w:hAnsi="Times New Roman" w:cs="Times New Roman"/>
          <w:sz w:val="22"/>
          <w:szCs w:val="22"/>
        </w:rPr>
        <w:t xml:space="preserve"> </w:t>
      </w:r>
      <w:r w:rsidR="00D513C0" w:rsidRPr="00276C98">
        <w:rPr>
          <w:rFonts w:ascii="Times New Roman" w:hAnsi="Times New Roman" w:cs="Times New Roman"/>
          <w:sz w:val="22"/>
          <w:szCs w:val="22"/>
        </w:rPr>
        <w:t xml:space="preserve">were assessed, including </w:t>
      </w:r>
      <w:r w:rsidR="00B26642" w:rsidRPr="00276C98">
        <w:rPr>
          <w:rFonts w:ascii="Times New Roman" w:hAnsi="Times New Roman" w:cs="Times New Roman"/>
          <w:sz w:val="22"/>
          <w:szCs w:val="22"/>
        </w:rPr>
        <w:t>(A) trough concentration</w:t>
      </w:r>
      <w:r w:rsidR="00EC69DD" w:rsidRPr="00276C98">
        <w:rPr>
          <w:rFonts w:ascii="Times New Roman" w:hAnsi="Times New Roman" w:cs="Times New Roman"/>
          <w:sz w:val="22"/>
          <w:szCs w:val="22"/>
        </w:rPr>
        <w:t xml:space="preserve">s, (B) AUC and (C) clearance </w:t>
      </w:r>
      <w:r w:rsidR="00D410DF" w:rsidRPr="00276C98">
        <w:rPr>
          <w:rFonts w:ascii="Times New Roman" w:hAnsi="Times New Roman" w:cs="Times New Roman"/>
          <w:sz w:val="22"/>
          <w:szCs w:val="22"/>
        </w:rPr>
        <w:t xml:space="preserve">in patients </w:t>
      </w:r>
      <w:r w:rsidR="003A10EF" w:rsidRPr="00276C98">
        <w:rPr>
          <w:rFonts w:ascii="Times New Roman" w:hAnsi="Times New Roman" w:cs="Times New Roman"/>
          <w:sz w:val="22"/>
          <w:szCs w:val="22"/>
        </w:rPr>
        <w:t>with and without d</w:t>
      </w:r>
      <w:r w:rsidR="00A27A06" w:rsidRPr="00276C98">
        <w:rPr>
          <w:rFonts w:ascii="Times New Roman" w:hAnsi="Times New Roman" w:cs="Times New Roman"/>
          <w:sz w:val="22"/>
          <w:szCs w:val="22"/>
        </w:rPr>
        <w:t>eep transmural healing</w:t>
      </w:r>
      <w:r w:rsidR="003A10EF" w:rsidRPr="00276C98">
        <w:rPr>
          <w:rFonts w:ascii="Times New Roman" w:hAnsi="Times New Roman" w:cs="Times New Roman"/>
          <w:sz w:val="22"/>
          <w:szCs w:val="22"/>
        </w:rPr>
        <w:t>.</w:t>
      </w:r>
      <w:r w:rsidR="005B3F61">
        <w:rPr>
          <w:rFonts w:ascii="Times New Roman" w:hAnsi="Times New Roman" w:cs="Times New Roman"/>
          <w:sz w:val="22"/>
          <w:szCs w:val="22"/>
        </w:rPr>
        <w:t xml:space="preserve"> Deep transmural healing, simple endoscopic score-Crohn’s disease &lt;3 and </w:t>
      </w:r>
      <w:proofErr w:type="spellStart"/>
      <w:r w:rsidR="005B3F61">
        <w:rPr>
          <w:rFonts w:ascii="Times New Roman" w:hAnsi="Times New Roman" w:cs="Times New Roman"/>
          <w:sz w:val="22"/>
          <w:szCs w:val="22"/>
        </w:rPr>
        <w:t>sMARIA</w:t>
      </w:r>
      <w:proofErr w:type="spellEnd"/>
      <w:r w:rsidR="005B3F61">
        <w:rPr>
          <w:rFonts w:ascii="Times New Roman" w:hAnsi="Times New Roman" w:cs="Times New Roman"/>
          <w:sz w:val="22"/>
          <w:szCs w:val="22"/>
        </w:rPr>
        <w:t xml:space="preserve"> &lt;1</w:t>
      </w:r>
      <w:r w:rsidR="00A57D28">
        <w:rPr>
          <w:rFonts w:ascii="Times New Roman" w:hAnsi="Times New Roman" w:cs="Times New Roman"/>
          <w:sz w:val="22"/>
          <w:szCs w:val="22"/>
        </w:rPr>
        <w:t xml:space="preserve"> for both colon and ileum.</w:t>
      </w:r>
    </w:p>
    <w:p w14:paraId="4432A35E" w14:textId="77777777" w:rsidR="00AE0FAD" w:rsidRDefault="00AE0FAD" w:rsidP="00376527">
      <w:pPr>
        <w:spacing w:after="0" w:line="480" w:lineRule="auto"/>
        <w:rPr>
          <w:rFonts w:ascii="Times New Roman" w:hAnsi="Times New Roman" w:cs="Times New Roman"/>
          <w:sz w:val="22"/>
          <w:szCs w:val="22"/>
        </w:rPr>
      </w:pPr>
    </w:p>
    <w:p w14:paraId="00C7AFFB" w14:textId="77777777" w:rsidR="00AE0FAD" w:rsidRDefault="00AE0FAD" w:rsidP="00376527">
      <w:pPr>
        <w:spacing w:after="0" w:line="480" w:lineRule="auto"/>
        <w:rPr>
          <w:rFonts w:ascii="Times New Roman" w:hAnsi="Times New Roman" w:cs="Times New Roman"/>
          <w:sz w:val="22"/>
          <w:szCs w:val="22"/>
        </w:rPr>
      </w:pPr>
    </w:p>
    <w:p w14:paraId="0CAAAEB2" w14:textId="56EA2CA9" w:rsidR="00AE0FAD" w:rsidRDefault="00AE0FAD" w:rsidP="00376527">
      <w:pPr>
        <w:spacing w:after="0" w:line="480" w:lineRule="auto"/>
        <w:rPr>
          <w:rFonts w:ascii="Times New Roman" w:hAnsi="Times New Roman" w:cs="Times New Roman"/>
          <w:sz w:val="22"/>
          <w:szCs w:val="22"/>
        </w:rPr>
      </w:pPr>
    </w:p>
    <w:p w14:paraId="27EEBA40" w14:textId="44579A09" w:rsidR="008C753C" w:rsidRDefault="008C753C" w:rsidP="008C753C">
      <w:pPr>
        <w:rPr>
          <w:rFonts w:ascii="Times New Roman" w:hAnsi="Times New Roman" w:cs="Times New Roman"/>
          <w:sz w:val="22"/>
          <w:szCs w:val="22"/>
        </w:rPr>
      </w:pPr>
    </w:p>
    <w:p w14:paraId="24C851A9" w14:textId="7F1B9ACA" w:rsidR="008C753C" w:rsidRDefault="008C753C" w:rsidP="008C753C">
      <w:pPr>
        <w:rPr>
          <w:rFonts w:ascii="Times New Roman" w:hAnsi="Times New Roman" w:cs="Times New Roman"/>
          <w:sz w:val="22"/>
          <w:szCs w:val="22"/>
        </w:rPr>
      </w:pPr>
    </w:p>
    <w:p w14:paraId="557D6F90" w14:textId="049AFC37" w:rsidR="008C753C" w:rsidRPr="00850C12" w:rsidRDefault="008C753C" w:rsidP="00850C12">
      <w:pPr>
        <w:spacing w:after="0" w:line="480" w:lineRule="auto"/>
        <w:rPr>
          <w:rFonts w:ascii="Times New Roman" w:hAnsi="Times New Roman" w:cs="Times New Roman"/>
          <w:sz w:val="22"/>
          <w:szCs w:val="22"/>
        </w:rPr>
      </w:pPr>
    </w:p>
    <w:p w14:paraId="690F3E4F" w14:textId="77777777" w:rsidR="008C753C" w:rsidRPr="00EC1861" w:rsidRDefault="008C753C" w:rsidP="008C753C">
      <w:pPr>
        <w:rPr>
          <w:rFonts w:ascii="Times New Roman" w:hAnsi="Times New Roman" w:cs="Times New Roman"/>
        </w:rPr>
      </w:pPr>
    </w:p>
    <w:p w14:paraId="08D6490D" w14:textId="77777777" w:rsidR="008C753C" w:rsidRPr="00EC1861" w:rsidRDefault="008C753C" w:rsidP="008C753C">
      <w:pPr>
        <w:rPr>
          <w:rFonts w:ascii="Times New Roman" w:hAnsi="Times New Roman" w:cs="Times New Roman"/>
        </w:rPr>
      </w:pPr>
    </w:p>
    <w:p w14:paraId="15B2D4DB" w14:textId="1FBD1DDD" w:rsidR="00AE0FAD" w:rsidRDefault="00AE0FAD" w:rsidP="00376527">
      <w:pPr>
        <w:spacing w:after="0" w:line="480" w:lineRule="auto"/>
        <w:rPr>
          <w:rFonts w:ascii="Times New Roman" w:hAnsi="Times New Roman" w:cs="Times New Roman"/>
          <w:sz w:val="22"/>
          <w:szCs w:val="22"/>
        </w:rPr>
      </w:pPr>
    </w:p>
    <w:p w14:paraId="70A4BB76" w14:textId="77777777" w:rsidR="00CE5821" w:rsidRDefault="00CE5821" w:rsidP="00376527">
      <w:pPr>
        <w:spacing w:after="0" w:line="480" w:lineRule="auto"/>
        <w:rPr>
          <w:rFonts w:ascii="Times New Roman" w:hAnsi="Times New Roman" w:cs="Times New Roman"/>
          <w:sz w:val="22"/>
          <w:szCs w:val="22"/>
        </w:rPr>
      </w:pPr>
    </w:p>
    <w:p w14:paraId="0191018E" w14:textId="77777777" w:rsidR="00CD7BB2" w:rsidRDefault="00CD7BB2" w:rsidP="00376527">
      <w:pPr>
        <w:spacing w:after="0" w:line="480" w:lineRule="auto"/>
        <w:rPr>
          <w:rFonts w:ascii="Times New Roman" w:hAnsi="Times New Roman" w:cs="Times New Roman"/>
          <w:b/>
          <w:bCs/>
          <w:sz w:val="22"/>
          <w:szCs w:val="22"/>
        </w:rPr>
      </w:pPr>
    </w:p>
    <w:p w14:paraId="2C640310" w14:textId="630CFF54" w:rsidR="00012A1B" w:rsidRDefault="00012A1B" w:rsidP="00012A1B">
      <w:pPr>
        <w:spacing w:after="0" w:line="480" w:lineRule="auto"/>
        <w:rPr>
          <w:rFonts w:ascii="Times New Roman" w:hAnsi="Times New Roman" w:cs="Times New Roman"/>
          <w:b/>
          <w:bCs/>
          <w:sz w:val="22"/>
          <w:szCs w:val="22"/>
        </w:rPr>
      </w:pPr>
    </w:p>
    <w:p w14:paraId="32DF16CC" w14:textId="77777777" w:rsidR="008535BA" w:rsidRDefault="008535BA" w:rsidP="00376527">
      <w:pPr>
        <w:spacing w:after="0" w:line="480" w:lineRule="auto"/>
        <w:rPr>
          <w:rFonts w:ascii="Times New Roman" w:hAnsi="Times New Roman" w:cs="Times New Roman"/>
          <w:b/>
          <w:bCs/>
          <w:sz w:val="22"/>
          <w:szCs w:val="22"/>
        </w:rPr>
      </w:pPr>
    </w:p>
    <w:p w14:paraId="5AE619D1" w14:textId="76819A84" w:rsidR="002A7642" w:rsidRDefault="002A7642" w:rsidP="00376527">
      <w:pPr>
        <w:spacing w:after="0" w:line="480" w:lineRule="auto"/>
        <w:rPr>
          <w:rFonts w:ascii="Times New Roman" w:hAnsi="Times New Roman" w:cs="Times New Roman"/>
          <w:b/>
          <w:bCs/>
          <w:noProof/>
          <w:sz w:val="22"/>
          <w:szCs w:val="22"/>
        </w:rPr>
      </w:pPr>
    </w:p>
    <w:p w14:paraId="72E8F03E" w14:textId="77777777" w:rsidR="00A070D5" w:rsidRDefault="00A070D5" w:rsidP="00376527">
      <w:pPr>
        <w:spacing w:after="0" w:line="480" w:lineRule="auto"/>
        <w:rPr>
          <w:rFonts w:ascii="Times New Roman" w:hAnsi="Times New Roman" w:cs="Times New Roman"/>
          <w:b/>
          <w:bCs/>
          <w:noProof/>
          <w:sz w:val="22"/>
          <w:szCs w:val="22"/>
        </w:rPr>
      </w:pPr>
    </w:p>
    <w:p w14:paraId="3EBC8E47" w14:textId="77777777" w:rsidR="00A070D5" w:rsidRDefault="00A070D5" w:rsidP="00376527">
      <w:pPr>
        <w:spacing w:after="0" w:line="480" w:lineRule="auto"/>
        <w:rPr>
          <w:rFonts w:ascii="Times New Roman" w:hAnsi="Times New Roman" w:cs="Times New Roman"/>
          <w:b/>
          <w:bCs/>
          <w:noProof/>
          <w:sz w:val="22"/>
          <w:szCs w:val="22"/>
        </w:rPr>
      </w:pPr>
    </w:p>
    <w:p w14:paraId="54BBC673" w14:textId="5EDE99E2" w:rsidR="00A070D5" w:rsidRDefault="00C52118" w:rsidP="00376527">
      <w:pPr>
        <w:spacing w:after="0" w:line="480" w:lineRule="auto"/>
        <w:rPr>
          <w:rFonts w:ascii="Times New Roman" w:hAnsi="Times New Roman" w:cs="Times New Roman"/>
          <w:b/>
          <w:bCs/>
          <w:noProof/>
          <w:sz w:val="22"/>
          <w:szCs w:val="22"/>
        </w:rPr>
      </w:pPr>
      <w:r>
        <w:rPr>
          <w:rFonts w:ascii="Times New Roman" w:hAnsi="Times New Roman" w:cs="Times New Roman"/>
          <w:b/>
          <w:bCs/>
          <w:noProof/>
          <w:sz w:val="22"/>
          <w:szCs w:val="22"/>
          <w:lang w:val="en-IN" w:eastAsia="en-IN"/>
        </w:rPr>
        <w:drawing>
          <wp:inline distT="0" distB="0" distL="0" distR="0" wp14:anchorId="2A5CA62F" wp14:editId="042B5083">
            <wp:extent cx="5864589" cy="2716618"/>
            <wp:effectExtent l="0" t="0" r="0" b="7620"/>
            <wp:docPr id="183554409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89009" cy="2727930"/>
                    </a:xfrm>
                    <a:prstGeom prst="rect">
                      <a:avLst/>
                    </a:prstGeom>
                    <a:noFill/>
                  </pic:spPr>
                </pic:pic>
              </a:graphicData>
            </a:graphic>
          </wp:inline>
        </w:drawing>
      </w:r>
    </w:p>
    <w:p w14:paraId="50A6E0BB" w14:textId="77777777" w:rsidR="00A070D5" w:rsidRDefault="00A070D5" w:rsidP="00376527">
      <w:pPr>
        <w:spacing w:after="0" w:line="480" w:lineRule="auto"/>
        <w:rPr>
          <w:rFonts w:ascii="Times New Roman" w:hAnsi="Times New Roman" w:cs="Times New Roman"/>
          <w:b/>
          <w:bCs/>
          <w:noProof/>
          <w:sz w:val="22"/>
          <w:szCs w:val="22"/>
        </w:rPr>
      </w:pPr>
    </w:p>
    <w:p w14:paraId="5E967302" w14:textId="45795607" w:rsidR="00CE5821" w:rsidRDefault="00CE5821" w:rsidP="005367F5">
      <w:pPr>
        <w:spacing w:after="0" w:line="480" w:lineRule="auto"/>
        <w:rPr>
          <w:rFonts w:ascii="Times New Roman" w:hAnsi="Times New Roman" w:cs="Times New Roman"/>
          <w:sz w:val="22"/>
          <w:szCs w:val="22"/>
        </w:rPr>
      </w:pPr>
      <w:r w:rsidRPr="009F6960">
        <w:rPr>
          <w:rFonts w:ascii="Times New Roman" w:hAnsi="Times New Roman" w:cs="Times New Roman"/>
          <w:b/>
          <w:bCs/>
          <w:sz w:val="22"/>
          <w:szCs w:val="22"/>
        </w:rPr>
        <w:t xml:space="preserve">Supplemental Figure </w:t>
      </w:r>
      <w:r w:rsidR="00850C12">
        <w:rPr>
          <w:rFonts w:ascii="Times New Roman" w:hAnsi="Times New Roman" w:cs="Times New Roman"/>
          <w:b/>
          <w:bCs/>
          <w:sz w:val="22"/>
          <w:szCs w:val="22"/>
        </w:rPr>
        <w:t>8</w:t>
      </w:r>
      <w:r w:rsidRPr="009F6960">
        <w:rPr>
          <w:rFonts w:ascii="Times New Roman" w:hAnsi="Times New Roman" w:cs="Times New Roman"/>
          <w:b/>
          <w:bCs/>
          <w:sz w:val="22"/>
          <w:szCs w:val="22"/>
        </w:rPr>
        <w:t xml:space="preserve">. Model-estimated probability of rapid infliximab clearance prior to starting </w:t>
      </w:r>
      <w:r w:rsidR="00317C48" w:rsidRPr="005367F5">
        <w:rPr>
          <w:rFonts w:ascii="Times New Roman" w:hAnsi="Times New Roman" w:cs="Times New Roman"/>
          <w:b/>
          <w:bCs/>
          <w:sz w:val="22"/>
          <w:szCs w:val="22"/>
        </w:rPr>
        <w:t>therapy</w:t>
      </w:r>
      <w:r w:rsidRPr="005367F5">
        <w:rPr>
          <w:rFonts w:ascii="Times New Roman" w:hAnsi="Times New Roman" w:cs="Times New Roman"/>
          <w:sz w:val="22"/>
          <w:szCs w:val="22"/>
        </w:rPr>
        <w:t>.</w:t>
      </w:r>
      <w:r w:rsidR="00414F2B" w:rsidRPr="005367F5">
        <w:rPr>
          <w:rFonts w:ascii="Times New Roman" w:hAnsi="Times New Roman" w:cs="Times New Roman"/>
          <w:sz w:val="22"/>
          <w:szCs w:val="22"/>
        </w:rPr>
        <w:t xml:space="preserve"> (A) </w:t>
      </w:r>
      <w:proofErr w:type="spellStart"/>
      <w:r w:rsidR="00414F2B" w:rsidRPr="005367F5">
        <w:rPr>
          <w:rFonts w:ascii="Times New Roman" w:hAnsi="Times New Roman" w:cs="Times New Roman"/>
          <w:sz w:val="22"/>
          <w:szCs w:val="22"/>
        </w:rPr>
        <w:t>H</w:t>
      </w:r>
      <w:r w:rsidR="00713096" w:rsidRPr="005367F5">
        <w:rPr>
          <w:rFonts w:ascii="Times New Roman" w:hAnsi="Times New Roman" w:cs="Times New Roman"/>
          <w:sz w:val="22"/>
          <w:szCs w:val="22"/>
        </w:rPr>
        <w:t>eatmap</w:t>
      </w:r>
      <w:proofErr w:type="spellEnd"/>
      <w:r w:rsidR="00713096" w:rsidRPr="005367F5">
        <w:rPr>
          <w:rFonts w:ascii="Times New Roman" w:hAnsi="Times New Roman" w:cs="Times New Roman"/>
          <w:sz w:val="22"/>
          <w:szCs w:val="22"/>
        </w:rPr>
        <w:t xml:space="preserve"> </w:t>
      </w:r>
      <w:r w:rsidR="00317C48" w:rsidRPr="005367F5">
        <w:rPr>
          <w:rFonts w:ascii="Times New Roman" w:hAnsi="Times New Roman" w:cs="Times New Roman"/>
          <w:sz w:val="22"/>
          <w:szCs w:val="22"/>
        </w:rPr>
        <w:t>shows</w:t>
      </w:r>
      <w:r w:rsidR="00713096" w:rsidRPr="005367F5">
        <w:rPr>
          <w:rFonts w:ascii="Times New Roman" w:hAnsi="Times New Roman" w:cs="Times New Roman"/>
          <w:sz w:val="22"/>
          <w:szCs w:val="22"/>
        </w:rPr>
        <w:t xml:space="preserve"> predicted probability of </w:t>
      </w:r>
      <w:r w:rsidRPr="005367F5">
        <w:rPr>
          <w:rFonts w:ascii="Times New Roman" w:hAnsi="Times New Roman" w:cs="Times New Roman"/>
          <w:sz w:val="22"/>
          <w:szCs w:val="22"/>
        </w:rPr>
        <w:t xml:space="preserve">rapid </w:t>
      </w:r>
      <w:r w:rsidR="008C4D80" w:rsidRPr="005367F5">
        <w:rPr>
          <w:rFonts w:ascii="Times New Roman" w:hAnsi="Times New Roman" w:cs="Times New Roman"/>
          <w:sz w:val="22"/>
          <w:szCs w:val="22"/>
        </w:rPr>
        <w:t xml:space="preserve">infliximab </w:t>
      </w:r>
      <w:r w:rsidRPr="005367F5">
        <w:rPr>
          <w:rFonts w:ascii="Times New Roman" w:hAnsi="Times New Roman" w:cs="Times New Roman"/>
          <w:sz w:val="22"/>
          <w:szCs w:val="22"/>
        </w:rPr>
        <w:t xml:space="preserve">clearance </w:t>
      </w:r>
      <w:r w:rsidR="00CE69FA" w:rsidRPr="005367F5">
        <w:rPr>
          <w:rFonts w:ascii="Times New Roman" w:hAnsi="Times New Roman" w:cs="Times New Roman"/>
          <w:sz w:val="22"/>
          <w:szCs w:val="22"/>
        </w:rPr>
        <w:t xml:space="preserve">across </w:t>
      </w:r>
      <w:r w:rsidR="000311B4" w:rsidRPr="005367F5">
        <w:rPr>
          <w:rFonts w:ascii="Times New Roman" w:hAnsi="Times New Roman" w:cs="Times New Roman"/>
          <w:sz w:val="22"/>
          <w:szCs w:val="22"/>
        </w:rPr>
        <w:t>patient age (years) and the weighted pediatric Crohn’s disease activity index (</w:t>
      </w:r>
      <w:proofErr w:type="spellStart"/>
      <w:r w:rsidR="000311B4" w:rsidRPr="005367F5">
        <w:rPr>
          <w:rFonts w:ascii="Times New Roman" w:hAnsi="Times New Roman" w:cs="Times New Roman"/>
          <w:sz w:val="22"/>
          <w:szCs w:val="22"/>
        </w:rPr>
        <w:t>wPCDAI</w:t>
      </w:r>
      <w:proofErr w:type="spellEnd"/>
      <w:r w:rsidR="000311B4" w:rsidRPr="005367F5">
        <w:rPr>
          <w:rFonts w:ascii="Times New Roman" w:hAnsi="Times New Roman" w:cs="Times New Roman"/>
          <w:sz w:val="22"/>
          <w:szCs w:val="22"/>
        </w:rPr>
        <w:t>)</w:t>
      </w:r>
      <w:r w:rsidR="001E1CC7" w:rsidRPr="005367F5">
        <w:rPr>
          <w:rFonts w:ascii="Times New Roman" w:hAnsi="Times New Roman" w:cs="Times New Roman"/>
          <w:sz w:val="22"/>
          <w:szCs w:val="22"/>
        </w:rPr>
        <w:t xml:space="preserve"> score, with increasing color intensity </w:t>
      </w:r>
      <w:r w:rsidR="00B0580E" w:rsidRPr="005367F5">
        <w:rPr>
          <w:rFonts w:ascii="Times New Roman" w:hAnsi="Times New Roman" w:cs="Times New Roman"/>
          <w:sz w:val="22"/>
          <w:szCs w:val="22"/>
        </w:rPr>
        <w:t>indicating</w:t>
      </w:r>
      <w:r w:rsidR="001E1CC7" w:rsidRPr="005367F5">
        <w:rPr>
          <w:rFonts w:ascii="Times New Roman" w:hAnsi="Times New Roman" w:cs="Times New Roman"/>
          <w:sz w:val="22"/>
          <w:szCs w:val="22"/>
        </w:rPr>
        <w:t xml:space="preserve"> </w:t>
      </w:r>
      <w:r w:rsidR="00C70FF7" w:rsidRPr="005367F5">
        <w:rPr>
          <w:rFonts w:ascii="Times New Roman" w:hAnsi="Times New Roman" w:cs="Times New Roman"/>
          <w:sz w:val="22"/>
          <w:szCs w:val="22"/>
        </w:rPr>
        <w:t>a lower</w:t>
      </w:r>
      <w:r w:rsidR="001E1CC7" w:rsidRPr="005367F5">
        <w:rPr>
          <w:rFonts w:ascii="Times New Roman" w:hAnsi="Times New Roman" w:cs="Times New Roman"/>
          <w:sz w:val="22"/>
          <w:szCs w:val="22"/>
        </w:rPr>
        <w:t xml:space="preserve"> probability. Contour lines denote </w:t>
      </w:r>
      <w:r w:rsidR="00850EC3" w:rsidRPr="005367F5">
        <w:rPr>
          <w:rFonts w:ascii="Times New Roman" w:hAnsi="Times New Roman" w:cs="Times New Roman"/>
          <w:sz w:val="22"/>
          <w:szCs w:val="22"/>
        </w:rPr>
        <w:t>clinically</w:t>
      </w:r>
      <w:r w:rsidR="001E1CC7" w:rsidRPr="005367F5">
        <w:rPr>
          <w:rFonts w:ascii="Times New Roman" w:hAnsi="Times New Roman" w:cs="Times New Roman"/>
          <w:sz w:val="22"/>
          <w:szCs w:val="22"/>
        </w:rPr>
        <w:t xml:space="preserve"> </w:t>
      </w:r>
      <w:r w:rsidR="00B0580E" w:rsidRPr="005367F5">
        <w:rPr>
          <w:rFonts w:ascii="Times New Roman" w:hAnsi="Times New Roman" w:cs="Times New Roman"/>
          <w:sz w:val="22"/>
          <w:szCs w:val="22"/>
        </w:rPr>
        <w:t>relevant</w:t>
      </w:r>
      <w:r w:rsidR="001E1CC7" w:rsidRPr="005367F5">
        <w:rPr>
          <w:rFonts w:ascii="Times New Roman" w:hAnsi="Times New Roman" w:cs="Times New Roman"/>
          <w:sz w:val="22"/>
          <w:szCs w:val="22"/>
        </w:rPr>
        <w:t xml:space="preserve"> decision </w:t>
      </w:r>
      <w:r w:rsidR="00B0580E" w:rsidRPr="005367F5">
        <w:rPr>
          <w:rFonts w:ascii="Times New Roman" w:hAnsi="Times New Roman" w:cs="Times New Roman"/>
          <w:sz w:val="22"/>
          <w:szCs w:val="22"/>
        </w:rPr>
        <w:t>thresholds</w:t>
      </w:r>
      <w:r w:rsidR="001E1CC7" w:rsidRPr="005367F5">
        <w:rPr>
          <w:rFonts w:ascii="Times New Roman" w:hAnsi="Times New Roman" w:cs="Times New Roman"/>
          <w:sz w:val="22"/>
          <w:szCs w:val="22"/>
        </w:rPr>
        <w:t xml:space="preserve"> at 50% (white</w:t>
      </w:r>
      <w:r w:rsidR="00D3228B" w:rsidRPr="005367F5">
        <w:rPr>
          <w:rFonts w:ascii="Times New Roman" w:hAnsi="Times New Roman" w:cs="Times New Roman"/>
          <w:sz w:val="22"/>
          <w:szCs w:val="22"/>
        </w:rPr>
        <w:t xml:space="preserve"> line</w:t>
      </w:r>
      <w:r w:rsidR="001E1CC7" w:rsidRPr="005367F5">
        <w:rPr>
          <w:rFonts w:ascii="Times New Roman" w:hAnsi="Times New Roman" w:cs="Times New Roman"/>
          <w:sz w:val="22"/>
          <w:szCs w:val="22"/>
        </w:rPr>
        <w:t>) and 70% (red line)</w:t>
      </w:r>
      <w:r w:rsidR="00B0580E" w:rsidRPr="005367F5">
        <w:rPr>
          <w:rFonts w:ascii="Times New Roman" w:hAnsi="Times New Roman" w:cs="Times New Roman"/>
          <w:sz w:val="22"/>
          <w:szCs w:val="22"/>
        </w:rPr>
        <w:t>.</w:t>
      </w:r>
      <w:r w:rsidR="00414F2B" w:rsidRPr="005367F5">
        <w:rPr>
          <w:rFonts w:ascii="Times New Roman" w:hAnsi="Times New Roman" w:cs="Times New Roman"/>
          <w:sz w:val="22"/>
          <w:szCs w:val="22"/>
        </w:rPr>
        <w:t xml:space="preserve"> (B) Calculated probabilities by </w:t>
      </w:r>
      <w:r w:rsidR="006A7A98" w:rsidRPr="005367F5">
        <w:rPr>
          <w:rFonts w:ascii="Times New Roman" w:hAnsi="Times New Roman" w:cs="Times New Roman"/>
          <w:sz w:val="22"/>
          <w:szCs w:val="22"/>
        </w:rPr>
        <w:t xml:space="preserve">increasing </w:t>
      </w:r>
      <w:r w:rsidR="0030110A" w:rsidRPr="005367F5">
        <w:rPr>
          <w:rFonts w:ascii="Times New Roman" w:hAnsi="Times New Roman" w:cs="Times New Roman"/>
          <w:sz w:val="22"/>
          <w:szCs w:val="22"/>
        </w:rPr>
        <w:t xml:space="preserve">age and baseline </w:t>
      </w:r>
      <w:proofErr w:type="spellStart"/>
      <w:r w:rsidR="0030110A" w:rsidRPr="005367F5">
        <w:rPr>
          <w:rFonts w:ascii="Times New Roman" w:hAnsi="Times New Roman" w:cs="Times New Roman"/>
          <w:sz w:val="22"/>
          <w:szCs w:val="22"/>
        </w:rPr>
        <w:t>wPCDAI</w:t>
      </w:r>
      <w:proofErr w:type="spellEnd"/>
      <w:r w:rsidR="0030110A" w:rsidRPr="005367F5">
        <w:rPr>
          <w:rFonts w:ascii="Times New Roman" w:hAnsi="Times New Roman" w:cs="Times New Roman"/>
          <w:sz w:val="22"/>
          <w:szCs w:val="22"/>
        </w:rPr>
        <w:t>.</w:t>
      </w:r>
      <w:r w:rsidR="00B0580E" w:rsidRPr="005367F5">
        <w:rPr>
          <w:rFonts w:ascii="Times New Roman" w:hAnsi="Times New Roman" w:cs="Times New Roman"/>
          <w:sz w:val="22"/>
          <w:szCs w:val="22"/>
        </w:rPr>
        <w:t xml:space="preserve"> </w:t>
      </w:r>
    </w:p>
    <w:p w14:paraId="2E82EBC9" w14:textId="77777777" w:rsidR="00351E18" w:rsidRPr="005367F5" w:rsidRDefault="00351E18" w:rsidP="005367F5">
      <w:pPr>
        <w:spacing w:after="0" w:line="480" w:lineRule="auto"/>
        <w:rPr>
          <w:rFonts w:ascii="Times New Roman" w:hAnsi="Times New Roman" w:cs="Times New Roman"/>
          <w:sz w:val="22"/>
          <w:szCs w:val="22"/>
        </w:rPr>
      </w:pPr>
    </w:p>
    <w:p w14:paraId="640425A8" w14:textId="77777777" w:rsidR="00956E25" w:rsidRDefault="00956E25" w:rsidP="005367F5">
      <w:pPr>
        <w:spacing w:after="0" w:line="480" w:lineRule="auto"/>
        <w:rPr>
          <w:rFonts w:ascii="Times New Roman" w:hAnsi="Times New Roman" w:cs="Times New Roman"/>
          <w:b/>
          <w:bCs/>
          <w:sz w:val="22"/>
          <w:szCs w:val="22"/>
        </w:rPr>
      </w:pPr>
    </w:p>
    <w:p w14:paraId="4F82AB87" w14:textId="77777777" w:rsidR="00956E25" w:rsidRDefault="00956E25" w:rsidP="005367F5">
      <w:pPr>
        <w:spacing w:after="0" w:line="480" w:lineRule="auto"/>
        <w:rPr>
          <w:rFonts w:ascii="Times New Roman" w:hAnsi="Times New Roman" w:cs="Times New Roman"/>
          <w:b/>
          <w:bCs/>
          <w:sz w:val="22"/>
          <w:szCs w:val="22"/>
        </w:rPr>
      </w:pPr>
    </w:p>
    <w:p w14:paraId="59613E04" w14:textId="77777777" w:rsidR="00956E25" w:rsidRDefault="00956E25" w:rsidP="005367F5">
      <w:pPr>
        <w:spacing w:after="0" w:line="480" w:lineRule="auto"/>
        <w:rPr>
          <w:rFonts w:ascii="Times New Roman" w:hAnsi="Times New Roman" w:cs="Times New Roman"/>
          <w:b/>
          <w:bCs/>
          <w:sz w:val="22"/>
          <w:szCs w:val="22"/>
        </w:rPr>
      </w:pPr>
    </w:p>
    <w:p w14:paraId="283243A9" w14:textId="77777777" w:rsidR="00956E25" w:rsidRDefault="00956E25" w:rsidP="005367F5">
      <w:pPr>
        <w:spacing w:after="0" w:line="480" w:lineRule="auto"/>
        <w:rPr>
          <w:rFonts w:ascii="Times New Roman" w:hAnsi="Times New Roman" w:cs="Times New Roman"/>
          <w:b/>
          <w:bCs/>
          <w:sz w:val="22"/>
          <w:szCs w:val="22"/>
        </w:rPr>
      </w:pPr>
    </w:p>
    <w:p w14:paraId="49426979" w14:textId="77777777" w:rsidR="00956E25" w:rsidRDefault="00956E25" w:rsidP="005367F5">
      <w:pPr>
        <w:spacing w:after="0" w:line="480" w:lineRule="auto"/>
        <w:rPr>
          <w:rFonts w:ascii="Times New Roman" w:hAnsi="Times New Roman" w:cs="Times New Roman"/>
          <w:b/>
          <w:bCs/>
          <w:sz w:val="22"/>
          <w:szCs w:val="22"/>
        </w:rPr>
      </w:pPr>
    </w:p>
    <w:p w14:paraId="739155AF" w14:textId="77777777" w:rsidR="00956E25" w:rsidRDefault="00956E25" w:rsidP="005367F5">
      <w:pPr>
        <w:spacing w:after="0" w:line="480" w:lineRule="auto"/>
        <w:rPr>
          <w:rFonts w:ascii="Times New Roman" w:hAnsi="Times New Roman" w:cs="Times New Roman"/>
          <w:b/>
          <w:bCs/>
          <w:sz w:val="22"/>
          <w:szCs w:val="22"/>
        </w:rPr>
      </w:pPr>
    </w:p>
    <w:p w14:paraId="112C086B" w14:textId="77777777" w:rsidR="00956E25" w:rsidRDefault="00956E25" w:rsidP="005367F5">
      <w:pPr>
        <w:spacing w:after="0" w:line="480" w:lineRule="auto"/>
        <w:rPr>
          <w:rFonts w:ascii="Times New Roman" w:hAnsi="Times New Roman" w:cs="Times New Roman"/>
          <w:b/>
          <w:bCs/>
          <w:sz w:val="22"/>
          <w:szCs w:val="22"/>
        </w:rPr>
      </w:pPr>
    </w:p>
    <w:p w14:paraId="70C28EA9" w14:textId="77777777" w:rsidR="00A070D5" w:rsidRDefault="00A070D5" w:rsidP="005367F5">
      <w:pPr>
        <w:spacing w:after="0" w:line="480" w:lineRule="auto"/>
        <w:rPr>
          <w:rFonts w:ascii="Times New Roman" w:hAnsi="Times New Roman" w:cs="Times New Roman"/>
          <w:b/>
          <w:bCs/>
          <w:sz w:val="22"/>
          <w:szCs w:val="22"/>
        </w:rPr>
      </w:pPr>
    </w:p>
    <w:p w14:paraId="025ED836" w14:textId="70C0B8FF" w:rsidR="005367F5" w:rsidRDefault="00351E18" w:rsidP="003A0470">
      <w:pPr>
        <w:pStyle w:val="Default"/>
        <w:spacing w:line="480" w:lineRule="auto"/>
        <w:rPr>
          <w:rFonts w:ascii="Times New Roman" w:hAnsi="Times New Roman" w:cs="Times New Roman"/>
          <w:b/>
          <w:bCs/>
          <w:sz w:val="22"/>
          <w:szCs w:val="22"/>
        </w:rPr>
      </w:pPr>
      <w:r w:rsidRPr="00A070D5">
        <w:rPr>
          <w:rFonts w:ascii="Times New Roman" w:hAnsi="Times New Roman" w:cs="Times New Roman"/>
          <w:b/>
          <w:bCs/>
          <w:sz w:val="22"/>
          <w:szCs w:val="22"/>
        </w:rPr>
        <w:lastRenderedPageBreak/>
        <w:t>Supplemental Table</w:t>
      </w:r>
      <w:r w:rsidR="00A070D5" w:rsidRPr="00A070D5">
        <w:rPr>
          <w:rFonts w:ascii="Times New Roman" w:hAnsi="Times New Roman" w:cs="Times New Roman"/>
          <w:b/>
          <w:bCs/>
          <w:sz w:val="22"/>
          <w:szCs w:val="22"/>
        </w:rPr>
        <w:t xml:space="preserve"> 1</w:t>
      </w:r>
      <w:r w:rsidR="00A070D5">
        <w:rPr>
          <w:rFonts w:ascii="Times New Roman" w:hAnsi="Times New Roman" w:cs="Times New Roman"/>
          <w:b/>
          <w:bCs/>
          <w:sz w:val="22"/>
          <w:szCs w:val="22"/>
        </w:rPr>
        <w:t xml:space="preserve">. </w:t>
      </w:r>
      <w:r w:rsidR="009B51B0" w:rsidRPr="00C373D9">
        <w:rPr>
          <w:rFonts w:ascii="Times New Roman" w:hAnsi="Times New Roman" w:cs="Times New Roman"/>
          <w:sz w:val="22"/>
          <w:szCs w:val="22"/>
        </w:rPr>
        <w:t>Baseline demographics</w:t>
      </w:r>
      <w:r w:rsidR="00015F29">
        <w:rPr>
          <w:rFonts w:ascii="Times New Roman" w:hAnsi="Times New Roman" w:cs="Times New Roman"/>
          <w:sz w:val="22"/>
          <w:szCs w:val="22"/>
        </w:rPr>
        <w:t xml:space="preserve"> and</w:t>
      </w:r>
      <w:r w:rsidR="009B51B0" w:rsidRPr="00C373D9">
        <w:rPr>
          <w:rFonts w:ascii="Times New Roman" w:hAnsi="Times New Roman" w:cs="Times New Roman"/>
          <w:sz w:val="22"/>
          <w:szCs w:val="22"/>
        </w:rPr>
        <w:t xml:space="preserve"> disease characteristics</w:t>
      </w:r>
      <w:r w:rsidR="00015F29">
        <w:rPr>
          <w:rFonts w:ascii="Times New Roman" w:hAnsi="Times New Roman" w:cs="Times New Roman"/>
          <w:sz w:val="22"/>
          <w:szCs w:val="22"/>
        </w:rPr>
        <w:t xml:space="preserve"> along with baseline and Month12 </w:t>
      </w:r>
      <w:r w:rsidR="009B51B0" w:rsidRPr="00C373D9">
        <w:rPr>
          <w:rFonts w:ascii="Times New Roman" w:hAnsi="Times New Roman" w:cs="Times New Roman"/>
          <w:sz w:val="22"/>
          <w:szCs w:val="22"/>
        </w:rPr>
        <w:t>laboratory results</w:t>
      </w:r>
      <w:r w:rsidR="00015F29">
        <w:rPr>
          <w:rFonts w:ascii="Times New Roman" w:hAnsi="Times New Roman" w:cs="Times New Roman"/>
          <w:sz w:val="22"/>
          <w:szCs w:val="22"/>
        </w:rPr>
        <w:t xml:space="preserve"> and outcomes</w:t>
      </w:r>
      <w:r w:rsidR="003A0470">
        <w:rPr>
          <w:rFonts w:ascii="Times New Roman" w:hAnsi="Times New Roman" w:cs="Times New Roman"/>
          <w:sz w:val="22"/>
          <w:szCs w:val="22"/>
        </w:rPr>
        <w:t xml:space="preserve"> by anti-TNF therapy.</w:t>
      </w:r>
    </w:p>
    <w:tbl>
      <w:tblPr>
        <w:tblW w:w="9350" w:type="dxa"/>
        <w:tblCellMar>
          <w:left w:w="0" w:type="dxa"/>
          <w:right w:w="0" w:type="dxa"/>
        </w:tblCellMar>
        <w:tblLook w:val="04A0" w:firstRow="1" w:lastRow="0" w:firstColumn="1" w:lastColumn="0" w:noHBand="0" w:noVBand="1"/>
      </w:tblPr>
      <w:tblGrid>
        <w:gridCol w:w="3410"/>
        <w:gridCol w:w="1620"/>
        <w:gridCol w:w="1620"/>
        <w:gridCol w:w="1710"/>
        <w:gridCol w:w="990"/>
      </w:tblGrid>
      <w:tr w:rsidR="00956E25" w:rsidRPr="00956E25" w14:paraId="5F10CADC" w14:textId="77777777" w:rsidTr="005918C5">
        <w:trPr>
          <w:trHeight w:val="316"/>
        </w:trPr>
        <w:tc>
          <w:tcPr>
            <w:tcW w:w="3410" w:type="dxa"/>
            <w:tcBorders>
              <w:top w:val="single" w:sz="8" w:space="0" w:color="000000"/>
              <w:left w:val="single" w:sz="8" w:space="0" w:color="000000"/>
              <w:bottom w:val="single" w:sz="8" w:space="0" w:color="000000"/>
              <w:right w:val="single" w:sz="8" w:space="0" w:color="000000"/>
            </w:tcBorders>
            <w:shd w:val="clear" w:color="auto" w:fill="DAE9F7" w:themeFill="text2" w:themeFillTint="1A"/>
            <w:tcMar>
              <w:top w:w="15" w:type="dxa"/>
              <w:left w:w="100" w:type="dxa"/>
              <w:bottom w:w="0" w:type="dxa"/>
              <w:right w:w="100" w:type="dxa"/>
            </w:tcMar>
            <w:hideMark/>
          </w:tcPr>
          <w:p w14:paraId="34F946A4" w14:textId="77777777" w:rsidR="00956E25" w:rsidRPr="00985FD0" w:rsidRDefault="00956E25" w:rsidP="00956E25">
            <w:pPr>
              <w:spacing w:after="0" w:line="240" w:lineRule="auto"/>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b/>
                <w:bCs/>
                <w:color w:val="000000"/>
                <w:sz w:val="21"/>
                <w:szCs w:val="21"/>
                <w14:ligatures w14:val="none"/>
              </w:rPr>
              <w:t>Characteristic</w:t>
            </w:r>
          </w:p>
        </w:tc>
        <w:tc>
          <w:tcPr>
            <w:tcW w:w="1620" w:type="dxa"/>
            <w:tcBorders>
              <w:top w:val="single" w:sz="8" w:space="0" w:color="000000"/>
              <w:left w:val="single" w:sz="8" w:space="0" w:color="000000"/>
              <w:bottom w:val="single" w:sz="8" w:space="0" w:color="000000"/>
              <w:right w:val="single" w:sz="8" w:space="0" w:color="000000"/>
            </w:tcBorders>
            <w:shd w:val="clear" w:color="auto" w:fill="DAE9F7" w:themeFill="text2" w:themeFillTint="1A"/>
            <w:tcMar>
              <w:top w:w="15" w:type="dxa"/>
              <w:left w:w="100" w:type="dxa"/>
              <w:bottom w:w="0" w:type="dxa"/>
              <w:right w:w="100" w:type="dxa"/>
            </w:tcMar>
            <w:hideMark/>
          </w:tcPr>
          <w:p w14:paraId="5A17E12F"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b/>
                <w:bCs/>
                <w:color w:val="000000"/>
                <w:sz w:val="21"/>
                <w:szCs w:val="21"/>
                <w14:ligatures w14:val="none"/>
              </w:rPr>
              <w:t>All patients</w:t>
            </w:r>
          </w:p>
          <w:p w14:paraId="6126BF95"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b/>
                <w:bCs/>
                <w:color w:val="000000"/>
                <w:sz w:val="21"/>
                <w:szCs w:val="21"/>
                <w14:ligatures w14:val="none"/>
              </w:rPr>
              <w:t>(n=80)</w:t>
            </w:r>
          </w:p>
        </w:tc>
        <w:tc>
          <w:tcPr>
            <w:tcW w:w="1620" w:type="dxa"/>
            <w:tcBorders>
              <w:top w:val="single" w:sz="8" w:space="0" w:color="000000"/>
              <w:left w:val="single" w:sz="8" w:space="0" w:color="000000"/>
              <w:bottom w:val="single" w:sz="8" w:space="0" w:color="000000"/>
              <w:right w:val="single" w:sz="8" w:space="0" w:color="000000"/>
            </w:tcBorders>
            <w:shd w:val="clear" w:color="auto" w:fill="DAE9F7" w:themeFill="text2" w:themeFillTint="1A"/>
            <w:tcMar>
              <w:top w:w="15" w:type="dxa"/>
              <w:left w:w="100" w:type="dxa"/>
              <w:bottom w:w="0" w:type="dxa"/>
              <w:right w:w="100" w:type="dxa"/>
            </w:tcMar>
            <w:hideMark/>
          </w:tcPr>
          <w:p w14:paraId="6027941E" w14:textId="77777777" w:rsidR="005918C5" w:rsidRDefault="00780376" w:rsidP="00956E25">
            <w:pPr>
              <w:spacing w:after="0" w:line="240" w:lineRule="auto"/>
              <w:jc w:val="center"/>
              <w:rPr>
                <w:rFonts w:ascii="Times New Roman" w:eastAsia="Calibri" w:hAnsi="Times New Roman" w:cs="Times New Roman"/>
                <w:b/>
                <w:bCs/>
                <w:color w:val="000000"/>
                <w:sz w:val="21"/>
                <w:szCs w:val="21"/>
                <w14:ligatures w14:val="none"/>
              </w:rPr>
            </w:pPr>
            <w:r w:rsidRPr="00985FD0">
              <w:rPr>
                <w:rFonts w:ascii="Times New Roman" w:eastAsia="Calibri" w:hAnsi="Times New Roman" w:cs="Times New Roman"/>
                <w:b/>
                <w:bCs/>
                <w:color w:val="000000"/>
                <w:sz w:val="21"/>
                <w:szCs w:val="21"/>
                <w14:ligatures w14:val="none"/>
              </w:rPr>
              <w:t>Infliximab</w:t>
            </w:r>
            <w:r w:rsidR="00956E25" w:rsidRPr="00985FD0">
              <w:rPr>
                <w:rFonts w:ascii="Times New Roman" w:eastAsia="Calibri" w:hAnsi="Times New Roman" w:cs="Times New Roman"/>
                <w:b/>
                <w:bCs/>
                <w:color w:val="000000"/>
                <w:sz w:val="21"/>
                <w:szCs w:val="21"/>
                <w14:ligatures w14:val="none"/>
              </w:rPr>
              <w:t xml:space="preserve"> </w:t>
            </w:r>
          </w:p>
          <w:p w14:paraId="2690AC78" w14:textId="60596293" w:rsidR="00956E25" w:rsidRPr="00985FD0" w:rsidRDefault="00956E25" w:rsidP="00956E25">
            <w:pPr>
              <w:spacing w:after="0" w:line="240" w:lineRule="auto"/>
              <w:jc w:val="center"/>
              <w:rPr>
                <w:rFonts w:ascii="Times New Roman" w:eastAsia="Calibri" w:hAnsi="Times New Roman" w:cs="Times New Roman"/>
                <w:b/>
                <w:bCs/>
                <w:color w:val="000000"/>
                <w:sz w:val="21"/>
                <w:szCs w:val="21"/>
                <w14:ligatures w14:val="none"/>
              </w:rPr>
            </w:pPr>
            <w:r w:rsidRPr="00985FD0">
              <w:rPr>
                <w:rFonts w:ascii="Times New Roman" w:eastAsia="Calibri" w:hAnsi="Times New Roman" w:cs="Times New Roman"/>
                <w:b/>
                <w:bCs/>
                <w:color w:val="000000"/>
                <w:sz w:val="21"/>
                <w:szCs w:val="21"/>
                <w14:ligatures w14:val="none"/>
              </w:rPr>
              <w:t>(n=</w:t>
            </w:r>
            <w:r w:rsidR="00780376" w:rsidRPr="00985FD0">
              <w:rPr>
                <w:rFonts w:ascii="Times New Roman" w:eastAsia="Calibri" w:hAnsi="Times New Roman" w:cs="Times New Roman"/>
                <w:b/>
                <w:bCs/>
                <w:color w:val="000000"/>
                <w:sz w:val="21"/>
                <w:szCs w:val="21"/>
                <w14:ligatures w14:val="none"/>
              </w:rPr>
              <w:t>6</w:t>
            </w:r>
            <w:r w:rsidR="00ED0137" w:rsidRPr="00985FD0">
              <w:rPr>
                <w:rFonts w:ascii="Times New Roman" w:eastAsia="Calibri" w:hAnsi="Times New Roman" w:cs="Times New Roman"/>
                <w:b/>
                <w:bCs/>
                <w:color w:val="000000"/>
                <w:sz w:val="21"/>
                <w:szCs w:val="21"/>
                <w14:ligatures w14:val="none"/>
              </w:rPr>
              <w:t>3</w:t>
            </w:r>
            <w:r w:rsidRPr="00985FD0">
              <w:rPr>
                <w:rFonts w:ascii="Times New Roman" w:eastAsia="Calibri" w:hAnsi="Times New Roman" w:cs="Times New Roman"/>
                <w:b/>
                <w:bCs/>
                <w:color w:val="000000"/>
                <w:sz w:val="21"/>
                <w:szCs w:val="21"/>
                <w14:ligatures w14:val="none"/>
              </w:rPr>
              <w:t>)</w:t>
            </w:r>
          </w:p>
        </w:tc>
        <w:tc>
          <w:tcPr>
            <w:tcW w:w="1710" w:type="dxa"/>
            <w:tcBorders>
              <w:top w:val="single" w:sz="8" w:space="0" w:color="000000"/>
              <w:left w:val="single" w:sz="8" w:space="0" w:color="000000"/>
              <w:bottom w:val="single" w:sz="8" w:space="0" w:color="000000"/>
              <w:right w:val="single" w:sz="8" w:space="0" w:color="000000"/>
            </w:tcBorders>
            <w:shd w:val="clear" w:color="auto" w:fill="DAE9F7" w:themeFill="text2" w:themeFillTint="1A"/>
            <w:tcMar>
              <w:top w:w="15" w:type="dxa"/>
              <w:left w:w="100" w:type="dxa"/>
              <w:bottom w:w="0" w:type="dxa"/>
              <w:right w:w="100" w:type="dxa"/>
            </w:tcMar>
            <w:hideMark/>
          </w:tcPr>
          <w:p w14:paraId="17353C4E" w14:textId="248EB1E7" w:rsidR="00956E25" w:rsidRPr="00985FD0" w:rsidRDefault="00780376" w:rsidP="00956E25">
            <w:pPr>
              <w:spacing w:after="0" w:line="240" w:lineRule="auto"/>
              <w:jc w:val="center"/>
              <w:rPr>
                <w:rFonts w:ascii="Times New Roman" w:eastAsia="Calibri" w:hAnsi="Times New Roman" w:cs="Times New Roman"/>
                <w:b/>
                <w:bCs/>
                <w:color w:val="000000"/>
                <w:sz w:val="21"/>
                <w:szCs w:val="21"/>
                <w14:ligatures w14:val="none"/>
              </w:rPr>
            </w:pPr>
            <w:r w:rsidRPr="00985FD0">
              <w:rPr>
                <w:rFonts w:ascii="Times New Roman" w:eastAsia="Calibri" w:hAnsi="Times New Roman" w:cs="Times New Roman"/>
                <w:b/>
                <w:bCs/>
                <w:color w:val="000000"/>
                <w:sz w:val="21"/>
                <w:szCs w:val="21"/>
                <w14:ligatures w14:val="none"/>
              </w:rPr>
              <w:t>Adalimumab</w:t>
            </w:r>
            <w:r w:rsidR="00956E25" w:rsidRPr="00985FD0">
              <w:rPr>
                <w:rFonts w:ascii="Times New Roman" w:eastAsia="Calibri" w:hAnsi="Times New Roman" w:cs="Times New Roman"/>
                <w:b/>
                <w:bCs/>
                <w:color w:val="000000"/>
                <w:sz w:val="21"/>
                <w:szCs w:val="21"/>
                <w14:ligatures w14:val="none"/>
              </w:rPr>
              <w:t xml:space="preserve"> (n=</w:t>
            </w:r>
            <w:r w:rsidRPr="00985FD0">
              <w:rPr>
                <w:rFonts w:ascii="Times New Roman" w:eastAsia="Calibri" w:hAnsi="Times New Roman" w:cs="Times New Roman"/>
                <w:b/>
                <w:bCs/>
                <w:color w:val="000000"/>
                <w:sz w:val="21"/>
                <w:szCs w:val="21"/>
                <w14:ligatures w14:val="none"/>
              </w:rPr>
              <w:t>1</w:t>
            </w:r>
            <w:r w:rsidR="00ED0137" w:rsidRPr="00985FD0">
              <w:rPr>
                <w:rFonts w:ascii="Times New Roman" w:eastAsia="Calibri" w:hAnsi="Times New Roman" w:cs="Times New Roman"/>
                <w:b/>
                <w:bCs/>
                <w:color w:val="000000"/>
                <w:sz w:val="21"/>
                <w:szCs w:val="21"/>
                <w14:ligatures w14:val="none"/>
              </w:rPr>
              <w:t>7</w:t>
            </w:r>
            <w:r w:rsidR="00956E25" w:rsidRPr="00985FD0">
              <w:rPr>
                <w:rFonts w:ascii="Times New Roman" w:eastAsia="Calibri" w:hAnsi="Times New Roman" w:cs="Times New Roman"/>
                <w:b/>
                <w:bCs/>
                <w:color w:val="000000"/>
                <w:sz w:val="21"/>
                <w:szCs w:val="21"/>
                <w14:ligatures w14:val="none"/>
              </w:rPr>
              <w:t>)</w:t>
            </w:r>
          </w:p>
        </w:tc>
        <w:tc>
          <w:tcPr>
            <w:tcW w:w="990" w:type="dxa"/>
            <w:tcBorders>
              <w:top w:val="single" w:sz="8" w:space="0" w:color="000000"/>
              <w:left w:val="single" w:sz="8" w:space="0" w:color="000000"/>
              <w:bottom w:val="single" w:sz="8" w:space="0" w:color="000000"/>
              <w:right w:val="single" w:sz="8" w:space="0" w:color="000000"/>
            </w:tcBorders>
            <w:shd w:val="clear" w:color="auto" w:fill="DAE9F7" w:themeFill="text2" w:themeFillTint="1A"/>
            <w:tcMar>
              <w:top w:w="15" w:type="dxa"/>
              <w:left w:w="100" w:type="dxa"/>
              <w:bottom w:w="0" w:type="dxa"/>
              <w:right w:w="100" w:type="dxa"/>
            </w:tcMar>
            <w:hideMark/>
          </w:tcPr>
          <w:p w14:paraId="70574577"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b/>
                <w:bCs/>
                <w:color w:val="000000"/>
                <w:sz w:val="21"/>
                <w:szCs w:val="21"/>
                <w14:ligatures w14:val="none"/>
              </w:rPr>
              <w:t>p-value</w:t>
            </w:r>
          </w:p>
        </w:tc>
      </w:tr>
      <w:tr w:rsidR="00956E25" w:rsidRPr="00956E25" w14:paraId="35F0C33A" w14:textId="77777777" w:rsidTr="005918C5">
        <w:trPr>
          <w:trHeight w:val="208"/>
        </w:trPr>
        <w:tc>
          <w:tcPr>
            <w:tcW w:w="34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224331AA" w14:textId="77777777" w:rsidR="00956E25" w:rsidRPr="00985FD0" w:rsidRDefault="00956E25" w:rsidP="00956E25">
            <w:pPr>
              <w:spacing w:after="0" w:line="240" w:lineRule="auto"/>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Age at enrollment, years (mean, SD)</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06D51523"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13.7 (3.5)</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3798930B" w14:textId="4A8B2D44"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13.</w:t>
            </w:r>
            <w:r w:rsidR="00D10F18" w:rsidRPr="00985FD0">
              <w:rPr>
                <w:rFonts w:ascii="Times New Roman" w:eastAsia="Calibri" w:hAnsi="Times New Roman" w:cs="Times New Roman"/>
                <w:color w:val="000000"/>
                <w:sz w:val="21"/>
                <w:szCs w:val="21"/>
                <w14:ligatures w14:val="none"/>
              </w:rPr>
              <w:t>2</w:t>
            </w:r>
            <w:r w:rsidRPr="00985FD0">
              <w:rPr>
                <w:rFonts w:ascii="Times New Roman" w:eastAsia="Calibri" w:hAnsi="Times New Roman" w:cs="Times New Roman"/>
                <w:color w:val="000000"/>
                <w:sz w:val="21"/>
                <w:szCs w:val="21"/>
                <w14:ligatures w14:val="none"/>
              </w:rPr>
              <w:t xml:space="preserve"> (3.</w:t>
            </w:r>
            <w:r w:rsidR="00D10F18" w:rsidRPr="00985FD0">
              <w:rPr>
                <w:rFonts w:ascii="Times New Roman" w:eastAsia="Calibri" w:hAnsi="Times New Roman" w:cs="Times New Roman"/>
                <w:color w:val="000000"/>
                <w:sz w:val="21"/>
                <w:szCs w:val="21"/>
                <w14:ligatures w14:val="none"/>
              </w:rPr>
              <w:t>4</w:t>
            </w:r>
            <w:r w:rsidRPr="00985FD0">
              <w:rPr>
                <w:rFonts w:ascii="Times New Roman" w:eastAsia="Calibri" w:hAnsi="Times New Roman" w:cs="Times New Roman"/>
                <w:color w:val="000000"/>
                <w:sz w:val="21"/>
                <w:szCs w:val="21"/>
                <w14:ligatures w14:val="none"/>
              </w:rPr>
              <w:t>)</w:t>
            </w:r>
          </w:p>
        </w:tc>
        <w:tc>
          <w:tcPr>
            <w:tcW w:w="17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734DD0BA" w14:textId="0CA43B21" w:rsidR="00956E25" w:rsidRPr="00985FD0" w:rsidRDefault="006C70F8"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15.4 (3.1</w:t>
            </w:r>
            <w:r w:rsidR="00956E25" w:rsidRPr="00985FD0">
              <w:rPr>
                <w:rFonts w:ascii="Times New Roman" w:eastAsia="Calibri" w:hAnsi="Times New Roman" w:cs="Times New Roman"/>
                <w:color w:val="000000"/>
                <w:sz w:val="21"/>
                <w:szCs w:val="21"/>
                <w14:ligatures w14:val="none"/>
              </w:rPr>
              <w:t>)</w:t>
            </w:r>
          </w:p>
        </w:tc>
        <w:tc>
          <w:tcPr>
            <w:tcW w:w="99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0B4D7792" w14:textId="3A47D283" w:rsidR="00956E25" w:rsidRPr="00985FD0" w:rsidRDefault="00956E25" w:rsidP="00956E25">
            <w:pPr>
              <w:spacing w:after="0" w:line="240" w:lineRule="auto"/>
              <w:jc w:val="center"/>
              <w:rPr>
                <w:rFonts w:ascii="Times New Roman" w:eastAsia="Times New Roman" w:hAnsi="Times New Roman" w:cs="Times New Roman"/>
                <w:b/>
                <w:bCs/>
                <w:kern w:val="0"/>
                <w:sz w:val="21"/>
                <w:szCs w:val="21"/>
                <w14:ligatures w14:val="none"/>
              </w:rPr>
            </w:pPr>
            <w:r w:rsidRPr="00985FD0">
              <w:rPr>
                <w:rFonts w:ascii="Times New Roman" w:eastAsia="Calibri" w:hAnsi="Times New Roman" w:cs="Times New Roman"/>
                <w:b/>
                <w:bCs/>
                <w:color w:val="000000"/>
                <w:sz w:val="21"/>
                <w:szCs w:val="21"/>
                <w14:ligatures w14:val="none"/>
              </w:rPr>
              <w:t>0.</w:t>
            </w:r>
            <w:r w:rsidR="00501CB5" w:rsidRPr="00985FD0">
              <w:rPr>
                <w:rFonts w:ascii="Times New Roman" w:eastAsia="Calibri" w:hAnsi="Times New Roman" w:cs="Times New Roman"/>
                <w:b/>
                <w:bCs/>
                <w:color w:val="000000"/>
                <w:sz w:val="21"/>
                <w:szCs w:val="21"/>
                <w14:ligatures w14:val="none"/>
              </w:rPr>
              <w:t>016</w:t>
            </w:r>
          </w:p>
        </w:tc>
      </w:tr>
      <w:tr w:rsidR="00956E25" w:rsidRPr="00956E25" w14:paraId="4287C302" w14:textId="77777777" w:rsidTr="005918C5">
        <w:trPr>
          <w:trHeight w:val="244"/>
        </w:trPr>
        <w:tc>
          <w:tcPr>
            <w:tcW w:w="34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707E61D5" w14:textId="77777777" w:rsidR="00956E25" w:rsidRPr="00985FD0" w:rsidRDefault="00956E25" w:rsidP="00956E25">
            <w:pPr>
              <w:spacing w:after="0" w:line="240" w:lineRule="auto"/>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Age at diagnosis (mean, SD)</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3B7C1972"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13.4 (3.6)</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22E90800" w14:textId="399B6D7C" w:rsidR="00956E25" w:rsidRPr="00985FD0" w:rsidRDefault="00D10F18"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13</w:t>
            </w:r>
            <w:r w:rsidR="00956E25" w:rsidRPr="00985FD0">
              <w:rPr>
                <w:rFonts w:ascii="Times New Roman" w:eastAsia="Calibri" w:hAnsi="Times New Roman" w:cs="Times New Roman"/>
                <w:color w:val="000000"/>
                <w:sz w:val="21"/>
                <w:szCs w:val="21"/>
                <w14:ligatures w14:val="none"/>
              </w:rPr>
              <w:t xml:space="preserve"> (3.</w:t>
            </w:r>
            <w:r w:rsidRPr="00985FD0">
              <w:rPr>
                <w:rFonts w:ascii="Times New Roman" w:eastAsia="Calibri" w:hAnsi="Times New Roman" w:cs="Times New Roman"/>
                <w:color w:val="000000"/>
                <w:sz w:val="21"/>
                <w:szCs w:val="21"/>
                <w14:ligatures w14:val="none"/>
              </w:rPr>
              <w:t>5</w:t>
            </w:r>
            <w:r w:rsidR="00956E25" w:rsidRPr="00985FD0">
              <w:rPr>
                <w:rFonts w:ascii="Times New Roman" w:eastAsia="Calibri" w:hAnsi="Times New Roman" w:cs="Times New Roman"/>
                <w:color w:val="000000"/>
                <w:sz w:val="21"/>
                <w:szCs w:val="21"/>
                <w14:ligatures w14:val="none"/>
              </w:rPr>
              <w:t>)</w:t>
            </w:r>
          </w:p>
        </w:tc>
        <w:tc>
          <w:tcPr>
            <w:tcW w:w="17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60E4BCD1" w14:textId="389797A6" w:rsidR="00956E25" w:rsidRPr="00985FD0" w:rsidRDefault="006C70F8"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14.9 (3.4</w:t>
            </w:r>
            <w:r w:rsidR="00956E25" w:rsidRPr="00985FD0">
              <w:rPr>
                <w:rFonts w:ascii="Times New Roman" w:eastAsia="Calibri" w:hAnsi="Times New Roman" w:cs="Times New Roman"/>
                <w:color w:val="000000"/>
                <w:sz w:val="21"/>
                <w:szCs w:val="21"/>
                <w14:ligatures w14:val="none"/>
              </w:rPr>
              <w:t>)</w:t>
            </w:r>
          </w:p>
        </w:tc>
        <w:tc>
          <w:tcPr>
            <w:tcW w:w="99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422C8F71" w14:textId="45195CD8"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0.</w:t>
            </w:r>
            <w:r w:rsidR="0021099E" w:rsidRPr="00985FD0">
              <w:rPr>
                <w:rFonts w:ascii="Times New Roman" w:eastAsia="Calibri" w:hAnsi="Times New Roman" w:cs="Times New Roman"/>
                <w:color w:val="000000"/>
                <w:sz w:val="21"/>
                <w:szCs w:val="21"/>
                <w14:ligatures w14:val="none"/>
              </w:rPr>
              <w:t>051</w:t>
            </w:r>
          </w:p>
        </w:tc>
      </w:tr>
      <w:tr w:rsidR="00956E25" w:rsidRPr="00956E25" w14:paraId="6DEAAFEC" w14:textId="77777777" w:rsidTr="005918C5">
        <w:trPr>
          <w:trHeight w:val="248"/>
        </w:trPr>
        <w:tc>
          <w:tcPr>
            <w:tcW w:w="34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6D50FF36" w14:textId="77777777" w:rsidR="00956E25" w:rsidRPr="00985FD0" w:rsidRDefault="00956E25" w:rsidP="00956E25">
            <w:pPr>
              <w:spacing w:after="0" w:line="240" w:lineRule="auto"/>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Gender, female</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575BB280"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34 (42.5%)</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73DBCA50" w14:textId="56A8D4DA" w:rsidR="00956E25" w:rsidRPr="00985FD0" w:rsidRDefault="007237FE"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25</w:t>
            </w:r>
            <w:r w:rsidR="00956E25" w:rsidRPr="00985FD0">
              <w:rPr>
                <w:rFonts w:ascii="Times New Roman" w:eastAsia="Calibri" w:hAnsi="Times New Roman" w:cs="Times New Roman"/>
                <w:color w:val="000000"/>
                <w:sz w:val="21"/>
                <w:szCs w:val="21"/>
                <w14:ligatures w14:val="none"/>
              </w:rPr>
              <w:t xml:space="preserve"> (</w:t>
            </w:r>
            <w:r w:rsidR="00C14034" w:rsidRPr="00985FD0">
              <w:rPr>
                <w:rFonts w:ascii="Times New Roman" w:eastAsia="Calibri" w:hAnsi="Times New Roman" w:cs="Times New Roman"/>
                <w:color w:val="000000"/>
                <w:sz w:val="21"/>
                <w:szCs w:val="21"/>
                <w14:ligatures w14:val="none"/>
              </w:rPr>
              <w:t>39.7</w:t>
            </w:r>
            <w:r w:rsidR="00956E25" w:rsidRPr="00985FD0">
              <w:rPr>
                <w:rFonts w:ascii="Times New Roman" w:eastAsia="Calibri" w:hAnsi="Times New Roman" w:cs="Times New Roman"/>
                <w:color w:val="000000"/>
                <w:sz w:val="21"/>
                <w:szCs w:val="21"/>
                <w14:ligatures w14:val="none"/>
              </w:rPr>
              <w:t>%)</w:t>
            </w:r>
          </w:p>
        </w:tc>
        <w:tc>
          <w:tcPr>
            <w:tcW w:w="17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51ED5BE4" w14:textId="44021346" w:rsidR="00956E25" w:rsidRPr="00985FD0" w:rsidRDefault="00F275FD"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9</w:t>
            </w:r>
            <w:r w:rsidR="00956E25" w:rsidRPr="00985FD0">
              <w:rPr>
                <w:rFonts w:ascii="Times New Roman" w:eastAsia="Calibri" w:hAnsi="Times New Roman" w:cs="Times New Roman"/>
                <w:color w:val="000000"/>
                <w:sz w:val="21"/>
                <w:szCs w:val="21"/>
                <w14:ligatures w14:val="none"/>
              </w:rPr>
              <w:t xml:space="preserve"> (</w:t>
            </w:r>
            <w:r w:rsidR="003D059A" w:rsidRPr="00985FD0">
              <w:rPr>
                <w:rFonts w:ascii="Times New Roman" w:eastAsia="Calibri" w:hAnsi="Times New Roman" w:cs="Times New Roman"/>
                <w:color w:val="000000"/>
                <w:sz w:val="21"/>
                <w:szCs w:val="21"/>
                <w14:ligatures w14:val="none"/>
              </w:rPr>
              <w:t>52.9</w:t>
            </w:r>
            <w:r w:rsidR="00956E25" w:rsidRPr="00985FD0">
              <w:rPr>
                <w:rFonts w:ascii="Times New Roman" w:eastAsia="Calibri" w:hAnsi="Times New Roman" w:cs="Times New Roman"/>
                <w:color w:val="000000"/>
                <w:sz w:val="21"/>
                <w:szCs w:val="21"/>
                <w14:ligatures w14:val="none"/>
              </w:rPr>
              <w:t>%)</w:t>
            </w:r>
          </w:p>
        </w:tc>
        <w:tc>
          <w:tcPr>
            <w:tcW w:w="99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19EB2B59" w14:textId="5DDDA5EE"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0.</w:t>
            </w:r>
            <w:r w:rsidR="009B1CF5" w:rsidRPr="00985FD0">
              <w:rPr>
                <w:rFonts w:ascii="Times New Roman" w:eastAsia="Calibri" w:hAnsi="Times New Roman" w:cs="Times New Roman"/>
                <w:color w:val="000000"/>
                <w:sz w:val="21"/>
                <w:szCs w:val="21"/>
                <w14:ligatures w14:val="none"/>
              </w:rPr>
              <w:t>41</w:t>
            </w:r>
          </w:p>
        </w:tc>
      </w:tr>
      <w:tr w:rsidR="00956E25" w:rsidRPr="00956E25" w14:paraId="6BC4DA80" w14:textId="77777777" w:rsidTr="005918C5">
        <w:trPr>
          <w:trHeight w:val="248"/>
        </w:trPr>
        <w:tc>
          <w:tcPr>
            <w:tcW w:w="34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5F6BF295" w14:textId="77777777" w:rsidR="00956E25" w:rsidRPr="00985FD0" w:rsidRDefault="00956E25" w:rsidP="00956E25">
            <w:pPr>
              <w:spacing w:after="0" w:line="240" w:lineRule="auto"/>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Race, white</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4B463617"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72 (90%)</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5F95E2C6" w14:textId="14C2623F" w:rsidR="00956E25" w:rsidRPr="00985FD0" w:rsidRDefault="00FF759D"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 xml:space="preserve">59 </w:t>
            </w:r>
            <w:r w:rsidR="00956E25" w:rsidRPr="00985FD0">
              <w:rPr>
                <w:rFonts w:ascii="Times New Roman" w:eastAsia="Calibri" w:hAnsi="Times New Roman" w:cs="Times New Roman"/>
                <w:color w:val="000000"/>
                <w:sz w:val="21"/>
                <w:szCs w:val="21"/>
                <w14:ligatures w14:val="none"/>
              </w:rPr>
              <w:t>(</w:t>
            </w:r>
            <w:r w:rsidR="00C14034" w:rsidRPr="00985FD0">
              <w:rPr>
                <w:rFonts w:ascii="Times New Roman" w:eastAsia="Calibri" w:hAnsi="Times New Roman" w:cs="Times New Roman"/>
                <w:color w:val="000000"/>
                <w:sz w:val="21"/>
                <w:szCs w:val="21"/>
                <w14:ligatures w14:val="none"/>
              </w:rPr>
              <w:t>93.7</w:t>
            </w:r>
            <w:r w:rsidR="00956E25" w:rsidRPr="00985FD0">
              <w:rPr>
                <w:rFonts w:ascii="Times New Roman" w:eastAsia="Calibri" w:hAnsi="Times New Roman" w:cs="Times New Roman"/>
                <w:color w:val="000000"/>
                <w:sz w:val="21"/>
                <w:szCs w:val="21"/>
                <w14:ligatures w14:val="none"/>
              </w:rPr>
              <w:t>%)</w:t>
            </w:r>
          </w:p>
        </w:tc>
        <w:tc>
          <w:tcPr>
            <w:tcW w:w="17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1429BEA4" w14:textId="6F14BAF7" w:rsidR="00956E25" w:rsidRPr="00985FD0" w:rsidRDefault="00FF759D"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13</w:t>
            </w:r>
            <w:r w:rsidR="00956E25" w:rsidRPr="00985FD0">
              <w:rPr>
                <w:rFonts w:ascii="Times New Roman" w:eastAsia="Calibri" w:hAnsi="Times New Roman" w:cs="Times New Roman"/>
                <w:color w:val="000000"/>
                <w:sz w:val="21"/>
                <w:szCs w:val="21"/>
                <w14:ligatures w14:val="none"/>
              </w:rPr>
              <w:t xml:space="preserve"> (</w:t>
            </w:r>
            <w:r w:rsidR="00022C5B" w:rsidRPr="00985FD0">
              <w:rPr>
                <w:rFonts w:ascii="Times New Roman" w:eastAsia="Calibri" w:hAnsi="Times New Roman" w:cs="Times New Roman"/>
                <w:color w:val="000000"/>
                <w:sz w:val="21"/>
                <w:szCs w:val="21"/>
                <w14:ligatures w14:val="none"/>
              </w:rPr>
              <w:t>76.5</w:t>
            </w:r>
            <w:r w:rsidR="00956E25" w:rsidRPr="00985FD0">
              <w:rPr>
                <w:rFonts w:ascii="Times New Roman" w:eastAsia="Calibri" w:hAnsi="Times New Roman" w:cs="Times New Roman"/>
                <w:color w:val="000000"/>
                <w:sz w:val="21"/>
                <w:szCs w:val="21"/>
                <w14:ligatures w14:val="none"/>
              </w:rPr>
              <w:t>%)</w:t>
            </w:r>
          </w:p>
        </w:tc>
        <w:tc>
          <w:tcPr>
            <w:tcW w:w="99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208364F5" w14:textId="3A825DAB"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0.</w:t>
            </w:r>
            <w:r w:rsidR="00A21815" w:rsidRPr="00985FD0">
              <w:rPr>
                <w:rFonts w:ascii="Times New Roman" w:eastAsia="Calibri" w:hAnsi="Times New Roman" w:cs="Times New Roman"/>
                <w:color w:val="000000"/>
                <w:sz w:val="21"/>
                <w:szCs w:val="21"/>
                <w14:ligatures w14:val="none"/>
              </w:rPr>
              <w:t>058</w:t>
            </w:r>
          </w:p>
        </w:tc>
      </w:tr>
      <w:tr w:rsidR="00956E25" w:rsidRPr="00956E25" w14:paraId="5A519C3A" w14:textId="77777777" w:rsidTr="005918C5">
        <w:trPr>
          <w:trHeight w:val="248"/>
        </w:trPr>
        <w:tc>
          <w:tcPr>
            <w:tcW w:w="34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79FF55FC" w14:textId="77777777" w:rsidR="00956E25" w:rsidRPr="00985FD0" w:rsidRDefault="00956E25" w:rsidP="00956E25">
            <w:pPr>
              <w:spacing w:after="0" w:line="240" w:lineRule="auto"/>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Ethnicity, non-Hispanic</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53929D8E"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78 (97.5%)</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3AB337EA" w14:textId="00773949" w:rsidR="00956E25" w:rsidRPr="00985FD0" w:rsidRDefault="001E1EC1"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61</w:t>
            </w:r>
            <w:r w:rsidR="00956E25" w:rsidRPr="00985FD0">
              <w:rPr>
                <w:rFonts w:ascii="Times New Roman" w:eastAsia="Calibri" w:hAnsi="Times New Roman" w:cs="Times New Roman"/>
                <w:color w:val="000000"/>
                <w:sz w:val="21"/>
                <w:szCs w:val="21"/>
                <w14:ligatures w14:val="none"/>
              </w:rPr>
              <w:t xml:space="preserve"> (</w:t>
            </w:r>
            <w:r w:rsidR="006C7749" w:rsidRPr="00985FD0">
              <w:rPr>
                <w:rFonts w:ascii="Times New Roman" w:eastAsia="Calibri" w:hAnsi="Times New Roman" w:cs="Times New Roman"/>
                <w:color w:val="000000"/>
                <w:sz w:val="21"/>
                <w:szCs w:val="21"/>
                <w14:ligatures w14:val="none"/>
              </w:rPr>
              <w:t>96.8</w:t>
            </w:r>
            <w:r w:rsidR="00956E25" w:rsidRPr="00985FD0">
              <w:rPr>
                <w:rFonts w:ascii="Times New Roman" w:eastAsia="Calibri" w:hAnsi="Times New Roman" w:cs="Times New Roman"/>
                <w:color w:val="000000"/>
                <w:sz w:val="21"/>
                <w:szCs w:val="21"/>
                <w14:ligatures w14:val="none"/>
              </w:rPr>
              <w:t>%)</w:t>
            </w:r>
          </w:p>
        </w:tc>
        <w:tc>
          <w:tcPr>
            <w:tcW w:w="17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0874D1FF" w14:textId="57BAA95A" w:rsidR="00956E25" w:rsidRPr="00985FD0" w:rsidRDefault="001E1EC1"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17</w:t>
            </w:r>
            <w:r w:rsidR="00956E25" w:rsidRPr="00985FD0">
              <w:rPr>
                <w:rFonts w:ascii="Times New Roman" w:eastAsia="Calibri" w:hAnsi="Times New Roman" w:cs="Times New Roman"/>
                <w:color w:val="000000"/>
                <w:sz w:val="21"/>
                <w:szCs w:val="21"/>
                <w14:ligatures w14:val="none"/>
              </w:rPr>
              <w:t xml:space="preserve"> (</w:t>
            </w:r>
            <w:r w:rsidRPr="00985FD0">
              <w:rPr>
                <w:rFonts w:ascii="Times New Roman" w:eastAsia="Calibri" w:hAnsi="Times New Roman" w:cs="Times New Roman"/>
                <w:color w:val="000000"/>
                <w:sz w:val="21"/>
                <w:szCs w:val="21"/>
                <w14:ligatures w14:val="none"/>
              </w:rPr>
              <w:t>100</w:t>
            </w:r>
            <w:r w:rsidR="00956E25" w:rsidRPr="00985FD0">
              <w:rPr>
                <w:rFonts w:ascii="Times New Roman" w:eastAsia="Calibri" w:hAnsi="Times New Roman" w:cs="Times New Roman"/>
                <w:color w:val="000000"/>
                <w:sz w:val="21"/>
                <w:szCs w:val="21"/>
                <w14:ligatures w14:val="none"/>
              </w:rPr>
              <w:t>%)</w:t>
            </w:r>
          </w:p>
        </w:tc>
        <w:tc>
          <w:tcPr>
            <w:tcW w:w="99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04A8C9C7" w14:textId="070C0A51"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0.</w:t>
            </w:r>
            <w:r w:rsidR="00EC43FA" w:rsidRPr="00985FD0">
              <w:rPr>
                <w:rFonts w:ascii="Times New Roman" w:eastAsia="Calibri" w:hAnsi="Times New Roman" w:cs="Times New Roman"/>
                <w:color w:val="000000"/>
                <w:sz w:val="21"/>
                <w:szCs w:val="21"/>
                <w14:ligatures w14:val="none"/>
              </w:rPr>
              <w:t>99</w:t>
            </w:r>
          </w:p>
        </w:tc>
      </w:tr>
      <w:tr w:rsidR="00956E25" w:rsidRPr="00956E25" w14:paraId="58C58979" w14:textId="77777777" w:rsidTr="005918C5">
        <w:trPr>
          <w:trHeight w:val="248"/>
        </w:trPr>
        <w:tc>
          <w:tcPr>
            <w:tcW w:w="34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07E33B1C" w14:textId="77777777" w:rsidR="00956E25" w:rsidRPr="00985FD0" w:rsidRDefault="00956E25" w:rsidP="00956E25">
            <w:pPr>
              <w:spacing w:after="0" w:line="240" w:lineRule="auto"/>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Body mass index, kg/m</w:t>
            </w:r>
            <w:r w:rsidRPr="00985FD0">
              <w:rPr>
                <w:rFonts w:ascii="Times New Roman" w:eastAsia="Calibri" w:hAnsi="Times New Roman" w:cs="Times New Roman"/>
                <w:color w:val="000000"/>
                <w:sz w:val="21"/>
                <w:szCs w:val="21"/>
                <w:vertAlign w:val="superscript"/>
                <w14:ligatures w14:val="none"/>
              </w:rPr>
              <w:t>2</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335F5313"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Times New Roman" w:hAnsi="Times New Roman" w:cs="Times New Roman"/>
                <w:kern w:val="0"/>
                <w:sz w:val="21"/>
                <w:szCs w:val="21"/>
                <w14:ligatures w14:val="none"/>
              </w:rPr>
              <w:t>17 (15-21)</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6B02D8B1" w14:textId="01F7C89E" w:rsidR="00956E25" w:rsidRPr="00985FD0" w:rsidRDefault="001E761A"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16.9</w:t>
            </w:r>
            <w:r w:rsidR="00956E25" w:rsidRPr="00985FD0">
              <w:rPr>
                <w:rFonts w:ascii="Times New Roman" w:eastAsia="Calibri" w:hAnsi="Times New Roman" w:cs="Times New Roman"/>
                <w:color w:val="000000"/>
                <w:sz w:val="21"/>
                <w:szCs w:val="21"/>
                <w14:ligatures w14:val="none"/>
              </w:rPr>
              <w:t xml:space="preserve"> (15</w:t>
            </w:r>
            <w:r w:rsidRPr="00985FD0">
              <w:rPr>
                <w:rFonts w:ascii="Times New Roman" w:eastAsia="Calibri" w:hAnsi="Times New Roman" w:cs="Times New Roman"/>
                <w:color w:val="000000"/>
                <w:sz w:val="21"/>
                <w:szCs w:val="21"/>
                <w14:ligatures w14:val="none"/>
              </w:rPr>
              <w:t>.3</w:t>
            </w:r>
            <w:r w:rsidR="00956E25" w:rsidRPr="00985FD0">
              <w:rPr>
                <w:rFonts w:ascii="Times New Roman" w:eastAsia="Calibri" w:hAnsi="Times New Roman" w:cs="Times New Roman"/>
                <w:color w:val="000000"/>
                <w:sz w:val="21"/>
                <w:szCs w:val="21"/>
                <w14:ligatures w14:val="none"/>
              </w:rPr>
              <w:t>-21.</w:t>
            </w:r>
            <w:r w:rsidRPr="00985FD0">
              <w:rPr>
                <w:rFonts w:ascii="Times New Roman" w:eastAsia="Calibri" w:hAnsi="Times New Roman" w:cs="Times New Roman"/>
                <w:color w:val="000000"/>
                <w:sz w:val="21"/>
                <w:szCs w:val="21"/>
                <w14:ligatures w14:val="none"/>
              </w:rPr>
              <w:t>2</w:t>
            </w:r>
            <w:r w:rsidR="00956E25" w:rsidRPr="00985FD0">
              <w:rPr>
                <w:rFonts w:ascii="Times New Roman" w:eastAsia="Calibri" w:hAnsi="Times New Roman" w:cs="Times New Roman"/>
                <w:color w:val="000000"/>
                <w:sz w:val="21"/>
                <w:szCs w:val="21"/>
                <w14:ligatures w14:val="none"/>
              </w:rPr>
              <w:t>)</w:t>
            </w:r>
          </w:p>
        </w:tc>
        <w:tc>
          <w:tcPr>
            <w:tcW w:w="17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673FE181" w14:textId="5C9FDC03" w:rsidR="00956E25" w:rsidRPr="00985FD0" w:rsidRDefault="00841B1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Times New Roman" w:hAnsi="Times New Roman" w:cs="Times New Roman"/>
                <w:kern w:val="0"/>
                <w:sz w:val="21"/>
                <w:szCs w:val="21"/>
                <w14:ligatures w14:val="none"/>
              </w:rPr>
              <w:t>20.4</w:t>
            </w:r>
            <w:r w:rsidR="00956E25" w:rsidRPr="00985FD0">
              <w:rPr>
                <w:rFonts w:ascii="Times New Roman" w:eastAsia="Times New Roman" w:hAnsi="Times New Roman" w:cs="Times New Roman"/>
                <w:kern w:val="0"/>
                <w:sz w:val="21"/>
                <w:szCs w:val="21"/>
                <w14:ligatures w14:val="none"/>
              </w:rPr>
              <w:t xml:space="preserve"> (</w:t>
            </w:r>
            <w:r w:rsidRPr="00985FD0">
              <w:rPr>
                <w:rFonts w:ascii="Times New Roman" w:eastAsia="Times New Roman" w:hAnsi="Times New Roman" w:cs="Times New Roman"/>
                <w:kern w:val="0"/>
                <w:sz w:val="21"/>
                <w:szCs w:val="21"/>
                <w14:ligatures w14:val="none"/>
              </w:rPr>
              <w:t>18.5</w:t>
            </w:r>
            <w:r w:rsidR="00956E25" w:rsidRPr="00985FD0">
              <w:rPr>
                <w:rFonts w:ascii="Times New Roman" w:eastAsia="Times New Roman" w:hAnsi="Times New Roman" w:cs="Times New Roman"/>
                <w:kern w:val="0"/>
                <w:sz w:val="21"/>
                <w:szCs w:val="21"/>
                <w14:ligatures w14:val="none"/>
              </w:rPr>
              <w:t>-2</w:t>
            </w:r>
            <w:r w:rsidR="001E761A" w:rsidRPr="00985FD0">
              <w:rPr>
                <w:rFonts w:ascii="Times New Roman" w:eastAsia="Times New Roman" w:hAnsi="Times New Roman" w:cs="Times New Roman"/>
                <w:kern w:val="0"/>
                <w:sz w:val="21"/>
                <w:szCs w:val="21"/>
                <w14:ligatures w14:val="none"/>
              </w:rPr>
              <w:t>1</w:t>
            </w:r>
            <w:r w:rsidR="00956E25" w:rsidRPr="00985FD0">
              <w:rPr>
                <w:rFonts w:ascii="Times New Roman" w:eastAsia="Times New Roman" w:hAnsi="Times New Roman" w:cs="Times New Roman"/>
                <w:kern w:val="0"/>
                <w:sz w:val="21"/>
                <w:szCs w:val="21"/>
                <w14:ligatures w14:val="none"/>
              </w:rPr>
              <w:t>.8)</w:t>
            </w:r>
          </w:p>
        </w:tc>
        <w:tc>
          <w:tcPr>
            <w:tcW w:w="99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18BAFE96" w14:textId="6382801E" w:rsidR="00956E25" w:rsidRPr="00985FD0" w:rsidRDefault="00956E25" w:rsidP="00956E25">
            <w:pPr>
              <w:spacing w:after="0" w:line="240" w:lineRule="auto"/>
              <w:jc w:val="center"/>
              <w:rPr>
                <w:rFonts w:ascii="Times New Roman" w:eastAsia="Times New Roman" w:hAnsi="Times New Roman" w:cs="Times New Roman"/>
                <w:b/>
                <w:bCs/>
                <w:kern w:val="0"/>
                <w:sz w:val="21"/>
                <w:szCs w:val="21"/>
                <w14:ligatures w14:val="none"/>
              </w:rPr>
            </w:pPr>
            <w:r w:rsidRPr="00985FD0">
              <w:rPr>
                <w:rFonts w:ascii="Times New Roman" w:eastAsia="Calibri" w:hAnsi="Times New Roman" w:cs="Times New Roman"/>
                <w:b/>
                <w:bCs/>
                <w:color w:val="000000"/>
                <w:sz w:val="21"/>
                <w:szCs w:val="21"/>
                <w14:ligatures w14:val="none"/>
              </w:rPr>
              <w:t>0</w:t>
            </w:r>
            <w:r w:rsidR="000A5218" w:rsidRPr="00985FD0">
              <w:rPr>
                <w:rFonts w:ascii="Times New Roman" w:eastAsia="Calibri" w:hAnsi="Times New Roman" w:cs="Times New Roman"/>
                <w:b/>
                <w:bCs/>
                <w:color w:val="000000"/>
                <w:sz w:val="21"/>
                <w:szCs w:val="21"/>
                <w14:ligatures w14:val="none"/>
              </w:rPr>
              <w:t>.005</w:t>
            </w:r>
          </w:p>
        </w:tc>
      </w:tr>
      <w:tr w:rsidR="00956E25" w:rsidRPr="00956E25" w14:paraId="217047CC" w14:textId="77777777" w:rsidTr="005918C5">
        <w:trPr>
          <w:trHeight w:val="248"/>
        </w:trPr>
        <w:tc>
          <w:tcPr>
            <w:tcW w:w="34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2D37BDA7" w14:textId="77777777" w:rsidR="00956E25" w:rsidRPr="00985FD0" w:rsidRDefault="00956E25" w:rsidP="00956E25">
            <w:pPr>
              <w:spacing w:after="0" w:line="240" w:lineRule="auto"/>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Methotrexate combination from start</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4E736936" w14:textId="77777777" w:rsidR="00956E25" w:rsidRPr="00985FD0" w:rsidRDefault="00956E25" w:rsidP="00956E25">
            <w:pPr>
              <w:spacing w:after="0" w:line="240" w:lineRule="auto"/>
              <w:jc w:val="center"/>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8 (10%)</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3C9829A3" w14:textId="54C0B745" w:rsidR="00956E25" w:rsidRPr="00985FD0" w:rsidRDefault="002F4E50" w:rsidP="00956E25">
            <w:pPr>
              <w:spacing w:after="0" w:line="240" w:lineRule="auto"/>
              <w:jc w:val="center"/>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7</w:t>
            </w:r>
            <w:r w:rsidR="00956E25" w:rsidRPr="00985FD0">
              <w:rPr>
                <w:rFonts w:ascii="Times New Roman" w:eastAsia="Calibri" w:hAnsi="Times New Roman" w:cs="Times New Roman"/>
                <w:color w:val="000000"/>
                <w:sz w:val="21"/>
                <w:szCs w:val="21"/>
                <w14:ligatures w14:val="none"/>
              </w:rPr>
              <w:t xml:space="preserve"> (</w:t>
            </w:r>
            <w:r w:rsidR="00470C9E" w:rsidRPr="00985FD0">
              <w:rPr>
                <w:rFonts w:ascii="Times New Roman" w:eastAsia="Calibri" w:hAnsi="Times New Roman" w:cs="Times New Roman"/>
                <w:color w:val="000000"/>
                <w:sz w:val="21"/>
                <w:szCs w:val="21"/>
                <w14:ligatures w14:val="none"/>
              </w:rPr>
              <w:t>11.1</w:t>
            </w:r>
            <w:r w:rsidR="00956E25" w:rsidRPr="00985FD0">
              <w:rPr>
                <w:rFonts w:ascii="Times New Roman" w:eastAsia="Calibri" w:hAnsi="Times New Roman" w:cs="Times New Roman"/>
                <w:color w:val="000000"/>
                <w:sz w:val="21"/>
                <w:szCs w:val="21"/>
                <w14:ligatures w14:val="none"/>
              </w:rPr>
              <w:t>%)</w:t>
            </w:r>
          </w:p>
        </w:tc>
        <w:tc>
          <w:tcPr>
            <w:tcW w:w="17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34823712" w14:textId="6BCD46ED" w:rsidR="00956E25" w:rsidRPr="00985FD0" w:rsidRDefault="008C541B" w:rsidP="00956E25">
            <w:pPr>
              <w:spacing w:after="0" w:line="240" w:lineRule="auto"/>
              <w:jc w:val="center"/>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1</w:t>
            </w:r>
            <w:r w:rsidR="00956E25" w:rsidRPr="00985FD0">
              <w:rPr>
                <w:rFonts w:ascii="Times New Roman" w:eastAsia="Calibri" w:hAnsi="Times New Roman" w:cs="Times New Roman"/>
                <w:color w:val="000000"/>
                <w:sz w:val="21"/>
                <w:szCs w:val="21"/>
                <w14:ligatures w14:val="none"/>
              </w:rPr>
              <w:t xml:space="preserve"> (</w:t>
            </w:r>
            <w:r w:rsidR="00022C5B" w:rsidRPr="00985FD0">
              <w:rPr>
                <w:rFonts w:ascii="Times New Roman" w:eastAsia="Calibri" w:hAnsi="Times New Roman" w:cs="Times New Roman"/>
                <w:color w:val="000000"/>
                <w:sz w:val="21"/>
                <w:szCs w:val="21"/>
                <w14:ligatures w14:val="none"/>
              </w:rPr>
              <w:t>5.9</w:t>
            </w:r>
            <w:r w:rsidR="00956E25" w:rsidRPr="00985FD0">
              <w:rPr>
                <w:rFonts w:ascii="Times New Roman" w:eastAsia="Calibri" w:hAnsi="Times New Roman" w:cs="Times New Roman"/>
                <w:color w:val="000000"/>
                <w:sz w:val="21"/>
                <w:szCs w:val="21"/>
                <w14:ligatures w14:val="none"/>
              </w:rPr>
              <w:t>%)</w:t>
            </w:r>
          </w:p>
        </w:tc>
        <w:tc>
          <w:tcPr>
            <w:tcW w:w="99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028773C0" w14:textId="6C624EFC" w:rsidR="00956E25" w:rsidRPr="00985FD0" w:rsidRDefault="00956E25" w:rsidP="00956E25">
            <w:pPr>
              <w:spacing w:after="0" w:line="240" w:lineRule="auto"/>
              <w:jc w:val="center"/>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0.</w:t>
            </w:r>
            <w:r w:rsidR="00623EA4" w:rsidRPr="00985FD0">
              <w:rPr>
                <w:rFonts w:ascii="Times New Roman" w:eastAsia="Calibri" w:hAnsi="Times New Roman" w:cs="Times New Roman"/>
                <w:color w:val="000000"/>
                <w:sz w:val="21"/>
                <w:szCs w:val="21"/>
                <w14:ligatures w14:val="none"/>
              </w:rPr>
              <w:t>99</w:t>
            </w:r>
          </w:p>
        </w:tc>
      </w:tr>
      <w:tr w:rsidR="00956E25" w:rsidRPr="00956E25" w14:paraId="3F78D3FF" w14:textId="77777777" w:rsidTr="005918C5">
        <w:trPr>
          <w:trHeight w:val="248"/>
        </w:trPr>
        <w:tc>
          <w:tcPr>
            <w:tcW w:w="34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6B7F15AE" w14:textId="77777777" w:rsidR="00956E25" w:rsidRPr="00985FD0" w:rsidRDefault="00956E25" w:rsidP="00956E25">
            <w:pPr>
              <w:spacing w:after="0" w:line="240" w:lineRule="auto"/>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Baseline corticosteroid exposure</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056FAA60"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37 (46.3%)</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27E7E996" w14:textId="7BDF1FE9" w:rsidR="00956E25" w:rsidRPr="00985FD0" w:rsidRDefault="00BB2B1B"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 xml:space="preserve">30 </w:t>
            </w:r>
            <w:r w:rsidR="00956E25" w:rsidRPr="00985FD0">
              <w:rPr>
                <w:rFonts w:ascii="Times New Roman" w:eastAsia="Calibri" w:hAnsi="Times New Roman" w:cs="Times New Roman"/>
                <w:color w:val="000000"/>
                <w:sz w:val="21"/>
                <w:szCs w:val="21"/>
                <w14:ligatures w14:val="none"/>
              </w:rPr>
              <w:t>(</w:t>
            </w:r>
            <w:r w:rsidR="00470C9E" w:rsidRPr="00985FD0">
              <w:rPr>
                <w:rFonts w:ascii="Times New Roman" w:eastAsia="Calibri" w:hAnsi="Times New Roman" w:cs="Times New Roman"/>
                <w:color w:val="000000"/>
                <w:sz w:val="21"/>
                <w:szCs w:val="21"/>
                <w14:ligatures w14:val="none"/>
              </w:rPr>
              <w:t>47.6</w:t>
            </w:r>
            <w:r w:rsidR="00956E25" w:rsidRPr="00985FD0">
              <w:rPr>
                <w:rFonts w:ascii="Times New Roman" w:eastAsia="Calibri" w:hAnsi="Times New Roman" w:cs="Times New Roman"/>
                <w:color w:val="000000"/>
                <w:sz w:val="21"/>
                <w:szCs w:val="21"/>
                <w14:ligatures w14:val="none"/>
              </w:rPr>
              <w:t>%)</w:t>
            </w:r>
          </w:p>
        </w:tc>
        <w:tc>
          <w:tcPr>
            <w:tcW w:w="17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06F8E8A0" w14:textId="38E6111B"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7 (</w:t>
            </w:r>
            <w:r w:rsidR="00022C5B" w:rsidRPr="00985FD0">
              <w:rPr>
                <w:rFonts w:ascii="Times New Roman" w:eastAsia="Calibri" w:hAnsi="Times New Roman" w:cs="Times New Roman"/>
                <w:color w:val="000000"/>
                <w:sz w:val="21"/>
                <w:szCs w:val="21"/>
                <w14:ligatures w14:val="none"/>
              </w:rPr>
              <w:t>41.2</w:t>
            </w:r>
            <w:r w:rsidRPr="00985FD0">
              <w:rPr>
                <w:rFonts w:ascii="Times New Roman" w:eastAsia="Calibri" w:hAnsi="Times New Roman" w:cs="Times New Roman"/>
                <w:color w:val="000000"/>
                <w:sz w:val="21"/>
                <w:szCs w:val="21"/>
                <w14:ligatures w14:val="none"/>
              </w:rPr>
              <w:t>%)</w:t>
            </w:r>
          </w:p>
        </w:tc>
        <w:tc>
          <w:tcPr>
            <w:tcW w:w="99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16010065" w14:textId="7EE32E3D"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0.</w:t>
            </w:r>
            <w:r w:rsidR="00623EA4" w:rsidRPr="00985FD0">
              <w:rPr>
                <w:rFonts w:ascii="Times New Roman" w:eastAsia="Calibri" w:hAnsi="Times New Roman" w:cs="Times New Roman"/>
                <w:color w:val="000000"/>
                <w:sz w:val="21"/>
                <w:szCs w:val="21"/>
                <w14:ligatures w14:val="none"/>
              </w:rPr>
              <w:t>79</w:t>
            </w:r>
          </w:p>
        </w:tc>
      </w:tr>
      <w:tr w:rsidR="00956E25" w:rsidRPr="00956E25" w14:paraId="23A01DF8" w14:textId="77777777" w:rsidTr="005918C5">
        <w:trPr>
          <w:trHeight w:val="248"/>
        </w:trPr>
        <w:tc>
          <w:tcPr>
            <w:tcW w:w="34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1969A50C" w14:textId="77777777" w:rsidR="00956E25" w:rsidRPr="00985FD0" w:rsidRDefault="00956E25" w:rsidP="00956E25">
            <w:pPr>
              <w:spacing w:after="0" w:line="240" w:lineRule="auto"/>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 xml:space="preserve">  Prednisone : Budesonide</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04ED74CF"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19 : 18</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24A6EC90" w14:textId="5FD5C84A" w:rsidR="00956E25" w:rsidRPr="00985FD0" w:rsidRDefault="00F275FD"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18</w:t>
            </w:r>
            <w:r w:rsidR="00956E25" w:rsidRPr="00985FD0">
              <w:rPr>
                <w:rFonts w:ascii="Times New Roman" w:eastAsia="Calibri" w:hAnsi="Times New Roman" w:cs="Times New Roman"/>
                <w:color w:val="000000"/>
                <w:sz w:val="21"/>
                <w:szCs w:val="21"/>
                <w14:ligatures w14:val="none"/>
              </w:rPr>
              <w:t xml:space="preserve"> : </w:t>
            </w:r>
            <w:r w:rsidRPr="00985FD0">
              <w:rPr>
                <w:rFonts w:ascii="Times New Roman" w:eastAsia="Calibri" w:hAnsi="Times New Roman" w:cs="Times New Roman"/>
                <w:color w:val="000000"/>
                <w:sz w:val="21"/>
                <w:szCs w:val="21"/>
                <w14:ligatures w14:val="none"/>
              </w:rPr>
              <w:t>12</w:t>
            </w:r>
          </w:p>
        </w:tc>
        <w:tc>
          <w:tcPr>
            <w:tcW w:w="17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32CE0F1B" w14:textId="4FC6C274" w:rsidR="00956E25" w:rsidRPr="00985FD0" w:rsidRDefault="00BB2B1B"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1</w:t>
            </w:r>
            <w:r w:rsidR="00956E25" w:rsidRPr="00985FD0">
              <w:rPr>
                <w:rFonts w:ascii="Times New Roman" w:eastAsia="Calibri" w:hAnsi="Times New Roman" w:cs="Times New Roman"/>
                <w:color w:val="000000"/>
                <w:sz w:val="21"/>
                <w:szCs w:val="21"/>
                <w14:ligatures w14:val="none"/>
              </w:rPr>
              <w:t xml:space="preserve"> : </w:t>
            </w:r>
            <w:r w:rsidRPr="00985FD0">
              <w:rPr>
                <w:rFonts w:ascii="Times New Roman" w:eastAsia="Calibri" w:hAnsi="Times New Roman" w:cs="Times New Roman"/>
                <w:color w:val="000000"/>
                <w:sz w:val="21"/>
                <w:szCs w:val="21"/>
                <w14:ligatures w14:val="none"/>
              </w:rPr>
              <w:t>6</w:t>
            </w:r>
          </w:p>
        </w:tc>
        <w:tc>
          <w:tcPr>
            <w:tcW w:w="99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26263A87"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Times New Roman" w:hAnsi="Times New Roman" w:cs="Times New Roman"/>
                <w:kern w:val="0"/>
                <w:sz w:val="21"/>
                <w:szCs w:val="21"/>
                <w14:ligatures w14:val="none"/>
              </w:rPr>
              <w:t>-</w:t>
            </w:r>
          </w:p>
        </w:tc>
      </w:tr>
      <w:tr w:rsidR="00956E25" w:rsidRPr="00956E25" w14:paraId="2C7E2EAF" w14:textId="77777777" w:rsidTr="005918C5">
        <w:trPr>
          <w:trHeight w:val="248"/>
        </w:trPr>
        <w:tc>
          <w:tcPr>
            <w:tcW w:w="34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0DF68FD7" w14:textId="77777777" w:rsidR="00956E25" w:rsidRPr="00985FD0" w:rsidRDefault="00956E25" w:rsidP="00956E25">
            <w:pPr>
              <w:spacing w:after="0" w:line="240" w:lineRule="auto"/>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Time to anti-TNF, days</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46F8E866"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31 (16-48)</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55F85ADC" w14:textId="1545BE99"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3</w:t>
            </w:r>
            <w:r w:rsidR="00D10F18" w:rsidRPr="00985FD0">
              <w:rPr>
                <w:rFonts w:ascii="Times New Roman" w:eastAsia="Calibri" w:hAnsi="Times New Roman" w:cs="Times New Roman"/>
                <w:color w:val="000000"/>
                <w:sz w:val="21"/>
                <w:szCs w:val="21"/>
                <w14:ligatures w14:val="none"/>
              </w:rPr>
              <w:t>1</w:t>
            </w:r>
            <w:r w:rsidRPr="00985FD0">
              <w:rPr>
                <w:rFonts w:ascii="Times New Roman" w:eastAsia="Calibri" w:hAnsi="Times New Roman" w:cs="Times New Roman"/>
                <w:color w:val="000000"/>
                <w:sz w:val="21"/>
                <w:szCs w:val="21"/>
                <w14:ligatures w14:val="none"/>
              </w:rPr>
              <w:t xml:space="preserve"> (</w:t>
            </w:r>
            <w:r w:rsidR="00D10F18" w:rsidRPr="00985FD0">
              <w:rPr>
                <w:rFonts w:ascii="Times New Roman" w:eastAsia="Calibri" w:hAnsi="Times New Roman" w:cs="Times New Roman"/>
                <w:color w:val="000000"/>
                <w:sz w:val="21"/>
                <w:szCs w:val="21"/>
                <w14:ligatures w14:val="none"/>
              </w:rPr>
              <w:t>16</w:t>
            </w:r>
            <w:r w:rsidRPr="00985FD0">
              <w:rPr>
                <w:rFonts w:ascii="Times New Roman" w:eastAsia="Calibri" w:hAnsi="Times New Roman" w:cs="Times New Roman"/>
                <w:color w:val="000000"/>
                <w:sz w:val="21"/>
                <w:szCs w:val="21"/>
                <w14:ligatures w14:val="none"/>
              </w:rPr>
              <w:t>-</w:t>
            </w:r>
            <w:r w:rsidR="00D10F18" w:rsidRPr="00985FD0">
              <w:rPr>
                <w:rFonts w:ascii="Times New Roman" w:eastAsia="Calibri" w:hAnsi="Times New Roman" w:cs="Times New Roman"/>
                <w:color w:val="000000"/>
                <w:sz w:val="21"/>
                <w:szCs w:val="21"/>
                <w14:ligatures w14:val="none"/>
              </w:rPr>
              <w:t>4</w:t>
            </w:r>
            <w:r w:rsidRPr="00985FD0">
              <w:rPr>
                <w:rFonts w:ascii="Times New Roman" w:eastAsia="Calibri" w:hAnsi="Times New Roman" w:cs="Times New Roman"/>
                <w:color w:val="000000"/>
                <w:sz w:val="21"/>
                <w:szCs w:val="21"/>
                <w14:ligatures w14:val="none"/>
              </w:rPr>
              <w:t>3)</w:t>
            </w:r>
          </w:p>
        </w:tc>
        <w:tc>
          <w:tcPr>
            <w:tcW w:w="17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33C2808A" w14:textId="166F0F48" w:rsidR="00956E25" w:rsidRPr="00985FD0" w:rsidRDefault="00021500"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30</w:t>
            </w:r>
            <w:r w:rsidR="00956E25" w:rsidRPr="00985FD0">
              <w:rPr>
                <w:rFonts w:ascii="Times New Roman" w:eastAsia="Calibri" w:hAnsi="Times New Roman" w:cs="Times New Roman"/>
                <w:color w:val="000000"/>
                <w:sz w:val="21"/>
                <w:szCs w:val="21"/>
                <w14:ligatures w14:val="none"/>
              </w:rPr>
              <w:t xml:space="preserve"> (1</w:t>
            </w:r>
            <w:r w:rsidRPr="00985FD0">
              <w:rPr>
                <w:rFonts w:ascii="Times New Roman" w:eastAsia="Calibri" w:hAnsi="Times New Roman" w:cs="Times New Roman"/>
                <w:color w:val="000000"/>
                <w:sz w:val="21"/>
                <w:szCs w:val="21"/>
                <w14:ligatures w14:val="none"/>
              </w:rPr>
              <w:t>6</w:t>
            </w:r>
            <w:r w:rsidR="00956E25" w:rsidRPr="00985FD0">
              <w:rPr>
                <w:rFonts w:ascii="Times New Roman" w:eastAsia="Calibri" w:hAnsi="Times New Roman" w:cs="Times New Roman"/>
                <w:color w:val="000000"/>
                <w:sz w:val="21"/>
                <w:szCs w:val="21"/>
                <w14:ligatures w14:val="none"/>
              </w:rPr>
              <w:t>-</w:t>
            </w:r>
            <w:r w:rsidRPr="00985FD0">
              <w:rPr>
                <w:rFonts w:ascii="Times New Roman" w:eastAsia="Calibri" w:hAnsi="Times New Roman" w:cs="Times New Roman"/>
                <w:color w:val="000000"/>
                <w:sz w:val="21"/>
                <w:szCs w:val="21"/>
                <w14:ligatures w14:val="none"/>
              </w:rPr>
              <w:t>58</w:t>
            </w:r>
            <w:r w:rsidR="00956E25" w:rsidRPr="00985FD0">
              <w:rPr>
                <w:rFonts w:ascii="Times New Roman" w:eastAsia="Calibri" w:hAnsi="Times New Roman" w:cs="Times New Roman"/>
                <w:color w:val="000000"/>
                <w:sz w:val="21"/>
                <w:szCs w:val="21"/>
                <w14:ligatures w14:val="none"/>
              </w:rPr>
              <w:t>)</w:t>
            </w:r>
          </w:p>
        </w:tc>
        <w:tc>
          <w:tcPr>
            <w:tcW w:w="99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47CA0713" w14:textId="369EC5E1" w:rsidR="00956E25" w:rsidRPr="00985FD0" w:rsidRDefault="00E13FF4"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Times New Roman" w:hAnsi="Times New Roman" w:cs="Times New Roman"/>
                <w:kern w:val="0"/>
                <w:sz w:val="21"/>
                <w:szCs w:val="21"/>
                <w14:ligatures w14:val="none"/>
              </w:rPr>
              <w:t>0.99</w:t>
            </w:r>
          </w:p>
        </w:tc>
      </w:tr>
      <w:tr w:rsidR="00956E25" w:rsidRPr="00956E25" w14:paraId="6EBC90D4" w14:textId="77777777" w:rsidTr="005918C5">
        <w:trPr>
          <w:trHeight w:val="248"/>
        </w:trPr>
        <w:tc>
          <w:tcPr>
            <w:tcW w:w="34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7FD1ADB0" w14:textId="77777777" w:rsidR="00956E25" w:rsidRPr="00985FD0" w:rsidRDefault="00956E25" w:rsidP="00956E25">
            <w:pPr>
              <w:spacing w:after="0" w:line="240" w:lineRule="auto"/>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 xml:space="preserve">  Less than 90 days form diagnosis</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2A012908"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72 (90%)</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098FE78F" w14:textId="7180C724" w:rsidR="00956E25" w:rsidRPr="00985FD0" w:rsidRDefault="00A630D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57</w:t>
            </w:r>
            <w:r w:rsidR="00956E25" w:rsidRPr="00985FD0">
              <w:rPr>
                <w:rFonts w:ascii="Times New Roman" w:eastAsia="Calibri" w:hAnsi="Times New Roman" w:cs="Times New Roman"/>
                <w:color w:val="000000"/>
                <w:sz w:val="21"/>
                <w:szCs w:val="21"/>
                <w14:ligatures w14:val="none"/>
              </w:rPr>
              <w:t xml:space="preserve"> (</w:t>
            </w:r>
            <w:r w:rsidR="003D059A" w:rsidRPr="00985FD0">
              <w:rPr>
                <w:rFonts w:ascii="Times New Roman" w:eastAsia="Calibri" w:hAnsi="Times New Roman" w:cs="Times New Roman"/>
                <w:color w:val="000000"/>
                <w:sz w:val="21"/>
                <w:szCs w:val="21"/>
                <w14:ligatures w14:val="none"/>
              </w:rPr>
              <w:t>90.5</w:t>
            </w:r>
            <w:r w:rsidR="00956E25" w:rsidRPr="00985FD0">
              <w:rPr>
                <w:rFonts w:ascii="Times New Roman" w:eastAsia="Calibri" w:hAnsi="Times New Roman" w:cs="Times New Roman"/>
                <w:color w:val="000000"/>
                <w:sz w:val="21"/>
                <w:szCs w:val="21"/>
                <w14:ligatures w14:val="none"/>
              </w:rPr>
              <w:t>%)</w:t>
            </w:r>
          </w:p>
        </w:tc>
        <w:tc>
          <w:tcPr>
            <w:tcW w:w="17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70B30FA5" w14:textId="13F275AD" w:rsidR="00956E25" w:rsidRPr="00985FD0" w:rsidRDefault="00956E25" w:rsidP="00956E25">
            <w:pPr>
              <w:tabs>
                <w:tab w:val="center" w:pos="747"/>
                <w:tab w:val="left" w:pos="1256"/>
              </w:tabs>
              <w:spacing w:after="0" w:line="240" w:lineRule="auto"/>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ab/>
            </w:r>
            <w:r w:rsidR="00C64CC1" w:rsidRPr="00985FD0">
              <w:rPr>
                <w:rFonts w:ascii="Times New Roman" w:eastAsia="Calibri" w:hAnsi="Times New Roman" w:cs="Times New Roman"/>
                <w:color w:val="000000"/>
                <w:sz w:val="21"/>
                <w:szCs w:val="21"/>
                <w14:ligatures w14:val="none"/>
              </w:rPr>
              <w:t>15</w:t>
            </w:r>
            <w:r w:rsidRPr="00985FD0">
              <w:rPr>
                <w:rFonts w:ascii="Times New Roman" w:eastAsia="Calibri" w:hAnsi="Times New Roman" w:cs="Times New Roman"/>
                <w:color w:val="000000"/>
                <w:sz w:val="21"/>
                <w:szCs w:val="21"/>
                <w14:ligatures w14:val="none"/>
              </w:rPr>
              <w:t xml:space="preserve"> (</w:t>
            </w:r>
            <w:r w:rsidR="00022C5B" w:rsidRPr="00985FD0">
              <w:rPr>
                <w:rFonts w:ascii="Times New Roman" w:eastAsia="Calibri" w:hAnsi="Times New Roman" w:cs="Times New Roman"/>
                <w:color w:val="000000"/>
                <w:sz w:val="21"/>
                <w:szCs w:val="21"/>
                <w14:ligatures w14:val="none"/>
              </w:rPr>
              <w:t>88.2</w:t>
            </w:r>
            <w:r w:rsidRPr="00985FD0">
              <w:rPr>
                <w:rFonts w:ascii="Times New Roman" w:eastAsia="Calibri" w:hAnsi="Times New Roman" w:cs="Times New Roman"/>
                <w:color w:val="000000"/>
                <w:sz w:val="21"/>
                <w:szCs w:val="21"/>
                <w14:ligatures w14:val="none"/>
              </w:rPr>
              <w:t>%)</w:t>
            </w:r>
            <w:r w:rsidRPr="00985FD0">
              <w:rPr>
                <w:rFonts w:ascii="Times New Roman" w:eastAsia="Calibri" w:hAnsi="Times New Roman" w:cs="Times New Roman"/>
                <w:color w:val="000000"/>
                <w:sz w:val="21"/>
                <w:szCs w:val="21"/>
                <w14:ligatures w14:val="none"/>
              </w:rPr>
              <w:tab/>
            </w:r>
          </w:p>
        </w:tc>
        <w:tc>
          <w:tcPr>
            <w:tcW w:w="99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206C1DB6" w14:textId="50D7010F"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0.</w:t>
            </w:r>
            <w:r w:rsidR="00A0007F" w:rsidRPr="00985FD0">
              <w:rPr>
                <w:rFonts w:ascii="Times New Roman" w:eastAsia="Calibri" w:hAnsi="Times New Roman" w:cs="Times New Roman"/>
                <w:color w:val="000000"/>
                <w:sz w:val="21"/>
                <w:szCs w:val="21"/>
                <w14:ligatures w14:val="none"/>
              </w:rPr>
              <w:t>68</w:t>
            </w:r>
          </w:p>
        </w:tc>
      </w:tr>
      <w:tr w:rsidR="00956E25" w:rsidRPr="00956E25" w14:paraId="78B8C64E" w14:textId="77777777" w:rsidTr="005918C5">
        <w:trPr>
          <w:trHeight w:val="248"/>
        </w:trPr>
        <w:tc>
          <w:tcPr>
            <w:tcW w:w="3410" w:type="dxa"/>
            <w:tcBorders>
              <w:top w:val="single" w:sz="8" w:space="0" w:color="000000"/>
              <w:left w:val="single" w:sz="8" w:space="0" w:color="000000"/>
              <w:bottom w:val="single" w:sz="8" w:space="0" w:color="000000"/>
              <w:right w:val="single" w:sz="8" w:space="0" w:color="000000"/>
            </w:tcBorders>
            <w:shd w:val="clear" w:color="auto" w:fill="DAE9F7" w:themeFill="text2" w:themeFillTint="1A"/>
            <w:tcMar>
              <w:top w:w="15" w:type="dxa"/>
              <w:left w:w="100" w:type="dxa"/>
              <w:bottom w:w="0" w:type="dxa"/>
              <w:right w:w="100" w:type="dxa"/>
            </w:tcMar>
            <w:hideMark/>
          </w:tcPr>
          <w:p w14:paraId="530CFA51" w14:textId="77777777" w:rsidR="00956E25" w:rsidRPr="00985FD0" w:rsidRDefault="00956E25" w:rsidP="00956E25">
            <w:pPr>
              <w:spacing w:after="0" w:line="240" w:lineRule="auto"/>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b/>
                <w:bCs/>
                <w:color w:val="000000"/>
                <w:sz w:val="21"/>
                <w:szCs w:val="21"/>
                <w14:ligatures w14:val="none"/>
              </w:rPr>
              <w:t>Crohn’s Location</w:t>
            </w:r>
          </w:p>
        </w:tc>
        <w:tc>
          <w:tcPr>
            <w:tcW w:w="1620" w:type="dxa"/>
            <w:tcBorders>
              <w:top w:val="single" w:sz="8" w:space="0" w:color="000000"/>
              <w:left w:val="single" w:sz="8" w:space="0" w:color="000000"/>
              <w:bottom w:val="single" w:sz="8" w:space="0" w:color="000000"/>
              <w:right w:val="single" w:sz="8" w:space="0" w:color="000000"/>
            </w:tcBorders>
            <w:shd w:val="clear" w:color="auto" w:fill="DAE9F7" w:themeFill="text2" w:themeFillTint="1A"/>
            <w:tcMar>
              <w:top w:w="15" w:type="dxa"/>
              <w:left w:w="100" w:type="dxa"/>
              <w:bottom w:w="0" w:type="dxa"/>
              <w:right w:w="100" w:type="dxa"/>
            </w:tcMar>
            <w:hideMark/>
          </w:tcPr>
          <w:p w14:paraId="33EBE572"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 </w:t>
            </w:r>
          </w:p>
        </w:tc>
        <w:tc>
          <w:tcPr>
            <w:tcW w:w="1620" w:type="dxa"/>
            <w:tcBorders>
              <w:top w:val="single" w:sz="8" w:space="0" w:color="000000"/>
              <w:left w:val="single" w:sz="8" w:space="0" w:color="000000"/>
              <w:bottom w:val="single" w:sz="8" w:space="0" w:color="000000"/>
              <w:right w:val="single" w:sz="8" w:space="0" w:color="000000"/>
            </w:tcBorders>
            <w:shd w:val="clear" w:color="auto" w:fill="DAE9F7" w:themeFill="text2" w:themeFillTint="1A"/>
            <w:tcMar>
              <w:top w:w="15" w:type="dxa"/>
              <w:left w:w="100" w:type="dxa"/>
              <w:bottom w:w="0" w:type="dxa"/>
              <w:right w:w="100" w:type="dxa"/>
            </w:tcMar>
            <w:hideMark/>
          </w:tcPr>
          <w:p w14:paraId="7BCE0F17"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 </w:t>
            </w:r>
          </w:p>
        </w:tc>
        <w:tc>
          <w:tcPr>
            <w:tcW w:w="1710" w:type="dxa"/>
            <w:tcBorders>
              <w:top w:val="single" w:sz="8" w:space="0" w:color="000000"/>
              <w:left w:val="single" w:sz="8" w:space="0" w:color="000000"/>
              <w:bottom w:val="single" w:sz="8" w:space="0" w:color="000000"/>
              <w:right w:val="single" w:sz="8" w:space="0" w:color="000000"/>
            </w:tcBorders>
            <w:shd w:val="clear" w:color="auto" w:fill="DAE9F7" w:themeFill="text2" w:themeFillTint="1A"/>
            <w:tcMar>
              <w:top w:w="15" w:type="dxa"/>
              <w:left w:w="100" w:type="dxa"/>
              <w:bottom w:w="0" w:type="dxa"/>
              <w:right w:w="100" w:type="dxa"/>
            </w:tcMar>
            <w:hideMark/>
          </w:tcPr>
          <w:p w14:paraId="2B25ECE7"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 </w:t>
            </w:r>
          </w:p>
        </w:tc>
        <w:tc>
          <w:tcPr>
            <w:tcW w:w="990" w:type="dxa"/>
            <w:tcBorders>
              <w:top w:val="single" w:sz="8" w:space="0" w:color="000000"/>
              <w:left w:val="single" w:sz="8" w:space="0" w:color="000000"/>
              <w:bottom w:val="single" w:sz="8" w:space="0" w:color="000000"/>
              <w:right w:val="single" w:sz="8" w:space="0" w:color="000000"/>
            </w:tcBorders>
            <w:shd w:val="clear" w:color="auto" w:fill="DAE9F7" w:themeFill="text2" w:themeFillTint="1A"/>
            <w:tcMar>
              <w:top w:w="15" w:type="dxa"/>
              <w:left w:w="100" w:type="dxa"/>
              <w:bottom w:w="0" w:type="dxa"/>
              <w:right w:w="100" w:type="dxa"/>
            </w:tcMar>
            <w:hideMark/>
          </w:tcPr>
          <w:p w14:paraId="68FE2405"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 </w:t>
            </w:r>
          </w:p>
        </w:tc>
      </w:tr>
      <w:tr w:rsidR="00956E25" w:rsidRPr="00956E25" w14:paraId="4F8847D6" w14:textId="77777777" w:rsidTr="005918C5">
        <w:trPr>
          <w:trHeight w:val="248"/>
        </w:trPr>
        <w:tc>
          <w:tcPr>
            <w:tcW w:w="34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639C8D27" w14:textId="77777777" w:rsidR="00956E25" w:rsidRPr="00985FD0" w:rsidRDefault="00956E25" w:rsidP="00956E25">
            <w:pPr>
              <w:spacing w:after="0" w:line="240" w:lineRule="auto"/>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 xml:space="preserve">   L1 : L2 : L3 </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07E003E3"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26 : 10 : 44</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3801D277" w14:textId="5AF795C8"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1</w:t>
            </w:r>
            <w:r w:rsidR="00091F22" w:rsidRPr="00985FD0">
              <w:rPr>
                <w:rFonts w:ascii="Times New Roman" w:eastAsia="Calibri" w:hAnsi="Times New Roman" w:cs="Times New Roman"/>
                <w:color w:val="000000"/>
                <w:sz w:val="21"/>
                <w:szCs w:val="21"/>
                <w14:ligatures w14:val="none"/>
              </w:rPr>
              <w:t>9</w:t>
            </w:r>
            <w:r w:rsidRPr="00985FD0">
              <w:rPr>
                <w:rFonts w:ascii="Times New Roman" w:eastAsia="Calibri" w:hAnsi="Times New Roman" w:cs="Times New Roman"/>
                <w:color w:val="000000"/>
                <w:sz w:val="21"/>
                <w:szCs w:val="21"/>
                <w14:ligatures w14:val="none"/>
              </w:rPr>
              <w:t xml:space="preserve"> : </w:t>
            </w:r>
            <w:r w:rsidR="00091F22" w:rsidRPr="00985FD0">
              <w:rPr>
                <w:rFonts w:ascii="Times New Roman" w:eastAsia="Calibri" w:hAnsi="Times New Roman" w:cs="Times New Roman"/>
                <w:color w:val="000000"/>
                <w:sz w:val="21"/>
                <w:szCs w:val="21"/>
                <w14:ligatures w14:val="none"/>
              </w:rPr>
              <w:t>8</w:t>
            </w:r>
            <w:r w:rsidRPr="00985FD0">
              <w:rPr>
                <w:rFonts w:ascii="Times New Roman" w:eastAsia="Calibri" w:hAnsi="Times New Roman" w:cs="Times New Roman"/>
                <w:color w:val="000000"/>
                <w:sz w:val="21"/>
                <w:szCs w:val="21"/>
                <w14:ligatures w14:val="none"/>
              </w:rPr>
              <w:t xml:space="preserve"> : </w:t>
            </w:r>
            <w:r w:rsidR="00091F22" w:rsidRPr="00985FD0">
              <w:rPr>
                <w:rFonts w:ascii="Times New Roman" w:eastAsia="Calibri" w:hAnsi="Times New Roman" w:cs="Times New Roman"/>
                <w:color w:val="000000"/>
                <w:sz w:val="21"/>
                <w:szCs w:val="21"/>
                <w14:ligatures w14:val="none"/>
              </w:rPr>
              <w:t>36</w:t>
            </w:r>
          </w:p>
        </w:tc>
        <w:tc>
          <w:tcPr>
            <w:tcW w:w="17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38F3DF25" w14:textId="4F23964F" w:rsidR="00956E25" w:rsidRPr="00985FD0" w:rsidRDefault="00F400A3"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7</w:t>
            </w:r>
            <w:r w:rsidR="00956E25" w:rsidRPr="00985FD0">
              <w:rPr>
                <w:rFonts w:ascii="Times New Roman" w:eastAsia="Calibri" w:hAnsi="Times New Roman" w:cs="Times New Roman"/>
                <w:color w:val="000000"/>
                <w:sz w:val="21"/>
                <w:szCs w:val="21"/>
                <w14:ligatures w14:val="none"/>
              </w:rPr>
              <w:t xml:space="preserve"> : </w:t>
            </w:r>
            <w:r w:rsidRPr="00985FD0">
              <w:rPr>
                <w:rFonts w:ascii="Times New Roman" w:eastAsia="Calibri" w:hAnsi="Times New Roman" w:cs="Times New Roman"/>
                <w:color w:val="000000"/>
                <w:sz w:val="21"/>
                <w:szCs w:val="21"/>
                <w14:ligatures w14:val="none"/>
              </w:rPr>
              <w:t>2</w:t>
            </w:r>
            <w:r w:rsidR="00956E25" w:rsidRPr="00985FD0">
              <w:rPr>
                <w:rFonts w:ascii="Times New Roman" w:eastAsia="Calibri" w:hAnsi="Times New Roman" w:cs="Times New Roman"/>
                <w:color w:val="000000"/>
                <w:sz w:val="21"/>
                <w:szCs w:val="21"/>
                <w14:ligatures w14:val="none"/>
              </w:rPr>
              <w:t xml:space="preserve"> : </w:t>
            </w:r>
            <w:r w:rsidRPr="00985FD0">
              <w:rPr>
                <w:rFonts w:ascii="Times New Roman" w:eastAsia="Calibri" w:hAnsi="Times New Roman" w:cs="Times New Roman"/>
                <w:color w:val="000000"/>
                <w:sz w:val="21"/>
                <w:szCs w:val="21"/>
                <w14:ligatures w14:val="none"/>
              </w:rPr>
              <w:t>8</w:t>
            </w:r>
          </w:p>
        </w:tc>
        <w:tc>
          <w:tcPr>
            <w:tcW w:w="99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7EC465F4"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w:t>
            </w:r>
          </w:p>
        </w:tc>
      </w:tr>
      <w:tr w:rsidR="00956E25" w:rsidRPr="00956E25" w14:paraId="39BB459A" w14:textId="77777777" w:rsidTr="005918C5">
        <w:trPr>
          <w:trHeight w:val="248"/>
        </w:trPr>
        <w:tc>
          <w:tcPr>
            <w:tcW w:w="34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3A38C2DF" w14:textId="77777777" w:rsidR="00956E25" w:rsidRPr="00985FD0" w:rsidRDefault="00956E25" w:rsidP="00956E25">
            <w:pPr>
              <w:spacing w:after="0" w:line="240" w:lineRule="auto"/>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 xml:space="preserve">   Perianal phenotype</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2E98AE98"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17 (21.3%)</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326EBEEF" w14:textId="2017300A" w:rsidR="00956E25" w:rsidRPr="00985FD0" w:rsidRDefault="00FA60FA"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16</w:t>
            </w:r>
            <w:r w:rsidR="00956E25" w:rsidRPr="00985FD0">
              <w:rPr>
                <w:rFonts w:ascii="Times New Roman" w:eastAsia="Calibri" w:hAnsi="Times New Roman" w:cs="Times New Roman"/>
                <w:color w:val="000000"/>
                <w:sz w:val="21"/>
                <w:szCs w:val="21"/>
                <w14:ligatures w14:val="none"/>
              </w:rPr>
              <w:t xml:space="preserve"> (%)</w:t>
            </w:r>
          </w:p>
        </w:tc>
        <w:tc>
          <w:tcPr>
            <w:tcW w:w="17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5D9F95C3" w14:textId="1CD64F83" w:rsidR="00956E25" w:rsidRPr="00985FD0" w:rsidRDefault="00A97718"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1</w:t>
            </w:r>
            <w:r w:rsidR="00956E25" w:rsidRPr="00985FD0">
              <w:rPr>
                <w:rFonts w:ascii="Times New Roman" w:eastAsia="Calibri" w:hAnsi="Times New Roman" w:cs="Times New Roman"/>
                <w:color w:val="000000"/>
                <w:sz w:val="21"/>
                <w:szCs w:val="21"/>
                <w14:ligatures w14:val="none"/>
              </w:rPr>
              <w:t xml:space="preserve"> (</w:t>
            </w:r>
            <w:r w:rsidR="00022C5B" w:rsidRPr="00985FD0">
              <w:rPr>
                <w:rFonts w:ascii="Times New Roman" w:eastAsia="Calibri" w:hAnsi="Times New Roman" w:cs="Times New Roman"/>
                <w:color w:val="000000"/>
                <w:sz w:val="21"/>
                <w:szCs w:val="21"/>
                <w14:ligatures w14:val="none"/>
              </w:rPr>
              <w:t>5.9</w:t>
            </w:r>
            <w:r w:rsidR="00956E25" w:rsidRPr="00985FD0">
              <w:rPr>
                <w:rFonts w:ascii="Times New Roman" w:eastAsia="Calibri" w:hAnsi="Times New Roman" w:cs="Times New Roman"/>
                <w:color w:val="000000"/>
                <w:sz w:val="21"/>
                <w:szCs w:val="21"/>
                <w14:ligatures w14:val="none"/>
              </w:rPr>
              <w:t>%)</w:t>
            </w:r>
          </w:p>
        </w:tc>
        <w:tc>
          <w:tcPr>
            <w:tcW w:w="99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4E4149DB" w14:textId="6F0664B2"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0.</w:t>
            </w:r>
            <w:r w:rsidR="00BF6C17" w:rsidRPr="00985FD0">
              <w:rPr>
                <w:rFonts w:ascii="Times New Roman" w:eastAsia="Calibri" w:hAnsi="Times New Roman" w:cs="Times New Roman"/>
                <w:color w:val="000000"/>
                <w:sz w:val="21"/>
                <w:szCs w:val="21"/>
                <w14:ligatures w14:val="none"/>
              </w:rPr>
              <w:t>10</w:t>
            </w:r>
          </w:p>
        </w:tc>
      </w:tr>
      <w:tr w:rsidR="00956E25" w:rsidRPr="00956E25" w14:paraId="635C0DEB" w14:textId="77777777" w:rsidTr="005918C5">
        <w:trPr>
          <w:trHeight w:val="248"/>
        </w:trPr>
        <w:tc>
          <w:tcPr>
            <w:tcW w:w="3410" w:type="dxa"/>
            <w:tcBorders>
              <w:top w:val="single" w:sz="8" w:space="0" w:color="000000"/>
              <w:left w:val="single" w:sz="8" w:space="0" w:color="000000"/>
              <w:bottom w:val="single" w:sz="8" w:space="0" w:color="000000"/>
              <w:right w:val="single" w:sz="8" w:space="0" w:color="000000"/>
            </w:tcBorders>
            <w:shd w:val="clear" w:color="auto" w:fill="DAE9F7" w:themeFill="text2" w:themeFillTint="1A"/>
            <w:tcMar>
              <w:top w:w="15" w:type="dxa"/>
              <w:left w:w="100" w:type="dxa"/>
              <w:bottom w:w="0" w:type="dxa"/>
              <w:right w:w="100" w:type="dxa"/>
            </w:tcMar>
            <w:hideMark/>
          </w:tcPr>
          <w:p w14:paraId="606A0620" w14:textId="77777777" w:rsidR="00956E25" w:rsidRPr="00985FD0" w:rsidRDefault="00956E25" w:rsidP="00956E25">
            <w:pPr>
              <w:spacing w:after="0" w:line="240" w:lineRule="auto"/>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b/>
                <w:bCs/>
                <w:color w:val="000000"/>
                <w:sz w:val="21"/>
                <w:szCs w:val="21"/>
                <w14:ligatures w14:val="none"/>
              </w:rPr>
              <w:t>Crohn’s behavioral</w:t>
            </w:r>
          </w:p>
        </w:tc>
        <w:tc>
          <w:tcPr>
            <w:tcW w:w="1620" w:type="dxa"/>
            <w:tcBorders>
              <w:top w:val="single" w:sz="8" w:space="0" w:color="000000"/>
              <w:left w:val="single" w:sz="8" w:space="0" w:color="000000"/>
              <w:bottom w:val="single" w:sz="8" w:space="0" w:color="000000"/>
              <w:right w:val="single" w:sz="8" w:space="0" w:color="000000"/>
            </w:tcBorders>
            <w:shd w:val="clear" w:color="auto" w:fill="DAE9F7" w:themeFill="text2" w:themeFillTint="1A"/>
            <w:tcMar>
              <w:top w:w="15" w:type="dxa"/>
              <w:left w:w="100" w:type="dxa"/>
              <w:bottom w:w="0" w:type="dxa"/>
              <w:right w:w="100" w:type="dxa"/>
            </w:tcMar>
            <w:hideMark/>
          </w:tcPr>
          <w:p w14:paraId="5E79EA04"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 </w:t>
            </w:r>
          </w:p>
        </w:tc>
        <w:tc>
          <w:tcPr>
            <w:tcW w:w="1620" w:type="dxa"/>
            <w:tcBorders>
              <w:top w:val="single" w:sz="8" w:space="0" w:color="000000"/>
              <w:left w:val="single" w:sz="8" w:space="0" w:color="000000"/>
              <w:bottom w:val="single" w:sz="8" w:space="0" w:color="000000"/>
              <w:right w:val="single" w:sz="8" w:space="0" w:color="000000"/>
            </w:tcBorders>
            <w:shd w:val="clear" w:color="auto" w:fill="DAE9F7" w:themeFill="text2" w:themeFillTint="1A"/>
            <w:tcMar>
              <w:top w:w="15" w:type="dxa"/>
              <w:left w:w="100" w:type="dxa"/>
              <w:bottom w:w="0" w:type="dxa"/>
              <w:right w:w="100" w:type="dxa"/>
            </w:tcMar>
            <w:hideMark/>
          </w:tcPr>
          <w:p w14:paraId="061386FB"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 </w:t>
            </w:r>
          </w:p>
        </w:tc>
        <w:tc>
          <w:tcPr>
            <w:tcW w:w="1710" w:type="dxa"/>
            <w:tcBorders>
              <w:top w:val="single" w:sz="8" w:space="0" w:color="000000"/>
              <w:left w:val="single" w:sz="8" w:space="0" w:color="000000"/>
              <w:bottom w:val="single" w:sz="8" w:space="0" w:color="000000"/>
              <w:right w:val="single" w:sz="8" w:space="0" w:color="000000"/>
            </w:tcBorders>
            <w:shd w:val="clear" w:color="auto" w:fill="DAE9F7" w:themeFill="text2" w:themeFillTint="1A"/>
            <w:tcMar>
              <w:top w:w="15" w:type="dxa"/>
              <w:left w:w="100" w:type="dxa"/>
              <w:bottom w:w="0" w:type="dxa"/>
              <w:right w:w="100" w:type="dxa"/>
            </w:tcMar>
            <w:hideMark/>
          </w:tcPr>
          <w:p w14:paraId="362DF166"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 </w:t>
            </w:r>
          </w:p>
        </w:tc>
        <w:tc>
          <w:tcPr>
            <w:tcW w:w="990" w:type="dxa"/>
            <w:tcBorders>
              <w:top w:val="single" w:sz="8" w:space="0" w:color="000000"/>
              <w:left w:val="single" w:sz="8" w:space="0" w:color="000000"/>
              <w:bottom w:val="single" w:sz="8" w:space="0" w:color="000000"/>
              <w:right w:val="single" w:sz="8" w:space="0" w:color="000000"/>
            </w:tcBorders>
            <w:shd w:val="clear" w:color="auto" w:fill="DAE9F7" w:themeFill="text2" w:themeFillTint="1A"/>
            <w:tcMar>
              <w:top w:w="15" w:type="dxa"/>
              <w:left w:w="100" w:type="dxa"/>
              <w:bottom w:w="0" w:type="dxa"/>
              <w:right w:w="100" w:type="dxa"/>
            </w:tcMar>
            <w:hideMark/>
          </w:tcPr>
          <w:p w14:paraId="1B92A1F6"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 </w:t>
            </w:r>
          </w:p>
        </w:tc>
      </w:tr>
      <w:tr w:rsidR="00956E25" w:rsidRPr="00956E25" w14:paraId="775CA27E" w14:textId="77777777" w:rsidTr="005918C5">
        <w:trPr>
          <w:trHeight w:val="248"/>
        </w:trPr>
        <w:tc>
          <w:tcPr>
            <w:tcW w:w="34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5D8EC903" w14:textId="77777777" w:rsidR="00956E25" w:rsidRPr="00985FD0" w:rsidRDefault="00956E25" w:rsidP="00956E25">
            <w:pPr>
              <w:spacing w:after="0" w:line="240" w:lineRule="auto"/>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 xml:space="preserve">   B1 : B2 : B3 : B4</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49C24D5C"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66 : 11 : 3 : 0</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3E1E9106" w14:textId="1FA5675D" w:rsidR="00956E25" w:rsidRPr="00985FD0" w:rsidRDefault="00B907C7"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53</w:t>
            </w:r>
            <w:r w:rsidR="00956E25" w:rsidRPr="00985FD0">
              <w:rPr>
                <w:rFonts w:ascii="Times New Roman" w:eastAsia="Calibri" w:hAnsi="Times New Roman" w:cs="Times New Roman"/>
                <w:color w:val="000000"/>
                <w:sz w:val="21"/>
                <w:szCs w:val="21"/>
                <w14:ligatures w14:val="none"/>
              </w:rPr>
              <w:t xml:space="preserve"> : </w:t>
            </w:r>
            <w:r w:rsidRPr="00985FD0">
              <w:rPr>
                <w:rFonts w:ascii="Times New Roman" w:eastAsia="Calibri" w:hAnsi="Times New Roman" w:cs="Times New Roman"/>
                <w:color w:val="000000"/>
                <w:sz w:val="21"/>
                <w:szCs w:val="21"/>
                <w14:ligatures w14:val="none"/>
              </w:rPr>
              <w:t>8</w:t>
            </w:r>
            <w:r w:rsidR="00956E25" w:rsidRPr="00985FD0">
              <w:rPr>
                <w:rFonts w:ascii="Times New Roman" w:eastAsia="Calibri" w:hAnsi="Times New Roman" w:cs="Times New Roman"/>
                <w:color w:val="000000"/>
                <w:sz w:val="21"/>
                <w:szCs w:val="21"/>
                <w14:ligatures w14:val="none"/>
              </w:rPr>
              <w:t xml:space="preserve"> : </w:t>
            </w:r>
            <w:r w:rsidRPr="00985FD0">
              <w:rPr>
                <w:rFonts w:ascii="Times New Roman" w:eastAsia="Calibri" w:hAnsi="Times New Roman" w:cs="Times New Roman"/>
                <w:color w:val="000000"/>
                <w:sz w:val="21"/>
                <w:szCs w:val="21"/>
                <w14:ligatures w14:val="none"/>
              </w:rPr>
              <w:t>2</w:t>
            </w:r>
            <w:r w:rsidR="00956E25" w:rsidRPr="00985FD0">
              <w:rPr>
                <w:rFonts w:ascii="Times New Roman" w:eastAsia="Calibri" w:hAnsi="Times New Roman" w:cs="Times New Roman"/>
                <w:color w:val="000000"/>
                <w:sz w:val="21"/>
                <w:szCs w:val="21"/>
                <w14:ligatures w14:val="none"/>
              </w:rPr>
              <w:t xml:space="preserve"> : 0</w:t>
            </w:r>
          </w:p>
        </w:tc>
        <w:tc>
          <w:tcPr>
            <w:tcW w:w="17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35AE5B69" w14:textId="649932E1" w:rsidR="00956E25" w:rsidRPr="00985FD0" w:rsidRDefault="00B907C7"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13</w:t>
            </w:r>
            <w:r w:rsidR="00956E25" w:rsidRPr="00985FD0">
              <w:rPr>
                <w:rFonts w:ascii="Times New Roman" w:eastAsia="Calibri" w:hAnsi="Times New Roman" w:cs="Times New Roman"/>
                <w:color w:val="000000"/>
                <w:sz w:val="21"/>
                <w:szCs w:val="21"/>
                <w14:ligatures w14:val="none"/>
              </w:rPr>
              <w:t xml:space="preserve"> : </w:t>
            </w:r>
            <w:r w:rsidR="00237289" w:rsidRPr="00985FD0">
              <w:rPr>
                <w:rFonts w:ascii="Times New Roman" w:eastAsia="Calibri" w:hAnsi="Times New Roman" w:cs="Times New Roman"/>
                <w:color w:val="000000"/>
                <w:sz w:val="21"/>
                <w:szCs w:val="21"/>
                <w14:ligatures w14:val="none"/>
              </w:rPr>
              <w:t>3</w:t>
            </w:r>
            <w:r w:rsidR="00956E25" w:rsidRPr="00985FD0">
              <w:rPr>
                <w:rFonts w:ascii="Times New Roman" w:eastAsia="Calibri" w:hAnsi="Times New Roman" w:cs="Times New Roman"/>
                <w:color w:val="000000"/>
                <w:sz w:val="21"/>
                <w:szCs w:val="21"/>
                <w14:ligatures w14:val="none"/>
              </w:rPr>
              <w:t xml:space="preserve"> : </w:t>
            </w:r>
            <w:r w:rsidRPr="00985FD0">
              <w:rPr>
                <w:rFonts w:ascii="Times New Roman" w:eastAsia="Calibri" w:hAnsi="Times New Roman" w:cs="Times New Roman"/>
                <w:color w:val="000000"/>
                <w:sz w:val="21"/>
                <w:szCs w:val="21"/>
                <w14:ligatures w14:val="none"/>
              </w:rPr>
              <w:t>1</w:t>
            </w:r>
            <w:r w:rsidR="00956E25" w:rsidRPr="00985FD0">
              <w:rPr>
                <w:rFonts w:ascii="Times New Roman" w:eastAsia="Calibri" w:hAnsi="Times New Roman" w:cs="Times New Roman"/>
                <w:color w:val="000000"/>
                <w:sz w:val="21"/>
                <w:szCs w:val="21"/>
                <w14:ligatures w14:val="none"/>
              </w:rPr>
              <w:t xml:space="preserve"> : 0</w:t>
            </w:r>
          </w:p>
        </w:tc>
        <w:tc>
          <w:tcPr>
            <w:tcW w:w="99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7CF5A8E0"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w:t>
            </w:r>
          </w:p>
        </w:tc>
      </w:tr>
      <w:tr w:rsidR="008017F1" w:rsidRPr="00956E25" w14:paraId="5589C4C8" w14:textId="77777777" w:rsidTr="005918C5">
        <w:trPr>
          <w:trHeight w:val="248"/>
        </w:trPr>
        <w:tc>
          <w:tcPr>
            <w:tcW w:w="3410" w:type="dxa"/>
            <w:tcBorders>
              <w:top w:val="single" w:sz="8" w:space="0" w:color="000000"/>
              <w:left w:val="single" w:sz="8" w:space="0" w:color="000000"/>
              <w:bottom w:val="single" w:sz="8" w:space="0" w:color="000000"/>
              <w:right w:val="single" w:sz="8" w:space="0" w:color="000000"/>
            </w:tcBorders>
            <w:shd w:val="clear" w:color="auto" w:fill="DAE9F7" w:themeFill="text2" w:themeFillTint="1A"/>
            <w:tcMar>
              <w:top w:w="15" w:type="dxa"/>
              <w:left w:w="100" w:type="dxa"/>
              <w:bottom w:w="0" w:type="dxa"/>
              <w:right w:w="100" w:type="dxa"/>
            </w:tcMar>
          </w:tcPr>
          <w:p w14:paraId="557A00A2" w14:textId="6087A6A1" w:rsidR="008017F1" w:rsidRPr="00985FD0" w:rsidRDefault="008017F1" w:rsidP="00956E25">
            <w:pPr>
              <w:spacing w:after="0" w:line="240" w:lineRule="auto"/>
              <w:rPr>
                <w:rFonts w:ascii="Times New Roman" w:eastAsia="Calibri" w:hAnsi="Times New Roman" w:cs="Times New Roman"/>
                <w:b/>
                <w:bCs/>
                <w:color w:val="000000"/>
                <w:sz w:val="21"/>
                <w:szCs w:val="21"/>
                <w14:ligatures w14:val="none"/>
              </w:rPr>
            </w:pPr>
            <w:r w:rsidRPr="00985FD0">
              <w:rPr>
                <w:rFonts w:ascii="Times New Roman" w:eastAsia="Calibri" w:hAnsi="Times New Roman" w:cs="Times New Roman"/>
                <w:b/>
                <w:bCs/>
                <w:color w:val="000000"/>
                <w:sz w:val="21"/>
                <w:szCs w:val="21"/>
                <w14:ligatures w14:val="none"/>
              </w:rPr>
              <w:t>Baseline</w:t>
            </w:r>
            <w:r w:rsidR="0093540C" w:rsidRPr="00985FD0">
              <w:rPr>
                <w:rFonts w:ascii="Times New Roman" w:eastAsia="Calibri" w:hAnsi="Times New Roman" w:cs="Times New Roman"/>
                <w:b/>
                <w:bCs/>
                <w:color w:val="000000"/>
                <w:sz w:val="21"/>
                <w:szCs w:val="21"/>
                <w14:ligatures w14:val="none"/>
              </w:rPr>
              <w:t xml:space="preserve"> Assessment</w:t>
            </w:r>
          </w:p>
        </w:tc>
        <w:tc>
          <w:tcPr>
            <w:tcW w:w="1620" w:type="dxa"/>
            <w:tcBorders>
              <w:top w:val="single" w:sz="8" w:space="0" w:color="000000"/>
              <w:left w:val="single" w:sz="8" w:space="0" w:color="000000"/>
              <w:bottom w:val="single" w:sz="8" w:space="0" w:color="000000"/>
              <w:right w:val="single" w:sz="8" w:space="0" w:color="000000"/>
            </w:tcBorders>
            <w:shd w:val="clear" w:color="auto" w:fill="DAE9F7" w:themeFill="text2" w:themeFillTint="1A"/>
            <w:tcMar>
              <w:top w:w="15" w:type="dxa"/>
              <w:left w:w="100" w:type="dxa"/>
              <w:bottom w:w="0" w:type="dxa"/>
              <w:right w:w="100" w:type="dxa"/>
            </w:tcMar>
          </w:tcPr>
          <w:p w14:paraId="44772782" w14:textId="77777777" w:rsidR="008017F1" w:rsidRPr="00985FD0" w:rsidRDefault="008017F1" w:rsidP="00956E25">
            <w:pPr>
              <w:spacing w:after="0" w:line="240" w:lineRule="auto"/>
              <w:jc w:val="center"/>
              <w:rPr>
                <w:rFonts w:ascii="Times New Roman" w:eastAsia="Calibri" w:hAnsi="Times New Roman" w:cs="Times New Roman"/>
                <w:b/>
                <w:bCs/>
                <w:color w:val="000000"/>
                <w:sz w:val="21"/>
                <w:szCs w:val="21"/>
                <w14:ligatures w14:val="none"/>
              </w:rPr>
            </w:pPr>
          </w:p>
        </w:tc>
        <w:tc>
          <w:tcPr>
            <w:tcW w:w="1620" w:type="dxa"/>
            <w:tcBorders>
              <w:top w:val="single" w:sz="8" w:space="0" w:color="000000"/>
              <w:left w:val="single" w:sz="8" w:space="0" w:color="000000"/>
              <w:bottom w:val="single" w:sz="8" w:space="0" w:color="000000"/>
              <w:right w:val="single" w:sz="8" w:space="0" w:color="000000"/>
            </w:tcBorders>
            <w:shd w:val="clear" w:color="auto" w:fill="DAE9F7" w:themeFill="text2" w:themeFillTint="1A"/>
            <w:tcMar>
              <w:top w:w="15" w:type="dxa"/>
              <w:left w:w="100" w:type="dxa"/>
              <w:bottom w:w="0" w:type="dxa"/>
              <w:right w:w="100" w:type="dxa"/>
            </w:tcMar>
          </w:tcPr>
          <w:p w14:paraId="2A338C35" w14:textId="77777777" w:rsidR="008017F1" w:rsidRPr="00985FD0" w:rsidRDefault="008017F1" w:rsidP="00956E25">
            <w:pPr>
              <w:spacing w:after="0" w:line="240" w:lineRule="auto"/>
              <w:jc w:val="center"/>
              <w:rPr>
                <w:rFonts w:ascii="Times New Roman" w:eastAsia="Calibri" w:hAnsi="Times New Roman" w:cs="Times New Roman"/>
                <w:b/>
                <w:bCs/>
                <w:color w:val="000000"/>
                <w:sz w:val="21"/>
                <w:szCs w:val="21"/>
                <w14:ligatures w14:val="none"/>
              </w:rPr>
            </w:pPr>
          </w:p>
        </w:tc>
        <w:tc>
          <w:tcPr>
            <w:tcW w:w="1710" w:type="dxa"/>
            <w:tcBorders>
              <w:top w:val="single" w:sz="8" w:space="0" w:color="000000"/>
              <w:left w:val="single" w:sz="8" w:space="0" w:color="000000"/>
              <w:bottom w:val="single" w:sz="8" w:space="0" w:color="000000"/>
              <w:right w:val="single" w:sz="8" w:space="0" w:color="000000"/>
            </w:tcBorders>
            <w:shd w:val="clear" w:color="auto" w:fill="DAE9F7" w:themeFill="text2" w:themeFillTint="1A"/>
            <w:tcMar>
              <w:top w:w="15" w:type="dxa"/>
              <w:left w:w="100" w:type="dxa"/>
              <w:bottom w:w="0" w:type="dxa"/>
              <w:right w:w="100" w:type="dxa"/>
            </w:tcMar>
          </w:tcPr>
          <w:p w14:paraId="169688E6" w14:textId="77777777" w:rsidR="008017F1" w:rsidRPr="00985FD0" w:rsidRDefault="008017F1" w:rsidP="00956E25">
            <w:pPr>
              <w:spacing w:after="0" w:line="240" w:lineRule="auto"/>
              <w:jc w:val="center"/>
              <w:rPr>
                <w:rFonts w:ascii="Times New Roman" w:eastAsia="Calibri" w:hAnsi="Times New Roman" w:cs="Times New Roman"/>
                <w:b/>
                <w:bCs/>
                <w:color w:val="000000"/>
                <w:sz w:val="21"/>
                <w:szCs w:val="21"/>
                <w14:ligatures w14:val="none"/>
              </w:rPr>
            </w:pPr>
          </w:p>
        </w:tc>
        <w:tc>
          <w:tcPr>
            <w:tcW w:w="990" w:type="dxa"/>
            <w:tcBorders>
              <w:top w:val="single" w:sz="8" w:space="0" w:color="000000"/>
              <w:left w:val="single" w:sz="8" w:space="0" w:color="000000"/>
              <w:bottom w:val="single" w:sz="8" w:space="0" w:color="000000"/>
              <w:right w:val="single" w:sz="8" w:space="0" w:color="000000"/>
            </w:tcBorders>
            <w:shd w:val="clear" w:color="auto" w:fill="DAE9F7" w:themeFill="text2" w:themeFillTint="1A"/>
            <w:tcMar>
              <w:top w:w="15" w:type="dxa"/>
              <w:left w:w="100" w:type="dxa"/>
              <w:bottom w:w="0" w:type="dxa"/>
              <w:right w:w="100" w:type="dxa"/>
            </w:tcMar>
          </w:tcPr>
          <w:p w14:paraId="280EA983" w14:textId="77777777" w:rsidR="008017F1" w:rsidRPr="00985FD0" w:rsidRDefault="008017F1" w:rsidP="00956E25">
            <w:pPr>
              <w:spacing w:after="0" w:line="240" w:lineRule="auto"/>
              <w:jc w:val="center"/>
              <w:rPr>
                <w:rFonts w:ascii="Times New Roman" w:eastAsia="Calibri" w:hAnsi="Times New Roman" w:cs="Times New Roman"/>
                <w:b/>
                <w:bCs/>
                <w:color w:val="000000"/>
                <w:sz w:val="21"/>
                <w:szCs w:val="21"/>
                <w14:ligatures w14:val="none"/>
              </w:rPr>
            </w:pPr>
          </w:p>
        </w:tc>
      </w:tr>
      <w:tr w:rsidR="00956E25" w:rsidRPr="00956E25" w14:paraId="189FD722" w14:textId="77777777" w:rsidTr="005918C5">
        <w:trPr>
          <w:trHeight w:val="248"/>
        </w:trPr>
        <w:tc>
          <w:tcPr>
            <w:tcW w:w="34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37D2A533" w14:textId="77777777" w:rsidR="00956E25" w:rsidRPr="00985FD0" w:rsidRDefault="00956E25" w:rsidP="00956E25">
            <w:pPr>
              <w:spacing w:after="0" w:line="240" w:lineRule="auto"/>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Weighted Pediatric CD activity index</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27185EE2"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33 (18-50)</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6CFCD745" w14:textId="675DB4AF" w:rsidR="00956E25" w:rsidRPr="00985FD0" w:rsidRDefault="006F55C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34</w:t>
            </w:r>
            <w:r w:rsidR="00956E25" w:rsidRPr="00985FD0">
              <w:rPr>
                <w:rFonts w:ascii="Times New Roman" w:eastAsia="Calibri" w:hAnsi="Times New Roman" w:cs="Times New Roman"/>
                <w:color w:val="000000"/>
                <w:sz w:val="21"/>
                <w:szCs w:val="21"/>
                <w14:ligatures w14:val="none"/>
              </w:rPr>
              <w:t xml:space="preserve"> (1</w:t>
            </w:r>
            <w:r w:rsidRPr="00985FD0">
              <w:rPr>
                <w:rFonts w:ascii="Times New Roman" w:eastAsia="Calibri" w:hAnsi="Times New Roman" w:cs="Times New Roman"/>
                <w:color w:val="000000"/>
                <w:sz w:val="21"/>
                <w:szCs w:val="21"/>
                <w14:ligatures w14:val="none"/>
              </w:rPr>
              <w:t>8</w:t>
            </w:r>
            <w:r w:rsidR="00956E25" w:rsidRPr="00985FD0">
              <w:rPr>
                <w:rFonts w:ascii="Times New Roman" w:eastAsia="Calibri" w:hAnsi="Times New Roman" w:cs="Times New Roman"/>
                <w:color w:val="000000"/>
                <w:sz w:val="21"/>
                <w:szCs w:val="21"/>
                <w14:ligatures w14:val="none"/>
              </w:rPr>
              <w:t>-</w:t>
            </w:r>
            <w:r w:rsidRPr="00985FD0">
              <w:rPr>
                <w:rFonts w:ascii="Times New Roman" w:eastAsia="Calibri" w:hAnsi="Times New Roman" w:cs="Times New Roman"/>
                <w:color w:val="000000"/>
                <w:sz w:val="21"/>
                <w:szCs w:val="21"/>
                <w14:ligatures w14:val="none"/>
              </w:rPr>
              <w:t>51</w:t>
            </w:r>
            <w:r w:rsidR="00956E25" w:rsidRPr="00985FD0">
              <w:rPr>
                <w:rFonts w:ascii="Times New Roman" w:eastAsia="Calibri" w:hAnsi="Times New Roman" w:cs="Times New Roman"/>
                <w:color w:val="000000"/>
                <w:sz w:val="21"/>
                <w:szCs w:val="21"/>
                <w14:ligatures w14:val="none"/>
              </w:rPr>
              <w:t>)</w:t>
            </w:r>
          </w:p>
        </w:tc>
        <w:tc>
          <w:tcPr>
            <w:tcW w:w="17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3ADB63BC" w14:textId="4E18F710" w:rsidR="00956E25" w:rsidRPr="00985FD0" w:rsidRDefault="00353EC8"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26</w:t>
            </w:r>
            <w:r w:rsidR="00956E25" w:rsidRPr="00985FD0">
              <w:rPr>
                <w:rFonts w:ascii="Times New Roman" w:eastAsia="Calibri" w:hAnsi="Times New Roman" w:cs="Times New Roman"/>
                <w:color w:val="000000"/>
                <w:sz w:val="21"/>
                <w:szCs w:val="21"/>
                <w14:ligatures w14:val="none"/>
              </w:rPr>
              <w:t xml:space="preserve"> (</w:t>
            </w:r>
            <w:r w:rsidRPr="00985FD0">
              <w:rPr>
                <w:rFonts w:ascii="Times New Roman" w:eastAsia="Calibri" w:hAnsi="Times New Roman" w:cs="Times New Roman"/>
                <w:color w:val="000000"/>
                <w:sz w:val="21"/>
                <w:szCs w:val="21"/>
                <w14:ligatures w14:val="none"/>
              </w:rPr>
              <w:t>10-44</w:t>
            </w:r>
            <w:r w:rsidR="00956E25" w:rsidRPr="00985FD0">
              <w:rPr>
                <w:rFonts w:ascii="Times New Roman" w:eastAsia="Calibri" w:hAnsi="Times New Roman" w:cs="Times New Roman"/>
                <w:color w:val="000000"/>
                <w:sz w:val="21"/>
                <w:szCs w:val="21"/>
                <w14:ligatures w14:val="none"/>
              </w:rPr>
              <w:t>)</w:t>
            </w:r>
          </w:p>
        </w:tc>
        <w:tc>
          <w:tcPr>
            <w:tcW w:w="99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0D8DEBE8" w14:textId="67D35B23" w:rsidR="00956E25" w:rsidRPr="00985FD0" w:rsidRDefault="003A5362"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Times New Roman" w:hAnsi="Times New Roman" w:cs="Times New Roman"/>
                <w:kern w:val="0"/>
                <w:sz w:val="21"/>
                <w:szCs w:val="21"/>
                <w14:ligatures w14:val="none"/>
              </w:rPr>
              <w:t>0.34</w:t>
            </w:r>
          </w:p>
        </w:tc>
      </w:tr>
      <w:tr w:rsidR="00956E25" w:rsidRPr="00956E25" w14:paraId="041E61F8" w14:textId="77777777" w:rsidTr="005918C5">
        <w:trPr>
          <w:trHeight w:val="248"/>
        </w:trPr>
        <w:tc>
          <w:tcPr>
            <w:tcW w:w="34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470D0180" w14:textId="77777777" w:rsidR="00956E25" w:rsidRPr="00985FD0" w:rsidRDefault="00956E25" w:rsidP="00956E25">
            <w:pPr>
              <w:spacing w:after="0" w:line="240" w:lineRule="auto"/>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Albumin, g/</w:t>
            </w:r>
            <w:proofErr w:type="spellStart"/>
            <w:r w:rsidRPr="00985FD0">
              <w:rPr>
                <w:rFonts w:ascii="Times New Roman" w:eastAsia="Calibri" w:hAnsi="Times New Roman" w:cs="Times New Roman"/>
                <w:color w:val="000000"/>
                <w:sz w:val="21"/>
                <w:szCs w:val="21"/>
                <w14:ligatures w14:val="none"/>
              </w:rPr>
              <w:t>dL</w:t>
            </w:r>
            <w:proofErr w:type="spellEnd"/>
            <w:r w:rsidRPr="00985FD0">
              <w:rPr>
                <w:rFonts w:ascii="Times New Roman" w:eastAsia="Calibri" w:hAnsi="Times New Roman" w:cs="Times New Roman"/>
                <w:color w:val="000000"/>
                <w:sz w:val="21"/>
                <w:szCs w:val="21"/>
                <w14:ligatures w14:val="none"/>
              </w:rPr>
              <w:t xml:space="preserve"> </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58FF76A5"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Times New Roman" w:hAnsi="Times New Roman" w:cs="Times New Roman"/>
                <w:kern w:val="0"/>
                <w:sz w:val="21"/>
                <w:szCs w:val="21"/>
                <w14:ligatures w14:val="none"/>
              </w:rPr>
              <w:t>3.6 (3.3-4)</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5B778E67" w14:textId="4EBD9B70"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3.</w:t>
            </w:r>
            <w:r w:rsidR="00E74CF0" w:rsidRPr="00985FD0">
              <w:rPr>
                <w:rFonts w:ascii="Times New Roman" w:eastAsia="Calibri" w:hAnsi="Times New Roman" w:cs="Times New Roman"/>
                <w:color w:val="000000"/>
                <w:sz w:val="21"/>
                <w:szCs w:val="21"/>
                <w14:ligatures w14:val="none"/>
              </w:rPr>
              <w:t>5</w:t>
            </w:r>
            <w:r w:rsidRPr="00985FD0">
              <w:rPr>
                <w:rFonts w:ascii="Times New Roman" w:eastAsia="Calibri" w:hAnsi="Times New Roman" w:cs="Times New Roman"/>
                <w:color w:val="000000"/>
                <w:sz w:val="21"/>
                <w:szCs w:val="21"/>
                <w14:ligatures w14:val="none"/>
              </w:rPr>
              <w:t xml:space="preserve"> (3.</w:t>
            </w:r>
            <w:r w:rsidR="00E74CF0" w:rsidRPr="00985FD0">
              <w:rPr>
                <w:rFonts w:ascii="Times New Roman" w:eastAsia="Calibri" w:hAnsi="Times New Roman" w:cs="Times New Roman"/>
                <w:color w:val="000000"/>
                <w:sz w:val="21"/>
                <w:szCs w:val="21"/>
                <w14:ligatures w14:val="none"/>
              </w:rPr>
              <w:t>3</w:t>
            </w:r>
            <w:r w:rsidRPr="00985FD0">
              <w:rPr>
                <w:rFonts w:ascii="Times New Roman" w:eastAsia="Calibri" w:hAnsi="Times New Roman" w:cs="Times New Roman"/>
                <w:color w:val="000000"/>
                <w:sz w:val="21"/>
                <w:szCs w:val="21"/>
                <w14:ligatures w14:val="none"/>
              </w:rPr>
              <w:t>-</w:t>
            </w:r>
            <w:r w:rsidR="00E74CF0" w:rsidRPr="00985FD0">
              <w:rPr>
                <w:rFonts w:ascii="Times New Roman" w:eastAsia="Calibri" w:hAnsi="Times New Roman" w:cs="Times New Roman"/>
                <w:color w:val="000000"/>
                <w:sz w:val="21"/>
                <w:szCs w:val="21"/>
                <w14:ligatures w14:val="none"/>
              </w:rPr>
              <w:t>3.9</w:t>
            </w:r>
            <w:r w:rsidRPr="00985FD0">
              <w:rPr>
                <w:rFonts w:ascii="Times New Roman" w:eastAsia="Calibri" w:hAnsi="Times New Roman" w:cs="Times New Roman"/>
                <w:color w:val="000000"/>
                <w:sz w:val="21"/>
                <w:szCs w:val="21"/>
                <w14:ligatures w14:val="none"/>
              </w:rPr>
              <w:t>)</w:t>
            </w:r>
          </w:p>
        </w:tc>
        <w:tc>
          <w:tcPr>
            <w:tcW w:w="17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149EE5EE" w14:textId="150E40BF"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3.</w:t>
            </w:r>
            <w:r w:rsidR="005414AF" w:rsidRPr="00985FD0">
              <w:rPr>
                <w:rFonts w:ascii="Times New Roman" w:eastAsia="Calibri" w:hAnsi="Times New Roman" w:cs="Times New Roman"/>
                <w:color w:val="000000"/>
                <w:sz w:val="21"/>
                <w:szCs w:val="21"/>
                <w14:ligatures w14:val="none"/>
              </w:rPr>
              <w:t>9</w:t>
            </w:r>
            <w:r w:rsidRPr="00985FD0">
              <w:rPr>
                <w:rFonts w:ascii="Times New Roman" w:eastAsia="Calibri" w:hAnsi="Times New Roman" w:cs="Times New Roman"/>
                <w:color w:val="000000"/>
                <w:sz w:val="21"/>
                <w:szCs w:val="21"/>
                <w14:ligatures w14:val="none"/>
              </w:rPr>
              <w:t xml:space="preserve"> (3.</w:t>
            </w:r>
            <w:r w:rsidR="00E74CF0" w:rsidRPr="00985FD0">
              <w:rPr>
                <w:rFonts w:ascii="Times New Roman" w:eastAsia="Calibri" w:hAnsi="Times New Roman" w:cs="Times New Roman"/>
                <w:color w:val="000000"/>
                <w:sz w:val="21"/>
                <w:szCs w:val="21"/>
                <w14:ligatures w14:val="none"/>
              </w:rPr>
              <w:t>4</w:t>
            </w:r>
            <w:r w:rsidRPr="00985FD0">
              <w:rPr>
                <w:rFonts w:ascii="Times New Roman" w:eastAsia="Calibri" w:hAnsi="Times New Roman" w:cs="Times New Roman"/>
                <w:color w:val="000000"/>
                <w:sz w:val="21"/>
                <w:szCs w:val="21"/>
                <w14:ligatures w14:val="none"/>
              </w:rPr>
              <w:t>-4</w:t>
            </w:r>
            <w:r w:rsidR="00E74CF0" w:rsidRPr="00985FD0">
              <w:rPr>
                <w:rFonts w:ascii="Times New Roman" w:eastAsia="Calibri" w:hAnsi="Times New Roman" w:cs="Times New Roman"/>
                <w:color w:val="000000"/>
                <w:sz w:val="21"/>
                <w:szCs w:val="21"/>
                <w14:ligatures w14:val="none"/>
              </w:rPr>
              <w:t>.3</w:t>
            </w:r>
            <w:r w:rsidRPr="00985FD0">
              <w:rPr>
                <w:rFonts w:ascii="Times New Roman" w:eastAsia="Calibri" w:hAnsi="Times New Roman" w:cs="Times New Roman"/>
                <w:color w:val="000000"/>
                <w:sz w:val="21"/>
                <w:szCs w:val="21"/>
                <w14:ligatures w14:val="none"/>
              </w:rPr>
              <w:t>)</w:t>
            </w:r>
          </w:p>
        </w:tc>
        <w:tc>
          <w:tcPr>
            <w:tcW w:w="99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2EE78D24" w14:textId="270B098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0.</w:t>
            </w:r>
            <w:r w:rsidR="002F1D28" w:rsidRPr="00985FD0">
              <w:rPr>
                <w:rFonts w:ascii="Times New Roman" w:eastAsia="Calibri" w:hAnsi="Times New Roman" w:cs="Times New Roman"/>
                <w:color w:val="000000"/>
                <w:sz w:val="21"/>
                <w:szCs w:val="21"/>
                <w14:ligatures w14:val="none"/>
              </w:rPr>
              <w:t>07</w:t>
            </w:r>
          </w:p>
        </w:tc>
      </w:tr>
      <w:tr w:rsidR="00956E25" w:rsidRPr="00956E25" w14:paraId="0692C0F1" w14:textId="77777777" w:rsidTr="005918C5">
        <w:trPr>
          <w:trHeight w:val="248"/>
        </w:trPr>
        <w:tc>
          <w:tcPr>
            <w:tcW w:w="34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1CA109F0" w14:textId="77777777" w:rsidR="00956E25" w:rsidRPr="00985FD0" w:rsidRDefault="00956E25" w:rsidP="00956E25">
            <w:pPr>
              <w:spacing w:after="0" w:line="240" w:lineRule="auto"/>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Erythrocyte sedimentation rate, mm/h</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6907016B"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28 (12-40)</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4CCE5FC7" w14:textId="2E194467" w:rsidR="00956E25" w:rsidRPr="00985FD0" w:rsidRDefault="008E29BC"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26.5</w:t>
            </w:r>
            <w:r w:rsidR="00956E25" w:rsidRPr="00985FD0">
              <w:rPr>
                <w:rFonts w:ascii="Times New Roman" w:eastAsia="Calibri" w:hAnsi="Times New Roman" w:cs="Times New Roman"/>
                <w:color w:val="000000"/>
                <w:sz w:val="21"/>
                <w:szCs w:val="21"/>
                <w14:ligatures w14:val="none"/>
              </w:rPr>
              <w:t xml:space="preserve"> (11-</w:t>
            </w:r>
            <w:r w:rsidR="005414AF" w:rsidRPr="00985FD0">
              <w:rPr>
                <w:rFonts w:ascii="Times New Roman" w:eastAsia="Calibri" w:hAnsi="Times New Roman" w:cs="Times New Roman"/>
                <w:color w:val="000000"/>
                <w:sz w:val="21"/>
                <w:szCs w:val="21"/>
                <w14:ligatures w14:val="none"/>
              </w:rPr>
              <w:t>37</w:t>
            </w:r>
            <w:r w:rsidR="00956E25" w:rsidRPr="00985FD0">
              <w:rPr>
                <w:rFonts w:ascii="Times New Roman" w:eastAsia="Calibri" w:hAnsi="Times New Roman" w:cs="Times New Roman"/>
                <w:color w:val="000000"/>
                <w:sz w:val="21"/>
                <w:szCs w:val="21"/>
                <w14:ligatures w14:val="none"/>
              </w:rPr>
              <w:t>)</w:t>
            </w:r>
          </w:p>
        </w:tc>
        <w:tc>
          <w:tcPr>
            <w:tcW w:w="17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243D4371" w14:textId="41B7C234"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33 (1</w:t>
            </w:r>
            <w:r w:rsidR="008E29BC" w:rsidRPr="00985FD0">
              <w:rPr>
                <w:rFonts w:ascii="Times New Roman" w:eastAsia="Calibri" w:hAnsi="Times New Roman" w:cs="Times New Roman"/>
                <w:color w:val="000000"/>
                <w:sz w:val="21"/>
                <w:szCs w:val="21"/>
                <w14:ligatures w14:val="none"/>
              </w:rPr>
              <w:t>8-41</w:t>
            </w:r>
            <w:r w:rsidRPr="00985FD0">
              <w:rPr>
                <w:rFonts w:ascii="Times New Roman" w:eastAsia="Calibri" w:hAnsi="Times New Roman" w:cs="Times New Roman"/>
                <w:color w:val="000000"/>
                <w:sz w:val="21"/>
                <w:szCs w:val="21"/>
                <w14:ligatures w14:val="none"/>
              </w:rPr>
              <w:t>)</w:t>
            </w:r>
          </w:p>
        </w:tc>
        <w:tc>
          <w:tcPr>
            <w:tcW w:w="99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5D50F9FA" w14:textId="12BB2DF2"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Times New Roman" w:hAnsi="Times New Roman" w:cs="Times New Roman"/>
                <w:kern w:val="0"/>
                <w:sz w:val="21"/>
                <w:szCs w:val="21"/>
                <w14:ligatures w14:val="none"/>
              </w:rPr>
              <w:t>0.</w:t>
            </w:r>
            <w:r w:rsidR="00592B27" w:rsidRPr="00985FD0">
              <w:rPr>
                <w:rFonts w:ascii="Times New Roman" w:eastAsia="Times New Roman" w:hAnsi="Times New Roman" w:cs="Times New Roman"/>
                <w:kern w:val="0"/>
                <w:sz w:val="21"/>
                <w:szCs w:val="21"/>
                <w14:ligatures w14:val="none"/>
              </w:rPr>
              <w:t>23</w:t>
            </w:r>
          </w:p>
        </w:tc>
      </w:tr>
      <w:tr w:rsidR="00956E25" w:rsidRPr="00956E25" w14:paraId="55D1AC00" w14:textId="77777777" w:rsidTr="005918C5">
        <w:trPr>
          <w:trHeight w:val="248"/>
        </w:trPr>
        <w:tc>
          <w:tcPr>
            <w:tcW w:w="34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1EEA4D52" w14:textId="77777777" w:rsidR="00956E25" w:rsidRPr="00985FD0" w:rsidRDefault="00956E25" w:rsidP="00956E25">
            <w:pPr>
              <w:spacing w:after="0" w:line="240" w:lineRule="auto"/>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Neutrophil CD64 ratio</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1DA4F5D1"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6 (4-9.4)</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5C772126" w14:textId="67B10494" w:rsidR="00956E25" w:rsidRPr="00985FD0" w:rsidRDefault="004B5FE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6</w:t>
            </w:r>
            <w:r w:rsidR="00956E25" w:rsidRPr="00985FD0">
              <w:rPr>
                <w:rFonts w:ascii="Times New Roman" w:eastAsia="Calibri" w:hAnsi="Times New Roman" w:cs="Times New Roman"/>
                <w:color w:val="000000"/>
                <w:sz w:val="21"/>
                <w:szCs w:val="21"/>
                <w14:ligatures w14:val="none"/>
              </w:rPr>
              <w:t xml:space="preserve"> </w:t>
            </w:r>
            <w:r w:rsidRPr="00985FD0">
              <w:rPr>
                <w:rFonts w:ascii="Times New Roman" w:eastAsia="Calibri" w:hAnsi="Times New Roman" w:cs="Times New Roman"/>
                <w:color w:val="000000"/>
                <w:sz w:val="21"/>
                <w:szCs w:val="21"/>
                <w14:ligatures w14:val="none"/>
              </w:rPr>
              <w:t>(4.1</w:t>
            </w:r>
            <w:r w:rsidR="00956E25" w:rsidRPr="00985FD0">
              <w:rPr>
                <w:rFonts w:ascii="Times New Roman" w:eastAsia="Calibri" w:hAnsi="Times New Roman" w:cs="Times New Roman"/>
                <w:color w:val="000000"/>
                <w:sz w:val="21"/>
                <w:szCs w:val="21"/>
                <w14:ligatures w14:val="none"/>
              </w:rPr>
              <w:t>-9.</w:t>
            </w:r>
            <w:r w:rsidRPr="00985FD0">
              <w:rPr>
                <w:rFonts w:ascii="Times New Roman" w:eastAsia="Calibri" w:hAnsi="Times New Roman" w:cs="Times New Roman"/>
                <w:color w:val="000000"/>
                <w:sz w:val="21"/>
                <w:szCs w:val="21"/>
                <w14:ligatures w14:val="none"/>
              </w:rPr>
              <w:t>8</w:t>
            </w:r>
            <w:r w:rsidR="00956E25" w:rsidRPr="00985FD0">
              <w:rPr>
                <w:rFonts w:ascii="Times New Roman" w:eastAsia="Calibri" w:hAnsi="Times New Roman" w:cs="Times New Roman"/>
                <w:color w:val="000000"/>
                <w:sz w:val="21"/>
                <w:szCs w:val="21"/>
                <w14:ligatures w14:val="none"/>
              </w:rPr>
              <w:t>)</w:t>
            </w:r>
          </w:p>
        </w:tc>
        <w:tc>
          <w:tcPr>
            <w:tcW w:w="17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613FA0EB" w14:textId="560A334D" w:rsidR="00956E25" w:rsidRPr="00985FD0" w:rsidRDefault="006F55C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4.5</w:t>
            </w:r>
            <w:r w:rsidR="00956E25" w:rsidRPr="00985FD0">
              <w:rPr>
                <w:rFonts w:ascii="Times New Roman" w:eastAsia="Calibri" w:hAnsi="Times New Roman" w:cs="Times New Roman"/>
                <w:color w:val="000000"/>
                <w:sz w:val="21"/>
                <w:szCs w:val="21"/>
                <w14:ligatures w14:val="none"/>
              </w:rPr>
              <w:t xml:space="preserve"> (3.</w:t>
            </w:r>
            <w:r w:rsidRPr="00985FD0">
              <w:rPr>
                <w:rFonts w:ascii="Times New Roman" w:eastAsia="Calibri" w:hAnsi="Times New Roman" w:cs="Times New Roman"/>
                <w:color w:val="000000"/>
                <w:sz w:val="21"/>
                <w:szCs w:val="21"/>
                <w14:ligatures w14:val="none"/>
              </w:rPr>
              <w:t>7</w:t>
            </w:r>
            <w:r w:rsidR="00956E25" w:rsidRPr="00985FD0">
              <w:rPr>
                <w:rFonts w:ascii="Times New Roman" w:eastAsia="Calibri" w:hAnsi="Times New Roman" w:cs="Times New Roman"/>
                <w:color w:val="000000"/>
                <w:sz w:val="21"/>
                <w:szCs w:val="21"/>
                <w14:ligatures w14:val="none"/>
              </w:rPr>
              <w:t>-</w:t>
            </w:r>
            <w:r w:rsidRPr="00985FD0">
              <w:rPr>
                <w:rFonts w:ascii="Times New Roman" w:eastAsia="Calibri" w:hAnsi="Times New Roman" w:cs="Times New Roman"/>
                <w:color w:val="000000"/>
                <w:sz w:val="21"/>
                <w:szCs w:val="21"/>
                <w14:ligatures w14:val="none"/>
              </w:rPr>
              <w:t>6.9</w:t>
            </w:r>
            <w:r w:rsidR="00956E25" w:rsidRPr="00985FD0">
              <w:rPr>
                <w:rFonts w:ascii="Times New Roman" w:eastAsia="Calibri" w:hAnsi="Times New Roman" w:cs="Times New Roman"/>
                <w:color w:val="000000"/>
                <w:sz w:val="21"/>
                <w:szCs w:val="21"/>
                <w14:ligatures w14:val="none"/>
              </w:rPr>
              <w:t>)</w:t>
            </w:r>
          </w:p>
        </w:tc>
        <w:tc>
          <w:tcPr>
            <w:tcW w:w="99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610D49B6" w14:textId="67143580"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0.</w:t>
            </w:r>
            <w:r w:rsidR="003A5362" w:rsidRPr="00985FD0">
              <w:rPr>
                <w:rFonts w:ascii="Times New Roman" w:eastAsia="Calibri" w:hAnsi="Times New Roman" w:cs="Times New Roman"/>
                <w:color w:val="000000"/>
                <w:sz w:val="21"/>
                <w:szCs w:val="21"/>
                <w14:ligatures w14:val="none"/>
              </w:rPr>
              <w:t>18</w:t>
            </w:r>
          </w:p>
        </w:tc>
      </w:tr>
      <w:tr w:rsidR="00956E25" w:rsidRPr="00956E25" w14:paraId="043DA291" w14:textId="77777777" w:rsidTr="005918C5">
        <w:trPr>
          <w:trHeight w:val="248"/>
        </w:trPr>
        <w:tc>
          <w:tcPr>
            <w:tcW w:w="34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67C05084" w14:textId="77777777" w:rsidR="00956E25" w:rsidRPr="00985FD0" w:rsidRDefault="00956E25" w:rsidP="00956E25">
            <w:pPr>
              <w:spacing w:after="0" w:line="240" w:lineRule="auto"/>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 xml:space="preserve">Soluble CD64, ng/mL (mean, SD) </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57DDD3F5" w14:textId="77777777" w:rsidR="00956E25" w:rsidRPr="00985FD0" w:rsidRDefault="00956E25" w:rsidP="00956E25">
            <w:pPr>
              <w:spacing w:after="0" w:line="240" w:lineRule="auto"/>
              <w:jc w:val="center"/>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27.1 (8.7)</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74194F71" w14:textId="5CA13E58" w:rsidR="00956E25" w:rsidRPr="00985FD0" w:rsidRDefault="00AD107D" w:rsidP="00956E25">
            <w:pPr>
              <w:spacing w:after="0" w:line="240" w:lineRule="auto"/>
              <w:jc w:val="center"/>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27.8</w:t>
            </w:r>
            <w:r w:rsidR="00956E25" w:rsidRPr="00985FD0">
              <w:rPr>
                <w:rFonts w:ascii="Times New Roman" w:eastAsia="Calibri" w:hAnsi="Times New Roman" w:cs="Times New Roman"/>
                <w:color w:val="000000"/>
                <w:sz w:val="21"/>
                <w:szCs w:val="21"/>
                <w14:ligatures w14:val="none"/>
              </w:rPr>
              <w:t xml:space="preserve"> (</w:t>
            </w:r>
            <w:r w:rsidRPr="00985FD0">
              <w:rPr>
                <w:rFonts w:ascii="Times New Roman" w:eastAsia="Calibri" w:hAnsi="Times New Roman" w:cs="Times New Roman"/>
                <w:color w:val="000000"/>
                <w:sz w:val="21"/>
                <w:szCs w:val="21"/>
                <w14:ligatures w14:val="none"/>
              </w:rPr>
              <w:t>8.7</w:t>
            </w:r>
            <w:r w:rsidR="00956E25" w:rsidRPr="00985FD0">
              <w:rPr>
                <w:rFonts w:ascii="Times New Roman" w:eastAsia="Calibri" w:hAnsi="Times New Roman" w:cs="Times New Roman"/>
                <w:color w:val="000000"/>
                <w:sz w:val="21"/>
                <w:szCs w:val="21"/>
                <w14:ligatures w14:val="none"/>
              </w:rPr>
              <w:t>)</w:t>
            </w:r>
          </w:p>
        </w:tc>
        <w:tc>
          <w:tcPr>
            <w:tcW w:w="17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0A09A268" w14:textId="4616594A" w:rsidR="00956E25" w:rsidRPr="00985FD0" w:rsidRDefault="00EB7A13" w:rsidP="00956E25">
            <w:pPr>
              <w:spacing w:after="0" w:line="240" w:lineRule="auto"/>
              <w:jc w:val="center"/>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24</w:t>
            </w:r>
            <w:r w:rsidR="009C5EBE" w:rsidRPr="00985FD0">
              <w:rPr>
                <w:rFonts w:ascii="Times New Roman" w:eastAsia="Calibri" w:hAnsi="Times New Roman" w:cs="Times New Roman"/>
                <w:color w:val="000000"/>
                <w:sz w:val="21"/>
                <w:szCs w:val="21"/>
                <w14:ligatures w14:val="none"/>
              </w:rPr>
              <w:t>.3</w:t>
            </w:r>
            <w:r w:rsidR="00956E25" w:rsidRPr="00985FD0">
              <w:rPr>
                <w:rFonts w:ascii="Times New Roman" w:eastAsia="Calibri" w:hAnsi="Times New Roman" w:cs="Times New Roman"/>
                <w:color w:val="000000"/>
                <w:sz w:val="21"/>
                <w:szCs w:val="21"/>
                <w14:ligatures w14:val="none"/>
              </w:rPr>
              <w:t xml:space="preserve"> (8.</w:t>
            </w:r>
            <w:r w:rsidR="009C5EBE" w:rsidRPr="00985FD0">
              <w:rPr>
                <w:rFonts w:ascii="Times New Roman" w:eastAsia="Calibri" w:hAnsi="Times New Roman" w:cs="Times New Roman"/>
                <w:color w:val="000000"/>
                <w:sz w:val="21"/>
                <w:szCs w:val="21"/>
                <w14:ligatures w14:val="none"/>
              </w:rPr>
              <w:t>7</w:t>
            </w:r>
            <w:r w:rsidR="00956E25" w:rsidRPr="00985FD0">
              <w:rPr>
                <w:rFonts w:ascii="Times New Roman" w:eastAsia="Calibri" w:hAnsi="Times New Roman" w:cs="Times New Roman"/>
                <w:color w:val="000000"/>
                <w:sz w:val="21"/>
                <w:szCs w:val="21"/>
                <w14:ligatures w14:val="none"/>
              </w:rPr>
              <w:t>)</w:t>
            </w:r>
          </w:p>
        </w:tc>
        <w:tc>
          <w:tcPr>
            <w:tcW w:w="99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2EA8291A" w14:textId="384C7F75" w:rsidR="00956E25" w:rsidRPr="00985FD0" w:rsidRDefault="00956E25" w:rsidP="00956E25">
            <w:pPr>
              <w:spacing w:after="0" w:line="240" w:lineRule="auto"/>
              <w:jc w:val="center"/>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0.</w:t>
            </w:r>
            <w:r w:rsidR="00BC1FDE" w:rsidRPr="00985FD0">
              <w:rPr>
                <w:rFonts w:ascii="Times New Roman" w:eastAsia="Calibri" w:hAnsi="Times New Roman" w:cs="Times New Roman"/>
                <w:color w:val="000000"/>
                <w:sz w:val="21"/>
                <w:szCs w:val="21"/>
                <w14:ligatures w14:val="none"/>
              </w:rPr>
              <w:t>21</w:t>
            </w:r>
          </w:p>
        </w:tc>
      </w:tr>
      <w:tr w:rsidR="00956E25" w:rsidRPr="00956E25" w14:paraId="22631FD3" w14:textId="77777777" w:rsidTr="005918C5">
        <w:trPr>
          <w:trHeight w:val="289"/>
        </w:trPr>
        <w:tc>
          <w:tcPr>
            <w:tcW w:w="34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4B92392A" w14:textId="77777777" w:rsidR="00956E25" w:rsidRPr="00985FD0" w:rsidRDefault="00956E25" w:rsidP="00956E25">
            <w:pPr>
              <w:spacing w:after="0" w:line="240" w:lineRule="auto"/>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Fecal calprotectin, µg/g</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43A7EBB5" w14:textId="77777777"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Times New Roman" w:hAnsi="Times New Roman" w:cs="Times New Roman"/>
                <w:kern w:val="0"/>
                <w:sz w:val="21"/>
                <w:szCs w:val="21"/>
                <w14:ligatures w14:val="none"/>
              </w:rPr>
              <w:t>2102 (878-3694)</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1C0A445D" w14:textId="1D7FFEAB"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1</w:t>
            </w:r>
            <w:r w:rsidR="000B378D" w:rsidRPr="00985FD0">
              <w:rPr>
                <w:rFonts w:ascii="Times New Roman" w:eastAsia="Calibri" w:hAnsi="Times New Roman" w:cs="Times New Roman"/>
                <w:color w:val="000000"/>
                <w:sz w:val="21"/>
                <w:szCs w:val="21"/>
                <w14:ligatures w14:val="none"/>
              </w:rPr>
              <w:t>987</w:t>
            </w:r>
            <w:r w:rsidRPr="00985FD0">
              <w:rPr>
                <w:rFonts w:ascii="Times New Roman" w:eastAsia="Calibri" w:hAnsi="Times New Roman" w:cs="Times New Roman"/>
                <w:color w:val="000000"/>
                <w:sz w:val="21"/>
                <w:szCs w:val="21"/>
                <w14:ligatures w14:val="none"/>
              </w:rPr>
              <w:t xml:space="preserve"> (</w:t>
            </w:r>
            <w:r w:rsidR="000B378D" w:rsidRPr="00985FD0">
              <w:rPr>
                <w:rFonts w:ascii="Times New Roman" w:eastAsia="Calibri" w:hAnsi="Times New Roman" w:cs="Times New Roman"/>
                <w:color w:val="000000"/>
                <w:sz w:val="21"/>
                <w:szCs w:val="21"/>
                <w14:ligatures w14:val="none"/>
              </w:rPr>
              <w:t>878</w:t>
            </w:r>
            <w:r w:rsidRPr="00985FD0">
              <w:rPr>
                <w:rFonts w:ascii="Times New Roman" w:eastAsia="Calibri" w:hAnsi="Times New Roman" w:cs="Times New Roman"/>
                <w:color w:val="000000"/>
                <w:sz w:val="21"/>
                <w:szCs w:val="21"/>
                <w14:ligatures w14:val="none"/>
              </w:rPr>
              <w:t>-3</w:t>
            </w:r>
            <w:r w:rsidR="000B378D" w:rsidRPr="00985FD0">
              <w:rPr>
                <w:rFonts w:ascii="Times New Roman" w:eastAsia="Calibri" w:hAnsi="Times New Roman" w:cs="Times New Roman"/>
                <w:color w:val="000000"/>
                <w:sz w:val="21"/>
                <w:szCs w:val="21"/>
                <w14:ligatures w14:val="none"/>
              </w:rPr>
              <w:t>457</w:t>
            </w:r>
            <w:r w:rsidRPr="00985FD0">
              <w:rPr>
                <w:rFonts w:ascii="Times New Roman" w:eastAsia="Calibri" w:hAnsi="Times New Roman" w:cs="Times New Roman"/>
                <w:color w:val="000000"/>
                <w:sz w:val="21"/>
                <w:szCs w:val="21"/>
                <w14:ligatures w14:val="none"/>
              </w:rPr>
              <w:t>)</w:t>
            </w:r>
          </w:p>
        </w:tc>
        <w:tc>
          <w:tcPr>
            <w:tcW w:w="17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50ED73CF" w14:textId="3C67342D" w:rsidR="00956E25" w:rsidRPr="00985FD0" w:rsidRDefault="004B5FE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Calibri" w:hAnsi="Times New Roman" w:cs="Times New Roman"/>
                <w:color w:val="000000"/>
                <w:sz w:val="21"/>
                <w:szCs w:val="21"/>
                <w14:ligatures w14:val="none"/>
              </w:rPr>
              <w:t>2466</w:t>
            </w:r>
            <w:r w:rsidR="00956E25" w:rsidRPr="00985FD0">
              <w:rPr>
                <w:rFonts w:ascii="Times New Roman" w:eastAsia="Calibri" w:hAnsi="Times New Roman" w:cs="Times New Roman"/>
                <w:color w:val="000000"/>
                <w:sz w:val="21"/>
                <w:szCs w:val="21"/>
                <w14:ligatures w14:val="none"/>
              </w:rPr>
              <w:t xml:space="preserve"> (</w:t>
            </w:r>
            <w:r w:rsidRPr="00985FD0">
              <w:rPr>
                <w:rFonts w:ascii="Times New Roman" w:eastAsia="Calibri" w:hAnsi="Times New Roman" w:cs="Times New Roman"/>
                <w:color w:val="000000"/>
                <w:sz w:val="21"/>
                <w:szCs w:val="21"/>
                <w14:ligatures w14:val="none"/>
              </w:rPr>
              <w:t>733</w:t>
            </w:r>
            <w:r w:rsidR="00956E25" w:rsidRPr="00985FD0">
              <w:rPr>
                <w:rFonts w:ascii="Times New Roman" w:eastAsia="Calibri" w:hAnsi="Times New Roman" w:cs="Times New Roman"/>
                <w:color w:val="000000"/>
                <w:sz w:val="21"/>
                <w:szCs w:val="21"/>
                <w14:ligatures w14:val="none"/>
              </w:rPr>
              <w:t>-</w:t>
            </w:r>
            <w:r w:rsidRPr="00985FD0">
              <w:rPr>
                <w:rFonts w:ascii="Times New Roman" w:eastAsia="Calibri" w:hAnsi="Times New Roman" w:cs="Times New Roman"/>
                <w:color w:val="000000"/>
                <w:sz w:val="21"/>
                <w:szCs w:val="21"/>
                <w14:ligatures w14:val="none"/>
              </w:rPr>
              <w:t>3802</w:t>
            </w:r>
            <w:r w:rsidR="00956E25" w:rsidRPr="00985FD0">
              <w:rPr>
                <w:rFonts w:ascii="Times New Roman" w:eastAsia="Calibri" w:hAnsi="Times New Roman" w:cs="Times New Roman"/>
                <w:color w:val="000000"/>
                <w:sz w:val="21"/>
                <w:szCs w:val="21"/>
                <w14:ligatures w14:val="none"/>
              </w:rPr>
              <w:t>)</w:t>
            </w:r>
          </w:p>
        </w:tc>
        <w:tc>
          <w:tcPr>
            <w:tcW w:w="99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hideMark/>
          </w:tcPr>
          <w:p w14:paraId="4080A5BD" w14:textId="2B637CD6" w:rsidR="00956E25" w:rsidRPr="00985FD0" w:rsidRDefault="00956E25" w:rsidP="00956E25">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Times New Roman" w:hAnsi="Times New Roman" w:cs="Times New Roman"/>
                <w:kern w:val="0"/>
                <w:sz w:val="21"/>
                <w:szCs w:val="21"/>
                <w14:ligatures w14:val="none"/>
              </w:rPr>
              <w:t>0.</w:t>
            </w:r>
            <w:r w:rsidR="00B24113" w:rsidRPr="00985FD0">
              <w:rPr>
                <w:rFonts w:ascii="Times New Roman" w:eastAsia="Times New Roman" w:hAnsi="Times New Roman" w:cs="Times New Roman"/>
                <w:kern w:val="0"/>
                <w:sz w:val="21"/>
                <w:szCs w:val="21"/>
                <w14:ligatures w14:val="none"/>
              </w:rPr>
              <w:t>62</w:t>
            </w:r>
          </w:p>
        </w:tc>
      </w:tr>
      <w:tr w:rsidR="0093540C" w:rsidRPr="00956E25" w14:paraId="1D3A5A92" w14:textId="77777777" w:rsidTr="005918C5">
        <w:trPr>
          <w:trHeight w:val="289"/>
        </w:trPr>
        <w:tc>
          <w:tcPr>
            <w:tcW w:w="3410" w:type="dxa"/>
            <w:tcBorders>
              <w:top w:val="single" w:sz="8" w:space="0" w:color="000000"/>
              <w:left w:val="single" w:sz="8" w:space="0" w:color="000000"/>
              <w:bottom w:val="single" w:sz="8" w:space="0" w:color="000000"/>
              <w:right w:val="single" w:sz="8" w:space="0" w:color="000000"/>
            </w:tcBorders>
            <w:shd w:val="clear" w:color="auto" w:fill="DAE9F7" w:themeFill="text2" w:themeFillTint="1A"/>
            <w:tcMar>
              <w:top w:w="15" w:type="dxa"/>
              <w:left w:w="100" w:type="dxa"/>
              <w:bottom w:w="0" w:type="dxa"/>
              <w:right w:w="100" w:type="dxa"/>
            </w:tcMar>
          </w:tcPr>
          <w:p w14:paraId="1F4A1918" w14:textId="3B8157CE" w:rsidR="0093540C" w:rsidRPr="00985FD0" w:rsidRDefault="00725CE1" w:rsidP="00EF22F2">
            <w:pPr>
              <w:spacing w:after="0" w:line="240" w:lineRule="auto"/>
              <w:rPr>
                <w:rFonts w:ascii="Times New Roman" w:eastAsia="Calibri" w:hAnsi="Times New Roman" w:cs="Times New Roman"/>
                <w:b/>
                <w:bCs/>
                <w:color w:val="000000"/>
                <w:sz w:val="21"/>
                <w:szCs w:val="21"/>
                <w14:ligatures w14:val="none"/>
              </w:rPr>
            </w:pPr>
            <w:r>
              <w:rPr>
                <w:rFonts w:ascii="Times New Roman" w:eastAsia="Calibri" w:hAnsi="Times New Roman" w:cs="Times New Roman"/>
                <w:b/>
                <w:bCs/>
                <w:color w:val="000000"/>
                <w:sz w:val="21"/>
                <w:szCs w:val="21"/>
                <w14:ligatures w14:val="none"/>
              </w:rPr>
              <w:t>Month12</w:t>
            </w:r>
            <w:r w:rsidR="0093540C" w:rsidRPr="00985FD0">
              <w:rPr>
                <w:rFonts w:ascii="Times New Roman" w:eastAsia="Calibri" w:hAnsi="Times New Roman" w:cs="Times New Roman"/>
                <w:b/>
                <w:bCs/>
                <w:color w:val="000000"/>
                <w:sz w:val="21"/>
                <w:szCs w:val="21"/>
                <w14:ligatures w14:val="none"/>
              </w:rPr>
              <w:t xml:space="preserve"> </w:t>
            </w:r>
            <w:r w:rsidR="00EF22F2" w:rsidRPr="00985FD0">
              <w:rPr>
                <w:rFonts w:ascii="Times New Roman" w:eastAsia="Calibri" w:hAnsi="Times New Roman" w:cs="Times New Roman"/>
                <w:b/>
                <w:bCs/>
                <w:color w:val="000000"/>
                <w:sz w:val="21"/>
                <w:szCs w:val="21"/>
                <w14:ligatures w14:val="none"/>
              </w:rPr>
              <w:t>Assessment</w:t>
            </w:r>
            <w:r w:rsidR="00285CC3">
              <w:rPr>
                <w:rFonts w:ascii="Times New Roman" w:eastAsia="Calibri" w:hAnsi="Times New Roman" w:cs="Times New Roman"/>
                <w:b/>
                <w:bCs/>
                <w:color w:val="000000"/>
                <w:sz w:val="21"/>
                <w:szCs w:val="21"/>
                <w14:ligatures w14:val="none"/>
              </w:rPr>
              <w:t xml:space="preserve"> &amp; Outcomes</w:t>
            </w:r>
          </w:p>
        </w:tc>
        <w:tc>
          <w:tcPr>
            <w:tcW w:w="1620" w:type="dxa"/>
            <w:tcBorders>
              <w:top w:val="single" w:sz="8" w:space="0" w:color="000000"/>
              <w:left w:val="single" w:sz="8" w:space="0" w:color="000000"/>
              <w:bottom w:val="single" w:sz="8" w:space="0" w:color="000000"/>
              <w:right w:val="single" w:sz="8" w:space="0" w:color="000000"/>
            </w:tcBorders>
            <w:shd w:val="clear" w:color="auto" w:fill="DAE9F7" w:themeFill="text2" w:themeFillTint="1A"/>
            <w:tcMar>
              <w:top w:w="15" w:type="dxa"/>
              <w:left w:w="100" w:type="dxa"/>
              <w:bottom w:w="0" w:type="dxa"/>
              <w:right w:w="100" w:type="dxa"/>
            </w:tcMar>
          </w:tcPr>
          <w:p w14:paraId="78B182E9" w14:textId="77777777" w:rsidR="0093540C" w:rsidRPr="00985FD0" w:rsidRDefault="0093540C" w:rsidP="00EF22F2">
            <w:pPr>
              <w:spacing w:after="0" w:line="240" w:lineRule="auto"/>
              <w:rPr>
                <w:rFonts w:ascii="Times New Roman" w:eastAsia="Times New Roman" w:hAnsi="Times New Roman" w:cs="Times New Roman"/>
                <w:b/>
                <w:bCs/>
                <w:kern w:val="0"/>
                <w:sz w:val="21"/>
                <w:szCs w:val="21"/>
                <w14:ligatures w14:val="none"/>
              </w:rPr>
            </w:pPr>
          </w:p>
        </w:tc>
        <w:tc>
          <w:tcPr>
            <w:tcW w:w="1620" w:type="dxa"/>
            <w:tcBorders>
              <w:top w:val="single" w:sz="8" w:space="0" w:color="000000"/>
              <w:left w:val="single" w:sz="8" w:space="0" w:color="000000"/>
              <w:bottom w:val="single" w:sz="8" w:space="0" w:color="000000"/>
              <w:right w:val="single" w:sz="8" w:space="0" w:color="000000"/>
            </w:tcBorders>
            <w:shd w:val="clear" w:color="auto" w:fill="DAE9F7" w:themeFill="text2" w:themeFillTint="1A"/>
            <w:tcMar>
              <w:top w:w="15" w:type="dxa"/>
              <w:left w:w="100" w:type="dxa"/>
              <w:bottom w:w="0" w:type="dxa"/>
              <w:right w:w="100" w:type="dxa"/>
            </w:tcMar>
          </w:tcPr>
          <w:p w14:paraId="4CF812A4" w14:textId="77777777" w:rsidR="0093540C" w:rsidRPr="00985FD0" w:rsidRDefault="0093540C" w:rsidP="00EF22F2">
            <w:pPr>
              <w:spacing w:after="0" w:line="240" w:lineRule="auto"/>
              <w:rPr>
                <w:rFonts w:ascii="Times New Roman" w:eastAsia="Calibri" w:hAnsi="Times New Roman" w:cs="Times New Roman"/>
                <w:b/>
                <w:bCs/>
                <w:color w:val="000000"/>
                <w:sz w:val="21"/>
                <w:szCs w:val="21"/>
                <w14:ligatures w14:val="none"/>
              </w:rPr>
            </w:pPr>
          </w:p>
        </w:tc>
        <w:tc>
          <w:tcPr>
            <w:tcW w:w="1710" w:type="dxa"/>
            <w:tcBorders>
              <w:top w:val="single" w:sz="8" w:space="0" w:color="000000"/>
              <w:left w:val="single" w:sz="8" w:space="0" w:color="000000"/>
              <w:bottom w:val="single" w:sz="8" w:space="0" w:color="000000"/>
              <w:right w:val="single" w:sz="8" w:space="0" w:color="000000"/>
            </w:tcBorders>
            <w:shd w:val="clear" w:color="auto" w:fill="DAE9F7" w:themeFill="text2" w:themeFillTint="1A"/>
            <w:tcMar>
              <w:top w:w="15" w:type="dxa"/>
              <w:left w:w="100" w:type="dxa"/>
              <w:bottom w:w="0" w:type="dxa"/>
              <w:right w:w="100" w:type="dxa"/>
            </w:tcMar>
          </w:tcPr>
          <w:p w14:paraId="63EFE9EE" w14:textId="77777777" w:rsidR="0093540C" w:rsidRPr="00985FD0" w:rsidRDefault="0093540C" w:rsidP="00EF22F2">
            <w:pPr>
              <w:spacing w:after="0" w:line="240" w:lineRule="auto"/>
              <w:rPr>
                <w:rFonts w:ascii="Times New Roman" w:eastAsia="Calibri" w:hAnsi="Times New Roman" w:cs="Times New Roman"/>
                <w:b/>
                <w:bCs/>
                <w:color w:val="000000"/>
                <w:sz w:val="21"/>
                <w:szCs w:val="21"/>
                <w14:ligatures w14:val="none"/>
              </w:rPr>
            </w:pPr>
          </w:p>
        </w:tc>
        <w:tc>
          <w:tcPr>
            <w:tcW w:w="990" w:type="dxa"/>
            <w:tcBorders>
              <w:top w:val="single" w:sz="8" w:space="0" w:color="000000"/>
              <w:left w:val="single" w:sz="8" w:space="0" w:color="000000"/>
              <w:bottom w:val="single" w:sz="8" w:space="0" w:color="000000"/>
              <w:right w:val="single" w:sz="8" w:space="0" w:color="000000"/>
            </w:tcBorders>
            <w:shd w:val="clear" w:color="auto" w:fill="DAE9F7" w:themeFill="text2" w:themeFillTint="1A"/>
            <w:tcMar>
              <w:top w:w="15" w:type="dxa"/>
              <w:left w:w="100" w:type="dxa"/>
              <w:bottom w:w="0" w:type="dxa"/>
              <w:right w:w="100" w:type="dxa"/>
            </w:tcMar>
          </w:tcPr>
          <w:p w14:paraId="05EE2CD3" w14:textId="77777777" w:rsidR="0093540C" w:rsidRPr="00985FD0" w:rsidRDefault="0093540C" w:rsidP="00EF22F2">
            <w:pPr>
              <w:spacing w:after="0" w:line="240" w:lineRule="auto"/>
              <w:rPr>
                <w:rFonts w:ascii="Times New Roman" w:eastAsia="Times New Roman" w:hAnsi="Times New Roman" w:cs="Times New Roman"/>
                <w:b/>
                <w:bCs/>
                <w:kern w:val="0"/>
                <w:sz w:val="21"/>
                <w:szCs w:val="21"/>
                <w14:ligatures w14:val="none"/>
              </w:rPr>
            </w:pPr>
          </w:p>
        </w:tc>
      </w:tr>
      <w:tr w:rsidR="00A45C43" w:rsidRPr="00956E25" w14:paraId="1F8950D3" w14:textId="77777777" w:rsidTr="005918C5">
        <w:trPr>
          <w:trHeight w:val="289"/>
        </w:trPr>
        <w:tc>
          <w:tcPr>
            <w:tcW w:w="34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12EB08D3" w14:textId="42EEEB95" w:rsidR="00A45C43" w:rsidRPr="00985FD0" w:rsidRDefault="00A45C43" w:rsidP="00A45C43">
            <w:pPr>
              <w:spacing w:after="0" w:line="240" w:lineRule="auto"/>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Weighted Pediatric CD activity index</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5DBE3196" w14:textId="1D82C588" w:rsidR="00A45C43" w:rsidRPr="00985FD0" w:rsidRDefault="00BD0E13" w:rsidP="00A45C43">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Times New Roman" w:hAnsi="Times New Roman" w:cs="Times New Roman"/>
                <w:kern w:val="0"/>
                <w:sz w:val="21"/>
                <w:szCs w:val="21"/>
                <w14:ligatures w14:val="none"/>
              </w:rPr>
              <w:t>5 (</w:t>
            </w:r>
            <w:r w:rsidR="003447DA" w:rsidRPr="00985FD0">
              <w:rPr>
                <w:rFonts w:ascii="Times New Roman" w:eastAsia="Times New Roman" w:hAnsi="Times New Roman" w:cs="Times New Roman"/>
                <w:kern w:val="0"/>
                <w:sz w:val="21"/>
                <w:szCs w:val="21"/>
                <w14:ligatures w14:val="none"/>
              </w:rPr>
              <w:t>0-10)</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64813B68" w14:textId="13795D6E" w:rsidR="00A45C43" w:rsidRPr="00985FD0" w:rsidRDefault="008B1E17" w:rsidP="00A45C43">
            <w:pPr>
              <w:spacing w:after="0" w:line="240" w:lineRule="auto"/>
              <w:jc w:val="center"/>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5 (0-10)</w:t>
            </w:r>
          </w:p>
        </w:tc>
        <w:tc>
          <w:tcPr>
            <w:tcW w:w="17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4CD0DE8B" w14:textId="64401A1A" w:rsidR="00A45C43" w:rsidRPr="00985FD0" w:rsidRDefault="008B1E17" w:rsidP="00A45C43">
            <w:pPr>
              <w:spacing w:after="0" w:line="240" w:lineRule="auto"/>
              <w:jc w:val="center"/>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8 (0-13)</w:t>
            </w:r>
          </w:p>
        </w:tc>
        <w:tc>
          <w:tcPr>
            <w:tcW w:w="99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03F66B91" w14:textId="147B84CC" w:rsidR="00A45C43" w:rsidRPr="00985FD0" w:rsidRDefault="00551BF1" w:rsidP="00A45C43">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Times New Roman" w:hAnsi="Times New Roman" w:cs="Times New Roman"/>
                <w:kern w:val="0"/>
                <w:sz w:val="21"/>
                <w:szCs w:val="21"/>
                <w14:ligatures w14:val="none"/>
              </w:rPr>
              <w:t>0.31</w:t>
            </w:r>
          </w:p>
        </w:tc>
      </w:tr>
      <w:tr w:rsidR="00A45C43" w:rsidRPr="00956E25" w14:paraId="36F1F72F" w14:textId="77777777" w:rsidTr="005918C5">
        <w:trPr>
          <w:trHeight w:val="289"/>
        </w:trPr>
        <w:tc>
          <w:tcPr>
            <w:tcW w:w="34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7D0DBC46" w14:textId="3E9D6C6A" w:rsidR="00A45C43" w:rsidRPr="00985FD0" w:rsidRDefault="00A45C43" w:rsidP="00A45C43">
            <w:pPr>
              <w:spacing w:after="0" w:line="240" w:lineRule="auto"/>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Albumin, g/</w:t>
            </w:r>
            <w:proofErr w:type="spellStart"/>
            <w:r w:rsidRPr="00985FD0">
              <w:rPr>
                <w:rFonts w:ascii="Times New Roman" w:eastAsia="Calibri" w:hAnsi="Times New Roman" w:cs="Times New Roman"/>
                <w:color w:val="000000"/>
                <w:sz w:val="21"/>
                <w:szCs w:val="21"/>
                <w14:ligatures w14:val="none"/>
              </w:rPr>
              <w:t>dL</w:t>
            </w:r>
            <w:proofErr w:type="spellEnd"/>
            <w:r w:rsidR="006835A5" w:rsidRPr="00985FD0">
              <w:rPr>
                <w:rFonts w:ascii="Times New Roman" w:eastAsia="Calibri" w:hAnsi="Times New Roman" w:cs="Times New Roman"/>
                <w:color w:val="000000"/>
                <w:sz w:val="21"/>
                <w:szCs w:val="21"/>
                <w14:ligatures w14:val="none"/>
              </w:rPr>
              <w:t xml:space="preserve"> (mean, SD)</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12FCC72A" w14:textId="5B5867F1" w:rsidR="00A45C43" w:rsidRPr="00985FD0" w:rsidRDefault="003447DA" w:rsidP="00A45C43">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Times New Roman" w:hAnsi="Times New Roman" w:cs="Times New Roman"/>
                <w:kern w:val="0"/>
                <w:sz w:val="21"/>
                <w:szCs w:val="21"/>
                <w14:ligatures w14:val="none"/>
              </w:rPr>
              <w:t>4.2 (0.41)</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067141F2" w14:textId="2FB4E2AF" w:rsidR="00A45C43" w:rsidRPr="00985FD0" w:rsidRDefault="001256A0" w:rsidP="00A45C43">
            <w:pPr>
              <w:spacing w:after="0" w:line="240" w:lineRule="auto"/>
              <w:jc w:val="center"/>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4.2 (0.</w:t>
            </w:r>
            <w:r w:rsidR="008B1E17" w:rsidRPr="00985FD0">
              <w:rPr>
                <w:rFonts w:ascii="Times New Roman" w:eastAsia="Calibri" w:hAnsi="Times New Roman" w:cs="Times New Roman"/>
                <w:color w:val="000000"/>
                <w:sz w:val="21"/>
                <w:szCs w:val="21"/>
                <w14:ligatures w14:val="none"/>
              </w:rPr>
              <w:t>42</w:t>
            </w:r>
            <w:r w:rsidRPr="00985FD0">
              <w:rPr>
                <w:rFonts w:ascii="Times New Roman" w:eastAsia="Calibri" w:hAnsi="Times New Roman" w:cs="Times New Roman"/>
                <w:color w:val="000000"/>
                <w:sz w:val="21"/>
                <w:szCs w:val="21"/>
                <w14:ligatures w14:val="none"/>
              </w:rPr>
              <w:t>)</w:t>
            </w:r>
          </w:p>
        </w:tc>
        <w:tc>
          <w:tcPr>
            <w:tcW w:w="17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41FB906B" w14:textId="72AF73F8" w:rsidR="00A45C43" w:rsidRPr="00985FD0" w:rsidRDefault="001256A0" w:rsidP="00A45C43">
            <w:pPr>
              <w:spacing w:after="0" w:line="240" w:lineRule="auto"/>
              <w:jc w:val="center"/>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4.2 (0.33)</w:t>
            </w:r>
          </w:p>
        </w:tc>
        <w:tc>
          <w:tcPr>
            <w:tcW w:w="99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6AE038DA" w14:textId="2130050D" w:rsidR="00A45C43" w:rsidRPr="00985FD0" w:rsidRDefault="00551BF1" w:rsidP="00A45C43">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Times New Roman" w:hAnsi="Times New Roman" w:cs="Times New Roman"/>
                <w:kern w:val="0"/>
                <w:sz w:val="21"/>
                <w:szCs w:val="21"/>
                <w14:ligatures w14:val="none"/>
              </w:rPr>
              <w:t>0.63</w:t>
            </w:r>
          </w:p>
        </w:tc>
      </w:tr>
      <w:tr w:rsidR="00A45C43" w:rsidRPr="00956E25" w14:paraId="2A77E3CA" w14:textId="77777777" w:rsidTr="005918C5">
        <w:trPr>
          <w:trHeight w:val="289"/>
        </w:trPr>
        <w:tc>
          <w:tcPr>
            <w:tcW w:w="34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4EE1CE32" w14:textId="3A0F9F65" w:rsidR="00A45C43" w:rsidRPr="00985FD0" w:rsidRDefault="00A45C43" w:rsidP="00A45C43">
            <w:pPr>
              <w:spacing w:after="0" w:line="240" w:lineRule="auto"/>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Erythrocyte sedimentation rate, mm/h</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47B03D4A" w14:textId="1F5A6262" w:rsidR="00A45C43" w:rsidRPr="00985FD0" w:rsidRDefault="003447DA" w:rsidP="00A45C43">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Times New Roman" w:hAnsi="Times New Roman" w:cs="Times New Roman"/>
                <w:kern w:val="0"/>
                <w:sz w:val="21"/>
                <w:szCs w:val="21"/>
                <w14:ligatures w14:val="none"/>
              </w:rPr>
              <w:t>8 (2-11)</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4F2C13A7" w14:textId="1263E5A1" w:rsidR="00A45C43" w:rsidRPr="00985FD0" w:rsidRDefault="007215D0" w:rsidP="00A45C43">
            <w:pPr>
              <w:spacing w:after="0" w:line="240" w:lineRule="auto"/>
              <w:jc w:val="center"/>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8 (2-11)</w:t>
            </w:r>
          </w:p>
        </w:tc>
        <w:tc>
          <w:tcPr>
            <w:tcW w:w="17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68FACA5A" w14:textId="4820CF40" w:rsidR="00A45C43" w:rsidRPr="00985FD0" w:rsidRDefault="007215D0" w:rsidP="00A45C43">
            <w:pPr>
              <w:spacing w:after="0" w:line="240" w:lineRule="auto"/>
              <w:jc w:val="center"/>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9 (3-32)</w:t>
            </w:r>
          </w:p>
        </w:tc>
        <w:tc>
          <w:tcPr>
            <w:tcW w:w="99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7831D2FB" w14:textId="56876514" w:rsidR="00A45C43" w:rsidRPr="00985FD0" w:rsidRDefault="0021697F" w:rsidP="00A45C43">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Times New Roman" w:hAnsi="Times New Roman" w:cs="Times New Roman"/>
                <w:kern w:val="0"/>
                <w:sz w:val="21"/>
                <w:szCs w:val="21"/>
                <w14:ligatures w14:val="none"/>
              </w:rPr>
              <w:t>0.51</w:t>
            </w:r>
          </w:p>
        </w:tc>
      </w:tr>
      <w:tr w:rsidR="00A45C43" w:rsidRPr="00956E25" w14:paraId="1DE8C3A4" w14:textId="77777777" w:rsidTr="005918C5">
        <w:trPr>
          <w:trHeight w:val="289"/>
        </w:trPr>
        <w:tc>
          <w:tcPr>
            <w:tcW w:w="34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4877B06B" w14:textId="5B82D444" w:rsidR="00A45C43" w:rsidRPr="00985FD0" w:rsidRDefault="00A45C43" w:rsidP="00A45C43">
            <w:pPr>
              <w:spacing w:after="0" w:line="240" w:lineRule="auto"/>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Neutrophil CD64 ratio</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32B7C9A5" w14:textId="271BBFB2" w:rsidR="00A45C43" w:rsidRPr="00985FD0" w:rsidRDefault="003447DA" w:rsidP="00A45C43">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Times New Roman" w:hAnsi="Times New Roman" w:cs="Times New Roman"/>
                <w:kern w:val="0"/>
                <w:sz w:val="21"/>
                <w:szCs w:val="21"/>
                <w14:ligatures w14:val="none"/>
              </w:rPr>
              <w:t>3.</w:t>
            </w:r>
            <w:r w:rsidR="00ED0E62" w:rsidRPr="00985FD0">
              <w:rPr>
                <w:rFonts w:ascii="Times New Roman" w:eastAsia="Times New Roman" w:hAnsi="Times New Roman" w:cs="Times New Roman"/>
                <w:kern w:val="0"/>
                <w:sz w:val="21"/>
                <w:szCs w:val="21"/>
                <w14:ligatures w14:val="none"/>
              </w:rPr>
              <w:t>2 (2.5-3.9)</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4FBF9170" w14:textId="7D445B87" w:rsidR="00A45C43" w:rsidRPr="00985FD0" w:rsidRDefault="00F1624B" w:rsidP="00A45C43">
            <w:pPr>
              <w:spacing w:after="0" w:line="240" w:lineRule="auto"/>
              <w:jc w:val="center"/>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3.3 (2.6-3.8)</w:t>
            </w:r>
          </w:p>
        </w:tc>
        <w:tc>
          <w:tcPr>
            <w:tcW w:w="17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033B4F02" w14:textId="15619BB7" w:rsidR="00A45C43" w:rsidRPr="00985FD0" w:rsidRDefault="00F1624B" w:rsidP="00A45C43">
            <w:pPr>
              <w:spacing w:after="0" w:line="240" w:lineRule="auto"/>
              <w:jc w:val="center"/>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2.7 (2.3-3.8)</w:t>
            </w:r>
          </w:p>
        </w:tc>
        <w:tc>
          <w:tcPr>
            <w:tcW w:w="99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1552A09F" w14:textId="40A37686" w:rsidR="00A45C43" w:rsidRPr="00985FD0" w:rsidRDefault="009065FE" w:rsidP="00A45C43">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Times New Roman" w:hAnsi="Times New Roman" w:cs="Times New Roman"/>
                <w:kern w:val="0"/>
                <w:sz w:val="21"/>
                <w:szCs w:val="21"/>
                <w14:ligatures w14:val="none"/>
              </w:rPr>
              <w:t>0.18</w:t>
            </w:r>
          </w:p>
        </w:tc>
      </w:tr>
      <w:tr w:rsidR="00A45C43" w:rsidRPr="00956E25" w14:paraId="47B92EEA" w14:textId="77777777" w:rsidTr="005918C5">
        <w:trPr>
          <w:trHeight w:val="289"/>
        </w:trPr>
        <w:tc>
          <w:tcPr>
            <w:tcW w:w="34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3AABA1FB" w14:textId="7D019C17" w:rsidR="00A45C43" w:rsidRPr="00985FD0" w:rsidRDefault="00A45C43" w:rsidP="00A45C43">
            <w:pPr>
              <w:spacing w:after="0" w:line="240" w:lineRule="auto"/>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 xml:space="preserve">Soluble CD64, ng/mL (mean, SD) </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6571FAFD" w14:textId="6F9AC347" w:rsidR="00A45C43" w:rsidRPr="00985FD0" w:rsidRDefault="00947495" w:rsidP="00A45C43">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Times New Roman" w:hAnsi="Times New Roman" w:cs="Times New Roman"/>
                <w:kern w:val="0"/>
                <w:sz w:val="21"/>
                <w:szCs w:val="21"/>
                <w14:ligatures w14:val="none"/>
              </w:rPr>
              <w:t>17.9 (</w:t>
            </w:r>
            <w:r w:rsidR="00AE5191" w:rsidRPr="00985FD0">
              <w:rPr>
                <w:rFonts w:ascii="Times New Roman" w:eastAsia="Times New Roman" w:hAnsi="Times New Roman" w:cs="Times New Roman"/>
                <w:kern w:val="0"/>
                <w:sz w:val="21"/>
                <w:szCs w:val="21"/>
                <w14:ligatures w14:val="none"/>
              </w:rPr>
              <w:t>7.2)</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60B6AFD3" w14:textId="1A88326F" w:rsidR="00A45C43" w:rsidRPr="00985FD0" w:rsidRDefault="00614078" w:rsidP="00A45C43">
            <w:pPr>
              <w:spacing w:after="0" w:line="240" w:lineRule="auto"/>
              <w:jc w:val="center"/>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18 (6.9)</w:t>
            </w:r>
          </w:p>
        </w:tc>
        <w:tc>
          <w:tcPr>
            <w:tcW w:w="17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5B840B6A" w14:textId="45CDC822" w:rsidR="00A45C43" w:rsidRPr="00985FD0" w:rsidRDefault="009C5EBE" w:rsidP="00A45C43">
            <w:pPr>
              <w:spacing w:after="0" w:line="240" w:lineRule="auto"/>
              <w:jc w:val="center"/>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17.1 (8.6)</w:t>
            </w:r>
          </w:p>
        </w:tc>
        <w:tc>
          <w:tcPr>
            <w:tcW w:w="99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73B6D292" w14:textId="57103AB5" w:rsidR="00A45C43" w:rsidRPr="00985FD0" w:rsidRDefault="009C69CB" w:rsidP="00A45C43">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Times New Roman" w:hAnsi="Times New Roman" w:cs="Times New Roman"/>
                <w:kern w:val="0"/>
                <w:sz w:val="21"/>
                <w:szCs w:val="21"/>
                <w14:ligatures w14:val="none"/>
              </w:rPr>
              <w:t>0.73</w:t>
            </w:r>
          </w:p>
        </w:tc>
      </w:tr>
      <w:tr w:rsidR="00A45C43" w:rsidRPr="00956E25" w14:paraId="4EBF2BB3" w14:textId="77777777" w:rsidTr="005918C5">
        <w:trPr>
          <w:trHeight w:val="289"/>
        </w:trPr>
        <w:tc>
          <w:tcPr>
            <w:tcW w:w="34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4EC544ED" w14:textId="1D76CEAE" w:rsidR="00A45C43" w:rsidRPr="00985FD0" w:rsidRDefault="00A45C43" w:rsidP="00A45C43">
            <w:pPr>
              <w:spacing w:after="0" w:line="240" w:lineRule="auto"/>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Fecal calprotectin, µg/g</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00F21A08" w14:textId="0F911508" w:rsidR="00A45C43" w:rsidRPr="00985FD0" w:rsidRDefault="00ED0E62" w:rsidP="00A45C43">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Times New Roman" w:hAnsi="Times New Roman" w:cs="Times New Roman"/>
                <w:kern w:val="0"/>
                <w:sz w:val="21"/>
                <w:szCs w:val="21"/>
                <w14:ligatures w14:val="none"/>
              </w:rPr>
              <w:t>138 (50-410)</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62DD67E4" w14:textId="41E6E434" w:rsidR="00A45C43" w:rsidRPr="00985FD0" w:rsidRDefault="009678F3" w:rsidP="00A45C43">
            <w:pPr>
              <w:spacing w:after="0" w:line="240" w:lineRule="auto"/>
              <w:jc w:val="center"/>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155 (50-410)</w:t>
            </w:r>
          </w:p>
        </w:tc>
        <w:tc>
          <w:tcPr>
            <w:tcW w:w="17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62E77E81" w14:textId="105A268A" w:rsidR="00A45C43" w:rsidRPr="00985FD0" w:rsidRDefault="009678F3" w:rsidP="00A45C43">
            <w:pPr>
              <w:spacing w:after="0" w:line="240" w:lineRule="auto"/>
              <w:jc w:val="center"/>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75 (44-787)</w:t>
            </w:r>
          </w:p>
        </w:tc>
        <w:tc>
          <w:tcPr>
            <w:tcW w:w="99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65ECF6A6" w14:textId="1BF3D87C" w:rsidR="00A45C43" w:rsidRPr="00985FD0" w:rsidRDefault="009065FE" w:rsidP="00A45C43">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Times New Roman" w:hAnsi="Times New Roman" w:cs="Times New Roman"/>
                <w:kern w:val="0"/>
                <w:sz w:val="21"/>
                <w:szCs w:val="21"/>
                <w14:ligatures w14:val="none"/>
              </w:rPr>
              <w:t>0.63</w:t>
            </w:r>
          </w:p>
        </w:tc>
      </w:tr>
      <w:tr w:rsidR="0010514A" w:rsidRPr="00956E25" w14:paraId="7D759521" w14:textId="77777777" w:rsidTr="005918C5">
        <w:trPr>
          <w:trHeight w:val="289"/>
        </w:trPr>
        <w:tc>
          <w:tcPr>
            <w:tcW w:w="34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2A90DAC2" w14:textId="681CC5CD" w:rsidR="0010514A" w:rsidRPr="00985FD0" w:rsidRDefault="0023461D" w:rsidP="00A45C43">
            <w:pPr>
              <w:spacing w:after="0" w:line="240" w:lineRule="auto"/>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Trough concentration, µg/mL (mean, SD)</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122515DA" w14:textId="4F183770" w:rsidR="0010514A" w:rsidRPr="00985FD0" w:rsidRDefault="00FC4C74" w:rsidP="00A45C43">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Times New Roman" w:hAnsi="Times New Roman" w:cs="Times New Roman"/>
                <w:kern w:val="0"/>
                <w:sz w:val="21"/>
                <w:szCs w:val="21"/>
                <w14:ligatures w14:val="none"/>
              </w:rPr>
              <w:t>13.7 (17.4)</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33C409B6" w14:textId="6CF29E2A" w:rsidR="0010514A" w:rsidRPr="00985FD0" w:rsidRDefault="004A6EC4" w:rsidP="00A45C43">
            <w:pPr>
              <w:spacing w:after="0" w:line="240" w:lineRule="auto"/>
              <w:jc w:val="center"/>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13.9 (19.5)</w:t>
            </w:r>
          </w:p>
        </w:tc>
        <w:tc>
          <w:tcPr>
            <w:tcW w:w="17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02B569D5" w14:textId="3A00A568" w:rsidR="0010514A" w:rsidRPr="00985FD0" w:rsidRDefault="00F571C9" w:rsidP="00A45C43">
            <w:pPr>
              <w:spacing w:after="0" w:line="240" w:lineRule="auto"/>
              <w:jc w:val="center"/>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13.1 (7.3)</w:t>
            </w:r>
          </w:p>
        </w:tc>
        <w:tc>
          <w:tcPr>
            <w:tcW w:w="99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04A9B446" w14:textId="3F148835" w:rsidR="0010514A" w:rsidRPr="00985FD0" w:rsidRDefault="00623ED6" w:rsidP="00A45C43">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Times New Roman" w:hAnsi="Times New Roman" w:cs="Times New Roman"/>
                <w:kern w:val="0"/>
                <w:sz w:val="21"/>
                <w:szCs w:val="21"/>
                <w14:ligatures w14:val="none"/>
              </w:rPr>
              <w:t>0.41</w:t>
            </w:r>
          </w:p>
        </w:tc>
      </w:tr>
      <w:tr w:rsidR="00A45C43" w:rsidRPr="00956E25" w14:paraId="27A358C1" w14:textId="77777777" w:rsidTr="005918C5">
        <w:trPr>
          <w:trHeight w:val="289"/>
        </w:trPr>
        <w:tc>
          <w:tcPr>
            <w:tcW w:w="34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021249C9" w14:textId="45DA7C2A" w:rsidR="00A45C43" w:rsidRPr="00985FD0" w:rsidRDefault="00A45C43" w:rsidP="00A45C43">
            <w:pPr>
              <w:spacing w:after="0" w:line="240" w:lineRule="auto"/>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Simple Endoscopic Score-CD</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12A55301" w14:textId="0B7D64A1" w:rsidR="00A45C43" w:rsidRPr="00985FD0" w:rsidRDefault="008A7D27" w:rsidP="00A45C43">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Times New Roman" w:hAnsi="Times New Roman" w:cs="Times New Roman"/>
                <w:kern w:val="0"/>
                <w:sz w:val="21"/>
                <w:szCs w:val="21"/>
                <w14:ligatures w14:val="none"/>
              </w:rPr>
              <w:t>1 (0-6</w:t>
            </w:r>
            <w:r w:rsidR="00C36531" w:rsidRPr="00985FD0">
              <w:rPr>
                <w:rFonts w:ascii="Times New Roman" w:eastAsia="Times New Roman" w:hAnsi="Times New Roman" w:cs="Times New Roman"/>
                <w:kern w:val="0"/>
                <w:sz w:val="21"/>
                <w:szCs w:val="21"/>
                <w14:ligatures w14:val="none"/>
              </w:rPr>
              <w:t>)</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6B6DFC91" w14:textId="0CE12127" w:rsidR="00A45C43" w:rsidRPr="00985FD0" w:rsidRDefault="00A07945" w:rsidP="00A45C43">
            <w:pPr>
              <w:spacing w:after="0" w:line="240" w:lineRule="auto"/>
              <w:jc w:val="center"/>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1 (0-6)</w:t>
            </w:r>
          </w:p>
        </w:tc>
        <w:tc>
          <w:tcPr>
            <w:tcW w:w="17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757F4826" w14:textId="4C07B60D" w:rsidR="00A45C43" w:rsidRPr="00985FD0" w:rsidRDefault="00A07945" w:rsidP="00A45C43">
            <w:pPr>
              <w:spacing w:after="0" w:line="240" w:lineRule="auto"/>
              <w:jc w:val="center"/>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1 (0-11)</w:t>
            </w:r>
          </w:p>
        </w:tc>
        <w:tc>
          <w:tcPr>
            <w:tcW w:w="99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2EFFD537" w14:textId="40870FD2" w:rsidR="00A45C43" w:rsidRPr="00985FD0" w:rsidRDefault="008D1E36" w:rsidP="00A45C43">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Times New Roman" w:hAnsi="Times New Roman" w:cs="Times New Roman"/>
                <w:kern w:val="0"/>
                <w:sz w:val="21"/>
                <w:szCs w:val="21"/>
                <w14:ligatures w14:val="none"/>
              </w:rPr>
              <w:t>0.95</w:t>
            </w:r>
          </w:p>
        </w:tc>
      </w:tr>
      <w:tr w:rsidR="007D70C6" w:rsidRPr="00956E25" w14:paraId="25FDD8C4" w14:textId="77777777" w:rsidTr="005918C5">
        <w:trPr>
          <w:trHeight w:val="289"/>
        </w:trPr>
        <w:tc>
          <w:tcPr>
            <w:tcW w:w="34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51800C98" w14:textId="621DAB2B" w:rsidR="007D70C6" w:rsidRPr="00985FD0" w:rsidRDefault="007D70C6" w:rsidP="00A45C43">
            <w:pPr>
              <w:spacing w:after="0" w:line="240" w:lineRule="auto"/>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Deep Remission</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387000E1" w14:textId="230C61D4" w:rsidR="007D70C6" w:rsidRPr="00985FD0" w:rsidRDefault="00C36531" w:rsidP="00A45C43">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Times New Roman" w:hAnsi="Times New Roman" w:cs="Times New Roman"/>
                <w:kern w:val="0"/>
                <w:sz w:val="21"/>
                <w:szCs w:val="21"/>
                <w14:ligatures w14:val="none"/>
              </w:rPr>
              <w:t>34</w:t>
            </w:r>
          </w:p>
        </w:tc>
        <w:tc>
          <w:tcPr>
            <w:tcW w:w="162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3BDE9387" w14:textId="10840C23" w:rsidR="007D70C6" w:rsidRPr="00985FD0" w:rsidRDefault="007E3E53" w:rsidP="00A45C43">
            <w:pPr>
              <w:spacing w:after="0" w:line="240" w:lineRule="auto"/>
              <w:jc w:val="center"/>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29 (50.9%)</w:t>
            </w:r>
          </w:p>
        </w:tc>
        <w:tc>
          <w:tcPr>
            <w:tcW w:w="171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64CE6913" w14:textId="50977CBC" w:rsidR="007D70C6" w:rsidRPr="00985FD0" w:rsidRDefault="0099594D" w:rsidP="00A45C43">
            <w:pPr>
              <w:spacing w:after="0" w:line="240" w:lineRule="auto"/>
              <w:jc w:val="center"/>
              <w:rPr>
                <w:rFonts w:ascii="Times New Roman" w:eastAsia="Calibri" w:hAnsi="Times New Roman" w:cs="Times New Roman"/>
                <w:color w:val="000000"/>
                <w:sz w:val="21"/>
                <w:szCs w:val="21"/>
                <w14:ligatures w14:val="none"/>
              </w:rPr>
            </w:pPr>
            <w:r w:rsidRPr="00985FD0">
              <w:rPr>
                <w:rFonts w:ascii="Times New Roman" w:eastAsia="Calibri" w:hAnsi="Times New Roman" w:cs="Times New Roman"/>
                <w:color w:val="000000"/>
                <w:sz w:val="21"/>
                <w:szCs w:val="21"/>
                <w14:ligatures w14:val="none"/>
              </w:rPr>
              <w:t>5 (</w:t>
            </w:r>
            <w:r w:rsidR="00510E10" w:rsidRPr="00985FD0">
              <w:rPr>
                <w:rFonts w:ascii="Times New Roman" w:eastAsia="Calibri" w:hAnsi="Times New Roman" w:cs="Times New Roman"/>
                <w:color w:val="000000"/>
                <w:sz w:val="21"/>
                <w:szCs w:val="21"/>
                <w14:ligatures w14:val="none"/>
              </w:rPr>
              <w:t>3</w:t>
            </w:r>
            <w:r w:rsidR="004720FC" w:rsidRPr="00985FD0">
              <w:rPr>
                <w:rFonts w:ascii="Times New Roman" w:eastAsia="Calibri" w:hAnsi="Times New Roman" w:cs="Times New Roman"/>
                <w:color w:val="000000"/>
                <w:sz w:val="21"/>
                <w:szCs w:val="21"/>
                <w14:ligatures w14:val="none"/>
              </w:rPr>
              <w:t>5.7</w:t>
            </w:r>
            <w:r w:rsidR="00510E10" w:rsidRPr="00985FD0">
              <w:rPr>
                <w:rFonts w:ascii="Times New Roman" w:eastAsia="Calibri" w:hAnsi="Times New Roman" w:cs="Times New Roman"/>
                <w:color w:val="000000"/>
                <w:sz w:val="21"/>
                <w:szCs w:val="21"/>
                <w14:ligatures w14:val="none"/>
              </w:rPr>
              <w:t>%)</w:t>
            </w:r>
          </w:p>
        </w:tc>
        <w:tc>
          <w:tcPr>
            <w:tcW w:w="990" w:type="dxa"/>
            <w:tcBorders>
              <w:top w:val="single" w:sz="8" w:space="0" w:color="000000"/>
              <w:left w:val="single" w:sz="8" w:space="0" w:color="000000"/>
              <w:bottom w:val="single" w:sz="8" w:space="0" w:color="000000"/>
              <w:right w:val="single" w:sz="8" w:space="0" w:color="000000"/>
            </w:tcBorders>
            <w:tcMar>
              <w:top w:w="15" w:type="dxa"/>
              <w:left w:w="100" w:type="dxa"/>
              <w:bottom w:w="0" w:type="dxa"/>
              <w:right w:w="100" w:type="dxa"/>
            </w:tcMar>
          </w:tcPr>
          <w:p w14:paraId="5DA1DF3C" w14:textId="7A171105" w:rsidR="007D70C6" w:rsidRPr="00985FD0" w:rsidRDefault="008D4588" w:rsidP="00A45C43">
            <w:pPr>
              <w:spacing w:after="0" w:line="240" w:lineRule="auto"/>
              <w:jc w:val="center"/>
              <w:rPr>
                <w:rFonts w:ascii="Times New Roman" w:eastAsia="Times New Roman" w:hAnsi="Times New Roman" w:cs="Times New Roman"/>
                <w:kern w:val="0"/>
                <w:sz w:val="21"/>
                <w:szCs w:val="21"/>
                <w14:ligatures w14:val="none"/>
              </w:rPr>
            </w:pPr>
            <w:r w:rsidRPr="00985FD0">
              <w:rPr>
                <w:rFonts w:ascii="Times New Roman" w:eastAsia="Times New Roman" w:hAnsi="Times New Roman" w:cs="Times New Roman"/>
                <w:kern w:val="0"/>
                <w:sz w:val="21"/>
                <w:szCs w:val="21"/>
                <w14:ligatures w14:val="none"/>
              </w:rPr>
              <w:t>0.28</w:t>
            </w:r>
          </w:p>
        </w:tc>
      </w:tr>
    </w:tbl>
    <w:p w14:paraId="02A5F870" w14:textId="77777777" w:rsidR="00985FD0" w:rsidRDefault="008B1D28" w:rsidP="00985FD0">
      <w:pPr>
        <w:rPr>
          <w:rFonts w:ascii="Times New Roman" w:hAnsi="Times New Roman" w:cs="Times New Roman"/>
          <w:sz w:val="20"/>
          <w:szCs w:val="20"/>
        </w:rPr>
      </w:pPr>
      <w:r w:rsidRPr="005D38E1">
        <w:rPr>
          <w:rFonts w:ascii="Times New Roman" w:hAnsi="Times New Roman" w:cs="Times New Roman"/>
          <w:sz w:val="20"/>
          <w:szCs w:val="20"/>
        </w:rPr>
        <w:t xml:space="preserve">Data shown as number (%) or median (25-75 interquartile range) unless otherwise specified as mean (SD, standard deviation). P-value represents the comparison between </w:t>
      </w:r>
      <w:r>
        <w:rPr>
          <w:rFonts w:ascii="Times New Roman" w:hAnsi="Times New Roman" w:cs="Times New Roman"/>
          <w:sz w:val="20"/>
          <w:szCs w:val="20"/>
        </w:rPr>
        <w:t>infliximab and adalimumab</w:t>
      </w:r>
      <w:r w:rsidRPr="005D38E1">
        <w:rPr>
          <w:rFonts w:ascii="Times New Roman" w:hAnsi="Times New Roman" w:cs="Times New Roman"/>
          <w:sz w:val="20"/>
          <w:szCs w:val="20"/>
        </w:rPr>
        <w:t xml:space="preserve">. </w:t>
      </w:r>
    </w:p>
    <w:p w14:paraId="686470D7" w14:textId="77777777" w:rsidR="00362C04" w:rsidRDefault="00362C04" w:rsidP="00985FD0">
      <w:pPr>
        <w:rPr>
          <w:rFonts w:ascii="Times New Roman" w:hAnsi="Times New Roman" w:cs="Times New Roman"/>
          <w:sz w:val="20"/>
          <w:szCs w:val="20"/>
        </w:rPr>
      </w:pPr>
    </w:p>
    <w:p w14:paraId="7D09B82E" w14:textId="5A3C98A2" w:rsidR="005367F5" w:rsidRPr="00985FD0" w:rsidRDefault="005367F5" w:rsidP="00985FD0">
      <w:pPr>
        <w:rPr>
          <w:rFonts w:ascii="Times New Roman" w:hAnsi="Times New Roman" w:cs="Times New Roman"/>
          <w:sz w:val="20"/>
          <w:szCs w:val="20"/>
        </w:rPr>
      </w:pPr>
      <w:r w:rsidRPr="005367F5">
        <w:rPr>
          <w:rFonts w:ascii="Times New Roman" w:hAnsi="Times New Roman" w:cs="Times New Roman"/>
          <w:b/>
          <w:bCs/>
          <w:sz w:val="22"/>
          <w:szCs w:val="22"/>
        </w:rPr>
        <w:lastRenderedPageBreak/>
        <w:t>Model Code</w:t>
      </w:r>
      <w:r w:rsidR="000D4C5B">
        <w:rPr>
          <w:rFonts w:ascii="Times New Roman" w:hAnsi="Times New Roman" w:cs="Times New Roman"/>
          <w:b/>
          <w:bCs/>
          <w:sz w:val="22"/>
          <w:szCs w:val="22"/>
        </w:rPr>
        <w:t xml:space="preserve"> 1</w:t>
      </w:r>
      <w:r w:rsidRPr="005367F5">
        <w:rPr>
          <w:rFonts w:ascii="Times New Roman" w:hAnsi="Times New Roman" w:cs="Times New Roman"/>
          <w:b/>
          <w:bCs/>
          <w:sz w:val="22"/>
          <w:szCs w:val="22"/>
        </w:rPr>
        <w:t xml:space="preserve">. NONMEM code for Bayesian post hoc estimation of infliximab pharmacokinetics with </w:t>
      </w:r>
      <w:proofErr w:type="spellStart"/>
      <w:r w:rsidRPr="005367F5">
        <w:rPr>
          <w:rFonts w:ascii="Times New Roman" w:hAnsi="Times New Roman" w:cs="Times New Roman"/>
          <w:b/>
          <w:bCs/>
          <w:sz w:val="22"/>
          <w:szCs w:val="22"/>
        </w:rPr>
        <w:t>interoccasion</w:t>
      </w:r>
      <w:proofErr w:type="spellEnd"/>
      <w:r w:rsidRPr="005367F5">
        <w:rPr>
          <w:rFonts w:ascii="Times New Roman" w:hAnsi="Times New Roman" w:cs="Times New Roman"/>
          <w:b/>
          <w:bCs/>
          <w:sz w:val="22"/>
          <w:szCs w:val="22"/>
        </w:rPr>
        <w:t xml:space="preserve"> variability</w:t>
      </w:r>
      <w:r w:rsidRPr="005367F5">
        <w:rPr>
          <w:rFonts w:ascii="Times New Roman" w:hAnsi="Times New Roman" w:cs="Times New Roman"/>
          <w:sz w:val="22"/>
          <w:szCs w:val="22"/>
        </w:rPr>
        <w:t xml:space="preserve"> </w:t>
      </w:r>
      <w:r w:rsidR="000D4C5B">
        <w:rPr>
          <w:rFonts w:ascii="Times New Roman" w:hAnsi="Times New Roman" w:cs="Times New Roman"/>
          <w:sz w:val="22"/>
          <w:szCs w:val="22"/>
        </w:rPr>
        <w:t>.</w:t>
      </w:r>
    </w:p>
    <w:p w14:paraId="05AFDADC"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$PROB IFX</w:t>
      </w:r>
    </w:p>
    <w:p w14:paraId="466BEA96"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$INPUT ID MDV TIME RATE=DROP DUR AMT DV ATI WT ESR ALB nCD64 EVID CMT OC</w:t>
      </w:r>
    </w:p>
    <w:p w14:paraId="35134CF7"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$DATA ENVISION_IFX.csv</w:t>
      </w:r>
    </w:p>
    <w:p w14:paraId="407C7CB7"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IGNORE=@</w:t>
      </w:r>
    </w:p>
    <w:p w14:paraId="02C96249"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$SUBROUTINES ADVAN3 TRANS4</w:t>
      </w:r>
    </w:p>
    <w:p w14:paraId="02CC29EB"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$PK</w:t>
      </w:r>
    </w:p>
    <w:p w14:paraId="6D70D3F8" w14:textId="77777777" w:rsidR="005367F5" w:rsidRPr="005367F5" w:rsidRDefault="005367F5" w:rsidP="005367F5">
      <w:pPr>
        <w:spacing w:after="0" w:line="480" w:lineRule="auto"/>
        <w:rPr>
          <w:rFonts w:ascii="Times New Roman" w:hAnsi="Times New Roman" w:cs="Times New Roman"/>
          <w:sz w:val="22"/>
          <w:szCs w:val="22"/>
        </w:rPr>
      </w:pPr>
    </w:p>
    <w:p w14:paraId="1C80B964"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 Covariate effects</w:t>
      </w:r>
    </w:p>
    <w:p w14:paraId="1154FDAF" w14:textId="77777777" w:rsidR="005367F5" w:rsidRPr="005367F5" w:rsidRDefault="005367F5" w:rsidP="005367F5">
      <w:pPr>
        <w:spacing w:after="0" w:line="480" w:lineRule="auto"/>
        <w:rPr>
          <w:rFonts w:ascii="Times New Roman" w:hAnsi="Times New Roman" w:cs="Times New Roman"/>
          <w:sz w:val="22"/>
          <w:szCs w:val="22"/>
        </w:rPr>
      </w:pPr>
    </w:p>
    <w:p w14:paraId="0494D993"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IF(nCD64.EQ.-99) THEN</w:t>
      </w:r>
    </w:p>
    <w:p w14:paraId="5D6B9C51" w14:textId="77777777" w:rsidR="005367F5" w:rsidRPr="005367F5" w:rsidRDefault="005367F5" w:rsidP="005367F5">
      <w:pPr>
        <w:spacing w:after="0" w:line="480" w:lineRule="auto"/>
        <w:rPr>
          <w:rFonts w:ascii="Times New Roman" w:hAnsi="Times New Roman" w:cs="Times New Roman"/>
          <w:sz w:val="22"/>
          <w:szCs w:val="22"/>
        </w:rPr>
      </w:pPr>
      <w:proofErr w:type="spellStart"/>
      <w:r w:rsidRPr="005367F5">
        <w:rPr>
          <w:rFonts w:ascii="Times New Roman" w:hAnsi="Times New Roman" w:cs="Times New Roman"/>
          <w:sz w:val="22"/>
          <w:szCs w:val="22"/>
        </w:rPr>
        <w:t>CLNCAR_n</w:t>
      </w:r>
      <w:proofErr w:type="spellEnd"/>
      <w:r w:rsidRPr="005367F5">
        <w:rPr>
          <w:rFonts w:ascii="Times New Roman" w:hAnsi="Times New Roman" w:cs="Times New Roman"/>
          <w:sz w:val="22"/>
          <w:szCs w:val="22"/>
        </w:rPr>
        <w:t>=1</w:t>
      </w:r>
    </w:p>
    <w:p w14:paraId="0458A6F2"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ELSE</w:t>
      </w:r>
    </w:p>
    <w:p w14:paraId="58094B62" w14:textId="77777777" w:rsidR="005367F5" w:rsidRPr="005367F5" w:rsidRDefault="005367F5" w:rsidP="005367F5">
      <w:pPr>
        <w:spacing w:after="0" w:line="480" w:lineRule="auto"/>
        <w:rPr>
          <w:rFonts w:ascii="Times New Roman" w:hAnsi="Times New Roman" w:cs="Times New Roman"/>
          <w:sz w:val="22"/>
          <w:szCs w:val="22"/>
        </w:rPr>
      </w:pPr>
      <w:proofErr w:type="spellStart"/>
      <w:r w:rsidRPr="005367F5">
        <w:rPr>
          <w:rFonts w:ascii="Times New Roman" w:hAnsi="Times New Roman" w:cs="Times New Roman"/>
          <w:sz w:val="22"/>
          <w:szCs w:val="22"/>
        </w:rPr>
        <w:t>CLNCAR_n</w:t>
      </w:r>
      <w:proofErr w:type="spellEnd"/>
      <w:r w:rsidRPr="005367F5">
        <w:rPr>
          <w:rFonts w:ascii="Times New Roman" w:hAnsi="Times New Roman" w:cs="Times New Roman"/>
          <w:sz w:val="22"/>
          <w:szCs w:val="22"/>
        </w:rPr>
        <w:t>=((nCD64/4.6)**THETA(7))</w:t>
      </w:r>
    </w:p>
    <w:p w14:paraId="779DD4A7"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ENDIF</w:t>
      </w:r>
    </w:p>
    <w:p w14:paraId="7CF3F3A4" w14:textId="77777777" w:rsidR="005367F5" w:rsidRPr="005367F5" w:rsidRDefault="005367F5" w:rsidP="005367F5">
      <w:pPr>
        <w:spacing w:after="0" w:line="480" w:lineRule="auto"/>
        <w:rPr>
          <w:rFonts w:ascii="Times New Roman" w:hAnsi="Times New Roman" w:cs="Times New Roman"/>
          <w:sz w:val="22"/>
          <w:szCs w:val="22"/>
        </w:rPr>
      </w:pPr>
    </w:p>
    <w:p w14:paraId="35D6C6DA"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IF(WT.EQ.-99) THEN</w:t>
      </w:r>
    </w:p>
    <w:p w14:paraId="0B975ECF"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V1WT=1</w:t>
      </w:r>
    </w:p>
    <w:p w14:paraId="491CD4DC"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ELSE</w:t>
      </w:r>
    </w:p>
    <w:p w14:paraId="721ED575"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V1WT=((WT/65)**THETA(10))</w:t>
      </w:r>
    </w:p>
    <w:p w14:paraId="23EFEC08"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ENDIF</w:t>
      </w:r>
    </w:p>
    <w:p w14:paraId="463EB291" w14:textId="77777777" w:rsidR="005367F5" w:rsidRPr="005367F5" w:rsidRDefault="005367F5" w:rsidP="005367F5">
      <w:pPr>
        <w:spacing w:after="0" w:line="480" w:lineRule="auto"/>
        <w:rPr>
          <w:rFonts w:ascii="Times New Roman" w:hAnsi="Times New Roman" w:cs="Times New Roman"/>
          <w:sz w:val="22"/>
          <w:szCs w:val="22"/>
        </w:rPr>
      </w:pPr>
    </w:p>
    <w:p w14:paraId="6E553F56"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V1COV=V1WT</w:t>
      </w:r>
    </w:p>
    <w:p w14:paraId="576BBE34" w14:textId="77777777" w:rsidR="005367F5" w:rsidRPr="005367F5" w:rsidRDefault="005367F5" w:rsidP="005367F5">
      <w:pPr>
        <w:spacing w:after="0" w:line="480" w:lineRule="auto"/>
        <w:rPr>
          <w:rFonts w:ascii="Times New Roman" w:hAnsi="Times New Roman" w:cs="Times New Roman"/>
          <w:sz w:val="22"/>
          <w:szCs w:val="22"/>
        </w:rPr>
      </w:pPr>
    </w:p>
    <w:p w14:paraId="5B6CA363"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IF(WT.EQ.-99) THEN</w:t>
      </w:r>
    </w:p>
    <w:p w14:paraId="71C4E647"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lastRenderedPageBreak/>
        <w:t>CLWT=1</w:t>
      </w:r>
    </w:p>
    <w:p w14:paraId="29C31F6A"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ELSE</w:t>
      </w:r>
    </w:p>
    <w:p w14:paraId="3D98F575"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CLWT=((WT/65)**THETA(9))</w:t>
      </w:r>
    </w:p>
    <w:p w14:paraId="300D5C14"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ENDIF</w:t>
      </w:r>
    </w:p>
    <w:p w14:paraId="0B922530" w14:textId="77777777" w:rsidR="005367F5" w:rsidRPr="005367F5" w:rsidRDefault="005367F5" w:rsidP="005367F5">
      <w:pPr>
        <w:spacing w:after="0" w:line="480" w:lineRule="auto"/>
        <w:rPr>
          <w:rFonts w:ascii="Times New Roman" w:hAnsi="Times New Roman" w:cs="Times New Roman"/>
          <w:sz w:val="22"/>
          <w:szCs w:val="22"/>
        </w:rPr>
      </w:pPr>
    </w:p>
    <w:p w14:paraId="00A96594"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IF(ESR.EQ.-99) THEN</w:t>
      </w:r>
    </w:p>
    <w:p w14:paraId="7DAA88A6"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CLESR=1</w:t>
      </w:r>
    </w:p>
    <w:p w14:paraId="124936C1"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ELSE</w:t>
      </w:r>
    </w:p>
    <w:p w14:paraId="1DC63F17"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CLESR=((ESR/9)**THETA(8))</w:t>
      </w:r>
    </w:p>
    <w:p w14:paraId="596F18F1"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ENDIF</w:t>
      </w:r>
    </w:p>
    <w:p w14:paraId="161CA940" w14:textId="77777777" w:rsidR="005367F5" w:rsidRPr="005367F5" w:rsidRDefault="005367F5" w:rsidP="005367F5">
      <w:pPr>
        <w:spacing w:after="0" w:line="480" w:lineRule="auto"/>
        <w:rPr>
          <w:rFonts w:ascii="Times New Roman" w:hAnsi="Times New Roman" w:cs="Times New Roman"/>
          <w:sz w:val="22"/>
          <w:szCs w:val="22"/>
        </w:rPr>
      </w:pPr>
    </w:p>
    <w:p w14:paraId="6495AB9A"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IF(ATI.LE.22) THEN</w:t>
      </w:r>
    </w:p>
    <w:p w14:paraId="5CE52B5B"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CLATI=1</w:t>
      </w:r>
    </w:p>
    <w:p w14:paraId="5EBD17ED"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ELSE</w:t>
      </w:r>
    </w:p>
    <w:p w14:paraId="174BBF15"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CLATI=((ATI/22)**THETA(6))</w:t>
      </w:r>
    </w:p>
    <w:p w14:paraId="4FEE5641"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ENDIF</w:t>
      </w:r>
    </w:p>
    <w:p w14:paraId="056FDC59" w14:textId="77777777" w:rsidR="005367F5" w:rsidRPr="005367F5" w:rsidRDefault="005367F5" w:rsidP="005367F5">
      <w:pPr>
        <w:spacing w:after="0" w:line="480" w:lineRule="auto"/>
        <w:rPr>
          <w:rFonts w:ascii="Times New Roman" w:hAnsi="Times New Roman" w:cs="Times New Roman"/>
          <w:sz w:val="22"/>
          <w:szCs w:val="22"/>
        </w:rPr>
      </w:pPr>
    </w:p>
    <w:p w14:paraId="2F6508EA"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IF(ALB.EQ.-99) THEN</w:t>
      </w:r>
    </w:p>
    <w:p w14:paraId="5213D6E4"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CLALB=1</w:t>
      </w:r>
    </w:p>
    <w:p w14:paraId="5E27D985"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ELSE</w:t>
      </w:r>
    </w:p>
    <w:p w14:paraId="39D0A459"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CLALB=((ALB/3.5)**THETA(5))</w:t>
      </w:r>
    </w:p>
    <w:p w14:paraId="143DCCCA"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ENDIF</w:t>
      </w:r>
    </w:p>
    <w:p w14:paraId="21E62EC9" w14:textId="77777777" w:rsidR="005367F5" w:rsidRPr="005367F5" w:rsidRDefault="005367F5" w:rsidP="005367F5">
      <w:pPr>
        <w:spacing w:after="0" w:line="480" w:lineRule="auto"/>
        <w:rPr>
          <w:rFonts w:ascii="Times New Roman" w:hAnsi="Times New Roman" w:cs="Times New Roman"/>
          <w:sz w:val="22"/>
          <w:szCs w:val="22"/>
        </w:rPr>
      </w:pPr>
    </w:p>
    <w:p w14:paraId="169DA0DA"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CLCOV=CLALB*CLATI*CLESR*CLWT*</w:t>
      </w:r>
      <w:proofErr w:type="spellStart"/>
      <w:r w:rsidRPr="005367F5">
        <w:rPr>
          <w:rFonts w:ascii="Times New Roman" w:hAnsi="Times New Roman" w:cs="Times New Roman"/>
          <w:sz w:val="22"/>
          <w:szCs w:val="22"/>
        </w:rPr>
        <w:t>CLNCAR_n</w:t>
      </w:r>
      <w:proofErr w:type="spellEnd"/>
    </w:p>
    <w:p w14:paraId="383077C7" w14:textId="77777777" w:rsidR="005367F5" w:rsidRPr="005367F5" w:rsidRDefault="005367F5" w:rsidP="005367F5">
      <w:pPr>
        <w:spacing w:after="0" w:line="480" w:lineRule="auto"/>
        <w:rPr>
          <w:rFonts w:ascii="Times New Roman" w:hAnsi="Times New Roman" w:cs="Times New Roman"/>
          <w:sz w:val="22"/>
          <w:szCs w:val="22"/>
        </w:rPr>
      </w:pPr>
    </w:p>
    <w:p w14:paraId="366FEA0E"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 Inter-occasion variability</w:t>
      </w:r>
    </w:p>
    <w:p w14:paraId="7E72EFFA" w14:textId="77777777" w:rsidR="005367F5" w:rsidRPr="005367F5" w:rsidRDefault="005367F5" w:rsidP="005367F5">
      <w:pPr>
        <w:spacing w:after="0" w:line="480" w:lineRule="auto"/>
        <w:rPr>
          <w:rFonts w:ascii="Times New Roman" w:hAnsi="Times New Roman" w:cs="Times New Roman"/>
          <w:sz w:val="22"/>
          <w:szCs w:val="22"/>
        </w:rPr>
      </w:pPr>
    </w:p>
    <w:p w14:paraId="1A6D424F"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IOV = 0</w:t>
      </w:r>
    </w:p>
    <w:p w14:paraId="6C95872B"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(OC.EQ.1)  IOV = ETA(5)</w:t>
      </w:r>
    </w:p>
    <w:p w14:paraId="3F6F7ED9"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(OC.EQ.2)  IOV = ETA(6)</w:t>
      </w:r>
    </w:p>
    <w:p w14:paraId="336218FC"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(OC.EQ.3)  IOV = ETA(7)</w:t>
      </w:r>
    </w:p>
    <w:p w14:paraId="55654054"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(OC.EQ.4)  IOV = ETA(8)</w:t>
      </w:r>
    </w:p>
    <w:p w14:paraId="2861CCFB"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(OC.EQ.5)  IOV = ETA(9)</w:t>
      </w:r>
    </w:p>
    <w:p w14:paraId="4B017354"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(OC.EQ.6)  IOV = ETA(10)</w:t>
      </w:r>
    </w:p>
    <w:p w14:paraId="11B2358F"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(OC.EQ.7)  IOV = ETA(11)</w:t>
      </w:r>
    </w:p>
    <w:p w14:paraId="7CBD72D5"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(OC.EQ.8)  IOV = ETA(12)</w:t>
      </w:r>
    </w:p>
    <w:p w14:paraId="0AEB44F3"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(OC.EQ.9)  IOV = ETA(13)</w:t>
      </w:r>
    </w:p>
    <w:p w14:paraId="7EC0E395"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(OC.EQ.10) IOV = ETA(14)</w:t>
      </w:r>
    </w:p>
    <w:p w14:paraId="48E7CC01"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(OC.EQ.11) IOV = ETA(15)</w:t>
      </w:r>
    </w:p>
    <w:p w14:paraId="7F8A2C62"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(OC.EQ.12) IOV = ETA(16)</w:t>
      </w:r>
    </w:p>
    <w:p w14:paraId="72D5ACA0"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(OC.EQ.13) IOV = ETA(17)</w:t>
      </w:r>
    </w:p>
    <w:p w14:paraId="0A4C6E3D"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(OC.EQ.14) IOV = ETA(18)</w:t>
      </w:r>
    </w:p>
    <w:p w14:paraId="312DD43B"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(OC.EQ.15) IOV = ETA(19)</w:t>
      </w:r>
    </w:p>
    <w:p w14:paraId="4633AC82" w14:textId="77777777" w:rsidR="005367F5" w:rsidRPr="005367F5" w:rsidRDefault="005367F5" w:rsidP="005367F5">
      <w:pPr>
        <w:spacing w:after="0" w:line="480" w:lineRule="auto"/>
        <w:rPr>
          <w:rFonts w:ascii="Times New Roman" w:hAnsi="Times New Roman" w:cs="Times New Roman"/>
          <w:sz w:val="22"/>
          <w:szCs w:val="22"/>
        </w:rPr>
      </w:pPr>
    </w:p>
    <w:p w14:paraId="476DBF3C"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TVCL=THETA(1)</w:t>
      </w:r>
    </w:p>
    <w:p w14:paraId="584E29A0"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TVCL=CLCOV*TVCL</w:t>
      </w:r>
    </w:p>
    <w:p w14:paraId="499FCE3E"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CL=TVCL*EXP(ETA(1)+IOV)</w:t>
      </w:r>
    </w:p>
    <w:p w14:paraId="12B808AD" w14:textId="77777777" w:rsidR="005367F5" w:rsidRPr="005367F5" w:rsidRDefault="005367F5" w:rsidP="005367F5">
      <w:pPr>
        <w:spacing w:after="0" w:line="480" w:lineRule="auto"/>
        <w:rPr>
          <w:rFonts w:ascii="Times New Roman" w:hAnsi="Times New Roman" w:cs="Times New Roman"/>
          <w:sz w:val="22"/>
          <w:szCs w:val="22"/>
        </w:rPr>
      </w:pPr>
    </w:p>
    <w:p w14:paraId="39319AC2"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TVV1=THETA(2)</w:t>
      </w:r>
    </w:p>
    <w:p w14:paraId="3F0ACA03"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TVV1=V1COV*TVV1</w:t>
      </w:r>
    </w:p>
    <w:p w14:paraId="1BF49E26"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V1=TVV1*EXP(ETA(2))</w:t>
      </w:r>
    </w:p>
    <w:p w14:paraId="1263CF1B" w14:textId="77777777" w:rsidR="005367F5" w:rsidRPr="005367F5" w:rsidRDefault="005367F5" w:rsidP="005367F5">
      <w:pPr>
        <w:spacing w:after="0" w:line="480" w:lineRule="auto"/>
        <w:rPr>
          <w:rFonts w:ascii="Times New Roman" w:hAnsi="Times New Roman" w:cs="Times New Roman"/>
          <w:sz w:val="22"/>
          <w:szCs w:val="22"/>
        </w:rPr>
      </w:pPr>
    </w:p>
    <w:p w14:paraId="1A0CF43C"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lastRenderedPageBreak/>
        <w:t>TVQ=THETA(3)</w:t>
      </w:r>
    </w:p>
    <w:p w14:paraId="7E0268D3"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Q=TVQ*EXP(ETA(3))*(WT/65)</w:t>
      </w:r>
    </w:p>
    <w:p w14:paraId="3D7C6E59" w14:textId="77777777" w:rsidR="005367F5" w:rsidRPr="005367F5" w:rsidRDefault="005367F5" w:rsidP="005367F5">
      <w:pPr>
        <w:spacing w:after="0" w:line="480" w:lineRule="auto"/>
        <w:rPr>
          <w:rFonts w:ascii="Times New Roman" w:hAnsi="Times New Roman" w:cs="Times New Roman"/>
          <w:sz w:val="22"/>
          <w:szCs w:val="22"/>
        </w:rPr>
      </w:pPr>
    </w:p>
    <w:p w14:paraId="69A2245F"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TVV2=THETA(4)</w:t>
      </w:r>
    </w:p>
    <w:p w14:paraId="0C5A3AC3"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V2=TVV2*EXP(ETA(4))*(WT/65)**0.586</w:t>
      </w:r>
    </w:p>
    <w:p w14:paraId="7C8D140B" w14:textId="77777777" w:rsidR="005367F5" w:rsidRPr="005367F5" w:rsidRDefault="005367F5" w:rsidP="005367F5">
      <w:pPr>
        <w:spacing w:after="0" w:line="480" w:lineRule="auto"/>
        <w:rPr>
          <w:rFonts w:ascii="Times New Roman" w:hAnsi="Times New Roman" w:cs="Times New Roman"/>
          <w:sz w:val="22"/>
          <w:szCs w:val="22"/>
        </w:rPr>
      </w:pPr>
    </w:p>
    <w:p w14:paraId="4B46D598"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S1=V1</w:t>
      </w:r>
    </w:p>
    <w:p w14:paraId="777CFBC3" w14:textId="77777777" w:rsidR="005367F5" w:rsidRPr="005367F5" w:rsidRDefault="005367F5" w:rsidP="005367F5">
      <w:pPr>
        <w:spacing w:after="0" w:line="480" w:lineRule="auto"/>
        <w:rPr>
          <w:rFonts w:ascii="Times New Roman" w:hAnsi="Times New Roman" w:cs="Times New Roman"/>
          <w:sz w:val="22"/>
          <w:szCs w:val="22"/>
        </w:rPr>
      </w:pPr>
    </w:p>
    <w:p w14:paraId="10D355FD"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$ERROR</w:t>
      </w:r>
    </w:p>
    <w:p w14:paraId="16967EFD" w14:textId="77777777" w:rsidR="005367F5" w:rsidRPr="005367F5" w:rsidRDefault="005367F5" w:rsidP="005367F5">
      <w:pPr>
        <w:spacing w:after="0" w:line="480" w:lineRule="auto"/>
        <w:rPr>
          <w:rFonts w:ascii="Times New Roman" w:hAnsi="Times New Roman" w:cs="Times New Roman"/>
          <w:sz w:val="22"/>
          <w:szCs w:val="22"/>
        </w:rPr>
      </w:pPr>
    </w:p>
    <w:p w14:paraId="26926C9B"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IPRED=F</w:t>
      </w:r>
    </w:p>
    <w:p w14:paraId="5A5D2EBA"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Y=IPRED*(1+ERR(1))</w:t>
      </w:r>
    </w:p>
    <w:p w14:paraId="43D68D28" w14:textId="77777777" w:rsidR="005367F5" w:rsidRPr="005367F5" w:rsidRDefault="005367F5" w:rsidP="005367F5">
      <w:pPr>
        <w:spacing w:after="0" w:line="480" w:lineRule="auto"/>
        <w:rPr>
          <w:rFonts w:ascii="Times New Roman" w:hAnsi="Times New Roman" w:cs="Times New Roman"/>
          <w:sz w:val="22"/>
          <w:szCs w:val="22"/>
        </w:rPr>
      </w:pPr>
    </w:p>
    <w:p w14:paraId="18F20D7A"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$THETA</w:t>
      </w:r>
    </w:p>
    <w:p w14:paraId="18FBC1E9"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0.0138 FIX ; CL</w:t>
      </w:r>
    </w:p>
    <w:p w14:paraId="0D4AD127"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2.97 FIX ; V1</w:t>
      </w:r>
    </w:p>
    <w:p w14:paraId="0A467FEA"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0.00953 FIX ; Q</w:t>
      </w:r>
    </w:p>
    <w:p w14:paraId="4DA5F711"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2.84 FIX ; V2</w:t>
      </w:r>
    </w:p>
    <w:p w14:paraId="730436D1"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-1.07 FIX ; ALB on CL</w:t>
      </w:r>
    </w:p>
    <w:p w14:paraId="03B7E27F"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0.134 FIX ; ATI on CL</w:t>
      </w:r>
    </w:p>
    <w:p w14:paraId="4078CB46"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0.168 FIX ; nCD64 on CL</w:t>
      </w:r>
    </w:p>
    <w:p w14:paraId="751B0B8D"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0.101 FIX ; ESR on CL</w:t>
      </w:r>
    </w:p>
    <w:p w14:paraId="2997193C"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0.594 FIX ; WT on CL</w:t>
      </w:r>
    </w:p>
    <w:p w14:paraId="24AFD3C3"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0.55 FIX ; WT on V1</w:t>
      </w:r>
    </w:p>
    <w:p w14:paraId="085BA5D4" w14:textId="77777777" w:rsidR="005367F5" w:rsidRPr="005367F5" w:rsidRDefault="005367F5" w:rsidP="005367F5">
      <w:pPr>
        <w:spacing w:after="0" w:line="480" w:lineRule="auto"/>
        <w:rPr>
          <w:rFonts w:ascii="Times New Roman" w:hAnsi="Times New Roman" w:cs="Times New Roman"/>
          <w:sz w:val="22"/>
          <w:szCs w:val="22"/>
        </w:rPr>
      </w:pPr>
    </w:p>
    <w:p w14:paraId="3EF55C28"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0.0629 FIX ; IIV CL</w:t>
      </w:r>
    </w:p>
    <w:p w14:paraId="65DD2F77"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lastRenderedPageBreak/>
        <w:t>0 FIX</w:t>
      </w:r>
    </w:p>
    <w:p w14:paraId="7172C643"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0 FIX</w:t>
      </w:r>
    </w:p>
    <w:p w14:paraId="5B2CF6F8"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0 FIX</w:t>
      </w:r>
    </w:p>
    <w:p w14:paraId="670B6108" w14:textId="77777777" w:rsidR="005367F5" w:rsidRPr="005367F5" w:rsidRDefault="005367F5" w:rsidP="005367F5">
      <w:pPr>
        <w:spacing w:after="0" w:line="480" w:lineRule="auto"/>
        <w:rPr>
          <w:rFonts w:ascii="Times New Roman" w:hAnsi="Times New Roman" w:cs="Times New Roman"/>
          <w:sz w:val="22"/>
          <w:szCs w:val="22"/>
        </w:rPr>
      </w:pPr>
    </w:p>
    <w:p w14:paraId="3A96610C"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0.04 FIX ; IOV CL</w:t>
      </w:r>
    </w:p>
    <w:p w14:paraId="3615EDD7"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02521AD7"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22DC5365"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79780063"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0BB3DDBD"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0E4E543C"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6E023A97"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668EA6EB"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09A66D27"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50B6143C"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74331BEF"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67C38D5E"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54133E91"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01541E57"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131CA508" w14:textId="77777777" w:rsidR="005367F5" w:rsidRPr="005367F5" w:rsidRDefault="005367F5" w:rsidP="005367F5">
      <w:pPr>
        <w:spacing w:after="0" w:line="480" w:lineRule="auto"/>
        <w:rPr>
          <w:rFonts w:ascii="Times New Roman" w:hAnsi="Times New Roman" w:cs="Times New Roman"/>
          <w:sz w:val="22"/>
          <w:szCs w:val="22"/>
        </w:rPr>
      </w:pPr>
    </w:p>
    <w:p w14:paraId="4CF3EAF0"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$SIGMA 0.0225 FIX ; proportional error</w:t>
      </w:r>
    </w:p>
    <w:p w14:paraId="4488E605" w14:textId="77777777" w:rsidR="005367F5" w:rsidRPr="005367F5" w:rsidRDefault="005367F5" w:rsidP="005367F5">
      <w:pPr>
        <w:spacing w:after="0" w:line="480" w:lineRule="auto"/>
        <w:rPr>
          <w:rFonts w:ascii="Times New Roman" w:hAnsi="Times New Roman" w:cs="Times New Roman"/>
          <w:sz w:val="22"/>
          <w:szCs w:val="22"/>
        </w:rPr>
      </w:pPr>
    </w:p>
    <w:p w14:paraId="52ED3478"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$ESTIMATION METHOD=1 INTERACTION PRINT=5 MAX=0 SIG=3 MSFO=</w:t>
      </w:r>
      <w:proofErr w:type="spellStart"/>
      <w:r w:rsidRPr="005367F5">
        <w:rPr>
          <w:rFonts w:ascii="Times New Roman" w:hAnsi="Times New Roman" w:cs="Times New Roman"/>
          <w:sz w:val="22"/>
          <w:szCs w:val="22"/>
        </w:rPr>
        <w:t>IFX_posthoc.MSF</w:t>
      </w:r>
      <w:proofErr w:type="spellEnd"/>
    </w:p>
    <w:p w14:paraId="7102B396" w14:textId="77777777" w:rsidR="005367F5" w:rsidRPr="005367F5" w:rsidRDefault="005367F5" w:rsidP="005367F5">
      <w:pPr>
        <w:spacing w:after="0" w:line="480" w:lineRule="auto"/>
        <w:rPr>
          <w:rFonts w:ascii="Times New Roman" w:hAnsi="Times New Roman" w:cs="Times New Roman"/>
          <w:sz w:val="22"/>
          <w:szCs w:val="22"/>
        </w:rPr>
      </w:pPr>
    </w:p>
    <w:p w14:paraId="0FB07316"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$COVARIANCE MATRIX=S PRINT=E</w:t>
      </w:r>
    </w:p>
    <w:p w14:paraId="7F3BD48D" w14:textId="77777777" w:rsidR="005367F5" w:rsidRPr="005367F5" w:rsidRDefault="005367F5" w:rsidP="005367F5">
      <w:pPr>
        <w:spacing w:after="0" w:line="480" w:lineRule="auto"/>
        <w:rPr>
          <w:rFonts w:ascii="Times New Roman" w:hAnsi="Times New Roman" w:cs="Times New Roman"/>
          <w:sz w:val="22"/>
          <w:szCs w:val="22"/>
        </w:rPr>
      </w:pPr>
    </w:p>
    <w:p w14:paraId="355622F4"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lastRenderedPageBreak/>
        <w:t>$TABLE ID MDV TIME AMT DV ATI WT ESR ALB nCD64 EVID CMT OC IPRED PRED CWRES</w:t>
      </w:r>
    </w:p>
    <w:p w14:paraId="4487BCB0"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NOAPPEND NOPRINT FILE=IFX</w:t>
      </w:r>
    </w:p>
    <w:p w14:paraId="265E81CF" w14:textId="77777777" w:rsidR="005367F5" w:rsidRPr="005367F5" w:rsidRDefault="005367F5" w:rsidP="005367F5">
      <w:pPr>
        <w:spacing w:after="0" w:line="480" w:lineRule="auto"/>
        <w:rPr>
          <w:rFonts w:ascii="Times New Roman" w:hAnsi="Times New Roman" w:cs="Times New Roman"/>
          <w:sz w:val="22"/>
          <w:szCs w:val="22"/>
        </w:rPr>
      </w:pPr>
    </w:p>
    <w:p w14:paraId="12A69BD2" w14:textId="77777777" w:rsidR="005367F5" w:rsidRPr="005367F5" w:rsidRDefault="005367F5" w:rsidP="005367F5">
      <w:pPr>
        <w:spacing w:after="0" w:line="480" w:lineRule="auto"/>
        <w:rPr>
          <w:rFonts w:ascii="Times New Roman" w:hAnsi="Times New Roman" w:cs="Times New Roman"/>
          <w:sz w:val="22"/>
          <w:szCs w:val="22"/>
        </w:rPr>
      </w:pPr>
    </w:p>
    <w:p w14:paraId="4CB62316" w14:textId="77777777" w:rsidR="000D4C5B" w:rsidRDefault="000D4C5B" w:rsidP="005367F5">
      <w:pPr>
        <w:spacing w:after="0" w:line="480" w:lineRule="auto"/>
        <w:rPr>
          <w:rFonts w:ascii="Times New Roman" w:hAnsi="Times New Roman" w:cs="Times New Roman"/>
          <w:b/>
          <w:bCs/>
          <w:sz w:val="22"/>
          <w:szCs w:val="22"/>
        </w:rPr>
      </w:pPr>
    </w:p>
    <w:p w14:paraId="26B0F9EC" w14:textId="77777777" w:rsidR="000D4C5B" w:rsidRDefault="000D4C5B" w:rsidP="005367F5">
      <w:pPr>
        <w:spacing w:after="0" w:line="480" w:lineRule="auto"/>
        <w:rPr>
          <w:rFonts w:ascii="Times New Roman" w:hAnsi="Times New Roman" w:cs="Times New Roman"/>
          <w:b/>
          <w:bCs/>
          <w:sz w:val="22"/>
          <w:szCs w:val="22"/>
        </w:rPr>
      </w:pPr>
    </w:p>
    <w:p w14:paraId="7043B27C" w14:textId="77777777" w:rsidR="000D4C5B" w:rsidRDefault="000D4C5B" w:rsidP="005367F5">
      <w:pPr>
        <w:spacing w:after="0" w:line="480" w:lineRule="auto"/>
        <w:rPr>
          <w:rFonts w:ascii="Times New Roman" w:hAnsi="Times New Roman" w:cs="Times New Roman"/>
          <w:b/>
          <w:bCs/>
          <w:sz w:val="22"/>
          <w:szCs w:val="22"/>
        </w:rPr>
      </w:pPr>
    </w:p>
    <w:p w14:paraId="114462C3" w14:textId="77777777" w:rsidR="000D4C5B" w:rsidRDefault="000D4C5B" w:rsidP="005367F5">
      <w:pPr>
        <w:spacing w:after="0" w:line="480" w:lineRule="auto"/>
        <w:rPr>
          <w:rFonts w:ascii="Times New Roman" w:hAnsi="Times New Roman" w:cs="Times New Roman"/>
          <w:b/>
          <w:bCs/>
          <w:sz w:val="22"/>
          <w:szCs w:val="22"/>
        </w:rPr>
      </w:pPr>
    </w:p>
    <w:p w14:paraId="5BD99DEC" w14:textId="77777777" w:rsidR="000D4C5B" w:rsidRDefault="000D4C5B" w:rsidP="005367F5">
      <w:pPr>
        <w:spacing w:after="0" w:line="480" w:lineRule="auto"/>
        <w:rPr>
          <w:rFonts w:ascii="Times New Roman" w:hAnsi="Times New Roman" w:cs="Times New Roman"/>
          <w:b/>
          <w:bCs/>
          <w:sz w:val="22"/>
          <w:szCs w:val="22"/>
        </w:rPr>
      </w:pPr>
    </w:p>
    <w:p w14:paraId="118FAB4C" w14:textId="77777777" w:rsidR="000D4C5B" w:rsidRDefault="000D4C5B" w:rsidP="005367F5">
      <w:pPr>
        <w:spacing w:after="0" w:line="480" w:lineRule="auto"/>
        <w:rPr>
          <w:rFonts w:ascii="Times New Roman" w:hAnsi="Times New Roman" w:cs="Times New Roman"/>
          <w:b/>
          <w:bCs/>
          <w:sz w:val="22"/>
          <w:szCs w:val="22"/>
        </w:rPr>
      </w:pPr>
    </w:p>
    <w:p w14:paraId="760D3E3F" w14:textId="77777777" w:rsidR="000D4C5B" w:rsidRDefault="000D4C5B" w:rsidP="005367F5">
      <w:pPr>
        <w:spacing w:after="0" w:line="480" w:lineRule="auto"/>
        <w:rPr>
          <w:rFonts w:ascii="Times New Roman" w:hAnsi="Times New Roman" w:cs="Times New Roman"/>
          <w:b/>
          <w:bCs/>
          <w:sz w:val="22"/>
          <w:szCs w:val="22"/>
        </w:rPr>
      </w:pPr>
    </w:p>
    <w:p w14:paraId="00F2360E" w14:textId="77777777" w:rsidR="000D4C5B" w:rsidRDefault="000D4C5B" w:rsidP="005367F5">
      <w:pPr>
        <w:spacing w:after="0" w:line="480" w:lineRule="auto"/>
        <w:rPr>
          <w:rFonts w:ascii="Times New Roman" w:hAnsi="Times New Roman" w:cs="Times New Roman"/>
          <w:b/>
          <w:bCs/>
          <w:sz w:val="22"/>
          <w:szCs w:val="22"/>
        </w:rPr>
      </w:pPr>
    </w:p>
    <w:p w14:paraId="79D53F01" w14:textId="77777777" w:rsidR="000D4C5B" w:rsidRDefault="000D4C5B" w:rsidP="005367F5">
      <w:pPr>
        <w:spacing w:after="0" w:line="480" w:lineRule="auto"/>
        <w:rPr>
          <w:rFonts w:ascii="Times New Roman" w:hAnsi="Times New Roman" w:cs="Times New Roman"/>
          <w:b/>
          <w:bCs/>
          <w:sz w:val="22"/>
          <w:szCs w:val="22"/>
        </w:rPr>
      </w:pPr>
    </w:p>
    <w:p w14:paraId="7817D888" w14:textId="77777777" w:rsidR="000D4C5B" w:rsidRDefault="000D4C5B" w:rsidP="005367F5">
      <w:pPr>
        <w:spacing w:after="0" w:line="480" w:lineRule="auto"/>
        <w:rPr>
          <w:rFonts w:ascii="Times New Roman" w:hAnsi="Times New Roman" w:cs="Times New Roman"/>
          <w:b/>
          <w:bCs/>
          <w:sz w:val="22"/>
          <w:szCs w:val="22"/>
        </w:rPr>
      </w:pPr>
    </w:p>
    <w:p w14:paraId="7531C624" w14:textId="77777777" w:rsidR="000D4C5B" w:rsidRDefault="000D4C5B" w:rsidP="005367F5">
      <w:pPr>
        <w:spacing w:after="0" w:line="480" w:lineRule="auto"/>
        <w:rPr>
          <w:rFonts w:ascii="Times New Roman" w:hAnsi="Times New Roman" w:cs="Times New Roman"/>
          <w:b/>
          <w:bCs/>
          <w:sz w:val="22"/>
          <w:szCs w:val="22"/>
        </w:rPr>
      </w:pPr>
    </w:p>
    <w:p w14:paraId="27EFEF86" w14:textId="77777777" w:rsidR="000D4C5B" w:rsidRDefault="000D4C5B" w:rsidP="005367F5">
      <w:pPr>
        <w:spacing w:after="0" w:line="480" w:lineRule="auto"/>
        <w:rPr>
          <w:rFonts w:ascii="Times New Roman" w:hAnsi="Times New Roman" w:cs="Times New Roman"/>
          <w:b/>
          <w:bCs/>
          <w:sz w:val="22"/>
          <w:szCs w:val="22"/>
        </w:rPr>
      </w:pPr>
    </w:p>
    <w:p w14:paraId="27F08C1F" w14:textId="77777777" w:rsidR="000D4C5B" w:rsidRDefault="000D4C5B" w:rsidP="005367F5">
      <w:pPr>
        <w:spacing w:after="0" w:line="480" w:lineRule="auto"/>
        <w:rPr>
          <w:rFonts w:ascii="Times New Roman" w:hAnsi="Times New Roman" w:cs="Times New Roman"/>
          <w:b/>
          <w:bCs/>
          <w:sz w:val="22"/>
          <w:szCs w:val="22"/>
        </w:rPr>
      </w:pPr>
    </w:p>
    <w:p w14:paraId="6DF34379" w14:textId="77777777" w:rsidR="000D4C5B" w:rsidRDefault="000D4C5B" w:rsidP="005367F5">
      <w:pPr>
        <w:spacing w:after="0" w:line="480" w:lineRule="auto"/>
        <w:rPr>
          <w:rFonts w:ascii="Times New Roman" w:hAnsi="Times New Roman" w:cs="Times New Roman"/>
          <w:b/>
          <w:bCs/>
          <w:sz w:val="22"/>
          <w:szCs w:val="22"/>
        </w:rPr>
      </w:pPr>
    </w:p>
    <w:p w14:paraId="7A4A353A" w14:textId="77777777" w:rsidR="000D4C5B" w:rsidRDefault="000D4C5B" w:rsidP="005367F5">
      <w:pPr>
        <w:spacing w:after="0" w:line="480" w:lineRule="auto"/>
        <w:rPr>
          <w:rFonts w:ascii="Times New Roman" w:hAnsi="Times New Roman" w:cs="Times New Roman"/>
          <w:b/>
          <w:bCs/>
          <w:sz w:val="22"/>
          <w:szCs w:val="22"/>
        </w:rPr>
      </w:pPr>
    </w:p>
    <w:p w14:paraId="01AEE440" w14:textId="77777777" w:rsidR="000D4C5B" w:rsidRDefault="000D4C5B" w:rsidP="005367F5">
      <w:pPr>
        <w:spacing w:after="0" w:line="480" w:lineRule="auto"/>
        <w:rPr>
          <w:rFonts w:ascii="Times New Roman" w:hAnsi="Times New Roman" w:cs="Times New Roman"/>
          <w:b/>
          <w:bCs/>
          <w:sz w:val="22"/>
          <w:szCs w:val="22"/>
        </w:rPr>
      </w:pPr>
    </w:p>
    <w:p w14:paraId="4AE8D984" w14:textId="77777777" w:rsidR="000D4C5B" w:rsidRDefault="000D4C5B" w:rsidP="005367F5">
      <w:pPr>
        <w:spacing w:after="0" w:line="480" w:lineRule="auto"/>
        <w:rPr>
          <w:rFonts w:ascii="Times New Roman" w:hAnsi="Times New Roman" w:cs="Times New Roman"/>
          <w:b/>
          <w:bCs/>
          <w:sz w:val="22"/>
          <w:szCs w:val="22"/>
        </w:rPr>
      </w:pPr>
    </w:p>
    <w:p w14:paraId="6E4397CB" w14:textId="77777777" w:rsidR="000D4C5B" w:rsidRDefault="000D4C5B" w:rsidP="005367F5">
      <w:pPr>
        <w:spacing w:after="0" w:line="480" w:lineRule="auto"/>
        <w:rPr>
          <w:rFonts w:ascii="Times New Roman" w:hAnsi="Times New Roman" w:cs="Times New Roman"/>
          <w:b/>
          <w:bCs/>
          <w:sz w:val="22"/>
          <w:szCs w:val="22"/>
        </w:rPr>
      </w:pPr>
    </w:p>
    <w:p w14:paraId="0E48EB52" w14:textId="77777777" w:rsidR="000D4C5B" w:rsidRDefault="000D4C5B" w:rsidP="005367F5">
      <w:pPr>
        <w:spacing w:after="0" w:line="480" w:lineRule="auto"/>
        <w:rPr>
          <w:rFonts w:ascii="Times New Roman" w:hAnsi="Times New Roman" w:cs="Times New Roman"/>
          <w:b/>
          <w:bCs/>
          <w:sz w:val="22"/>
          <w:szCs w:val="22"/>
        </w:rPr>
      </w:pPr>
    </w:p>
    <w:p w14:paraId="0BDFBE36" w14:textId="77777777" w:rsidR="000D4C5B" w:rsidRDefault="000D4C5B" w:rsidP="005367F5">
      <w:pPr>
        <w:spacing w:after="0" w:line="480" w:lineRule="auto"/>
        <w:rPr>
          <w:rFonts w:ascii="Times New Roman" w:hAnsi="Times New Roman" w:cs="Times New Roman"/>
          <w:b/>
          <w:bCs/>
          <w:sz w:val="22"/>
          <w:szCs w:val="22"/>
        </w:rPr>
      </w:pPr>
    </w:p>
    <w:p w14:paraId="4EEB5246" w14:textId="77777777" w:rsidR="000D4C5B" w:rsidRDefault="000D4C5B" w:rsidP="005367F5">
      <w:pPr>
        <w:spacing w:after="0" w:line="480" w:lineRule="auto"/>
        <w:rPr>
          <w:rFonts w:ascii="Times New Roman" w:hAnsi="Times New Roman" w:cs="Times New Roman"/>
          <w:b/>
          <w:bCs/>
          <w:sz w:val="22"/>
          <w:szCs w:val="22"/>
        </w:rPr>
      </w:pPr>
    </w:p>
    <w:p w14:paraId="1CB494EB" w14:textId="676CE9D6" w:rsidR="005367F5" w:rsidRPr="005367F5" w:rsidRDefault="005367F5" w:rsidP="005367F5">
      <w:pPr>
        <w:spacing w:after="0" w:line="480" w:lineRule="auto"/>
        <w:rPr>
          <w:rFonts w:ascii="Times New Roman" w:hAnsi="Times New Roman" w:cs="Times New Roman"/>
          <w:b/>
          <w:bCs/>
          <w:sz w:val="22"/>
          <w:szCs w:val="22"/>
        </w:rPr>
      </w:pPr>
      <w:r w:rsidRPr="005367F5">
        <w:rPr>
          <w:rFonts w:ascii="Times New Roman" w:hAnsi="Times New Roman" w:cs="Times New Roman"/>
          <w:b/>
          <w:bCs/>
          <w:sz w:val="22"/>
          <w:szCs w:val="22"/>
        </w:rPr>
        <w:lastRenderedPageBreak/>
        <w:t>Model Code</w:t>
      </w:r>
      <w:r w:rsidR="000D4C5B">
        <w:rPr>
          <w:rFonts w:ascii="Times New Roman" w:hAnsi="Times New Roman" w:cs="Times New Roman"/>
          <w:b/>
          <w:bCs/>
          <w:sz w:val="22"/>
          <w:szCs w:val="22"/>
        </w:rPr>
        <w:t xml:space="preserve"> 2</w:t>
      </w:r>
      <w:r w:rsidRPr="005367F5">
        <w:rPr>
          <w:rFonts w:ascii="Times New Roman" w:hAnsi="Times New Roman" w:cs="Times New Roman"/>
          <w:b/>
          <w:bCs/>
          <w:sz w:val="22"/>
          <w:szCs w:val="22"/>
        </w:rPr>
        <w:t xml:space="preserve">. NONMEM code for Bayesian post hoc estimation of adalimumab pharmacokinetics with </w:t>
      </w:r>
      <w:proofErr w:type="spellStart"/>
      <w:r w:rsidRPr="005367F5">
        <w:rPr>
          <w:rFonts w:ascii="Times New Roman" w:hAnsi="Times New Roman" w:cs="Times New Roman"/>
          <w:b/>
          <w:bCs/>
          <w:sz w:val="22"/>
          <w:szCs w:val="22"/>
        </w:rPr>
        <w:t>interoccasion</w:t>
      </w:r>
      <w:proofErr w:type="spellEnd"/>
      <w:r w:rsidRPr="005367F5">
        <w:rPr>
          <w:rFonts w:ascii="Times New Roman" w:hAnsi="Times New Roman" w:cs="Times New Roman"/>
          <w:b/>
          <w:bCs/>
          <w:sz w:val="22"/>
          <w:szCs w:val="22"/>
        </w:rPr>
        <w:t xml:space="preserve"> variability</w:t>
      </w:r>
      <w:r w:rsidR="000D4C5B">
        <w:rPr>
          <w:rFonts w:ascii="Times New Roman" w:hAnsi="Times New Roman" w:cs="Times New Roman"/>
          <w:b/>
          <w:bCs/>
          <w:sz w:val="22"/>
          <w:szCs w:val="22"/>
        </w:rPr>
        <w:t>.</w:t>
      </w:r>
    </w:p>
    <w:p w14:paraId="6066009B"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$PROB ADA</w:t>
      </w:r>
    </w:p>
    <w:p w14:paraId="44321832"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$INPUT ID TIME EVID MDV CMT AMT DV WT AAA OC</w:t>
      </w:r>
    </w:p>
    <w:p w14:paraId="50D7007E"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$DATA ENVISION_ADA.csv</w:t>
      </w:r>
    </w:p>
    <w:p w14:paraId="633AC2CE"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IGNORE=@;</w:t>
      </w:r>
    </w:p>
    <w:p w14:paraId="60503B4A"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$SUBROUTINES ADVAN2 TRANS2</w:t>
      </w:r>
    </w:p>
    <w:p w14:paraId="00FF79A7"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$PK</w:t>
      </w:r>
    </w:p>
    <w:p w14:paraId="63EAA121" w14:textId="77777777" w:rsidR="005367F5" w:rsidRPr="005367F5" w:rsidRDefault="005367F5" w:rsidP="005367F5">
      <w:pPr>
        <w:spacing w:after="0" w:line="480" w:lineRule="auto"/>
        <w:rPr>
          <w:rFonts w:ascii="Times New Roman" w:hAnsi="Times New Roman" w:cs="Times New Roman"/>
          <w:sz w:val="22"/>
          <w:szCs w:val="22"/>
        </w:rPr>
      </w:pPr>
    </w:p>
    <w:p w14:paraId="3B34684D"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 Inter-occasion variability</w:t>
      </w:r>
    </w:p>
    <w:p w14:paraId="649213D5"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IOV = 0</w:t>
      </w:r>
    </w:p>
    <w:p w14:paraId="530FC59E"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(OC.EQ.1)  IOV = ETA(2)</w:t>
      </w:r>
    </w:p>
    <w:p w14:paraId="1F1D262D"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(OC.EQ.2)  IOV = ETA(3)</w:t>
      </w:r>
    </w:p>
    <w:p w14:paraId="3C4E55C7"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(OC.EQ.3)  IOV = ETA(4)</w:t>
      </w:r>
    </w:p>
    <w:p w14:paraId="243D8D6F"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(OC.EQ.4)  IOV = ETA(5)</w:t>
      </w:r>
    </w:p>
    <w:p w14:paraId="6867A281"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(OC.EQ.5)  IOV = ETA(6)</w:t>
      </w:r>
    </w:p>
    <w:p w14:paraId="6AD21E21"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(OC.EQ.6)  IOV = ETA(7)</w:t>
      </w:r>
    </w:p>
    <w:p w14:paraId="19DACE14"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(OC.EQ.7)  IOV = ETA(8)</w:t>
      </w:r>
    </w:p>
    <w:p w14:paraId="7A2092EE"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(OC.EQ.8)  IOV = ETA(9)</w:t>
      </w:r>
    </w:p>
    <w:p w14:paraId="4EB1A11B"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(OC.EQ.9)  IOV = ETA(10)</w:t>
      </w:r>
    </w:p>
    <w:p w14:paraId="0F7E7156"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(OC.EQ.10) IOV = ETA(11)</w:t>
      </w:r>
    </w:p>
    <w:p w14:paraId="00CEB2A2"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(OC.EQ.11) IOV = ETA(12)</w:t>
      </w:r>
    </w:p>
    <w:p w14:paraId="14A7A1C8"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(OC.EQ.12) IOV = ETA(13)</w:t>
      </w:r>
    </w:p>
    <w:p w14:paraId="7DF64095"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(OC.EQ.13) IOV = ETA(14)</w:t>
      </w:r>
    </w:p>
    <w:p w14:paraId="6B18920B"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(OC.EQ.14) IOV = ETA(15)</w:t>
      </w:r>
    </w:p>
    <w:p w14:paraId="28A7A69C"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(OC.EQ.15) IOV = ETA(16)</w:t>
      </w:r>
    </w:p>
    <w:p w14:paraId="42AF76D4"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lastRenderedPageBreak/>
        <w:t>IF (OC.EQ.16) IOV = ETA(17)</w:t>
      </w:r>
    </w:p>
    <w:p w14:paraId="606E79C8"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(OC.EQ.17) IOV = ETA(18)</w:t>
      </w:r>
    </w:p>
    <w:p w14:paraId="0942D489"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(OC.EQ.18) IOV = ETA(19)</w:t>
      </w:r>
    </w:p>
    <w:p w14:paraId="63E04E4E"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(OC.EQ.19) IOV = ETA(20)</w:t>
      </w:r>
    </w:p>
    <w:p w14:paraId="2F28EB91"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(OC.EQ.20) IOV = ETA(21)</w:t>
      </w:r>
    </w:p>
    <w:p w14:paraId="4FE1DC5C"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(OC.EQ.21) IOV = ETA(22)</w:t>
      </w:r>
    </w:p>
    <w:p w14:paraId="26CFA897"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(OC.EQ.22) IOV = ETA(23)</w:t>
      </w:r>
    </w:p>
    <w:p w14:paraId="0783634E"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(OC.EQ.23) IOV = ETA(24)</w:t>
      </w:r>
    </w:p>
    <w:p w14:paraId="56854E86"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(OC.EQ.24) IOV = ETA(25)</w:t>
      </w:r>
    </w:p>
    <w:p w14:paraId="53224471"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(OC.EQ.25) IOV = ETA(26)</w:t>
      </w:r>
    </w:p>
    <w:p w14:paraId="64A8941E"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(OC.EQ.26) IOV = ETA(27)</w:t>
      </w:r>
    </w:p>
    <w:p w14:paraId="32472069"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 (OC.GE.27) IOV = ETA(28)</w:t>
      </w:r>
    </w:p>
    <w:p w14:paraId="6DB329FE" w14:textId="77777777" w:rsidR="005367F5" w:rsidRPr="005367F5" w:rsidRDefault="005367F5" w:rsidP="005367F5">
      <w:pPr>
        <w:spacing w:after="0" w:line="480" w:lineRule="auto"/>
        <w:rPr>
          <w:rFonts w:ascii="Times New Roman" w:hAnsi="Times New Roman" w:cs="Times New Roman"/>
          <w:sz w:val="22"/>
          <w:szCs w:val="22"/>
        </w:rPr>
      </w:pPr>
    </w:p>
    <w:p w14:paraId="0D5EEAEA"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 Covariate effects</w:t>
      </w:r>
    </w:p>
    <w:p w14:paraId="0D66CD61"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AAA_E=0</w:t>
      </w:r>
    </w:p>
    <w:p w14:paraId="3BE1C8D2"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IF(AAA.GE.25) AAA_E=1</w:t>
      </w:r>
    </w:p>
    <w:p w14:paraId="5FE1FE2C" w14:textId="77777777" w:rsidR="005367F5" w:rsidRPr="005367F5" w:rsidRDefault="005367F5" w:rsidP="005367F5">
      <w:pPr>
        <w:spacing w:after="0" w:line="480" w:lineRule="auto"/>
        <w:rPr>
          <w:rFonts w:ascii="Times New Roman" w:hAnsi="Times New Roman" w:cs="Times New Roman"/>
          <w:sz w:val="22"/>
          <w:szCs w:val="22"/>
        </w:rPr>
      </w:pPr>
    </w:p>
    <w:p w14:paraId="7BE0CEAC"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CL = (THETA(1)/24)*((WT/45.2)**THETA(5))*(1+THETA(4)*AAA_E)*EXP(ETA(1)+IOV)</w:t>
      </w:r>
    </w:p>
    <w:p w14:paraId="7A65A3E0"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V  = THETA(2)*((WT/45.2)**THETA(6))</w:t>
      </w:r>
    </w:p>
    <w:p w14:paraId="284CD145"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KA = THETA(3)/24</w:t>
      </w:r>
    </w:p>
    <w:p w14:paraId="26051883" w14:textId="77777777" w:rsidR="005367F5" w:rsidRPr="005367F5" w:rsidRDefault="005367F5" w:rsidP="005367F5">
      <w:pPr>
        <w:spacing w:after="0" w:line="480" w:lineRule="auto"/>
        <w:rPr>
          <w:rFonts w:ascii="Times New Roman" w:hAnsi="Times New Roman" w:cs="Times New Roman"/>
          <w:sz w:val="22"/>
          <w:szCs w:val="22"/>
        </w:rPr>
      </w:pPr>
    </w:p>
    <w:p w14:paraId="2C8A2844"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S2 = V</w:t>
      </w:r>
    </w:p>
    <w:p w14:paraId="4B3787E7" w14:textId="77777777" w:rsidR="005367F5" w:rsidRPr="005367F5" w:rsidRDefault="005367F5" w:rsidP="005367F5">
      <w:pPr>
        <w:spacing w:after="0" w:line="480" w:lineRule="auto"/>
        <w:rPr>
          <w:rFonts w:ascii="Times New Roman" w:hAnsi="Times New Roman" w:cs="Times New Roman"/>
          <w:sz w:val="22"/>
          <w:szCs w:val="22"/>
        </w:rPr>
      </w:pPr>
    </w:p>
    <w:p w14:paraId="2C658289"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$ERROR</w:t>
      </w:r>
    </w:p>
    <w:p w14:paraId="4D4D7E89"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IPRED = F</w:t>
      </w:r>
    </w:p>
    <w:p w14:paraId="30FC3386"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Y = F*(1+EPS(1))+EPS(2)</w:t>
      </w:r>
    </w:p>
    <w:p w14:paraId="565168C8"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lastRenderedPageBreak/>
        <w:t>IRES = DV-IPRED</w:t>
      </w:r>
    </w:p>
    <w:p w14:paraId="0C2D96FA" w14:textId="77777777" w:rsidR="005367F5" w:rsidRPr="005367F5" w:rsidRDefault="005367F5" w:rsidP="005367F5">
      <w:pPr>
        <w:spacing w:after="0" w:line="480" w:lineRule="auto"/>
        <w:rPr>
          <w:rFonts w:ascii="Times New Roman" w:hAnsi="Times New Roman" w:cs="Times New Roman"/>
          <w:sz w:val="22"/>
          <w:szCs w:val="22"/>
        </w:rPr>
      </w:pPr>
    </w:p>
    <w:p w14:paraId="4C05B1E3"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$THETA</w:t>
      </w:r>
    </w:p>
    <w:p w14:paraId="11862CBB"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0.281 FIX ; CL</w:t>
      </w:r>
    </w:p>
    <w:p w14:paraId="636EBE8C"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4.750 FIX ; V</w:t>
      </w:r>
    </w:p>
    <w:p w14:paraId="2A90FF0A"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0.200 FIX ; KA</w:t>
      </w:r>
    </w:p>
    <w:p w14:paraId="1794F7FB"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1.080 FIX ; AAA on CL</w:t>
      </w:r>
    </w:p>
    <w:p w14:paraId="48FA0763"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0.480 FIX ; WT on CL</w:t>
      </w:r>
    </w:p>
    <w:p w14:paraId="3AFA4B70"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0.904 FIX ; WT on V</w:t>
      </w:r>
    </w:p>
    <w:p w14:paraId="2F2CE5CC" w14:textId="77777777" w:rsidR="005367F5" w:rsidRPr="005367F5" w:rsidRDefault="005367F5" w:rsidP="005367F5">
      <w:pPr>
        <w:spacing w:after="0" w:line="480" w:lineRule="auto"/>
        <w:rPr>
          <w:rFonts w:ascii="Times New Roman" w:hAnsi="Times New Roman" w:cs="Times New Roman"/>
          <w:sz w:val="22"/>
          <w:szCs w:val="22"/>
        </w:rPr>
      </w:pPr>
    </w:p>
    <w:p w14:paraId="6878A257"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w:t>
      </w:r>
    </w:p>
    <w:p w14:paraId="76F8DEA2"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0.0445 FIX ; IIV CL</w:t>
      </w:r>
    </w:p>
    <w:p w14:paraId="4481F6CB"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0.04 FIX ; IOV CL</w:t>
      </w:r>
    </w:p>
    <w:p w14:paraId="48E5B305"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2F11A886"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537AF11F"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2E81274D"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2BCD842C"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0654659A"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6ECA81B6"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69DF08DE"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2C642044"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18368E99"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00093869"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7CC5C9CA"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4ADB4CAF"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5A19B841"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lastRenderedPageBreak/>
        <w:t>$OMEGA BLOCK(1) SAME</w:t>
      </w:r>
    </w:p>
    <w:p w14:paraId="27BE77EC"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510B5833"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3B437099"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25436FC8"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27240919"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2C7DDBD3"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7366FC06"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50DF723B"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272E2B9C"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314BC1E9"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425AD100"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3110C02C"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$OMEGA BLOCK(1) SAME</w:t>
      </w:r>
    </w:p>
    <w:p w14:paraId="6AA92349" w14:textId="77777777" w:rsidR="005367F5" w:rsidRPr="005367F5" w:rsidRDefault="005367F5" w:rsidP="005367F5">
      <w:pPr>
        <w:spacing w:after="0" w:line="480" w:lineRule="auto"/>
        <w:rPr>
          <w:rFonts w:ascii="Times New Roman" w:hAnsi="Times New Roman" w:cs="Times New Roman"/>
          <w:sz w:val="22"/>
          <w:szCs w:val="22"/>
        </w:rPr>
      </w:pPr>
    </w:p>
    <w:p w14:paraId="75BB9669"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$SIGMA</w:t>
      </w:r>
    </w:p>
    <w:p w14:paraId="388633C1"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0.01 FIX ; proportional error</w:t>
      </w:r>
    </w:p>
    <w:p w14:paraId="0F7C4576"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0 FIX ; additive error</w:t>
      </w:r>
    </w:p>
    <w:p w14:paraId="2D818B3F" w14:textId="77777777" w:rsidR="005367F5" w:rsidRPr="005367F5" w:rsidRDefault="005367F5" w:rsidP="005367F5">
      <w:pPr>
        <w:spacing w:after="0" w:line="480" w:lineRule="auto"/>
        <w:rPr>
          <w:rFonts w:ascii="Times New Roman" w:hAnsi="Times New Roman" w:cs="Times New Roman"/>
          <w:sz w:val="22"/>
          <w:szCs w:val="22"/>
        </w:rPr>
      </w:pPr>
    </w:p>
    <w:p w14:paraId="5DC7BF62"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$ESTIMATION METHOD=1 INTERACTION PRINT=5 MAX=0 SIG=3 MSFO=</w:t>
      </w:r>
      <w:proofErr w:type="spellStart"/>
      <w:r w:rsidRPr="005367F5">
        <w:rPr>
          <w:rFonts w:ascii="Times New Roman" w:hAnsi="Times New Roman" w:cs="Times New Roman"/>
          <w:sz w:val="22"/>
          <w:szCs w:val="22"/>
        </w:rPr>
        <w:t>posthoc.MSF</w:t>
      </w:r>
      <w:proofErr w:type="spellEnd"/>
    </w:p>
    <w:p w14:paraId="53060817" w14:textId="77777777" w:rsidR="005367F5" w:rsidRPr="005367F5" w:rsidRDefault="005367F5" w:rsidP="005367F5">
      <w:pPr>
        <w:spacing w:after="0" w:line="480" w:lineRule="auto"/>
        <w:rPr>
          <w:rFonts w:ascii="Times New Roman" w:hAnsi="Times New Roman" w:cs="Times New Roman"/>
          <w:sz w:val="22"/>
          <w:szCs w:val="22"/>
        </w:rPr>
      </w:pPr>
    </w:p>
    <w:p w14:paraId="29712D01"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$COVARIANCE MATRIX=S PRINT=E</w:t>
      </w:r>
    </w:p>
    <w:p w14:paraId="75D84040" w14:textId="77777777" w:rsidR="005367F5" w:rsidRPr="005367F5" w:rsidRDefault="005367F5" w:rsidP="005367F5">
      <w:pPr>
        <w:spacing w:after="0" w:line="480" w:lineRule="auto"/>
        <w:rPr>
          <w:rFonts w:ascii="Times New Roman" w:hAnsi="Times New Roman" w:cs="Times New Roman"/>
          <w:sz w:val="22"/>
          <w:szCs w:val="22"/>
        </w:rPr>
      </w:pPr>
    </w:p>
    <w:p w14:paraId="0425BCA2"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$TABLE ID TIME EVID MDV CMT AMT DV WT AAA OC PRED IPRED CWRES</w:t>
      </w:r>
    </w:p>
    <w:p w14:paraId="36C23D30" w14:textId="77777777" w:rsidR="005367F5" w:rsidRPr="005367F5" w:rsidRDefault="005367F5" w:rsidP="005367F5">
      <w:pPr>
        <w:spacing w:after="0" w:line="480" w:lineRule="auto"/>
        <w:rPr>
          <w:rFonts w:ascii="Times New Roman" w:hAnsi="Times New Roman" w:cs="Times New Roman"/>
          <w:sz w:val="22"/>
          <w:szCs w:val="22"/>
        </w:rPr>
      </w:pPr>
      <w:r w:rsidRPr="005367F5">
        <w:rPr>
          <w:rFonts w:ascii="Times New Roman" w:hAnsi="Times New Roman" w:cs="Times New Roman"/>
          <w:sz w:val="22"/>
          <w:szCs w:val="22"/>
        </w:rPr>
        <w:t>UNCONDITIONAL NOPRINT NOAPPEND ONEHEADER FILE=PK.txt</w:t>
      </w:r>
    </w:p>
    <w:p w14:paraId="2D357E0E" w14:textId="54193264" w:rsidR="00376527" w:rsidRPr="008D5082" w:rsidRDefault="00376527" w:rsidP="00376527">
      <w:pPr>
        <w:spacing w:after="0" w:line="480" w:lineRule="auto"/>
        <w:rPr>
          <w:rFonts w:ascii="Times New Roman" w:hAnsi="Times New Roman" w:cs="Times New Roman"/>
          <w:sz w:val="22"/>
          <w:szCs w:val="22"/>
        </w:rPr>
      </w:pPr>
    </w:p>
    <w:sectPr w:rsidR="00376527" w:rsidRPr="008D5082" w:rsidSect="00A231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082"/>
    <w:rsid w:val="00012A1B"/>
    <w:rsid w:val="00015F29"/>
    <w:rsid w:val="00021500"/>
    <w:rsid w:val="00022C5B"/>
    <w:rsid w:val="00030686"/>
    <w:rsid w:val="000311B4"/>
    <w:rsid w:val="00042269"/>
    <w:rsid w:val="0005540D"/>
    <w:rsid w:val="0006403D"/>
    <w:rsid w:val="00070EF2"/>
    <w:rsid w:val="0007539A"/>
    <w:rsid w:val="00077719"/>
    <w:rsid w:val="00091F22"/>
    <w:rsid w:val="000A5218"/>
    <w:rsid w:val="000B378D"/>
    <w:rsid w:val="000D4C5B"/>
    <w:rsid w:val="000D7920"/>
    <w:rsid w:val="00103832"/>
    <w:rsid w:val="0010514A"/>
    <w:rsid w:val="00110AA4"/>
    <w:rsid w:val="00123444"/>
    <w:rsid w:val="001256A0"/>
    <w:rsid w:val="00171F76"/>
    <w:rsid w:val="001726BA"/>
    <w:rsid w:val="00184643"/>
    <w:rsid w:val="001A02BE"/>
    <w:rsid w:val="001A3FD0"/>
    <w:rsid w:val="001D00AB"/>
    <w:rsid w:val="001D0185"/>
    <w:rsid w:val="001D0CC0"/>
    <w:rsid w:val="001E1CC7"/>
    <w:rsid w:val="001E1EC1"/>
    <w:rsid w:val="001E761A"/>
    <w:rsid w:val="0021099E"/>
    <w:rsid w:val="0021697F"/>
    <w:rsid w:val="0023461D"/>
    <w:rsid w:val="00237289"/>
    <w:rsid w:val="002378C3"/>
    <w:rsid w:val="0024132B"/>
    <w:rsid w:val="002466C7"/>
    <w:rsid w:val="00257F82"/>
    <w:rsid w:val="00276C98"/>
    <w:rsid w:val="00284C2E"/>
    <w:rsid w:val="00285CC3"/>
    <w:rsid w:val="002A74D9"/>
    <w:rsid w:val="002A7642"/>
    <w:rsid w:val="002C2DCE"/>
    <w:rsid w:val="002D4741"/>
    <w:rsid w:val="002D720A"/>
    <w:rsid w:val="002F1D28"/>
    <w:rsid w:val="002F4E50"/>
    <w:rsid w:val="00300F48"/>
    <w:rsid w:val="0030110A"/>
    <w:rsid w:val="00317C48"/>
    <w:rsid w:val="003233BE"/>
    <w:rsid w:val="003324DB"/>
    <w:rsid w:val="00332CDC"/>
    <w:rsid w:val="003447DA"/>
    <w:rsid w:val="00351E18"/>
    <w:rsid w:val="00353EC8"/>
    <w:rsid w:val="00362C04"/>
    <w:rsid w:val="003669FB"/>
    <w:rsid w:val="00367F6D"/>
    <w:rsid w:val="00376527"/>
    <w:rsid w:val="003A0470"/>
    <w:rsid w:val="003A10EF"/>
    <w:rsid w:val="003A5362"/>
    <w:rsid w:val="003C3D7B"/>
    <w:rsid w:val="003D059A"/>
    <w:rsid w:val="003D35CD"/>
    <w:rsid w:val="003E284C"/>
    <w:rsid w:val="003F689A"/>
    <w:rsid w:val="003F70E0"/>
    <w:rsid w:val="00414F2B"/>
    <w:rsid w:val="00453426"/>
    <w:rsid w:val="00470C9E"/>
    <w:rsid w:val="004720FC"/>
    <w:rsid w:val="0048186A"/>
    <w:rsid w:val="00486176"/>
    <w:rsid w:val="00487EBA"/>
    <w:rsid w:val="004A6EC4"/>
    <w:rsid w:val="004B0308"/>
    <w:rsid w:val="004B3FA4"/>
    <w:rsid w:val="004B5FE5"/>
    <w:rsid w:val="004E07F7"/>
    <w:rsid w:val="00501AA3"/>
    <w:rsid w:val="00501CB5"/>
    <w:rsid w:val="00510E10"/>
    <w:rsid w:val="005367F5"/>
    <w:rsid w:val="005414AF"/>
    <w:rsid w:val="00551BF1"/>
    <w:rsid w:val="00571AB9"/>
    <w:rsid w:val="00573692"/>
    <w:rsid w:val="005768DF"/>
    <w:rsid w:val="005904CD"/>
    <w:rsid w:val="005918C5"/>
    <w:rsid w:val="00592B27"/>
    <w:rsid w:val="005A2CDE"/>
    <w:rsid w:val="005B3CE5"/>
    <w:rsid w:val="005B3F61"/>
    <w:rsid w:val="005F4A71"/>
    <w:rsid w:val="00614078"/>
    <w:rsid w:val="00623EA4"/>
    <w:rsid w:val="00623ED6"/>
    <w:rsid w:val="006835A5"/>
    <w:rsid w:val="006A7A98"/>
    <w:rsid w:val="006C0386"/>
    <w:rsid w:val="006C70F8"/>
    <w:rsid w:val="006C7749"/>
    <w:rsid w:val="006F55C5"/>
    <w:rsid w:val="00712B9F"/>
    <w:rsid w:val="00713096"/>
    <w:rsid w:val="007215D0"/>
    <w:rsid w:val="00722578"/>
    <w:rsid w:val="007237FE"/>
    <w:rsid w:val="00725CE1"/>
    <w:rsid w:val="0073033A"/>
    <w:rsid w:val="00745652"/>
    <w:rsid w:val="00765061"/>
    <w:rsid w:val="0077437B"/>
    <w:rsid w:val="00780376"/>
    <w:rsid w:val="00783CB7"/>
    <w:rsid w:val="007845E5"/>
    <w:rsid w:val="00791721"/>
    <w:rsid w:val="007B0ECD"/>
    <w:rsid w:val="007D70C6"/>
    <w:rsid w:val="007E3E53"/>
    <w:rsid w:val="007F48B3"/>
    <w:rsid w:val="008017F1"/>
    <w:rsid w:val="00813FDC"/>
    <w:rsid w:val="008141D6"/>
    <w:rsid w:val="00841B15"/>
    <w:rsid w:val="008426E2"/>
    <w:rsid w:val="00850A9B"/>
    <w:rsid w:val="00850C12"/>
    <w:rsid w:val="00850EC3"/>
    <w:rsid w:val="008535BA"/>
    <w:rsid w:val="008665A0"/>
    <w:rsid w:val="00872EEB"/>
    <w:rsid w:val="008A7D27"/>
    <w:rsid w:val="008B1D28"/>
    <w:rsid w:val="008B1E17"/>
    <w:rsid w:val="008C4D80"/>
    <w:rsid w:val="008C541B"/>
    <w:rsid w:val="008C753C"/>
    <w:rsid w:val="008D1E36"/>
    <w:rsid w:val="008D4588"/>
    <w:rsid w:val="008D5082"/>
    <w:rsid w:val="008E29BC"/>
    <w:rsid w:val="008E3AC2"/>
    <w:rsid w:val="008E7700"/>
    <w:rsid w:val="008F1473"/>
    <w:rsid w:val="009065FE"/>
    <w:rsid w:val="00907670"/>
    <w:rsid w:val="009221B3"/>
    <w:rsid w:val="0093540C"/>
    <w:rsid w:val="00947495"/>
    <w:rsid w:val="00956E25"/>
    <w:rsid w:val="009678F3"/>
    <w:rsid w:val="00971B89"/>
    <w:rsid w:val="00985FD0"/>
    <w:rsid w:val="00990578"/>
    <w:rsid w:val="00990F0D"/>
    <w:rsid w:val="00995944"/>
    <w:rsid w:val="0099594D"/>
    <w:rsid w:val="009B1CF5"/>
    <w:rsid w:val="009B51B0"/>
    <w:rsid w:val="009C0109"/>
    <w:rsid w:val="009C448A"/>
    <w:rsid w:val="009C5EBE"/>
    <w:rsid w:val="009C69CB"/>
    <w:rsid w:val="009D2AAE"/>
    <w:rsid w:val="009E090D"/>
    <w:rsid w:val="009F2F21"/>
    <w:rsid w:val="009F6960"/>
    <w:rsid w:val="00A0007F"/>
    <w:rsid w:val="00A070D5"/>
    <w:rsid w:val="00A07945"/>
    <w:rsid w:val="00A11DD6"/>
    <w:rsid w:val="00A16F0F"/>
    <w:rsid w:val="00A21815"/>
    <w:rsid w:val="00A2311B"/>
    <w:rsid w:val="00A23D65"/>
    <w:rsid w:val="00A27A06"/>
    <w:rsid w:val="00A318D1"/>
    <w:rsid w:val="00A45C43"/>
    <w:rsid w:val="00A57D28"/>
    <w:rsid w:val="00A6013B"/>
    <w:rsid w:val="00A630D5"/>
    <w:rsid w:val="00A8588E"/>
    <w:rsid w:val="00A86AF7"/>
    <w:rsid w:val="00A97718"/>
    <w:rsid w:val="00AA390F"/>
    <w:rsid w:val="00AC196B"/>
    <w:rsid w:val="00AD107D"/>
    <w:rsid w:val="00AD5963"/>
    <w:rsid w:val="00AE0FAD"/>
    <w:rsid w:val="00AE5191"/>
    <w:rsid w:val="00B0580E"/>
    <w:rsid w:val="00B21F30"/>
    <w:rsid w:val="00B24113"/>
    <w:rsid w:val="00B26642"/>
    <w:rsid w:val="00B27AA3"/>
    <w:rsid w:val="00B30078"/>
    <w:rsid w:val="00B35F45"/>
    <w:rsid w:val="00B47A0E"/>
    <w:rsid w:val="00B53D3C"/>
    <w:rsid w:val="00B55E67"/>
    <w:rsid w:val="00B60EA5"/>
    <w:rsid w:val="00B72451"/>
    <w:rsid w:val="00B907C7"/>
    <w:rsid w:val="00B90D5A"/>
    <w:rsid w:val="00BA61D6"/>
    <w:rsid w:val="00BB2B1B"/>
    <w:rsid w:val="00BC1FDE"/>
    <w:rsid w:val="00BD0E13"/>
    <w:rsid w:val="00BD7676"/>
    <w:rsid w:val="00BE58BA"/>
    <w:rsid w:val="00BF0F2F"/>
    <w:rsid w:val="00BF6C17"/>
    <w:rsid w:val="00C14034"/>
    <w:rsid w:val="00C36531"/>
    <w:rsid w:val="00C52118"/>
    <w:rsid w:val="00C64963"/>
    <w:rsid w:val="00C64CC1"/>
    <w:rsid w:val="00C70FF7"/>
    <w:rsid w:val="00C72FF8"/>
    <w:rsid w:val="00C83F5C"/>
    <w:rsid w:val="00CB4FE8"/>
    <w:rsid w:val="00CC2BE2"/>
    <w:rsid w:val="00CD1D17"/>
    <w:rsid w:val="00CD7BB2"/>
    <w:rsid w:val="00CE16C1"/>
    <w:rsid w:val="00CE5821"/>
    <w:rsid w:val="00CE69FA"/>
    <w:rsid w:val="00CE7C2F"/>
    <w:rsid w:val="00D10F18"/>
    <w:rsid w:val="00D11F56"/>
    <w:rsid w:val="00D22D34"/>
    <w:rsid w:val="00D3228B"/>
    <w:rsid w:val="00D410DF"/>
    <w:rsid w:val="00D44DA1"/>
    <w:rsid w:val="00D513C0"/>
    <w:rsid w:val="00D82DBC"/>
    <w:rsid w:val="00D95E0B"/>
    <w:rsid w:val="00DB5D38"/>
    <w:rsid w:val="00DC296F"/>
    <w:rsid w:val="00DD7172"/>
    <w:rsid w:val="00E13FF4"/>
    <w:rsid w:val="00E23DFD"/>
    <w:rsid w:val="00E74CF0"/>
    <w:rsid w:val="00E952F0"/>
    <w:rsid w:val="00EA5D52"/>
    <w:rsid w:val="00EB7A13"/>
    <w:rsid w:val="00EC43FA"/>
    <w:rsid w:val="00EC64FF"/>
    <w:rsid w:val="00EC69DD"/>
    <w:rsid w:val="00ED0137"/>
    <w:rsid w:val="00ED0E62"/>
    <w:rsid w:val="00EF22F2"/>
    <w:rsid w:val="00F07843"/>
    <w:rsid w:val="00F1624B"/>
    <w:rsid w:val="00F275FD"/>
    <w:rsid w:val="00F400A3"/>
    <w:rsid w:val="00F571C9"/>
    <w:rsid w:val="00FA60FA"/>
    <w:rsid w:val="00FC4C74"/>
    <w:rsid w:val="00FE4761"/>
    <w:rsid w:val="00FF3846"/>
    <w:rsid w:val="00FF4987"/>
    <w:rsid w:val="00FF7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959DA"/>
  <w15:chartTrackingRefBased/>
  <w15:docId w15:val="{1456E66D-D759-419F-82B9-DF7A349C1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D50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50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50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50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50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50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50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50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50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0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50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50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50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50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50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50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50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5082"/>
    <w:rPr>
      <w:rFonts w:eastAsiaTheme="majorEastAsia" w:cstheme="majorBidi"/>
      <w:color w:val="272727" w:themeColor="text1" w:themeTint="D8"/>
    </w:rPr>
  </w:style>
  <w:style w:type="paragraph" w:styleId="Title">
    <w:name w:val="Title"/>
    <w:basedOn w:val="Normal"/>
    <w:next w:val="Normal"/>
    <w:link w:val="TitleChar"/>
    <w:uiPriority w:val="10"/>
    <w:qFormat/>
    <w:rsid w:val="008D50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0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0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50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5082"/>
    <w:pPr>
      <w:spacing w:before="160"/>
      <w:jc w:val="center"/>
    </w:pPr>
    <w:rPr>
      <w:i/>
      <w:iCs/>
      <w:color w:val="404040" w:themeColor="text1" w:themeTint="BF"/>
    </w:rPr>
  </w:style>
  <w:style w:type="character" w:customStyle="1" w:styleId="QuoteChar">
    <w:name w:val="Quote Char"/>
    <w:basedOn w:val="DefaultParagraphFont"/>
    <w:link w:val="Quote"/>
    <w:uiPriority w:val="29"/>
    <w:rsid w:val="008D5082"/>
    <w:rPr>
      <w:i/>
      <w:iCs/>
      <w:color w:val="404040" w:themeColor="text1" w:themeTint="BF"/>
    </w:rPr>
  </w:style>
  <w:style w:type="paragraph" w:styleId="ListParagraph">
    <w:name w:val="List Paragraph"/>
    <w:basedOn w:val="Normal"/>
    <w:uiPriority w:val="34"/>
    <w:qFormat/>
    <w:rsid w:val="008D5082"/>
    <w:pPr>
      <w:ind w:left="720"/>
      <w:contextualSpacing/>
    </w:pPr>
  </w:style>
  <w:style w:type="character" w:styleId="IntenseEmphasis">
    <w:name w:val="Intense Emphasis"/>
    <w:basedOn w:val="DefaultParagraphFont"/>
    <w:uiPriority w:val="21"/>
    <w:qFormat/>
    <w:rsid w:val="008D5082"/>
    <w:rPr>
      <w:i/>
      <w:iCs/>
      <w:color w:val="0F4761" w:themeColor="accent1" w:themeShade="BF"/>
    </w:rPr>
  </w:style>
  <w:style w:type="paragraph" w:styleId="IntenseQuote">
    <w:name w:val="Intense Quote"/>
    <w:basedOn w:val="Normal"/>
    <w:next w:val="Normal"/>
    <w:link w:val="IntenseQuoteChar"/>
    <w:uiPriority w:val="30"/>
    <w:qFormat/>
    <w:rsid w:val="008D50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5082"/>
    <w:rPr>
      <w:i/>
      <w:iCs/>
      <w:color w:val="0F4761" w:themeColor="accent1" w:themeShade="BF"/>
    </w:rPr>
  </w:style>
  <w:style w:type="character" w:styleId="IntenseReference">
    <w:name w:val="Intense Reference"/>
    <w:basedOn w:val="DefaultParagraphFont"/>
    <w:uiPriority w:val="32"/>
    <w:qFormat/>
    <w:rsid w:val="008D5082"/>
    <w:rPr>
      <w:b/>
      <w:bCs/>
      <w:smallCaps/>
      <w:color w:val="0F4761" w:themeColor="accent1" w:themeShade="BF"/>
      <w:spacing w:val="5"/>
    </w:rPr>
  </w:style>
  <w:style w:type="character" w:styleId="Hyperlink">
    <w:name w:val="Hyperlink"/>
    <w:basedOn w:val="DefaultParagraphFont"/>
    <w:uiPriority w:val="99"/>
    <w:unhideWhenUsed/>
    <w:rsid w:val="00A16F0F"/>
    <w:rPr>
      <w:color w:val="467886" w:themeColor="hyperlink"/>
      <w:u w:val="single"/>
    </w:rPr>
  </w:style>
  <w:style w:type="paragraph" w:customStyle="1" w:styleId="Default">
    <w:name w:val="Default"/>
    <w:link w:val="DefaultChar"/>
    <w:rsid w:val="009B51B0"/>
    <w:pPr>
      <w:autoSpaceDE w:val="0"/>
      <w:autoSpaceDN w:val="0"/>
      <w:adjustRightInd w:val="0"/>
      <w:spacing w:after="0" w:line="240" w:lineRule="auto"/>
    </w:pPr>
    <w:rPr>
      <w:rFonts w:ascii="Arial" w:eastAsiaTheme="minorEastAsia" w:hAnsi="Arial" w:cs="Arial"/>
      <w:color w:val="000000"/>
      <w:kern w:val="0"/>
      <w14:ligatures w14:val="none"/>
    </w:rPr>
  </w:style>
  <w:style w:type="character" w:customStyle="1" w:styleId="DefaultChar">
    <w:name w:val="Default Char"/>
    <w:basedOn w:val="DefaultParagraphFont"/>
    <w:link w:val="Default"/>
    <w:rsid w:val="009B51B0"/>
    <w:rPr>
      <w:rFonts w:ascii="Arial" w:eastAsiaTheme="minorEastAsia" w:hAnsi="Arial" w:cs="Arial"/>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hyperlink" Target="mailto:phillip.minar@cchmc.org" TargetMode="Externa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0254d4-278b-4aa1-aca8-c2600f79c533}" enabled="0" method="" siteId="{680254d4-278b-4aa1-aca8-c2600f79c533}" removed="1"/>
</clbl:labelList>
</file>

<file path=docProps/app.xml><?xml version="1.0" encoding="utf-8"?>
<Properties xmlns="http://schemas.openxmlformats.org/officeDocument/2006/extended-properties" xmlns:vt="http://schemas.openxmlformats.org/officeDocument/2006/docPropsVTypes">
  <Template>Normal.dotm</Template>
  <TotalTime>145</TotalTime>
  <Pages>20</Pages>
  <Words>1952</Words>
  <Characters>11132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Minar, Phillip</dc:creator>
  <cp:keywords/>
  <dc:description/>
  <cp:lastModifiedBy>Pushpakala S</cp:lastModifiedBy>
  <cp:revision>158</cp:revision>
  <dcterms:created xsi:type="dcterms:W3CDTF">2026-06-06T13:28:00Z</dcterms:created>
  <dcterms:modified xsi:type="dcterms:W3CDTF">2026-07-14T03:14:00Z</dcterms:modified>
</cp:coreProperties>
</file>