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F5E" w:rsidRPr="009078A9" w:rsidRDefault="00CC0F5E" w:rsidP="00CC0F5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lang w:val="en-NZ"/>
        </w:rPr>
      </w:pPr>
      <w:r>
        <w:rPr>
          <w:rFonts w:ascii="Arial" w:hAnsi="Arial" w:cs="Arial"/>
          <w:b/>
          <w:bCs/>
          <w:color w:val="000000"/>
          <w:lang w:val="en-NZ"/>
        </w:rPr>
        <w:t>Pharmacological t</w:t>
      </w:r>
      <w:r w:rsidRPr="009078A9">
        <w:rPr>
          <w:rFonts w:ascii="Arial" w:hAnsi="Arial" w:cs="Arial"/>
          <w:b/>
          <w:bCs/>
          <w:color w:val="000000"/>
          <w:lang w:val="en-NZ"/>
        </w:rPr>
        <w:t xml:space="preserve">reatment of </w:t>
      </w:r>
      <w:r>
        <w:rPr>
          <w:rFonts w:ascii="Arial" w:hAnsi="Arial" w:cs="Arial"/>
          <w:b/>
          <w:bCs/>
          <w:color w:val="000000"/>
          <w:lang w:val="en-NZ"/>
        </w:rPr>
        <w:t>m</w:t>
      </w:r>
      <w:r w:rsidRPr="009078A9">
        <w:rPr>
          <w:rFonts w:ascii="Arial" w:hAnsi="Arial" w:cs="Arial"/>
          <w:b/>
          <w:bCs/>
          <w:color w:val="000000"/>
          <w:lang w:val="en-NZ"/>
        </w:rPr>
        <w:t>ethamphetamine</w:t>
      </w:r>
      <w:r>
        <w:rPr>
          <w:rFonts w:ascii="Arial" w:hAnsi="Arial" w:cs="Arial"/>
          <w:b/>
          <w:bCs/>
          <w:color w:val="000000"/>
          <w:lang w:val="en-NZ"/>
        </w:rPr>
        <w:t xml:space="preserve"> / amphetamine</w:t>
      </w:r>
      <w:r w:rsidRPr="009078A9">
        <w:rPr>
          <w:rFonts w:ascii="Arial" w:hAnsi="Arial" w:cs="Arial"/>
          <w:b/>
          <w:bCs/>
          <w:color w:val="000000"/>
          <w:lang w:val="en-NZ"/>
        </w:rPr>
        <w:t xml:space="preserve"> </w:t>
      </w:r>
      <w:r>
        <w:rPr>
          <w:rFonts w:ascii="Arial" w:hAnsi="Arial" w:cs="Arial"/>
          <w:b/>
          <w:bCs/>
          <w:color w:val="000000"/>
          <w:lang w:val="en-NZ"/>
        </w:rPr>
        <w:t>d</w:t>
      </w:r>
      <w:r w:rsidRPr="009078A9">
        <w:rPr>
          <w:rFonts w:ascii="Arial" w:hAnsi="Arial" w:cs="Arial"/>
          <w:b/>
          <w:bCs/>
          <w:color w:val="000000"/>
          <w:lang w:val="en-NZ"/>
        </w:rPr>
        <w:t>ependence</w:t>
      </w:r>
      <w:r>
        <w:rPr>
          <w:rFonts w:ascii="Arial" w:hAnsi="Arial" w:cs="Arial"/>
          <w:b/>
          <w:bCs/>
          <w:color w:val="000000"/>
          <w:lang w:val="en-NZ"/>
        </w:rPr>
        <w:t xml:space="preserve">: </w:t>
      </w:r>
      <w:r w:rsidR="00FD5091">
        <w:rPr>
          <w:rFonts w:ascii="Arial" w:hAnsi="Arial" w:cs="Arial"/>
          <w:b/>
          <w:bCs/>
          <w:color w:val="000000"/>
          <w:lang w:val="en-NZ"/>
        </w:rPr>
        <w:t>a systematic review</w:t>
      </w:r>
    </w:p>
    <w:p w:rsidR="00CC0F5E" w:rsidRPr="009078A9" w:rsidRDefault="00CC0F5E" w:rsidP="00CC0F5E">
      <w:pPr>
        <w:spacing w:line="360" w:lineRule="auto"/>
        <w:jc w:val="center"/>
        <w:rPr>
          <w:rFonts w:ascii="Arial" w:hAnsi="Arial" w:cs="Arial"/>
        </w:rPr>
      </w:pPr>
    </w:p>
    <w:p w:rsidR="00CC0F5E" w:rsidRPr="009078A9" w:rsidRDefault="00CC0F5E" w:rsidP="00CC0F5E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9078A9">
        <w:rPr>
          <w:rFonts w:ascii="Arial" w:hAnsi="Arial" w:cs="Arial"/>
          <w:b/>
        </w:rPr>
        <w:t>Krista J Siefried</w:t>
      </w:r>
      <w:r w:rsidRPr="009078A9">
        <w:rPr>
          <w:rFonts w:ascii="Arial" w:hAnsi="Arial" w:cs="Arial"/>
        </w:rPr>
        <w:t xml:space="preserve"> (ORCID: </w:t>
      </w:r>
      <w:r w:rsidRPr="009078A9">
        <w:rPr>
          <w:rFonts w:ascii="Arial" w:eastAsia="Times New Roman" w:hAnsi="Arial" w:cs="Arial"/>
          <w:shd w:val="clear" w:color="auto" w:fill="FFFFFF"/>
        </w:rPr>
        <w:t>0000-0002-6534-3325</w:t>
      </w:r>
      <w:r w:rsidRPr="009078A9">
        <w:rPr>
          <w:rFonts w:ascii="Arial" w:hAnsi="Arial" w:cs="Arial"/>
        </w:rPr>
        <w:t>)</w:t>
      </w:r>
      <w:r w:rsidRPr="009078A9">
        <w:rPr>
          <w:rFonts w:ascii="Arial" w:hAnsi="Arial" w:cs="Arial"/>
          <w:vertAlign w:val="superscript"/>
        </w:rPr>
        <w:t>1,2,3</w:t>
      </w:r>
      <w:r w:rsidRPr="009078A9">
        <w:rPr>
          <w:rFonts w:ascii="Arial" w:hAnsi="Arial" w:cs="Arial"/>
        </w:rPr>
        <w:t xml:space="preserve">; </w:t>
      </w:r>
      <w:r>
        <w:rPr>
          <w:rFonts w:ascii="Arial" w:hAnsi="Arial" w:cs="Arial"/>
          <w:b/>
        </w:rPr>
        <w:t>Liam S</w:t>
      </w:r>
      <w:r w:rsidRPr="009078A9">
        <w:rPr>
          <w:rFonts w:ascii="Arial" w:hAnsi="Arial" w:cs="Arial"/>
          <w:b/>
        </w:rPr>
        <w:t xml:space="preserve"> Acheson</w:t>
      </w:r>
      <w:r w:rsidRPr="009078A9">
        <w:rPr>
          <w:rFonts w:ascii="Arial" w:hAnsi="Arial" w:cs="Arial"/>
        </w:rPr>
        <w:t xml:space="preserve"> (ORCID: </w:t>
      </w:r>
      <w:r w:rsidRPr="009078A9">
        <w:rPr>
          <w:rFonts w:ascii="Arial" w:eastAsia="Times New Roman" w:hAnsi="Arial" w:cs="Arial"/>
          <w:shd w:val="clear" w:color="auto" w:fill="FFFFFF"/>
        </w:rPr>
        <w:t>0000-0002-2343-5504</w:t>
      </w:r>
      <w:r w:rsidRPr="009078A9">
        <w:rPr>
          <w:rFonts w:ascii="Arial" w:hAnsi="Arial" w:cs="Arial"/>
        </w:rPr>
        <w:t>)</w:t>
      </w:r>
      <w:r w:rsidRPr="008755E2">
        <w:rPr>
          <w:rFonts w:ascii="Arial" w:hAnsi="Arial" w:cs="Arial"/>
          <w:vertAlign w:val="superscript"/>
        </w:rPr>
        <w:t>2</w:t>
      </w:r>
      <w:r w:rsidRPr="009078A9">
        <w:rPr>
          <w:rFonts w:ascii="Arial" w:hAnsi="Arial" w:cs="Arial"/>
        </w:rPr>
        <w:t xml:space="preserve">; </w:t>
      </w:r>
      <w:r w:rsidRPr="009078A9">
        <w:rPr>
          <w:rFonts w:ascii="Arial" w:hAnsi="Arial" w:cs="Arial"/>
          <w:b/>
        </w:rPr>
        <w:t xml:space="preserve">Nicholas Lintzeris </w:t>
      </w:r>
      <w:r w:rsidRPr="009078A9">
        <w:rPr>
          <w:rFonts w:ascii="Arial" w:hAnsi="Arial" w:cs="Arial"/>
        </w:rPr>
        <w:t>(ORCID:</w:t>
      </w:r>
      <w:r w:rsidRPr="009078A9">
        <w:rPr>
          <w:rFonts w:ascii="Arial" w:hAnsi="Arial" w:cs="Arial"/>
          <w:b/>
        </w:rPr>
        <w:t xml:space="preserve"> </w:t>
      </w:r>
      <w:r w:rsidRPr="009078A9">
        <w:rPr>
          <w:rFonts w:ascii="Arial" w:eastAsia="Times New Roman" w:hAnsi="Arial" w:cs="Arial"/>
          <w:shd w:val="clear" w:color="auto" w:fill="FFFFFF"/>
        </w:rPr>
        <w:t>0000-0001-5229-8257</w:t>
      </w:r>
      <w:r w:rsidRPr="009078A9">
        <w:rPr>
          <w:rFonts w:ascii="Arial" w:eastAsia="Times New Roman" w:hAnsi="Arial" w:cs="Arial"/>
        </w:rPr>
        <w:t>)</w:t>
      </w:r>
      <w:r w:rsidRPr="009078A9">
        <w:rPr>
          <w:rFonts w:ascii="Arial" w:eastAsia="Times New Roman" w:hAnsi="Arial" w:cs="Arial"/>
          <w:vertAlign w:val="superscript"/>
        </w:rPr>
        <w:t>4,</w:t>
      </w:r>
      <w:r w:rsidRPr="009078A9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  <w:vertAlign w:val="superscript"/>
        </w:rPr>
        <w:t>,6</w:t>
      </w:r>
      <w:r w:rsidRPr="009078A9">
        <w:rPr>
          <w:rFonts w:ascii="Arial" w:hAnsi="Arial" w:cs="Arial"/>
        </w:rPr>
        <w:t xml:space="preserve">; </w:t>
      </w:r>
      <w:r w:rsidRPr="009078A9">
        <w:rPr>
          <w:rFonts w:ascii="Arial" w:hAnsi="Arial" w:cs="Arial"/>
          <w:b/>
        </w:rPr>
        <w:t>Nadine Ezard</w:t>
      </w:r>
      <w:r w:rsidRPr="009078A9">
        <w:rPr>
          <w:rFonts w:ascii="Arial" w:hAnsi="Arial" w:cs="Arial"/>
        </w:rPr>
        <w:t xml:space="preserve"> (ORCID: </w:t>
      </w:r>
      <w:r w:rsidRPr="009078A9">
        <w:rPr>
          <w:rFonts w:ascii="Arial" w:eastAsia="Times New Roman" w:hAnsi="Arial" w:cs="Arial"/>
          <w:shd w:val="clear" w:color="auto" w:fill="FFFFFF"/>
        </w:rPr>
        <w:t>0000-0002-7495-8305)</w:t>
      </w:r>
      <w:r w:rsidRPr="009078A9">
        <w:rPr>
          <w:rFonts w:ascii="Arial" w:hAnsi="Arial" w:cs="Arial"/>
          <w:vertAlign w:val="superscript"/>
        </w:rPr>
        <w:t>1,2,3</w:t>
      </w:r>
      <w:r>
        <w:rPr>
          <w:rFonts w:ascii="Arial" w:hAnsi="Arial" w:cs="Arial"/>
          <w:vertAlign w:val="superscript"/>
        </w:rPr>
        <w:t>,6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bCs/>
        </w:rPr>
      </w:pPr>
      <w:r w:rsidRPr="009078A9">
        <w:rPr>
          <w:rFonts w:ascii="Arial" w:hAnsi="Arial" w:cs="Arial"/>
          <w:bCs/>
          <w:vertAlign w:val="superscript"/>
        </w:rPr>
        <w:t>1</w:t>
      </w:r>
      <w:r w:rsidRPr="009078A9">
        <w:rPr>
          <w:rFonts w:ascii="Arial" w:hAnsi="Arial" w:cs="Arial"/>
          <w:bCs/>
        </w:rPr>
        <w:t xml:space="preserve"> </w:t>
      </w:r>
      <w:r w:rsidRPr="009078A9">
        <w:rPr>
          <w:rFonts w:ascii="Arial" w:hAnsi="Arial" w:cs="Arial"/>
        </w:rPr>
        <w:t>The National Centre for Clinical Research on Emerging Drugs (NCCRED)</w:t>
      </w:r>
      <w:r w:rsidRPr="009078A9">
        <w:rPr>
          <w:rFonts w:ascii="Arial" w:hAnsi="Arial" w:cs="Arial"/>
          <w:bCs/>
        </w:rPr>
        <w:t xml:space="preserve">, Sydney, </w:t>
      </w:r>
      <w:r>
        <w:rPr>
          <w:rFonts w:ascii="Arial" w:hAnsi="Arial" w:cs="Arial"/>
          <w:bCs/>
        </w:rPr>
        <w:t xml:space="preserve">New South Wales, </w:t>
      </w:r>
      <w:r w:rsidRPr="009078A9">
        <w:rPr>
          <w:rFonts w:ascii="Arial" w:hAnsi="Arial" w:cs="Arial"/>
          <w:bCs/>
        </w:rPr>
        <w:t>Australia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bCs/>
        </w:rPr>
      </w:pPr>
      <w:r w:rsidRPr="009078A9">
        <w:rPr>
          <w:rFonts w:ascii="Arial" w:hAnsi="Arial" w:cs="Arial"/>
          <w:vertAlign w:val="superscript"/>
        </w:rPr>
        <w:t xml:space="preserve">2 </w:t>
      </w:r>
      <w:r w:rsidRPr="009078A9">
        <w:rPr>
          <w:rFonts w:ascii="Arial" w:hAnsi="Arial" w:cs="Arial"/>
          <w:bCs/>
        </w:rPr>
        <w:t>St Vincent’s Hospital Alcohol and Drug Service, Sydney,</w:t>
      </w:r>
      <w:r>
        <w:rPr>
          <w:rFonts w:ascii="Arial" w:hAnsi="Arial" w:cs="Arial"/>
          <w:bCs/>
        </w:rPr>
        <w:t xml:space="preserve"> New South Wales,</w:t>
      </w:r>
      <w:r w:rsidRPr="009078A9">
        <w:rPr>
          <w:rFonts w:ascii="Arial" w:hAnsi="Arial" w:cs="Arial"/>
          <w:bCs/>
        </w:rPr>
        <w:t xml:space="preserve"> Australia</w:t>
      </w:r>
      <w:r w:rsidRPr="009078A9">
        <w:rPr>
          <w:rFonts w:ascii="Arial" w:hAnsi="Arial" w:cs="Arial"/>
        </w:rPr>
        <w:t xml:space="preserve"> 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bCs/>
        </w:rPr>
      </w:pPr>
      <w:r w:rsidRPr="009078A9">
        <w:rPr>
          <w:rFonts w:ascii="Arial" w:hAnsi="Arial" w:cs="Arial"/>
          <w:bCs/>
          <w:vertAlign w:val="superscript"/>
        </w:rPr>
        <w:t>3</w:t>
      </w:r>
      <w:r w:rsidRPr="009078A9">
        <w:rPr>
          <w:rFonts w:ascii="Arial" w:hAnsi="Arial" w:cs="Arial"/>
          <w:bCs/>
        </w:rPr>
        <w:t xml:space="preserve"> The University of New South Wales,</w:t>
      </w:r>
      <w:r>
        <w:rPr>
          <w:rFonts w:ascii="Arial" w:hAnsi="Arial" w:cs="Arial"/>
          <w:bCs/>
        </w:rPr>
        <w:t xml:space="preserve"> National Drug and Alcohol Research Centre (NDARC),</w:t>
      </w:r>
      <w:r w:rsidRPr="009078A9">
        <w:rPr>
          <w:rFonts w:ascii="Arial" w:hAnsi="Arial" w:cs="Arial"/>
          <w:bCs/>
        </w:rPr>
        <w:t xml:space="preserve"> Sydney, </w:t>
      </w:r>
      <w:r>
        <w:rPr>
          <w:rFonts w:ascii="Arial" w:hAnsi="Arial" w:cs="Arial"/>
          <w:bCs/>
        </w:rPr>
        <w:t xml:space="preserve">New South Wales, </w:t>
      </w:r>
      <w:r w:rsidRPr="009078A9">
        <w:rPr>
          <w:rFonts w:ascii="Arial" w:hAnsi="Arial" w:cs="Arial"/>
          <w:bCs/>
        </w:rPr>
        <w:t>Australia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color w:val="000000"/>
        </w:rPr>
      </w:pPr>
      <w:r w:rsidRPr="009078A9">
        <w:rPr>
          <w:rFonts w:ascii="Arial" w:hAnsi="Arial" w:cs="Arial"/>
          <w:color w:val="000000"/>
          <w:vertAlign w:val="superscript"/>
        </w:rPr>
        <w:t>4</w:t>
      </w:r>
      <w:r w:rsidRPr="009078A9">
        <w:rPr>
          <w:rFonts w:ascii="Arial" w:hAnsi="Arial" w:cs="Arial"/>
          <w:color w:val="000000"/>
        </w:rPr>
        <w:t xml:space="preserve"> The University of Sydney, </w:t>
      </w:r>
      <w:r>
        <w:rPr>
          <w:rFonts w:ascii="Arial" w:hAnsi="Arial" w:cs="Arial"/>
          <w:color w:val="000000"/>
        </w:rPr>
        <w:t xml:space="preserve">Division of Addiction Medicine, Faculty of Medicine and Health, </w:t>
      </w:r>
      <w:r w:rsidRPr="009078A9">
        <w:rPr>
          <w:rFonts w:ascii="Arial" w:hAnsi="Arial" w:cs="Arial"/>
          <w:color w:val="000000"/>
        </w:rPr>
        <w:t xml:space="preserve">Sydney, </w:t>
      </w:r>
      <w:r>
        <w:rPr>
          <w:rFonts w:ascii="Arial" w:hAnsi="Arial" w:cs="Arial"/>
          <w:color w:val="000000"/>
        </w:rPr>
        <w:t xml:space="preserve">New South Wales, </w:t>
      </w:r>
      <w:r w:rsidRPr="009078A9">
        <w:rPr>
          <w:rFonts w:ascii="Arial" w:hAnsi="Arial" w:cs="Arial"/>
          <w:color w:val="000000"/>
        </w:rPr>
        <w:t xml:space="preserve">Australia </w:t>
      </w:r>
    </w:p>
    <w:p w:rsidR="00CC0F5E" w:rsidRDefault="00CC0F5E" w:rsidP="00CC0F5E">
      <w:pPr>
        <w:spacing w:line="360" w:lineRule="auto"/>
        <w:rPr>
          <w:rFonts w:ascii="Arial" w:hAnsi="Arial" w:cs="Arial"/>
          <w:color w:val="000000"/>
        </w:rPr>
      </w:pPr>
      <w:r w:rsidRPr="009078A9">
        <w:rPr>
          <w:rFonts w:ascii="Arial" w:hAnsi="Arial" w:cs="Arial"/>
          <w:color w:val="000000"/>
          <w:vertAlign w:val="superscript"/>
        </w:rPr>
        <w:t>5</w:t>
      </w:r>
      <w:r w:rsidRPr="009078A9">
        <w:rPr>
          <w:rFonts w:ascii="Arial" w:hAnsi="Arial" w:cs="Arial"/>
          <w:color w:val="000000"/>
        </w:rPr>
        <w:t xml:space="preserve"> South Eastern Sydney Local Health District, </w:t>
      </w:r>
      <w:r>
        <w:rPr>
          <w:rFonts w:ascii="Arial" w:hAnsi="Arial" w:cs="Arial"/>
          <w:color w:val="000000"/>
        </w:rPr>
        <w:t xml:space="preserve">Drug and Alcohol Services, </w:t>
      </w:r>
      <w:r w:rsidRPr="009078A9">
        <w:rPr>
          <w:rFonts w:ascii="Arial" w:hAnsi="Arial" w:cs="Arial"/>
          <w:color w:val="000000"/>
        </w:rPr>
        <w:t xml:space="preserve">Sydney, </w:t>
      </w:r>
      <w:r>
        <w:rPr>
          <w:rFonts w:ascii="Arial" w:hAnsi="Arial" w:cs="Arial"/>
          <w:color w:val="000000"/>
        </w:rPr>
        <w:t xml:space="preserve">New South Wales, </w:t>
      </w:r>
      <w:r w:rsidRPr="009078A9">
        <w:rPr>
          <w:rFonts w:ascii="Arial" w:hAnsi="Arial" w:cs="Arial"/>
          <w:color w:val="000000"/>
        </w:rPr>
        <w:t>Australia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color w:val="000000"/>
        </w:rPr>
      </w:pPr>
      <w:r w:rsidRPr="00F5199F">
        <w:rPr>
          <w:rFonts w:ascii="Arial" w:hAnsi="Arial" w:cs="Arial"/>
          <w:color w:val="000000"/>
          <w:vertAlign w:val="superscript"/>
        </w:rPr>
        <w:t>6</w:t>
      </w:r>
      <w:r>
        <w:rPr>
          <w:rFonts w:ascii="Arial" w:hAnsi="Arial" w:cs="Arial"/>
          <w:color w:val="000000"/>
        </w:rPr>
        <w:t>N</w:t>
      </w:r>
      <w:r w:rsidR="00FD5091">
        <w:rPr>
          <w:rFonts w:ascii="Arial" w:hAnsi="Arial" w:cs="Arial"/>
          <w:color w:val="000000"/>
        </w:rPr>
        <w:t xml:space="preserve">ew </w:t>
      </w:r>
      <w:r>
        <w:rPr>
          <w:rFonts w:ascii="Arial" w:hAnsi="Arial" w:cs="Arial"/>
          <w:color w:val="000000"/>
        </w:rPr>
        <w:t>S</w:t>
      </w:r>
      <w:r w:rsidR="00FD5091">
        <w:rPr>
          <w:rFonts w:ascii="Arial" w:hAnsi="Arial" w:cs="Arial"/>
          <w:color w:val="000000"/>
        </w:rPr>
        <w:t xml:space="preserve">outh </w:t>
      </w:r>
      <w:r>
        <w:rPr>
          <w:rFonts w:ascii="Arial" w:hAnsi="Arial" w:cs="Arial"/>
          <w:color w:val="000000"/>
        </w:rPr>
        <w:t>W</w:t>
      </w:r>
      <w:r w:rsidR="00FD5091">
        <w:rPr>
          <w:rFonts w:ascii="Arial" w:hAnsi="Arial" w:cs="Arial"/>
          <w:color w:val="000000"/>
        </w:rPr>
        <w:t>ales</w:t>
      </w:r>
      <w:r>
        <w:rPr>
          <w:rFonts w:ascii="Arial" w:hAnsi="Arial" w:cs="Arial"/>
          <w:color w:val="000000"/>
        </w:rPr>
        <w:t xml:space="preserve"> Drug and Alcohol Clinical Research and Improvement Network (DACRIN), Sydney, N</w:t>
      </w:r>
      <w:r w:rsidR="00FD5091">
        <w:rPr>
          <w:rFonts w:ascii="Arial" w:hAnsi="Arial" w:cs="Arial"/>
          <w:color w:val="000000"/>
        </w:rPr>
        <w:t xml:space="preserve">ew </w:t>
      </w:r>
      <w:r>
        <w:rPr>
          <w:rFonts w:ascii="Arial" w:hAnsi="Arial" w:cs="Arial"/>
          <w:color w:val="000000"/>
        </w:rPr>
        <w:t>S</w:t>
      </w:r>
      <w:r w:rsidR="00FD5091">
        <w:rPr>
          <w:rFonts w:ascii="Arial" w:hAnsi="Arial" w:cs="Arial"/>
          <w:color w:val="000000"/>
        </w:rPr>
        <w:t xml:space="preserve">outh </w:t>
      </w:r>
      <w:r>
        <w:rPr>
          <w:rFonts w:ascii="Arial" w:hAnsi="Arial" w:cs="Arial"/>
          <w:color w:val="000000"/>
        </w:rPr>
        <w:t>W</w:t>
      </w:r>
      <w:r w:rsidR="00FD5091">
        <w:rPr>
          <w:rFonts w:ascii="Arial" w:hAnsi="Arial" w:cs="Arial"/>
          <w:color w:val="000000"/>
        </w:rPr>
        <w:t>ales</w:t>
      </w:r>
      <w:bookmarkStart w:id="0" w:name="_GoBack"/>
      <w:bookmarkEnd w:id="0"/>
      <w:r>
        <w:rPr>
          <w:rFonts w:ascii="Arial" w:hAnsi="Arial" w:cs="Arial"/>
          <w:color w:val="000000"/>
        </w:rPr>
        <w:t>, Australia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b/>
        </w:rPr>
      </w:pPr>
    </w:p>
    <w:p w:rsidR="00CC0F5E" w:rsidRPr="009078A9" w:rsidRDefault="00CC0F5E" w:rsidP="00CC0F5E">
      <w:pPr>
        <w:spacing w:line="360" w:lineRule="auto"/>
        <w:rPr>
          <w:rFonts w:ascii="Arial" w:hAnsi="Arial" w:cs="Arial"/>
          <w:bCs/>
        </w:rPr>
      </w:pPr>
      <w:r w:rsidRPr="009078A9">
        <w:rPr>
          <w:rFonts w:ascii="Arial" w:hAnsi="Arial" w:cs="Arial"/>
          <w:b/>
          <w:bCs/>
        </w:rPr>
        <w:t>Corresponding author</w:t>
      </w:r>
      <w:r w:rsidRPr="009078A9">
        <w:rPr>
          <w:rFonts w:ascii="Arial" w:hAnsi="Arial" w:cs="Arial"/>
          <w:bCs/>
        </w:rPr>
        <w:t xml:space="preserve">: 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Dr Krista J Siefried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c/o</w:t>
      </w:r>
      <w:proofErr w:type="gramEnd"/>
      <w:r>
        <w:rPr>
          <w:rFonts w:ascii="Arial" w:hAnsi="Arial" w:cs="Arial"/>
          <w:bCs/>
        </w:rPr>
        <w:t xml:space="preserve"> St Vincent’s Hospital Alcohol and Drug Service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390 Victoria St 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Darlinghurst</w:t>
      </w:r>
      <w:r w:rsidRPr="009078A9">
        <w:rPr>
          <w:rFonts w:ascii="Arial" w:hAnsi="Arial" w:cs="Arial"/>
          <w:bCs/>
        </w:rPr>
        <w:t>, New South Wales, 2010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bCs/>
        </w:rPr>
      </w:pPr>
      <w:r w:rsidRPr="009078A9">
        <w:rPr>
          <w:rFonts w:ascii="Arial" w:hAnsi="Arial" w:cs="Arial"/>
          <w:bCs/>
        </w:rPr>
        <w:t xml:space="preserve">Email: </w:t>
      </w:r>
      <w:r>
        <w:rPr>
          <w:rFonts w:ascii="Arial" w:hAnsi="Arial" w:cs="Arial"/>
          <w:bCs/>
        </w:rPr>
        <w:t>Krista.Siefried@svha.org.au</w:t>
      </w:r>
    </w:p>
    <w:p w:rsidR="00CC0F5E" w:rsidRPr="009078A9" w:rsidRDefault="00CC0F5E" w:rsidP="00CC0F5E">
      <w:pPr>
        <w:spacing w:line="360" w:lineRule="auto"/>
        <w:rPr>
          <w:rFonts w:ascii="Arial" w:hAnsi="Arial" w:cs="Arial"/>
          <w:bCs/>
        </w:rPr>
      </w:pPr>
      <w:r w:rsidRPr="009078A9">
        <w:rPr>
          <w:rFonts w:ascii="Arial" w:hAnsi="Arial" w:cs="Arial"/>
          <w:bCs/>
        </w:rPr>
        <w:t xml:space="preserve">Phone: +61 2 </w:t>
      </w:r>
      <w:r>
        <w:rPr>
          <w:rFonts w:ascii="Arial" w:hAnsi="Arial" w:cs="Arial"/>
          <w:bCs/>
        </w:rPr>
        <w:t>8382 1667</w:t>
      </w:r>
    </w:p>
    <w:p w:rsidR="00792742" w:rsidRDefault="00792742">
      <w:r>
        <w:br w:type="page"/>
      </w:r>
    </w:p>
    <w:p w:rsidR="00792742" w:rsidRDefault="00792742" w:rsidP="00792742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Supplementary Figure 1: Example Search Strategy</w:t>
      </w:r>
    </w:p>
    <w:p w:rsidR="007C4A43" w:rsidRDefault="00792742">
      <w:r>
        <w:rPr>
          <w:noProof/>
          <w:lang w:eastAsia="en-AU"/>
        </w:rPr>
        <w:drawing>
          <wp:inline distT="0" distB="0" distL="0" distR="0" wp14:anchorId="7B620BCD" wp14:editId="7B6BBA98">
            <wp:extent cx="4743450" cy="3543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4A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42"/>
    <w:rsid w:val="00693A2C"/>
    <w:rsid w:val="00792742"/>
    <w:rsid w:val="007C4A43"/>
    <w:rsid w:val="00CC0F5E"/>
    <w:rsid w:val="00FD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805B"/>
  <w15:chartTrackingRefBased/>
  <w15:docId w15:val="{2FD1F83C-00FD-41B4-91CF-992D698F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SVHA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Siefried</dc:creator>
  <cp:keywords/>
  <dc:description/>
  <cp:lastModifiedBy>Krista Siefried</cp:lastModifiedBy>
  <cp:revision>3</cp:revision>
  <cp:lastPrinted>2019-12-02T04:31:00Z</cp:lastPrinted>
  <dcterms:created xsi:type="dcterms:W3CDTF">2019-11-28T05:08:00Z</dcterms:created>
  <dcterms:modified xsi:type="dcterms:W3CDTF">2020-02-05T07:51:00Z</dcterms:modified>
</cp:coreProperties>
</file>