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6D0725" w14:textId="77777777" w:rsidR="00BA5360" w:rsidRPr="007D78D1" w:rsidRDefault="00BA5360" w:rsidP="003A51BE">
      <w:pPr>
        <w:spacing w:after="6" w:line="360" w:lineRule="auto"/>
        <w:ind w:left="10" w:hanging="10"/>
        <w:jc w:val="center"/>
        <w:rPr>
          <w:b/>
          <w:bCs/>
          <w:sz w:val="20"/>
          <w:szCs w:val="20"/>
          <w:lang w:val="en-US"/>
        </w:rPr>
      </w:pPr>
      <w:bookmarkStart w:id="0" w:name="_GoBack"/>
      <w:bookmarkEnd w:id="0"/>
    </w:p>
    <w:p w14:paraId="578205C4" w14:textId="77777777" w:rsidR="00BA5360" w:rsidRPr="007D78D1" w:rsidRDefault="00BA5360" w:rsidP="003A51BE">
      <w:pPr>
        <w:spacing w:after="6" w:line="360" w:lineRule="auto"/>
        <w:ind w:left="10" w:hanging="10"/>
        <w:jc w:val="center"/>
        <w:rPr>
          <w:b/>
          <w:bCs/>
          <w:sz w:val="20"/>
          <w:szCs w:val="20"/>
          <w:lang w:val="en-US"/>
        </w:rPr>
      </w:pPr>
    </w:p>
    <w:p w14:paraId="1B012C6C" w14:textId="65B7CEB6" w:rsidR="00F7415F" w:rsidRPr="00A15BCE" w:rsidRDefault="00F938FD" w:rsidP="003A51BE">
      <w:pPr>
        <w:spacing w:after="6" w:line="360" w:lineRule="auto"/>
        <w:ind w:left="10" w:hanging="10"/>
        <w:jc w:val="center"/>
        <w:rPr>
          <w:b/>
          <w:bCs/>
          <w:sz w:val="20"/>
          <w:szCs w:val="20"/>
          <w:lang w:val="en-US"/>
        </w:rPr>
      </w:pPr>
      <w:r w:rsidRPr="00A15BCE">
        <w:rPr>
          <w:b/>
          <w:bCs/>
          <w:sz w:val="20"/>
          <w:szCs w:val="20"/>
          <w:lang w:val="en-US"/>
        </w:rPr>
        <w:t xml:space="preserve">Supplement to </w:t>
      </w:r>
    </w:p>
    <w:p w14:paraId="74F80192" w14:textId="77777777" w:rsidR="007D78D1" w:rsidRPr="00A15BCE" w:rsidRDefault="007D78D1" w:rsidP="003A51BE">
      <w:pPr>
        <w:spacing w:after="6" w:line="360" w:lineRule="auto"/>
        <w:ind w:left="10" w:hanging="10"/>
        <w:jc w:val="center"/>
        <w:rPr>
          <w:b/>
          <w:bCs/>
          <w:sz w:val="20"/>
          <w:szCs w:val="20"/>
          <w:lang w:val="en-US"/>
        </w:rPr>
      </w:pPr>
    </w:p>
    <w:p w14:paraId="2ED5C355" w14:textId="03495481" w:rsidR="00A13CA2" w:rsidRPr="00A15BCE" w:rsidRDefault="00A13CA2" w:rsidP="00A13CA2">
      <w:pPr>
        <w:spacing w:after="6" w:line="360" w:lineRule="auto"/>
        <w:ind w:left="10" w:hanging="10"/>
        <w:jc w:val="center"/>
        <w:rPr>
          <w:b/>
          <w:bCs/>
          <w:sz w:val="20"/>
          <w:szCs w:val="20"/>
          <w:lang w:val="en-US"/>
        </w:rPr>
      </w:pPr>
      <w:r w:rsidRPr="00A15BCE">
        <w:rPr>
          <w:b/>
          <w:bCs/>
          <w:sz w:val="20"/>
          <w:szCs w:val="20"/>
          <w:lang w:val="en-US"/>
        </w:rPr>
        <w:t>Psychiatric Adverse Events of Acetylcholinesterase Inhibitors in Alzheimer’s Disease and Parkinson’s Dementia – Systematic Review and Meta-Analysis</w:t>
      </w:r>
    </w:p>
    <w:p w14:paraId="66D7475D" w14:textId="77777777" w:rsidR="00F7415F" w:rsidRPr="00A15BCE" w:rsidRDefault="00F7415F" w:rsidP="00A13CA2">
      <w:pPr>
        <w:spacing w:after="6" w:line="360" w:lineRule="auto"/>
        <w:ind w:left="10" w:hanging="10"/>
        <w:jc w:val="center"/>
        <w:rPr>
          <w:b/>
          <w:bCs/>
          <w:sz w:val="20"/>
          <w:szCs w:val="20"/>
          <w:lang w:val="en-US"/>
        </w:rPr>
      </w:pPr>
    </w:p>
    <w:p w14:paraId="2A6BE381" w14:textId="77777777" w:rsidR="007D78D1" w:rsidRPr="00A15BCE" w:rsidRDefault="007D78D1" w:rsidP="00A13CA2">
      <w:pPr>
        <w:spacing w:after="6" w:line="360" w:lineRule="auto"/>
        <w:ind w:left="10" w:hanging="10"/>
        <w:jc w:val="center"/>
        <w:rPr>
          <w:b/>
          <w:bCs/>
          <w:sz w:val="20"/>
          <w:szCs w:val="20"/>
          <w:lang w:val="en-US"/>
        </w:rPr>
      </w:pPr>
    </w:p>
    <w:p w14:paraId="2CD3AC8D" w14:textId="136B3E3E" w:rsidR="00CF1256" w:rsidRPr="00A15BCE" w:rsidRDefault="00CF1256" w:rsidP="00CF1256">
      <w:pPr>
        <w:spacing w:after="8" w:line="360" w:lineRule="auto"/>
        <w:ind w:left="256" w:right="814" w:hanging="10"/>
        <w:jc w:val="center"/>
        <w:rPr>
          <w:sz w:val="20"/>
          <w:szCs w:val="20"/>
          <w:vertAlign w:val="superscript"/>
          <w:lang w:val="en-US"/>
        </w:rPr>
      </w:pPr>
      <w:r w:rsidRPr="00A15BCE">
        <w:rPr>
          <w:sz w:val="20"/>
          <w:szCs w:val="20"/>
          <w:lang w:val="en-US"/>
        </w:rPr>
        <w:t>Nadine Bittner</w:t>
      </w:r>
      <w:r w:rsidRPr="00A15BCE">
        <w:rPr>
          <w:sz w:val="20"/>
          <w:szCs w:val="20"/>
          <w:vertAlign w:val="superscript"/>
          <w:lang w:val="en-US"/>
        </w:rPr>
        <w:t>1*</w:t>
      </w:r>
      <w:r w:rsidRPr="00A15BCE">
        <w:rPr>
          <w:sz w:val="20"/>
          <w:szCs w:val="20"/>
          <w:lang w:val="en-US"/>
        </w:rPr>
        <w:t>, Cleo S. M. Funk</w:t>
      </w:r>
      <w:r w:rsidRPr="00A15BCE">
        <w:rPr>
          <w:sz w:val="20"/>
          <w:szCs w:val="20"/>
          <w:vertAlign w:val="superscript"/>
          <w:lang w:val="en-US"/>
        </w:rPr>
        <w:t>2</w:t>
      </w:r>
      <w:r w:rsidRPr="00A15BCE">
        <w:rPr>
          <w:sz w:val="20"/>
          <w:szCs w:val="20"/>
          <w:lang w:val="en-US"/>
        </w:rPr>
        <w:t>, Alexander Schmidt</w:t>
      </w:r>
      <w:r w:rsidRPr="00A15BCE">
        <w:rPr>
          <w:sz w:val="20"/>
          <w:szCs w:val="20"/>
          <w:vertAlign w:val="superscript"/>
          <w:lang w:val="en-US"/>
        </w:rPr>
        <w:t>3</w:t>
      </w:r>
      <w:r w:rsidRPr="00A15BCE">
        <w:rPr>
          <w:sz w:val="20"/>
          <w:szCs w:val="20"/>
          <w:lang w:val="en-US"/>
        </w:rPr>
        <w:t>, Felix Bermpohl</w:t>
      </w:r>
      <w:r w:rsidRPr="00A15BCE">
        <w:rPr>
          <w:sz w:val="20"/>
          <w:szCs w:val="20"/>
          <w:vertAlign w:val="superscript"/>
          <w:lang w:val="en-US"/>
        </w:rPr>
        <w:t>1</w:t>
      </w:r>
      <w:r w:rsidRPr="00A15BCE">
        <w:rPr>
          <w:sz w:val="20"/>
          <w:szCs w:val="20"/>
          <w:lang w:val="en-US"/>
        </w:rPr>
        <w:t>, Eva J. Brandl</w:t>
      </w:r>
      <w:r w:rsidRPr="00A15BCE">
        <w:rPr>
          <w:sz w:val="20"/>
          <w:szCs w:val="20"/>
          <w:vertAlign w:val="superscript"/>
          <w:lang w:val="en-US"/>
        </w:rPr>
        <w:t>1</w:t>
      </w:r>
      <w:r w:rsidRPr="00A15BCE">
        <w:rPr>
          <w:sz w:val="20"/>
          <w:szCs w:val="20"/>
          <w:lang w:val="en-US"/>
        </w:rPr>
        <w:t>, Engi E. A. Algharably</w:t>
      </w:r>
      <w:r w:rsidRPr="00A15BCE">
        <w:rPr>
          <w:sz w:val="20"/>
          <w:szCs w:val="20"/>
          <w:vertAlign w:val="superscript"/>
          <w:lang w:val="en-US"/>
        </w:rPr>
        <w:t>2</w:t>
      </w:r>
      <w:r w:rsidRPr="00A15BCE">
        <w:rPr>
          <w:sz w:val="20"/>
          <w:szCs w:val="20"/>
          <w:lang w:val="en-US"/>
        </w:rPr>
        <w:t>, Reinhold Kreutz</w:t>
      </w:r>
      <w:r w:rsidRPr="00A15BCE">
        <w:rPr>
          <w:sz w:val="20"/>
          <w:szCs w:val="20"/>
          <w:vertAlign w:val="superscript"/>
          <w:lang w:val="en-US"/>
        </w:rPr>
        <w:t>2</w:t>
      </w:r>
      <w:r w:rsidRPr="00A15BCE">
        <w:rPr>
          <w:sz w:val="20"/>
          <w:szCs w:val="20"/>
          <w:lang w:val="en-US"/>
        </w:rPr>
        <w:t>,</w:t>
      </w:r>
      <w:r w:rsidRPr="00A15BCE">
        <w:rPr>
          <w:sz w:val="20"/>
          <w:szCs w:val="20"/>
          <w:vertAlign w:val="superscript"/>
          <w:lang w:val="en-US"/>
        </w:rPr>
        <w:t xml:space="preserve"> </w:t>
      </w:r>
      <w:r w:rsidRPr="00A15BCE">
        <w:rPr>
          <w:sz w:val="20"/>
          <w:szCs w:val="20"/>
          <w:lang w:val="en-US"/>
        </w:rPr>
        <w:t>and Thomas G. Riemer</w:t>
      </w:r>
      <w:r w:rsidRPr="00A15BCE">
        <w:rPr>
          <w:sz w:val="20"/>
          <w:szCs w:val="20"/>
          <w:vertAlign w:val="superscript"/>
          <w:lang w:val="en-US"/>
        </w:rPr>
        <w:t>1,2</w:t>
      </w:r>
      <w:r w:rsidR="00501DC2" w:rsidRPr="00A15BCE">
        <w:rPr>
          <w:sz w:val="20"/>
          <w:szCs w:val="20"/>
          <w:vertAlign w:val="superscript"/>
          <w:lang w:val="en-US"/>
        </w:rPr>
        <w:t>*</w:t>
      </w:r>
    </w:p>
    <w:p w14:paraId="0A109495" w14:textId="77777777" w:rsidR="007D78D1" w:rsidRPr="00A15BCE" w:rsidRDefault="007D78D1" w:rsidP="00CF1256">
      <w:pPr>
        <w:spacing w:after="8" w:line="360" w:lineRule="auto"/>
        <w:ind w:left="256" w:right="814" w:hanging="10"/>
        <w:jc w:val="center"/>
        <w:rPr>
          <w:sz w:val="20"/>
          <w:szCs w:val="20"/>
          <w:lang w:val="en-US"/>
        </w:rPr>
      </w:pPr>
    </w:p>
    <w:p w14:paraId="5F6A5ED4" w14:textId="77777777" w:rsidR="002A2823" w:rsidRPr="00A15BCE" w:rsidRDefault="002A2823" w:rsidP="00F938FD">
      <w:pPr>
        <w:spacing w:after="146" w:line="360" w:lineRule="auto"/>
        <w:ind w:left="256" w:right="814" w:hanging="10"/>
        <w:jc w:val="center"/>
        <w:rPr>
          <w:sz w:val="20"/>
          <w:szCs w:val="20"/>
          <w:lang w:val="en-US"/>
        </w:rPr>
      </w:pPr>
    </w:p>
    <w:p w14:paraId="105A6BB5" w14:textId="77777777" w:rsidR="00F938FD" w:rsidRPr="00A15BCE" w:rsidRDefault="00F938FD" w:rsidP="00F938FD">
      <w:pPr>
        <w:spacing w:after="35" w:line="360" w:lineRule="auto"/>
        <w:ind w:left="138" w:right="695" w:hanging="10"/>
        <w:jc w:val="center"/>
        <w:rPr>
          <w:sz w:val="20"/>
          <w:szCs w:val="20"/>
          <w:lang w:val="en-US"/>
        </w:rPr>
      </w:pPr>
      <w:r w:rsidRPr="00A15BCE">
        <w:rPr>
          <w:sz w:val="20"/>
          <w:szCs w:val="20"/>
          <w:vertAlign w:val="superscript"/>
          <w:lang w:val="en-US"/>
        </w:rPr>
        <w:t>1*</w:t>
      </w:r>
      <w:r w:rsidRPr="00A15BCE">
        <w:rPr>
          <w:sz w:val="20"/>
          <w:szCs w:val="20"/>
          <w:lang w:val="en-US"/>
        </w:rPr>
        <w:t>Charité - Universitätsmedizin Berlin, corporate member of</w:t>
      </w:r>
    </w:p>
    <w:p w14:paraId="77E2C8A1" w14:textId="77777777" w:rsidR="00F938FD" w:rsidRPr="00A15BCE" w:rsidRDefault="00F938FD" w:rsidP="00F938FD">
      <w:pPr>
        <w:spacing w:line="360" w:lineRule="auto"/>
        <w:ind w:left="138" w:right="695" w:hanging="10"/>
        <w:jc w:val="center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>Freie Universität Berlin, Humboldt-Universität zu Berlin, and Berlin Institute of Health, Department of Psychiatry and Psychotherapy, 10117 Berlin, Germany.</w:t>
      </w:r>
    </w:p>
    <w:p w14:paraId="5237CC70" w14:textId="77777777" w:rsidR="00F938FD" w:rsidRPr="00A15BCE" w:rsidRDefault="00F938FD" w:rsidP="00F938FD">
      <w:pPr>
        <w:spacing w:after="497" w:line="360" w:lineRule="auto"/>
        <w:ind w:left="141" w:right="697" w:hanging="11"/>
        <w:contextualSpacing/>
        <w:jc w:val="center"/>
        <w:rPr>
          <w:sz w:val="20"/>
          <w:szCs w:val="20"/>
          <w:lang w:val="en-US"/>
        </w:rPr>
      </w:pPr>
      <w:r w:rsidRPr="00A15BCE">
        <w:rPr>
          <w:sz w:val="20"/>
          <w:szCs w:val="20"/>
          <w:vertAlign w:val="superscript"/>
          <w:lang w:val="en-US"/>
        </w:rPr>
        <w:t>2</w:t>
      </w:r>
      <w:r w:rsidRPr="00A15BCE">
        <w:rPr>
          <w:sz w:val="20"/>
          <w:szCs w:val="20"/>
          <w:lang w:val="en-US"/>
        </w:rPr>
        <w:t>Charité - Universitätsmedizin Berlin, corporate member of Freie Universität Berlin, Humboldt-Universität zu Berlin, and Berlin Institute of Health, Institute of Clinical Pharmacology and Toxicology, 10115 Berlin, Germany.</w:t>
      </w:r>
    </w:p>
    <w:p w14:paraId="41AAB995" w14:textId="77777777" w:rsidR="00F938FD" w:rsidRPr="00A15BCE" w:rsidRDefault="00F938FD" w:rsidP="00F938FD">
      <w:pPr>
        <w:spacing w:after="497" w:line="360" w:lineRule="auto"/>
        <w:ind w:left="141" w:right="697" w:hanging="11"/>
        <w:contextualSpacing/>
        <w:jc w:val="center"/>
        <w:rPr>
          <w:sz w:val="20"/>
          <w:szCs w:val="20"/>
        </w:rPr>
      </w:pPr>
      <w:r w:rsidRPr="00A15BCE">
        <w:rPr>
          <w:sz w:val="20"/>
          <w:szCs w:val="20"/>
          <w:vertAlign w:val="superscript"/>
        </w:rPr>
        <w:t>3</w:t>
      </w:r>
      <w:r w:rsidRPr="00A15BCE">
        <w:rPr>
          <w:sz w:val="20"/>
          <w:szCs w:val="20"/>
        </w:rPr>
        <w:t>Humboldt-Universität zu Berlin, Department of Psychology, 10099 Berlin, Germany.</w:t>
      </w:r>
    </w:p>
    <w:p w14:paraId="4D9E5B40" w14:textId="77777777" w:rsidR="00F938FD" w:rsidRPr="00A15BCE" w:rsidRDefault="00F938FD" w:rsidP="00F938FD">
      <w:pPr>
        <w:spacing w:after="497" w:line="360" w:lineRule="auto"/>
        <w:ind w:left="141" w:right="697" w:hanging="11"/>
        <w:contextualSpacing/>
        <w:jc w:val="center"/>
        <w:rPr>
          <w:sz w:val="20"/>
          <w:szCs w:val="20"/>
        </w:rPr>
      </w:pPr>
    </w:p>
    <w:p w14:paraId="423A525F" w14:textId="77777777" w:rsidR="00C6417A" w:rsidRPr="00A15BCE" w:rsidRDefault="00C6417A" w:rsidP="00C6417A">
      <w:pPr>
        <w:spacing w:after="497" w:line="360" w:lineRule="auto"/>
        <w:ind w:left="141" w:right="697" w:hanging="11"/>
        <w:contextualSpacing/>
        <w:jc w:val="center"/>
        <w:rPr>
          <w:sz w:val="20"/>
          <w:szCs w:val="20"/>
        </w:rPr>
      </w:pPr>
    </w:p>
    <w:p w14:paraId="5A740B82" w14:textId="77777777" w:rsidR="00226ED8" w:rsidRPr="00A15BCE" w:rsidRDefault="00226ED8" w:rsidP="00226ED8">
      <w:pPr>
        <w:spacing w:after="29" w:line="360" w:lineRule="auto"/>
        <w:ind w:left="314"/>
        <w:jc w:val="center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*Corresponding author(s). E-mail(s): </w:t>
      </w:r>
      <w:hyperlink r:id="rId8" w:history="1">
        <w:r w:rsidRPr="00A15BCE">
          <w:rPr>
            <w:rStyle w:val="Hyperlink"/>
            <w:sz w:val="20"/>
            <w:szCs w:val="20"/>
            <w:u w:val="none"/>
            <w:lang w:val="en-US"/>
          </w:rPr>
          <w:t>nadine.bittner@charite.de</w:t>
        </w:r>
      </w:hyperlink>
      <w:r w:rsidRPr="00A15BCE">
        <w:rPr>
          <w:sz w:val="20"/>
          <w:szCs w:val="20"/>
          <w:lang w:val="en-US"/>
        </w:rPr>
        <w:t xml:space="preserve">; </w:t>
      </w:r>
      <w:r w:rsidRPr="00A15BCE">
        <w:rPr>
          <w:color w:val="0000FF"/>
          <w:sz w:val="20"/>
          <w:szCs w:val="20"/>
          <w:lang w:val="en-US"/>
        </w:rPr>
        <w:t>thomas.riemer@charite.de</w:t>
      </w:r>
    </w:p>
    <w:p w14:paraId="30EA63A7" w14:textId="77777777" w:rsidR="00226ED8" w:rsidRPr="00A15BCE" w:rsidRDefault="00226ED8" w:rsidP="00226ED8">
      <w:pPr>
        <w:spacing w:after="400" w:line="360" w:lineRule="auto"/>
        <w:ind w:right="499"/>
        <w:jc w:val="center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Contributing authors: </w:t>
      </w:r>
      <w:hyperlink r:id="rId9" w:history="1">
        <w:r w:rsidRPr="00A15BCE">
          <w:rPr>
            <w:rStyle w:val="Hyperlink"/>
            <w:sz w:val="20"/>
            <w:szCs w:val="20"/>
            <w:u w:val="none"/>
            <w:lang w:val="en-US"/>
          </w:rPr>
          <w:t>cleo-sarah-maria.funk@charite.de</w:t>
        </w:r>
      </w:hyperlink>
      <w:r w:rsidRPr="00A15BCE">
        <w:rPr>
          <w:sz w:val="20"/>
          <w:szCs w:val="20"/>
          <w:lang w:val="en-US"/>
        </w:rPr>
        <w:t xml:space="preserve">; </w:t>
      </w:r>
      <w:hyperlink r:id="rId10" w:history="1">
        <w:r w:rsidRPr="00A15BCE">
          <w:rPr>
            <w:rStyle w:val="Hyperlink"/>
            <w:sz w:val="20"/>
            <w:szCs w:val="20"/>
            <w:u w:val="none"/>
            <w:lang w:val="en-US"/>
          </w:rPr>
          <w:t>alexander.schmidt@ipb.medicalschool-berlin.de</w:t>
        </w:r>
      </w:hyperlink>
      <w:r w:rsidRPr="00A15BCE">
        <w:rPr>
          <w:sz w:val="20"/>
          <w:szCs w:val="20"/>
          <w:lang w:val="en-US"/>
        </w:rPr>
        <w:t xml:space="preserve">; </w:t>
      </w:r>
      <w:hyperlink r:id="rId11" w:history="1">
        <w:r w:rsidRPr="00A15BCE">
          <w:rPr>
            <w:rStyle w:val="Hyperlink"/>
            <w:sz w:val="20"/>
            <w:szCs w:val="20"/>
            <w:u w:val="none"/>
            <w:lang w:val="en-US"/>
          </w:rPr>
          <w:t>felix.bermpohl@charite.de</w:t>
        </w:r>
      </w:hyperlink>
      <w:r w:rsidRPr="00A15BCE">
        <w:rPr>
          <w:sz w:val="20"/>
          <w:szCs w:val="20"/>
          <w:lang w:val="en-US"/>
        </w:rPr>
        <w:t xml:space="preserve">; </w:t>
      </w:r>
      <w:hyperlink r:id="rId12" w:history="1">
        <w:r w:rsidRPr="00A15BCE">
          <w:rPr>
            <w:rStyle w:val="Hyperlink"/>
            <w:sz w:val="20"/>
            <w:szCs w:val="20"/>
            <w:u w:val="none"/>
            <w:lang w:val="en-US"/>
          </w:rPr>
          <w:t>eva.brandl@charite.de</w:t>
        </w:r>
      </w:hyperlink>
      <w:r w:rsidRPr="00A15BCE">
        <w:rPr>
          <w:sz w:val="20"/>
          <w:szCs w:val="20"/>
          <w:lang w:val="en-US"/>
        </w:rPr>
        <w:t xml:space="preserve">; </w:t>
      </w:r>
      <w:hyperlink r:id="rId13" w:history="1">
        <w:r w:rsidRPr="00A15BCE">
          <w:rPr>
            <w:rStyle w:val="Hyperlink"/>
            <w:sz w:val="20"/>
            <w:szCs w:val="20"/>
            <w:u w:val="none"/>
            <w:lang w:val="en-US"/>
          </w:rPr>
          <w:t>engi.algharably@charite.de</w:t>
        </w:r>
      </w:hyperlink>
      <w:r w:rsidRPr="00A15BCE">
        <w:rPr>
          <w:color w:val="0000FF"/>
          <w:sz w:val="20"/>
          <w:szCs w:val="20"/>
          <w:lang w:val="en-US"/>
        </w:rPr>
        <w:t>; reinhold.kreutz@charite.de</w:t>
      </w:r>
    </w:p>
    <w:p w14:paraId="3BE74CCF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7D30BBE7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591219C3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2EC281F9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7CAA29FA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133120D3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47F0A679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11B5ABB0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5FFA6A13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1B2A407C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5ED9B704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2D2998A2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0C053E55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4A5A788D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34440A41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062F1877" w14:textId="77777777" w:rsidR="00F938FD" w:rsidRPr="00A15BCE" w:rsidRDefault="00F938FD" w:rsidP="00620065">
      <w:pPr>
        <w:rPr>
          <w:b/>
          <w:sz w:val="20"/>
          <w:szCs w:val="20"/>
          <w:lang w:val="en-US"/>
        </w:rPr>
      </w:pPr>
    </w:p>
    <w:p w14:paraId="3E88328A" w14:textId="77777777" w:rsidR="007D78D1" w:rsidRPr="00A15BCE" w:rsidRDefault="007D78D1" w:rsidP="00620065">
      <w:pPr>
        <w:rPr>
          <w:b/>
          <w:sz w:val="20"/>
          <w:szCs w:val="20"/>
          <w:lang w:val="en-US"/>
        </w:rPr>
      </w:pPr>
    </w:p>
    <w:p w14:paraId="65969FDE" w14:textId="77777777" w:rsidR="007D78D1" w:rsidRPr="00A15BCE" w:rsidRDefault="007D78D1" w:rsidP="00620065">
      <w:pPr>
        <w:rPr>
          <w:b/>
          <w:sz w:val="20"/>
          <w:szCs w:val="20"/>
          <w:lang w:val="en-US"/>
        </w:rPr>
      </w:pPr>
    </w:p>
    <w:p w14:paraId="6CC63563" w14:textId="77777777" w:rsidR="007D78D1" w:rsidRPr="00A15BCE" w:rsidRDefault="007D78D1" w:rsidP="00620065">
      <w:pPr>
        <w:rPr>
          <w:b/>
          <w:sz w:val="20"/>
          <w:szCs w:val="20"/>
          <w:lang w:val="en-US"/>
        </w:rPr>
      </w:pPr>
    </w:p>
    <w:p w14:paraId="5C8F6B8F" w14:textId="77777777" w:rsidR="007D78D1" w:rsidRPr="00A15BCE" w:rsidRDefault="007D78D1" w:rsidP="00620065">
      <w:pPr>
        <w:rPr>
          <w:b/>
          <w:sz w:val="20"/>
          <w:szCs w:val="20"/>
          <w:lang w:val="en-US"/>
        </w:rPr>
      </w:pPr>
    </w:p>
    <w:p w14:paraId="4E64D2E5" w14:textId="77777777" w:rsidR="007D78D1" w:rsidRPr="00A15BCE" w:rsidRDefault="007D78D1" w:rsidP="00620065">
      <w:pPr>
        <w:rPr>
          <w:b/>
          <w:sz w:val="20"/>
          <w:szCs w:val="20"/>
          <w:lang w:val="en-US"/>
        </w:rPr>
      </w:pPr>
    </w:p>
    <w:p w14:paraId="0D94C6CC" w14:textId="69612211" w:rsidR="00620065" w:rsidRPr="00A15BCE" w:rsidRDefault="00620065" w:rsidP="00620065">
      <w:pPr>
        <w:rPr>
          <w:b/>
          <w:sz w:val="20"/>
          <w:szCs w:val="20"/>
          <w:lang w:val="en-US"/>
        </w:rPr>
      </w:pPr>
      <w:r w:rsidRPr="00A15BCE">
        <w:rPr>
          <w:b/>
          <w:sz w:val="20"/>
          <w:szCs w:val="20"/>
          <w:lang w:val="en-US"/>
        </w:rPr>
        <w:lastRenderedPageBreak/>
        <w:t xml:space="preserve">SUPPLEMENTARY APPENDIX </w:t>
      </w:r>
    </w:p>
    <w:p w14:paraId="1F9B40ED" w14:textId="77777777" w:rsidR="00620065" w:rsidRPr="00A15BCE" w:rsidRDefault="00620065" w:rsidP="00620065">
      <w:pPr>
        <w:rPr>
          <w:b/>
          <w:sz w:val="20"/>
          <w:szCs w:val="20"/>
          <w:lang w:val="en-US"/>
        </w:rPr>
      </w:pPr>
    </w:p>
    <w:p w14:paraId="53A56C2F" w14:textId="77777777" w:rsidR="00620065" w:rsidRPr="00A15BCE" w:rsidRDefault="00620065" w:rsidP="00620065">
      <w:pPr>
        <w:rPr>
          <w:b/>
          <w:sz w:val="20"/>
          <w:szCs w:val="20"/>
          <w:lang w:val="en-US"/>
        </w:rPr>
      </w:pPr>
    </w:p>
    <w:p w14:paraId="71EDFB14" w14:textId="46CD137B" w:rsidR="00697F5C" w:rsidRPr="00A15BCE" w:rsidRDefault="00620065" w:rsidP="00620065">
      <w:pPr>
        <w:rPr>
          <w:b/>
          <w:sz w:val="20"/>
          <w:szCs w:val="20"/>
          <w:lang w:val="en-US"/>
        </w:rPr>
      </w:pPr>
      <w:r w:rsidRPr="00A15BCE">
        <w:rPr>
          <w:b/>
          <w:sz w:val="20"/>
          <w:szCs w:val="20"/>
          <w:lang w:val="en-US"/>
        </w:rPr>
        <w:t>Table of contents</w:t>
      </w:r>
    </w:p>
    <w:p w14:paraId="44712721" w14:textId="0F322D59" w:rsidR="00B961AE" w:rsidRPr="00A15BCE" w:rsidRDefault="00B961AE" w:rsidP="00620065">
      <w:pPr>
        <w:rPr>
          <w:b/>
          <w:sz w:val="20"/>
          <w:szCs w:val="20"/>
          <w:lang w:val="en-US"/>
        </w:rPr>
      </w:pPr>
    </w:p>
    <w:p w14:paraId="130259AB" w14:textId="6C4B1898" w:rsidR="00D147B4" w:rsidRPr="00A15BCE" w:rsidRDefault="00D147B4" w:rsidP="006200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Cs/>
          <w:sz w:val="20"/>
          <w:szCs w:val="20"/>
          <w:lang w:val="en-US"/>
        </w:rPr>
        <w:t>Supplemental references</w:t>
      </w:r>
      <w:r w:rsidR="00A90D7F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="000767CC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for all included studies (see </w:t>
      </w:r>
      <w:r w:rsidR="00CE31F7" w:rsidRPr="00A15BCE">
        <w:rPr>
          <w:rFonts w:ascii="Times New Roman" w:hAnsi="Times New Roman" w:cs="Times New Roman"/>
          <w:bCs/>
          <w:sz w:val="20"/>
          <w:szCs w:val="20"/>
          <w:lang w:val="en-US"/>
        </w:rPr>
        <w:t>t</w:t>
      </w:r>
      <w:r w:rsidR="000767CC" w:rsidRPr="00A15BCE">
        <w:rPr>
          <w:rFonts w:ascii="Times New Roman" w:hAnsi="Times New Roman" w:cs="Times New Roman"/>
          <w:bCs/>
          <w:sz w:val="20"/>
          <w:szCs w:val="20"/>
          <w:lang w:val="en-US"/>
        </w:rPr>
        <w:t>able</w:t>
      </w:r>
      <w:r w:rsidR="002B369A" w:rsidRPr="00A15BCE">
        <w:rPr>
          <w:rFonts w:ascii="Times New Roman" w:hAnsi="Times New Roman" w:cs="Times New Roman"/>
          <w:bCs/>
          <w:sz w:val="20"/>
          <w:szCs w:val="20"/>
          <w:lang w:val="en-US"/>
        </w:rPr>
        <w:t>s</w:t>
      </w:r>
      <w:r w:rsidR="000767CC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S6</w:t>
      </w:r>
      <w:r w:rsidR="00817FF0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and S7</w:t>
      </w:r>
      <w:r w:rsidR="000767CC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for an overview)</w:t>
      </w:r>
    </w:p>
    <w:p w14:paraId="496085D7" w14:textId="77777777" w:rsidR="00620065" w:rsidRPr="00A15BCE" w:rsidRDefault="00620065" w:rsidP="00620065">
      <w:pPr>
        <w:pStyle w:val="ListParagraph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Table S1. Common psychiatric adverse events registered in Food and Drug Administration (FDA) and the European Medicines Agency (EMA) surveillance systems</w:t>
      </w:r>
    </w:p>
    <w:p w14:paraId="45408D63" w14:textId="6A2E7E13" w:rsidR="00620065" w:rsidRPr="00A15BCE" w:rsidRDefault="00620065" w:rsidP="00620065">
      <w:pPr>
        <w:pStyle w:val="ListParagraph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Table S</w:t>
      </w:r>
      <w:r w:rsidR="00B903F9" w:rsidRPr="00A15BCE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A15BCE">
        <w:rPr>
          <w:rFonts w:ascii="Times New Roman" w:hAnsi="Times New Roman" w:cs="Times New Roman"/>
          <w:sz w:val="20"/>
          <w:szCs w:val="20"/>
          <w:lang w:val="en-US"/>
        </w:rPr>
        <w:t>. Inclusion and exclusion criteria</w:t>
      </w:r>
    </w:p>
    <w:p w14:paraId="14A79F2F" w14:textId="3C45A452" w:rsidR="00D0029D" w:rsidRPr="00A15BCE" w:rsidRDefault="00D0029D" w:rsidP="00620065">
      <w:pPr>
        <w:pStyle w:val="ListParagraph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Table S3. Symptoms considered to psychiatric adverse events</w:t>
      </w:r>
    </w:p>
    <w:p w14:paraId="56BDB395" w14:textId="5D8860AF" w:rsidR="001F4283" w:rsidRPr="00A15BCE" w:rsidRDefault="001F4283" w:rsidP="001F4283">
      <w:pPr>
        <w:pStyle w:val="ListParagraph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Table S</w:t>
      </w:r>
      <w:r w:rsidR="008600E8" w:rsidRPr="00A15BCE">
        <w:rPr>
          <w:rFonts w:ascii="Times New Roman" w:hAnsi="Times New Roman" w:cs="Times New Roman"/>
          <w:sz w:val="20"/>
          <w:szCs w:val="20"/>
          <w:lang w:val="en-US"/>
        </w:rPr>
        <w:t>4</w:t>
      </w:r>
      <w:r w:rsidRPr="00A15BCE">
        <w:rPr>
          <w:rFonts w:ascii="Times New Roman" w:hAnsi="Times New Roman" w:cs="Times New Roman"/>
          <w:sz w:val="20"/>
          <w:szCs w:val="20"/>
          <w:lang w:val="en-US"/>
        </w:rPr>
        <w:t>. Rating sheet for assessment of quality of adverse-event measuring and reporting</w:t>
      </w:r>
    </w:p>
    <w:p w14:paraId="2D7EFCF1" w14:textId="003D630C" w:rsidR="004A7622" w:rsidRPr="00A15BCE" w:rsidRDefault="004A7622" w:rsidP="001F4283">
      <w:pPr>
        <w:pStyle w:val="ListParagraph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Table S5. </w:t>
      </w:r>
      <w:r w:rsidR="009734ED" w:rsidRPr="00A15BCE">
        <w:rPr>
          <w:rFonts w:ascii="Times New Roman" w:hAnsi="Times New Roman" w:cs="Times New Roman"/>
          <w:sz w:val="20"/>
          <w:szCs w:val="20"/>
          <w:lang w:val="en-US"/>
        </w:rPr>
        <w:t>Rationale for sensitivity analyses</w:t>
      </w:r>
    </w:p>
    <w:p w14:paraId="373AFCDF" w14:textId="58B7848B" w:rsidR="008F0C75" w:rsidRPr="00A15BCE" w:rsidRDefault="008F0C75" w:rsidP="008F0C7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Table S</w:t>
      </w:r>
      <w:r w:rsidR="0059324A" w:rsidRPr="00A15BCE">
        <w:rPr>
          <w:rFonts w:ascii="Times New Roman" w:hAnsi="Times New Roman" w:cs="Times New Roman"/>
          <w:sz w:val="20"/>
          <w:szCs w:val="20"/>
          <w:lang w:val="en-US"/>
        </w:rPr>
        <w:t>6</w:t>
      </w:r>
      <w:r w:rsidRPr="00A15BCE">
        <w:rPr>
          <w:rFonts w:ascii="Times New Roman" w:hAnsi="Times New Roman" w:cs="Times New Roman"/>
          <w:sz w:val="20"/>
          <w:szCs w:val="20"/>
          <w:lang w:val="en-US"/>
        </w:rPr>
        <w:t>. Characteristics of double-blind, randomized controlled parallel-arm studies included in this meta-analysis</w:t>
      </w:r>
      <w:r w:rsidR="00F1288C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and review</w:t>
      </w:r>
    </w:p>
    <w:p w14:paraId="7444D6BB" w14:textId="1B1B5C39" w:rsidR="0097361F" w:rsidRPr="00A15BCE" w:rsidRDefault="0097361F" w:rsidP="009736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Cs/>
          <w:sz w:val="20"/>
          <w:szCs w:val="20"/>
          <w:lang w:val="en-US"/>
        </w:rPr>
        <w:t>Table S</w:t>
      </w:r>
      <w:r w:rsidR="0059324A" w:rsidRPr="00A15BCE">
        <w:rPr>
          <w:rFonts w:ascii="Times New Roman" w:hAnsi="Times New Roman" w:cs="Times New Roman"/>
          <w:bCs/>
          <w:sz w:val="20"/>
          <w:szCs w:val="20"/>
          <w:lang w:val="en-US"/>
        </w:rPr>
        <w:t>7</w:t>
      </w:r>
      <w:r w:rsidRPr="00A15BCE">
        <w:rPr>
          <w:rFonts w:ascii="Times New Roman" w:hAnsi="Times New Roman" w:cs="Times New Roman"/>
          <w:bCs/>
          <w:sz w:val="20"/>
          <w:szCs w:val="20"/>
          <w:lang w:val="en-US"/>
        </w:rPr>
        <w:t>. Characteristics of double-blind, randomized controlled parallel-arm studies reporting numbers of patients affected with adverse events of interest during AChEI use</w:t>
      </w:r>
    </w:p>
    <w:p w14:paraId="34A2FC2C" w14:textId="37B466C4" w:rsidR="00380BEE" w:rsidRPr="00A15BCE" w:rsidRDefault="00380BEE" w:rsidP="00380B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Cs/>
          <w:sz w:val="20"/>
          <w:szCs w:val="20"/>
          <w:lang w:val="en-US"/>
        </w:rPr>
        <w:t>Table S</w:t>
      </w:r>
      <w:r w:rsidR="0059324A" w:rsidRPr="00A15BCE">
        <w:rPr>
          <w:rFonts w:ascii="Times New Roman" w:hAnsi="Times New Roman" w:cs="Times New Roman"/>
          <w:bCs/>
          <w:sz w:val="20"/>
          <w:szCs w:val="20"/>
          <w:lang w:val="en-US"/>
        </w:rPr>
        <w:t>8</w:t>
      </w:r>
      <w:r w:rsidRPr="00A15BCE">
        <w:rPr>
          <w:rFonts w:ascii="Times New Roman" w:hAnsi="Times New Roman" w:cs="Times New Roman"/>
          <w:bCs/>
          <w:sz w:val="20"/>
          <w:szCs w:val="20"/>
          <w:lang w:val="en-US"/>
        </w:rPr>
        <w:t>. Absolute risks, risk ratios and risk differences for all PAEs investigated through meta-analys</w:t>
      </w:r>
      <w:r w:rsidR="008179FA" w:rsidRPr="00A15BCE">
        <w:rPr>
          <w:rFonts w:ascii="Times New Roman" w:hAnsi="Times New Roman" w:cs="Times New Roman"/>
          <w:bCs/>
          <w:sz w:val="20"/>
          <w:szCs w:val="20"/>
          <w:lang w:val="en-US"/>
        </w:rPr>
        <w:t>e</w:t>
      </w:r>
      <w:r w:rsidRPr="00A15BCE">
        <w:rPr>
          <w:rFonts w:ascii="Times New Roman" w:hAnsi="Times New Roman" w:cs="Times New Roman"/>
          <w:bCs/>
          <w:sz w:val="20"/>
          <w:szCs w:val="20"/>
          <w:lang w:val="en-US"/>
        </w:rPr>
        <w:t>s</w:t>
      </w:r>
      <w:r w:rsidR="00F91C34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="00F91C34" w:rsidRPr="00A15BCE">
        <w:rPr>
          <w:rFonts w:ascii="Times New Roman" w:hAnsi="Times New Roman" w:cs="Times New Roman"/>
          <w:sz w:val="20"/>
          <w:szCs w:val="20"/>
          <w:lang w:val="en-US"/>
        </w:rPr>
        <w:t>during AChEIs vs. placebo</w:t>
      </w:r>
    </w:p>
    <w:p w14:paraId="67251BEC" w14:textId="41C7D9F2" w:rsidR="00602669" w:rsidRPr="00A15BCE" w:rsidRDefault="00602669" w:rsidP="006026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Cs/>
          <w:sz w:val="20"/>
          <w:szCs w:val="20"/>
          <w:lang w:val="en-US"/>
        </w:rPr>
        <w:t>Table S</w:t>
      </w:r>
      <w:r w:rsidR="0059324A" w:rsidRPr="00A15BCE">
        <w:rPr>
          <w:rFonts w:ascii="Times New Roman" w:hAnsi="Times New Roman" w:cs="Times New Roman"/>
          <w:bCs/>
          <w:sz w:val="20"/>
          <w:szCs w:val="20"/>
          <w:lang w:val="en-US"/>
        </w:rPr>
        <w:t>9</w:t>
      </w:r>
      <w:r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. </w:t>
      </w:r>
      <w:r w:rsidRPr="00A15BCE">
        <w:rPr>
          <w:rFonts w:ascii="Times New Roman" w:hAnsi="Times New Roman" w:cs="Times New Roman"/>
          <w:bCs/>
          <w:lang w:val="en-US"/>
        </w:rPr>
        <w:t xml:space="preserve"> </w:t>
      </w:r>
      <w:r w:rsidRPr="00A15BCE">
        <w:rPr>
          <w:rFonts w:ascii="Times New Roman" w:hAnsi="Times New Roman" w:cs="Times New Roman"/>
          <w:bCs/>
          <w:sz w:val="20"/>
          <w:szCs w:val="20"/>
          <w:lang w:val="en-US"/>
        </w:rPr>
        <w:t>Absolute risks, risk ratios and risk differences for all PAEs investigated through meta-analyses for analysis of dose-effects</w:t>
      </w:r>
    </w:p>
    <w:p w14:paraId="09E6C4AC" w14:textId="00A0D889" w:rsidR="00952B21" w:rsidRPr="00A15BCE" w:rsidRDefault="00504230" w:rsidP="00952B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S1. </w:t>
      </w:r>
      <w:r w:rsidR="00952B21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Forest plot for anorexia during 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>AChEIs vs. placebo</w:t>
      </w:r>
    </w:p>
    <w:p w14:paraId="7513B4C7" w14:textId="6DD237A0" w:rsidR="00952B21" w:rsidRPr="00A15BCE" w:rsidRDefault="00504230" w:rsidP="00952B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S2. </w:t>
      </w:r>
      <w:r w:rsidR="00952B21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Forest plot for decreased appetite during 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>AChEIs vs. placebo</w:t>
      </w:r>
    </w:p>
    <w:p w14:paraId="100B1C46" w14:textId="67108E82" w:rsidR="00952B21" w:rsidRPr="00A15BCE" w:rsidRDefault="00504230" w:rsidP="00952B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S3. </w:t>
      </w:r>
      <w:r w:rsidR="00952B21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Forest plot for insomnia during 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>AChEIs vs. placebo</w:t>
      </w:r>
    </w:p>
    <w:p w14:paraId="15486527" w14:textId="59DFD5BC" w:rsidR="00952B21" w:rsidRPr="00A15BCE" w:rsidRDefault="00504230" w:rsidP="00952B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S4. </w:t>
      </w:r>
      <w:r w:rsidR="00952B21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Forest plot for depression during 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>AChEIs vs. placebo</w:t>
      </w:r>
    </w:p>
    <w:p w14:paraId="03C1971E" w14:textId="4C52618C" w:rsidR="00952B21" w:rsidRPr="00A15BCE" w:rsidRDefault="00504230" w:rsidP="00952B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5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>. Forest plot for agitation during AChEIs vs. placebo</w:t>
      </w:r>
    </w:p>
    <w:p w14:paraId="34CF117F" w14:textId="1B5CB8DF" w:rsidR="00952B21" w:rsidRPr="00A15BCE" w:rsidRDefault="00504230" w:rsidP="00952B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6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>. Forest plot for anxiety during AChEIs vs. placebo</w:t>
      </w:r>
    </w:p>
    <w:p w14:paraId="06DF0670" w14:textId="0D0F9308" w:rsidR="00952B21" w:rsidRPr="00A15BCE" w:rsidRDefault="00504230" w:rsidP="00952B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7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>. Forest plot for confusion during AChEIs vs. placebo</w:t>
      </w:r>
    </w:p>
    <w:p w14:paraId="3506AD3C" w14:textId="6D18F9C1" w:rsidR="00952B21" w:rsidRPr="00A15BCE" w:rsidRDefault="00504230" w:rsidP="00952B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8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>. Forest plot for hallucination during AChEIs vs. placebo</w:t>
      </w:r>
    </w:p>
    <w:p w14:paraId="5C30B9A0" w14:textId="0F428F67" w:rsidR="00952B21" w:rsidRPr="00A15BCE" w:rsidRDefault="00504230" w:rsidP="00952B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9</w:t>
      </w:r>
      <w:r w:rsidR="00952B21" w:rsidRPr="00A15BCE">
        <w:rPr>
          <w:rFonts w:ascii="Times New Roman" w:hAnsi="Times New Roman" w:cs="Times New Roman"/>
          <w:sz w:val="20"/>
          <w:szCs w:val="20"/>
          <w:lang w:val="en-US"/>
        </w:rPr>
        <w:t>. Forest plot for somnolence during AChEIs vs. placebo</w:t>
      </w:r>
    </w:p>
    <w:p w14:paraId="75DEF15F" w14:textId="73DDE61E" w:rsidR="0020170E" w:rsidRPr="00A15BCE" w:rsidRDefault="00504230" w:rsidP="002017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20170E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S1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0</w:t>
      </w:r>
      <w:r w:rsidR="0020170E" w:rsidRPr="00A15BCE">
        <w:rPr>
          <w:rFonts w:ascii="Times New Roman" w:hAnsi="Times New Roman" w:cs="Times New Roman"/>
          <w:sz w:val="20"/>
          <w:szCs w:val="20"/>
          <w:lang w:val="en-US"/>
        </w:rPr>
        <w:t>. Forest plot for nausea during AChEIs vs. placebo</w:t>
      </w:r>
    </w:p>
    <w:p w14:paraId="04DEAF0B" w14:textId="6B2B9FC8" w:rsidR="0020170E" w:rsidRPr="00A15BCE" w:rsidRDefault="00504230" w:rsidP="002017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20170E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S1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1</w:t>
      </w:r>
      <w:r w:rsidR="0020170E" w:rsidRPr="00A15BCE">
        <w:rPr>
          <w:rFonts w:ascii="Times New Roman" w:hAnsi="Times New Roman" w:cs="Times New Roman"/>
          <w:sz w:val="20"/>
          <w:szCs w:val="20"/>
          <w:lang w:val="en-US"/>
        </w:rPr>
        <w:t>. Forest plot for diarrhea during AChEIs vs. placebo</w:t>
      </w:r>
    </w:p>
    <w:p w14:paraId="01336B34" w14:textId="5384EC88" w:rsidR="002A39AB" w:rsidRPr="00A15BCE" w:rsidRDefault="00504230" w:rsidP="00FD659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2A39AB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S1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2</w:t>
      </w:r>
      <w:r w:rsidR="002A39AB" w:rsidRPr="00A15BCE">
        <w:rPr>
          <w:rFonts w:ascii="Times New Roman" w:hAnsi="Times New Roman" w:cs="Times New Roman"/>
          <w:sz w:val="20"/>
          <w:szCs w:val="20"/>
          <w:lang w:val="en-US"/>
        </w:rPr>
        <w:t>. Funnel plot for anorexia during AChEIs vs. placebo</w:t>
      </w:r>
    </w:p>
    <w:p w14:paraId="36A1FA16" w14:textId="2D4AABA8" w:rsidR="00316928" w:rsidRPr="00A15BCE" w:rsidRDefault="00504230" w:rsidP="0031692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316928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S1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3</w:t>
      </w:r>
      <w:r w:rsidR="00316928" w:rsidRPr="00A15BCE">
        <w:rPr>
          <w:rFonts w:ascii="Times New Roman" w:hAnsi="Times New Roman" w:cs="Times New Roman"/>
          <w:sz w:val="20"/>
          <w:szCs w:val="20"/>
          <w:lang w:val="en-US"/>
        </w:rPr>
        <w:t>. Funnel plot for insomnia during AChEIs vs. placebo</w:t>
      </w:r>
    </w:p>
    <w:p w14:paraId="7F03F7E8" w14:textId="600421BA" w:rsidR="00316928" w:rsidRPr="00A15BCE" w:rsidRDefault="00504230" w:rsidP="0031692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316928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S1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4</w:t>
      </w:r>
      <w:r w:rsidR="00316928" w:rsidRPr="00A15BCE">
        <w:rPr>
          <w:rFonts w:ascii="Times New Roman" w:hAnsi="Times New Roman" w:cs="Times New Roman"/>
          <w:sz w:val="20"/>
          <w:szCs w:val="20"/>
          <w:lang w:val="en-US"/>
        </w:rPr>
        <w:t>. Funnel plot for depression during AChEIs vs. placebo</w:t>
      </w:r>
    </w:p>
    <w:p w14:paraId="564A6EEC" w14:textId="16A4A188" w:rsidR="00316928" w:rsidRPr="00A15BCE" w:rsidRDefault="00504230" w:rsidP="0031692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316928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S1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5</w:t>
      </w:r>
      <w:r w:rsidR="00316928" w:rsidRPr="00A15BCE">
        <w:rPr>
          <w:rFonts w:ascii="Times New Roman" w:hAnsi="Times New Roman" w:cs="Times New Roman"/>
          <w:sz w:val="20"/>
          <w:szCs w:val="20"/>
          <w:lang w:val="en-US"/>
        </w:rPr>
        <w:t>. Funnel plot for agitation during AChEIs vs. placebo</w:t>
      </w:r>
    </w:p>
    <w:p w14:paraId="3DFD13F8" w14:textId="4F7E45F4" w:rsidR="00411D4C" w:rsidRPr="00A15BCE" w:rsidRDefault="00504230" w:rsidP="00411D4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411D4C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S1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6</w:t>
      </w:r>
      <w:r w:rsidR="00411D4C" w:rsidRPr="00A15BCE">
        <w:rPr>
          <w:rFonts w:ascii="Times New Roman" w:hAnsi="Times New Roman" w:cs="Times New Roman"/>
          <w:sz w:val="20"/>
          <w:szCs w:val="20"/>
          <w:lang w:val="en-US"/>
        </w:rPr>
        <w:t>. Funnel plot for anxiety during AChEIs vs. placebo</w:t>
      </w:r>
    </w:p>
    <w:p w14:paraId="2861286C" w14:textId="736D669D" w:rsidR="002A39AB" w:rsidRPr="00A15BCE" w:rsidRDefault="00504230" w:rsidP="00411D4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411D4C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S1</w:t>
      </w:r>
      <w:r w:rsidR="002A3ED7" w:rsidRPr="00A15BCE">
        <w:rPr>
          <w:rFonts w:ascii="Times New Roman" w:hAnsi="Times New Roman" w:cs="Times New Roman"/>
          <w:sz w:val="20"/>
          <w:szCs w:val="20"/>
          <w:lang w:val="en-US"/>
        </w:rPr>
        <w:t>7</w:t>
      </w:r>
      <w:r w:rsidR="00411D4C" w:rsidRPr="00A15BCE">
        <w:rPr>
          <w:rFonts w:ascii="Times New Roman" w:hAnsi="Times New Roman" w:cs="Times New Roman"/>
          <w:sz w:val="20"/>
          <w:szCs w:val="20"/>
          <w:lang w:val="en-US"/>
        </w:rPr>
        <w:t>. Funnel plot for confusion during AChEIs vs. placebo</w:t>
      </w:r>
    </w:p>
    <w:p w14:paraId="495EA2D2" w14:textId="31734D43" w:rsidR="00B903F9" w:rsidRPr="00A15BCE" w:rsidRDefault="00B903F9" w:rsidP="00B903F9">
      <w:pPr>
        <w:pStyle w:val="ListParagraph"/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Table S</w:t>
      </w:r>
      <w:r w:rsidR="0059324A" w:rsidRPr="00A15BCE">
        <w:rPr>
          <w:rFonts w:ascii="Times New Roman" w:hAnsi="Times New Roman" w:cs="Times New Roman"/>
          <w:sz w:val="20"/>
          <w:szCs w:val="20"/>
          <w:lang w:val="en-US"/>
        </w:rPr>
        <w:t>10</w:t>
      </w:r>
      <w:r w:rsidRPr="00A15BCE">
        <w:rPr>
          <w:rFonts w:ascii="Times New Roman" w:hAnsi="Times New Roman" w:cs="Times New Roman"/>
          <w:sz w:val="20"/>
          <w:szCs w:val="20"/>
          <w:lang w:val="en-US"/>
        </w:rPr>
        <w:t>. Results of sensitivity analyses (</w:t>
      </w:r>
      <w:r w:rsidR="00C0338A" w:rsidRPr="00A15BCE">
        <w:rPr>
          <w:rFonts w:ascii="Times New Roman" w:hAnsi="Times New Roman" w:cs="Times New Roman"/>
          <w:sz w:val="20"/>
          <w:szCs w:val="20"/>
          <w:lang w:val="en-US"/>
        </w:rPr>
        <w:t>placebo-controlled studies</w:t>
      </w:r>
      <w:r w:rsidRPr="00A15BCE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097C6B79" w14:textId="3AB1CC85" w:rsidR="005F7249" w:rsidRPr="00A15BCE" w:rsidRDefault="00B903F9" w:rsidP="005F72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Table S</w:t>
      </w:r>
      <w:r w:rsidR="004F09E6" w:rsidRPr="00A15BCE">
        <w:rPr>
          <w:rFonts w:ascii="Times New Roman" w:hAnsi="Times New Roman" w:cs="Times New Roman"/>
          <w:sz w:val="20"/>
          <w:szCs w:val="20"/>
          <w:lang w:val="en-US"/>
        </w:rPr>
        <w:t>1</w:t>
      </w:r>
      <w:r w:rsidR="0059324A" w:rsidRPr="00A15BCE"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A15BCE">
        <w:rPr>
          <w:rFonts w:ascii="Times New Roman" w:hAnsi="Times New Roman" w:cs="Times New Roman"/>
          <w:sz w:val="20"/>
          <w:szCs w:val="20"/>
          <w:lang w:val="en-US"/>
        </w:rPr>
        <w:t>. Results of subgroup analyses (placebo-controlled studies)</w:t>
      </w:r>
    </w:p>
    <w:p w14:paraId="4BD5C4E5" w14:textId="63756CDF" w:rsidR="000657C7" w:rsidRPr="00A15BCE" w:rsidRDefault="00504230" w:rsidP="000657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0657C7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S1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>8</w:t>
      </w:r>
      <w:r w:rsidR="000657C7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0657C7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Forest plot for anorexia </w:t>
      </w:r>
      <w:r w:rsidR="000657C7" w:rsidRPr="00A15BCE">
        <w:rPr>
          <w:rFonts w:ascii="Times New Roman" w:hAnsi="Times New Roman" w:cs="Times New Roman"/>
          <w:sz w:val="20"/>
          <w:szCs w:val="20"/>
          <w:lang w:val="en-US"/>
        </w:rPr>
        <w:t>for analysis of dose-effects</w:t>
      </w:r>
    </w:p>
    <w:p w14:paraId="62EF6A7E" w14:textId="3920ED68" w:rsidR="000657C7" w:rsidRPr="00A15BCE" w:rsidRDefault="00504230" w:rsidP="000657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0657C7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>19</w:t>
      </w:r>
      <w:r w:rsidR="000657C7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0657C7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Forest plot for decreased appetite </w:t>
      </w:r>
      <w:r w:rsidR="000657C7" w:rsidRPr="00A15BCE">
        <w:rPr>
          <w:rFonts w:ascii="Times New Roman" w:hAnsi="Times New Roman" w:cs="Times New Roman"/>
          <w:sz w:val="20"/>
          <w:szCs w:val="20"/>
          <w:lang w:val="en-US"/>
        </w:rPr>
        <w:t>for analysis of dose-effects</w:t>
      </w:r>
    </w:p>
    <w:p w14:paraId="06E0B05F" w14:textId="27450A46" w:rsidR="00560252" w:rsidRPr="00A15BCE" w:rsidRDefault="00504230" w:rsidP="005602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S2</w:t>
      </w:r>
      <w:r w:rsidR="00272315" w:rsidRPr="00A15BCE">
        <w:rPr>
          <w:rFonts w:ascii="Times New Roman" w:hAnsi="Times New Roman" w:cs="Times New Roman"/>
          <w:sz w:val="20"/>
          <w:szCs w:val="20"/>
          <w:lang w:val="en-US"/>
        </w:rPr>
        <w:t>0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>. Forest plot for agitation for analysis of dose-effects</w:t>
      </w:r>
    </w:p>
    <w:p w14:paraId="0BFDBC84" w14:textId="2CBF417D" w:rsidR="00560252" w:rsidRPr="00A15BCE" w:rsidRDefault="00504230" w:rsidP="0056025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S2</w:t>
      </w:r>
      <w:r w:rsidR="00272315" w:rsidRPr="00A15BCE">
        <w:rPr>
          <w:rFonts w:ascii="Times New Roman" w:hAnsi="Times New Roman" w:cs="Times New Roman"/>
          <w:sz w:val="20"/>
          <w:szCs w:val="20"/>
          <w:lang w:val="en-US"/>
        </w:rPr>
        <w:t>1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560252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Forest plot for anxiety 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>for analysis of dose-effects</w:t>
      </w:r>
    </w:p>
    <w:p w14:paraId="4BC30687" w14:textId="7A6CEC10" w:rsidR="00560252" w:rsidRPr="00A15BCE" w:rsidRDefault="00504230" w:rsidP="005602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S2</w:t>
      </w:r>
      <w:r w:rsidR="00272315" w:rsidRPr="00A15BCE">
        <w:rPr>
          <w:rFonts w:ascii="Times New Roman" w:hAnsi="Times New Roman" w:cs="Times New Roman"/>
          <w:sz w:val="20"/>
          <w:szCs w:val="20"/>
          <w:lang w:val="en-US"/>
        </w:rPr>
        <w:t>2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>. Forest plot for confusion for analysis of dose-effects</w:t>
      </w:r>
    </w:p>
    <w:p w14:paraId="3E4F1705" w14:textId="583CD1BF" w:rsidR="00560252" w:rsidRPr="00A15BCE" w:rsidRDefault="00504230" w:rsidP="0056025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S2</w:t>
      </w:r>
      <w:r w:rsidR="00272315" w:rsidRPr="00A15BCE">
        <w:rPr>
          <w:rFonts w:ascii="Times New Roman" w:hAnsi="Times New Roman" w:cs="Times New Roman"/>
          <w:sz w:val="20"/>
          <w:szCs w:val="20"/>
          <w:lang w:val="en-US"/>
        </w:rPr>
        <w:t>3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560252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Forest plot for depression </w:t>
      </w:r>
      <w:r w:rsidR="00560252" w:rsidRPr="00A15BCE">
        <w:rPr>
          <w:rFonts w:ascii="Times New Roman" w:hAnsi="Times New Roman" w:cs="Times New Roman"/>
          <w:sz w:val="20"/>
          <w:szCs w:val="20"/>
          <w:lang w:val="en-US"/>
        </w:rPr>
        <w:t>for analysis of dose-effects</w:t>
      </w:r>
    </w:p>
    <w:p w14:paraId="7A21E78A" w14:textId="3EEA2814" w:rsidR="00F94613" w:rsidRPr="00A15BCE" w:rsidRDefault="00504230" w:rsidP="0056025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0657C7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="00270EB1" w:rsidRPr="00A15BCE">
        <w:rPr>
          <w:rFonts w:ascii="Times New Roman" w:hAnsi="Times New Roman" w:cs="Times New Roman"/>
          <w:sz w:val="20"/>
          <w:szCs w:val="20"/>
          <w:lang w:val="en-US"/>
        </w:rPr>
        <w:t>2</w:t>
      </w:r>
      <w:r w:rsidR="00272315" w:rsidRPr="00A15BCE">
        <w:rPr>
          <w:rFonts w:ascii="Times New Roman" w:hAnsi="Times New Roman" w:cs="Times New Roman"/>
          <w:sz w:val="20"/>
          <w:szCs w:val="20"/>
          <w:lang w:val="en-US"/>
        </w:rPr>
        <w:t>4</w:t>
      </w:r>
      <w:r w:rsidR="000657C7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0657C7" w:rsidRPr="00A15BCE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Forest plot for insomnia </w:t>
      </w:r>
      <w:r w:rsidR="000657C7" w:rsidRPr="00A15BCE">
        <w:rPr>
          <w:rFonts w:ascii="Times New Roman" w:hAnsi="Times New Roman" w:cs="Times New Roman"/>
          <w:sz w:val="20"/>
          <w:szCs w:val="20"/>
          <w:lang w:val="en-US"/>
        </w:rPr>
        <w:t>for analysis of dose-effects</w:t>
      </w:r>
    </w:p>
    <w:p w14:paraId="4EC5A756" w14:textId="66368851" w:rsidR="000657C7" w:rsidRPr="00A15BCE" w:rsidRDefault="00504230" w:rsidP="000657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0657C7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S2</w:t>
      </w:r>
      <w:r w:rsidR="00272315" w:rsidRPr="00A15BCE">
        <w:rPr>
          <w:rFonts w:ascii="Times New Roman" w:hAnsi="Times New Roman" w:cs="Times New Roman"/>
          <w:sz w:val="20"/>
          <w:szCs w:val="20"/>
          <w:lang w:val="en-US"/>
        </w:rPr>
        <w:t>5</w:t>
      </w:r>
      <w:r w:rsidR="000657C7" w:rsidRPr="00A15BCE">
        <w:rPr>
          <w:rFonts w:ascii="Times New Roman" w:hAnsi="Times New Roman" w:cs="Times New Roman"/>
          <w:sz w:val="20"/>
          <w:szCs w:val="20"/>
          <w:lang w:val="en-US"/>
        </w:rPr>
        <w:t>. Forest plot for somnolence for analysis of dose-effects</w:t>
      </w:r>
    </w:p>
    <w:p w14:paraId="1A812A3B" w14:textId="26B7B36F" w:rsidR="007A3165" w:rsidRPr="00A15BCE" w:rsidRDefault="00504230" w:rsidP="007A31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7A3165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S2</w:t>
      </w:r>
      <w:r w:rsidR="00272315" w:rsidRPr="00A15BCE">
        <w:rPr>
          <w:rFonts w:ascii="Times New Roman" w:hAnsi="Times New Roman" w:cs="Times New Roman"/>
          <w:sz w:val="20"/>
          <w:szCs w:val="20"/>
          <w:lang w:val="en-US"/>
        </w:rPr>
        <w:t>6</w:t>
      </w:r>
      <w:r w:rsidR="007A3165" w:rsidRPr="00A15BCE">
        <w:rPr>
          <w:rFonts w:ascii="Times New Roman" w:hAnsi="Times New Roman" w:cs="Times New Roman"/>
          <w:sz w:val="20"/>
          <w:szCs w:val="20"/>
          <w:lang w:val="en-US"/>
        </w:rPr>
        <w:t>. Forest plot for nausea for analysis of dose-effects</w:t>
      </w:r>
    </w:p>
    <w:p w14:paraId="6BF342C9" w14:textId="6471B802" w:rsidR="000657C7" w:rsidRPr="00A15BCE" w:rsidRDefault="00504230" w:rsidP="000657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7A3165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S2</w:t>
      </w:r>
      <w:r w:rsidR="00272315" w:rsidRPr="00A15BCE">
        <w:rPr>
          <w:rFonts w:ascii="Times New Roman" w:hAnsi="Times New Roman" w:cs="Times New Roman"/>
          <w:sz w:val="20"/>
          <w:szCs w:val="20"/>
          <w:lang w:val="en-US"/>
        </w:rPr>
        <w:t>7</w:t>
      </w:r>
      <w:r w:rsidR="007A3165" w:rsidRPr="00A15BCE">
        <w:rPr>
          <w:rFonts w:ascii="Times New Roman" w:hAnsi="Times New Roman" w:cs="Times New Roman"/>
          <w:sz w:val="20"/>
          <w:szCs w:val="20"/>
          <w:lang w:val="en-US"/>
        </w:rPr>
        <w:t>. Forest plot for diarrhea for analysis of dose-effects</w:t>
      </w:r>
    </w:p>
    <w:p w14:paraId="78F2B607" w14:textId="023512B9" w:rsidR="00A03CF6" w:rsidRPr="00A15BCE" w:rsidRDefault="00504230" w:rsidP="000D3DF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CF71A9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="002E7CDE" w:rsidRPr="00A15BCE">
        <w:rPr>
          <w:rFonts w:ascii="Times New Roman" w:hAnsi="Times New Roman" w:cs="Times New Roman"/>
          <w:sz w:val="20"/>
          <w:szCs w:val="20"/>
          <w:lang w:val="en-US"/>
        </w:rPr>
        <w:t>2</w:t>
      </w:r>
      <w:r w:rsidR="00272315" w:rsidRPr="00A15BCE">
        <w:rPr>
          <w:rFonts w:ascii="Times New Roman" w:hAnsi="Times New Roman" w:cs="Times New Roman"/>
          <w:sz w:val="20"/>
          <w:szCs w:val="20"/>
          <w:lang w:val="en-US"/>
        </w:rPr>
        <w:t>8</w:t>
      </w:r>
      <w:r w:rsidR="00CF71A9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. Funnel plot for </w:t>
      </w:r>
      <w:r w:rsidR="00641658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anorexia for </w:t>
      </w:r>
      <w:r w:rsidR="00CF71A9" w:rsidRPr="00A15BCE">
        <w:rPr>
          <w:rFonts w:ascii="Times New Roman" w:hAnsi="Times New Roman" w:cs="Times New Roman"/>
          <w:sz w:val="20"/>
          <w:szCs w:val="20"/>
          <w:lang w:val="en-US"/>
        </w:rPr>
        <w:t>dose-effects</w:t>
      </w:r>
    </w:p>
    <w:p w14:paraId="742FD351" w14:textId="51A25FF0" w:rsidR="00B961AE" w:rsidRPr="00A15BCE" w:rsidRDefault="00504230" w:rsidP="00B53CC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  <w:sectPr w:rsidR="00B961AE" w:rsidRPr="00A15BCE" w:rsidSect="00AF4E70">
          <w:pgSz w:w="11901" w:h="16817"/>
          <w:pgMar w:top="1418" w:right="1418" w:bottom="1134" w:left="1418" w:header="709" w:footer="709" w:gutter="0"/>
          <w:cols w:space="708"/>
          <w:docGrid w:linePitch="360"/>
        </w:sectPr>
      </w:pPr>
      <w:r w:rsidRPr="00A15BCE">
        <w:rPr>
          <w:rFonts w:ascii="Times New Roman" w:hAnsi="Times New Roman" w:cs="Times New Roman"/>
          <w:sz w:val="20"/>
          <w:szCs w:val="20"/>
          <w:lang w:val="en-US"/>
        </w:rPr>
        <w:t>Fig.</w:t>
      </w:r>
      <w:r w:rsidR="00B961AE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="00272315" w:rsidRPr="00A15BCE">
        <w:rPr>
          <w:rFonts w:ascii="Times New Roman" w:hAnsi="Times New Roman" w:cs="Times New Roman"/>
          <w:sz w:val="20"/>
          <w:szCs w:val="20"/>
          <w:lang w:val="en-US"/>
        </w:rPr>
        <w:t>29</w:t>
      </w:r>
      <w:r w:rsidR="00B961AE" w:rsidRPr="00A15BCE">
        <w:rPr>
          <w:rFonts w:ascii="Times New Roman" w:hAnsi="Times New Roman" w:cs="Times New Roman"/>
          <w:sz w:val="20"/>
          <w:szCs w:val="20"/>
          <w:lang w:val="en-US"/>
        </w:rPr>
        <w:t>. Funnel plot for</w:t>
      </w:r>
      <w:r w:rsidR="00641658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insomnia for</w:t>
      </w:r>
      <w:r w:rsidR="00B961AE" w:rsidRPr="00A15BCE">
        <w:rPr>
          <w:rFonts w:ascii="Times New Roman" w:hAnsi="Times New Roman" w:cs="Times New Roman"/>
          <w:sz w:val="20"/>
          <w:szCs w:val="20"/>
          <w:lang w:val="en-US"/>
        </w:rPr>
        <w:t xml:space="preserve"> dose-effects</w:t>
      </w:r>
    </w:p>
    <w:p w14:paraId="39117F9F" w14:textId="7CFAE482" w:rsidR="00A03CF6" w:rsidRPr="00A15BCE" w:rsidRDefault="00A03CF6" w:rsidP="00003D4F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Supplemental references</w:t>
      </w:r>
      <w:r w:rsidR="00813FF4" w:rsidRPr="00A15BCE">
        <w:rPr>
          <w:rFonts w:ascii="Times New Roman" w:hAnsi="Times New Roman" w:cs="Times New Roman"/>
          <w:b/>
          <w:sz w:val="20"/>
          <w:szCs w:val="20"/>
          <w:lang w:val="en-US"/>
        </w:rPr>
        <w:t xml:space="preserve"> for all included studies</w:t>
      </w:r>
    </w:p>
    <w:p w14:paraId="6F59C68F" w14:textId="77777777" w:rsidR="00A03CF6" w:rsidRPr="00A15BCE" w:rsidRDefault="00A03CF6" w:rsidP="00A03CF6">
      <w:pPr>
        <w:rPr>
          <w:sz w:val="20"/>
          <w:szCs w:val="20"/>
          <w:lang w:val="en-US"/>
        </w:rPr>
      </w:pPr>
    </w:p>
    <w:p w14:paraId="622346F2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Haig, G.M., Pritchett, Y., Meier, A., Othman, A.A., Hall, C., Gault, L.M., R.A., L.: A randomized study of H3 antagonist ABT-288 in mild-to-moderate Alzheimer’s dementia. </w:t>
      </w:r>
      <w:r w:rsidRPr="00A15BCE">
        <w:rPr>
          <w:sz w:val="20"/>
          <w:szCs w:val="20"/>
        </w:rPr>
        <w:t xml:space="preserve">J Alzheimers Dis. </w:t>
      </w:r>
      <w:r w:rsidRPr="00A15BCE">
        <w:rPr>
          <w:rFonts w:eastAsia="Cambria"/>
          <w:b/>
          <w:sz w:val="20"/>
          <w:szCs w:val="20"/>
        </w:rPr>
        <w:t>42</w:t>
      </w:r>
      <w:r w:rsidRPr="00A15BCE">
        <w:rPr>
          <w:sz w:val="20"/>
          <w:szCs w:val="20"/>
        </w:rPr>
        <w:t>(3) (2014)</w:t>
      </w:r>
    </w:p>
    <w:p w14:paraId="7E659A6F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Marek, G.J., Katz, D.A., Meier, A., Greco, N., Zhang, W., Liu, W., Lenz, R.A.: Efficacy and safety evaluation of HSD-1 inhibitor ABT-384 in Alzheimer’s disease. </w:t>
      </w:r>
      <w:r w:rsidRPr="00A15BCE">
        <w:rPr>
          <w:sz w:val="20"/>
          <w:szCs w:val="20"/>
        </w:rPr>
        <w:t xml:space="preserve">Alzheimers Dement. </w:t>
      </w:r>
      <w:r w:rsidRPr="00A15BCE">
        <w:rPr>
          <w:rFonts w:eastAsia="Cambria"/>
          <w:b/>
          <w:sz w:val="20"/>
          <w:szCs w:val="20"/>
        </w:rPr>
        <w:t>5</w:t>
      </w:r>
      <w:r w:rsidRPr="00A15BCE">
        <w:rPr>
          <w:sz w:val="20"/>
          <w:szCs w:val="20"/>
        </w:rPr>
        <w:t>, 364–73 (2014)</w:t>
      </w:r>
    </w:p>
    <w:p w14:paraId="1AE2A371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Rogers, S.L., Friedhoff, L.T.: The efficacy and safety of donepezil in patients with Alzheimer’s disease: results of a US Multicentre, Randomized, Double-Blind, Placebo-Controlled Trial. The Donepezil Study Group. Dementia. </w:t>
      </w:r>
      <w:r w:rsidRPr="00A15BCE">
        <w:rPr>
          <w:rFonts w:eastAsia="Cambria"/>
          <w:b/>
          <w:sz w:val="20"/>
          <w:szCs w:val="20"/>
          <w:lang w:val="en-US"/>
        </w:rPr>
        <w:t>7</w:t>
      </w:r>
      <w:r w:rsidRPr="00A15BCE">
        <w:rPr>
          <w:sz w:val="20"/>
          <w:szCs w:val="20"/>
          <w:lang w:val="en-US"/>
        </w:rPr>
        <w:t>(6), 29</w:t>
      </w:r>
      <w:r w:rsidRPr="00A15BCE">
        <w:rPr>
          <w:sz w:val="20"/>
          <w:szCs w:val="20"/>
        </w:rPr>
        <w:t>3–303 (1996)</w:t>
      </w:r>
    </w:p>
    <w:p w14:paraId="03A4D722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Jia, J., Wei, C., Jia, L., Tang, Y., Liang, J., Zhou, A., Li, F., Shi, L., Doody, R.S.: Efficacy and Safety of Donepezil in Chinese Patients with Severe Alzheimer’s Disease: A Randomized Controlled Trial. J Alzheimers Dis. </w:t>
      </w:r>
      <w:r w:rsidRPr="00A15BCE">
        <w:rPr>
          <w:rFonts w:eastAsia="Cambria"/>
          <w:b/>
          <w:sz w:val="20"/>
          <w:szCs w:val="20"/>
          <w:lang w:val="en-US"/>
        </w:rPr>
        <w:t>56</w:t>
      </w:r>
      <w:r w:rsidRPr="00A15BCE">
        <w:rPr>
          <w:sz w:val="20"/>
          <w:szCs w:val="20"/>
          <w:lang w:val="en-US"/>
        </w:rPr>
        <w:t>(4), 1495–1504 (2017)</w:t>
      </w:r>
    </w:p>
    <w:p w14:paraId="65DDE5DA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Gault, L.M., Lenz, R.A., Ritchie, C.W., Meier, A., Othman, A.A., Tang, Q., Berry, S., Pritchett, Y., Robieson, W.Z.: ABT-126 monotherapy in mild-to-moderate Alzheimer’s dementia: randomized double-blind, placebo and active controlled adaptive trial and open-label extension. Alzheimers Res Ther. </w:t>
      </w:r>
      <w:r w:rsidRPr="00A15BCE">
        <w:rPr>
          <w:rFonts w:eastAsia="Cambria"/>
          <w:b/>
          <w:sz w:val="20"/>
          <w:szCs w:val="20"/>
          <w:lang w:val="en-US"/>
        </w:rPr>
        <w:t>8</w:t>
      </w:r>
      <w:r w:rsidRPr="00A15BCE">
        <w:rPr>
          <w:sz w:val="20"/>
          <w:szCs w:val="20"/>
          <w:lang w:val="en-US"/>
        </w:rPr>
        <w:t>(1) (2016)</w:t>
      </w:r>
    </w:p>
    <w:p w14:paraId="0CC7C65F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Homma, A., Atarashi, H., Kubota, N., Nakai, K., Takase, T.: Efficacy and Safety of Sustained Release Donepezil High Dose versus Immediate Release Donepezil Standard Dose in Japanese Patients with Severe Alzheimer’s Disease: A Randomized, Double-Blind Trial. </w:t>
      </w:r>
      <w:r w:rsidRPr="00A15BCE">
        <w:rPr>
          <w:sz w:val="20"/>
          <w:szCs w:val="20"/>
        </w:rPr>
        <w:t xml:space="preserve">J Alzheimers Dis. </w:t>
      </w:r>
      <w:r w:rsidRPr="00A15BCE">
        <w:rPr>
          <w:rFonts w:eastAsia="Cambria"/>
          <w:b/>
          <w:sz w:val="20"/>
          <w:szCs w:val="20"/>
        </w:rPr>
        <w:t>52</w:t>
      </w:r>
      <w:r w:rsidRPr="00A15BCE">
        <w:rPr>
          <w:sz w:val="20"/>
          <w:szCs w:val="20"/>
        </w:rPr>
        <w:t>(1), 345–57 (2016)</w:t>
      </w:r>
    </w:p>
    <w:p w14:paraId="6711ECBF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Han, S.H., Lee, J.H., Kim, S.Y., Park, K.W., Chen, C., Tripathi, M., Dash, A., Kubota, N.: Donepezil 23 mg in Asian patients with moderate to-severe Alzheimer’s disease. Acta Neurol Scand. </w:t>
      </w:r>
      <w:r w:rsidRPr="00A15BCE">
        <w:rPr>
          <w:rFonts w:eastAsia="Cambria"/>
          <w:b/>
          <w:sz w:val="20"/>
          <w:szCs w:val="20"/>
          <w:lang w:val="en-US"/>
        </w:rPr>
        <w:t>135</w:t>
      </w:r>
      <w:r w:rsidRPr="00A15BCE">
        <w:rPr>
          <w:sz w:val="20"/>
          <w:szCs w:val="20"/>
          <w:lang w:val="en-US"/>
        </w:rPr>
        <w:t>(2), 252–256 (2017)</w:t>
      </w:r>
    </w:p>
    <w:p w14:paraId="35B44B1B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Dubois, B., Tolosa, E., Katzenschlager, R., Emre, M., Lees, A.J., Schumann, G., Pourcher, E., Gray, J., Thomas, G., Swartz, J., Hsu, T., Moline, M.L.: Donepezil in Parkinson’s disease dementia: a randomized, double-blind efficacy and safety study. </w:t>
      </w:r>
      <w:r w:rsidRPr="00A15BCE">
        <w:rPr>
          <w:sz w:val="20"/>
          <w:szCs w:val="20"/>
        </w:rPr>
        <w:t xml:space="preserve">Mov Disord. </w:t>
      </w:r>
      <w:r w:rsidRPr="00A15BCE">
        <w:rPr>
          <w:rFonts w:eastAsia="Cambria"/>
          <w:b/>
          <w:sz w:val="20"/>
          <w:szCs w:val="20"/>
        </w:rPr>
        <w:t>27</w:t>
      </w:r>
      <w:r w:rsidRPr="00A15BCE">
        <w:rPr>
          <w:sz w:val="20"/>
          <w:szCs w:val="20"/>
        </w:rPr>
        <w:t>(10), 1230–8 (2012)</w:t>
      </w:r>
    </w:p>
    <w:p w14:paraId="2C34F17D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Gold, M., Alderton, C., Zvartau-Hind, M., Egginton, S., Saunders, A.M., Irizarry, M., Craft, S., Landreth, G., Linnamägi, U., Sawchak, S.: Rosiglitazone monotherapy in mild-to-moderate Alzheimer’s disease: results from a randomized, double-blind, placebo-controlled phase III study. Dement Geriatr Cogn Disord. </w:t>
      </w:r>
      <w:r w:rsidRPr="00A15BCE">
        <w:rPr>
          <w:rFonts w:eastAsia="Cambria"/>
          <w:b/>
          <w:sz w:val="20"/>
          <w:szCs w:val="20"/>
          <w:lang w:val="en-US"/>
        </w:rPr>
        <w:t>30</w:t>
      </w:r>
      <w:r w:rsidRPr="00A15BCE">
        <w:rPr>
          <w:sz w:val="20"/>
          <w:szCs w:val="20"/>
          <w:lang w:val="en-US"/>
        </w:rPr>
        <w:t>(2), 131–46 (2010)</w:t>
      </w:r>
    </w:p>
    <w:p w14:paraId="062110F2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Farlow, M.R., Salloway, S., Tariot, P.N., Yardley, J., Moline, M.L., Wang, Q., Brand-Schieber, E., Zou, H., Hsu, T., Satlin, A.: Effectiveness and tolerability of high-dose (23 mg/d) versus standard-dose (10 mg/d) donepezil in moderate to severe Alzheimer’s disease: A 24-week, randomized, double-blind study. </w:t>
      </w:r>
      <w:r w:rsidRPr="00A15BCE">
        <w:rPr>
          <w:sz w:val="20"/>
          <w:szCs w:val="20"/>
        </w:rPr>
        <w:t xml:space="preserve">Clin Ther. </w:t>
      </w:r>
      <w:r w:rsidRPr="00A15BCE">
        <w:rPr>
          <w:rFonts w:eastAsia="Cambria"/>
          <w:b/>
          <w:sz w:val="20"/>
          <w:szCs w:val="20"/>
        </w:rPr>
        <w:t>32</w:t>
      </w:r>
      <w:r w:rsidRPr="00A15BCE">
        <w:rPr>
          <w:sz w:val="20"/>
          <w:szCs w:val="20"/>
        </w:rPr>
        <w:t>(7), 1234–51 (2010)</w:t>
      </w:r>
    </w:p>
    <w:p w14:paraId="3D93C0CC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Homma, A., Imai, Y., Tago, H., Asada, T., Shigeta, M., Iwamoto, T., Takita, M., Arimoto, I., Koma, H., Ohbayashi, T.: Donepezil treatment of patients with severe Alzheimer’s disease in a Japanese population: results from a 24-week, double-blind, placebo-controlled, randomized trial. </w:t>
      </w:r>
      <w:r w:rsidRPr="00A15BCE">
        <w:rPr>
          <w:sz w:val="20"/>
          <w:szCs w:val="20"/>
        </w:rPr>
        <w:t xml:space="preserve">Dement Geriatr Cogn Disord. </w:t>
      </w:r>
      <w:r w:rsidRPr="00A15BCE">
        <w:rPr>
          <w:rFonts w:eastAsia="Cambria"/>
          <w:b/>
          <w:sz w:val="20"/>
          <w:szCs w:val="20"/>
        </w:rPr>
        <w:t>25</w:t>
      </w:r>
      <w:r w:rsidRPr="00A15BCE">
        <w:rPr>
          <w:sz w:val="20"/>
          <w:szCs w:val="20"/>
        </w:rPr>
        <w:t>(5), 399–407 (2008)</w:t>
      </w:r>
    </w:p>
    <w:p w14:paraId="68582461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Seltzer, B., Zolnouni, P., Nunez, M., Goldman, R., Kumar, D., Leni, J., Richardson, S.: Donepezil ”402” Study Group. Efficacy of donepezil in early-stage Alzheimer disease: a randomized placebo-controlled trial. </w:t>
      </w:r>
      <w:r w:rsidRPr="00A15BCE">
        <w:rPr>
          <w:sz w:val="20"/>
          <w:szCs w:val="20"/>
        </w:rPr>
        <w:t xml:space="preserve">2004 </w:t>
      </w:r>
      <w:r w:rsidRPr="00A15BCE">
        <w:rPr>
          <w:rFonts w:eastAsia="Cambria"/>
          <w:b/>
          <w:sz w:val="20"/>
          <w:szCs w:val="20"/>
        </w:rPr>
        <w:t>61</w:t>
      </w:r>
      <w:r w:rsidRPr="00A15BCE">
        <w:rPr>
          <w:sz w:val="20"/>
          <w:szCs w:val="20"/>
        </w:rPr>
        <w:t>(12), 1852–6 (Arch Neurol.)</w:t>
      </w:r>
    </w:p>
    <w:p w14:paraId="18788804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Tariot, P.N., Cummings, J.L., Katz, I.R., Mintzer, J., Perdomo, C.A., Schwam, E.M., Whalen, E.: A randomized, double-blind, placebocontrolled study of the efficacy and safety of donepezil in patients with Alzheimer’s disease in the nursing home setting. </w:t>
      </w:r>
      <w:r w:rsidRPr="00A15BCE">
        <w:rPr>
          <w:sz w:val="20"/>
          <w:szCs w:val="20"/>
        </w:rPr>
        <w:t xml:space="preserve">J Am Geriatr Soc. </w:t>
      </w:r>
      <w:r w:rsidRPr="00A15BCE">
        <w:rPr>
          <w:rFonts w:eastAsia="Cambria"/>
          <w:b/>
          <w:sz w:val="20"/>
          <w:szCs w:val="20"/>
        </w:rPr>
        <w:t>49</w:t>
      </w:r>
      <w:r w:rsidRPr="00A15BCE">
        <w:rPr>
          <w:sz w:val="20"/>
          <w:szCs w:val="20"/>
        </w:rPr>
        <w:t>(12), 1590–9 (2001)</w:t>
      </w:r>
    </w:p>
    <w:p w14:paraId="6306AEB5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Feldman, H., Gauthier, S., Hecker, J., Vellas, B., Subbiah, P., Whalen, E., Donepezil MSAD Study Investigators Group: A 24-week, randomized, double-blind study of donepezil in moderate to severe Alzheimer’s disease. </w:t>
      </w:r>
      <w:r w:rsidRPr="00A15BCE">
        <w:rPr>
          <w:sz w:val="20"/>
          <w:szCs w:val="20"/>
        </w:rPr>
        <w:t xml:space="preserve">Neurology. </w:t>
      </w:r>
      <w:r w:rsidRPr="00A15BCE">
        <w:rPr>
          <w:rFonts w:eastAsia="Cambria"/>
          <w:b/>
          <w:sz w:val="20"/>
          <w:szCs w:val="20"/>
        </w:rPr>
        <w:t>57</w:t>
      </w:r>
      <w:r w:rsidRPr="00A15BCE">
        <w:rPr>
          <w:sz w:val="20"/>
          <w:szCs w:val="20"/>
        </w:rPr>
        <w:t>(4), 613–20 (2001)</w:t>
      </w:r>
    </w:p>
    <w:p w14:paraId="12694ADF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lastRenderedPageBreak/>
        <w:t xml:space="preserve">Homma, A., Takeda, M., Imai, Y., Udaka, F., Hasegawa, K., Kameyama, M., Nishimura, T.: Clinical efficacy and safety of donepezil on cognitive and global function in patients with Alzheimer’s disease. A 24-week, multicenter, double-blind, placebo-controlled study in Japan. </w:t>
      </w:r>
      <w:r w:rsidRPr="00A15BCE">
        <w:rPr>
          <w:sz w:val="20"/>
          <w:szCs w:val="20"/>
        </w:rPr>
        <w:t xml:space="preserve">E2020 Study Group. Dement Geriatr Cogn Disord. </w:t>
      </w:r>
      <w:r w:rsidRPr="00A15BCE">
        <w:rPr>
          <w:rFonts w:eastAsia="Cambria"/>
          <w:b/>
          <w:sz w:val="20"/>
          <w:szCs w:val="20"/>
        </w:rPr>
        <w:t>11</w:t>
      </w:r>
      <w:r w:rsidRPr="00A15BCE">
        <w:rPr>
          <w:sz w:val="20"/>
          <w:szCs w:val="20"/>
        </w:rPr>
        <w:t>(6), 299–313 (2000)</w:t>
      </w:r>
    </w:p>
    <w:p w14:paraId="6C69FCD0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Burns, A., Rossor, M., Hecker, J., Gauthier, S., Petit, H., Möller, H.J., Rogers, S.L., Friedhoff, L.T.: The effects of donepezil in Alzheimer’s disease - results from a multinational trial. Dement Geriatr Cogn Disord. </w:t>
      </w:r>
      <w:r w:rsidRPr="00A15BCE">
        <w:rPr>
          <w:rFonts w:eastAsia="Cambria"/>
          <w:b/>
          <w:sz w:val="20"/>
          <w:szCs w:val="20"/>
          <w:lang w:val="en-US"/>
        </w:rPr>
        <w:t>10</w:t>
      </w:r>
      <w:r w:rsidRPr="00A15BCE">
        <w:rPr>
          <w:sz w:val="20"/>
          <w:szCs w:val="20"/>
          <w:lang w:val="en-US"/>
        </w:rPr>
        <w:t>(3), 237–44 (1999)</w:t>
      </w:r>
    </w:p>
    <w:p w14:paraId="3914B36B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Rogers, S.L., Farlow, M.R., Doody, R.S., Mohs, R., Friedhoff, L.T.: A 24-week, double-blind, placebo-controlled trial of donepezil in patients with Alzheimer’s disease. Donepezil Study Group. Neurology. </w:t>
      </w:r>
      <w:r w:rsidRPr="00A15BCE">
        <w:rPr>
          <w:rFonts w:eastAsia="Cambria"/>
          <w:b/>
          <w:sz w:val="20"/>
          <w:szCs w:val="20"/>
          <w:lang w:val="en-US"/>
        </w:rPr>
        <w:t>50</w:t>
      </w:r>
      <w:r w:rsidRPr="00A15BCE">
        <w:rPr>
          <w:sz w:val="20"/>
          <w:szCs w:val="20"/>
          <w:lang w:val="en-US"/>
        </w:rPr>
        <w:t>(1), 136–45 (1998)</w:t>
      </w:r>
    </w:p>
    <w:p w14:paraId="6A33F373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Maher-Edwards, G., Watson, C., Ascher, J., Barnett, C., Boswell, D., Davies, J., Fernandez, M., Kurz, A., Zanetti, O., Safirstein, B., Schronen, J.P., Zvartau-Hind, M., Gold, M.: Two randomized controlled trials of SB742457 in mild-to-moderate Alzheimer’s disease. </w:t>
      </w:r>
      <w:r w:rsidRPr="00A15BCE">
        <w:rPr>
          <w:sz w:val="20"/>
          <w:szCs w:val="20"/>
        </w:rPr>
        <w:t xml:space="preserve">Alzheimers Dement (N Y). </w:t>
      </w:r>
      <w:r w:rsidRPr="00A15BCE">
        <w:rPr>
          <w:rFonts w:eastAsia="Cambria"/>
          <w:b/>
          <w:sz w:val="20"/>
          <w:szCs w:val="20"/>
        </w:rPr>
        <w:t>1</w:t>
      </w:r>
      <w:r w:rsidRPr="00A15BCE">
        <w:rPr>
          <w:sz w:val="20"/>
          <w:szCs w:val="20"/>
        </w:rPr>
        <w:t>(1), 23–36 (2015)</w:t>
      </w:r>
    </w:p>
    <w:p w14:paraId="660F6BFA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Winblad, B., Engedal, K., Soininen, H., Verhey, F., Waldemar, G., Wimo, A., Wetterholm, A.L., Zhang, R., Haglund, A., Subbiah, P., Donepezil Nordic Study Group: A 1-year, randomized, placebo-controlled study of donepezil in patients with mild to moderate AD. </w:t>
      </w:r>
      <w:r w:rsidRPr="00A15BCE">
        <w:rPr>
          <w:sz w:val="20"/>
          <w:szCs w:val="20"/>
        </w:rPr>
        <w:t xml:space="preserve">Neurology. </w:t>
      </w:r>
      <w:r w:rsidRPr="00A15BCE">
        <w:rPr>
          <w:rFonts w:eastAsia="Cambria"/>
          <w:b/>
          <w:sz w:val="20"/>
          <w:szCs w:val="20"/>
        </w:rPr>
        <w:t>57</w:t>
      </w:r>
      <w:r w:rsidRPr="00A15BCE">
        <w:rPr>
          <w:sz w:val="20"/>
          <w:szCs w:val="20"/>
        </w:rPr>
        <w:t>(3), 489–95 (2001)</w:t>
      </w:r>
    </w:p>
    <w:p w14:paraId="78AE308E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Mohs, R.C., Doody, R.S., Morris, J.C., Leni, J.R., Rogers, S.L., Perdomo, C.A., Pratt, R.D., ”312” Study Group: A 1-year, placebo-controlled preservation of function survival study of donepezil in AD patients. </w:t>
      </w:r>
      <w:r w:rsidRPr="00A15BCE">
        <w:rPr>
          <w:sz w:val="20"/>
          <w:szCs w:val="20"/>
        </w:rPr>
        <w:t xml:space="preserve">Neurology. </w:t>
      </w:r>
      <w:r w:rsidRPr="00A15BCE">
        <w:rPr>
          <w:rFonts w:eastAsia="Cambria"/>
          <w:b/>
          <w:sz w:val="20"/>
          <w:szCs w:val="20"/>
        </w:rPr>
        <w:t>57</w:t>
      </w:r>
      <w:r w:rsidRPr="00A15BCE">
        <w:rPr>
          <w:sz w:val="20"/>
          <w:szCs w:val="20"/>
        </w:rPr>
        <w:t>(3), 481–8 (2001). Erratum in: Neurology 2001 Nov 27;57(10):1942.</w:t>
      </w:r>
    </w:p>
    <w:p w14:paraId="4D89B684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</w:rPr>
        <w:t>Winblad, B., Kilander, L., Eriksson, S., Minthon, L., B</w:t>
      </w:r>
      <w:r w:rsidRPr="00A15BCE">
        <w:rPr>
          <w:rStyle w:val="hgkelc"/>
          <w:sz w:val="20"/>
          <w:szCs w:val="20"/>
        </w:rPr>
        <w:t>å</w:t>
      </w:r>
      <w:r w:rsidRPr="00A15BCE">
        <w:rPr>
          <w:sz w:val="20"/>
          <w:szCs w:val="20"/>
        </w:rPr>
        <w:t xml:space="preserve">tsman, S., Wetterholm, A.L., Jansson-Blixt, C., Haglund, A.: Severe Alzheimer’s Disease Study Group. </w:t>
      </w:r>
      <w:r w:rsidRPr="00A15BCE">
        <w:rPr>
          <w:sz w:val="20"/>
          <w:szCs w:val="20"/>
          <w:lang w:val="en-US"/>
        </w:rPr>
        <w:t xml:space="preserve">Donepezil in patients with severe Alzheimer’s disease: double-blind, parallel-group, placebo-controlled study. </w:t>
      </w:r>
      <w:r w:rsidRPr="00A15BCE">
        <w:rPr>
          <w:sz w:val="20"/>
          <w:szCs w:val="20"/>
        </w:rPr>
        <w:t xml:space="preserve">Lancet. </w:t>
      </w:r>
      <w:r w:rsidRPr="00A15BCE">
        <w:rPr>
          <w:rFonts w:eastAsia="Cambria"/>
          <w:b/>
          <w:sz w:val="20"/>
          <w:szCs w:val="20"/>
        </w:rPr>
        <w:t>367</w:t>
      </w:r>
      <w:r w:rsidRPr="00A15BCE">
        <w:rPr>
          <w:sz w:val="20"/>
          <w:szCs w:val="20"/>
        </w:rPr>
        <w:t>(9516), 1057–1065 (2006). Erratum in: Lancet. 2006 Nov 11;368(9548):1650</w:t>
      </w:r>
    </w:p>
    <w:p w14:paraId="372BB467" w14:textId="77777777" w:rsidR="00A03CF6" w:rsidRPr="00A15BCE" w:rsidRDefault="00A03CF6" w:rsidP="00A03CF6">
      <w:pPr>
        <w:numPr>
          <w:ilvl w:val="0"/>
          <w:numId w:val="6"/>
        </w:numPr>
        <w:spacing w:after="231" w:line="237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Ma, Y., Ji, J., Li, G., Yang, S., Pan, S.: Effects of donepezil on cognitive functions and the expression level of </w:t>
      </w:r>
      <w:r w:rsidRPr="00A15BCE">
        <w:rPr>
          <w:rFonts w:eastAsia="Calibri"/>
          <w:sz w:val="20"/>
          <w:szCs w:val="20"/>
          <w:vertAlign w:val="subscript"/>
        </w:rPr>
        <w:t>β</w:t>
      </w:r>
      <w:r w:rsidRPr="00A15BCE">
        <w:rPr>
          <w:sz w:val="20"/>
          <w:szCs w:val="20"/>
          <w:lang w:val="en-US"/>
        </w:rPr>
        <w:t xml:space="preserve">-amyloid in peripheral blood of patients with Alzheimer’s disease. </w:t>
      </w:r>
      <w:r w:rsidRPr="00A15BCE">
        <w:rPr>
          <w:sz w:val="20"/>
          <w:szCs w:val="20"/>
        </w:rPr>
        <w:t xml:space="preserve">Exp Ther Med. </w:t>
      </w:r>
      <w:r w:rsidRPr="00A15BCE">
        <w:rPr>
          <w:rFonts w:eastAsia="Cambria"/>
          <w:b/>
          <w:sz w:val="20"/>
          <w:szCs w:val="20"/>
        </w:rPr>
        <w:t>15</w:t>
      </w:r>
      <w:r w:rsidRPr="00A15BCE">
        <w:rPr>
          <w:sz w:val="20"/>
          <w:szCs w:val="20"/>
        </w:rPr>
        <w:t>(2), 1875–1878 (2018)</w:t>
      </w:r>
    </w:p>
    <w:p w14:paraId="22B4B414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Zhang, Z., Yu, L., Gaudig, M., Schäuble, B., Richarz, U.: Galantamine versus donepezil in Chinese patients with Alzheimer’s disease: results from a randomized, double-blind study. Neuropsychiatr Dis Treat. </w:t>
      </w:r>
      <w:r w:rsidRPr="00A15BCE">
        <w:rPr>
          <w:rFonts w:eastAsia="Cambria"/>
          <w:b/>
          <w:sz w:val="20"/>
          <w:szCs w:val="20"/>
          <w:lang w:val="en-US"/>
        </w:rPr>
        <w:t>8</w:t>
      </w:r>
      <w:r w:rsidRPr="00A15BCE">
        <w:rPr>
          <w:sz w:val="20"/>
          <w:szCs w:val="20"/>
          <w:lang w:val="en-US"/>
        </w:rPr>
        <w:t>, 571–7 (2012)</w:t>
      </w:r>
    </w:p>
    <w:p w14:paraId="3ADFF3BF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Hager, K., Baseman, A.S., Nye, J.S., Brashear, H.R., Han, J., Sano, M., Davis, B., Richards, H.M.: Effects of galantamine in a 2-year, randomized, placebo-controlled study in Alzheimer’s disease. Neuropsychiatr Dis Treat. </w:t>
      </w:r>
      <w:r w:rsidRPr="00A15BCE">
        <w:rPr>
          <w:rFonts w:eastAsia="Cambria"/>
          <w:b/>
          <w:sz w:val="20"/>
          <w:szCs w:val="20"/>
          <w:lang w:val="en-US"/>
        </w:rPr>
        <w:t>10</w:t>
      </w:r>
      <w:r w:rsidRPr="00A15BCE">
        <w:rPr>
          <w:sz w:val="20"/>
          <w:szCs w:val="20"/>
          <w:lang w:val="en-US"/>
        </w:rPr>
        <w:t>(391-401) (2014). Erratum in: Neuropsychiatr Dis Treat. 2014;10:1997.</w:t>
      </w:r>
    </w:p>
    <w:p w14:paraId="3C96B057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Rockwood, K., Mintzer, J., Truyen, L., Wessel, T., Wilkinson, D.: Effects of a flexible galantamine dose in Alzheimer’s disease: a randomised, controlled trial. </w:t>
      </w:r>
      <w:r w:rsidRPr="00A15BCE">
        <w:rPr>
          <w:sz w:val="20"/>
          <w:szCs w:val="20"/>
        </w:rPr>
        <w:t xml:space="preserve">J Neurol Neurosurg Psychiatry </w:t>
      </w:r>
      <w:r w:rsidRPr="00A15BCE">
        <w:rPr>
          <w:rFonts w:eastAsia="Cambria"/>
          <w:b/>
          <w:sz w:val="20"/>
          <w:szCs w:val="20"/>
        </w:rPr>
        <w:t>71</w:t>
      </w:r>
      <w:r w:rsidRPr="00A15BCE">
        <w:rPr>
          <w:sz w:val="20"/>
          <w:szCs w:val="20"/>
        </w:rPr>
        <w:t>(5), 589–95 (2001)</w:t>
      </w:r>
    </w:p>
    <w:p w14:paraId="7BF7DE28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Wilkinson, D., Murray, J.: Galantamine: a randomized, double-blind, dose comparison in patients with Alzheimer’s disease. </w:t>
      </w:r>
      <w:r w:rsidRPr="00A15BCE">
        <w:rPr>
          <w:sz w:val="20"/>
          <w:szCs w:val="20"/>
        </w:rPr>
        <w:t xml:space="preserve">Int J Geriatr Psychiatry. </w:t>
      </w:r>
      <w:r w:rsidRPr="00A15BCE">
        <w:rPr>
          <w:rFonts w:eastAsia="Cambria"/>
          <w:b/>
          <w:sz w:val="20"/>
          <w:szCs w:val="20"/>
        </w:rPr>
        <w:t>16</w:t>
      </w:r>
      <w:r w:rsidRPr="00A15BCE">
        <w:rPr>
          <w:sz w:val="20"/>
          <w:szCs w:val="20"/>
        </w:rPr>
        <w:t>(9), 852–7 (2001)</w:t>
      </w:r>
    </w:p>
    <w:p w14:paraId="6F129B97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Burns, A., Bernabei, R., Bullock, R., Cruz Jentoft, A.J., Frölich, L., Hock, C., Raivio, M., Triau, E., Vandewoude, M., Wimo, A., Came, E., Van Baelen, B., Hammond, G.L., van Oene, J.C., Schwalen, S.: Safety and efficacy of galantamine (Reminyl) in severe Alzheimer’s disease (the SERAD study): a randomised, placebo-controlled, double-blind trial. Lancet Neurol. </w:t>
      </w:r>
      <w:r w:rsidRPr="00A15BCE">
        <w:rPr>
          <w:rFonts w:eastAsia="Cambria"/>
          <w:b/>
          <w:sz w:val="20"/>
          <w:szCs w:val="20"/>
          <w:lang w:val="en-US"/>
        </w:rPr>
        <w:t>8</w:t>
      </w:r>
      <w:r w:rsidRPr="00A15BCE">
        <w:rPr>
          <w:sz w:val="20"/>
          <w:szCs w:val="20"/>
          <w:lang w:val="en-US"/>
        </w:rPr>
        <w:t>(1), 39–47 (2009)</w:t>
      </w:r>
    </w:p>
    <w:p w14:paraId="37E7E1D2" w14:textId="77777777" w:rsidR="00A03CF6" w:rsidRPr="00A15BCE" w:rsidRDefault="00A03CF6" w:rsidP="00A03CF6">
      <w:pPr>
        <w:numPr>
          <w:ilvl w:val="0"/>
          <w:numId w:val="6"/>
        </w:numPr>
        <w:spacing w:after="16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Raskind, M.A., Peskind, E.R., Wessel, T., Yuan, W.: Galantamine in AD: A 6-month randomized, placebo-controlled trial with a 6-month extension.The Galantamine USA-1 Study Group. Neurology. </w:t>
      </w:r>
      <w:r w:rsidRPr="00A15BCE">
        <w:rPr>
          <w:rFonts w:eastAsia="Cambria"/>
          <w:b/>
          <w:sz w:val="20"/>
          <w:szCs w:val="20"/>
          <w:lang w:val="en-US"/>
        </w:rPr>
        <w:t>54</w:t>
      </w:r>
      <w:r w:rsidRPr="00A15BCE">
        <w:rPr>
          <w:sz w:val="20"/>
          <w:szCs w:val="20"/>
          <w:lang w:val="en-US"/>
        </w:rPr>
        <w:t>(12), 2261–8 (2000)</w:t>
      </w:r>
    </w:p>
    <w:p w14:paraId="55CF19C4" w14:textId="77777777" w:rsidR="00A03CF6" w:rsidRPr="00A15BCE" w:rsidRDefault="00A03CF6" w:rsidP="00A03CF6">
      <w:pPr>
        <w:spacing w:after="16" w:line="254" w:lineRule="auto"/>
        <w:ind w:left="410"/>
        <w:jc w:val="both"/>
        <w:rPr>
          <w:sz w:val="20"/>
          <w:szCs w:val="20"/>
          <w:lang w:val="en-US"/>
        </w:rPr>
      </w:pPr>
    </w:p>
    <w:p w14:paraId="051C644D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Bullock, R., Touchon, J., Bergman, H., Gambina, G., He, Y., Rapatz, G., Nagel, J., Lane, R.: Rivastigmine and donepezil treatment in moderate to moderately-severe Alzheimer’s disease over a 2-year period. </w:t>
      </w:r>
      <w:r w:rsidRPr="00A15BCE">
        <w:rPr>
          <w:sz w:val="20"/>
          <w:szCs w:val="20"/>
        </w:rPr>
        <w:t xml:space="preserve">Curr Med Res Opin. </w:t>
      </w:r>
      <w:r w:rsidRPr="00A15BCE">
        <w:rPr>
          <w:rFonts w:eastAsia="Cambria"/>
          <w:b/>
          <w:sz w:val="20"/>
          <w:szCs w:val="20"/>
        </w:rPr>
        <w:t>21</w:t>
      </w:r>
      <w:r w:rsidRPr="00A15BCE">
        <w:rPr>
          <w:sz w:val="20"/>
          <w:szCs w:val="20"/>
        </w:rPr>
        <w:t>(8), 1317–27 (2005)</w:t>
      </w:r>
    </w:p>
    <w:p w14:paraId="2D408742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lastRenderedPageBreak/>
        <w:t>Karaman, Y., Erdo</w:t>
      </w:r>
      <w:r w:rsidRPr="00A15BCE">
        <w:rPr>
          <w:rStyle w:val="Emphasis"/>
          <w:i w:val="0"/>
          <w:iCs w:val="0"/>
          <w:sz w:val="20"/>
          <w:szCs w:val="20"/>
          <w:lang w:val="en-US"/>
        </w:rPr>
        <w:t>ğ</w:t>
      </w:r>
      <w:r w:rsidRPr="00A15BCE">
        <w:rPr>
          <w:sz w:val="20"/>
          <w:szCs w:val="20"/>
          <w:lang w:val="en-US"/>
        </w:rPr>
        <w:t>an, F., Köseo</w:t>
      </w:r>
      <w:r w:rsidRPr="00A15BCE">
        <w:rPr>
          <w:rStyle w:val="Emphasis"/>
          <w:i w:val="0"/>
          <w:iCs w:val="0"/>
          <w:sz w:val="20"/>
          <w:szCs w:val="20"/>
          <w:lang w:val="en-US"/>
        </w:rPr>
        <w:t>ğ</w:t>
      </w:r>
      <w:r w:rsidRPr="00A15BCE">
        <w:rPr>
          <w:sz w:val="20"/>
          <w:szCs w:val="20"/>
          <w:lang w:val="en-US"/>
        </w:rPr>
        <w:t xml:space="preserve">lu, E., Turan, T., Ersoy, A.O.: A 12month study of the efficacy of rivastigmine in patients with advanced moderate Alzheimer’s disease. Dement Geriatr Cogn Disord. </w:t>
      </w:r>
      <w:r w:rsidRPr="00A15BCE">
        <w:rPr>
          <w:rFonts w:eastAsia="Cambria"/>
          <w:b/>
          <w:sz w:val="20"/>
          <w:szCs w:val="20"/>
          <w:lang w:val="en-US"/>
        </w:rPr>
        <w:t>19</w:t>
      </w:r>
      <w:r w:rsidRPr="00A15BCE">
        <w:rPr>
          <w:sz w:val="20"/>
          <w:szCs w:val="20"/>
          <w:lang w:val="en-US"/>
        </w:rPr>
        <w:t>(1), 51–6 (2005)</w:t>
      </w:r>
    </w:p>
    <w:p w14:paraId="1F91CC0A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Forette, F., Anand, R., Gharabawi, G.: A phase II study in patients with Alzheimer’s disease to assess the preliminary efficacy and maximum tolerated dose of rivastigmine (Exelon). </w:t>
      </w:r>
      <w:r w:rsidRPr="00A15BCE">
        <w:rPr>
          <w:sz w:val="20"/>
          <w:szCs w:val="20"/>
        </w:rPr>
        <w:t xml:space="preserve">Eur J Neurol. </w:t>
      </w:r>
      <w:r w:rsidRPr="00A15BCE">
        <w:rPr>
          <w:rFonts w:eastAsia="Cambria"/>
          <w:b/>
          <w:sz w:val="20"/>
          <w:szCs w:val="20"/>
        </w:rPr>
        <w:t>6</w:t>
      </w:r>
      <w:r w:rsidRPr="00A15BCE">
        <w:rPr>
          <w:sz w:val="20"/>
          <w:szCs w:val="20"/>
        </w:rPr>
        <w:t>(4), 423–9 (1999)</w:t>
      </w:r>
    </w:p>
    <w:p w14:paraId="374D660A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</w:rPr>
      </w:pPr>
      <w:r w:rsidRPr="00A15BCE">
        <w:rPr>
          <w:sz w:val="20"/>
          <w:szCs w:val="20"/>
          <w:lang w:val="en-US"/>
        </w:rPr>
        <w:t xml:space="preserve">Zhang, Z.X., Hong, Z., Wang, Y.P., He, L., Wang, N., Zhao, Z.X., Zhao, G., Shang, L., Weisskopf, M., Callegari, F., Strohmaier, C.: Rivastigmine Patch in Chinese Patients with Probable Alzheimer’s disease: A 24-week, Randomized, Double-Blind Parallel-Group Study Comparing Rivastigmine Patch (9.5 mg/24 h) with Capsule (6 mg Twice Daily). </w:t>
      </w:r>
      <w:r w:rsidRPr="00A15BCE">
        <w:rPr>
          <w:sz w:val="20"/>
          <w:szCs w:val="20"/>
        </w:rPr>
        <w:t xml:space="preserve">CNS Neurosci Ther. </w:t>
      </w:r>
      <w:r w:rsidRPr="00A15BCE">
        <w:rPr>
          <w:rFonts w:eastAsia="Cambria"/>
          <w:b/>
          <w:sz w:val="20"/>
          <w:szCs w:val="20"/>
        </w:rPr>
        <w:t>22</w:t>
      </w:r>
      <w:r w:rsidRPr="00A15BCE">
        <w:rPr>
          <w:sz w:val="20"/>
          <w:szCs w:val="20"/>
        </w:rPr>
        <w:t>(6), 488–96 (2016)</w:t>
      </w:r>
    </w:p>
    <w:p w14:paraId="2F504F45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Farlow, M.R., Grossberg, G.T., Sadowsky, C.H., Meng, X., Somogyi, M.: A 24-week, randomized, controlled trial of rivastigmine patch 13.3 mg/24h versus 4.6 mg/24 h in severe Alzheimer’s dementia. CNS Neurosci Ther. </w:t>
      </w:r>
      <w:r w:rsidRPr="00A15BCE">
        <w:rPr>
          <w:rFonts w:eastAsia="Cambria"/>
          <w:b/>
          <w:sz w:val="20"/>
          <w:szCs w:val="20"/>
          <w:lang w:val="en-US"/>
        </w:rPr>
        <w:t>19</w:t>
      </w:r>
      <w:r w:rsidRPr="00A15BCE">
        <w:rPr>
          <w:sz w:val="20"/>
          <w:szCs w:val="20"/>
          <w:lang w:val="en-US"/>
        </w:rPr>
        <w:t>(10), 745–52 (2013)</w:t>
      </w:r>
    </w:p>
    <w:p w14:paraId="45C98532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Emre, M., Aarsland, D., Albanese, A., Byrne, E.J., Deuschl, G., De Deyn, P.P., Durif, F., Kulisevsky, J., van Laar, T., Lees, A., Poewe, W., Robillard, A., Rosa, M.M., Wolters, E., Quarg, P., Tekin, S., Lane, R.: Rivastigmine for dementia associated with Parkinson’s disease. N Engl J Med. </w:t>
      </w:r>
      <w:r w:rsidRPr="00A15BCE">
        <w:rPr>
          <w:rFonts w:eastAsia="Cambria"/>
          <w:b/>
          <w:sz w:val="20"/>
          <w:szCs w:val="20"/>
          <w:lang w:val="en-US"/>
        </w:rPr>
        <w:t>351</w:t>
      </w:r>
      <w:r w:rsidRPr="00A15BCE">
        <w:rPr>
          <w:sz w:val="20"/>
          <w:szCs w:val="20"/>
          <w:lang w:val="en-US"/>
        </w:rPr>
        <w:t>(24), 2509–18 (2004)</w:t>
      </w:r>
    </w:p>
    <w:p w14:paraId="5F079778" w14:textId="291CB02E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>Feldman, H.H., Lane, R., Study 304 Group: Rivastigmine: a placebo</w:t>
      </w:r>
      <w:r w:rsidR="00356D73" w:rsidRPr="00A15BCE">
        <w:rPr>
          <w:sz w:val="20"/>
          <w:szCs w:val="20"/>
          <w:lang w:val="en-US"/>
        </w:rPr>
        <w:t xml:space="preserve"> </w:t>
      </w:r>
      <w:r w:rsidRPr="00A15BCE">
        <w:rPr>
          <w:sz w:val="20"/>
          <w:szCs w:val="20"/>
          <w:lang w:val="en-US"/>
        </w:rPr>
        <w:t xml:space="preserve">controlled trial of twice daily and three times daily regimens in patients with Alzheimer’s disease. J Neurol Neurosurg Psychiatry. </w:t>
      </w:r>
      <w:r w:rsidRPr="00A15BCE">
        <w:rPr>
          <w:rFonts w:eastAsia="Cambria"/>
          <w:b/>
          <w:sz w:val="20"/>
          <w:szCs w:val="20"/>
          <w:lang w:val="en-US"/>
        </w:rPr>
        <w:t>78</w:t>
      </w:r>
      <w:r w:rsidRPr="00A15BCE">
        <w:rPr>
          <w:sz w:val="20"/>
          <w:szCs w:val="20"/>
          <w:lang w:val="en-US"/>
        </w:rPr>
        <w:t>(10), 1056–63 (2007)</w:t>
      </w:r>
    </w:p>
    <w:p w14:paraId="414ABB4C" w14:textId="77777777" w:rsidR="00A03CF6" w:rsidRPr="00A15BCE" w:rsidRDefault="00A03CF6" w:rsidP="00A03CF6">
      <w:pPr>
        <w:numPr>
          <w:ilvl w:val="0"/>
          <w:numId w:val="6"/>
        </w:numPr>
        <w:spacing w:after="220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Rösler, M., Anand, R., Cicin-Sain, A., Gauthier, S., Agid, Y., Dal-Bianco, P., Stähelin, H.B., Hartman, R., Gharabawi, M.: Efficacy and safety of rivastigmine in patients with Alzheimer’s disease: international randomised controlled trial. BMJ. </w:t>
      </w:r>
      <w:r w:rsidRPr="00A15BCE">
        <w:rPr>
          <w:rFonts w:eastAsia="Cambria"/>
          <w:b/>
          <w:sz w:val="20"/>
          <w:szCs w:val="20"/>
          <w:lang w:val="en-US"/>
        </w:rPr>
        <w:t>218</w:t>
      </w:r>
      <w:r w:rsidRPr="00A15BCE">
        <w:rPr>
          <w:sz w:val="20"/>
          <w:szCs w:val="20"/>
          <w:lang w:val="en-US"/>
        </w:rPr>
        <w:t xml:space="preserve">(7184), 633–8 (1999). </w:t>
      </w:r>
      <w:r w:rsidRPr="00A15BCE">
        <w:rPr>
          <w:sz w:val="20"/>
          <w:szCs w:val="20"/>
        </w:rPr>
        <w:t>Erratum in: BMJ 2001 Jun 16;322(7300):1456.</w:t>
      </w:r>
    </w:p>
    <w:p w14:paraId="6B00313E" w14:textId="77777777" w:rsidR="00A03CF6" w:rsidRPr="00A15BCE" w:rsidRDefault="00A03CF6" w:rsidP="00A03CF6">
      <w:pPr>
        <w:numPr>
          <w:ilvl w:val="0"/>
          <w:numId w:val="6"/>
        </w:numPr>
        <w:spacing w:after="16" w:line="254" w:lineRule="auto"/>
        <w:ind w:hanging="410"/>
        <w:jc w:val="both"/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>Sramek, J.J., Anand, R., Wardle, T.S., Irwin, P., Hartman, R.D., Cutler, N.R.: Safety/tolerability trial of SDZ ENA 713 in patients with probable</w:t>
      </w:r>
    </w:p>
    <w:p w14:paraId="3EFCF8C6" w14:textId="06E5757A" w:rsidR="004F1A1C" w:rsidRPr="00A15BCE" w:rsidRDefault="00A03CF6" w:rsidP="00212DBC">
      <w:pPr>
        <w:ind w:firstLine="141"/>
        <w:rPr>
          <w:sz w:val="20"/>
          <w:szCs w:val="20"/>
          <w:lang w:val="en-US"/>
        </w:rPr>
        <w:sectPr w:rsidR="004F1A1C" w:rsidRPr="00A15BCE" w:rsidSect="004F1A1C">
          <w:pgSz w:w="11901" w:h="16817"/>
          <w:pgMar w:top="1418" w:right="1418" w:bottom="1134" w:left="1418" w:header="709" w:footer="709" w:gutter="0"/>
          <w:cols w:space="708"/>
          <w:docGrid w:linePitch="360"/>
        </w:sectPr>
      </w:pPr>
      <w:r w:rsidRPr="00A15BCE">
        <w:rPr>
          <w:sz w:val="20"/>
          <w:szCs w:val="20"/>
          <w:lang w:val="en-US"/>
        </w:rPr>
        <w:t xml:space="preserve">Alzheimer’s disease. Life Sci. </w:t>
      </w:r>
      <w:r w:rsidRPr="00A15BCE">
        <w:rPr>
          <w:rFonts w:eastAsia="Cambria"/>
          <w:b/>
          <w:sz w:val="20"/>
          <w:szCs w:val="20"/>
          <w:lang w:val="en-US"/>
        </w:rPr>
        <w:t>58</w:t>
      </w:r>
      <w:r w:rsidRPr="00A15BCE">
        <w:rPr>
          <w:sz w:val="20"/>
          <w:szCs w:val="20"/>
          <w:lang w:val="en-US"/>
        </w:rPr>
        <w:t>(15), 1201–7 (1996)</w:t>
      </w:r>
      <w:r w:rsidR="00212DBC" w:rsidRPr="00A15BCE">
        <w:rPr>
          <w:sz w:val="20"/>
          <w:szCs w:val="20"/>
          <w:lang w:val="en-US"/>
        </w:rPr>
        <w:t xml:space="preserve"> </w:t>
      </w:r>
    </w:p>
    <w:p w14:paraId="76F7EFBF" w14:textId="5089C048" w:rsidR="008C23F6" w:rsidRPr="00A15BCE" w:rsidRDefault="00B007DE" w:rsidP="0022531B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S1. Common psychiatric adverse events registered in Food and Drug Administration (FDA) and the European Medicines Agency (EMA) surveillance systems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9"/>
        <w:gridCol w:w="1732"/>
        <w:gridCol w:w="1799"/>
        <w:gridCol w:w="1905"/>
        <w:gridCol w:w="1270"/>
      </w:tblGrid>
      <w:tr w:rsidR="008C23F6" w:rsidRPr="00A15BCE" w14:paraId="76FF69DA" w14:textId="77777777" w:rsidTr="00210C08">
        <w:tc>
          <w:tcPr>
            <w:tcW w:w="90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BE38CB" w14:textId="77777777" w:rsidR="008C23F6" w:rsidRPr="00A15BCE" w:rsidRDefault="008C23F6" w:rsidP="00DF4BB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AChEIs/ No. Reports FDA</w:t>
            </w:r>
          </w:p>
          <w:p w14:paraId="1A959199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C23F6" w:rsidRPr="00A15BCE" w14:paraId="21AF0841" w14:textId="77777777" w:rsidTr="00210C08">
        <w:tc>
          <w:tcPr>
            <w:tcW w:w="23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8CD724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PAE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265F2A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D94F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E999BC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BB837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Total</w:t>
            </w:r>
          </w:p>
        </w:tc>
      </w:tr>
      <w:tr w:rsidR="008C23F6" w:rsidRPr="00A15BCE" w14:paraId="66A0AA77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52DC7CE7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Abnormal behavior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FB09B3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653F32AB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4487B20C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24C64DBA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473</w:t>
            </w:r>
          </w:p>
        </w:tc>
      </w:tr>
      <w:tr w:rsidR="008C23F6" w:rsidRPr="00A15BCE" w14:paraId="28721400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3CB88587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Abnormal dreams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DE74DE9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7DA48A2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2C55084F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552C8834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167</w:t>
            </w:r>
          </w:p>
        </w:tc>
      </w:tr>
      <w:tr w:rsidR="008C23F6" w:rsidRPr="00A15BCE" w14:paraId="0D52057E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3B760710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Aggression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39F9BA18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188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3C64F6EC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8618B29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422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21246C0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685</w:t>
            </w:r>
          </w:p>
        </w:tc>
      </w:tr>
      <w:tr w:rsidR="008C23F6" w:rsidRPr="00A15BCE" w14:paraId="1C4DD7B8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1EA9734A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Agitation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5B8A06B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386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76EF0E19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4BFCBE22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467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3A16EB4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976</w:t>
            </w:r>
          </w:p>
        </w:tc>
      </w:tr>
      <w:tr w:rsidR="008C23F6" w:rsidRPr="00A15BCE" w14:paraId="376179A7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71597326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Anger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FA379AF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0D7FF23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07CC27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4D3CFA7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104</w:t>
            </w:r>
          </w:p>
        </w:tc>
      </w:tr>
      <w:tr w:rsidR="008C23F6" w:rsidRPr="00A15BCE" w14:paraId="5FABD044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3184D97B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Anxiety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098070B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7353162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558591E3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282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003A827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462</w:t>
            </w:r>
          </w:p>
        </w:tc>
      </w:tr>
      <w:tr w:rsidR="008C23F6" w:rsidRPr="00A15BCE" w14:paraId="74227EB9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5D61B405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Apathy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843FA96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32F10D02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48CC843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07EB9792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106</w:t>
            </w:r>
          </w:p>
        </w:tc>
      </w:tr>
      <w:tr w:rsidR="008C23F6" w:rsidRPr="00A15BCE" w14:paraId="3D7462DC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6A64725F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Confusional State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2A84876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572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394B0236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DA0A743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839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673D806A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1,571</w:t>
            </w:r>
          </w:p>
        </w:tc>
      </w:tr>
      <w:tr w:rsidR="008C23F6" w:rsidRPr="00A15BCE" w14:paraId="031C0C55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35017188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Decreased appetite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136D3F8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392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612BF98F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F11CE0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486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19198550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1,041</w:t>
            </w:r>
          </w:p>
        </w:tc>
      </w:tr>
      <w:tr w:rsidR="008C23F6" w:rsidRPr="00A15BCE" w14:paraId="2FB19337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6611CA2E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Delirium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386347B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193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5E98477F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12FBB3CC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5D2D58B9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452</w:t>
            </w:r>
          </w:p>
        </w:tc>
      </w:tr>
      <w:tr w:rsidR="008C23F6" w:rsidRPr="00A15BCE" w14:paraId="4A352D41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4A696EEF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Delusion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49D1AB61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125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0BA878F1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59345AB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4888FBEA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257</w:t>
            </w:r>
          </w:p>
        </w:tc>
      </w:tr>
      <w:tr w:rsidR="008C23F6" w:rsidRPr="00A15BCE" w14:paraId="400430D2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6BFFBD8C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Depressed level of consciousness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4D17A5DC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165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1F42C87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331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010FAA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066DDEAC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621</w:t>
            </w:r>
          </w:p>
        </w:tc>
      </w:tr>
      <w:tr w:rsidR="008C23F6" w:rsidRPr="00A15BCE" w14:paraId="1CD58A6E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7BD1B4F0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Depressed mood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3717546C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150E892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9B16A4C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5647D57A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124</w:t>
            </w:r>
          </w:p>
        </w:tc>
      </w:tr>
      <w:tr w:rsidR="008C23F6" w:rsidRPr="00A15BCE" w14:paraId="6A67F63B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472C6106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Depression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C92EC7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158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7B863711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6FB7CF6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281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58F5D7E3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482</w:t>
            </w:r>
          </w:p>
        </w:tc>
      </w:tr>
      <w:tr w:rsidR="008C23F6" w:rsidRPr="00A15BCE" w14:paraId="6151FF10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0854FD65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Disorientation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3F89BF0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2271E68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6A690DC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296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3F0FEF09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448</w:t>
            </w:r>
          </w:p>
        </w:tc>
      </w:tr>
      <w:tr w:rsidR="008C23F6" w:rsidRPr="00A15BCE" w14:paraId="036E0B2F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14AADD3B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Emotional Disorder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79F5DA0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67BB18B6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FAFDEDA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690517C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55</w:t>
            </w:r>
          </w:p>
        </w:tc>
      </w:tr>
      <w:tr w:rsidR="008C23F6" w:rsidRPr="00A15BCE" w14:paraId="723E00C6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1F1FD64A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Feeling abnormal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236CA668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1A38AF3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BA7674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319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303166B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417</w:t>
            </w:r>
          </w:p>
        </w:tc>
      </w:tr>
      <w:tr w:rsidR="008C23F6" w:rsidRPr="00A15BCE" w14:paraId="1245CF68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4FB08FA9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Hallucination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4384173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266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3D7C7EF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C20851A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541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369F2471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885</w:t>
            </w:r>
          </w:p>
        </w:tc>
      </w:tr>
      <w:tr w:rsidR="008C23F6" w:rsidRPr="00A15BCE" w14:paraId="1FFBBEDC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1B327FC8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Hallucination, auditory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7B5CDB91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3460478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CA5F26B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3551D8E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61</w:t>
            </w:r>
          </w:p>
        </w:tc>
      </w:tr>
      <w:tr w:rsidR="008C23F6" w:rsidRPr="00A15BCE" w14:paraId="3BAE8953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17D5D1B2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Hallucination, visual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0DA4FF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523B6AD6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4C7E69FC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28B4D079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253</w:t>
            </w:r>
          </w:p>
        </w:tc>
      </w:tr>
      <w:tr w:rsidR="008C23F6" w:rsidRPr="00A15BCE" w14:paraId="4DB015B4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01604EAF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Hostility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6B73064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1CC85B9A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</w:rPr>
              <w:t>‒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4D6ED7C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</w:rPr>
              <w:t>‒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30587C94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74</w:t>
            </w:r>
          </w:p>
        </w:tc>
      </w:tr>
      <w:tr w:rsidR="008C23F6" w:rsidRPr="00A15BCE" w14:paraId="7F0B36E8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773D6F5B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Insomnia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AE5F584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302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33087B62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7721B71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327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1F93AAC6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672</w:t>
            </w:r>
          </w:p>
        </w:tc>
      </w:tr>
      <w:tr w:rsidR="008C23F6" w:rsidRPr="00A15BCE" w14:paraId="60465F4D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6C465F56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Irritability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2C44639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1EC6ECC6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50762944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6019FE8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157</w:t>
            </w:r>
          </w:p>
        </w:tc>
      </w:tr>
      <w:tr w:rsidR="008C23F6" w:rsidRPr="00A15BCE" w14:paraId="6B767D83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06C2FA26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Mania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10329DF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716A0DFA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0CA711FB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00698741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127</w:t>
            </w:r>
          </w:p>
        </w:tc>
      </w:tr>
      <w:tr w:rsidR="008C23F6" w:rsidRPr="00A15BCE" w14:paraId="5CF777A4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3BB9ED92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Memory impairment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6DBE050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142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1C395AF2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5F62AF62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557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67EF28A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733</w:t>
            </w:r>
          </w:p>
        </w:tc>
      </w:tr>
      <w:tr w:rsidR="008C23F6" w:rsidRPr="00A15BCE" w14:paraId="66F3DDF0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5F4B4CF8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Nervousness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6D4AF9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66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08612A78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12A705A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2C918DA6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200</w:t>
            </w:r>
          </w:p>
        </w:tc>
      </w:tr>
      <w:tr w:rsidR="008C23F6" w:rsidRPr="00A15BCE" w14:paraId="1BC5B4FC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349628B7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Nightmare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7FA4B6D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107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6D0839F0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FA39D8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72E023A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207</w:t>
            </w:r>
          </w:p>
        </w:tc>
      </w:tr>
      <w:tr w:rsidR="008C23F6" w:rsidRPr="00A15BCE" w14:paraId="7EE94324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0ABCFB3F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Psychotic disorder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EFF4F3F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738FCF91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6F1AE9E8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768C4969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181</w:t>
            </w:r>
          </w:p>
        </w:tc>
      </w:tr>
      <w:tr w:rsidR="008C23F6" w:rsidRPr="00A15BCE" w14:paraId="4DE8D7EB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55C1C1F9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Restlessness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53B5E14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5194D8F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5654624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7E4C3DB9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292</w:t>
            </w:r>
          </w:p>
        </w:tc>
      </w:tr>
      <w:tr w:rsidR="008C23F6" w:rsidRPr="00A15BCE" w14:paraId="4BBF01EE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78B039FE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Sleep Disorder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1BADCD7F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58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75B13D4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2B89ADB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5BD9C09C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162</w:t>
            </w:r>
          </w:p>
        </w:tc>
      </w:tr>
      <w:tr w:rsidR="008C23F6" w:rsidRPr="00A15BCE" w14:paraId="60193E54" w14:textId="77777777" w:rsidTr="00210C08"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79B9D875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Somnolence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9B1E7E7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245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14:paraId="691A7C3B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14:paraId="381CD22E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405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44B7F40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766</w:t>
            </w:r>
          </w:p>
        </w:tc>
      </w:tr>
      <w:tr w:rsidR="008C23F6" w:rsidRPr="00A15BCE" w14:paraId="4C654F0B" w14:textId="77777777" w:rsidTr="00210C08"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9068A" w14:textId="77777777" w:rsidR="008C23F6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Suicidal Ideation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CB6C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D81B5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5CF2D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C9C3B1" w14:textId="77777777" w:rsidR="008C23F6" w:rsidRPr="00A15BCE" w:rsidRDefault="008C23F6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108</w:t>
            </w:r>
          </w:p>
        </w:tc>
      </w:tr>
      <w:tr w:rsidR="008C23F6" w:rsidRPr="00A15BCE" w14:paraId="4CA21F00" w14:textId="77777777" w:rsidTr="00210C08">
        <w:trPr>
          <w:trHeight w:val="347"/>
        </w:trPr>
        <w:tc>
          <w:tcPr>
            <w:tcW w:w="906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9628A5" w14:textId="7A0D49D4" w:rsidR="006818F9" w:rsidRPr="00A15BCE" w:rsidRDefault="008C23F6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Psychiatric adverse events (PAE) were retrieved from the FDA and EMA adverse drug reaction (ADR) surveillance systems in June 2022.</w:t>
            </w:r>
          </w:p>
        </w:tc>
      </w:tr>
    </w:tbl>
    <w:p w14:paraId="378013D2" w14:textId="77777777" w:rsidR="006818F9" w:rsidRPr="00A15BCE" w:rsidRDefault="006818F9">
      <w:pPr>
        <w:rPr>
          <w:sz w:val="20"/>
          <w:szCs w:val="20"/>
          <w:lang w:val="en-US"/>
        </w:rPr>
        <w:sectPr w:rsidR="006818F9" w:rsidRPr="00A15BCE" w:rsidSect="00AC7BFC">
          <w:pgSz w:w="11901" w:h="16817"/>
          <w:pgMar w:top="1418" w:right="1418" w:bottom="1134" w:left="1418" w:header="709" w:footer="709" w:gutter="0"/>
          <w:cols w:space="708"/>
          <w:docGrid w:linePitch="360"/>
        </w:sectPr>
      </w:pPr>
    </w:p>
    <w:p w14:paraId="705641F7" w14:textId="317EFB2A" w:rsidR="00DE0360" w:rsidRPr="00A15BCE" w:rsidRDefault="00DE0360">
      <w:pPr>
        <w:rPr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3"/>
        <w:gridCol w:w="1683"/>
        <w:gridCol w:w="1759"/>
        <w:gridCol w:w="1862"/>
        <w:gridCol w:w="1228"/>
      </w:tblGrid>
      <w:tr w:rsidR="00590CFE" w:rsidRPr="00A15BCE" w14:paraId="462D12F7" w14:textId="77777777" w:rsidTr="00210C08">
        <w:tc>
          <w:tcPr>
            <w:tcW w:w="90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F1AE09" w14:textId="77777777" w:rsidR="00590CFE" w:rsidRPr="00A15BCE" w:rsidRDefault="002438A2" w:rsidP="006D47F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AChEIs</w:t>
            </w:r>
            <w:r w:rsidR="00590CFE" w:rsidRPr="00A15BCE">
              <w:rPr>
                <w:b/>
                <w:sz w:val="20"/>
                <w:szCs w:val="20"/>
                <w:lang w:val="en-US"/>
              </w:rPr>
              <w:t>/ No. Reports EMA</w:t>
            </w:r>
          </w:p>
          <w:p w14:paraId="2962964F" w14:textId="1B8EFFA2" w:rsidR="0082261B" w:rsidRPr="00A15BCE" w:rsidRDefault="0082261B" w:rsidP="006D47F5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590CFE" w:rsidRPr="00A15BCE" w14:paraId="73EA7AE1" w14:textId="77777777" w:rsidTr="00210C08">
        <w:tc>
          <w:tcPr>
            <w:tcW w:w="25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3D6565" w14:textId="77777777" w:rsidR="00590CFE" w:rsidRPr="00A15BCE" w:rsidRDefault="00590CFE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PAE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67C176" w14:textId="77777777" w:rsidR="00590CFE" w:rsidRPr="00A15BCE" w:rsidRDefault="00590CFE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75A9AE" w14:textId="77777777" w:rsidR="00590CFE" w:rsidRPr="00A15BCE" w:rsidRDefault="00590CFE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FB3B93" w14:textId="77777777" w:rsidR="00590CFE" w:rsidRPr="00A15BCE" w:rsidRDefault="00590CFE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293532" w14:textId="77777777" w:rsidR="00590CFE" w:rsidRPr="00A15BCE" w:rsidRDefault="00590CFE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Total</w:t>
            </w:r>
          </w:p>
        </w:tc>
      </w:tr>
      <w:tr w:rsidR="00590CFE" w:rsidRPr="00A15BCE" w14:paraId="1CFC0B41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05790107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Abnormal behavior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0E29239E" w14:textId="6173FAA5" w:rsidR="00590CFE" w:rsidRPr="00A15BCE" w:rsidRDefault="005E4F77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5B480F1B" w14:textId="658E2FA6" w:rsidR="00590CFE" w:rsidRPr="00A15BCE" w:rsidRDefault="00FA4F7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76786D2D" w14:textId="70408E15" w:rsidR="00590CFE" w:rsidRPr="00A15BCE" w:rsidRDefault="00624DE9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501468C" w14:textId="63932ABF" w:rsidR="00590CFE" w:rsidRPr="00A15BCE" w:rsidRDefault="00761A18" w:rsidP="00761A1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206</w:t>
            </w:r>
          </w:p>
        </w:tc>
      </w:tr>
      <w:tr w:rsidR="00590CFE" w:rsidRPr="00A15BCE" w14:paraId="79AA896D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0C487E67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Abnormal dreams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5425FB53" w14:textId="6E07DCDD" w:rsidR="00590CFE" w:rsidRPr="00A15BCE" w:rsidRDefault="005E4F77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50278B0C" w14:textId="1AC6E439" w:rsidR="00590CFE" w:rsidRPr="00A15BCE" w:rsidRDefault="00FA4F7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180E3AC8" w14:textId="138C2670" w:rsidR="00590CFE" w:rsidRPr="00A15BCE" w:rsidRDefault="00624DE9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74F1C1F3" w14:textId="0A1C8347" w:rsidR="00590CFE" w:rsidRPr="00A15BCE" w:rsidRDefault="00761A1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54</w:t>
            </w:r>
          </w:p>
        </w:tc>
      </w:tr>
      <w:tr w:rsidR="00590CFE" w:rsidRPr="00A15BCE" w14:paraId="5197D18C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1E670812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Aggression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71AD5C8C" w14:textId="250CDFDF" w:rsidR="00590CFE" w:rsidRPr="00A15BCE" w:rsidRDefault="005E4F77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22C4680A" w14:textId="15B25640" w:rsidR="00590CFE" w:rsidRPr="00A15BCE" w:rsidRDefault="00FA4F7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63D800CD" w14:textId="421F18ED" w:rsidR="00590CFE" w:rsidRPr="00A15BCE" w:rsidRDefault="00624DE9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268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70A3A903" w14:textId="0CB7B4F6" w:rsidR="00590CFE" w:rsidRPr="00A15BCE" w:rsidRDefault="00761A1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539</w:t>
            </w:r>
          </w:p>
        </w:tc>
      </w:tr>
      <w:tr w:rsidR="00590CFE" w:rsidRPr="00A15BCE" w14:paraId="2975CC94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484ED2A2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Agitation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12F3647A" w14:textId="263779EC" w:rsidR="005E4F77" w:rsidRPr="00A15BCE" w:rsidRDefault="005E4F77" w:rsidP="005E4F7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245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1E6244B6" w14:textId="21CECA8F" w:rsidR="00590CFE" w:rsidRPr="00A15BCE" w:rsidRDefault="00FA4F7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3AF2A9EC" w14:textId="65921865" w:rsidR="00590CFE" w:rsidRPr="00A15BCE" w:rsidRDefault="00624DE9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352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A6D983B" w14:textId="349CD062" w:rsidR="00590CFE" w:rsidRPr="00A15BCE" w:rsidRDefault="00761A1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676</w:t>
            </w:r>
          </w:p>
        </w:tc>
      </w:tr>
      <w:tr w:rsidR="00590CFE" w:rsidRPr="00A15BCE" w14:paraId="5B3234EC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273605A3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Anger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5E82F6B6" w14:textId="742B0D1B" w:rsidR="00590CFE" w:rsidRPr="00A15BCE" w:rsidRDefault="005E4F77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613F7C4E" w14:textId="751E304D" w:rsidR="00590CFE" w:rsidRPr="00A15BCE" w:rsidRDefault="00FA4F7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5B90B485" w14:textId="20B304FA" w:rsidR="00590CFE" w:rsidRPr="00A15BCE" w:rsidRDefault="00624DE9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596A39A4" w14:textId="4D3E0B94" w:rsidR="00590CFE" w:rsidRPr="00A15BCE" w:rsidRDefault="00761A1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64</w:t>
            </w:r>
          </w:p>
        </w:tc>
      </w:tr>
      <w:tr w:rsidR="00590CFE" w:rsidRPr="00A15BCE" w14:paraId="364BBAD9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3025349A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Anxiety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1E5FBCE2" w14:textId="571D8C64" w:rsidR="00590CFE" w:rsidRPr="00A15BCE" w:rsidRDefault="005E4F77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73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59DDE1C6" w14:textId="2216CAB4" w:rsidR="00590CFE" w:rsidRPr="00A15BCE" w:rsidRDefault="00FA4F7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302B4132" w14:textId="5B9E3163" w:rsidR="00590CFE" w:rsidRPr="00A15BCE" w:rsidRDefault="00624DE9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670F3F5" w14:textId="20C0C77C" w:rsidR="00590CFE" w:rsidRPr="00A15BCE" w:rsidRDefault="00761A1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255</w:t>
            </w:r>
          </w:p>
        </w:tc>
      </w:tr>
      <w:tr w:rsidR="00590CFE" w:rsidRPr="00A15BCE" w14:paraId="4B742090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124BDD31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Apathy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037169C9" w14:textId="443D425B" w:rsidR="00590CFE" w:rsidRPr="00A15BCE" w:rsidRDefault="00590CFE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</w:t>
            </w:r>
            <w:r w:rsidR="005E4F77" w:rsidRPr="00A15BC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30F3F459" w14:textId="5F6B3168" w:rsidR="00590CFE" w:rsidRPr="00A15BCE" w:rsidRDefault="00FA4F7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19F1DA3E" w14:textId="5B223F26" w:rsidR="00590CFE" w:rsidRPr="00A15BCE" w:rsidRDefault="00624DE9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6E4E432E" w14:textId="55483D94" w:rsidR="00590CFE" w:rsidRPr="00A15BCE" w:rsidRDefault="00761A1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107</w:t>
            </w:r>
          </w:p>
        </w:tc>
      </w:tr>
      <w:tr w:rsidR="00590CFE" w:rsidRPr="00A15BCE" w14:paraId="00DA259D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4C12912E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Confusional State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7F586F98" w14:textId="4D229C2A" w:rsidR="00590CFE" w:rsidRPr="00A15BCE" w:rsidRDefault="005E4F77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333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7EBE0AE8" w14:textId="70486369" w:rsidR="00590CFE" w:rsidRPr="00A15BCE" w:rsidRDefault="00FA4F7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128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5BB56DAD" w14:textId="5426F1B9" w:rsidR="00590CFE" w:rsidRPr="00A15BCE" w:rsidRDefault="00624DE9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5A3D6861" w14:textId="7813041E" w:rsidR="00590CFE" w:rsidRPr="00A15BCE" w:rsidRDefault="00761A1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1,101</w:t>
            </w:r>
          </w:p>
        </w:tc>
      </w:tr>
      <w:tr w:rsidR="00590CFE" w:rsidRPr="00A15BCE" w14:paraId="3536A0F3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4BE19961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Decreased appetite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28C5F190" w14:textId="4DAF963F" w:rsidR="00590CFE" w:rsidRPr="00A15BCE" w:rsidRDefault="00AB660B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241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4CD0DFA7" w14:textId="72DD8899" w:rsidR="00590CFE" w:rsidRPr="00A15BCE" w:rsidRDefault="00EF107B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124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0420E84E" w14:textId="612499C1" w:rsidR="00590CFE" w:rsidRPr="00A15BCE" w:rsidRDefault="00B74AA3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388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7D7CBB9E" w14:textId="2FD04F9A" w:rsidR="00590CFE" w:rsidRPr="00A15BCE" w:rsidRDefault="00761A1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753</w:t>
            </w:r>
          </w:p>
        </w:tc>
      </w:tr>
      <w:tr w:rsidR="00590CFE" w:rsidRPr="00A15BCE" w14:paraId="7C815626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0BC94A32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Delirium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44301151" w14:textId="6EF8F9AF" w:rsidR="00590CFE" w:rsidRPr="00A15BCE" w:rsidRDefault="00E72EC0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126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03153043" w14:textId="2B6E3C66" w:rsidR="00590CFE" w:rsidRPr="00A15BCE" w:rsidRDefault="00FA4F7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5EE93A07" w14:textId="0C4BAE9D" w:rsidR="00590CFE" w:rsidRPr="00A15BCE" w:rsidRDefault="00624DE9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34640785" w14:textId="0345A1D6" w:rsidR="00590CFE" w:rsidRPr="00A15BCE" w:rsidRDefault="00761A1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339</w:t>
            </w:r>
          </w:p>
        </w:tc>
      </w:tr>
      <w:tr w:rsidR="00590CFE" w:rsidRPr="00A15BCE" w14:paraId="444C5C11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08D2F209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Delusion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1F9BEB0F" w14:textId="02EEBCF1" w:rsidR="00590CFE" w:rsidRPr="00A15BCE" w:rsidRDefault="00E72EC0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73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3B95633C" w14:textId="07DA6444" w:rsidR="00590CFE" w:rsidRPr="00A15BCE" w:rsidRDefault="00EF107B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6D0CC4E5" w14:textId="2E969C7B" w:rsidR="00590CFE" w:rsidRPr="00A15BCE" w:rsidRDefault="00624DE9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1DEA65B4" w14:textId="25D23793" w:rsidR="00590CFE" w:rsidRPr="00A15BCE" w:rsidRDefault="00761A18" w:rsidP="007F11F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169</w:t>
            </w:r>
          </w:p>
        </w:tc>
      </w:tr>
      <w:tr w:rsidR="00590CFE" w:rsidRPr="00A15BCE" w14:paraId="0117376C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6158ED51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Depressed level of consciousness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2B95379C" w14:textId="289FD262" w:rsidR="00590CFE" w:rsidRPr="00A15BCE" w:rsidRDefault="0045714F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70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168326D4" w14:textId="5AA8F9D2" w:rsidR="00590CFE" w:rsidRPr="00A15BCE" w:rsidRDefault="00FA4F7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173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40754D9C" w14:textId="58CC6B6C" w:rsidR="00590CFE" w:rsidRPr="00A15BCE" w:rsidRDefault="00B74AA3" w:rsidP="00B74AA3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6F2F3528" w14:textId="7EDD7F6F" w:rsidR="00590CFE" w:rsidRPr="00A15BCE" w:rsidRDefault="00761A18" w:rsidP="007F11F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322</w:t>
            </w:r>
          </w:p>
        </w:tc>
      </w:tr>
      <w:tr w:rsidR="00590CFE" w:rsidRPr="00A15BCE" w14:paraId="357BAF81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72B5CF52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Depressed mood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43DF799F" w14:textId="7275F59A" w:rsidR="00590CFE" w:rsidRPr="00A15BCE" w:rsidRDefault="0012590D" w:rsidP="00555BA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6F499F4D" w14:textId="5D888BDA" w:rsidR="00590CFE" w:rsidRPr="00A15BCE" w:rsidRDefault="00EF107B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7671454E" w14:textId="433BAE9F" w:rsidR="00590CFE" w:rsidRPr="00A15BCE" w:rsidRDefault="00624DE9" w:rsidP="00624DE9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727CB6BF" w14:textId="409F26B7" w:rsidR="00590CFE" w:rsidRPr="00A15BCE" w:rsidRDefault="00761A1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64</w:t>
            </w:r>
          </w:p>
        </w:tc>
      </w:tr>
      <w:tr w:rsidR="00590CFE" w:rsidRPr="00A15BCE" w14:paraId="278F61DD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6508B3EA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Depression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19EAFFDC" w14:textId="6B9727C7" w:rsidR="00590CFE" w:rsidRPr="00A15BCE" w:rsidRDefault="0012590D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  <w:r w:rsidR="00555BA8"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67666B51" w14:textId="31ECEAA3" w:rsidR="00590CFE" w:rsidRPr="00A15BCE" w:rsidRDefault="00EF107B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5F2FFECE" w14:textId="1F5E148A" w:rsidR="00590CFE" w:rsidRPr="00A15BCE" w:rsidRDefault="00A14580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4F4F12C1" w14:textId="03AC1A5F" w:rsidR="00590CFE" w:rsidRPr="00A15BCE" w:rsidRDefault="00761A18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274</w:t>
            </w:r>
          </w:p>
        </w:tc>
      </w:tr>
      <w:tr w:rsidR="00590CFE" w:rsidRPr="00A15BCE" w14:paraId="2C387EBE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508D4CD3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Disorientation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57C916F6" w14:textId="0FB0E8D4" w:rsidR="00590CFE" w:rsidRPr="00A15BCE" w:rsidRDefault="00E72EC0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65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5882D32D" w14:textId="329E879D" w:rsidR="00590CFE" w:rsidRPr="00A15BCE" w:rsidRDefault="00EF107B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2DEC5032" w14:textId="12638E5D" w:rsidR="00590CFE" w:rsidRPr="00A15BCE" w:rsidRDefault="00A14580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5DCD68C0" w14:textId="22FDC986" w:rsidR="00590CFE" w:rsidRPr="00A15BCE" w:rsidRDefault="007F11F0" w:rsidP="007F11F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251</w:t>
            </w:r>
          </w:p>
        </w:tc>
      </w:tr>
      <w:tr w:rsidR="00590CFE" w:rsidRPr="00A15BCE" w14:paraId="1EAD0856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76F3FF07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Emotional Disorder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098BB1EC" w14:textId="10E0CDAF" w:rsidR="00590CFE" w:rsidRPr="00A15BCE" w:rsidRDefault="00E72EC0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4F35604F" w14:textId="20C418C6" w:rsidR="00590CFE" w:rsidRPr="00A15BCE" w:rsidRDefault="003E4E50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</w:rPr>
              <w:t>‒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4DBC8BAB" w14:textId="10594567" w:rsidR="00590CFE" w:rsidRPr="00A15BCE" w:rsidRDefault="00A14580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5546F836" w14:textId="552F32D0" w:rsidR="00590CFE" w:rsidRPr="00A15BCE" w:rsidRDefault="007F11F0" w:rsidP="007F11F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</w:t>
            </w:r>
          </w:p>
        </w:tc>
      </w:tr>
      <w:tr w:rsidR="00590CFE" w:rsidRPr="00A15BCE" w14:paraId="1885C270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7C9A22A3" w14:textId="77777777" w:rsidR="00590CFE" w:rsidRPr="00A15BCE" w:rsidRDefault="00590CFE" w:rsidP="006D47F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Feeling abnormal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402FBAE8" w14:textId="20BC9171" w:rsidR="00590CFE" w:rsidRPr="00A15BCE" w:rsidRDefault="00AB660B" w:rsidP="00AB660B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</w:rPr>
              <w:t>‒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02221B25" w14:textId="4B308DFE" w:rsidR="00590CFE" w:rsidRPr="00A15BCE" w:rsidRDefault="003E4E50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</w:rPr>
              <w:t>‒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71780B24" w14:textId="59C947AD" w:rsidR="00590CFE" w:rsidRPr="00A15BCE" w:rsidRDefault="00B74AA3" w:rsidP="00B74AA3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</w:rPr>
              <w:t>‒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255066D5" w14:textId="5920F991" w:rsidR="00590CFE" w:rsidRPr="00A15BCE" w:rsidRDefault="007F11F0" w:rsidP="006D47F5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</w:t>
            </w:r>
          </w:p>
        </w:tc>
      </w:tr>
      <w:tr w:rsidR="00590CFE" w:rsidRPr="00A15BCE" w14:paraId="76720643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5E80F9FC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Hallucination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15031456" w14:textId="154491C0" w:rsidR="00590CFE" w:rsidRPr="00A15BCE" w:rsidRDefault="00E72EC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219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322FEE46" w14:textId="5A4D55A6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93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73D4D4C2" w14:textId="492B72C2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458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46F314CE" w14:textId="5E929D89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770</w:t>
            </w:r>
          </w:p>
        </w:tc>
      </w:tr>
      <w:tr w:rsidR="00590CFE" w:rsidRPr="00A15BCE" w14:paraId="13C407A7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0F6739F8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Hallucination, auditory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06279BDD" w14:textId="24BCB130" w:rsidR="00590CFE" w:rsidRPr="00A15BCE" w:rsidRDefault="00E72EC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38932CAD" w14:textId="63DB955F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0125B5F4" w14:textId="454382E0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1EC20199" w14:textId="107C48A3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59</w:t>
            </w:r>
          </w:p>
        </w:tc>
      </w:tr>
      <w:tr w:rsidR="00590CFE" w:rsidRPr="00A15BCE" w14:paraId="7F8561B8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62665211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Hallucination, visual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0A6747CF" w14:textId="1F8DD337" w:rsidR="00590CFE" w:rsidRPr="00A15BCE" w:rsidRDefault="00E72EC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66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373A821A" w14:textId="6B5432C8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5A9DF83C" w14:textId="6E8CBACF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7948F900" w14:textId="05BE76C8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198</w:t>
            </w:r>
          </w:p>
        </w:tc>
      </w:tr>
      <w:tr w:rsidR="00590CFE" w:rsidRPr="00A15BCE" w14:paraId="190556E6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7B35DA21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Hostility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5BFE1282" w14:textId="1EEC9875" w:rsidR="00590CFE" w:rsidRPr="00A15BCE" w:rsidRDefault="00E72EC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3D18DC12" w14:textId="11F755EA" w:rsidR="00590CFE" w:rsidRPr="00A15BCE" w:rsidRDefault="003E4E5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</w:rPr>
              <w:t>‒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7DBF6604" w14:textId="642E779B" w:rsidR="00590CFE" w:rsidRPr="00A15BCE" w:rsidRDefault="00B74AA3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</w:rPr>
              <w:t>‒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32B9B299" w14:textId="660156FD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</w:p>
        </w:tc>
      </w:tr>
      <w:tr w:rsidR="00590CFE" w:rsidRPr="00A15BCE" w14:paraId="57397551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7CE37BAF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Insomnia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3E0CE960" w14:textId="6C569DF5" w:rsidR="00590CFE" w:rsidRPr="00A15BCE" w:rsidRDefault="00E72EC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174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1061EB02" w14:textId="11D97AB6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17816B1E" w14:textId="2ED7D86F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5AF72B00" w14:textId="5E4252F6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382</w:t>
            </w:r>
          </w:p>
        </w:tc>
      </w:tr>
      <w:tr w:rsidR="00590CFE" w:rsidRPr="00A15BCE" w14:paraId="658254FC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525687DB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Irritability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5CA6B7D2" w14:textId="01276F37" w:rsidR="00590CFE" w:rsidRPr="00A15BCE" w:rsidRDefault="00E72EC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02E6D646" w14:textId="007A7782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6CB6ECE1" w14:textId="1C6FDFF8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40AA6F73" w14:textId="66ADB315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125</w:t>
            </w:r>
          </w:p>
        </w:tc>
      </w:tr>
      <w:tr w:rsidR="00590CFE" w:rsidRPr="00A15BCE" w14:paraId="556BD714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540328F4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Mania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1846F794" w14:textId="30BDCA2C" w:rsidR="00590CFE" w:rsidRPr="00A15BCE" w:rsidRDefault="00E72EC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7594A18F" w14:textId="3D27EF5A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6206DF03" w14:textId="33F39FC2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3CA65DDE" w14:textId="3B6777B4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81</w:t>
            </w:r>
          </w:p>
        </w:tc>
      </w:tr>
      <w:tr w:rsidR="00590CFE" w:rsidRPr="00A15BCE" w14:paraId="44A2D1A1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2526F468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Memory impairment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627B00F6" w14:textId="7FB91962" w:rsidR="00590CFE" w:rsidRPr="00A15BCE" w:rsidRDefault="0045714F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23E0CCA3" w14:textId="18FF3740" w:rsidR="00590CFE" w:rsidRPr="00A15BCE" w:rsidRDefault="003E4E5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021758F1" w14:textId="6C7D0B85" w:rsidR="00590CFE" w:rsidRPr="00A15BCE" w:rsidRDefault="00B74AA3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54BBD337" w14:textId="7A373923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289</w:t>
            </w:r>
          </w:p>
        </w:tc>
      </w:tr>
      <w:tr w:rsidR="00590CFE" w:rsidRPr="00A15BCE" w14:paraId="7C2F4FE3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664CA80B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Nervousness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25D7A429" w14:textId="6DC91014" w:rsidR="00590CFE" w:rsidRPr="00A15BCE" w:rsidRDefault="00E72EC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5CC17D87" w14:textId="75475CE3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05F98C92" w14:textId="78181E57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51927F6D" w14:textId="06DAF1E5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73</w:t>
            </w:r>
          </w:p>
        </w:tc>
      </w:tr>
      <w:tr w:rsidR="00590CFE" w:rsidRPr="00A15BCE" w14:paraId="7ADE6FCD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3E18A8C2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Nightmare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530EE687" w14:textId="48E1F376" w:rsidR="00590CFE" w:rsidRPr="00A15BCE" w:rsidRDefault="00AB660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112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7DAEB0E4" w14:textId="5C33BF83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31C51197" w14:textId="48F90D62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7040A3F2" w14:textId="7AA7975D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189</w:t>
            </w:r>
          </w:p>
        </w:tc>
      </w:tr>
      <w:tr w:rsidR="00590CFE" w:rsidRPr="00A15BCE" w14:paraId="181EA1E0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4273F319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Psychotic disorder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7541E803" w14:textId="635381E4" w:rsidR="00590CFE" w:rsidRPr="00A15BCE" w:rsidRDefault="00E72EC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7C6EA470" w14:textId="3C3AF724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3BA74583" w14:textId="655134F9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1B2290ED" w14:textId="4BFA5E84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117</w:t>
            </w:r>
          </w:p>
        </w:tc>
      </w:tr>
      <w:tr w:rsidR="00590CFE" w:rsidRPr="00A15BCE" w14:paraId="29C82BD1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6A34D6AE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Restlessness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081CB5EB" w14:textId="2572EE97" w:rsidR="00590CFE" w:rsidRPr="00A15BCE" w:rsidRDefault="0045714F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507BB0A4" w14:textId="62DB479B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34346D3A" w14:textId="5D4E3C1E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5A4F2841" w14:textId="13F155DD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214</w:t>
            </w:r>
          </w:p>
        </w:tc>
      </w:tr>
      <w:tr w:rsidR="00590CFE" w:rsidRPr="00A15BCE" w14:paraId="7C2E9434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7F45C178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Sleep Disorder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321C22EA" w14:textId="0A39FAF5" w:rsidR="00590CFE" w:rsidRPr="00A15BCE" w:rsidRDefault="0045714F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7C742A78" w14:textId="1156DF13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0F8E3808" w14:textId="51275FD1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5E0836E3" w14:textId="7C619DCB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105</w:t>
            </w:r>
          </w:p>
        </w:tc>
      </w:tr>
      <w:tr w:rsidR="00590CFE" w:rsidRPr="00A15BCE" w14:paraId="335ED481" w14:textId="77777777" w:rsidTr="00210C08"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21F884C1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Somnolence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5609AF50" w14:textId="67485AB5" w:rsidR="00590CFE" w:rsidRPr="00A15BCE" w:rsidRDefault="0045714F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187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14:paraId="4C9769AD" w14:textId="439E913F" w:rsidR="00590CFE" w:rsidRPr="00A15BCE" w:rsidRDefault="00FA4F78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91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14:paraId="67BDF4FA" w14:textId="0D95C2B1" w:rsidR="00B74AA3" w:rsidRPr="00A15BCE" w:rsidRDefault="00B74AA3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303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7D6C0092" w14:textId="348B9BAD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581</w:t>
            </w:r>
          </w:p>
        </w:tc>
      </w:tr>
      <w:tr w:rsidR="00590CFE" w:rsidRPr="00A15BCE" w14:paraId="40EE1006" w14:textId="77777777" w:rsidTr="00210C08"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B2F41" w14:textId="77777777" w:rsidR="00590CFE" w:rsidRPr="00A15BCE" w:rsidRDefault="00590CFE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Suicidal Ideation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20BB03" w14:textId="2D2DE920" w:rsidR="00590CFE" w:rsidRPr="00A15BCE" w:rsidRDefault="0045714F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3393B" w14:textId="4CB8A69B" w:rsidR="00590CFE" w:rsidRPr="00A15BCE" w:rsidRDefault="00EF107B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76FC9" w14:textId="32E683E7" w:rsidR="00590CFE" w:rsidRPr="00A15BCE" w:rsidRDefault="00A1458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86CAD" w14:textId="2D90C1F2" w:rsidR="00590CFE" w:rsidRPr="00A15BCE" w:rsidRDefault="007F11F0" w:rsidP="00C431A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78</w:t>
            </w:r>
          </w:p>
        </w:tc>
      </w:tr>
      <w:tr w:rsidR="004B4438" w:rsidRPr="00A15BCE" w14:paraId="414655BC" w14:textId="77777777" w:rsidTr="00210C08">
        <w:trPr>
          <w:trHeight w:val="375"/>
        </w:trPr>
        <w:tc>
          <w:tcPr>
            <w:tcW w:w="906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A34BF" w14:textId="39701EDF" w:rsidR="004B4438" w:rsidRPr="00A15BCE" w:rsidRDefault="004B4438" w:rsidP="00C431A7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Psychiatric adverse events (PAE) were retrieved from the FDA and EMA adverse drug reaction (ADR) surveillance systems August </w:t>
            </w:r>
            <w:r w:rsidR="0099158B" w:rsidRPr="00A15BCE">
              <w:rPr>
                <w:sz w:val="20"/>
                <w:szCs w:val="20"/>
                <w:lang w:val="en-US"/>
              </w:rPr>
              <w:t>6</w:t>
            </w:r>
            <w:r w:rsidR="0099158B" w:rsidRPr="00A15BCE">
              <w:rPr>
                <w:sz w:val="20"/>
                <w:szCs w:val="20"/>
                <w:vertAlign w:val="superscript"/>
                <w:lang w:val="en-US"/>
              </w:rPr>
              <w:t>th</w:t>
            </w:r>
            <w:r w:rsidR="0099158B" w:rsidRPr="00A15BCE">
              <w:rPr>
                <w:sz w:val="20"/>
                <w:szCs w:val="20"/>
                <w:lang w:val="en-US"/>
              </w:rPr>
              <w:t xml:space="preserve"> </w:t>
            </w:r>
            <w:r w:rsidRPr="00A15BCE">
              <w:rPr>
                <w:sz w:val="20"/>
                <w:szCs w:val="20"/>
                <w:lang w:val="en-US"/>
              </w:rPr>
              <w:t>2022.</w:t>
            </w:r>
          </w:p>
        </w:tc>
      </w:tr>
    </w:tbl>
    <w:p w14:paraId="7F502487" w14:textId="005B2CDC" w:rsidR="00590CFE" w:rsidRPr="00A15BCE" w:rsidRDefault="00590CFE" w:rsidP="00C431A7">
      <w:pPr>
        <w:rPr>
          <w:sz w:val="20"/>
          <w:szCs w:val="20"/>
          <w:lang w:val="en-US"/>
        </w:rPr>
      </w:pPr>
    </w:p>
    <w:p w14:paraId="0242FE03" w14:textId="38EDF05D" w:rsidR="00212DBC" w:rsidRPr="00A15BCE" w:rsidRDefault="00212DBC">
      <w:pPr>
        <w:rPr>
          <w:sz w:val="20"/>
          <w:szCs w:val="20"/>
          <w:lang w:val="en-US"/>
        </w:rPr>
        <w:sectPr w:rsidR="00212DBC" w:rsidRPr="00A15BCE" w:rsidSect="00AC7BFC">
          <w:pgSz w:w="11901" w:h="16817"/>
          <w:pgMar w:top="1418" w:right="1418" w:bottom="1134" w:left="1418" w:header="709" w:footer="709" w:gutter="0"/>
          <w:cols w:space="708"/>
          <w:docGrid w:linePitch="360"/>
        </w:sectPr>
      </w:pPr>
    </w:p>
    <w:p w14:paraId="68D22090" w14:textId="39B4B118" w:rsidR="00B774C0" w:rsidRPr="00A15BCE" w:rsidRDefault="00520012" w:rsidP="0022531B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S2. Inclusion and exclusion criteria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8"/>
        <w:gridCol w:w="3018"/>
        <w:gridCol w:w="3019"/>
      </w:tblGrid>
      <w:tr w:rsidR="001F6EE3" w:rsidRPr="00A15BCE" w14:paraId="54686EC9" w14:textId="77777777" w:rsidTr="00DA11FD">
        <w:trPr>
          <w:trHeight w:val="490"/>
        </w:trPr>
        <w:tc>
          <w:tcPr>
            <w:tcW w:w="3018" w:type="dxa"/>
            <w:tcBorders>
              <w:bottom w:val="single" w:sz="4" w:space="0" w:color="auto"/>
            </w:tcBorders>
          </w:tcPr>
          <w:p w14:paraId="4516FA39" w14:textId="77777777" w:rsidR="001F6EE3" w:rsidRPr="00A15BCE" w:rsidRDefault="001F6EE3" w:rsidP="001F6EE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018" w:type="dxa"/>
            <w:tcBorders>
              <w:bottom w:val="single" w:sz="4" w:space="0" w:color="auto"/>
            </w:tcBorders>
            <w:vAlign w:val="center"/>
          </w:tcPr>
          <w:p w14:paraId="1D8A4443" w14:textId="2C3F10B2" w:rsidR="001F6EE3" w:rsidRPr="00A15BCE" w:rsidRDefault="001F6EE3" w:rsidP="001F6EE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Inclusion criteria</w:t>
            </w:r>
          </w:p>
        </w:tc>
        <w:tc>
          <w:tcPr>
            <w:tcW w:w="3019" w:type="dxa"/>
            <w:tcBorders>
              <w:bottom w:val="single" w:sz="4" w:space="0" w:color="auto"/>
            </w:tcBorders>
            <w:vAlign w:val="center"/>
          </w:tcPr>
          <w:p w14:paraId="5C6972DD" w14:textId="32BF6E7B" w:rsidR="001F6EE3" w:rsidRPr="00A15BCE" w:rsidRDefault="001F6EE3" w:rsidP="001F6EE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Exclusion criteria</w:t>
            </w:r>
          </w:p>
        </w:tc>
      </w:tr>
      <w:tr w:rsidR="001F6EE3" w:rsidRPr="00A15BCE" w14:paraId="3D35782F" w14:textId="77777777" w:rsidTr="00DA11FD">
        <w:trPr>
          <w:trHeight w:val="1134"/>
        </w:trPr>
        <w:tc>
          <w:tcPr>
            <w:tcW w:w="3018" w:type="dxa"/>
            <w:tcBorders>
              <w:top w:val="single" w:sz="4" w:space="0" w:color="auto"/>
            </w:tcBorders>
            <w:vAlign w:val="center"/>
          </w:tcPr>
          <w:p w14:paraId="456F0171" w14:textId="68FC7067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Population</w:t>
            </w:r>
          </w:p>
        </w:tc>
        <w:tc>
          <w:tcPr>
            <w:tcW w:w="3018" w:type="dxa"/>
            <w:tcBorders>
              <w:top w:val="single" w:sz="4" w:space="0" w:color="auto"/>
            </w:tcBorders>
            <w:vAlign w:val="center"/>
          </w:tcPr>
          <w:p w14:paraId="6C2F80A8" w14:textId="77777777" w:rsidR="001929FC" w:rsidRPr="00A15BCE" w:rsidRDefault="001929FC" w:rsidP="001929FC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</w:p>
          <w:p w14:paraId="4E971F85" w14:textId="75678D89" w:rsidR="001929FC" w:rsidRPr="00A15BCE" w:rsidRDefault="001929FC" w:rsidP="001929FC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p</w:t>
            </w:r>
            <w:r w:rsidR="00D148F4" w:rsidRPr="00A15BCE">
              <w:rPr>
                <w:sz w:val="20"/>
                <w:szCs w:val="20"/>
                <w:lang w:val="en-US"/>
              </w:rPr>
              <w:t>atients with Alzheimer’s dementia (AD) or Parkinson’s dementia (PDD)</w:t>
            </w:r>
            <w:r w:rsidRPr="00A15BCE">
              <w:rPr>
                <w:sz w:val="20"/>
                <w:szCs w:val="20"/>
                <w:lang w:val="en-US"/>
              </w:rPr>
              <w:t>;</w:t>
            </w:r>
            <w:r w:rsidR="001F6EE3" w:rsidRPr="00A15BCE">
              <w:rPr>
                <w:sz w:val="20"/>
                <w:szCs w:val="20"/>
                <w:lang w:val="en-US"/>
              </w:rPr>
              <w:t xml:space="preserve"> not preselected for </w:t>
            </w:r>
            <w:r w:rsidR="001F6EE3" w:rsidRPr="00A15BCE">
              <w:rPr>
                <w:color w:val="000000"/>
                <w:sz w:val="20"/>
                <w:szCs w:val="20"/>
                <w:lang w:val="en-US"/>
              </w:rPr>
              <w:t>AChEI</w:t>
            </w:r>
            <w:r w:rsidRPr="00A15BCE">
              <w:rPr>
                <w:color w:val="000000"/>
                <w:sz w:val="20"/>
                <w:szCs w:val="20"/>
                <w:lang w:val="en-US"/>
              </w:rPr>
              <w:t xml:space="preserve"> tolerance or</w:t>
            </w:r>
            <w:r w:rsidR="001F6EE3" w:rsidRPr="00A15BCE">
              <w:rPr>
                <w:sz w:val="20"/>
                <w:szCs w:val="20"/>
                <w:lang w:val="en-US"/>
              </w:rPr>
              <w:t xml:space="preserve"> </w:t>
            </w:r>
            <w:r w:rsidR="00E47F6C" w:rsidRPr="00A15BCE">
              <w:rPr>
                <w:sz w:val="20"/>
                <w:szCs w:val="20"/>
                <w:lang w:val="en-US"/>
              </w:rPr>
              <w:t>in</w:t>
            </w:r>
            <w:r w:rsidR="001F6EE3" w:rsidRPr="00A15BCE">
              <w:rPr>
                <w:sz w:val="20"/>
                <w:szCs w:val="20"/>
                <w:lang w:val="en-US"/>
              </w:rPr>
              <w:t>tolerance prior to the study</w:t>
            </w:r>
          </w:p>
        </w:tc>
        <w:tc>
          <w:tcPr>
            <w:tcW w:w="3019" w:type="dxa"/>
            <w:tcBorders>
              <w:top w:val="single" w:sz="4" w:space="0" w:color="auto"/>
            </w:tcBorders>
            <w:vAlign w:val="center"/>
          </w:tcPr>
          <w:p w14:paraId="49A0E73C" w14:textId="77777777" w:rsidR="00574EDB" w:rsidRPr="00A15BCE" w:rsidRDefault="00574EDB" w:rsidP="001929FC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16A1187F" w14:textId="7352C6C8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non-human subjects, healthy volunteers;</w:t>
            </w:r>
            <w:r w:rsidR="001929FC" w:rsidRPr="00A15BCE">
              <w:rPr>
                <w:sz w:val="20"/>
                <w:szCs w:val="20"/>
                <w:lang w:val="en-US"/>
              </w:rPr>
              <w:t xml:space="preserve"> indications other than AD or PDD; </w:t>
            </w:r>
            <w:r w:rsidRPr="00A15BCE">
              <w:rPr>
                <w:sz w:val="20"/>
                <w:szCs w:val="20"/>
                <w:lang w:val="en-US"/>
              </w:rPr>
              <w:t xml:space="preserve">preselection for tolerance </w:t>
            </w:r>
            <w:r w:rsidR="00574EDB" w:rsidRPr="00A15BCE">
              <w:rPr>
                <w:sz w:val="20"/>
                <w:szCs w:val="20"/>
                <w:lang w:val="en-US"/>
              </w:rPr>
              <w:t xml:space="preserve">or intolerance </w:t>
            </w:r>
            <w:r w:rsidRPr="00A15BCE">
              <w:rPr>
                <w:sz w:val="20"/>
                <w:szCs w:val="20"/>
                <w:lang w:val="en-US"/>
              </w:rPr>
              <w:t>prior to the study</w:t>
            </w:r>
          </w:p>
        </w:tc>
      </w:tr>
      <w:tr w:rsidR="001F6EE3" w:rsidRPr="00A15BCE" w14:paraId="28EF2E76" w14:textId="77777777" w:rsidTr="00DA11FD">
        <w:trPr>
          <w:trHeight w:val="1134"/>
        </w:trPr>
        <w:tc>
          <w:tcPr>
            <w:tcW w:w="3018" w:type="dxa"/>
            <w:vAlign w:val="center"/>
          </w:tcPr>
          <w:p w14:paraId="475077D1" w14:textId="7B26124F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Intervention</w:t>
            </w:r>
          </w:p>
        </w:tc>
        <w:tc>
          <w:tcPr>
            <w:tcW w:w="3018" w:type="dxa"/>
            <w:vAlign w:val="center"/>
          </w:tcPr>
          <w:p w14:paraId="75117779" w14:textId="0139B266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  <w:lang w:val="en-US"/>
              </w:rPr>
              <w:t>minimum one arm AChEIs</w:t>
            </w:r>
            <w:r w:rsidRPr="00A15BCE">
              <w:rPr>
                <w:sz w:val="20"/>
                <w:szCs w:val="20"/>
                <w:lang w:val="en-US"/>
              </w:rPr>
              <w:t xml:space="preserve"> monotherapy, applied systemically for at least four weeks</w:t>
            </w:r>
          </w:p>
        </w:tc>
        <w:tc>
          <w:tcPr>
            <w:tcW w:w="3019" w:type="dxa"/>
            <w:vAlign w:val="center"/>
          </w:tcPr>
          <w:p w14:paraId="3A214209" w14:textId="09A72F59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combination therapy, no </w:t>
            </w:r>
            <w:r w:rsidRPr="00A15BCE">
              <w:rPr>
                <w:color w:val="000000"/>
                <w:sz w:val="20"/>
                <w:szCs w:val="20"/>
                <w:lang w:val="en-US"/>
              </w:rPr>
              <w:t>AChEI</w:t>
            </w:r>
            <w:r w:rsidRPr="00A15BCE">
              <w:rPr>
                <w:sz w:val="20"/>
                <w:szCs w:val="20"/>
                <w:lang w:val="en-US"/>
              </w:rPr>
              <w:t xml:space="preserve"> therapy or </w:t>
            </w:r>
            <w:r w:rsidRPr="00A15BCE">
              <w:rPr>
                <w:color w:val="000000"/>
                <w:sz w:val="20"/>
                <w:szCs w:val="20"/>
                <w:lang w:val="en-US"/>
              </w:rPr>
              <w:t>AChEIs</w:t>
            </w:r>
            <w:r w:rsidRPr="00A15BCE">
              <w:rPr>
                <w:sz w:val="20"/>
                <w:szCs w:val="20"/>
                <w:lang w:val="en-US"/>
              </w:rPr>
              <w:t xml:space="preserve"> only as background regimen; treatment duration &lt; four weeks</w:t>
            </w:r>
          </w:p>
        </w:tc>
      </w:tr>
      <w:tr w:rsidR="001F6EE3" w:rsidRPr="00A15BCE" w14:paraId="0F906B13" w14:textId="77777777" w:rsidTr="00DA11FD">
        <w:trPr>
          <w:trHeight w:val="1134"/>
        </w:trPr>
        <w:tc>
          <w:tcPr>
            <w:tcW w:w="3018" w:type="dxa"/>
            <w:vAlign w:val="center"/>
          </w:tcPr>
          <w:p w14:paraId="7AD61A83" w14:textId="6D31F2D2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Comparator</w:t>
            </w:r>
          </w:p>
        </w:tc>
        <w:tc>
          <w:tcPr>
            <w:tcW w:w="3018" w:type="dxa"/>
            <w:vAlign w:val="center"/>
          </w:tcPr>
          <w:p w14:paraId="02C415E5" w14:textId="13AD52D6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placebo or active comparator (including </w:t>
            </w:r>
            <w:r w:rsidRPr="00A15BCE">
              <w:rPr>
                <w:color w:val="000000"/>
                <w:sz w:val="20"/>
                <w:szCs w:val="20"/>
                <w:lang w:val="en-US"/>
              </w:rPr>
              <w:t>AChEIs</w:t>
            </w:r>
            <w:r w:rsidRPr="00A15BC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019" w:type="dxa"/>
            <w:vAlign w:val="center"/>
          </w:tcPr>
          <w:p w14:paraId="3788A0DF" w14:textId="571217CE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no defined / disclosed pharmacological comparator</w:t>
            </w:r>
          </w:p>
        </w:tc>
      </w:tr>
      <w:tr w:rsidR="001F6EE3" w:rsidRPr="00A15BCE" w14:paraId="00B45CB4" w14:textId="77777777" w:rsidTr="00DA11FD">
        <w:trPr>
          <w:trHeight w:val="1134"/>
        </w:trPr>
        <w:tc>
          <w:tcPr>
            <w:tcW w:w="3018" w:type="dxa"/>
            <w:vAlign w:val="center"/>
          </w:tcPr>
          <w:p w14:paraId="32687D23" w14:textId="21CCAD77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Outcome(s)</w:t>
            </w:r>
          </w:p>
        </w:tc>
        <w:tc>
          <w:tcPr>
            <w:tcW w:w="3018" w:type="dxa"/>
            <w:vAlign w:val="center"/>
          </w:tcPr>
          <w:p w14:paraId="6D957B42" w14:textId="48817DBA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patients with PAE reported as absolute or relative frequencies (including 0)</w:t>
            </w:r>
          </w:p>
        </w:tc>
        <w:tc>
          <w:tcPr>
            <w:tcW w:w="3019" w:type="dxa"/>
            <w:vAlign w:val="center"/>
          </w:tcPr>
          <w:p w14:paraId="1AA68120" w14:textId="35AC37EF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no mention of AE, AE reported, but no mention of PAE, AE reported in measures other than frequencies (e.g. study visits, scores)</w:t>
            </w:r>
          </w:p>
        </w:tc>
      </w:tr>
      <w:tr w:rsidR="001F6EE3" w:rsidRPr="00A15BCE" w14:paraId="7BA1ECFC" w14:textId="77777777" w:rsidTr="00DA11FD">
        <w:trPr>
          <w:trHeight w:val="1134"/>
        </w:trPr>
        <w:tc>
          <w:tcPr>
            <w:tcW w:w="3018" w:type="dxa"/>
            <w:vAlign w:val="center"/>
          </w:tcPr>
          <w:p w14:paraId="22552216" w14:textId="746F1CBA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Study Design</w:t>
            </w:r>
          </w:p>
        </w:tc>
        <w:tc>
          <w:tcPr>
            <w:tcW w:w="3018" w:type="dxa"/>
            <w:vAlign w:val="center"/>
          </w:tcPr>
          <w:p w14:paraId="37095E6A" w14:textId="758220D2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double-blind RCTs with parallel-arm design</w:t>
            </w:r>
          </w:p>
        </w:tc>
        <w:tc>
          <w:tcPr>
            <w:tcW w:w="3019" w:type="dxa"/>
            <w:vAlign w:val="center"/>
          </w:tcPr>
          <w:p w14:paraId="7D77E53A" w14:textId="0B7A9249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all other study types (e.g. non-interventional studies, and interventional studies with open-label, single-blind, or double-blind, cross-over designs)</w:t>
            </w:r>
          </w:p>
        </w:tc>
      </w:tr>
      <w:tr w:rsidR="001F6EE3" w:rsidRPr="00A15BCE" w14:paraId="3A0258B3" w14:textId="77777777" w:rsidTr="00DA11FD">
        <w:trPr>
          <w:trHeight w:val="1134"/>
        </w:trPr>
        <w:tc>
          <w:tcPr>
            <w:tcW w:w="3018" w:type="dxa"/>
            <w:vAlign w:val="center"/>
          </w:tcPr>
          <w:p w14:paraId="7F23E624" w14:textId="2808F050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Other</w:t>
            </w:r>
          </w:p>
        </w:tc>
        <w:tc>
          <w:tcPr>
            <w:tcW w:w="3018" w:type="dxa"/>
            <w:vAlign w:val="center"/>
          </w:tcPr>
          <w:p w14:paraId="1F40FC80" w14:textId="6AFBC6A4" w:rsidR="001F6EE3" w:rsidRPr="00A15BCE" w:rsidRDefault="001F6EE3" w:rsidP="001929F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19" w:type="dxa"/>
            <w:vAlign w:val="center"/>
          </w:tcPr>
          <w:p w14:paraId="1B237313" w14:textId="3BBD97DA" w:rsidR="001F6EE3" w:rsidRPr="00A15BCE" w:rsidRDefault="001F6EE3" w:rsidP="001929F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sample size unclear, data implausible, duplicate data, record unavailable</w:t>
            </w:r>
          </w:p>
        </w:tc>
      </w:tr>
    </w:tbl>
    <w:p w14:paraId="7FAAAC11" w14:textId="77777777" w:rsidR="001F6EE3" w:rsidRPr="00A15BCE" w:rsidRDefault="001F6EE3" w:rsidP="001F6EE3">
      <w:pPr>
        <w:jc w:val="center"/>
        <w:rPr>
          <w:sz w:val="20"/>
          <w:szCs w:val="20"/>
          <w:lang w:val="en-US"/>
        </w:rPr>
      </w:pPr>
    </w:p>
    <w:p w14:paraId="63C865B7" w14:textId="19F30269" w:rsidR="00B774C0" w:rsidRPr="00A15BCE" w:rsidRDefault="00B774C0">
      <w:pPr>
        <w:rPr>
          <w:sz w:val="20"/>
          <w:szCs w:val="20"/>
          <w:lang w:val="en-US"/>
        </w:rPr>
      </w:pPr>
    </w:p>
    <w:p w14:paraId="1AB04353" w14:textId="77137E12" w:rsidR="00B774C0" w:rsidRPr="00A15BCE" w:rsidRDefault="00B774C0">
      <w:pPr>
        <w:rPr>
          <w:sz w:val="20"/>
          <w:szCs w:val="20"/>
          <w:lang w:val="en-US"/>
        </w:rPr>
      </w:pPr>
    </w:p>
    <w:p w14:paraId="41D87E36" w14:textId="296EB942" w:rsidR="00B774C0" w:rsidRPr="00A15BCE" w:rsidRDefault="00B774C0">
      <w:pPr>
        <w:rPr>
          <w:sz w:val="20"/>
          <w:szCs w:val="20"/>
          <w:lang w:val="en-US"/>
        </w:rPr>
      </w:pPr>
    </w:p>
    <w:p w14:paraId="17C5D213" w14:textId="1B18E61E" w:rsidR="00B774C0" w:rsidRPr="00A15BCE" w:rsidRDefault="00B774C0">
      <w:pPr>
        <w:rPr>
          <w:sz w:val="20"/>
          <w:szCs w:val="20"/>
          <w:lang w:val="en-US"/>
        </w:rPr>
      </w:pPr>
    </w:p>
    <w:p w14:paraId="2540BDC1" w14:textId="3FBC5913" w:rsidR="00B774C0" w:rsidRPr="00A15BCE" w:rsidRDefault="00B774C0">
      <w:pPr>
        <w:rPr>
          <w:sz w:val="20"/>
          <w:szCs w:val="20"/>
          <w:lang w:val="en-US"/>
        </w:rPr>
      </w:pPr>
    </w:p>
    <w:p w14:paraId="6B9A8B28" w14:textId="22D96828" w:rsidR="00B774C0" w:rsidRPr="00A15BCE" w:rsidRDefault="00B774C0">
      <w:pPr>
        <w:rPr>
          <w:sz w:val="20"/>
          <w:szCs w:val="20"/>
          <w:lang w:val="en-US"/>
        </w:rPr>
      </w:pPr>
    </w:p>
    <w:p w14:paraId="097D8C4B" w14:textId="307BD0D8" w:rsidR="00B774C0" w:rsidRPr="00A15BCE" w:rsidRDefault="00B774C0">
      <w:pPr>
        <w:rPr>
          <w:sz w:val="20"/>
          <w:szCs w:val="20"/>
          <w:lang w:val="en-US"/>
        </w:rPr>
      </w:pPr>
    </w:p>
    <w:p w14:paraId="1907BFC5" w14:textId="59549F1D" w:rsidR="00B774C0" w:rsidRPr="00A15BCE" w:rsidRDefault="00B774C0">
      <w:pPr>
        <w:rPr>
          <w:sz w:val="20"/>
          <w:szCs w:val="20"/>
          <w:lang w:val="en-US"/>
        </w:rPr>
      </w:pPr>
    </w:p>
    <w:p w14:paraId="40D69CF6" w14:textId="77777777" w:rsidR="000E7651" w:rsidRPr="00A15BCE" w:rsidRDefault="000E7651">
      <w:pPr>
        <w:rPr>
          <w:sz w:val="20"/>
          <w:szCs w:val="20"/>
          <w:lang w:val="en-US"/>
        </w:rPr>
        <w:sectPr w:rsidR="000E7651" w:rsidRPr="00A15BCE" w:rsidSect="000E7651">
          <w:pgSz w:w="11901" w:h="16817"/>
          <w:pgMar w:top="1418" w:right="1418" w:bottom="1134" w:left="1418" w:header="709" w:footer="709" w:gutter="0"/>
          <w:cols w:space="708"/>
          <w:docGrid w:linePitch="360"/>
        </w:sectPr>
      </w:pPr>
    </w:p>
    <w:p w14:paraId="3469F8C0" w14:textId="44522A43" w:rsidR="00B57556" w:rsidRPr="00A15BCE" w:rsidRDefault="00B57556" w:rsidP="0022531B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Table S3. Symptoms considered to psychiatric adverse events</w:t>
      </w:r>
    </w:p>
    <w:tbl>
      <w:tblPr>
        <w:tblStyle w:val="TableGrid"/>
        <w:tblW w:w="521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3973"/>
        <w:gridCol w:w="8794"/>
      </w:tblGrid>
      <w:tr w:rsidR="00D559E0" w:rsidRPr="00A15BCE" w14:paraId="0EED5A72" w14:textId="77777777" w:rsidTr="00C6177F">
        <w:trPr>
          <w:trHeight w:val="313"/>
        </w:trPr>
        <w:tc>
          <w:tcPr>
            <w:tcW w:w="713" w:type="pct"/>
            <w:tcBorders>
              <w:bottom w:val="single" w:sz="4" w:space="0" w:color="auto"/>
            </w:tcBorders>
            <w:vAlign w:val="center"/>
          </w:tcPr>
          <w:p w14:paraId="27838D86" w14:textId="11981097" w:rsidR="00D559E0" w:rsidRPr="00A15BCE" w:rsidRDefault="00D559E0" w:rsidP="006268C5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Symptom clusters</w:t>
            </w:r>
          </w:p>
        </w:tc>
        <w:tc>
          <w:tcPr>
            <w:tcW w:w="1334" w:type="pct"/>
            <w:tcBorders>
              <w:bottom w:val="single" w:sz="4" w:space="0" w:color="auto"/>
            </w:tcBorders>
            <w:vAlign w:val="center"/>
          </w:tcPr>
          <w:p w14:paraId="7CD91921" w14:textId="3C420408" w:rsidR="00D559E0" w:rsidRPr="00A15BCE" w:rsidRDefault="00D559E0" w:rsidP="006268C5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Symptoms reported in trials</w:t>
            </w:r>
          </w:p>
        </w:tc>
        <w:tc>
          <w:tcPr>
            <w:tcW w:w="2953" w:type="pct"/>
            <w:tcBorders>
              <w:bottom w:val="single" w:sz="4" w:space="0" w:color="auto"/>
            </w:tcBorders>
            <w:vAlign w:val="center"/>
          </w:tcPr>
          <w:p w14:paraId="1E07B62D" w14:textId="77777777" w:rsidR="00917454" w:rsidRPr="00A15BCE" w:rsidRDefault="00917454" w:rsidP="006268C5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2FA603D2" w14:textId="0BBE491E" w:rsidR="00D559E0" w:rsidRPr="00A15BCE" w:rsidRDefault="00D559E0" w:rsidP="006268C5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Final selection of common symptoms / symptom clusters</w:t>
            </w:r>
          </w:p>
        </w:tc>
      </w:tr>
      <w:tr w:rsidR="00D559E0" w:rsidRPr="00A15BCE" w14:paraId="0EEE8552" w14:textId="77777777" w:rsidTr="00C6177F">
        <w:trPr>
          <w:cantSplit/>
          <w:trHeight w:val="686"/>
        </w:trPr>
        <w:tc>
          <w:tcPr>
            <w:tcW w:w="713" w:type="pct"/>
            <w:tcBorders>
              <w:top w:val="single" w:sz="4" w:space="0" w:color="auto"/>
            </w:tcBorders>
            <w:vAlign w:val="center"/>
          </w:tcPr>
          <w:p w14:paraId="42B38202" w14:textId="3C6843E6" w:rsidR="00D559E0" w:rsidRPr="00A15BCE" w:rsidRDefault="00917454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agitation</w:t>
            </w:r>
          </w:p>
        </w:tc>
        <w:tc>
          <w:tcPr>
            <w:tcW w:w="1334" w:type="pct"/>
            <w:tcBorders>
              <w:top w:val="single" w:sz="4" w:space="0" w:color="auto"/>
            </w:tcBorders>
            <w:vAlign w:val="center"/>
          </w:tcPr>
          <w:p w14:paraId="4C218140" w14:textId="77777777" w:rsidR="0067175D" w:rsidRPr="00A15BCE" w:rsidRDefault="0067175D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B8F6236" w14:textId="7FD2916A" w:rsidR="00D559E0" w:rsidRPr="00A15BCE" w:rsidRDefault="000946AD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agitation, aggression, irritability, restlessness</w:t>
            </w:r>
          </w:p>
        </w:tc>
        <w:tc>
          <w:tcPr>
            <w:tcW w:w="2953" w:type="pct"/>
            <w:tcBorders>
              <w:top w:val="single" w:sz="4" w:space="0" w:color="auto"/>
            </w:tcBorders>
            <w:vAlign w:val="center"/>
          </w:tcPr>
          <w:p w14:paraId="55D96B9B" w14:textId="6BD69D0C" w:rsidR="000946AD" w:rsidRPr="00A15BCE" w:rsidRDefault="000946AD" w:rsidP="00E97FF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u w:val="single"/>
                <w:lang w:val="en-US"/>
              </w:rPr>
              <w:t>agitation</w:t>
            </w:r>
            <w:r w:rsidRPr="00A15BCE">
              <w:rPr>
                <w:sz w:val="20"/>
                <w:szCs w:val="20"/>
                <w:lang w:val="en-US"/>
              </w:rPr>
              <w:t xml:space="preserve"> (includes agitation, mental restlessness, restlessness)</w:t>
            </w:r>
          </w:p>
          <w:p w14:paraId="1DAD182A" w14:textId="3E2E5E15" w:rsidR="00D559E0" w:rsidRPr="00A15BCE" w:rsidRDefault="000946AD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irritability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irritability, irritation)</w:t>
            </w:r>
          </w:p>
          <w:p w14:paraId="46B7A981" w14:textId="3ABCEA0D" w:rsidR="000946AD" w:rsidRPr="00A15BCE" w:rsidRDefault="000946AD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restlessness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restlessness)</w:t>
            </w:r>
          </w:p>
        </w:tc>
      </w:tr>
      <w:tr w:rsidR="00D559E0" w:rsidRPr="00A15BCE" w14:paraId="0669A9AE" w14:textId="77777777" w:rsidTr="00D040BE">
        <w:trPr>
          <w:trHeight w:val="117"/>
        </w:trPr>
        <w:tc>
          <w:tcPr>
            <w:tcW w:w="713" w:type="pct"/>
            <w:vAlign w:val="center"/>
          </w:tcPr>
          <w:p w14:paraId="6F7D4AE4" w14:textId="0BD48E9B" w:rsidR="00D559E0" w:rsidRPr="00A15BCE" w:rsidRDefault="00E337AF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aggression</w:t>
            </w:r>
          </w:p>
        </w:tc>
        <w:tc>
          <w:tcPr>
            <w:tcW w:w="1334" w:type="pct"/>
            <w:vAlign w:val="center"/>
          </w:tcPr>
          <w:p w14:paraId="34AEFE32" w14:textId="08631151" w:rsidR="00D559E0" w:rsidRPr="00A15BCE" w:rsidRDefault="00F316AA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="00245280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ggression, hostility, conduct disorder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anger</w:t>
            </w:r>
          </w:p>
        </w:tc>
        <w:tc>
          <w:tcPr>
            <w:tcW w:w="2953" w:type="pct"/>
            <w:vAlign w:val="center"/>
          </w:tcPr>
          <w:p w14:paraId="727569C3" w14:textId="50974C58" w:rsidR="00D559E0" w:rsidRPr="00A15BCE" w:rsidRDefault="00F316AA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aggression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aggression, hostility, conduct disorder)</w:t>
            </w:r>
          </w:p>
          <w:p w14:paraId="385A9743" w14:textId="0DAD224D" w:rsidR="00F316AA" w:rsidRPr="00A15BCE" w:rsidRDefault="00F316AA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anger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anger)</w:t>
            </w:r>
          </w:p>
        </w:tc>
      </w:tr>
      <w:tr w:rsidR="008338F6" w:rsidRPr="00A15BCE" w14:paraId="5B125065" w14:textId="77777777" w:rsidTr="00D040BE">
        <w:trPr>
          <w:trHeight w:val="329"/>
        </w:trPr>
        <w:tc>
          <w:tcPr>
            <w:tcW w:w="713" w:type="pct"/>
            <w:vAlign w:val="center"/>
          </w:tcPr>
          <w:p w14:paraId="4B2BBF3F" w14:textId="41F3545D" w:rsidR="008338F6" w:rsidRPr="00A15BCE" w:rsidRDefault="008338F6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anxiety disorders</w:t>
            </w:r>
          </w:p>
        </w:tc>
        <w:tc>
          <w:tcPr>
            <w:tcW w:w="1334" w:type="pct"/>
            <w:vAlign w:val="center"/>
          </w:tcPr>
          <w:p w14:paraId="6854AAA7" w14:textId="2FD6BC86" w:rsidR="008338F6" w:rsidRPr="00A15BCE" w:rsidRDefault="008338F6" w:rsidP="00E97FF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anxiety, fearful thoughts</w:t>
            </w:r>
          </w:p>
        </w:tc>
        <w:tc>
          <w:tcPr>
            <w:tcW w:w="2953" w:type="pct"/>
            <w:vAlign w:val="center"/>
          </w:tcPr>
          <w:p w14:paraId="1323AF8C" w14:textId="15F7E17F" w:rsidR="008338F6" w:rsidRPr="00A15BCE" w:rsidRDefault="008338F6" w:rsidP="00E97FF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u w:val="single"/>
                <w:lang w:val="en-US"/>
              </w:rPr>
              <w:t>anxiety</w:t>
            </w:r>
            <w:r w:rsidRPr="00A15BCE">
              <w:rPr>
                <w:sz w:val="20"/>
                <w:szCs w:val="20"/>
                <w:lang w:val="en-US"/>
              </w:rPr>
              <w:t xml:space="preserve"> (includes anxiety, fearful thoughts)</w:t>
            </w:r>
          </w:p>
        </w:tc>
      </w:tr>
      <w:tr w:rsidR="00D559E0" w:rsidRPr="00A15BCE" w14:paraId="68B33060" w14:textId="77777777" w:rsidTr="00D040BE">
        <w:trPr>
          <w:trHeight w:val="972"/>
        </w:trPr>
        <w:tc>
          <w:tcPr>
            <w:tcW w:w="713" w:type="pct"/>
            <w:vAlign w:val="center"/>
          </w:tcPr>
          <w:p w14:paraId="6A46B871" w14:textId="7A05AE11" w:rsidR="00D559E0" w:rsidRPr="00A15BCE" w:rsidRDefault="003531E2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appetite disorders</w:t>
            </w:r>
          </w:p>
        </w:tc>
        <w:tc>
          <w:tcPr>
            <w:tcW w:w="1334" w:type="pct"/>
            <w:vAlign w:val="center"/>
          </w:tcPr>
          <w:p w14:paraId="361EA769" w14:textId="44A53352" w:rsidR="00D559E0" w:rsidRPr="00A15BCE" w:rsidRDefault="00927360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="003531E2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norexia, inappetence, poor appetite, appetite suppression, appetite loss, loss of appetite, decreased appetite</w:t>
            </w:r>
          </w:p>
        </w:tc>
        <w:tc>
          <w:tcPr>
            <w:tcW w:w="2953" w:type="pct"/>
            <w:vAlign w:val="center"/>
          </w:tcPr>
          <w:p w14:paraId="024A4760" w14:textId="77777777" w:rsidR="003531E2" w:rsidRPr="00A15BCE" w:rsidRDefault="003531E2" w:rsidP="00E97FF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u w:val="single"/>
                <w:lang w:val="en-US"/>
              </w:rPr>
              <w:t>anorexia</w:t>
            </w:r>
            <w:r w:rsidRPr="00A15BCE">
              <w:rPr>
                <w:sz w:val="20"/>
                <w:szCs w:val="20"/>
                <w:lang w:val="en-US"/>
              </w:rPr>
              <w:t xml:space="preserve"> (includes anorexia, inappetence, poor appetite, appetite suppression)</w:t>
            </w:r>
          </w:p>
          <w:p w14:paraId="76A0D4D6" w14:textId="77777777" w:rsidR="003531E2" w:rsidRPr="00A15BCE" w:rsidRDefault="003531E2" w:rsidP="00E97FF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u w:val="single"/>
                <w:lang w:val="en-US"/>
              </w:rPr>
              <w:t>appetite loss</w:t>
            </w:r>
            <w:r w:rsidRPr="00A15BCE">
              <w:rPr>
                <w:sz w:val="20"/>
                <w:szCs w:val="20"/>
                <w:lang w:val="en-US"/>
              </w:rPr>
              <w:t xml:space="preserve"> (includes appetite loss, loss of appetite)</w:t>
            </w:r>
          </w:p>
          <w:p w14:paraId="5109313F" w14:textId="285CB097" w:rsidR="00C0458E" w:rsidRPr="00A15BCE" w:rsidRDefault="003531E2" w:rsidP="00E97FFD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u w:val="single"/>
                <w:lang w:val="en-US"/>
              </w:rPr>
              <w:t>decreased appetite</w:t>
            </w:r>
            <w:r w:rsidRPr="00A15BCE">
              <w:rPr>
                <w:sz w:val="20"/>
                <w:szCs w:val="20"/>
                <w:lang w:val="en-US"/>
              </w:rPr>
              <w:t xml:space="preserve"> (decreased appetite)</w:t>
            </w:r>
          </w:p>
        </w:tc>
      </w:tr>
      <w:tr w:rsidR="00D559E0" w:rsidRPr="00A15BCE" w14:paraId="720B4BF2" w14:textId="77777777" w:rsidTr="00D040BE">
        <w:trPr>
          <w:trHeight w:val="615"/>
        </w:trPr>
        <w:tc>
          <w:tcPr>
            <w:tcW w:w="713" w:type="pct"/>
            <w:vAlign w:val="center"/>
          </w:tcPr>
          <w:p w14:paraId="3D53C1B2" w14:textId="4CDFC8B9" w:rsidR="00D559E0" w:rsidRPr="00A15BCE" w:rsidRDefault="003531E2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delirium</w:t>
            </w:r>
          </w:p>
        </w:tc>
        <w:tc>
          <w:tcPr>
            <w:tcW w:w="1334" w:type="pct"/>
            <w:vAlign w:val="center"/>
          </w:tcPr>
          <w:p w14:paraId="513A95F1" w14:textId="0F2C1CF3" w:rsidR="00D559E0" w:rsidRPr="00A15BCE" w:rsidRDefault="003B52F8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3531E2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onfusion, confusional state, confused thoughts, 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disorientation, delirium</w:t>
            </w:r>
          </w:p>
        </w:tc>
        <w:tc>
          <w:tcPr>
            <w:tcW w:w="2953" w:type="pct"/>
            <w:vAlign w:val="center"/>
          </w:tcPr>
          <w:p w14:paraId="198865E8" w14:textId="5255A50B" w:rsidR="00D559E0" w:rsidRPr="00A15BCE" w:rsidRDefault="003B52F8" w:rsidP="00E97FF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confusion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confusion, confusional state, confused thoughts)</w:t>
            </w:r>
          </w:p>
          <w:p w14:paraId="049780FF" w14:textId="1313CF9A" w:rsidR="003B52F8" w:rsidRPr="00A15BCE" w:rsidRDefault="003B52F8" w:rsidP="00E97FF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disorientation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disorientation)</w:t>
            </w:r>
          </w:p>
          <w:p w14:paraId="4DD28761" w14:textId="77777777" w:rsidR="003B52F8" w:rsidRPr="00A15BCE" w:rsidRDefault="003B52F8" w:rsidP="00E97FF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delirium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delirium)</w:t>
            </w:r>
          </w:p>
          <w:p w14:paraId="4F9714F1" w14:textId="320390B0" w:rsidR="001B6A7D" w:rsidRPr="00A15BCE" w:rsidRDefault="001B6A7D" w:rsidP="00E97FF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559E0" w:rsidRPr="00A15BCE" w14:paraId="66055DC6" w14:textId="77777777" w:rsidTr="00D040BE">
        <w:tc>
          <w:tcPr>
            <w:tcW w:w="713" w:type="pct"/>
            <w:vAlign w:val="center"/>
          </w:tcPr>
          <w:p w14:paraId="366D806B" w14:textId="08178CFC" w:rsidR="00D559E0" w:rsidRPr="00A15BCE" w:rsidRDefault="00B05A73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="00AD7965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epressed mood</w:t>
            </w:r>
          </w:p>
        </w:tc>
        <w:tc>
          <w:tcPr>
            <w:tcW w:w="1334" w:type="pct"/>
            <w:vAlign w:val="center"/>
          </w:tcPr>
          <w:p w14:paraId="21E46C4E" w14:textId="06715620" w:rsidR="00D559E0" w:rsidRPr="00A15BCE" w:rsidRDefault="005F5FDC" w:rsidP="00E97FF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depression, depressed mood, low mood, d</w:t>
            </w:r>
            <w:r w:rsidRPr="00A15BC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ysthymic disorder</w:t>
            </w:r>
          </w:p>
        </w:tc>
        <w:tc>
          <w:tcPr>
            <w:tcW w:w="2953" w:type="pct"/>
            <w:vAlign w:val="center"/>
          </w:tcPr>
          <w:p w14:paraId="64472197" w14:textId="5CBEDD97" w:rsidR="00D559E0" w:rsidRPr="00A15BCE" w:rsidRDefault="00230227" w:rsidP="00E97FF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d</w:t>
            </w:r>
            <w:r w:rsidR="00AD7965"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epression</w:t>
            </w:r>
            <w:r w:rsidR="00AD7965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depression)</w:t>
            </w:r>
          </w:p>
          <w:p w14:paraId="4586689E" w14:textId="77777777" w:rsidR="00CD05DE" w:rsidRPr="00A15BCE" w:rsidRDefault="00230227" w:rsidP="00E97FF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d</w:t>
            </w:r>
            <w:r w:rsidR="00AD7965"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epressed mood</w:t>
            </w:r>
            <w:r w:rsidR="00AD7965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depressed mood, low mood, dysthymic disorder)</w:t>
            </w:r>
          </w:p>
          <w:p w14:paraId="531BA13C" w14:textId="20A06D1B" w:rsidR="001B6A7D" w:rsidRPr="00A15BCE" w:rsidRDefault="001B6A7D" w:rsidP="00E97FF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559E0" w:rsidRPr="00A15BCE" w14:paraId="66457FA8" w14:textId="77777777" w:rsidTr="00D040BE">
        <w:tc>
          <w:tcPr>
            <w:tcW w:w="713" w:type="pct"/>
            <w:vAlign w:val="center"/>
          </w:tcPr>
          <w:p w14:paraId="76EB731B" w14:textId="289B793C" w:rsidR="00D559E0" w:rsidRPr="00A15BCE" w:rsidRDefault="00B05A73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="00FF1CBF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reams/sleep disorders</w:t>
            </w:r>
          </w:p>
        </w:tc>
        <w:tc>
          <w:tcPr>
            <w:tcW w:w="1334" w:type="pct"/>
            <w:vAlign w:val="center"/>
          </w:tcPr>
          <w:p w14:paraId="41ABCE84" w14:textId="34F2DB60" w:rsidR="00D559E0" w:rsidRPr="00A15BCE" w:rsidRDefault="00927360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20FC7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nsomnia, sleeplessness, sleeping difficulties, sleep disturbance, sleeping problems, trouble sleeping, poor quality sleep, sleep disorder, nightmares, abnormal dreams, vivid dreams, increased dreaming</w:t>
            </w:r>
          </w:p>
        </w:tc>
        <w:tc>
          <w:tcPr>
            <w:tcW w:w="2953" w:type="pct"/>
            <w:vAlign w:val="center"/>
          </w:tcPr>
          <w:p w14:paraId="252F29D7" w14:textId="6721C3B8" w:rsidR="009A4BC5" w:rsidRPr="00A15BCE" w:rsidRDefault="00230227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i</w:t>
            </w:r>
            <w:r w:rsidR="009A4BC5"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nsomnia</w:t>
            </w:r>
            <w:r w:rsidR="009A4BC5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insomnia, sleeplessness, sleeping difficulties)</w:t>
            </w:r>
          </w:p>
          <w:p w14:paraId="42AAD2E2" w14:textId="29259E88" w:rsidR="009A4BC5" w:rsidRPr="00A15BCE" w:rsidRDefault="009A4BC5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sleep disturbance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sleep disturbance, sleeping problems, trouble sleeping, poor quality sleep)</w:t>
            </w:r>
          </w:p>
          <w:p w14:paraId="233F8E97" w14:textId="08449750" w:rsidR="009A4BC5" w:rsidRPr="00A15BCE" w:rsidRDefault="00230227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</w:t>
            </w:r>
            <w:r w:rsidR="009A4BC5"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leep disorder</w:t>
            </w:r>
            <w:r w:rsidR="009A4BC5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sleep disorder)</w:t>
            </w:r>
          </w:p>
          <w:p w14:paraId="22FC6BF7" w14:textId="7DA88AA5" w:rsidR="009A4BC5" w:rsidRPr="00A15BCE" w:rsidRDefault="00230227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a</w:t>
            </w:r>
            <w:r w:rsidR="009A4BC5"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bnormal dreams</w:t>
            </w:r>
            <w:r w:rsidR="009A4BC5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abnormal dreams, vivid dreams, increased dreaming)</w:t>
            </w:r>
          </w:p>
          <w:p w14:paraId="771E7398" w14:textId="1E430D12" w:rsidR="00D559E0" w:rsidRPr="00A15BCE" w:rsidRDefault="00230227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n</w:t>
            </w:r>
            <w:r w:rsidR="009A4BC5"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ightmares</w:t>
            </w:r>
            <w:r w:rsidR="009A4BC5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nightmares)</w:t>
            </w:r>
          </w:p>
        </w:tc>
      </w:tr>
      <w:tr w:rsidR="00635B25" w:rsidRPr="00A15BCE" w14:paraId="737AAD1C" w14:textId="77777777" w:rsidTr="00D040BE">
        <w:tc>
          <w:tcPr>
            <w:tcW w:w="713" w:type="pct"/>
            <w:vAlign w:val="center"/>
          </w:tcPr>
          <w:p w14:paraId="478F4DCE" w14:textId="26AA0845" w:rsidR="00635B25" w:rsidRPr="00A15BCE" w:rsidRDefault="00635B25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hallucination</w:t>
            </w:r>
          </w:p>
        </w:tc>
        <w:tc>
          <w:tcPr>
            <w:tcW w:w="1334" w:type="pct"/>
            <w:vAlign w:val="center"/>
          </w:tcPr>
          <w:p w14:paraId="5FA8B006" w14:textId="2870A885" w:rsidR="00635B25" w:rsidRPr="00A15BCE" w:rsidRDefault="00635B25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hallucination, hallucination visual, hallucination auditory</w:t>
            </w:r>
          </w:p>
        </w:tc>
        <w:tc>
          <w:tcPr>
            <w:tcW w:w="2953" w:type="pct"/>
            <w:vAlign w:val="center"/>
          </w:tcPr>
          <w:p w14:paraId="6CA37A8B" w14:textId="25A05A9A" w:rsidR="00635B25" w:rsidRPr="00A15BCE" w:rsidRDefault="00635B25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hallucination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hallucination)</w:t>
            </w:r>
          </w:p>
          <w:p w14:paraId="413BF7D7" w14:textId="781EE227" w:rsidR="00635B25" w:rsidRPr="00A15BCE" w:rsidRDefault="00635B25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hallucination visual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hallucination visual)</w:t>
            </w:r>
          </w:p>
          <w:p w14:paraId="6575CE5D" w14:textId="03273D4B" w:rsidR="00635B25" w:rsidRPr="00A15BCE" w:rsidRDefault="00635B25" w:rsidP="00E97FF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hallucination auditory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hallucination auditory)</w:t>
            </w:r>
          </w:p>
        </w:tc>
      </w:tr>
      <w:tr w:rsidR="00BB17D8" w:rsidRPr="00A15BCE" w14:paraId="22A08869" w14:textId="77777777" w:rsidTr="00D040BE">
        <w:tc>
          <w:tcPr>
            <w:tcW w:w="713" w:type="pct"/>
            <w:vAlign w:val="center"/>
          </w:tcPr>
          <w:p w14:paraId="6EB94BB5" w14:textId="7A625260" w:rsidR="00BB17D8" w:rsidRPr="00A15BCE" w:rsidRDefault="00435667" w:rsidP="001B6A7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="00BB17D8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ood disorders</w:t>
            </w:r>
          </w:p>
        </w:tc>
        <w:tc>
          <w:tcPr>
            <w:tcW w:w="1334" w:type="pct"/>
            <w:vAlign w:val="center"/>
          </w:tcPr>
          <w:p w14:paraId="559A4614" w14:textId="195610D7" w:rsidR="00BB17D8" w:rsidRPr="00A15BCE" w:rsidRDefault="00BB17D8" w:rsidP="001B6A7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mood swings, affect lability</w:t>
            </w:r>
          </w:p>
        </w:tc>
        <w:tc>
          <w:tcPr>
            <w:tcW w:w="2953" w:type="pct"/>
            <w:vAlign w:val="center"/>
          </w:tcPr>
          <w:p w14:paraId="621350A7" w14:textId="77777777" w:rsidR="00BB17D8" w:rsidRPr="00A15BCE" w:rsidRDefault="00BB17D8" w:rsidP="001B6A7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mood swings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mood swings, affect lability)</w:t>
            </w:r>
          </w:p>
          <w:p w14:paraId="1A7F59B1" w14:textId="7CBC6248" w:rsidR="00D040BE" w:rsidRPr="00A15BCE" w:rsidRDefault="00D040BE" w:rsidP="001B6A7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45C68" w:rsidRPr="00A15BCE" w14:paraId="039281DA" w14:textId="77777777" w:rsidTr="00D040BE">
        <w:tc>
          <w:tcPr>
            <w:tcW w:w="713" w:type="pct"/>
            <w:vAlign w:val="center"/>
          </w:tcPr>
          <w:p w14:paraId="7306C4E8" w14:textId="630DB478" w:rsidR="00D45C68" w:rsidRPr="00A15BCE" w:rsidRDefault="00D45C68" w:rsidP="001B6A7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nervousness</w:t>
            </w:r>
          </w:p>
        </w:tc>
        <w:tc>
          <w:tcPr>
            <w:tcW w:w="1334" w:type="pct"/>
            <w:vAlign w:val="center"/>
          </w:tcPr>
          <w:p w14:paraId="65BCEDB1" w14:textId="5FC05B4A" w:rsidR="00D45C68" w:rsidRPr="00A15BCE" w:rsidRDefault="00D45C68" w:rsidP="001B6A7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nervousness</w:t>
            </w:r>
          </w:p>
        </w:tc>
        <w:tc>
          <w:tcPr>
            <w:tcW w:w="2953" w:type="pct"/>
            <w:vAlign w:val="center"/>
          </w:tcPr>
          <w:p w14:paraId="0A737BDE" w14:textId="77777777" w:rsidR="001B6A7D" w:rsidRPr="00A15BCE" w:rsidRDefault="00D45C68" w:rsidP="001B6A7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nervousness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nervousness)</w:t>
            </w:r>
          </w:p>
          <w:p w14:paraId="1BF7916B" w14:textId="1A09F11C" w:rsidR="00D040BE" w:rsidRPr="00A15BCE" w:rsidRDefault="00D040BE" w:rsidP="001B6A7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559E0" w:rsidRPr="00A15BCE" w14:paraId="2BBDEDA9" w14:textId="77777777" w:rsidTr="00D040BE">
        <w:tc>
          <w:tcPr>
            <w:tcW w:w="713" w:type="pct"/>
            <w:vAlign w:val="center"/>
          </w:tcPr>
          <w:p w14:paraId="133F5089" w14:textId="20D5A15B" w:rsidR="00D559E0" w:rsidRPr="00A15BCE" w:rsidRDefault="00B05A73" w:rsidP="001B6A7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D20FC7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omnolence</w:t>
            </w:r>
          </w:p>
        </w:tc>
        <w:tc>
          <w:tcPr>
            <w:tcW w:w="1334" w:type="pct"/>
            <w:vAlign w:val="center"/>
          </w:tcPr>
          <w:p w14:paraId="7F015EF3" w14:textId="17B7E35E" w:rsidR="00D559E0" w:rsidRPr="00A15BCE" w:rsidRDefault="00635B25" w:rsidP="001B6A7D">
            <w:pPr>
              <w:pStyle w:val="List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D20FC7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omnolence, drowsiness, sleepiness</w:t>
            </w:r>
          </w:p>
        </w:tc>
        <w:tc>
          <w:tcPr>
            <w:tcW w:w="2953" w:type="pct"/>
            <w:vAlign w:val="center"/>
          </w:tcPr>
          <w:p w14:paraId="72A47F8B" w14:textId="32F6D079" w:rsidR="001B6A7D" w:rsidRPr="00A15BCE" w:rsidRDefault="00230227" w:rsidP="001B6A7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s</w:t>
            </w:r>
            <w:r w:rsidR="00D20FC7" w:rsidRPr="00A15BCE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omnolence</w:t>
            </w:r>
            <w:r w:rsidR="00D20FC7"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(includes somnolence, drowsiness, sleepiness)</w:t>
            </w:r>
          </w:p>
        </w:tc>
      </w:tr>
    </w:tbl>
    <w:p w14:paraId="5662B35E" w14:textId="77777777" w:rsidR="00E403A2" w:rsidRPr="00A15BCE" w:rsidRDefault="00E403A2" w:rsidP="00C0458E">
      <w:pPr>
        <w:contextualSpacing/>
        <w:rPr>
          <w:b/>
          <w:bCs/>
          <w:sz w:val="20"/>
          <w:szCs w:val="20"/>
          <w:lang w:val="en-US"/>
        </w:rPr>
      </w:pPr>
    </w:p>
    <w:p w14:paraId="3202BB8D" w14:textId="77777777" w:rsidR="00212DBC" w:rsidRPr="00A15BCE" w:rsidRDefault="00212DBC" w:rsidP="00C0458E">
      <w:pPr>
        <w:contextualSpacing/>
        <w:rPr>
          <w:sz w:val="20"/>
          <w:szCs w:val="20"/>
          <w:lang w:val="en-US"/>
        </w:rPr>
        <w:sectPr w:rsidR="00212DBC" w:rsidRPr="00A15BCE" w:rsidSect="000E7651">
          <w:pgSz w:w="16817" w:h="11901" w:orient="landscape"/>
          <w:pgMar w:top="1418" w:right="1134" w:bottom="1418" w:left="1418" w:header="709" w:footer="709" w:gutter="0"/>
          <w:cols w:space="708"/>
          <w:docGrid w:linePitch="360"/>
        </w:sectPr>
      </w:pPr>
    </w:p>
    <w:p w14:paraId="7384D661" w14:textId="68CDDF53" w:rsidR="001F4283" w:rsidRPr="00A15BCE" w:rsidRDefault="001F4283" w:rsidP="0022531B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</w:t>
      </w:r>
      <w:r w:rsidR="00EE49CC" w:rsidRPr="00A15BCE">
        <w:rPr>
          <w:rFonts w:ascii="Times New Roman" w:hAnsi="Times New Roman" w:cs="Times New Roman"/>
          <w:b/>
          <w:sz w:val="20"/>
          <w:szCs w:val="20"/>
          <w:lang w:val="en-US"/>
        </w:rPr>
        <w:t>4</w:t>
      </w: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t>. Rating sheet for assessment of quality of adverse-event measuring and reporting</w:t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5262"/>
        <w:gridCol w:w="1415"/>
        <w:gridCol w:w="1971"/>
      </w:tblGrid>
      <w:tr w:rsidR="001F4283" w:rsidRPr="00A15BCE" w14:paraId="0EF3D628" w14:textId="77777777" w:rsidTr="00DF4BBA">
        <w:trPr>
          <w:trHeight w:val="416"/>
        </w:trPr>
        <w:tc>
          <w:tcPr>
            <w:tcW w:w="561" w:type="dxa"/>
            <w:tcBorders>
              <w:bottom w:val="single" w:sz="4" w:space="0" w:color="auto"/>
            </w:tcBorders>
            <w:vAlign w:val="center"/>
          </w:tcPr>
          <w:p w14:paraId="4A212B44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262" w:type="dxa"/>
            <w:tcBorders>
              <w:bottom w:val="single" w:sz="4" w:space="0" w:color="auto"/>
            </w:tcBorders>
            <w:vAlign w:val="center"/>
          </w:tcPr>
          <w:p w14:paraId="7585BC6C" w14:textId="77777777" w:rsidR="001F4283" w:rsidRPr="00A15BCE" w:rsidRDefault="001F4283" w:rsidP="00DF4BB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269A6A94" w14:textId="77777777" w:rsidR="001F4283" w:rsidRPr="00A15BCE" w:rsidRDefault="001F4283" w:rsidP="00DF4BB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Response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vAlign w:val="center"/>
          </w:tcPr>
          <w:p w14:paraId="0CF7869C" w14:textId="77777777" w:rsidR="001F4283" w:rsidRPr="00A15BCE" w:rsidRDefault="001F4283" w:rsidP="00DF4BB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Next item</w:t>
            </w:r>
          </w:p>
        </w:tc>
      </w:tr>
      <w:tr w:rsidR="001F4283" w:rsidRPr="00A15BCE" w14:paraId="3F322EFE" w14:textId="77777777" w:rsidTr="00DF4BBA">
        <w:tc>
          <w:tcPr>
            <w:tcW w:w="561" w:type="dxa"/>
            <w:tcBorders>
              <w:top w:val="single" w:sz="4" w:space="0" w:color="auto"/>
            </w:tcBorders>
            <w:vAlign w:val="center"/>
          </w:tcPr>
          <w:p w14:paraId="3B6B7AF2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Q1</w:t>
            </w:r>
          </w:p>
        </w:tc>
        <w:tc>
          <w:tcPr>
            <w:tcW w:w="5262" w:type="dxa"/>
            <w:tcBorders>
              <w:top w:val="single" w:sz="4" w:space="0" w:color="auto"/>
            </w:tcBorders>
            <w:vAlign w:val="center"/>
          </w:tcPr>
          <w:p w14:paraId="25587B85" w14:textId="77777777" w:rsidR="001F4283" w:rsidRPr="00A15BCE" w:rsidRDefault="001F4283" w:rsidP="00DF4BBA">
            <w:pPr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Does the study report adverse events?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14:paraId="4E875C7B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□󠇯 Yes</w:t>
            </w:r>
          </w:p>
          <w:p w14:paraId="39F3B93E" w14:textId="77777777" w:rsidR="001F4283" w:rsidRPr="00A15BCE" w:rsidRDefault="001F4283" w:rsidP="00DF4BBA">
            <w:pPr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□󠇯 No </w:t>
            </w:r>
          </w:p>
        </w:tc>
        <w:tc>
          <w:tcPr>
            <w:tcW w:w="1971" w:type="dxa"/>
            <w:tcBorders>
              <w:top w:val="single" w:sz="4" w:space="0" w:color="auto"/>
            </w:tcBorders>
            <w:vAlign w:val="center"/>
          </w:tcPr>
          <w:p w14:paraId="56166234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Q2)</w:t>
            </w:r>
          </w:p>
          <w:p w14:paraId="33C24733" w14:textId="77777777" w:rsidR="001F4283" w:rsidRPr="00A15BCE" w:rsidRDefault="001F4283" w:rsidP="00DF4BB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Q9)</w:t>
            </w:r>
          </w:p>
        </w:tc>
      </w:tr>
      <w:tr w:rsidR="001F4283" w:rsidRPr="00A15BCE" w14:paraId="4709EC25" w14:textId="77777777" w:rsidTr="00DF4BBA">
        <w:tc>
          <w:tcPr>
            <w:tcW w:w="561" w:type="dxa"/>
            <w:vAlign w:val="center"/>
          </w:tcPr>
          <w:p w14:paraId="03419A59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Q2</w:t>
            </w:r>
          </w:p>
        </w:tc>
        <w:tc>
          <w:tcPr>
            <w:tcW w:w="5262" w:type="dxa"/>
            <w:vAlign w:val="center"/>
          </w:tcPr>
          <w:p w14:paraId="06CAF42B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Does the study specify how adverse events were assessed?</w:t>
            </w:r>
          </w:p>
        </w:tc>
        <w:tc>
          <w:tcPr>
            <w:tcW w:w="1415" w:type="dxa"/>
          </w:tcPr>
          <w:p w14:paraId="3305D311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□󠇯 Yes</w:t>
            </w:r>
          </w:p>
          <w:p w14:paraId="017EFB8D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□󠇯 No </w:t>
            </w:r>
          </w:p>
        </w:tc>
        <w:tc>
          <w:tcPr>
            <w:tcW w:w="1971" w:type="dxa"/>
            <w:vAlign w:val="center"/>
          </w:tcPr>
          <w:p w14:paraId="7F850648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Q3)</w:t>
            </w:r>
          </w:p>
          <w:p w14:paraId="2D4EE73D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Q4)</w:t>
            </w:r>
          </w:p>
        </w:tc>
      </w:tr>
      <w:tr w:rsidR="001F4283" w:rsidRPr="00A15BCE" w14:paraId="67824FBB" w14:textId="77777777" w:rsidTr="00DF4BBA">
        <w:trPr>
          <w:trHeight w:val="318"/>
        </w:trPr>
        <w:tc>
          <w:tcPr>
            <w:tcW w:w="561" w:type="dxa"/>
            <w:vAlign w:val="center"/>
          </w:tcPr>
          <w:p w14:paraId="62B5313D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Q3</w:t>
            </w:r>
          </w:p>
        </w:tc>
        <w:tc>
          <w:tcPr>
            <w:tcW w:w="5262" w:type="dxa"/>
            <w:vAlign w:val="center"/>
          </w:tcPr>
          <w:p w14:paraId="5C2EDD48" w14:textId="77777777" w:rsidR="001F4283" w:rsidRPr="00A15BCE" w:rsidRDefault="001F4283" w:rsidP="00DF4BBA">
            <w:pPr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Were adverse events assessed actively or passively?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415" w:type="dxa"/>
          </w:tcPr>
          <w:p w14:paraId="0CEBF11F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□󠇯 actively</w:t>
            </w:r>
          </w:p>
          <w:p w14:paraId="528DDD32" w14:textId="77777777" w:rsidR="001F4283" w:rsidRPr="00A15BCE" w:rsidRDefault="001F4283" w:rsidP="00DF4BBA">
            <w:pPr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□󠇯 passively </w:t>
            </w:r>
          </w:p>
        </w:tc>
        <w:tc>
          <w:tcPr>
            <w:tcW w:w="1971" w:type="dxa"/>
            <w:vAlign w:val="center"/>
          </w:tcPr>
          <w:p w14:paraId="276BA414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R3)</w:t>
            </w:r>
          </w:p>
        </w:tc>
      </w:tr>
      <w:tr w:rsidR="001F4283" w:rsidRPr="00A15BCE" w14:paraId="7B766355" w14:textId="77777777" w:rsidTr="00DF4BBA">
        <w:tc>
          <w:tcPr>
            <w:tcW w:w="561" w:type="dxa"/>
            <w:vAlign w:val="center"/>
          </w:tcPr>
          <w:p w14:paraId="0D39A92E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R3</w:t>
            </w:r>
          </w:p>
        </w:tc>
        <w:tc>
          <w:tcPr>
            <w:tcW w:w="5262" w:type="dxa"/>
            <w:vAlign w:val="center"/>
          </w:tcPr>
          <w:p w14:paraId="781C00EE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Record the assessment method(s).</w:t>
            </w:r>
          </w:p>
        </w:tc>
        <w:tc>
          <w:tcPr>
            <w:tcW w:w="3386" w:type="dxa"/>
            <w:gridSpan w:val="2"/>
          </w:tcPr>
          <w:p w14:paraId="655CA5A4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</w:p>
          <w:p w14:paraId="2E4B7619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</w:p>
          <w:p w14:paraId="1FFE57AE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</w:p>
        </w:tc>
      </w:tr>
      <w:tr w:rsidR="001F4283" w:rsidRPr="00A15BCE" w14:paraId="5A86E99C" w14:textId="77777777" w:rsidTr="00DF4BBA">
        <w:tc>
          <w:tcPr>
            <w:tcW w:w="561" w:type="dxa"/>
            <w:vAlign w:val="center"/>
          </w:tcPr>
          <w:p w14:paraId="07CDABC5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Q4</w:t>
            </w:r>
          </w:p>
        </w:tc>
        <w:tc>
          <w:tcPr>
            <w:tcW w:w="5262" w:type="dxa"/>
            <w:vAlign w:val="center"/>
          </w:tcPr>
          <w:p w14:paraId="784349A7" w14:textId="77777777" w:rsidR="001F4283" w:rsidRPr="00A15BCE" w:rsidRDefault="001F4283" w:rsidP="00DF4BBA">
            <w:pPr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Does the study report baseline frequencies for adverse events?</w:t>
            </w:r>
          </w:p>
        </w:tc>
        <w:tc>
          <w:tcPr>
            <w:tcW w:w="1415" w:type="dxa"/>
          </w:tcPr>
          <w:p w14:paraId="486D8880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□󠇯 Yes</w:t>
            </w:r>
          </w:p>
          <w:p w14:paraId="2D1A61A8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□󠇯 No </w:t>
            </w:r>
          </w:p>
        </w:tc>
        <w:tc>
          <w:tcPr>
            <w:tcW w:w="1971" w:type="dxa"/>
            <w:vAlign w:val="center"/>
          </w:tcPr>
          <w:p w14:paraId="682124A0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Q5)</w:t>
            </w:r>
          </w:p>
        </w:tc>
      </w:tr>
      <w:tr w:rsidR="001F4283" w:rsidRPr="00A15BCE" w14:paraId="0A93E2C5" w14:textId="77777777" w:rsidTr="00DF4BBA">
        <w:tc>
          <w:tcPr>
            <w:tcW w:w="561" w:type="dxa"/>
            <w:vAlign w:val="center"/>
          </w:tcPr>
          <w:p w14:paraId="04BCFD90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Q5</w:t>
            </w:r>
          </w:p>
        </w:tc>
        <w:tc>
          <w:tcPr>
            <w:tcW w:w="5262" w:type="dxa"/>
            <w:vAlign w:val="center"/>
          </w:tcPr>
          <w:p w14:paraId="61582266" w14:textId="77777777" w:rsidR="001F4283" w:rsidRPr="00A15BCE" w:rsidRDefault="001F4283" w:rsidP="00DF4BBA">
            <w:pPr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Does the study report symptom severity grades for adverse events?</w:t>
            </w:r>
          </w:p>
        </w:tc>
        <w:tc>
          <w:tcPr>
            <w:tcW w:w="1415" w:type="dxa"/>
          </w:tcPr>
          <w:p w14:paraId="0D2C9FE3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□󠇯 Yes</w:t>
            </w:r>
          </w:p>
          <w:p w14:paraId="03FE9279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□󠇯 No </w:t>
            </w:r>
          </w:p>
        </w:tc>
        <w:tc>
          <w:tcPr>
            <w:tcW w:w="1971" w:type="dxa"/>
            <w:vAlign w:val="center"/>
          </w:tcPr>
          <w:p w14:paraId="5845D89D" w14:textId="77777777" w:rsidR="001F4283" w:rsidRPr="00A15BCE" w:rsidRDefault="001F4283" w:rsidP="00DF4BB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Q6)</w:t>
            </w:r>
          </w:p>
        </w:tc>
      </w:tr>
      <w:tr w:rsidR="001F4283" w:rsidRPr="00A15BCE" w14:paraId="5DCB0DD8" w14:textId="77777777" w:rsidTr="00DF4BBA">
        <w:tc>
          <w:tcPr>
            <w:tcW w:w="561" w:type="dxa"/>
            <w:vAlign w:val="center"/>
          </w:tcPr>
          <w:p w14:paraId="666F49F9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Q6</w:t>
            </w:r>
          </w:p>
        </w:tc>
        <w:tc>
          <w:tcPr>
            <w:tcW w:w="5262" w:type="dxa"/>
            <w:vAlign w:val="center"/>
          </w:tcPr>
          <w:p w14:paraId="5675CE51" w14:textId="77777777" w:rsidR="001F4283" w:rsidRPr="00A15BCE" w:rsidRDefault="001F4283" w:rsidP="00DF4BBA">
            <w:pPr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Does the study report all observed adverse events?</w:t>
            </w:r>
          </w:p>
        </w:tc>
        <w:tc>
          <w:tcPr>
            <w:tcW w:w="1415" w:type="dxa"/>
          </w:tcPr>
          <w:p w14:paraId="0078D2BF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□󠇯 Yes</w:t>
            </w:r>
          </w:p>
          <w:p w14:paraId="36398A48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□󠇯 No </w:t>
            </w:r>
          </w:p>
        </w:tc>
        <w:tc>
          <w:tcPr>
            <w:tcW w:w="1971" w:type="dxa"/>
            <w:vAlign w:val="center"/>
          </w:tcPr>
          <w:p w14:paraId="587ABC08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Q9)</w:t>
            </w:r>
          </w:p>
          <w:p w14:paraId="778C55F8" w14:textId="77777777" w:rsidR="001F4283" w:rsidRPr="00A15BCE" w:rsidRDefault="001F4283" w:rsidP="00DF4BB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Q7)</w:t>
            </w:r>
          </w:p>
        </w:tc>
      </w:tr>
      <w:tr w:rsidR="001F4283" w:rsidRPr="00A15BCE" w14:paraId="7C905632" w14:textId="77777777" w:rsidTr="00DF4BBA">
        <w:tc>
          <w:tcPr>
            <w:tcW w:w="561" w:type="dxa"/>
            <w:vAlign w:val="center"/>
          </w:tcPr>
          <w:p w14:paraId="51DEEFF5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Q7</w:t>
            </w:r>
          </w:p>
        </w:tc>
        <w:tc>
          <w:tcPr>
            <w:tcW w:w="5262" w:type="dxa"/>
            <w:vAlign w:val="center"/>
          </w:tcPr>
          <w:p w14:paraId="70A877B2" w14:textId="77777777" w:rsidR="001F4283" w:rsidRPr="00A15BCE" w:rsidRDefault="001F4283" w:rsidP="00DF4BBA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Are there quantitative limitations to adverse event reporting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†</w:t>
            </w:r>
            <w:r w:rsidRPr="00A15BCE">
              <w:rPr>
                <w:sz w:val="20"/>
                <w:szCs w:val="20"/>
                <w:lang w:val="en-US"/>
              </w:rPr>
              <w:t>?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1415" w:type="dxa"/>
          </w:tcPr>
          <w:p w14:paraId="0A04E4DF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□󠇯 Yes</w:t>
            </w:r>
          </w:p>
          <w:p w14:paraId="78CD0691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□󠇯 No </w:t>
            </w:r>
          </w:p>
        </w:tc>
        <w:tc>
          <w:tcPr>
            <w:tcW w:w="1971" w:type="dxa"/>
            <w:vAlign w:val="center"/>
          </w:tcPr>
          <w:p w14:paraId="6C81D46C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R7)</w:t>
            </w:r>
          </w:p>
          <w:p w14:paraId="4BBF14DE" w14:textId="77777777" w:rsidR="001F4283" w:rsidRPr="00A15BCE" w:rsidRDefault="001F4283" w:rsidP="00DF4BB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Q8)</w:t>
            </w:r>
          </w:p>
        </w:tc>
      </w:tr>
      <w:tr w:rsidR="001F4283" w:rsidRPr="00A15BCE" w14:paraId="0A66C97C" w14:textId="77777777" w:rsidTr="00DF4BBA">
        <w:tc>
          <w:tcPr>
            <w:tcW w:w="561" w:type="dxa"/>
            <w:vAlign w:val="center"/>
          </w:tcPr>
          <w:p w14:paraId="4847BC4B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R7</w:t>
            </w:r>
          </w:p>
        </w:tc>
        <w:tc>
          <w:tcPr>
            <w:tcW w:w="5262" w:type="dxa"/>
            <w:vAlign w:val="center"/>
          </w:tcPr>
          <w:p w14:paraId="030F541A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Record the type(s) of quantitative limitation(s)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 xml:space="preserve"> †</w:t>
            </w:r>
            <w:r w:rsidRPr="00A15BCE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3386" w:type="dxa"/>
            <w:gridSpan w:val="2"/>
          </w:tcPr>
          <w:p w14:paraId="7E1A2E87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D77DD04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F4283" w:rsidRPr="00A15BCE" w14:paraId="2BBFA707" w14:textId="77777777" w:rsidTr="00DF4BBA">
        <w:tc>
          <w:tcPr>
            <w:tcW w:w="561" w:type="dxa"/>
            <w:vAlign w:val="center"/>
          </w:tcPr>
          <w:p w14:paraId="244C4429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Q8</w:t>
            </w:r>
          </w:p>
        </w:tc>
        <w:tc>
          <w:tcPr>
            <w:tcW w:w="5262" w:type="dxa"/>
            <w:vAlign w:val="center"/>
          </w:tcPr>
          <w:p w14:paraId="1CDF8F85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Are there qualitative limitations to adverse event reporting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‡</w:t>
            </w:r>
            <w:r w:rsidRPr="00A15BCE">
              <w:rPr>
                <w:sz w:val="20"/>
                <w:szCs w:val="20"/>
                <w:lang w:val="en-US"/>
              </w:rPr>
              <w:t>?</w:t>
            </w:r>
          </w:p>
        </w:tc>
        <w:tc>
          <w:tcPr>
            <w:tcW w:w="1415" w:type="dxa"/>
          </w:tcPr>
          <w:p w14:paraId="4791A4C0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□󠇯 Yes</w:t>
            </w:r>
          </w:p>
          <w:p w14:paraId="396A45DF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□󠇯 No </w:t>
            </w:r>
          </w:p>
        </w:tc>
        <w:tc>
          <w:tcPr>
            <w:tcW w:w="1971" w:type="dxa"/>
            <w:vAlign w:val="center"/>
          </w:tcPr>
          <w:p w14:paraId="3D0759F9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R8)</w:t>
            </w:r>
          </w:p>
          <w:p w14:paraId="5E1376C1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Q9)</w:t>
            </w:r>
          </w:p>
        </w:tc>
      </w:tr>
      <w:tr w:rsidR="001F4283" w:rsidRPr="00A15BCE" w14:paraId="72F658B6" w14:textId="77777777" w:rsidTr="00DF4BBA">
        <w:tc>
          <w:tcPr>
            <w:tcW w:w="561" w:type="dxa"/>
            <w:vAlign w:val="center"/>
          </w:tcPr>
          <w:p w14:paraId="72777402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R8</w:t>
            </w:r>
          </w:p>
        </w:tc>
        <w:tc>
          <w:tcPr>
            <w:tcW w:w="5262" w:type="dxa"/>
            <w:vAlign w:val="center"/>
          </w:tcPr>
          <w:p w14:paraId="6BAA60F8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Record the type(s) of qualitative limitation(s)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 xml:space="preserve"> ‡</w:t>
            </w:r>
            <w:r w:rsidRPr="00A15BCE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3386" w:type="dxa"/>
            <w:gridSpan w:val="2"/>
          </w:tcPr>
          <w:p w14:paraId="0256E7D5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5B0892D8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F4283" w:rsidRPr="00A15BCE" w14:paraId="3D791177" w14:textId="77777777" w:rsidTr="00DF4BBA">
        <w:tc>
          <w:tcPr>
            <w:tcW w:w="561" w:type="dxa"/>
            <w:vAlign w:val="center"/>
          </w:tcPr>
          <w:p w14:paraId="6FB632B4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Q9</w:t>
            </w:r>
          </w:p>
        </w:tc>
        <w:tc>
          <w:tcPr>
            <w:tcW w:w="5262" w:type="dxa"/>
            <w:vAlign w:val="center"/>
          </w:tcPr>
          <w:p w14:paraId="3BC41582" w14:textId="77777777" w:rsidR="001F4283" w:rsidRPr="00A15BCE" w:rsidRDefault="001F4283" w:rsidP="00DF4BBA">
            <w:pPr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Does the study report the number of patients withdrawn from therapy due to adverse events?</w:t>
            </w:r>
          </w:p>
        </w:tc>
        <w:tc>
          <w:tcPr>
            <w:tcW w:w="1415" w:type="dxa"/>
          </w:tcPr>
          <w:p w14:paraId="6C79E847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□󠇯 Yes</w:t>
            </w:r>
          </w:p>
          <w:p w14:paraId="1BD0D3A5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□󠇯 No </w:t>
            </w:r>
          </w:p>
        </w:tc>
        <w:tc>
          <w:tcPr>
            <w:tcW w:w="1971" w:type="dxa"/>
            <w:vAlign w:val="center"/>
          </w:tcPr>
          <w:p w14:paraId="3554317E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(proceed with Q10)</w:t>
            </w:r>
          </w:p>
          <w:p w14:paraId="79FB6C5C" w14:textId="77777777" w:rsidR="001F4283" w:rsidRPr="00A15BCE" w:rsidRDefault="001F4283" w:rsidP="00DF4BB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(end rating)</w:t>
            </w:r>
          </w:p>
        </w:tc>
      </w:tr>
      <w:tr w:rsidR="001F4283" w:rsidRPr="00A15BCE" w14:paraId="2C8B702F" w14:textId="77777777" w:rsidTr="00DF4BBA">
        <w:tc>
          <w:tcPr>
            <w:tcW w:w="561" w:type="dxa"/>
            <w:tcBorders>
              <w:bottom w:val="single" w:sz="4" w:space="0" w:color="auto"/>
            </w:tcBorders>
            <w:vAlign w:val="center"/>
          </w:tcPr>
          <w:p w14:paraId="689FC870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Q10</w:t>
            </w:r>
          </w:p>
        </w:tc>
        <w:tc>
          <w:tcPr>
            <w:tcW w:w="5262" w:type="dxa"/>
            <w:tcBorders>
              <w:bottom w:val="single" w:sz="4" w:space="0" w:color="auto"/>
            </w:tcBorders>
            <w:vAlign w:val="center"/>
          </w:tcPr>
          <w:p w14:paraId="54D95218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Does the study report individual adverse events leading to withdrawal of therapy?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302F41A7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□󠇯 Yes</w:t>
            </w:r>
          </w:p>
          <w:p w14:paraId="1FF682D4" w14:textId="77777777" w:rsidR="001F4283" w:rsidRPr="00A15BCE" w:rsidRDefault="001F4283" w:rsidP="00DF4BBA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□󠇯 No 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vAlign w:val="center"/>
          </w:tcPr>
          <w:p w14:paraId="4F05CCB7" w14:textId="77777777" w:rsidR="001F4283" w:rsidRPr="00A15BCE" w:rsidRDefault="001F4283" w:rsidP="00DF4BBA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(end rating)</w:t>
            </w:r>
          </w:p>
        </w:tc>
      </w:tr>
      <w:tr w:rsidR="001F4283" w:rsidRPr="00A15BCE" w14:paraId="2463E770" w14:textId="77777777" w:rsidTr="00DF4BBA">
        <w:tc>
          <w:tcPr>
            <w:tcW w:w="9209" w:type="dxa"/>
            <w:gridSpan w:val="4"/>
            <w:tcBorders>
              <w:top w:val="single" w:sz="4" w:space="0" w:color="auto"/>
            </w:tcBorders>
          </w:tcPr>
          <w:p w14:paraId="7C5B7D88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  <w:r w:rsidRPr="00A15BCE">
              <w:rPr>
                <w:sz w:val="20"/>
                <w:szCs w:val="20"/>
                <w:lang w:val="en-US"/>
              </w:rPr>
              <w:t xml:space="preserve">Active assessment includes questionnaires, specific questions, structured interviews, and symptom checklists; passive assessment includes general questions and spontaneous complaints. 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†</w:t>
            </w:r>
            <w:r w:rsidRPr="00A15BCE">
              <w:rPr>
                <w:sz w:val="20"/>
                <w:szCs w:val="20"/>
                <w:lang w:val="en-US"/>
              </w:rPr>
              <w:t xml:space="preserve">Quantitative limitations refer to any kind of frequency threshold/criterion applied when selecting the adverse event to be reported (e.g. most common symptoms, symptoms occurring in at least 5% of the participants). They usually affect whether or not a specific adverse event is reported at all. 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‡</w:t>
            </w:r>
            <w:r w:rsidRPr="00A15BCE">
              <w:rPr>
                <w:sz w:val="20"/>
                <w:szCs w:val="20"/>
                <w:lang w:val="en-US"/>
              </w:rPr>
              <w:t xml:space="preserve">Qualitative limitations refer to preselection processes that affect the number reported for individual adverse events (e.g. drug-related adverse events, serious adverse events, new adverse events) if the study does not report the total number of adverse events as well. </w:t>
            </w:r>
          </w:p>
          <w:p w14:paraId="5CEBCF07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5D722CDD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002FF4A7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4AC96064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2A83BF3D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1B4C4009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57414793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7E63B5FB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52494762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60445557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388AC32C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3E6E3D49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2631EC3E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6440CE61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253A407F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46C91922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2BD614C1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4EE6FD10" w14:textId="2DBD8C9A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5BC7CC7B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0E873D8F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75515C41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  <w:p w14:paraId="4D4D2A7D" w14:textId="77777777" w:rsidR="001F4283" w:rsidRPr="00A15BCE" w:rsidRDefault="001F4283" w:rsidP="00DF4BBA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</w:tbl>
    <w:p w14:paraId="5C4DC21C" w14:textId="77777777" w:rsidR="001F4283" w:rsidRPr="00A15BCE" w:rsidRDefault="001F4283" w:rsidP="001F4283">
      <w:pPr>
        <w:rPr>
          <w:b/>
          <w:sz w:val="20"/>
          <w:szCs w:val="20"/>
          <w:lang w:val="en-US"/>
        </w:rPr>
      </w:pPr>
    </w:p>
    <w:p w14:paraId="05D9F233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4CF281B6" w14:textId="4FDA667D" w:rsidR="004A7622" w:rsidRPr="00A15BCE" w:rsidRDefault="004A7622" w:rsidP="00F9034F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Table </w:t>
      </w:r>
      <w:r w:rsidR="008B1100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5. Rationale for sensitivity analyses </w:t>
      </w:r>
    </w:p>
    <w:tbl>
      <w:tblPr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6804"/>
      </w:tblGrid>
      <w:tr w:rsidR="004A7622" w:rsidRPr="00A15BCE" w14:paraId="4A53F663" w14:textId="77777777" w:rsidTr="004A7622">
        <w:trPr>
          <w:trHeight w:val="429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116A" w14:textId="77777777" w:rsidR="004A7622" w:rsidRPr="00A15BCE" w:rsidRDefault="004A7622" w:rsidP="00BB45E1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color w:val="000000"/>
                <w:sz w:val="20"/>
                <w:szCs w:val="20"/>
                <w:lang w:val="en-US"/>
              </w:rPr>
              <w:t>Analysis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D15F" w14:textId="77777777" w:rsidR="004A7622" w:rsidRPr="00A15BCE" w:rsidRDefault="004A7622" w:rsidP="00BB45E1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color w:val="000000"/>
                <w:sz w:val="20"/>
                <w:szCs w:val="20"/>
                <w:lang w:val="en-US"/>
              </w:rPr>
              <w:t>Reason for the analysis</w:t>
            </w:r>
          </w:p>
        </w:tc>
      </w:tr>
      <w:tr w:rsidR="004A7622" w:rsidRPr="00A15BCE" w14:paraId="2D0B6948" w14:textId="77777777" w:rsidTr="004A7622">
        <w:trPr>
          <w:trHeight w:val="2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2201BBE" w14:textId="77777777" w:rsidR="004A7622" w:rsidRPr="00A15BCE" w:rsidRDefault="004A7622" w:rsidP="00BB45E1">
            <w:pPr>
              <w:spacing w:before="120" w:after="120"/>
              <w:rPr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  <w:lang w:val="en-US"/>
              </w:rPr>
              <w:t xml:space="preserve">Restrict the analysis to studies with a duration ≥ 8 weeks 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74D51173" w14:textId="77777777" w:rsidR="004A7622" w:rsidRPr="00A15BCE" w:rsidRDefault="004A7622" w:rsidP="00BB45E1">
            <w:pPr>
              <w:spacing w:before="120" w:after="120"/>
              <w:rPr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Some symptoms might only reliably emerge after some duration of drug exposure. </w:t>
            </w:r>
          </w:p>
        </w:tc>
      </w:tr>
      <w:tr w:rsidR="004A7622" w:rsidRPr="00A15BCE" w14:paraId="67C30B34" w14:textId="77777777" w:rsidTr="004A7622">
        <w:trPr>
          <w:trHeight w:val="20"/>
        </w:trPr>
        <w:tc>
          <w:tcPr>
            <w:tcW w:w="2977" w:type="dxa"/>
            <w:shd w:val="clear" w:color="auto" w:fill="auto"/>
            <w:noWrap/>
            <w:vAlign w:val="center"/>
          </w:tcPr>
          <w:p w14:paraId="29D2B66A" w14:textId="77777777" w:rsidR="004A7622" w:rsidRPr="00A15BCE" w:rsidRDefault="004A7622" w:rsidP="00BB45E1">
            <w:pPr>
              <w:spacing w:before="120" w:after="120"/>
              <w:rPr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  <w:lang w:val="en-US"/>
              </w:rPr>
              <w:t>Exclude studies rated to have a high risk of bias</w:t>
            </w:r>
          </w:p>
        </w:tc>
        <w:tc>
          <w:tcPr>
            <w:tcW w:w="6804" w:type="dxa"/>
            <w:shd w:val="clear" w:color="auto" w:fill="auto"/>
            <w:noWrap/>
            <w:vAlign w:val="center"/>
          </w:tcPr>
          <w:p w14:paraId="13ACD062" w14:textId="77777777" w:rsidR="004A7622" w:rsidRPr="00A15BCE" w:rsidRDefault="004A7622" w:rsidP="00BB45E1">
            <w:pPr>
              <w:spacing w:before="120" w:after="120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Studies with a high risk of bias may be more prone to unblinding or other methodological problems, therefore reducing the credibility of the reported data.  </w:t>
            </w:r>
          </w:p>
        </w:tc>
      </w:tr>
      <w:tr w:rsidR="004A7622" w:rsidRPr="00A15BCE" w14:paraId="1A5C7C49" w14:textId="77777777" w:rsidTr="004A7622">
        <w:trPr>
          <w:trHeight w:val="20"/>
        </w:trPr>
        <w:tc>
          <w:tcPr>
            <w:tcW w:w="2977" w:type="dxa"/>
            <w:shd w:val="clear" w:color="auto" w:fill="auto"/>
            <w:noWrap/>
            <w:vAlign w:val="center"/>
          </w:tcPr>
          <w:p w14:paraId="4091AE4B" w14:textId="77777777" w:rsidR="004A7622" w:rsidRPr="00A15BCE" w:rsidRDefault="004A7622" w:rsidP="00BB45E1">
            <w:pPr>
              <w:spacing w:before="120" w:after="120"/>
              <w:rPr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  <w:lang w:val="en-US"/>
              </w:rPr>
              <w:t>Exclude the study with the greatest weight</w:t>
            </w:r>
          </w:p>
        </w:tc>
        <w:tc>
          <w:tcPr>
            <w:tcW w:w="6804" w:type="dxa"/>
            <w:shd w:val="clear" w:color="auto" w:fill="auto"/>
            <w:noWrap/>
            <w:vAlign w:val="center"/>
          </w:tcPr>
          <w:p w14:paraId="2FD85C5F" w14:textId="77777777" w:rsidR="004A7622" w:rsidRPr="00A15BCE" w:rsidRDefault="004A7622" w:rsidP="00BB45E1">
            <w:pPr>
              <w:spacing w:before="120" w:after="120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The total effect of an analysis might be substantially influenced and distorted by a singular large study.  </w:t>
            </w:r>
          </w:p>
        </w:tc>
      </w:tr>
      <w:tr w:rsidR="004A7622" w:rsidRPr="00A15BCE" w14:paraId="3CDAB6EF" w14:textId="77777777" w:rsidTr="004A7622">
        <w:trPr>
          <w:trHeight w:val="2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918B2D7" w14:textId="77777777" w:rsidR="004A7622" w:rsidRPr="00A15BCE" w:rsidRDefault="004A7622" w:rsidP="00BB45E1">
            <w:pPr>
              <w:spacing w:before="120" w:after="120"/>
              <w:rPr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  <w:lang w:val="en-US"/>
              </w:rPr>
              <w:t>Restrict the analysis to studies assessing adverse events actively</w:t>
            </w:r>
            <w:r w:rsidRPr="00A15BCE">
              <w:rPr>
                <w:color w:val="000000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7391D664" w14:textId="77777777" w:rsidR="004A7622" w:rsidRPr="00A15BCE" w:rsidRDefault="004A7622" w:rsidP="00BB45E1">
            <w:pPr>
              <w:spacing w:before="120" w:after="120"/>
              <w:rPr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Passive assessment may lead to an underreporting of adverse events.   </w:t>
            </w:r>
          </w:p>
        </w:tc>
      </w:tr>
      <w:tr w:rsidR="004A7622" w:rsidRPr="00A15BCE" w14:paraId="563C806A" w14:textId="77777777" w:rsidTr="004A7622">
        <w:trPr>
          <w:trHeight w:val="20"/>
        </w:trPr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DA8CB5D" w14:textId="77777777" w:rsidR="004A7622" w:rsidRPr="00A15BCE" w:rsidRDefault="004A7622" w:rsidP="00BB45E1">
            <w:pPr>
              <w:spacing w:before="120" w:after="120"/>
              <w:rPr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color w:val="000000"/>
                <w:sz w:val="20"/>
                <w:szCs w:val="20"/>
                <w:lang w:val="en-US"/>
              </w:rPr>
              <w:t>Exclude studies with clear evidence of industry sponsorship</w:t>
            </w:r>
            <w:r w:rsidRPr="00A15BCE">
              <w:rPr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3F8E6EC6" w14:textId="77777777" w:rsidR="004A7622" w:rsidRPr="00A15BCE" w:rsidRDefault="004A7622" w:rsidP="00BB45E1">
            <w:pPr>
              <w:spacing w:before="120" w:after="120"/>
              <w:rPr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Sponsored studies may be biased in assessing or reporting adverse events, towards a more favorable outcome. </w:t>
            </w:r>
          </w:p>
        </w:tc>
      </w:tr>
      <w:tr w:rsidR="004A7622" w:rsidRPr="00A15BCE" w14:paraId="18BAD0C6" w14:textId="77777777" w:rsidTr="004A7622">
        <w:trPr>
          <w:trHeight w:val="300"/>
        </w:trPr>
        <w:tc>
          <w:tcPr>
            <w:tcW w:w="978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A173E38" w14:textId="77777777" w:rsidR="004A7622" w:rsidRPr="00A15BCE" w:rsidRDefault="004A7622" w:rsidP="00BB45E1">
            <w:pPr>
              <w:jc w:val="both"/>
              <w:rPr>
                <w:sz w:val="16"/>
                <w:szCs w:val="16"/>
                <w:lang w:val="en-US"/>
              </w:rPr>
            </w:pPr>
            <w:r w:rsidRPr="00A15BCE">
              <w:rPr>
                <w:color w:val="000000"/>
                <w:sz w:val="16"/>
                <w:szCs w:val="16"/>
                <w:vertAlign w:val="superscript"/>
                <w:lang w:val="en-US"/>
              </w:rPr>
              <w:t>1</w:t>
            </w:r>
            <w:r w:rsidRPr="00A15BCE">
              <w:rPr>
                <w:sz w:val="16"/>
                <w:szCs w:val="16"/>
                <w:lang w:val="en-US"/>
              </w:rPr>
              <w:t xml:space="preserve">For this analysis, studies that did not report their method of adverse event assessment were not considered. </w:t>
            </w:r>
            <w:r w:rsidRPr="00A15BCE">
              <w:rPr>
                <w:sz w:val="16"/>
                <w:szCs w:val="16"/>
                <w:vertAlign w:val="superscript"/>
                <w:lang w:val="en-US"/>
              </w:rPr>
              <w:t>2</w:t>
            </w:r>
            <w:r w:rsidRPr="00A15BCE">
              <w:rPr>
                <w:sz w:val="16"/>
                <w:szCs w:val="16"/>
                <w:lang w:val="en-US"/>
              </w:rPr>
              <w:t xml:space="preserve">Aside from studies that explicitly reported industry sponsorship, we also considered those authored by employees of pharmaceutical companies as having clear evidence of industry sponsorship.  </w:t>
            </w:r>
          </w:p>
        </w:tc>
      </w:tr>
    </w:tbl>
    <w:p w14:paraId="51E7FB05" w14:textId="77777777" w:rsidR="004A7622" w:rsidRPr="00A15BCE" w:rsidRDefault="004A7622" w:rsidP="004A7622">
      <w:pPr>
        <w:rPr>
          <w:lang w:val="en-US"/>
        </w:rPr>
      </w:pPr>
    </w:p>
    <w:p w14:paraId="04B72D20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0BC73554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1196D15F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0C828CB0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6AF15EB7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4220B3D8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4AE94B0E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2BDB4E56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4F54DD44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328484A2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754E22B2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011FA098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53BCEBA0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7C747267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6737A0C9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5BF56193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641CAC44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789AC73B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20D9C8AB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77AE2438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037D7FA4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2660E1E5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028C9A69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62CA4E42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75AFB3A2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276A0D02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53539062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17805FD0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1A2252FE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1397DBEB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7E6332AB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7BC44BD7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3F6AB6D4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7482ABCF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0922A704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42C49785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0E4A12A5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5ACE7B9F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6B48EF28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5349B005" w14:textId="77777777" w:rsidR="004A7622" w:rsidRPr="00A15BCE" w:rsidRDefault="004A7622" w:rsidP="001F4283">
      <w:pPr>
        <w:rPr>
          <w:b/>
          <w:sz w:val="20"/>
          <w:szCs w:val="20"/>
          <w:lang w:val="en-US"/>
        </w:rPr>
      </w:pPr>
    </w:p>
    <w:p w14:paraId="2DE1ED96" w14:textId="7668FC77" w:rsidR="00212DBC" w:rsidRPr="00A15BCE" w:rsidRDefault="00212DBC" w:rsidP="0022531B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</w:t>
      </w:r>
      <w:r w:rsidR="00FB6E40" w:rsidRPr="00A15BCE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t>. Characteristics of double-blind, randomized controlled parallel-arm studies included in this meta-analysis</w:t>
      </w:r>
      <w:r w:rsidR="00CF6C08" w:rsidRPr="00A15BCE">
        <w:rPr>
          <w:rFonts w:ascii="Times New Roman" w:hAnsi="Times New Roman" w:cs="Times New Roman"/>
          <w:b/>
          <w:sz w:val="20"/>
          <w:szCs w:val="20"/>
          <w:lang w:val="en-US"/>
        </w:rPr>
        <w:t xml:space="preserve"> and review</w:t>
      </w:r>
    </w:p>
    <w:p w14:paraId="4F645368" w14:textId="77777777" w:rsidR="00212DBC" w:rsidRPr="00A15BCE" w:rsidRDefault="00212DBC" w:rsidP="00212DBC">
      <w:pPr>
        <w:pStyle w:val="ListParagraph"/>
        <w:ind w:left="360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leGrid"/>
        <w:tblW w:w="9421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1465"/>
        <w:gridCol w:w="1091"/>
        <w:gridCol w:w="1134"/>
        <w:gridCol w:w="1129"/>
        <w:gridCol w:w="1134"/>
        <w:gridCol w:w="1559"/>
        <w:gridCol w:w="1281"/>
      </w:tblGrid>
      <w:tr w:rsidR="00B7429F" w:rsidRPr="00A15BCE" w14:paraId="73DCC609" w14:textId="3FE84755" w:rsidTr="00BA23C7">
        <w:tc>
          <w:tcPr>
            <w:tcW w:w="628" w:type="dxa"/>
            <w:tcBorders>
              <w:bottom w:val="single" w:sz="4" w:space="0" w:color="auto"/>
            </w:tcBorders>
          </w:tcPr>
          <w:p w14:paraId="56E0944C" w14:textId="77777777" w:rsidR="00B7429F" w:rsidRPr="00A15BCE" w:rsidRDefault="00B7429F" w:rsidP="009904E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No.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00A60772" w14:textId="77777777" w:rsidR="00B7429F" w:rsidRPr="00A15BCE" w:rsidRDefault="00B7429F" w:rsidP="009904E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Author/</w:t>
            </w:r>
            <w:r w:rsidRPr="00A15BC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ClinicalTrials.gov Identifier:</w:t>
            </w:r>
          </w:p>
        </w:tc>
        <w:tc>
          <w:tcPr>
            <w:tcW w:w="1091" w:type="dxa"/>
            <w:tcBorders>
              <w:bottom w:val="single" w:sz="4" w:space="0" w:color="auto"/>
            </w:tcBorders>
          </w:tcPr>
          <w:p w14:paraId="7C78601A" w14:textId="77777777" w:rsidR="00B7429F" w:rsidRPr="00A15BCE" w:rsidRDefault="00B7429F" w:rsidP="009904E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Treatment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0BAE6C" w14:textId="77777777" w:rsidR="00B7429F" w:rsidRPr="00A15BCE" w:rsidRDefault="00B7429F" w:rsidP="009904E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Treatment duration</w:t>
            </w:r>
          </w:p>
        </w:tc>
        <w:tc>
          <w:tcPr>
            <w:tcW w:w="2263" w:type="dxa"/>
            <w:gridSpan w:val="2"/>
            <w:tcBorders>
              <w:bottom w:val="single" w:sz="4" w:space="0" w:color="auto"/>
            </w:tcBorders>
          </w:tcPr>
          <w:p w14:paraId="282F36AF" w14:textId="77777777" w:rsidR="00B7429F" w:rsidRPr="00A15BCE" w:rsidRDefault="00B7429F" w:rsidP="009904E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Exposed patients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519C0F" w14:textId="77777777" w:rsidR="00B7429F" w:rsidRPr="00A15BCE" w:rsidRDefault="00B7429F" w:rsidP="009904E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Risk of bias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4D05611E" w14:textId="6670D99A" w:rsidR="00B7429F" w:rsidRPr="00A15BCE" w:rsidRDefault="00B7429F" w:rsidP="009904E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Detection of PAE</w:t>
            </w:r>
          </w:p>
        </w:tc>
      </w:tr>
      <w:tr w:rsidR="00B7429F" w:rsidRPr="00A15BCE" w14:paraId="5B1A84D9" w14:textId="626BA28C" w:rsidTr="00BA23C7">
        <w:tc>
          <w:tcPr>
            <w:tcW w:w="628" w:type="dxa"/>
            <w:tcBorders>
              <w:top w:val="single" w:sz="4" w:space="0" w:color="auto"/>
            </w:tcBorders>
            <w:vAlign w:val="center"/>
          </w:tcPr>
          <w:p w14:paraId="77A63842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3EC938E2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91" w:type="dxa"/>
            <w:tcBorders>
              <w:top w:val="single" w:sz="4" w:space="0" w:color="auto"/>
            </w:tcBorders>
            <w:vAlign w:val="center"/>
          </w:tcPr>
          <w:p w14:paraId="48980826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B7D6FAD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6631F977" w14:textId="77777777" w:rsidR="00B7429F" w:rsidRPr="00A15BCE" w:rsidRDefault="00B7429F" w:rsidP="009904E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AChEI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63C3E39" w14:textId="77777777" w:rsidR="00B7429F" w:rsidRPr="00A15BCE" w:rsidRDefault="00B7429F" w:rsidP="009904E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PLC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02BCB13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5647CF37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B7429F" w:rsidRPr="00A15BCE" w14:paraId="715ADD35" w14:textId="1BE56293" w:rsidTr="00BA23C7">
        <w:tc>
          <w:tcPr>
            <w:tcW w:w="628" w:type="dxa"/>
            <w:vAlign w:val="center"/>
          </w:tcPr>
          <w:p w14:paraId="236756DE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465" w:type="dxa"/>
            <w:vAlign w:val="center"/>
          </w:tcPr>
          <w:p w14:paraId="4E7C5AEA" w14:textId="059C26D6" w:rsidR="00B7429F" w:rsidRPr="00A15BCE" w:rsidRDefault="00B7429F" w:rsidP="00777FB9">
            <w:pPr>
              <w:pStyle w:val="NormalWeb"/>
              <w:jc w:val="center"/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Haig et al. (2014), </w:t>
            </w:r>
            <w:r w:rsidRPr="00A15BCE">
              <w:rPr>
                <w:sz w:val="20"/>
                <w:szCs w:val="20"/>
              </w:rPr>
              <w:t>[1]</w:t>
            </w:r>
          </w:p>
        </w:tc>
        <w:tc>
          <w:tcPr>
            <w:tcW w:w="1091" w:type="dxa"/>
            <w:vAlign w:val="center"/>
          </w:tcPr>
          <w:p w14:paraId="13B89BCD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2C3DC451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 weeks</w:t>
            </w:r>
          </w:p>
        </w:tc>
        <w:tc>
          <w:tcPr>
            <w:tcW w:w="1129" w:type="dxa"/>
            <w:vAlign w:val="center"/>
          </w:tcPr>
          <w:p w14:paraId="58A11DC8" w14:textId="77777777" w:rsidR="00B7429F" w:rsidRPr="00A15BCE" w:rsidRDefault="00B7429F" w:rsidP="009904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60</w:t>
            </w:r>
          </w:p>
        </w:tc>
        <w:tc>
          <w:tcPr>
            <w:tcW w:w="1134" w:type="dxa"/>
            <w:vAlign w:val="center"/>
          </w:tcPr>
          <w:p w14:paraId="38007100" w14:textId="77777777" w:rsidR="00B7429F" w:rsidRPr="00A15BCE" w:rsidRDefault="00B7429F" w:rsidP="009904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63</w:t>
            </w:r>
          </w:p>
        </w:tc>
        <w:tc>
          <w:tcPr>
            <w:tcW w:w="1559" w:type="dxa"/>
            <w:vAlign w:val="center"/>
          </w:tcPr>
          <w:p w14:paraId="03FBE3B2" w14:textId="2B336C6D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</w:t>
            </w:r>
            <w:r w:rsidR="009357DF" w:rsidRPr="00A15BCE">
              <w:rPr>
                <w:color w:val="000000" w:themeColor="text1"/>
                <w:sz w:val="20"/>
                <w:szCs w:val="20"/>
              </w:rPr>
              <w:t>k</w:t>
            </w:r>
          </w:p>
        </w:tc>
        <w:tc>
          <w:tcPr>
            <w:tcW w:w="1281" w:type="dxa"/>
          </w:tcPr>
          <w:p w14:paraId="4A0362F7" w14:textId="40D2F2D3" w:rsidR="009357DF" w:rsidRPr="00A15BCE" w:rsidRDefault="009357DF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2A34162B" w14:textId="7EF87518" w:rsidTr="00BA23C7">
        <w:tc>
          <w:tcPr>
            <w:tcW w:w="628" w:type="dxa"/>
            <w:vAlign w:val="center"/>
          </w:tcPr>
          <w:p w14:paraId="45E52746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465" w:type="dxa"/>
            <w:vAlign w:val="center"/>
          </w:tcPr>
          <w:p w14:paraId="03208D5D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Marek et al. (2014),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 xml:space="preserve"> [2]</w:t>
            </w:r>
          </w:p>
        </w:tc>
        <w:tc>
          <w:tcPr>
            <w:tcW w:w="1091" w:type="dxa"/>
            <w:vAlign w:val="center"/>
          </w:tcPr>
          <w:p w14:paraId="12DBCF9A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15B7FDD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 weeks</w:t>
            </w:r>
          </w:p>
        </w:tc>
        <w:tc>
          <w:tcPr>
            <w:tcW w:w="1129" w:type="dxa"/>
            <w:vAlign w:val="center"/>
          </w:tcPr>
          <w:p w14:paraId="4E9323F6" w14:textId="77777777" w:rsidR="00B7429F" w:rsidRPr="00A15BCE" w:rsidRDefault="00B7429F" w:rsidP="009904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66</w:t>
            </w:r>
          </w:p>
        </w:tc>
        <w:tc>
          <w:tcPr>
            <w:tcW w:w="1134" w:type="dxa"/>
            <w:vAlign w:val="center"/>
          </w:tcPr>
          <w:p w14:paraId="7DD766EF" w14:textId="77777777" w:rsidR="00B7429F" w:rsidRPr="00A15BCE" w:rsidRDefault="00B7429F" w:rsidP="009904E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66</w:t>
            </w:r>
          </w:p>
        </w:tc>
        <w:tc>
          <w:tcPr>
            <w:tcW w:w="1559" w:type="dxa"/>
            <w:vAlign w:val="center"/>
          </w:tcPr>
          <w:p w14:paraId="4B94E578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1CB111FB" w14:textId="043FC798" w:rsidR="009357DF" w:rsidRPr="00A15BCE" w:rsidRDefault="009357DF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07FBF9C8" w14:textId="500B9230" w:rsidTr="00BA23C7">
        <w:tc>
          <w:tcPr>
            <w:tcW w:w="628" w:type="dxa"/>
            <w:vAlign w:val="center"/>
          </w:tcPr>
          <w:p w14:paraId="2B4346D7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465" w:type="dxa"/>
            <w:vAlign w:val="center"/>
          </w:tcPr>
          <w:p w14:paraId="4F016A11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Rogers et al. (1996),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[3]</w:t>
            </w:r>
          </w:p>
        </w:tc>
        <w:tc>
          <w:tcPr>
            <w:tcW w:w="1091" w:type="dxa"/>
            <w:vAlign w:val="center"/>
          </w:tcPr>
          <w:p w14:paraId="044EDE5A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60B4E3CE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 weeks</w:t>
            </w:r>
          </w:p>
        </w:tc>
        <w:tc>
          <w:tcPr>
            <w:tcW w:w="1129" w:type="dxa"/>
            <w:vAlign w:val="center"/>
          </w:tcPr>
          <w:p w14:paraId="1694501F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121</w:t>
            </w:r>
          </w:p>
        </w:tc>
        <w:tc>
          <w:tcPr>
            <w:tcW w:w="1134" w:type="dxa"/>
            <w:vAlign w:val="center"/>
          </w:tcPr>
          <w:p w14:paraId="52D27985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559" w:type="dxa"/>
            <w:vAlign w:val="center"/>
          </w:tcPr>
          <w:p w14:paraId="6F8CCF5C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66F42AA1" w14:textId="38546D47" w:rsidR="00B7429F" w:rsidRPr="00A15BCE" w:rsidRDefault="009D76C8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Scheduled</w:t>
            </w:r>
            <w:r w:rsidR="007B63F1" w:rsidRPr="00A15BCE">
              <w:rPr>
                <w:color w:val="000000" w:themeColor="text1"/>
                <w:sz w:val="20"/>
                <w:szCs w:val="20"/>
              </w:rPr>
              <w:t xml:space="preserve"> questioning</w:t>
            </w:r>
          </w:p>
        </w:tc>
      </w:tr>
      <w:tr w:rsidR="00B7429F" w:rsidRPr="00A15BCE" w14:paraId="710C352F" w14:textId="4014519B" w:rsidTr="00BA23C7">
        <w:tc>
          <w:tcPr>
            <w:tcW w:w="628" w:type="dxa"/>
            <w:vAlign w:val="center"/>
          </w:tcPr>
          <w:p w14:paraId="5C59D47F" w14:textId="37F7C7DD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465" w:type="dxa"/>
            <w:vAlign w:val="center"/>
          </w:tcPr>
          <w:p w14:paraId="7D39F02A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NCT02064920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32BF67E8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7401F171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16 weeks</w:t>
            </w:r>
          </w:p>
        </w:tc>
        <w:tc>
          <w:tcPr>
            <w:tcW w:w="1129" w:type="dxa"/>
            <w:vAlign w:val="center"/>
          </w:tcPr>
          <w:p w14:paraId="099864CE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134" w:type="dxa"/>
            <w:vAlign w:val="center"/>
          </w:tcPr>
          <w:p w14:paraId="365FE3EA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14:paraId="17B760E0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some concerns</w:t>
            </w:r>
          </w:p>
        </w:tc>
        <w:tc>
          <w:tcPr>
            <w:tcW w:w="1281" w:type="dxa"/>
          </w:tcPr>
          <w:p w14:paraId="668B8F75" w14:textId="7BFC8D62" w:rsidR="00B7429F" w:rsidRPr="00A15BCE" w:rsidRDefault="00311D53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Systematic assessment</w:t>
            </w:r>
          </w:p>
        </w:tc>
      </w:tr>
      <w:tr w:rsidR="00B7429F" w:rsidRPr="00A15BCE" w14:paraId="77F3BE86" w14:textId="130B67C7" w:rsidTr="00BA23C7">
        <w:trPr>
          <w:trHeight w:val="483"/>
        </w:trPr>
        <w:tc>
          <w:tcPr>
            <w:tcW w:w="628" w:type="dxa"/>
            <w:vAlign w:val="center"/>
          </w:tcPr>
          <w:p w14:paraId="7C6134AC" w14:textId="2247FFA0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465" w:type="dxa"/>
            <w:vAlign w:val="center"/>
          </w:tcPr>
          <w:p w14:paraId="382E9A34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Jia et al. (2017),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[4]</w:t>
            </w:r>
          </w:p>
        </w:tc>
        <w:tc>
          <w:tcPr>
            <w:tcW w:w="1091" w:type="dxa"/>
            <w:vAlign w:val="center"/>
          </w:tcPr>
          <w:p w14:paraId="6EDE9022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6B4C60FC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6C318E78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157</w:t>
            </w:r>
          </w:p>
        </w:tc>
        <w:tc>
          <w:tcPr>
            <w:tcW w:w="1134" w:type="dxa"/>
            <w:vAlign w:val="center"/>
          </w:tcPr>
          <w:p w14:paraId="4433733A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156</w:t>
            </w:r>
          </w:p>
        </w:tc>
        <w:tc>
          <w:tcPr>
            <w:tcW w:w="1559" w:type="dxa"/>
            <w:vAlign w:val="center"/>
          </w:tcPr>
          <w:p w14:paraId="04D845A0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379902D4" w14:textId="7EEC0C9B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53696DA2" w14:textId="040E4813" w:rsidTr="00BA23C7">
        <w:tc>
          <w:tcPr>
            <w:tcW w:w="628" w:type="dxa"/>
            <w:vAlign w:val="center"/>
          </w:tcPr>
          <w:p w14:paraId="5CE10BBF" w14:textId="3BC9974D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465" w:type="dxa"/>
            <w:vAlign w:val="center"/>
          </w:tcPr>
          <w:p w14:paraId="408C7BF9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Gault et al. (2016),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[5]</w:t>
            </w:r>
          </w:p>
        </w:tc>
        <w:tc>
          <w:tcPr>
            <w:tcW w:w="1091" w:type="dxa"/>
            <w:vAlign w:val="center"/>
          </w:tcPr>
          <w:p w14:paraId="687CD446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17E872F3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4B8E8EDF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14:paraId="370BDC80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104</w:t>
            </w:r>
          </w:p>
        </w:tc>
        <w:tc>
          <w:tcPr>
            <w:tcW w:w="1559" w:type="dxa"/>
            <w:vAlign w:val="center"/>
          </w:tcPr>
          <w:p w14:paraId="5D16EC05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32EFB833" w14:textId="7751FA81" w:rsidR="00B7429F" w:rsidRPr="00A15BCE" w:rsidRDefault="001C1209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5716A262" w14:textId="317A5851" w:rsidTr="00BA23C7">
        <w:tc>
          <w:tcPr>
            <w:tcW w:w="628" w:type="dxa"/>
            <w:vAlign w:val="center"/>
          </w:tcPr>
          <w:p w14:paraId="0E9FB652" w14:textId="7CF30BF8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65" w:type="dxa"/>
            <w:vAlign w:val="center"/>
          </w:tcPr>
          <w:p w14:paraId="202232CB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Homma et al. (2016),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[6]</w:t>
            </w:r>
          </w:p>
        </w:tc>
        <w:tc>
          <w:tcPr>
            <w:tcW w:w="1091" w:type="dxa"/>
            <w:vAlign w:val="center"/>
          </w:tcPr>
          <w:p w14:paraId="5B0368C4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2CD70AE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50CB4399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351</w:t>
            </w:r>
          </w:p>
        </w:tc>
        <w:tc>
          <w:tcPr>
            <w:tcW w:w="1134" w:type="dxa"/>
            <w:vAlign w:val="center"/>
          </w:tcPr>
          <w:p w14:paraId="20ED1715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‒</w:t>
            </w:r>
          </w:p>
        </w:tc>
        <w:tc>
          <w:tcPr>
            <w:tcW w:w="1559" w:type="dxa"/>
            <w:vAlign w:val="center"/>
          </w:tcPr>
          <w:p w14:paraId="429B3395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3D9AE275" w14:textId="675D3CA2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28C164C8" w14:textId="79EE83D5" w:rsidTr="00BA23C7">
        <w:tc>
          <w:tcPr>
            <w:tcW w:w="628" w:type="dxa"/>
            <w:vAlign w:val="center"/>
          </w:tcPr>
          <w:p w14:paraId="1A607FD7" w14:textId="2C8045F1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465" w:type="dxa"/>
            <w:vAlign w:val="center"/>
          </w:tcPr>
          <w:p w14:paraId="031526B6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Han et al. (2016),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[7]</w:t>
            </w:r>
          </w:p>
        </w:tc>
        <w:tc>
          <w:tcPr>
            <w:tcW w:w="1091" w:type="dxa"/>
            <w:vAlign w:val="center"/>
          </w:tcPr>
          <w:p w14:paraId="5D7AD228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4BDD31A8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7FC6E4CD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223</w:t>
            </w:r>
          </w:p>
        </w:tc>
        <w:tc>
          <w:tcPr>
            <w:tcW w:w="1134" w:type="dxa"/>
            <w:vAlign w:val="center"/>
          </w:tcPr>
          <w:p w14:paraId="0C448676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‒</w:t>
            </w:r>
          </w:p>
        </w:tc>
        <w:tc>
          <w:tcPr>
            <w:tcW w:w="1559" w:type="dxa"/>
            <w:vAlign w:val="center"/>
          </w:tcPr>
          <w:p w14:paraId="3BE70541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4E4480B5" w14:textId="267DE80E" w:rsidR="00B7429F" w:rsidRPr="00A15BCE" w:rsidRDefault="009B0186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725B595B" w14:textId="350A832F" w:rsidTr="00BA23C7">
        <w:tc>
          <w:tcPr>
            <w:tcW w:w="628" w:type="dxa"/>
            <w:vAlign w:val="center"/>
          </w:tcPr>
          <w:p w14:paraId="1E442227" w14:textId="6E905A4F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465" w:type="dxa"/>
            <w:vAlign w:val="center"/>
          </w:tcPr>
          <w:p w14:paraId="36DEEF4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Dubois et al. (2012),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[8]</w:t>
            </w:r>
          </w:p>
        </w:tc>
        <w:tc>
          <w:tcPr>
            <w:tcW w:w="1091" w:type="dxa"/>
            <w:vAlign w:val="center"/>
          </w:tcPr>
          <w:p w14:paraId="218F8BE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1AF80853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386409FB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377</w:t>
            </w:r>
          </w:p>
        </w:tc>
        <w:tc>
          <w:tcPr>
            <w:tcW w:w="1134" w:type="dxa"/>
            <w:vAlign w:val="center"/>
          </w:tcPr>
          <w:p w14:paraId="70DFB401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173</w:t>
            </w:r>
          </w:p>
        </w:tc>
        <w:tc>
          <w:tcPr>
            <w:tcW w:w="1559" w:type="dxa"/>
            <w:vAlign w:val="center"/>
          </w:tcPr>
          <w:p w14:paraId="510971B0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6F577D56" w14:textId="14805C4B" w:rsidR="00B7429F" w:rsidRPr="00A15BCE" w:rsidRDefault="009357DF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29C08E7A" w14:textId="0A702F3A" w:rsidTr="00BA23C7">
        <w:tc>
          <w:tcPr>
            <w:tcW w:w="628" w:type="dxa"/>
            <w:vAlign w:val="center"/>
          </w:tcPr>
          <w:p w14:paraId="78907BAA" w14:textId="267D88CF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465" w:type="dxa"/>
            <w:vAlign w:val="center"/>
          </w:tcPr>
          <w:p w14:paraId="59E51C72" w14:textId="5A552EE3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Gold et al. (2010),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[9]</w:t>
            </w:r>
          </w:p>
        </w:tc>
        <w:tc>
          <w:tcPr>
            <w:tcW w:w="1091" w:type="dxa"/>
            <w:vAlign w:val="center"/>
          </w:tcPr>
          <w:p w14:paraId="45812CA3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079A4049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43A0E68B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83</w:t>
            </w:r>
          </w:p>
        </w:tc>
        <w:tc>
          <w:tcPr>
            <w:tcW w:w="1134" w:type="dxa"/>
            <w:vAlign w:val="center"/>
          </w:tcPr>
          <w:p w14:paraId="0EB93AEA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165</w:t>
            </w:r>
          </w:p>
        </w:tc>
        <w:tc>
          <w:tcPr>
            <w:tcW w:w="1559" w:type="dxa"/>
            <w:vAlign w:val="center"/>
          </w:tcPr>
          <w:p w14:paraId="7315E35E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some concerns</w:t>
            </w:r>
          </w:p>
        </w:tc>
        <w:tc>
          <w:tcPr>
            <w:tcW w:w="1281" w:type="dxa"/>
          </w:tcPr>
          <w:p w14:paraId="0CD0759A" w14:textId="2B4B7BC2" w:rsidR="00B7429F" w:rsidRPr="00A15BCE" w:rsidRDefault="00EE3B3F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3BE34236" w14:textId="343C4AE5" w:rsidTr="00BA23C7">
        <w:tc>
          <w:tcPr>
            <w:tcW w:w="628" w:type="dxa"/>
            <w:vAlign w:val="center"/>
          </w:tcPr>
          <w:p w14:paraId="5B26A593" w14:textId="5B01BCF3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465" w:type="dxa"/>
            <w:vAlign w:val="center"/>
          </w:tcPr>
          <w:p w14:paraId="74AAEEA3" w14:textId="151201AC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Farlow et al. (2010),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[10]</w:t>
            </w:r>
          </w:p>
        </w:tc>
        <w:tc>
          <w:tcPr>
            <w:tcW w:w="1091" w:type="dxa"/>
            <w:vAlign w:val="center"/>
          </w:tcPr>
          <w:p w14:paraId="5C91D52E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61AC2A30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24DB6388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1434</w:t>
            </w:r>
          </w:p>
        </w:tc>
        <w:tc>
          <w:tcPr>
            <w:tcW w:w="1134" w:type="dxa"/>
            <w:vAlign w:val="center"/>
          </w:tcPr>
          <w:p w14:paraId="0F86280F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‒</w:t>
            </w:r>
          </w:p>
        </w:tc>
        <w:tc>
          <w:tcPr>
            <w:tcW w:w="1559" w:type="dxa"/>
            <w:vAlign w:val="center"/>
          </w:tcPr>
          <w:p w14:paraId="28BB7E26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081204A4" w14:textId="5E583BEA" w:rsidR="00B7429F" w:rsidRPr="00A15BCE" w:rsidRDefault="00A25137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Spontaneous reporting</w:t>
            </w:r>
          </w:p>
        </w:tc>
      </w:tr>
      <w:tr w:rsidR="00B7429F" w:rsidRPr="00A15BCE" w14:paraId="2ACCBB0C" w14:textId="3648CC10" w:rsidTr="00BA23C7">
        <w:tc>
          <w:tcPr>
            <w:tcW w:w="628" w:type="dxa"/>
            <w:vAlign w:val="center"/>
          </w:tcPr>
          <w:p w14:paraId="186FD342" w14:textId="4F3CDDC8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465" w:type="dxa"/>
            <w:vAlign w:val="center"/>
          </w:tcPr>
          <w:p w14:paraId="150842F3" w14:textId="41DF1A1A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Homma et al. (2008),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[11]</w:t>
            </w:r>
          </w:p>
        </w:tc>
        <w:tc>
          <w:tcPr>
            <w:tcW w:w="1091" w:type="dxa"/>
            <w:vAlign w:val="center"/>
          </w:tcPr>
          <w:p w14:paraId="78FD320D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24760B65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5F9FE01B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197</w:t>
            </w:r>
          </w:p>
        </w:tc>
        <w:tc>
          <w:tcPr>
            <w:tcW w:w="1134" w:type="dxa"/>
            <w:vAlign w:val="center"/>
          </w:tcPr>
          <w:p w14:paraId="1365516A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105</w:t>
            </w:r>
          </w:p>
        </w:tc>
        <w:tc>
          <w:tcPr>
            <w:tcW w:w="1559" w:type="dxa"/>
            <w:vAlign w:val="center"/>
          </w:tcPr>
          <w:p w14:paraId="30F10EAC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21C95C67" w14:textId="5C3A7A2A" w:rsidR="00B7429F" w:rsidRPr="00A15BCE" w:rsidRDefault="00F27520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 xml:space="preserve"> Adverse events monitoring</w:t>
            </w:r>
          </w:p>
        </w:tc>
      </w:tr>
      <w:tr w:rsidR="00B7429F" w:rsidRPr="00A15BCE" w14:paraId="015703E4" w14:textId="44EAA60C" w:rsidTr="00BA23C7">
        <w:tc>
          <w:tcPr>
            <w:tcW w:w="628" w:type="dxa"/>
            <w:vAlign w:val="center"/>
          </w:tcPr>
          <w:p w14:paraId="0B3077AE" w14:textId="5E56A299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465" w:type="dxa"/>
            <w:vAlign w:val="center"/>
          </w:tcPr>
          <w:p w14:paraId="5D6C0A27" w14:textId="3FF8D9CC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Seltzer et al. (2004),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[12]</w:t>
            </w:r>
          </w:p>
        </w:tc>
        <w:tc>
          <w:tcPr>
            <w:tcW w:w="1091" w:type="dxa"/>
            <w:vAlign w:val="center"/>
          </w:tcPr>
          <w:p w14:paraId="14CE6000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4C458DB5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235A2AF4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96</w:t>
            </w:r>
          </w:p>
        </w:tc>
        <w:tc>
          <w:tcPr>
            <w:tcW w:w="1134" w:type="dxa"/>
            <w:vAlign w:val="center"/>
          </w:tcPr>
          <w:p w14:paraId="552E9015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57</w:t>
            </w:r>
          </w:p>
        </w:tc>
        <w:tc>
          <w:tcPr>
            <w:tcW w:w="1559" w:type="dxa"/>
            <w:vAlign w:val="center"/>
          </w:tcPr>
          <w:p w14:paraId="765A4D5E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78F0F0E6" w14:textId="09D781B2" w:rsidR="00B7429F" w:rsidRPr="00A15BCE" w:rsidRDefault="00EE3B3F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7762A27E" w14:textId="4E569FE4" w:rsidTr="00BA23C7">
        <w:tc>
          <w:tcPr>
            <w:tcW w:w="628" w:type="dxa"/>
            <w:vAlign w:val="center"/>
          </w:tcPr>
          <w:p w14:paraId="023CF54F" w14:textId="3113C68E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465" w:type="dxa"/>
            <w:vAlign w:val="center"/>
          </w:tcPr>
          <w:p w14:paraId="779B8302" w14:textId="44458966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Tariot et al. (2001),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[13]</w:t>
            </w:r>
          </w:p>
        </w:tc>
        <w:tc>
          <w:tcPr>
            <w:tcW w:w="1091" w:type="dxa"/>
            <w:vAlign w:val="center"/>
          </w:tcPr>
          <w:p w14:paraId="23FDC89E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5A061B4E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37526B3C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103</w:t>
            </w:r>
          </w:p>
        </w:tc>
        <w:tc>
          <w:tcPr>
            <w:tcW w:w="1134" w:type="dxa"/>
            <w:vAlign w:val="center"/>
          </w:tcPr>
          <w:p w14:paraId="6FE8A5D9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105</w:t>
            </w:r>
          </w:p>
        </w:tc>
        <w:tc>
          <w:tcPr>
            <w:tcW w:w="1559" w:type="dxa"/>
            <w:vAlign w:val="center"/>
          </w:tcPr>
          <w:p w14:paraId="4B2F79DB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6C40BCE0" w14:textId="29811F75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78305738" w14:textId="0A9ACF6B" w:rsidTr="00BA23C7">
        <w:tc>
          <w:tcPr>
            <w:tcW w:w="628" w:type="dxa"/>
            <w:vAlign w:val="center"/>
          </w:tcPr>
          <w:p w14:paraId="1E00B71C" w14:textId="632ED97E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465" w:type="dxa"/>
            <w:vAlign w:val="center"/>
          </w:tcPr>
          <w:p w14:paraId="1C7D600D" w14:textId="4A1CC342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Feldman et al. (2001),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[14]</w:t>
            </w:r>
          </w:p>
        </w:tc>
        <w:tc>
          <w:tcPr>
            <w:tcW w:w="1091" w:type="dxa"/>
            <w:vAlign w:val="center"/>
          </w:tcPr>
          <w:p w14:paraId="10DA9304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2C46AE16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2E914D39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144</w:t>
            </w:r>
          </w:p>
        </w:tc>
        <w:tc>
          <w:tcPr>
            <w:tcW w:w="1134" w:type="dxa"/>
            <w:vAlign w:val="center"/>
          </w:tcPr>
          <w:p w14:paraId="174C4546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146</w:t>
            </w:r>
          </w:p>
        </w:tc>
        <w:tc>
          <w:tcPr>
            <w:tcW w:w="1559" w:type="dxa"/>
            <w:vAlign w:val="center"/>
          </w:tcPr>
          <w:p w14:paraId="640A3F6E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70140107" w14:textId="3323C676" w:rsidR="00B7429F" w:rsidRPr="00A15BCE" w:rsidRDefault="00564E36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324B2A2D" w14:textId="4A785C7C" w:rsidTr="00BA23C7">
        <w:tc>
          <w:tcPr>
            <w:tcW w:w="628" w:type="dxa"/>
            <w:vAlign w:val="center"/>
          </w:tcPr>
          <w:p w14:paraId="718EEDA3" w14:textId="0A6491F3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465" w:type="dxa"/>
            <w:vAlign w:val="center"/>
          </w:tcPr>
          <w:p w14:paraId="133F6E71" w14:textId="3D115BB3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Homma et al. (2000),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[15]</w:t>
            </w:r>
          </w:p>
        </w:tc>
        <w:tc>
          <w:tcPr>
            <w:tcW w:w="1091" w:type="dxa"/>
            <w:vAlign w:val="center"/>
          </w:tcPr>
          <w:p w14:paraId="037CB202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61C598BE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74819CB1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136</w:t>
            </w:r>
          </w:p>
        </w:tc>
        <w:tc>
          <w:tcPr>
            <w:tcW w:w="1134" w:type="dxa"/>
            <w:vAlign w:val="center"/>
          </w:tcPr>
          <w:p w14:paraId="2B65332E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131</w:t>
            </w:r>
          </w:p>
        </w:tc>
        <w:tc>
          <w:tcPr>
            <w:tcW w:w="1559" w:type="dxa"/>
            <w:vAlign w:val="center"/>
          </w:tcPr>
          <w:p w14:paraId="64692F5F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some concerns</w:t>
            </w:r>
          </w:p>
        </w:tc>
        <w:tc>
          <w:tcPr>
            <w:tcW w:w="1281" w:type="dxa"/>
          </w:tcPr>
          <w:p w14:paraId="0680CD1A" w14:textId="6D1F5DC5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415AA019" w14:textId="16491FEF" w:rsidTr="00BA23C7">
        <w:tc>
          <w:tcPr>
            <w:tcW w:w="628" w:type="dxa"/>
            <w:vAlign w:val="center"/>
          </w:tcPr>
          <w:p w14:paraId="089DD1F3" w14:textId="5DCADA5A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1465" w:type="dxa"/>
            <w:vAlign w:val="center"/>
          </w:tcPr>
          <w:p w14:paraId="298C0356" w14:textId="048A3E5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Burns et al. (1999),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[16]</w:t>
            </w:r>
          </w:p>
        </w:tc>
        <w:tc>
          <w:tcPr>
            <w:tcW w:w="1091" w:type="dxa"/>
            <w:vAlign w:val="center"/>
          </w:tcPr>
          <w:p w14:paraId="7B68CC96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7E7D883B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30E03572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544</w:t>
            </w:r>
          </w:p>
        </w:tc>
        <w:tc>
          <w:tcPr>
            <w:tcW w:w="1134" w:type="dxa"/>
            <w:vAlign w:val="center"/>
          </w:tcPr>
          <w:p w14:paraId="246F338D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274</w:t>
            </w:r>
          </w:p>
        </w:tc>
        <w:tc>
          <w:tcPr>
            <w:tcW w:w="1559" w:type="dxa"/>
            <w:vAlign w:val="center"/>
          </w:tcPr>
          <w:p w14:paraId="59197998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0E5AE43A" w14:textId="295013C6" w:rsidR="00B7429F" w:rsidRPr="00A15BCE" w:rsidRDefault="00F02303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 xml:space="preserve">General </w:t>
            </w:r>
            <w:r w:rsidR="005B2662" w:rsidRPr="00A15BCE">
              <w:rPr>
                <w:sz w:val="20"/>
                <w:szCs w:val="20"/>
                <w:lang w:val="en-US"/>
              </w:rPr>
              <w:t>q</w:t>
            </w:r>
            <w:r w:rsidRPr="00A15BCE">
              <w:rPr>
                <w:sz w:val="20"/>
                <w:szCs w:val="20"/>
                <w:lang w:val="en-US"/>
              </w:rPr>
              <w:t>uestioning</w:t>
            </w:r>
          </w:p>
        </w:tc>
      </w:tr>
      <w:tr w:rsidR="00B7429F" w:rsidRPr="00A15BCE" w14:paraId="440513B5" w14:textId="4FF234B9" w:rsidTr="00BA23C7">
        <w:tc>
          <w:tcPr>
            <w:tcW w:w="628" w:type="dxa"/>
            <w:vAlign w:val="center"/>
          </w:tcPr>
          <w:p w14:paraId="4CBCBDCA" w14:textId="6C6B21E2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465" w:type="dxa"/>
            <w:vAlign w:val="center"/>
          </w:tcPr>
          <w:p w14:paraId="7FC9DEFF" w14:textId="28DC41E3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Rogers et al. (1998),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[17]</w:t>
            </w:r>
          </w:p>
        </w:tc>
        <w:tc>
          <w:tcPr>
            <w:tcW w:w="1091" w:type="dxa"/>
            <w:vAlign w:val="center"/>
          </w:tcPr>
          <w:p w14:paraId="7E7CDD0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1739958B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172AAA2C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311</w:t>
            </w:r>
          </w:p>
        </w:tc>
        <w:tc>
          <w:tcPr>
            <w:tcW w:w="1134" w:type="dxa"/>
            <w:vAlign w:val="center"/>
          </w:tcPr>
          <w:p w14:paraId="5ACF280F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162</w:t>
            </w:r>
          </w:p>
        </w:tc>
        <w:tc>
          <w:tcPr>
            <w:tcW w:w="1559" w:type="dxa"/>
            <w:vAlign w:val="center"/>
          </w:tcPr>
          <w:p w14:paraId="5840ABA1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some concerns</w:t>
            </w:r>
          </w:p>
        </w:tc>
        <w:tc>
          <w:tcPr>
            <w:tcW w:w="1281" w:type="dxa"/>
          </w:tcPr>
          <w:p w14:paraId="19DD8B21" w14:textId="78031673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47E1A975" w14:textId="632F365F" w:rsidTr="00BA23C7">
        <w:tc>
          <w:tcPr>
            <w:tcW w:w="628" w:type="dxa"/>
            <w:vAlign w:val="center"/>
          </w:tcPr>
          <w:p w14:paraId="11D1E6E4" w14:textId="121626E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1465" w:type="dxa"/>
            <w:vAlign w:val="center"/>
          </w:tcPr>
          <w:p w14:paraId="3C936E07" w14:textId="1E22067A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Style w:val="muxgbd"/>
                <w:rFonts w:ascii="Times New Roman" w:hAnsi="Times New Roman" w:cs="Times New Roman"/>
                <w:bCs/>
                <w:sz w:val="20"/>
                <w:szCs w:val="20"/>
              </w:rPr>
              <w:t xml:space="preserve">Maher-Edwards </w:t>
            </w: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et al. (2015),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[18]</w:t>
            </w:r>
          </w:p>
        </w:tc>
        <w:tc>
          <w:tcPr>
            <w:tcW w:w="1091" w:type="dxa"/>
            <w:vAlign w:val="center"/>
          </w:tcPr>
          <w:p w14:paraId="7EF0DB08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790FAF99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69D07DC9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151</w:t>
            </w:r>
          </w:p>
        </w:tc>
        <w:tc>
          <w:tcPr>
            <w:tcW w:w="1134" w:type="dxa"/>
            <w:vAlign w:val="center"/>
          </w:tcPr>
          <w:p w14:paraId="7E7675F0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145</w:t>
            </w:r>
          </w:p>
        </w:tc>
        <w:tc>
          <w:tcPr>
            <w:tcW w:w="1559" w:type="dxa"/>
            <w:vAlign w:val="center"/>
          </w:tcPr>
          <w:p w14:paraId="219763F0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2545BBFF" w14:textId="3C32725C" w:rsidR="00B7429F" w:rsidRPr="00A15BCE" w:rsidRDefault="009B54DE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33303B50" w14:textId="7F49E52C" w:rsidTr="00BA23C7">
        <w:tc>
          <w:tcPr>
            <w:tcW w:w="628" w:type="dxa"/>
            <w:vAlign w:val="center"/>
          </w:tcPr>
          <w:p w14:paraId="372EBAFB" w14:textId="69625040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465" w:type="dxa"/>
            <w:vAlign w:val="center"/>
          </w:tcPr>
          <w:p w14:paraId="16C801FB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NDA 20-690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1200C903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432C2EDD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110EA5A9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670</w:t>
            </w:r>
          </w:p>
        </w:tc>
        <w:tc>
          <w:tcPr>
            <w:tcW w:w="1134" w:type="dxa"/>
            <w:vAlign w:val="center"/>
          </w:tcPr>
          <w:p w14:paraId="79F601E8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355</w:t>
            </w:r>
          </w:p>
        </w:tc>
        <w:tc>
          <w:tcPr>
            <w:tcW w:w="1559" w:type="dxa"/>
            <w:vAlign w:val="center"/>
          </w:tcPr>
          <w:p w14:paraId="6DB4265A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50E9CA63" w14:textId="7D6B420C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48C7BD6B" w14:textId="3406061E" w:rsidTr="00BA23C7">
        <w:tc>
          <w:tcPr>
            <w:tcW w:w="628" w:type="dxa"/>
            <w:vAlign w:val="center"/>
          </w:tcPr>
          <w:p w14:paraId="5C604633" w14:textId="3D32555E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465" w:type="dxa"/>
            <w:vAlign w:val="center"/>
          </w:tcPr>
          <w:p w14:paraId="74720012" w14:textId="195C42D9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Winblad et al. (2001),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[19]</w:t>
            </w:r>
          </w:p>
        </w:tc>
        <w:tc>
          <w:tcPr>
            <w:tcW w:w="1091" w:type="dxa"/>
            <w:vAlign w:val="center"/>
          </w:tcPr>
          <w:p w14:paraId="5479A1C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594151F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52 weeks</w:t>
            </w:r>
          </w:p>
        </w:tc>
        <w:tc>
          <w:tcPr>
            <w:tcW w:w="1129" w:type="dxa"/>
            <w:vAlign w:val="center"/>
          </w:tcPr>
          <w:p w14:paraId="39F38EA3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142</w:t>
            </w:r>
          </w:p>
        </w:tc>
        <w:tc>
          <w:tcPr>
            <w:tcW w:w="1134" w:type="dxa"/>
            <w:vAlign w:val="center"/>
          </w:tcPr>
          <w:p w14:paraId="4FB3C560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144</w:t>
            </w:r>
          </w:p>
        </w:tc>
        <w:tc>
          <w:tcPr>
            <w:tcW w:w="1559" w:type="dxa"/>
            <w:vAlign w:val="center"/>
          </w:tcPr>
          <w:p w14:paraId="3EA7DCA0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662571AE" w14:textId="675B6219" w:rsidR="00B7429F" w:rsidRPr="00A15BCE" w:rsidRDefault="00114BFF" w:rsidP="00114B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272B78A5" w14:textId="458716AC" w:rsidTr="00BA23C7">
        <w:tc>
          <w:tcPr>
            <w:tcW w:w="628" w:type="dxa"/>
            <w:vAlign w:val="center"/>
          </w:tcPr>
          <w:p w14:paraId="31BA7CCD" w14:textId="15143C11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465" w:type="dxa"/>
            <w:vAlign w:val="center"/>
          </w:tcPr>
          <w:p w14:paraId="5A529086" w14:textId="0DBFD22E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NCT00895895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2C7F4C88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2AA7CDCE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52 weeks</w:t>
            </w:r>
          </w:p>
        </w:tc>
        <w:tc>
          <w:tcPr>
            <w:tcW w:w="1129" w:type="dxa"/>
            <w:vAlign w:val="center"/>
          </w:tcPr>
          <w:p w14:paraId="028F2DDC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104</w:t>
            </w:r>
          </w:p>
        </w:tc>
        <w:tc>
          <w:tcPr>
            <w:tcW w:w="1134" w:type="dxa"/>
            <w:vAlign w:val="center"/>
          </w:tcPr>
          <w:p w14:paraId="49DEF21D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106</w:t>
            </w:r>
          </w:p>
        </w:tc>
        <w:tc>
          <w:tcPr>
            <w:tcW w:w="1559" w:type="dxa"/>
            <w:vAlign w:val="center"/>
          </w:tcPr>
          <w:p w14:paraId="08FB2E4A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some concerns</w:t>
            </w:r>
          </w:p>
        </w:tc>
        <w:tc>
          <w:tcPr>
            <w:tcW w:w="1281" w:type="dxa"/>
          </w:tcPr>
          <w:p w14:paraId="6A7DA4FD" w14:textId="2844031C" w:rsidR="00B7429F" w:rsidRPr="00A15BCE" w:rsidRDefault="00D52F7B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Systematic assessment</w:t>
            </w:r>
          </w:p>
        </w:tc>
      </w:tr>
      <w:tr w:rsidR="00B7429F" w:rsidRPr="00A15BCE" w14:paraId="3B4FA91C" w14:textId="712F7C50" w:rsidTr="00BA23C7">
        <w:tc>
          <w:tcPr>
            <w:tcW w:w="628" w:type="dxa"/>
            <w:vAlign w:val="center"/>
          </w:tcPr>
          <w:p w14:paraId="49C0086A" w14:textId="74C890DF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1465" w:type="dxa"/>
            <w:vAlign w:val="center"/>
          </w:tcPr>
          <w:p w14:paraId="670FA65E" w14:textId="74C654F4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Mohs et al. (2001),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[20]</w:t>
            </w:r>
          </w:p>
        </w:tc>
        <w:tc>
          <w:tcPr>
            <w:tcW w:w="1091" w:type="dxa"/>
            <w:vAlign w:val="center"/>
          </w:tcPr>
          <w:p w14:paraId="5E6E5883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4A4676CD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54 weeks</w:t>
            </w:r>
          </w:p>
        </w:tc>
        <w:tc>
          <w:tcPr>
            <w:tcW w:w="1129" w:type="dxa"/>
            <w:vAlign w:val="center"/>
          </w:tcPr>
          <w:p w14:paraId="0C486ED1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214</w:t>
            </w:r>
          </w:p>
        </w:tc>
        <w:tc>
          <w:tcPr>
            <w:tcW w:w="1134" w:type="dxa"/>
            <w:vAlign w:val="center"/>
          </w:tcPr>
          <w:p w14:paraId="51D00152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217</w:t>
            </w:r>
          </w:p>
        </w:tc>
        <w:tc>
          <w:tcPr>
            <w:tcW w:w="1559" w:type="dxa"/>
            <w:vAlign w:val="center"/>
          </w:tcPr>
          <w:p w14:paraId="33CF85E0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45C0F350" w14:textId="4BF7D320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Spontaneous reporting</w:t>
            </w:r>
          </w:p>
        </w:tc>
      </w:tr>
      <w:tr w:rsidR="00B7429F" w:rsidRPr="00A15BCE" w14:paraId="6D04E19E" w14:textId="16430D6C" w:rsidTr="00BA23C7">
        <w:tc>
          <w:tcPr>
            <w:tcW w:w="628" w:type="dxa"/>
            <w:vAlign w:val="center"/>
          </w:tcPr>
          <w:p w14:paraId="7A175CA1" w14:textId="10699814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1465" w:type="dxa"/>
            <w:vAlign w:val="center"/>
          </w:tcPr>
          <w:p w14:paraId="6D4974F0" w14:textId="2013AB2A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Winblad et al. (2006),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[21]</w:t>
            </w:r>
          </w:p>
        </w:tc>
        <w:tc>
          <w:tcPr>
            <w:tcW w:w="1091" w:type="dxa"/>
            <w:vAlign w:val="center"/>
          </w:tcPr>
          <w:p w14:paraId="3617FD1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51565152" w14:textId="2EEBA82E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 month</w:t>
            </w:r>
            <w:r w:rsidR="00BF333C"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129" w:type="dxa"/>
            <w:vAlign w:val="center"/>
          </w:tcPr>
          <w:p w14:paraId="777AA66E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128</w:t>
            </w:r>
          </w:p>
        </w:tc>
        <w:tc>
          <w:tcPr>
            <w:tcW w:w="1134" w:type="dxa"/>
            <w:vAlign w:val="center"/>
          </w:tcPr>
          <w:p w14:paraId="374FBC87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120</w:t>
            </w:r>
          </w:p>
        </w:tc>
        <w:tc>
          <w:tcPr>
            <w:tcW w:w="1559" w:type="dxa"/>
            <w:vAlign w:val="center"/>
          </w:tcPr>
          <w:p w14:paraId="0900568C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2566950B" w14:textId="3A736863" w:rsidR="00B7429F" w:rsidRPr="00A15BCE" w:rsidRDefault="004D149B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67A973D9" w14:textId="6B70924C" w:rsidTr="00BA23C7">
        <w:tc>
          <w:tcPr>
            <w:tcW w:w="628" w:type="dxa"/>
            <w:vAlign w:val="center"/>
          </w:tcPr>
          <w:p w14:paraId="6F506368" w14:textId="05B3DDD4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lastRenderedPageBreak/>
              <w:t>25</w:t>
            </w:r>
          </w:p>
        </w:tc>
        <w:tc>
          <w:tcPr>
            <w:tcW w:w="1465" w:type="dxa"/>
            <w:vAlign w:val="center"/>
          </w:tcPr>
          <w:p w14:paraId="7A02741B" w14:textId="10339BC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Ma et al. (2018),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[22]</w:t>
            </w:r>
          </w:p>
        </w:tc>
        <w:tc>
          <w:tcPr>
            <w:tcW w:w="1091" w:type="dxa"/>
            <w:vAlign w:val="center"/>
          </w:tcPr>
          <w:p w14:paraId="4B2D1C3B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</w:t>
            </w:r>
          </w:p>
        </w:tc>
        <w:tc>
          <w:tcPr>
            <w:tcW w:w="1134" w:type="dxa"/>
            <w:vAlign w:val="center"/>
          </w:tcPr>
          <w:p w14:paraId="1CA0D6FB" w14:textId="30B51B78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 month</w:t>
            </w:r>
            <w:r w:rsidR="00BF333C"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129" w:type="dxa"/>
            <w:vAlign w:val="center"/>
          </w:tcPr>
          <w:p w14:paraId="616422F7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134" w:type="dxa"/>
            <w:vAlign w:val="center"/>
          </w:tcPr>
          <w:p w14:paraId="599E3805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559" w:type="dxa"/>
            <w:vAlign w:val="center"/>
          </w:tcPr>
          <w:p w14:paraId="25D7ECF0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some concerns</w:t>
            </w:r>
          </w:p>
        </w:tc>
        <w:tc>
          <w:tcPr>
            <w:tcW w:w="1281" w:type="dxa"/>
          </w:tcPr>
          <w:p w14:paraId="58A95C81" w14:textId="390B4645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0612DD6C" w14:textId="744E941B" w:rsidTr="00BA23C7">
        <w:tc>
          <w:tcPr>
            <w:tcW w:w="628" w:type="dxa"/>
            <w:vAlign w:val="center"/>
          </w:tcPr>
          <w:p w14:paraId="45C9B983" w14:textId="395F48A1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1465" w:type="dxa"/>
            <w:vAlign w:val="center"/>
          </w:tcPr>
          <w:p w14:paraId="66DEA291" w14:textId="40EF53FF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Zhang et al. (2012),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[23]</w:t>
            </w:r>
          </w:p>
        </w:tc>
        <w:tc>
          <w:tcPr>
            <w:tcW w:w="1091" w:type="dxa"/>
            <w:vAlign w:val="center"/>
          </w:tcPr>
          <w:p w14:paraId="060F7590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Donepezil/Galantamine</w:t>
            </w:r>
          </w:p>
        </w:tc>
        <w:tc>
          <w:tcPr>
            <w:tcW w:w="1134" w:type="dxa"/>
            <w:vAlign w:val="center"/>
          </w:tcPr>
          <w:p w14:paraId="1A1DC379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16 weeks</w:t>
            </w:r>
          </w:p>
        </w:tc>
        <w:tc>
          <w:tcPr>
            <w:tcW w:w="1129" w:type="dxa"/>
            <w:vAlign w:val="center"/>
          </w:tcPr>
          <w:p w14:paraId="02E0A83E" w14:textId="5F835EF1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117/116</w:t>
            </w:r>
          </w:p>
        </w:tc>
        <w:tc>
          <w:tcPr>
            <w:tcW w:w="1134" w:type="dxa"/>
            <w:vAlign w:val="center"/>
          </w:tcPr>
          <w:p w14:paraId="7FA2F73C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‒</w:t>
            </w:r>
          </w:p>
        </w:tc>
        <w:tc>
          <w:tcPr>
            <w:tcW w:w="1559" w:type="dxa"/>
            <w:vAlign w:val="center"/>
          </w:tcPr>
          <w:p w14:paraId="29F3B927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0594C872" w14:textId="361D7A89" w:rsidR="00B7429F" w:rsidRPr="00A15BCE" w:rsidRDefault="0048320E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5AD26CAF" w14:textId="37DA81F9" w:rsidTr="00BA23C7">
        <w:tc>
          <w:tcPr>
            <w:tcW w:w="628" w:type="dxa"/>
            <w:vAlign w:val="center"/>
          </w:tcPr>
          <w:p w14:paraId="17CAB448" w14:textId="110BDD26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1465" w:type="dxa"/>
            <w:vAlign w:val="center"/>
          </w:tcPr>
          <w:p w14:paraId="5672FE8E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GAL-USA-10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149C639B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134" w:type="dxa"/>
            <w:vAlign w:val="center"/>
          </w:tcPr>
          <w:p w14:paraId="4EA5F8DD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50492208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692</w:t>
            </w:r>
          </w:p>
        </w:tc>
        <w:tc>
          <w:tcPr>
            <w:tcW w:w="1134" w:type="dxa"/>
            <w:vAlign w:val="center"/>
          </w:tcPr>
          <w:p w14:paraId="20AB6E64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286</w:t>
            </w:r>
          </w:p>
        </w:tc>
        <w:tc>
          <w:tcPr>
            <w:tcW w:w="1559" w:type="dxa"/>
            <w:vAlign w:val="center"/>
          </w:tcPr>
          <w:p w14:paraId="6BB6B1DD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54B90F03" w14:textId="4C32855B" w:rsidR="00B7429F" w:rsidRPr="00A15BCE" w:rsidRDefault="00A03378" w:rsidP="009904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  <w:lang w:val="en-US"/>
              </w:rPr>
              <w:t>Spontaneous reporting and n</w:t>
            </w:r>
            <w:r w:rsidR="005E04A1" w:rsidRPr="00A15BCE">
              <w:rPr>
                <w:color w:val="000000" w:themeColor="text1"/>
                <w:sz w:val="20"/>
                <w:szCs w:val="20"/>
                <w:lang w:val="en-US"/>
              </w:rPr>
              <w:t>on-leading questions</w:t>
            </w:r>
          </w:p>
        </w:tc>
      </w:tr>
      <w:tr w:rsidR="00B7429F" w:rsidRPr="00A15BCE" w14:paraId="6964DFCC" w14:textId="5A81D2F6" w:rsidTr="00BA23C7">
        <w:tc>
          <w:tcPr>
            <w:tcW w:w="628" w:type="dxa"/>
            <w:vAlign w:val="center"/>
          </w:tcPr>
          <w:p w14:paraId="55A06A16" w14:textId="0C48424D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465" w:type="dxa"/>
            <w:vAlign w:val="center"/>
          </w:tcPr>
          <w:p w14:paraId="0612B925" w14:textId="2A12D6CE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Hager et al. (2014),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[24]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*</w:t>
            </w:r>
          </w:p>
        </w:tc>
        <w:tc>
          <w:tcPr>
            <w:tcW w:w="1091" w:type="dxa"/>
            <w:vAlign w:val="center"/>
          </w:tcPr>
          <w:p w14:paraId="17556A2E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134" w:type="dxa"/>
            <w:vAlign w:val="center"/>
          </w:tcPr>
          <w:p w14:paraId="42D720DB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months</w:t>
            </w:r>
          </w:p>
        </w:tc>
        <w:tc>
          <w:tcPr>
            <w:tcW w:w="1129" w:type="dxa"/>
            <w:vAlign w:val="center"/>
          </w:tcPr>
          <w:p w14:paraId="52144999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1024</w:t>
            </w:r>
          </w:p>
        </w:tc>
        <w:tc>
          <w:tcPr>
            <w:tcW w:w="1134" w:type="dxa"/>
            <w:vAlign w:val="center"/>
          </w:tcPr>
          <w:p w14:paraId="6F585CD4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1021</w:t>
            </w:r>
          </w:p>
        </w:tc>
        <w:tc>
          <w:tcPr>
            <w:tcW w:w="1559" w:type="dxa"/>
            <w:vAlign w:val="center"/>
          </w:tcPr>
          <w:p w14:paraId="2BEE2096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4186FE49" w14:textId="2E971E0F" w:rsidR="00B7429F" w:rsidRPr="00A15BCE" w:rsidRDefault="0048320E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0DCF316E" w14:textId="72D604F7" w:rsidTr="00BA23C7">
        <w:tc>
          <w:tcPr>
            <w:tcW w:w="628" w:type="dxa"/>
            <w:vAlign w:val="center"/>
          </w:tcPr>
          <w:p w14:paraId="5DEA95FC" w14:textId="3589E8DE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1465" w:type="dxa"/>
            <w:vAlign w:val="center"/>
          </w:tcPr>
          <w:p w14:paraId="0B88CE93" w14:textId="77777777" w:rsidR="00B7429F" w:rsidRPr="00A15BCE" w:rsidRDefault="00B7429F" w:rsidP="00777FB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15BCE">
              <w:rPr>
                <w:bCs/>
                <w:color w:val="000000"/>
                <w:sz w:val="20"/>
                <w:szCs w:val="20"/>
              </w:rPr>
              <w:t>NCT00814801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1A6991B4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134" w:type="dxa"/>
            <w:vAlign w:val="center"/>
          </w:tcPr>
          <w:p w14:paraId="5F0777FC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3C92F755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376</w:t>
            </w:r>
          </w:p>
        </w:tc>
        <w:tc>
          <w:tcPr>
            <w:tcW w:w="1134" w:type="dxa"/>
            <w:vAlign w:val="center"/>
          </w:tcPr>
          <w:p w14:paraId="6D274A39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194</w:t>
            </w:r>
          </w:p>
        </w:tc>
        <w:tc>
          <w:tcPr>
            <w:tcW w:w="1559" w:type="dxa"/>
            <w:vAlign w:val="center"/>
          </w:tcPr>
          <w:p w14:paraId="17575E73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17897EC1" w14:textId="2E83AA29" w:rsidR="00B7429F" w:rsidRPr="00A15BCE" w:rsidRDefault="00FB2A56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Non- systematic assessment</w:t>
            </w:r>
          </w:p>
        </w:tc>
      </w:tr>
      <w:tr w:rsidR="00B7429F" w:rsidRPr="00A15BCE" w14:paraId="6240954A" w14:textId="10D071E1" w:rsidTr="00BA23C7">
        <w:tc>
          <w:tcPr>
            <w:tcW w:w="628" w:type="dxa"/>
            <w:vAlign w:val="center"/>
          </w:tcPr>
          <w:p w14:paraId="60A7FFA8" w14:textId="41546414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465" w:type="dxa"/>
            <w:vAlign w:val="center"/>
          </w:tcPr>
          <w:p w14:paraId="2807C0CD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GAL-INT-10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4C7C3A1C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134" w:type="dxa"/>
            <w:vAlign w:val="center"/>
          </w:tcPr>
          <w:p w14:paraId="54CE2281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 weeks</w:t>
            </w:r>
          </w:p>
        </w:tc>
        <w:tc>
          <w:tcPr>
            <w:tcW w:w="1129" w:type="dxa"/>
            <w:vAlign w:val="center"/>
          </w:tcPr>
          <w:p w14:paraId="030EA302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645</w:t>
            </w:r>
          </w:p>
        </w:tc>
        <w:tc>
          <w:tcPr>
            <w:tcW w:w="1134" w:type="dxa"/>
            <w:vAlign w:val="center"/>
          </w:tcPr>
          <w:p w14:paraId="639025AB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320</w:t>
            </w:r>
          </w:p>
        </w:tc>
        <w:tc>
          <w:tcPr>
            <w:tcW w:w="1559" w:type="dxa"/>
            <w:vAlign w:val="center"/>
          </w:tcPr>
          <w:p w14:paraId="2C01F5D4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27AD8E52" w14:textId="55D95F3B" w:rsidR="00B7429F" w:rsidRPr="00A15BCE" w:rsidRDefault="00275844" w:rsidP="009904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  <w:lang w:val="en-US"/>
              </w:rPr>
              <w:t>Spontaneous reporting and n</w:t>
            </w:r>
            <w:r w:rsidR="005E04A1" w:rsidRPr="00A15BCE">
              <w:rPr>
                <w:color w:val="000000" w:themeColor="text1"/>
                <w:sz w:val="20"/>
                <w:szCs w:val="20"/>
                <w:lang w:val="en-US"/>
              </w:rPr>
              <w:t>on-directed questions</w:t>
            </w:r>
          </w:p>
        </w:tc>
      </w:tr>
      <w:tr w:rsidR="005E0EA1" w:rsidRPr="00A15BCE" w14:paraId="7675AB4E" w14:textId="4839A180" w:rsidTr="00BA23C7">
        <w:tc>
          <w:tcPr>
            <w:tcW w:w="628" w:type="dxa"/>
            <w:vAlign w:val="center"/>
          </w:tcPr>
          <w:p w14:paraId="62AC1877" w14:textId="7F5B93C3" w:rsidR="005E0EA1" w:rsidRPr="00A15BCE" w:rsidRDefault="005E0EA1" w:rsidP="005E0EA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1465" w:type="dxa"/>
            <w:vAlign w:val="center"/>
          </w:tcPr>
          <w:p w14:paraId="7F336C3C" w14:textId="77777777" w:rsidR="005E0EA1" w:rsidRPr="00A15BCE" w:rsidRDefault="005E0EA1" w:rsidP="005E0EA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GAL-INT-1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72CC4649" w14:textId="77777777" w:rsidR="005E0EA1" w:rsidRPr="00A15BCE" w:rsidRDefault="005E0EA1" w:rsidP="005E0EA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134" w:type="dxa"/>
            <w:vAlign w:val="center"/>
          </w:tcPr>
          <w:p w14:paraId="21B14E8A" w14:textId="77777777" w:rsidR="005E0EA1" w:rsidRPr="00A15BCE" w:rsidRDefault="005E0EA1" w:rsidP="005E0EA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 weeks</w:t>
            </w:r>
          </w:p>
        </w:tc>
        <w:tc>
          <w:tcPr>
            <w:tcW w:w="1129" w:type="dxa"/>
            <w:vAlign w:val="center"/>
          </w:tcPr>
          <w:p w14:paraId="2A1ECCE4" w14:textId="77777777" w:rsidR="005E0EA1" w:rsidRPr="00A15BCE" w:rsidRDefault="005E0EA1" w:rsidP="005E0EA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438</w:t>
            </w:r>
          </w:p>
        </w:tc>
        <w:tc>
          <w:tcPr>
            <w:tcW w:w="1134" w:type="dxa"/>
            <w:vAlign w:val="center"/>
          </w:tcPr>
          <w:p w14:paraId="7AA7089D" w14:textId="77777777" w:rsidR="005E0EA1" w:rsidRPr="00A15BCE" w:rsidRDefault="005E0EA1" w:rsidP="005E0EA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215</w:t>
            </w:r>
          </w:p>
        </w:tc>
        <w:tc>
          <w:tcPr>
            <w:tcW w:w="1559" w:type="dxa"/>
            <w:vAlign w:val="center"/>
          </w:tcPr>
          <w:p w14:paraId="75025B4E" w14:textId="77777777" w:rsidR="005E0EA1" w:rsidRPr="00A15BCE" w:rsidRDefault="005E0EA1" w:rsidP="005E0E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some concerns</w:t>
            </w:r>
          </w:p>
        </w:tc>
        <w:tc>
          <w:tcPr>
            <w:tcW w:w="1281" w:type="dxa"/>
          </w:tcPr>
          <w:p w14:paraId="65F590CD" w14:textId="4AB9C78C" w:rsidR="005E0EA1" w:rsidRPr="00A15BCE" w:rsidRDefault="005E0EA1" w:rsidP="005E0EA1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  <w:lang w:val="en-US"/>
              </w:rPr>
              <w:t>Spontaneous reporting and non-leading questions</w:t>
            </w:r>
          </w:p>
        </w:tc>
      </w:tr>
      <w:tr w:rsidR="00B7429F" w:rsidRPr="00A15BCE" w14:paraId="2C250A15" w14:textId="18C0F87E" w:rsidTr="00BA23C7">
        <w:tc>
          <w:tcPr>
            <w:tcW w:w="628" w:type="dxa"/>
            <w:vAlign w:val="center"/>
          </w:tcPr>
          <w:p w14:paraId="1B39C5CD" w14:textId="03BEC98A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1465" w:type="dxa"/>
            <w:vAlign w:val="center"/>
          </w:tcPr>
          <w:p w14:paraId="126603B2" w14:textId="0F353E26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Rockwood et al. (2001),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[25]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6EA87C4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134" w:type="dxa"/>
            <w:vAlign w:val="center"/>
          </w:tcPr>
          <w:p w14:paraId="50B5C8D3" w14:textId="538FE7B6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 month</w:t>
            </w:r>
            <w:r w:rsidR="00215BFD"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129" w:type="dxa"/>
            <w:vAlign w:val="center"/>
          </w:tcPr>
          <w:p w14:paraId="68E636AB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261</w:t>
            </w:r>
          </w:p>
        </w:tc>
        <w:tc>
          <w:tcPr>
            <w:tcW w:w="1134" w:type="dxa"/>
            <w:vAlign w:val="center"/>
          </w:tcPr>
          <w:p w14:paraId="62CC2D2A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125</w:t>
            </w:r>
          </w:p>
        </w:tc>
        <w:tc>
          <w:tcPr>
            <w:tcW w:w="1559" w:type="dxa"/>
            <w:vAlign w:val="center"/>
          </w:tcPr>
          <w:p w14:paraId="4DED8570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3E09C274" w14:textId="0614F296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06EB057A" w14:textId="1775BD53" w:rsidTr="00BA23C7">
        <w:tc>
          <w:tcPr>
            <w:tcW w:w="628" w:type="dxa"/>
            <w:vAlign w:val="center"/>
          </w:tcPr>
          <w:p w14:paraId="24008CCA" w14:textId="1E0663F3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465" w:type="dxa"/>
            <w:vAlign w:val="center"/>
          </w:tcPr>
          <w:p w14:paraId="4425EDF6" w14:textId="2CDF4043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Wilkinson et al. (2001),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[26]</w:t>
            </w:r>
          </w:p>
        </w:tc>
        <w:tc>
          <w:tcPr>
            <w:tcW w:w="1091" w:type="dxa"/>
            <w:vAlign w:val="center"/>
          </w:tcPr>
          <w:p w14:paraId="7E26C244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134" w:type="dxa"/>
            <w:vAlign w:val="center"/>
          </w:tcPr>
          <w:p w14:paraId="2FF7AAFB" w14:textId="52B91EF6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 month</w:t>
            </w:r>
            <w:r w:rsidR="00215BFD"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129" w:type="dxa"/>
            <w:vAlign w:val="center"/>
          </w:tcPr>
          <w:p w14:paraId="4B6737D3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198</w:t>
            </w:r>
          </w:p>
        </w:tc>
        <w:tc>
          <w:tcPr>
            <w:tcW w:w="1134" w:type="dxa"/>
            <w:vAlign w:val="center"/>
          </w:tcPr>
          <w:p w14:paraId="51D56EEC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87</w:t>
            </w:r>
          </w:p>
        </w:tc>
        <w:tc>
          <w:tcPr>
            <w:tcW w:w="1559" w:type="dxa"/>
            <w:vAlign w:val="center"/>
          </w:tcPr>
          <w:p w14:paraId="040D2257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1281" w:type="dxa"/>
          </w:tcPr>
          <w:p w14:paraId="1AECE32F" w14:textId="0E5D780C" w:rsidR="00B7429F" w:rsidRPr="00A15BCE" w:rsidRDefault="00ED4700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4D87A578" w14:textId="0CD4473D" w:rsidTr="00BA23C7">
        <w:tc>
          <w:tcPr>
            <w:tcW w:w="628" w:type="dxa"/>
            <w:vAlign w:val="center"/>
          </w:tcPr>
          <w:p w14:paraId="013DD0B2" w14:textId="6F4CEC0E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1465" w:type="dxa"/>
            <w:vAlign w:val="center"/>
          </w:tcPr>
          <w:p w14:paraId="3B7BF90F" w14:textId="22E5EB7E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Burns et al. (2009),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[27]</w:t>
            </w:r>
          </w:p>
        </w:tc>
        <w:tc>
          <w:tcPr>
            <w:tcW w:w="1091" w:type="dxa"/>
            <w:vAlign w:val="center"/>
          </w:tcPr>
          <w:p w14:paraId="1E0E775D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134" w:type="dxa"/>
            <w:vAlign w:val="center"/>
          </w:tcPr>
          <w:p w14:paraId="2C05F198" w14:textId="22E5A826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 month</w:t>
            </w:r>
            <w:r w:rsidR="00215BFD"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129" w:type="dxa"/>
            <w:vAlign w:val="center"/>
          </w:tcPr>
          <w:p w14:paraId="7B1220A4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207</w:t>
            </w:r>
          </w:p>
        </w:tc>
        <w:tc>
          <w:tcPr>
            <w:tcW w:w="1134" w:type="dxa"/>
            <w:vAlign w:val="center"/>
          </w:tcPr>
          <w:p w14:paraId="017B3E46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200</w:t>
            </w:r>
          </w:p>
        </w:tc>
        <w:tc>
          <w:tcPr>
            <w:tcW w:w="1559" w:type="dxa"/>
            <w:vAlign w:val="center"/>
          </w:tcPr>
          <w:p w14:paraId="7010BF4B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46BD9560" w14:textId="16A902DE" w:rsidR="00B7429F" w:rsidRPr="00A15BCE" w:rsidRDefault="009357DF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5C769F1A" w14:textId="72184FC6" w:rsidTr="00BA23C7">
        <w:tc>
          <w:tcPr>
            <w:tcW w:w="628" w:type="dxa"/>
            <w:vAlign w:val="center"/>
          </w:tcPr>
          <w:p w14:paraId="67E3D052" w14:textId="6E9ACD40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1465" w:type="dxa"/>
            <w:vAlign w:val="center"/>
          </w:tcPr>
          <w:p w14:paraId="29BBD0ED" w14:textId="25ED538B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Raskind et al. (2000),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[28]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*</w:t>
            </w:r>
          </w:p>
        </w:tc>
        <w:tc>
          <w:tcPr>
            <w:tcW w:w="1091" w:type="dxa"/>
            <w:vAlign w:val="center"/>
          </w:tcPr>
          <w:p w14:paraId="254AE698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134" w:type="dxa"/>
            <w:vAlign w:val="center"/>
          </w:tcPr>
          <w:p w14:paraId="457D2E89" w14:textId="5F70790B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 month</w:t>
            </w:r>
            <w:r w:rsidR="00215BFD"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129" w:type="dxa"/>
            <w:vAlign w:val="center"/>
          </w:tcPr>
          <w:p w14:paraId="6E6F0506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423</w:t>
            </w:r>
          </w:p>
        </w:tc>
        <w:tc>
          <w:tcPr>
            <w:tcW w:w="1134" w:type="dxa"/>
            <w:vAlign w:val="center"/>
          </w:tcPr>
          <w:p w14:paraId="3420AD6B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213</w:t>
            </w:r>
          </w:p>
        </w:tc>
        <w:tc>
          <w:tcPr>
            <w:tcW w:w="1559" w:type="dxa"/>
            <w:vAlign w:val="center"/>
          </w:tcPr>
          <w:p w14:paraId="64A9AD9F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29B95F35" w14:textId="6CAB059C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265AE32B" w14:textId="47864CE5" w:rsidTr="00BA23C7">
        <w:tc>
          <w:tcPr>
            <w:tcW w:w="628" w:type="dxa"/>
            <w:vAlign w:val="center"/>
          </w:tcPr>
          <w:p w14:paraId="4DC28954" w14:textId="5BE9BA34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465" w:type="dxa"/>
            <w:vAlign w:val="center"/>
          </w:tcPr>
          <w:p w14:paraId="3B1B3009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GAL-ALZ-302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1D0E9EEA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Galantamine</w:t>
            </w:r>
          </w:p>
        </w:tc>
        <w:tc>
          <w:tcPr>
            <w:tcW w:w="1134" w:type="dxa"/>
            <w:vAlign w:val="center"/>
          </w:tcPr>
          <w:p w14:paraId="54F34216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 months</w:t>
            </w:r>
          </w:p>
        </w:tc>
        <w:tc>
          <w:tcPr>
            <w:tcW w:w="1129" w:type="dxa"/>
            <w:vAlign w:val="center"/>
          </w:tcPr>
          <w:p w14:paraId="133B1FFC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162</w:t>
            </w:r>
          </w:p>
        </w:tc>
        <w:tc>
          <w:tcPr>
            <w:tcW w:w="1134" w:type="dxa"/>
            <w:vAlign w:val="center"/>
          </w:tcPr>
          <w:p w14:paraId="5E46BFCA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149</w:t>
            </w:r>
          </w:p>
        </w:tc>
        <w:tc>
          <w:tcPr>
            <w:tcW w:w="1559" w:type="dxa"/>
            <w:vAlign w:val="center"/>
          </w:tcPr>
          <w:p w14:paraId="5B389FE4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0640C277" w14:textId="4F443C5C" w:rsidR="00B7429F" w:rsidRPr="00A15BCE" w:rsidRDefault="00D61B3B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Spontaneous reporting</w:t>
            </w:r>
          </w:p>
        </w:tc>
      </w:tr>
      <w:tr w:rsidR="00B7429F" w:rsidRPr="00A15BCE" w14:paraId="1EB27DA6" w14:textId="7D70F777" w:rsidTr="00BA23C7">
        <w:tc>
          <w:tcPr>
            <w:tcW w:w="628" w:type="dxa"/>
            <w:vAlign w:val="center"/>
          </w:tcPr>
          <w:p w14:paraId="07C9AD56" w14:textId="027C0299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1465" w:type="dxa"/>
            <w:vAlign w:val="center"/>
          </w:tcPr>
          <w:p w14:paraId="5F0B5F02" w14:textId="23C5D56F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Bullock et al. (2005),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[29]</w:t>
            </w:r>
          </w:p>
        </w:tc>
        <w:tc>
          <w:tcPr>
            <w:tcW w:w="1091" w:type="dxa"/>
            <w:vAlign w:val="center"/>
          </w:tcPr>
          <w:p w14:paraId="4A3BDEB9" w14:textId="44BCDA5C" w:rsidR="00B7429F" w:rsidRPr="00A15BCE" w:rsidRDefault="00B7429F" w:rsidP="001B50DF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Rivastigmine/Donepezil</w:t>
            </w:r>
          </w:p>
        </w:tc>
        <w:tc>
          <w:tcPr>
            <w:tcW w:w="1134" w:type="dxa"/>
            <w:vAlign w:val="center"/>
          </w:tcPr>
          <w:p w14:paraId="75DC4CF9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months</w:t>
            </w:r>
          </w:p>
        </w:tc>
        <w:tc>
          <w:tcPr>
            <w:tcW w:w="1129" w:type="dxa"/>
            <w:vAlign w:val="center"/>
          </w:tcPr>
          <w:p w14:paraId="1F81F0A2" w14:textId="18745874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404/453</w:t>
            </w:r>
          </w:p>
        </w:tc>
        <w:tc>
          <w:tcPr>
            <w:tcW w:w="1134" w:type="dxa"/>
            <w:vAlign w:val="center"/>
          </w:tcPr>
          <w:p w14:paraId="56F93A36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‒</w:t>
            </w:r>
          </w:p>
        </w:tc>
        <w:tc>
          <w:tcPr>
            <w:tcW w:w="1559" w:type="dxa"/>
            <w:vAlign w:val="center"/>
          </w:tcPr>
          <w:p w14:paraId="323B0EC6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1281" w:type="dxa"/>
          </w:tcPr>
          <w:p w14:paraId="71D27ED2" w14:textId="0C5B563D" w:rsidR="00B7429F" w:rsidRPr="00A15BCE" w:rsidRDefault="00FB6654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 xml:space="preserve">General </w:t>
            </w:r>
            <w:r w:rsidRPr="00A15BCE">
              <w:rPr>
                <w:sz w:val="20"/>
                <w:szCs w:val="20"/>
                <w:lang w:val="en-US"/>
              </w:rPr>
              <w:t>questioning</w:t>
            </w:r>
          </w:p>
        </w:tc>
      </w:tr>
      <w:tr w:rsidR="00B7429F" w:rsidRPr="00A15BCE" w14:paraId="21FBD2B0" w14:textId="33584264" w:rsidTr="00BA23C7">
        <w:tc>
          <w:tcPr>
            <w:tcW w:w="628" w:type="dxa"/>
            <w:vAlign w:val="center"/>
          </w:tcPr>
          <w:p w14:paraId="408B1A3A" w14:textId="23A9D7AC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1465" w:type="dxa"/>
            <w:vAlign w:val="center"/>
          </w:tcPr>
          <w:p w14:paraId="337A0381" w14:textId="61EC46C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Karaman et al. (2005),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[30]</w:t>
            </w:r>
          </w:p>
        </w:tc>
        <w:tc>
          <w:tcPr>
            <w:tcW w:w="1091" w:type="dxa"/>
            <w:vAlign w:val="center"/>
          </w:tcPr>
          <w:p w14:paraId="6AE53CE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134" w:type="dxa"/>
            <w:vAlign w:val="center"/>
          </w:tcPr>
          <w:p w14:paraId="775F8B31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 months</w:t>
            </w:r>
          </w:p>
        </w:tc>
        <w:tc>
          <w:tcPr>
            <w:tcW w:w="1129" w:type="dxa"/>
            <w:vAlign w:val="center"/>
          </w:tcPr>
          <w:p w14:paraId="276BC612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  <w:vAlign w:val="center"/>
          </w:tcPr>
          <w:p w14:paraId="6C9A7056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559" w:type="dxa"/>
            <w:vAlign w:val="center"/>
          </w:tcPr>
          <w:p w14:paraId="7BD47E3D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1281" w:type="dxa"/>
          </w:tcPr>
          <w:p w14:paraId="5BF7B2CB" w14:textId="40AC9CE1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50F0A5B9" w14:textId="489305FD" w:rsidTr="00BA23C7">
        <w:tc>
          <w:tcPr>
            <w:tcW w:w="628" w:type="dxa"/>
            <w:vAlign w:val="center"/>
          </w:tcPr>
          <w:p w14:paraId="54CE6C66" w14:textId="548EBC39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1465" w:type="dxa"/>
            <w:vAlign w:val="center"/>
          </w:tcPr>
          <w:p w14:paraId="0E216351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D2340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31EBE13C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134" w:type="dxa"/>
            <w:vAlign w:val="center"/>
          </w:tcPr>
          <w:p w14:paraId="412C8739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 weeks</w:t>
            </w:r>
          </w:p>
        </w:tc>
        <w:tc>
          <w:tcPr>
            <w:tcW w:w="1129" w:type="dxa"/>
            <w:vAlign w:val="center"/>
          </w:tcPr>
          <w:p w14:paraId="644C7A09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563</w:t>
            </w:r>
          </w:p>
        </w:tc>
        <w:tc>
          <w:tcPr>
            <w:tcW w:w="1134" w:type="dxa"/>
            <w:vAlign w:val="center"/>
          </w:tcPr>
          <w:p w14:paraId="64F28D6C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‒</w:t>
            </w:r>
          </w:p>
        </w:tc>
        <w:tc>
          <w:tcPr>
            <w:tcW w:w="1559" w:type="dxa"/>
            <w:vAlign w:val="center"/>
          </w:tcPr>
          <w:p w14:paraId="4828667D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4B59987F" w14:textId="486669B7" w:rsidR="00B7429F" w:rsidRPr="00A15BCE" w:rsidRDefault="00A15FAA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082003B1" w14:textId="473C14F5" w:rsidTr="00BA23C7">
        <w:tc>
          <w:tcPr>
            <w:tcW w:w="628" w:type="dxa"/>
            <w:vAlign w:val="center"/>
          </w:tcPr>
          <w:p w14:paraId="68F6C7B4" w14:textId="6FA2CDD3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1465" w:type="dxa"/>
            <w:vAlign w:val="center"/>
          </w:tcPr>
          <w:p w14:paraId="5E5843C4" w14:textId="784E0E4A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D2320</w:t>
            </w:r>
            <w:r w:rsidRPr="00A15BC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7B2CAE4F" w14:textId="35DF4B66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134" w:type="dxa"/>
            <w:vAlign w:val="center"/>
          </w:tcPr>
          <w:p w14:paraId="7C28136B" w14:textId="0153FFEE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287DE07D" w14:textId="437D1B29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594</w:t>
            </w:r>
          </w:p>
        </w:tc>
        <w:tc>
          <w:tcPr>
            <w:tcW w:w="1134" w:type="dxa"/>
            <w:vAlign w:val="center"/>
          </w:tcPr>
          <w:p w14:paraId="0019F58E" w14:textId="60C90DD3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302</w:t>
            </w:r>
          </w:p>
        </w:tc>
        <w:tc>
          <w:tcPr>
            <w:tcW w:w="1559" w:type="dxa"/>
            <w:vAlign w:val="center"/>
          </w:tcPr>
          <w:p w14:paraId="7EEDE967" w14:textId="051DCA09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66FCC628" w14:textId="1638A719" w:rsidR="00B7429F" w:rsidRPr="00A15BCE" w:rsidRDefault="00A15FAA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04590F02" w14:textId="0A4ACD7E" w:rsidTr="00BA23C7">
        <w:tc>
          <w:tcPr>
            <w:tcW w:w="628" w:type="dxa"/>
            <w:vAlign w:val="center"/>
          </w:tcPr>
          <w:p w14:paraId="3B127BA8" w14:textId="6057341A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1465" w:type="dxa"/>
            <w:vAlign w:val="center"/>
          </w:tcPr>
          <w:p w14:paraId="4F1EA084" w14:textId="5CDDC9EB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Forette et al. (1999),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[31]</w:t>
            </w:r>
          </w:p>
        </w:tc>
        <w:tc>
          <w:tcPr>
            <w:tcW w:w="1091" w:type="dxa"/>
            <w:vAlign w:val="center"/>
          </w:tcPr>
          <w:p w14:paraId="6500C28A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134" w:type="dxa"/>
            <w:vAlign w:val="center"/>
          </w:tcPr>
          <w:p w14:paraId="6934191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 weeks</w:t>
            </w:r>
          </w:p>
        </w:tc>
        <w:tc>
          <w:tcPr>
            <w:tcW w:w="1129" w:type="dxa"/>
            <w:vAlign w:val="center"/>
          </w:tcPr>
          <w:p w14:paraId="0EB4B72C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90</w:t>
            </w:r>
          </w:p>
        </w:tc>
        <w:tc>
          <w:tcPr>
            <w:tcW w:w="1134" w:type="dxa"/>
            <w:vAlign w:val="center"/>
          </w:tcPr>
          <w:p w14:paraId="45E3BE98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1559" w:type="dxa"/>
            <w:vAlign w:val="center"/>
          </w:tcPr>
          <w:p w14:paraId="4D139C1E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1281" w:type="dxa"/>
          </w:tcPr>
          <w:p w14:paraId="72BA0FE5" w14:textId="01456604" w:rsidR="00B7429F" w:rsidRPr="00A15BCE" w:rsidRDefault="009357DF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58723197" w14:textId="6700BC13" w:rsidTr="00BA23C7">
        <w:tc>
          <w:tcPr>
            <w:tcW w:w="628" w:type="dxa"/>
            <w:vAlign w:val="center"/>
          </w:tcPr>
          <w:p w14:paraId="67A1669D" w14:textId="4350E06B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1465" w:type="dxa"/>
            <w:vAlign w:val="center"/>
          </w:tcPr>
          <w:p w14:paraId="35EA794A" w14:textId="3C4E2AA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Zhang et al. (2016),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[32]</w:t>
            </w:r>
          </w:p>
        </w:tc>
        <w:tc>
          <w:tcPr>
            <w:tcW w:w="1091" w:type="dxa"/>
            <w:vAlign w:val="center"/>
          </w:tcPr>
          <w:p w14:paraId="7F3BE711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134" w:type="dxa"/>
            <w:vAlign w:val="center"/>
          </w:tcPr>
          <w:p w14:paraId="381C798D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376FF229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501</w:t>
            </w:r>
          </w:p>
        </w:tc>
        <w:tc>
          <w:tcPr>
            <w:tcW w:w="1134" w:type="dxa"/>
            <w:vAlign w:val="center"/>
          </w:tcPr>
          <w:p w14:paraId="5CA9E3DD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‒</w:t>
            </w:r>
          </w:p>
        </w:tc>
        <w:tc>
          <w:tcPr>
            <w:tcW w:w="1559" w:type="dxa"/>
            <w:vAlign w:val="center"/>
          </w:tcPr>
          <w:p w14:paraId="7C976E5F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223C16B8" w14:textId="1043F4F5" w:rsidR="00B7429F" w:rsidRPr="00A15BCE" w:rsidRDefault="00A55385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45D49A8C" w14:textId="7640674F" w:rsidTr="00BA23C7">
        <w:tc>
          <w:tcPr>
            <w:tcW w:w="628" w:type="dxa"/>
            <w:vAlign w:val="center"/>
          </w:tcPr>
          <w:p w14:paraId="2FE54A18" w14:textId="6D17FD0A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1465" w:type="dxa"/>
            <w:vAlign w:val="center"/>
          </w:tcPr>
          <w:p w14:paraId="0A584533" w14:textId="7A41B561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Farlow et al. (2013),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[33]</w:t>
            </w:r>
          </w:p>
        </w:tc>
        <w:tc>
          <w:tcPr>
            <w:tcW w:w="1091" w:type="dxa"/>
            <w:vAlign w:val="center"/>
          </w:tcPr>
          <w:p w14:paraId="77637E21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134" w:type="dxa"/>
            <w:vAlign w:val="center"/>
          </w:tcPr>
          <w:p w14:paraId="3EEAB891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4DB760D3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714</w:t>
            </w:r>
          </w:p>
        </w:tc>
        <w:tc>
          <w:tcPr>
            <w:tcW w:w="1134" w:type="dxa"/>
            <w:vAlign w:val="center"/>
          </w:tcPr>
          <w:p w14:paraId="0F0A69CE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‒</w:t>
            </w:r>
          </w:p>
        </w:tc>
        <w:tc>
          <w:tcPr>
            <w:tcW w:w="1559" w:type="dxa"/>
            <w:vAlign w:val="center"/>
          </w:tcPr>
          <w:p w14:paraId="1D89AD93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1FC83311" w14:textId="4A469160" w:rsidR="00B7429F" w:rsidRPr="00A15BCE" w:rsidRDefault="00A55385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24852B4D" w14:textId="5E5BE645" w:rsidTr="00BA23C7">
        <w:tc>
          <w:tcPr>
            <w:tcW w:w="628" w:type="dxa"/>
            <w:vAlign w:val="center"/>
          </w:tcPr>
          <w:p w14:paraId="441FF1F2" w14:textId="6DCBA3DC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465" w:type="dxa"/>
            <w:vAlign w:val="center"/>
          </w:tcPr>
          <w:p w14:paraId="18919E3E" w14:textId="15C96182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Emre et al. (2004),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[34]</w:t>
            </w:r>
          </w:p>
        </w:tc>
        <w:tc>
          <w:tcPr>
            <w:tcW w:w="1091" w:type="dxa"/>
            <w:vAlign w:val="center"/>
          </w:tcPr>
          <w:p w14:paraId="25707562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134" w:type="dxa"/>
            <w:vAlign w:val="center"/>
          </w:tcPr>
          <w:p w14:paraId="665407AB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40B70782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</w:rPr>
              <w:t>362</w:t>
            </w:r>
          </w:p>
        </w:tc>
        <w:tc>
          <w:tcPr>
            <w:tcW w:w="1134" w:type="dxa"/>
            <w:vAlign w:val="center"/>
          </w:tcPr>
          <w:p w14:paraId="48A7DEA4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</w:rPr>
              <w:t>179</w:t>
            </w:r>
          </w:p>
        </w:tc>
        <w:tc>
          <w:tcPr>
            <w:tcW w:w="1559" w:type="dxa"/>
            <w:vAlign w:val="center"/>
          </w:tcPr>
          <w:p w14:paraId="6B15204D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low risk</w:t>
            </w:r>
          </w:p>
        </w:tc>
        <w:tc>
          <w:tcPr>
            <w:tcW w:w="1281" w:type="dxa"/>
          </w:tcPr>
          <w:p w14:paraId="069DCFC5" w14:textId="120FB404" w:rsidR="00B7429F" w:rsidRPr="00A15BCE" w:rsidRDefault="009357DF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19221F88" w14:textId="6F385EDA" w:rsidTr="00BA23C7">
        <w:tc>
          <w:tcPr>
            <w:tcW w:w="628" w:type="dxa"/>
            <w:vAlign w:val="center"/>
          </w:tcPr>
          <w:p w14:paraId="23DAF03B" w14:textId="765E9556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65" w:type="dxa"/>
            <w:vAlign w:val="center"/>
          </w:tcPr>
          <w:p w14:paraId="213ED74F" w14:textId="77777777" w:rsidR="00B7429F" w:rsidRPr="00A15BCE" w:rsidRDefault="00B7429F" w:rsidP="00777FB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15BCE">
              <w:rPr>
                <w:bCs/>
                <w:color w:val="000000"/>
                <w:sz w:val="20"/>
                <w:szCs w:val="20"/>
              </w:rPr>
              <w:t>NCT00423085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91" w:type="dxa"/>
            <w:vAlign w:val="center"/>
          </w:tcPr>
          <w:p w14:paraId="02D6BD4E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134" w:type="dxa"/>
            <w:vAlign w:val="center"/>
          </w:tcPr>
          <w:p w14:paraId="03291761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 weeks</w:t>
            </w:r>
          </w:p>
        </w:tc>
        <w:tc>
          <w:tcPr>
            <w:tcW w:w="1129" w:type="dxa"/>
            <w:vAlign w:val="center"/>
          </w:tcPr>
          <w:p w14:paraId="5A72A700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569</w:t>
            </w:r>
          </w:p>
        </w:tc>
        <w:tc>
          <w:tcPr>
            <w:tcW w:w="1134" w:type="dxa"/>
            <w:vAlign w:val="center"/>
          </w:tcPr>
          <w:p w14:paraId="7B7D95C4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286</w:t>
            </w:r>
          </w:p>
        </w:tc>
        <w:tc>
          <w:tcPr>
            <w:tcW w:w="1559" w:type="dxa"/>
            <w:vAlign w:val="center"/>
          </w:tcPr>
          <w:p w14:paraId="1BE7728C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1281" w:type="dxa"/>
          </w:tcPr>
          <w:p w14:paraId="609BCA6D" w14:textId="02248349" w:rsidR="00B7429F" w:rsidRPr="00A15BCE" w:rsidRDefault="0044466D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Systematic assessment</w:t>
            </w:r>
          </w:p>
        </w:tc>
      </w:tr>
      <w:tr w:rsidR="00B7429F" w:rsidRPr="00A15BCE" w14:paraId="03C0CF1B" w14:textId="53B1B3E7" w:rsidTr="00BA23C7">
        <w:tc>
          <w:tcPr>
            <w:tcW w:w="628" w:type="dxa"/>
            <w:vAlign w:val="center"/>
          </w:tcPr>
          <w:p w14:paraId="4D206080" w14:textId="3B80EF78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65" w:type="dxa"/>
            <w:vAlign w:val="center"/>
          </w:tcPr>
          <w:p w14:paraId="6E22DBE6" w14:textId="63F383B9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Feldman et al. (2007),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[35]</w:t>
            </w:r>
          </w:p>
        </w:tc>
        <w:tc>
          <w:tcPr>
            <w:tcW w:w="1091" w:type="dxa"/>
            <w:vAlign w:val="center"/>
          </w:tcPr>
          <w:p w14:paraId="4A5AF8BF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134" w:type="dxa"/>
            <w:vAlign w:val="center"/>
          </w:tcPr>
          <w:p w14:paraId="1F058A56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 weeks</w:t>
            </w:r>
          </w:p>
        </w:tc>
        <w:tc>
          <w:tcPr>
            <w:tcW w:w="1129" w:type="dxa"/>
            <w:vAlign w:val="center"/>
          </w:tcPr>
          <w:p w14:paraId="3298BBA4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455</w:t>
            </w:r>
          </w:p>
        </w:tc>
        <w:tc>
          <w:tcPr>
            <w:tcW w:w="1134" w:type="dxa"/>
            <w:vAlign w:val="center"/>
          </w:tcPr>
          <w:p w14:paraId="28635779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222</w:t>
            </w:r>
          </w:p>
        </w:tc>
        <w:tc>
          <w:tcPr>
            <w:tcW w:w="1559" w:type="dxa"/>
            <w:vAlign w:val="center"/>
          </w:tcPr>
          <w:p w14:paraId="061F8F15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1281" w:type="dxa"/>
          </w:tcPr>
          <w:p w14:paraId="634F8BDE" w14:textId="3774218D" w:rsidR="00B7429F" w:rsidRPr="00A15BCE" w:rsidRDefault="009357DF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7F68D150" w14:textId="7DB5B383" w:rsidTr="00BA23C7">
        <w:tc>
          <w:tcPr>
            <w:tcW w:w="628" w:type="dxa"/>
            <w:vAlign w:val="center"/>
          </w:tcPr>
          <w:p w14:paraId="16D5F44F" w14:textId="402DB80F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47</w:t>
            </w:r>
          </w:p>
        </w:tc>
        <w:tc>
          <w:tcPr>
            <w:tcW w:w="1465" w:type="dxa"/>
            <w:vAlign w:val="center"/>
          </w:tcPr>
          <w:p w14:paraId="290A48B4" w14:textId="01B1500E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Rösler et al. (1999),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[36]</w:t>
            </w:r>
          </w:p>
        </w:tc>
        <w:tc>
          <w:tcPr>
            <w:tcW w:w="1091" w:type="dxa"/>
            <w:vAlign w:val="center"/>
          </w:tcPr>
          <w:p w14:paraId="0A93D83E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134" w:type="dxa"/>
            <w:vAlign w:val="center"/>
          </w:tcPr>
          <w:p w14:paraId="64DB7480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 weeks</w:t>
            </w:r>
          </w:p>
        </w:tc>
        <w:tc>
          <w:tcPr>
            <w:tcW w:w="1129" w:type="dxa"/>
            <w:vAlign w:val="center"/>
          </w:tcPr>
          <w:p w14:paraId="52113242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484</w:t>
            </w:r>
          </w:p>
        </w:tc>
        <w:tc>
          <w:tcPr>
            <w:tcW w:w="1134" w:type="dxa"/>
            <w:vAlign w:val="center"/>
          </w:tcPr>
          <w:p w14:paraId="78C1ED0F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239</w:t>
            </w:r>
          </w:p>
        </w:tc>
        <w:tc>
          <w:tcPr>
            <w:tcW w:w="1559" w:type="dxa"/>
            <w:vAlign w:val="center"/>
          </w:tcPr>
          <w:p w14:paraId="42B0458C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1281" w:type="dxa"/>
          </w:tcPr>
          <w:p w14:paraId="3EB4B010" w14:textId="59A091B6" w:rsidR="00B7429F" w:rsidRPr="00A15BCE" w:rsidRDefault="005E04A1" w:rsidP="009904E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Not specified</w:t>
            </w:r>
          </w:p>
        </w:tc>
      </w:tr>
      <w:tr w:rsidR="00B7429F" w:rsidRPr="00A15BCE" w14:paraId="7EF6D4C6" w14:textId="34D318E0" w:rsidTr="00BA23C7">
        <w:trPr>
          <w:trHeight w:val="726"/>
        </w:trPr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14:paraId="7332F8DF" w14:textId="5E6DEFB4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15BC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14:paraId="05828B4F" w14:textId="67EDC4B9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Sramek et al. (1996), </w:t>
            </w:r>
            <w:r w:rsidRPr="00A15BCE">
              <w:rPr>
                <w:rFonts w:ascii="Times New Roman" w:hAnsi="Times New Roman" w:cs="Times New Roman"/>
                <w:sz w:val="20"/>
                <w:szCs w:val="20"/>
              </w:rPr>
              <w:t>[37]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vAlign w:val="center"/>
          </w:tcPr>
          <w:p w14:paraId="7C2718C2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Rivastigmine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2EDBA20" w14:textId="77777777" w:rsidR="00B7429F" w:rsidRPr="00A15BCE" w:rsidRDefault="00B7429F" w:rsidP="00777F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 weeks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750A039C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C397B67" w14:textId="77777777" w:rsidR="00B7429F" w:rsidRPr="00A15BCE" w:rsidRDefault="00B7429F" w:rsidP="00CB455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A15BC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43FCF0B" w14:textId="77777777" w:rsidR="00B7429F" w:rsidRPr="00A15BCE" w:rsidRDefault="00B7429F" w:rsidP="00777F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high risk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46F0390B" w14:textId="7B9D9784" w:rsidR="002B6334" w:rsidRPr="00A15BCE" w:rsidRDefault="00B47102" w:rsidP="00B4710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Spontaneous reporting/</w:t>
            </w:r>
            <w:r w:rsidR="00204CD5" w:rsidRPr="00A15BCE">
              <w:rPr>
                <w:color w:val="000000" w:themeColor="text1"/>
                <w:sz w:val="20"/>
                <w:szCs w:val="20"/>
              </w:rPr>
              <w:t>AE diary</w:t>
            </w:r>
          </w:p>
          <w:p w14:paraId="216E12A8" w14:textId="1E1A4575" w:rsidR="006334B6" w:rsidRPr="00A15BCE" w:rsidRDefault="006334B6" w:rsidP="00D405C2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5E4DB2D4" w14:textId="77777777" w:rsidR="00212DBC" w:rsidRPr="00A15BCE" w:rsidRDefault="00212DBC" w:rsidP="007C3F78">
      <w:pPr>
        <w:pStyle w:val="ListParagraph"/>
        <w:ind w:left="360"/>
        <w:rPr>
          <w:rFonts w:ascii="Times New Roman" w:hAnsi="Times New Roman" w:cs="Times New Roman"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</w:t>
      </w:r>
      <w:r w:rsidRPr="00A15BCE">
        <w:rPr>
          <w:rFonts w:ascii="Times New Roman" w:hAnsi="Times New Roman" w:cs="Times New Roman"/>
          <w:sz w:val="20"/>
          <w:szCs w:val="20"/>
          <w:lang w:val="en-US"/>
        </w:rPr>
        <w:t>contains unpublished data</w:t>
      </w:r>
    </w:p>
    <w:p w14:paraId="7B9F594D" w14:textId="77777777" w:rsidR="00E678CE" w:rsidRPr="00A15BCE" w:rsidRDefault="00E678CE">
      <w:pPr>
        <w:rPr>
          <w:sz w:val="20"/>
          <w:szCs w:val="20"/>
          <w:lang w:val="en-US"/>
        </w:rPr>
        <w:sectPr w:rsidR="00E678CE" w:rsidRPr="00A15BCE" w:rsidSect="00336E4E">
          <w:pgSz w:w="11901" w:h="16817"/>
          <w:pgMar w:top="1418" w:right="1418" w:bottom="1134" w:left="1418" w:header="709" w:footer="709" w:gutter="0"/>
          <w:cols w:space="708"/>
          <w:docGrid w:linePitch="360"/>
        </w:sectPr>
      </w:pPr>
    </w:p>
    <w:p w14:paraId="01611425" w14:textId="05F5E1D5" w:rsidR="00D71CEF" w:rsidRPr="00A15BCE" w:rsidRDefault="00D71CEF" w:rsidP="0022531B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</w:t>
      </w:r>
      <w:r w:rsidR="00FB6E40" w:rsidRPr="00A15BCE">
        <w:rPr>
          <w:rFonts w:ascii="Times New Roman" w:hAnsi="Times New Roman" w:cs="Times New Roman"/>
          <w:b/>
          <w:sz w:val="20"/>
          <w:szCs w:val="20"/>
          <w:lang w:val="en-US"/>
        </w:rPr>
        <w:t>7</w:t>
      </w: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t>. Characteristics of double-blind, randomized controlled parallel-arm studies reporting numbers of patients affected with adverse events of interest during</w:t>
      </w:r>
      <w:r w:rsidR="00986BA9" w:rsidRPr="00A15BCE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986BA9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AChEI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u</w:t>
      </w: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t>se</w:t>
      </w:r>
      <w:r w:rsidR="00425E2B" w:rsidRPr="00A15BCE">
        <w:rPr>
          <w:rFonts w:ascii="Times New Roman" w:hAnsi="Times New Roman" w:cs="Times New Roman"/>
          <w:b/>
          <w:sz w:val="20"/>
          <w:szCs w:val="20"/>
          <w:lang w:val="en-US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905"/>
        <w:gridCol w:w="783"/>
        <w:gridCol w:w="694"/>
        <w:gridCol w:w="783"/>
        <w:gridCol w:w="716"/>
        <w:gridCol w:w="706"/>
        <w:gridCol w:w="750"/>
        <w:gridCol w:w="728"/>
        <w:gridCol w:w="750"/>
        <w:gridCol w:w="717"/>
        <w:gridCol w:w="761"/>
        <w:gridCol w:w="839"/>
        <w:gridCol w:w="794"/>
        <w:gridCol w:w="930"/>
        <w:gridCol w:w="862"/>
      </w:tblGrid>
      <w:tr w:rsidR="00DC46E3" w:rsidRPr="00A15BCE" w14:paraId="68838C15" w14:textId="77777777" w:rsidTr="00DC46E3"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3D7FDDD9" w14:textId="77777777" w:rsidR="00DC46E3" w:rsidRPr="00A15BCE" w:rsidRDefault="00DC46E3" w:rsidP="000C213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6" w:type="dxa"/>
            <w:gridSpan w:val="13"/>
            <w:tcBorders>
              <w:bottom w:val="single" w:sz="4" w:space="0" w:color="auto"/>
            </w:tcBorders>
            <w:vAlign w:val="center"/>
          </w:tcPr>
          <w:p w14:paraId="35BC497D" w14:textId="02388DC7" w:rsidR="00DC46E3" w:rsidRPr="00A15BCE" w:rsidRDefault="00DC46E3" w:rsidP="00DC46E3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Psychiatric adverse events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4D0C3614" w14:textId="412298D4" w:rsidR="00DC46E3" w:rsidRPr="00A15BCE" w:rsidRDefault="00DC46E3" w:rsidP="00DD0706">
            <w:pPr>
              <w:jc w:val="center"/>
              <w:rPr>
                <w:sz w:val="20"/>
                <w:szCs w:val="20"/>
              </w:rPr>
            </w:pPr>
            <w:r w:rsidRPr="00A15BCE">
              <w:rPr>
                <w:sz w:val="20"/>
                <w:szCs w:val="20"/>
              </w:rPr>
              <w:t>Positiv</w:t>
            </w:r>
            <w:r w:rsidR="00B67C7D" w:rsidRPr="00A15BCE">
              <w:rPr>
                <w:sz w:val="20"/>
                <w:szCs w:val="20"/>
              </w:rPr>
              <w:t>e</w:t>
            </w:r>
            <w:r w:rsidRPr="00A15BCE">
              <w:rPr>
                <w:sz w:val="20"/>
                <w:szCs w:val="20"/>
              </w:rPr>
              <w:t xml:space="preserve"> control symptoms</w:t>
            </w:r>
          </w:p>
        </w:tc>
      </w:tr>
      <w:tr w:rsidR="00070DFD" w:rsidRPr="00A15BCE" w14:paraId="059D68F1" w14:textId="3167AA34" w:rsidTr="00DC46E3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3CE36" w14:textId="362BC878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Study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F6EA8" w14:textId="348FE9C1" w:rsidR="00DD0706" w:rsidRPr="00A15BCE" w:rsidRDefault="00DD0706" w:rsidP="00DD0706">
            <w:pPr>
              <w:jc w:val="center"/>
              <w:rPr>
                <w:sz w:val="20"/>
                <w:szCs w:val="20"/>
              </w:rPr>
            </w:pPr>
            <w:r w:rsidRPr="00A15BCE">
              <w:rPr>
                <w:sz w:val="20"/>
                <w:szCs w:val="20"/>
              </w:rPr>
              <w:t>Exposed patients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AD22C" w14:textId="1F1C79F5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AGGR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DB2AF" w14:textId="165A5C0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AGIT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CAF1A" w14:textId="2389B85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ANOR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655E2" w14:textId="75727B42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ANXI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985FC" w14:textId="43EF8B0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APPT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5E7F0" w14:textId="57B4CBA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CONF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FE8C2" w14:textId="4DF4BBA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DEPR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13D01" w14:textId="40CFB92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HALL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E4A19" w14:textId="7BFFE66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INSM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CC661" w14:textId="2338308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NERV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603A4" w14:textId="3DAA7CC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NIGHT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C81F7" w14:textId="508231B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</w:rPr>
              <w:t>SOMN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721A6" w14:textId="4FB1E406" w:rsidR="00DD0706" w:rsidRPr="00A15BCE" w:rsidRDefault="00DD0706" w:rsidP="00DD0706">
            <w:pPr>
              <w:jc w:val="center"/>
              <w:rPr>
                <w:sz w:val="20"/>
                <w:szCs w:val="20"/>
              </w:rPr>
            </w:pPr>
            <w:r w:rsidRPr="00A15BCE">
              <w:rPr>
                <w:sz w:val="20"/>
                <w:szCs w:val="20"/>
              </w:rPr>
              <w:t>NAUS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94BD4" w14:textId="35CE8ADC" w:rsidR="00DD0706" w:rsidRPr="00A15BCE" w:rsidRDefault="00DD0706" w:rsidP="00DD0706">
            <w:pPr>
              <w:jc w:val="center"/>
              <w:rPr>
                <w:sz w:val="20"/>
                <w:szCs w:val="20"/>
              </w:rPr>
            </w:pPr>
            <w:r w:rsidRPr="00A15BCE">
              <w:rPr>
                <w:sz w:val="20"/>
                <w:szCs w:val="20"/>
              </w:rPr>
              <w:t>DIAR</w:t>
            </w:r>
          </w:p>
        </w:tc>
      </w:tr>
      <w:tr w:rsidR="00506777" w:rsidRPr="00A15BCE" w14:paraId="2689312C" w14:textId="26DEF409" w:rsidTr="00DC46E3"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12BB100A" w14:textId="2ABD218A" w:rsidR="00DD0706" w:rsidRPr="00A15BCE" w:rsidRDefault="00DD0706" w:rsidP="00DD0706">
            <w:pPr>
              <w:rPr>
                <w:bCs/>
                <w:color w:val="000000"/>
                <w:sz w:val="20"/>
                <w:szCs w:val="20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Bullock et al. (2005), </w:t>
            </w:r>
            <w:r w:rsidRPr="00A15BCE">
              <w:rPr>
                <w:sz w:val="20"/>
                <w:szCs w:val="20"/>
              </w:rPr>
              <w:t>[29]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14:paraId="2D630835" w14:textId="06B262C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857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B3E920D" w14:textId="777CC9E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A75CA6D" w14:textId="7790F4A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3E378EF" w14:textId="064BB1D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8A351A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C802B9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C14207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B2F017A" w14:textId="1E68BFE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558634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AE5C9A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C76C9E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42BF3B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5317CB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AEB4615" w14:textId="12E40F25" w:rsidR="00DD0706" w:rsidRPr="00A15BCE" w:rsidRDefault="00070DF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244C606" w14:textId="76FD9F3F" w:rsidR="00DD0706" w:rsidRPr="00A15BCE" w:rsidRDefault="00070DF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56</w:t>
            </w:r>
          </w:p>
        </w:tc>
      </w:tr>
      <w:tr w:rsidR="00D61220" w:rsidRPr="00A15BCE" w14:paraId="46495B98" w14:textId="336DBC55" w:rsidTr="00BE59D1">
        <w:tc>
          <w:tcPr>
            <w:tcW w:w="2547" w:type="dxa"/>
            <w:vAlign w:val="center"/>
          </w:tcPr>
          <w:p w14:paraId="78303887" w14:textId="1AE221C3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Burns et al. (1999), </w:t>
            </w:r>
            <w:r w:rsidRPr="00A15BCE">
              <w:rPr>
                <w:sz w:val="20"/>
                <w:szCs w:val="20"/>
              </w:rPr>
              <w:t>[16]</w:t>
            </w:r>
          </w:p>
        </w:tc>
        <w:tc>
          <w:tcPr>
            <w:tcW w:w="905" w:type="dxa"/>
            <w:vAlign w:val="center"/>
          </w:tcPr>
          <w:p w14:paraId="6CF5812F" w14:textId="13CCE28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544</w:t>
            </w:r>
          </w:p>
        </w:tc>
        <w:tc>
          <w:tcPr>
            <w:tcW w:w="0" w:type="auto"/>
            <w:vAlign w:val="center"/>
          </w:tcPr>
          <w:p w14:paraId="2169E8E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717BC8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4A7869D" w14:textId="3EC1442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0" w:type="auto"/>
            <w:vAlign w:val="center"/>
          </w:tcPr>
          <w:p w14:paraId="09E428A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0F84C9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09DE524" w14:textId="0CC1A8B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0" w:type="auto"/>
            <w:vAlign w:val="center"/>
          </w:tcPr>
          <w:p w14:paraId="646C4BB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9A1FA8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6142232" w14:textId="482988C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44</w:t>
            </w:r>
          </w:p>
        </w:tc>
        <w:tc>
          <w:tcPr>
            <w:tcW w:w="0" w:type="auto"/>
            <w:vAlign w:val="center"/>
          </w:tcPr>
          <w:p w14:paraId="0D70B14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74CE35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BB9E9C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FF0FDC0" w14:textId="611A02A5" w:rsidR="00DD0706" w:rsidRPr="00A15BCE" w:rsidRDefault="00070DF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87</w:t>
            </w:r>
          </w:p>
        </w:tc>
        <w:tc>
          <w:tcPr>
            <w:tcW w:w="0" w:type="auto"/>
            <w:vAlign w:val="center"/>
          </w:tcPr>
          <w:p w14:paraId="13DECECA" w14:textId="0A91DCC5" w:rsidR="00DD0706" w:rsidRPr="00A15BCE" w:rsidRDefault="00070DF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71</w:t>
            </w:r>
          </w:p>
        </w:tc>
      </w:tr>
      <w:tr w:rsidR="00D61220" w:rsidRPr="00A15BCE" w14:paraId="1668292E" w14:textId="65AFE0EA" w:rsidTr="00BE59D1">
        <w:tc>
          <w:tcPr>
            <w:tcW w:w="2547" w:type="dxa"/>
            <w:vAlign w:val="center"/>
          </w:tcPr>
          <w:p w14:paraId="074B9ED4" w14:textId="519E48B6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Burns et al. (2009), </w:t>
            </w:r>
            <w:r w:rsidRPr="00A15BCE">
              <w:rPr>
                <w:sz w:val="20"/>
                <w:szCs w:val="20"/>
              </w:rPr>
              <w:t>[27]</w:t>
            </w:r>
          </w:p>
        </w:tc>
        <w:tc>
          <w:tcPr>
            <w:tcW w:w="905" w:type="dxa"/>
            <w:vAlign w:val="center"/>
          </w:tcPr>
          <w:p w14:paraId="7B18DEDD" w14:textId="2B2C70F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207</w:t>
            </w:r>
          </w:p>
        </w:tc>
        <w:tc>
          <w:tcPr>
            <w:tcW w:w="0" w:type="auto"/>
            <w:vAlign w:val="center"/>
          </w:tcPr>
          <w:p w14:paraId="042AB8CD" w14:textId="0A9B991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6005554" w14:textId="1648D38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0" w:type="auto"/>
            <w:vAlign w:val="center"/>
          </w:tcPr>
          <w:p w14:paraId="05D674F3" w14:textId="42F7795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vAlign w:val="center"/>
          </w:tcPr>
          <w:p w14:paraId="0F51447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BBBD62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0128E7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2F093AB" w14:textId="5DB9079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  <w:vAlign w:val="center"/>
          </w:tcPr>
          <w:p w14:paraId="725DED8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86EF95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45F49C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69F323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4561B7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9BEF04F" w14:textId="12402AC3" w:rsidR="00DD0706" w:rsidRPr="00A15BCE" w:rsidRDefault="00070DF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14:paraId="2754606E" w14:textId="7CDEA86D" w:rsidR="00DD0706" w:rsidRPr="00A15BCE" w:rsidRDefault="00070DF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27</w:t>
            </w:r>
          </w:p>
        </w:tc>
      </w:tr>
      <w:tr w:rsidR="00D761C0" w:rsidRPr="00A15BCE" w14:paraId="18692526" w14:textId="77777777" w:rsidTr="00BE59D1">
        <w:tc>
          <w:tcPr>
            <w:tcW w:w="2547" w:type="dxa"/>
            <w:vAlign w:val="center"/>
          </w:tcPr>
          <w:p w14:paraId="2E5C71DB" w14:textId="274B0D33" w:rsidR="00D761C0" w:rsidRPr="00A15BCE" w:rsidRDefault="00D761C0" w:rsidP="00DD0706">
            <w:pPr>
              <w:rPr>
                <w:bCs/>
                <w:color w:val="000000"/>
                <w:sz w:val="20"/>
                <w:szCs w:val="20"/>
              </w:rPr>
            </w:pPr>
            <w:r w:rsidRPr="00A15BCE">
              <w:rPr>
                <w:bCs/>
                <w:color w:val="000000"/>
                <w:sz w:val="20"/>
                <w:szCs w:val="20"/>
              </w:rPr>
              <w:t>D2320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2B88B0E8" w14:textId="6B486799" w:rsidR="00D761C0" w:rsidRPr="00A15BCE" w:rsidRDefault="00C82513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594</w:t>
            </w:r>
          </w:p>
        </w:tc>
        <w:tc>
          <w:tcPr>
            <w:tcW w:w="0" w:type="auto"/>
            <w:vAlign w:val="center"/>
          </w:tcPr>
          <w:p w14:paraId="35F77FA9" w14:textId="77777777" w:rsidR="00D761C0" w:rsidRPr="00A15BCE" w:rsidRDefault="00D761C0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2E945E4" w14:textId="1BEFB1CB" w:rsidR="00D761C0" w:rsidRPr="00A15BCE" w:rsidRDefault="00792C9E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14:paraId="7A2B3150" w14:textId="77777777" w:rsidR="00D761C0" w:rsidRPr="00A15BCE" w:rsidRDefault="00D761C0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60FC312" w14:textId="319F03C2" w:rsidR="00D761C0" w:rsidRPr="00A15BCE" w:rsidRDefault="007C1921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  <w:vAlign w:val="center"/>
          </w:tcPr>
          <w:p w14:paraId="05BB70DE" w14:textId="57ABAC8B" w:rsidR="00D761C0" w:rsidRPr="00A15BCE" w:rsidRDefault="00DD1B58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36</w:t>
            </w:r>
          </w:p>
        </w:tc>
        <w:tc>
          <w:tcPr>
            <w:tcW w:w="0" w:type="auto"/>
            <w:vAlign w:val="center"/>
          </w:tcPr>
          <w:p w14:paraId="02E5BAA3" w14:textId="77777777" w:rsidR="00D761C0" w:rsidRPr="00A15BCE" w:rsidRDefault="00D761C0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235A55B" w14:textId="56214264" w:rsidR="00D761C0" w:rsidRPr="00A15BCE" w:rsidRDefault="00792C9E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0" w:type="auto"/>
            <w:vAlign w:val="center"/>
          </w:tcPr>
          <w:p w14:paraId="1F1558FF" w14:textId="77777777" w:rsidR="00D761C0" w:rsidRPr="00A15BCE" w:rsidRDefault="00D761C0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103FD51" w14:textId="499A358A" w:rsidR="00D761C0" w:rsidRPr="00A15BCE" w:rsidRDefault="007C1921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6119B543" w14:textId="77777777" w:rsidR="00D761C0" w:rsidRPr="00A15BCE" w:rsidRDefault="00D761C0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24BA4F5" w14:textId="77777777" w:rsidR="00D761C0" w:rsidRPr="00A15BCE" w:rsidRDefault="00D761C0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B0407C6" w14:textId="77777777" w:rsidR="00D761C0" w:rsidRPr="00A15BCE" w:rsidRDefault="00D761C0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4AAF653" w14:textId="3BF595D6" w:rsidR="00D761C0" w:rsidRPr="00A15BCE" w:rsidRDefault="007A00DC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85</w:t>
            </w:r>
          </w:p>
        </w:tc>
        <w:tc>
          <w:tcPr>
            <w:tcW w:w="0" w:type="auto"/>
            <w:vAlign w:val="center"/>
          </w:tcPr>
          <w:p w14:paraId="2DB874E4" w14:textId="32563B45" w:rsidR="00D761C0" w:rsidRPr="00A15BCE" w:rsidRDefault="007A00DC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49</w:t>
            </w:r>
          </w:p>
        </w:tc>
      </w:tr>
      <w:tr w:rsidR="00D61220" w:rsidRPr="00A15BCE" w14:paraId="7C32F6D6" w14:textId="6B041341" w:rsidTr="00BE59D1">
        <w:tc>
          <w:tcPr>
            <w:tcW w:w="2547" w:type="dxa"/>
            <w:vAlign w:val="center"/>
          </w:tcPr>
          <w:p w14:paraId="35007CBD" w14:textId="77777777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color w:val="000000"/>
                <w:sz w:val="20"/>
                <w:szCs w:val="20"/>
              </w:rPr>
              <w:t>D2340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6EBE2CE2" w14:textId="489DD97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563</w:t>
            </w:r>
          </w:p>
        </w:tc>
        <w:tc>
          <w:tcPr>
            <w:tcW w:w="0" w:type="auto"/>
            <w:vAlign w:val="center"/>
          </w:tcPr>
          <w:p w14:paraId="10CCCC3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BC34C66" w14:textId="4FBDB6B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14:paraId="2E56A68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D3FF2E5" w14:textId="4CBD9C5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vAlign w:val="center"/>
          </w:tcPr>
          <w:p w14:paraId="29561136" w14:textId="572260F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0" w:type="auto"/>
            <w:vAlign w:val="center"/>
          </w:tcPr>
          <w:p w14:paraId="65DF0C2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8E2DFBB" w14:textId="781D3AEB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72ADEA6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506CA6A" w14:textId="7A358B9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408FF92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E574E2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65DEBF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E369E91" w14:textId="4809F25F" w:rsidR="00DD0706" w:rsidRPr="00A15BCE" w:rsidRDefault="00070DF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0" w:type="auto"/>
            <w:vAlign w:val="center"/>
          </w:tcPr>
          <w:p w14:paraId="1663A6C4" w14:textId="51089E30" w:rsidR="00DD0706" w:rsidRPr="00A15BCE" w:rsidRDefault="00070DF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26</w:t>
            </w:r>
          </w:p>
        </w:tc>
      </w:tr>
      <w:tr w:rsidR="00D61220" w:rsidRPr="00A15BCE" w14:paraId="1A270F96" w14:textId="08017450" w:rsidTr="00BE59D1">
        <w:tc>
          <w:tcPr>
            <w:tcW w:w="2547" w:type="dxa"/>
            <w:vAlign w:val="center"/>
          </w:tcPr>
          <w:p w14:paraId="4A347D35" w14:textId="77777777" w:rsidR="00DD0706" w:rsidRPr="00A15BCE" w:rsidRDefault="00DD0706" w:rsidP="00DD0706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Dubois et al. (2012), </w:t>
            </w:r>
            <w:r w:rsidRPr="00A15BCE">
              <w:rPr>
                <w:sz w:val="20"/>
                <w:szCs w:val="20"/>
              </w:rPr>
              <w:t>[8]</w:t>
            </w:r>
          </w:p>
        </w:tc>
        <w:tc>
          <w:tcPr>
            <w:tcW w:w="905" w:type="dxa"/>
            <w:vAlign w:val="center"/>
          </w:tcPr>
          <w:p w14:paraId="5AB431B2" w14:textId="1A4ADE1C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377</w:t>
            </w:r>
          </w:p>
        </w:tc>
        <w:tc>
          <w:tcPr>
            <w:tcW w:w="0" w:type="auto"/>
            <w:vAlign w:val="center"/>
          </w:tcPr>
          <w:p w14:paraId="4DE3528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4E1EF3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AA2F995" w14:textId="00C11C4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294D927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FF9723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F9F99A6" w14:textId="214AE6E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68D63DD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E0F0DFC" w14:textId="7C9C0CA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0" w:type="auto"/>
            <w:vAlign w:val="center"/>
          </w:tcPr>
          <w:p w14:paraId="2298752F" w14:textId="343AE9E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0" w:type="auto"/>
            <w:vAlign w:val="center"/>
          </w:tcPr>
          <w:p w14:paraId="4DD450A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526386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64EDAA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860F268" w14:textId="0DCE8DDF" w:rsidR="00DD0706" w:rsidRPr="00A15BCE" w:rsidRDefault="00070DF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72</w:t>
            </w:r>
          </w:p>
        </w:tc>
        <w:tc>
          <w:tcPr>
            <w:tcW w:w="0" w:type="auto"/>
            <w:vAlign w:val="center"/>
          </w:tcPr>
          <w:p w14:paraId="3AD7E300" w14:textId="5DC34BB0" w:rsidR="00DD0706" w:rsidRPr="00A15BCE" w:rsidRDefault="00070DF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</w:t>
            </w:r>
          </w:p>
        </w:tc>
      </w:tr>
      <w:tr w:rsidR="00D61220" w:rsidRPr="00A15BCE" w14:paraId="312816C1" w14:textId="072C4AD9" w:rsidTr="00BE59D1">
        <w:tc>
          <w:tcPr>
            <w:tcW w:w="2547" w:type="dxa"/>
            <w:vAlign w:val="center"/>
          </w:tcPr>
          <w:p w14:paraId="678DBBF1" w14:textId="75A08FF2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Emre et al. (2004), </w:t>
            </w:r>
            <w:r w:rsidRPr="00A15BCE">
              <w:rPr>
                <w:sz w:val="20"/>
                <w:szCs w:val="20"/>
              </w:rPr>
              <w:t>[35]</w:t>
            </w:r>
          </w:p>
        </w:tc>
        <w:tc>
          <w:tcPr>
            <w:tcW w:w="905" w:type="dxa"/>
            <w:vAlign w:val="center"/>
          </w:tcPr>
          <w:p w14:paraId="436FED35" w14:textId="7823C1C2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362</w:t>
            </w:r>
          </w:p>
        </w:tc>
        <w:tc>
          <w:tcPr>
            <w:tcW w:w="0" w:type="auto"/>
            <w:vAlign w:val="center"/>
          </w:tcPr>
          <w:p w14:paraId="37EBF03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16BE97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3E75E01" w14:textId="7125226C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0" w:type="auto"/>
            <w:vAlign w:val="center"/>
          </w:tcPr>
          <w:p w14:paraId="6E0E30F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17A57F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D8C801C" w14:textId="7853EDA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  <w:vAlign w:val="center"/>
          </w:tcPr>
          <w:p w14:paraId="521B778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2C66412" w14:textId="47BB023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  <w:vAlign w:val="center"/>
          </w:tcPr>
          <w:p w14:paraId="0FF9C61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C30C84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6813D6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71DE6B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1F757B9" w14:textId="73D5D7F8" w:rsidR="00DD0706" w:rsidRPr="00A15BCE" w:rsidRDefault="000A166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105</w:t>
            </w:r>
          </w:p>
        </w:tc>
        <w:tc>
          <w:tcPr>
            <w:tcW w:w="0" w:type="auto"/>
            <w:vAlign w:val="center"/>
          </w:tcPr>
          <w:p w14:paraId="49402420" w14:textId="4D44D8F7" w:rsidR="00DD0706" w:rsidRPr="00A15BCE" w:rsidRDefault="000A166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26</w:t>
            </w:r>
          </w:p>
        </w:tc>
      </w:tr>
      <w:tr w:rsidR="00D61220" w:rsidRPr="00A15BCE" w14:paraId="394ECAB7" w14:textId="3CB6A96E" w:rsidTr="00BE59D1">
        <w:tc>
          <w:tcPr>
            <w:tcW w:w="2547" w:type="dxa"/>
            <w:vAlign w:val="center"/>
          </w:tcPr>
          <w:p w14:paraId="69FDA6A7" w14:textId="2336AB95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Farlow et al. (2010), </w:t>
            </w:r>
            <w:r w:rsidRPr="00A15BCE">
              <w:rPr>
                <w:sz w:val="20"/>
                <w:szCs w:val="20"/>
              </w:rPr>
              <w:t>[10]</w:t>
            </w:r>
          </w:p>
        </w:tc>
        <w:tc>
          <w:tcPr>
            <w:tcW w:w="905" w:type="dxa"/>
            <w:vAlign w:val="center"/>
          </w:tcPr>
          <w:p w14:paraId="42EF4BE1" w14:textId="039A74C5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1434</w:t>
            </w:r>
          </w:p>
        </w:tc>
        <w:tc>
          <w:tcPr>
            <w:tcW w:w="0" w:type="auto"/>
            <w:vAlign w:val="center"/>
          </w:tcPr>
          <w:p w14:paraId="713ED033" w14:textId="1016FDE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0" w:type="auto"/>
            <w:vAlign w:val="center"/>
          </w:tcPr>
          <w:p w14:paraId="11C63016" w14:textId="1CCCE4F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0" w:type="auto"/>
            <w:vAlign w:val="center"/>
          </w:tcPr>
          <w:p w14:paraId="7B2F83B2" w14:textId="4BC6872C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0" w:type="auto"/>
            <w:vAlign w:val="center"/>
          </w:tcPr>
          <w:p w14:paraId="68DC3D5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42A589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794BFB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08ABD4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58CD7D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74114AC" w14:textId="340DFE9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44</w:t>
            </w:r>
          </w:p>
        </w:tc>
        <w:tc>
          <w:tcPr>
            <w:tcW w:w="0" w:type="auto"/>
            <w:vAlign w:val="center"/>
          </w:tcPr>
          <w:p w14:paraId="36C2BB7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79F7C4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C70AAA1" w14:textId="03D0862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14:paraId="06C2C7F8" w14:textId="0262E24C" w:rsidR="00DD0706" w:rsidRPr="00A15BCE" w:rsidRDefault="000A166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130</w:t>
            </w:r>
          </w:p>
        </w:tc>
        <w:tc>
          <w:tcPr>
            <w:tcW w:w="0" w:type="auto"/>
            <w:vAlign w:val="center"/>
          </w:tcPr>
          <w:p w14:paraId="468EB794" w14:textId="63BF13A9" w:rsidR="00DD0706" w:rsidRPr="00A15BCE" w:rsidRDefault="000A166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105</w:t>
            </w:r>
          </w:p>
        </w:tc>
      </w:tr>
      <w:tr w:rsidR="00D61220" w:rsidRPr="00A15BCE" w14:paraId="3D75A668" w14:textId="6C2581B4" w:rsidTr="00BE59D1">
        <w:tc>
          <w:tcPr>
            <w:tcW w:w="2547" w:type="dxa"/>
            <w:vAlign w:val="center"/>
          </w:tcPr>
          <w:p w14:paraId="1EC39B6F" w14:textId="2B9D6333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Farlow et al. (2013), </w:t>
            </w:r>
            <w:r w:rsidRPr="00A15BCE">
              <w:rPr>
                <w:sz w:val="20"/>
                <w:szCs w:val="20"/>
              </w:rPr>
              <w:t>[33]</w:t>
            </w:r>
          </w:p>
        </w:tc>
        <w:tc>
          <w:tcPr>
            <w:tcW w:w="905" w:type="dxa"/>
            <w:vAlign w:val="center"/>
          </w:tcPr>
          <w:p w14:paraId="512EB9B4" w14:textId="6672749C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714</w:t>
            </w:r>
          </w:p>
        </w:tc>
        <w:tc>
          <w:tcPr>
            <w:tcW w:w="0" w:type="auto"/>
            <w:vAlign w:val="center"/>
          </w:tcPr>
          <w:p w14:paraId="08971A1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7CFB254" w14:textId="01059E48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92</w:t>
            </w:r>
          </w:p>
        </w:tc>
        <w:tc>
          <w:tcPr>
            <w:tcW w:w="0" w:type="auto"/>
            <w:vAlign w:val="center"/>
          </w:tcPr>
          <w:p w14:paraId="65F9042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220D03" w14:textId="36C010C5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0" w:type="auto"/>
            <w:vAlign w:val="center"/>
          </w:tcPr>
          <w:p w14:paraId="3E59FDB0" w14:textId="56E0915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0" w:type="auto"/>
            <w:vAlign w:val="center"/>
          </w:tcPr>
          <w:p w14:paraId="1D661B5C" w14:textId="442DD0D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14:paraId="71346AC4" w14:textId="1533E7F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0" w:type="auto"/>
            <w:vAlign w:val="center"/>
          </w:tcPr>
          <w:p w14:paraId="02F0D2F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BD95D8F" w14:textId="4C154DA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0" w:type="auto"/>
            <w:vAlign w:val="center"/>
          </w:tcPr>
          <w:p w14:paraId="0CE73A6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B7565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78C6F7" w14:textId="1F8A58F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0" w:type="auto"/>
            <w:vAlign w:val="center"/>
          </w:tcPr>
          <w:p w14:paraId="79A74A8D" w14:textId="1D5EADCA" w:rsidR="00DD0706" w:rsidRPr="00A15BCE" w:rsidRDefault="00924C80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0" w:type="auto"/>
            <w:vAlign w:val="center"/>
          </w:tcPr>
          <w:p w14:paraId="75EDC788" w14:textId="675D2067" w:rsidR="00DD0706" w:rsidRPr="00A15BCE" w:rsidRDefault="00924C80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42</w:t>
            </w:r>
          </w:p>
        </w:tc>
      </w:tr>
      <w:tr w:rsidR="00D61220" w:rsidRPr="00A15BCE" w14:paraId="32240E31" w14:textId="3E0C9109" w:rsidTr="00BE59D1">
        <w:tc>
          <w:tcPr>
            <w:tcW w:w="2547" w:type="dxa"/>
            <w:vAlign w:val="center"/>
          </w:tcPr>
          <w:p w14:paraId="657DB1DB" w14:textId="04D154C2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Feldman et al. (2001), </w:t>
            </w:r>
            <w:r w:rsidRPr="00A15BCE">
              <w:rPr>
                <w:sz w:val="20"/>
                <w:szCs w:val="20"/>
              </w:rPr>
              <w:t>[14]</w:t>
            </w:r>
          </w:p>
        </w:tc>
        <w:tc>
          <w:tcPr>
            <w:tcW w:w="905" w:type="dxa"/>
            <w:vAlign w:val="center"/>
          </w:tcPr>
          <w:p w14:paraId="221D02BD" w14:textId="5D32839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144</w:t>
            </w:r>
          </w:p>
        </w:tc>
        <w:tc>
          <w:tcPr>
            <w:tcW w:w="0" w:type="auto"/>
            <w:vAlign w:val="center"/>
          </w:tcPr>
          <w:p w14:paraId="4DFEE0E1" w14:textId="48A72B1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  <w:vAlign w:val="center"/>
          </w:tcPr>
          <w:p w14:paraId="4605F7D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E03019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4603CE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B0CE49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8AA9F65" w14:textId="46D11F58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vAlign w:val="center"/>
          </w:tcPr>
          <w:p w14:paraId="04B1A90E" w14:textId="1E65772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2EAF3CE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3BF3F7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AF23C6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A05020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2BBDF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FC6A7FD" w14:textId="7988D02C" w:rsidR="00DD0706" w:rsidRPr="00A15BCE" w:rsidRDefault="00091CC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14:paraId="0324DE04" w14:textId="3802EE82" w:rsidR="00DD0706" w:rsidRPr="00A15BCE" w:rsidRDefault="00091CC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18</w:t>
            </w:r>
          </w:p>
        </w:tc>
      </w:tr>
      <w:tr w:rsidR="00D61220" w:rsidRPr="00A15BCE" w14:paraId="44E11533" w14:textId="3865E777" w:rsidTr="00BE59D1">
        <w:tc>
          <w:tcPr>
            <w:tcW w:w="2547" w:type="dxa"/>
            <w:vAlign w:val="center"/>
          </w:tcPr>
          <w:p w14:paraId="2C4136A2" w14:textId="09CDC2B5" w:rsidR="00DD0706" w:rsidRPr="00A15BCE" w:rsidRDefault="00DD0706" w:rsidP="00DD0706">
            <w:pPr>
              <w:rPr>
                <w:bCs/>
                <w:color w:val="000000"/>
                <w:sz w:val="20"/>
                <w:szCs w:val="20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Feldman et al. (2007), </w:t>
            </w:r>
            <w:r w:rsidRPr="00A15BCE">
              <w:rPr>
                <w:sz w:val="20"/>
                <w:szCs w:val="20"/>
              </w:rPr>
              <w:t>[36]</w:t>
            </w:r>
          </w:p>
        </w:tc>
        <w:tc>
          <w:tcPr>
            <w:tcW w:w="905" w:type="dxa"/>
            <w:vAlign w:val="center"/>
          </w:tcPr>
          <w:p w14:paraId="5CD9AD9B" w14:textId="0A685C1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455</w:t>
            </w:r>
          </w:p>
        </w:tc>
        <w:tc>
          <w:tcPr>
            <w:tcW w:w="0" w:type="auto"/>
            <w:vAlign w:val="center"/>
          </w:tcPr>
          <w:p w14:paraId="25E5FB7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2ECA3C8" w14:textId="5B09EA6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0" w:type="auto"/>
            <w:vAlign w:val="center"/>
          </w:tcPr>
          <w:p w14:paraId="4B53CED3" w14:textId="2D4119EB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89</w:t>
            </w:r>
          </w:p>
        </w:tc>
        <w:tc>
          <w:tcPr>
            <w:tcW w:w="0" w:type="auto"/>
            <w:vAlign w:val="center"/>
          </w:tcPr>
          <w:p w14:paraId="69326412" w14:textId="0478901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0" w:type="auto"/>
            <w:vAlign w:val="center"/>
          </w:tcPr>
          <w:p w14:paraId="4D35FB3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AF2CC9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FA06AE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8318E1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024B2F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AF37B5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9CE790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10556D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96EFD54" w14:textId="467DFB87" w:rsidR="00DD0706" w:rsidRPr="00A15BCE" w:rsidRDefault="00BB0D30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232</w:t>
            </w:r>
          </w:p>
        </w:tc>
        <w:tc>
          <w:tcPr>
            <w:tcW w:w="0" w:type="auto"/>
            <w:vAlign w:val="center"/>
          </w:tcPr>
          <w:p w14:paraId="386D99EC" w14:textId="2CDA03E7" w:rsidR="00DD0706" w:rsidRPr="00A15BCE" w:rsidRDefault="00BB0D30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78</w:t>
            </w:r>
          </w:p>
        </w:tc>
      </w:tr>
      <w:tr w:rsidR="00D61220" w:rsidRPr="00A15BCE" w14:paraId="7C04910A" w14:textId="5FB6CD79" w:rsidTr="00BE59D1">
        <w:tc>
          <w:tcPr>
            <w:tcW w:w="2547" w:type="dxa"/>
            <w:vAlign w:val="center"/>
          </w:tcPr>
          <w:p w14:paraId="09F72DFB" w14:textId="64BEB220" w:rsidR="00DD0706" w:rsidRPr="00A15BCE" w:rsidRDefault="00DD0706" w:rsidP="00DD0706">
            <w:pPr>
              <w:rPr>
                <w:bCs/>
                <w:color w:val="000000"/>
                <w:sz w:val="20"/>
                <w:szCs w:val="20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Forette et al. (1999), </w:t>
            </w:r>
            <w:r w:rsidRPr="00A15BCE">
              <w:rPr>
                <w:sz w:val="20"/>
                <w:szCs w:val="20"/>
              </w:rPr>
              <w:t>[31]</w:t>
            </w:r>
          </w:p>
        </w:tc>
        <w:tc>
          <w:tcPr>
            <w:tcW w:w="905" w:type="dxa"/>
            <w:vAlign w:val="center"/>
          </w:tcPr>
          <w:p w14:paraId="6AABBD10" w14:textId="20B9CFD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0" w:type="auto"/>
            <w:vAlign w:val="center"/>
          </w:tcPr>
          <w:p w14:paraId="5981089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632A93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093B86B" w14:textId="579AF13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0" w:type="auto"/>
            <w:vAlign w:val="center"/>
          </w:tcPr>
          <w:p w14:paraId="5E16B53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833D33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73B51C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9BC325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3E48D5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20F635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36258D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EF638D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6EEA38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70DDC69" w14:textId="7D479F15" w:rsidR="00DD0706" w:rsidRPr="00A15BCE" w:rsidRDefault="00BB0D30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0" w:type="auto"/>
            <w:vAlign w:val="center"/>
          </w:tcPr>
          <w:p w14:paraId="02F5738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61220" w:rsidRPr="00A15BCE" w14:paraId="4F22A72F" w14:textId="1D5DA9FB" w:rsidTr="00BE59D1">
        <w:tc>
          <w:tcPr>
            <w:tcW w:w="2547" w:type="dxa"/>
            <w:vAlign w:val="center"/>
          </w:tcPr>
          <w:p w14:paraId="563D1768" w14:textId="77777777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color w:val="000000"/>
                <w:sz w:val="20"/>
                <w:szCs w:val="20"/>
              </w:rPr>
              <w:t>GAL-ALZ-302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00B7C47B" w14:textId="7D67CBE5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162</w:t>
            </w:r>
          </w:p>
        </w:tc>
        <w:tc>
          <w:tcPr>
            <w:tcW w:w="0" w:type="auto"/>
            <w:vAlign w:val="center"/>
          </w:tcPr>
          <w:p w14:paraId="24F9520A" w14:textId="0CE96D7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  <w:vAlign w:val="center"/>
          </w:tcPr>
          <w:p w14:paraId="0BCD1BAF" w14:textId="6A787CD2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0" w:type="auto"/>
            <w:vAlign w:val="center"/>
          </w:tcPr>
          <w:p w14:paraId="56ABC394" w14:textId="57E9E6E9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vAlign w:val="center"/>
          </w:tcPr>
          <w:p w14:paraId="167AF36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5D85E2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89FFC2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C99D1D8" w14:textId="2E96AE19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  <w:vAlign w:val="center"/>
          </w:tcPr>
          <w:p w14:paraId="0414053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F19D0BA" w14:textId="484A705B" w:rsidR="00DD0706" w:rsidRPr="00A15BCE" w:rsidRDefault="00F87063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6C6921B2" w14:textId="7DCD751E" w:rsidR="00DD0706" w:rsidRPr="00A15BCE" w:rsidRDefault="00DD0706" w:rsidP="009774E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83E975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4417B4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B905743" w14:textId="05AF40DE" w:rsidR="00DD0706" w:rsidRPr="00A15BCE" w:rsidRDefault="003A5695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14:paraId="2D4ED4E9" w14:textId="7F62AEDD" w:rsidR="00DD0706" w:rsidRPr="00A15BCE" w:rsidRDefault="003A5695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27</w:t>
            </w:r>
          </w:p>
        </w:tc>
      </w:tr>
      <w:tr w:rsidR="00D61220" w:rsidRPr="00A15BCE" w14:paraId="2FBCD349" w14:textId="444AA724" w:rsidTr="00BE59D1">
        <w:tc>
          <w:tcPr>
            <w:tcW w:w="2547" w:type="dxa"/>
            <w:vAlign w:val="center"/>
          </w:tcPr>
          <w:p w14:paraId="7F749AD9" w14:textId="77777777" w:rsidR="00DD0706" w:rsidRPr="00A15BCE" w:rsidRDefault="00DD0706" w:rsidP="00DD0706">
            <w:pPr>
              <w:rPr>
                <w:bCs/>
                <w:color w:val="000000"/>
                <w:sz w:val="20"/>
                <w:szCs w:val="20"/>
              </w:rPr>
            </w:pPr>
            <w:r w:rsidRPr="00A15BCE">
              <w:rPr>
                <w:bCs/>
                <w:color w:val="000000"/>
                <w:sz w:val="20"/>
                <w:szCs w:val="20"/>
              </w:rPr>
              <w:t>GAL-INT-1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376582CD" w14:textId="1D6452E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438</w:t>
            </w:r>
          </w:p>
        </w:tc>
        <w:tc>
          <w:tcPr>
            <w:tcW w:w="0" w:type="auto"/>
            <w:vAlign w:val="center"/>
          </w:tcPr>
          <w:p w14:paraId="4C57B1A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B4698C6" w14:textId="7EAD938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14:paraId="3E5FC69C" w14:textId="63CB5C49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0" w:type="auto"/>
            <w:vAlign w:val="center"/>
          </w:tcPr>
          <w:p w14:paraId="7B5330F9" w14:textId="6EC5DC5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0" w:type="auto"/>
            <w:vAlign w:val="center"/>
          </w:tcPr>
          <w:p w14:paraId="418ACCA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4D9D074" w14:textId="730250B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14:paraId="331EA4F1" w14:textId="089247A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0" w:type="auto"/>
            <w:vAlign w:val="center"/>
          </w:tcPr>
          <w:p w14:paraId="39AA913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F9282E9" w14:textId="446C1CD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  <w:vAlign w:val="center"/>
          </w:tcPr>
          <w:p w14:paraId="12B515D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814845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626F61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6D16D9E" w14:textId="0603F898" w:rsidR="00DD0706" w:rsidRPr="00A15BCE" w:rsidRDefault="00DC605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169</w:t>
            </w:r>
          </w:p>
        </w:tc>
        <w:tc>
          <w:tcPr>
            <w:tcW w:w="0" w:type="auto"/>
            <w:vAlign w:val="center"/>
          </w:tcPr>
          <w:p w14:paraId="7EFAE844" w14:textId="70BBE6DC" w:rsidR="00DD0706" w:rsidRPr="00A15BCE" w:rsidRDefault="00DC605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45</w:t>
            </w:r>
          </w:p>
        </w:tc>
      </w:tr>
      <w:tr w:rsidR="00D61220" w:rsidRPr="00A15BCE" w14:paraId="64FCFA64" w14:textId="7AAD70E3" w:rsidTr="00BE59D1">
        <w:tc>
          <w:tcPr>
            <w:tcW w:w="2547" w:type="dxa"/>
            <w:vAlign w:val="center"/>
          </w:tcPr>
          <w:p w14:paraId="7A02710E" w14:textId="77777777" w:rsidR="00DD0706" w:rsidRPr="00A15BCE" w:rsidRDefault="00DD0706" w:rsidP="00DD0706">
            <w:pPr>
              <w:rPr>
                <w:bCs/>
                <w:color w:val="000000"/>
                <w:sz w:val="20"/>
                <w:szCs w:val="20"/>
              </w:rPr>
            </w:pPr>
            <w:r w:rsidRPr="00A15BCE">
              <w:rPr>
                <w:bCs/>
                <w:color w:val="000000"/>
                <w:sz w:val="20"/>
                <w:szCs w:val="20"/>
              </w:rPr>
              <w:t>GAL-INT-10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4AB8289C" w14:textId="33C5A15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645</w:t>
            </w:r>
          </w:p>
        </w:tc>
        <w:tc>
          <w:tcPr>
            <w:tcW w:w="0" w:type="auto"/>
            <w:vAlign w:val="center"/>
          </w:tcPr>
          <w:p w14:paraId="15FAD2B3" w14:textId="5420872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  <w:vAlign w:val="center"/>
          </w:tcPr>
          <w:p w14:paraId="5271D154" w14:textId="1188C3E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0" w:type="auto"/>
            <w:vAlign w:val="center"/>
          </w:tcPr>
          <w:p w14:paraId="7378551C" w14:textId="1C69381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41</w:t>
            </w:r>
          </w:p>
        </w:tc>
        <w:tc>
          <w:tcPr>
            <w:tcW w:w="0" w:type="auto"/>
            <w:vAlign w:val="center"/>
          </w:tcPr>
          <w:p w14:paraId="6A660BF4" w14:textId="6AD4DFC5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0" w:type="auto"/>
            <w:vAlign w:val="center"/>
          </w:tcPr>
          <w:p w14:paraId="67E5885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BACB012" w14:textId="39DC294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0" w:type="auto"/>
            <w:vAlign w:val="center"/>
          </w:tcPr>
          <w:p w14:paraId="5AEB9866" w14:textId="1F69B43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0" w:type="auto"/>
            <w:vAlign w:val="center"/>
          </w:tcPr>
          <w:p w14:paraId="1B42769F" w14:textId="6C50BF7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5FCD6503" w14:textId="3DF710B5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0" w:type="auto"/>
            <w:vAlign w:val="center"/>
          </w:tcPr>
          <w:p w14:paraId="65A90738" w14:textId="13584C5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vAlign w:val="center"/>
          </w:tcPr>
          <w:p w14:paraId="2086D51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FA9ED2E" w14:textId="25C31C1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0" w:type="auto"/>
            <w:vAlign w:val="center"/>
          </w:tcPr>
          <w:p w14:paraId="39C629F3" w14:textId="2E7BEDCF" w:rsidR="00DD0706" w:rsidRPr="00A15BCE" w:rsidRDefault="00200EC8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99</w:t>
            </w:r>
          </w:p>
        </w:tc>
        <w:tc>
          <w:tcPr>
            <w:tcW w:w="0" w:type="auto"/>
            <w:vAlign w:val="center"/>
          </w:tcPr>
          <w:p w14:paraId="6AD09BCA" w14:textId="7122D353" w:rsidR="00DD0706" w:rsidRPr="00A15BCE" w:rsidRDefault="00200EC8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37</w:t>
            </w:r>
          </w:p>
        </w:tc>
      </w:tr>
      <w:tr w:rsidR="00D61220" w:rsidRPr="00A15BCE" w14:paraId="3318E840" w14:textId="5FF580CD" w:rsidTr="00BE59D1">
        <w:tc>
          <w:tcPr>
            <w:tcW w:w="2547" w:type="dxa"/>
            <w:vAlign w:val="center"/>
          </w:tcPr>
          <w:p w14:paraId="581EB1C2" w14:textId="77777777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color w:val="000000"/>
                <w:sz w:val="20"/>
                <w:szCs w:val="20"/>
              </w:rPr>
              <w:t>GAL-USA-10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2C963ABE" w14:textId="7386116C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692</w:t>
            </w:r>
          </w:p>
        </w:tc>
        <w:tc>
          <w:tcPr>
            <w:tcW w:w="0" w:type="auto"/>
            <w:vAlign w:val="center"/>
          </w:tcPr>
          <w:p w14:paraId="1A5847A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7C13665" w14:textId="262ED5B2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71</w:t>
            </w:r>
          </w:p>
        </w:tc>
        <w:tc>
          <w:tcPr>
            <w:tcW w:w="0" w:type="auto"/>
            <w:vAlign w:val="center"/>
          </w:tcPr>
          <w:p w14:paraId="5A509609" w14:textId="72FCAD0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0" w:type="auto"/>
            <w:vAlign w:val="center"/>
          </w:tcPr>
          <w:p w14:paraId="6098ACD6" w14:textId="302A0D0B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0" w:type="auto"/>
            <w:vAlign w:val="center"/>
          </w:tcPr>
          <w:p w14:paraId="5C2B783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AAFB418" w14:textId="53B47DD5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0" w:type="auto"/>
            <w:vAlign w:val="center"/>
          </w:tcPr>
          <w:p w14:paraId="119CB598" w14:textId="32A0EE3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49</w:t>
            </w:r>
          </w:p>
        </w:tc>
        <w:tc>
          <w:tcPr>
            <w:tcW w:w="0" w:type="auto"/>
            <w:vAlign w:val="center"/>
          </w:tcPr>
          <w:p w14:paraId="43EF3686" w14:textId="287BFD9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4B0B9642" w14:textId="64F1FA5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0" w:type="auto"/>
            <w:vAlign w:val="center"/>
          </w:tcPr>
          <w:p w14:paraId="16904B2E" w14:textId="3832108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38A0D81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D8E9C90" w14:textId="11D76F3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14:paraId="0D8822F3" w14:textId="3201A207" w:rsidR="00DD0706" w:rsidRPr="00A15BCE" w:rsidRDefault="00BA193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0" w:type="auto"/>
            <w:vAlign w:val="center"/>
          </w:tcPr>
          <w:p w14:paraId="685B3261" w14:textId="677DA89B" w:rsidR="00DD0706" w:rsidRPr="00A15BCE" w:rsidRDefault="00BA193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56</w:t>
            </w:r>
          </w:p>
        </w:tc>
      </w:tr>
      <w:tr w:rsidR="00D61220" w:rsidRPr="00A15BCE" w14:paraId="6D5AC5D9" w14:textId="0DA8A163" w:rsidTr="00BE59D1">
        <w:tc>
          <w:tcPr>
            <w:tcW w:w="2547" w:type="dxa"/>
            <w:vAlign w:val="center"/>
          </w:tcPr>
          <w:p w14:paraId="5D92B1F8" w14:textId="77777777" w:rsidR="00DD0706" w:rsidRPr="00A15BCE" w:rsidRDefault="00DD0706" w:rsidP="00DD0706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Gault et al. (2016), </w:t>
            </w:r>
            <w:r w:rsidRPr="00A15BCE">
              <w:rPr>
                <w:sz w:val="20"/>
                <w:szCs w:val="20"/>
              </w:rPr>
              <w:t>[5]</w:t>
            </w:r>
          </w:p>
        </w:tc>
        <w:tc>
          <w:tcPr>
            <w:tcW w:w="905" w:type="dxa"/>
            <w:vAlign w:val="center"/>
          </w:tcPr>
          <w:p w14:paraId="5FC26550" w14:textId="2CA3E1A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0" w:type="auto"/>
            <w:vAlign w:val="center"/>
          </w:tcPr>
          <w:p w14:paraId="3FB58F5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3480DC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E45BF6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4CD5F31" w14:textId="58431CE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55C97CE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DC9297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948B6F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5A0CBF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4BCDA0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C062E7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430795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2AC0C2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848AD63" w14:textId="1841F8C6" w:rsidR="00DD0706" w:rsidRPr="00A15BCE" w:rsidRDefault="008E4B0C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vAlign w:val="center"/>
          </w:tcPr>
          <w:p w14:paraId="194406E5" w14:textId="4D823BEE" w:rsidR="00DD0706" w:rsidRPr="00A15BCE" w:rsidRDefault="008E4B0C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</w:tr>
      <w:tr w:rsidR="00D61220" w:rsidRPr="00A15BCE" w14:paraId="10889A2E" w14:textId="61C92DF2" w:rsidTr="00BE59D1">
        <w:tc>
          <w:tcPr>
            <w:tcW w:w="2547" w:type="dxa"/>
            <w:vAlign w:val="center"/>
          </w:tcPr>
          <w:p w14:paraId="4E6510F0" w14:textId="5FAC6DED" w:rsidR="00DD0706" w:rsidRPr="00A15BCE" w:rsidRDefault="00DD0706" w:rsidP="00DD0706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Gold et al. (2010), </w:t>
            </w:r>
            <w:r w:rsidRPr="00A15BCE">
              <w:rPr>
                <w:sz w:val="20"/>
                <w:szCs w:val="20"/>
              </w:rPr>
              <w:t>[9]</w:t>
            </w:r>
          </w:p>
        </w:tc>
        <w:tc>
          <w:tcPr>
            <w:tcW w:w="905" w:type="dxa"/>
            <w:vAlign w:val="center"/>
          </w:tcPr>
          <w:p w14:paraId="1647B1D0" w14:textId="2BFDE48B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83</w:t>
            </w:r>
          </w:p>
        </w:tc>
        <w:tc>
          <w:tcPr>
            <w:tcW w:w="0" w:type="auto"/>
            <w:vAlign w:val="center"/>
          </w:tcPr>
          <w:p w14:paraId="577D3E3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AC9CDE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AEC062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BB5091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B29B78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A72948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8B8DAC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6AD048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6940796" w14:textId="321D261C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67F3DD1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175556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D5B3EE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D02ACBE" w14:textId="47B378B5" w:rsidR="00DD0706" w:rsidRPr="00A15BCE" w:rsidRDefault="00D83353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7DF483F0" w14:textId="4B2A8B13" w:rsidR="00DD0706" w:rsidRPr="00A15BCE" w:rsidRDefault="00D83353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</w:tr>
      <w:tr w:rsidR="00D61220" w:rsidRPr="00A15BCE" w14:paraId="41C848C0" w14:textId="28768507" w:rsidTr="00BE59D1">
        <w:tc>
          <w:tcPr>
            <w:tcW w:w="2547" w:type="dxa"/>
            <w:vAlign w:val="center"/>
          </w:tcPr>
          <w:p w14:paraId="638F9905" w14:textId="18C28733" w:rsidR="00DD0706" w:rsidRPr="00A15BCE" w:rsidRDefault="00DD0706" w:rsidP="00DD0706">
            <w:pPr>
              <w:rPr>
                <w:bCs/>
                <w:color w:val="000000"/>
                <w:sz w:val="20"/>
                <w:szCs w:val="20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Hager et al. (2014), </w:t>
            </w:r>
            <w:r w:rsidRPr="00A15BCE">
              <w:rPr>
                <w:sz w:val="20"/>
                <w:szCs w:val="20"/>
              </w:rPr>
              <w:t>[24]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 xml:space="preserve"> *</w:t>
            </w:r>
          </w:p>
        </w:tc>
        <w:tc>
          <w:tcPr>
            <w:tcW w:w="905" w:type="dxa"/>
            <w:vAlign w:val="center"/>
          </w:tcPr>
          <w:p w14:paraId="16EE4B81" w14:textId="4A09194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1024</w:t>
            </w:r>
          </w:p>
        </w:tc>
        <w:tc>
          <w:tcPr>
            <w:tcW w:w="0" w:type="auto"/>
            <w:vAlign w:val="center"/>
          </w:tcPr>
          <w:p w14:paraId="4ED362E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E8676B0" w14:textId="15E2AF1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0" w:type="auto"/>
            <w:vAlign w:val="center"/>
          </w:tcPr>
          <w:p w14:paraId="278402F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E71E2EC" w14:textId="287A02C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0" w:type="auto"/>
            <w:vAlign w:val="center"/>
          </w:tcPr>
          <w:p w14:paraId="421B2584" w14:textId="511F2132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31</w:t>
            </w:r>
          </w:p>
        </w:tc>
        <w:tc>
          <w:tcPr>
            <w:tcW w:w="0" w:type="auto"/>
            <w:vAlign w:val="center"/>
          </w:tcPr>
          <w:p w14:paraId="267B121F" w14:textId="4E4C317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5A72E895" w14:textId="222B7F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  <w:vAlign w:val="center"/>
          </w:tcPr>
          <w:p w14:paraId="05517440" w14:textId="37BD82F8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20E55FBE" w14:textId="65AEF4F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41</w:t>
            </w:r>
          </w:p>
        </w:tc>
        <w:tc>
          <w:tcPr>
            <w:tcW w:w="0" w:type="auto"/>
            <w:vAlign w:val="center"/>
          </w:tcPr>
          <w:p w14:paraId="1A96C11C" w14:textId="68F89237" w:rsidR="00DD0706" w:rsidRPr="00A15BCE" w:rsidRDefault="00C828A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247B14C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0D90CAF" w14:textId="10D357B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1AEB5A14" w14:textId="572F6BE0" w:rsidR="00DD0706" w:rsidRPr="00A15BCE" w:rsidRDefault="00AF2FAE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86</w:t>
            </w:r>
          </w:p>
        </w:tc>
        <w:tc>
          <w:tcPr>
            <w:tcW w:w="0" w:type="auto"/>
            <w:vAlign w:val="center"/>
          </w:tcPr>
          <w:p w14:paraId="65DA1450" w14:textId="0B23354E" w:rsidR="00DD0706" w:rsidRPr="00A15BCE" w:rsidRDefault="00AF2FAE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26</w:t>
            </w:r>
          </w:p>
        </w:tc>
      </w:tr>
      <w:tr w:rsidR="00D61220" w:rsidRPr="00A15BCE" w14:paraId="01D3CA9C" w14:textId="7A4A38CB" w:rsidTr="00BE59D1">
        <w:tc>
          <w:tcPr>
            <w:tcW w:w="2547" w:type="dxa"/>
            <w:vAlign w:val="center"/>
          </w:tcPr>
          <w:p w14:paraId="3B9BC9EA" w14:textId="39D23193" w:rsidR="00DD0706" w:rsidRPr="00A15BCE" w:rsidRDefault="00DD0706" w:rsidP="00DD0706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Haig et al. (2014), </w:t>
            </w:r>
            <w:r w:rsidRPr="00A15BCE">
              <w:rPr>
                <w:sz w:val="20"/>
                <w:szCs w:val="20"/>
              </w:rPr>
              <w:t>[1]</w:t>
            </w:r>
          </w:p>
        </w:tc>
        <w:tc>
          <w:tcPr>
            <w:tcW w:w="905" w:type="dxa"/>
            <w:vAlign w:val="center"/>
          </w:tcPr>
          <w:p w14:paraId="629DD984" w14:textId="4BD932A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0" w:type="auto"/>
            <w:vAlign w:val="center"/>
          </w:tcPr>
          <w:p w14:paraId="5CAE900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FD8CFD6" w14:textId="53295A1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2BAA166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72AB9E6" w14:textId="6BC93F0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7D2A7AC7" w14:textId="3249678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61B5166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B29863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30E140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E22AE00" w14:textId="03F7F708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237A19F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E42A25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D5A073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01FAC33" w14:textId="3D3C95C8" w:rsidR="00DD0706" w:rsidRPr="00A15BCE" w:rsidRDefault="00386FBC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0C71CDF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61220" w:rsidRPr="00A15BCE" w14:paraId="7BC10E85" w14:textId="04F841B3" w:rsidTr="00BE59D1">
        <w:tc>
          <w:tcPr>
            <w:tcW w:w="2547" w:type="dxa"/>
            <w:vAlign w:val="center"/>
          </w:tcPr>
          <w:p w14:paraId="35107F71" w14:textId="77777777" w:rsidR="00DD0706" w:rsidRPr="00A15BCE" w:rsidRDefault="00DD0706" w:rsidP="00DD0706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Han et al. (2016), </w:t>
            </w:r>
            <w:r w:rsidRPr="00A15BCE">
              <w:rPr>
                <w:sz w:val="20"/>
                <w:szCs w:val="20"/>
              </w:rPr>
              <w:t>[7]</w:t>
            </w:r>
          </w:p>
        </w:tc>
        <w:tc>
          <w:tcPr>
            <w:tcW w:w="905" w:type="dxa"/>
            <w:vAlign w:val="center"/>
          </w:tcPr>
          <w:p w14:paraId="54F5D171" w14:textId="0E367648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223</w:t>
            </w:r>
          </w:p>
        </w:tc>
        <w:tc>
          <w:tcPr>
            <w:tcW w:w="0" w:type="auto"/>
            <w:vAlign w:val="center"/>
          </w:tcPr>
          <w:p w14:paraId="7570C02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1888BC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E675BFC" w14:textId="57E7F679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  <w:vAlign w:val="center"/>
          </w:tcPr>
          <w:p w14:paraId="0E40B4B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36140D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500938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2296B3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A0281B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D36D21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B26DEA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3870C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94B607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EB5704F" w14:textId="07D418E7" w:rsidR="00DD0706" w:rsidRPr="00A15BCE" w:rsidRDefault="00B91892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0" w:type="auto"/>
            <w:vAlign w:val="center"/>
          </w:tcPr>
          <w:p w14:paraId="42FD1AE3" w14:textId="2796709B" w:rsidR="00DD0706" w:rsidRPr="00A15BCE" w:rsidRDefault="00B91892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</w:t>
            </w:r>
          </w:p>
        </w:tc>
      </w:tr>
      <w:tr w:rsidR="00D61220" w:rsidRPr="00A15BCE" w14:paraId="4EDE8BC9" w14:textId="02FD4C69" w:rsidTr="00BE59D1">
        <w:tc>
          <w:tcPr>
            <w:tcW w:w="2547" w:type="dxa"/>
            <w:vAlign w:val="center"/>
          </w:tcPr>
          <w:p w14:paraId="3856FB3A" w14:textId="2DFA904B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Homma et al. (2000), </w:t>
            </w:r>
            <w:r w:rsidRPr="00A15BCE">
              <w:rPr>
                <w:sz w:val="20"/>
                <w:szCs w:val="20"/>
              </w:rPr>
              <w:t>[15]</w:t>
            </w:r>
          </w:p>
        </w:tc>
        <w:tc>
          <w:tcPr>
            <w:tcW w:w="905" w:type="dxa"/>
            <w:vAlign w:val="center"/>
          </w:tcPr>
          <w:p w14:paraId="7BF0C419" w14:textId="6117F85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136</w:t>
            </w:r>
          </w:p>
        </w:tc>
        <w:tc>
          <w:tcPr>
            <w:tcW w:w="0" w:type="auto"/>
            <w:vAlign w:val="center"/>
          </w:tcPr>
          <w:p w14:paraId="5E9FDFB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656CB1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ABA4078" w14:textId="6F9ED83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164812E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609596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FB743B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4AEB7E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DD0DCC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0B26DF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830CAD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2E2391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BB6621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A872086" w14:textId="086058A4" w:rsidR="00DD0706" w:rsidRPr="00A15BCE" w:rsidRDefault="00BC3CA9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vAlign w:val="center"/>
          </w:tcPr>
          <w:p w14:paraId="4A6918BB" w14:textId="708A6562" w:rsidR="00DD0706" w:rsidRPr="00A15BCE" w:rsidRDefault="00BC3CA9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</w:p>
        </w:tc>
      </w:tr>
      <w:tr w:rsidR="00D61220" w:rsidRPr="00A15BCE" w14:paraId="2D8E93CE" w14:textId="3CE6ADCE" w:rsidTr="00BE59D1">
        <w:tc>
          <w:tcPr>
            <w:tcW w:w="2547" w:type="dxa"/>
            <w:vAlign w:val="center"/>
          </w:tcPr>
          <w:p w14:paraId="4AA5801A" w14:textId="460680F3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Homma et al. (2008), </w:t>
            </w:r>
            <w:r w:rsidRPr="00A15BCE">
              <w:rPr>
                <w:sz w:val="20"/>
                <w:szCs w:val="20"/>
              </w:rPr>
              <w:t>[11]</w:t>
            </w:r>
          </w:p>
        </w:tc>
        <w:tc>
          <w:tcPr>
            <w:tcW w:w="905" w:type="dxa"/>
            <w:vAlign w:val="center"/>
          </w:tcPr>
          <w:p w14:paraId="4A30365E" w14:textId="4193F58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197</w:t>
            </w:r>
          </w:p>
        </w:tc>
        <w:tc>
          <w:tcPr>
            <w:tcW w:w="0" w:type="auto"/>
            <w:vAlign w:val="center"/>
          </w:tcPr>
          <w:p w14:paraId="36A2949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62AE93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74137E7" w14:textId="643F0D5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6C0A3B6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F950DB8" w14:textId="66790EB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vAlign w:val="center"/>
          </w:tcPr>
          <w:p w14:paraId="743C341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4A6636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E40C16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54996B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326D63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3F42A7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90DB2B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117AAF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8A68994" w14:textId="3A196533" w:rsidR="00DD0706" w:rsidRPr="00A15BCE" w:rsidRDefault="007E54FF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</w:t>
            </w:r>
          </w:p>
        </w:tc>
      </w:tr>
      <w:tr w:rsidR="00D61220" w:rsidRPr="00A15BCE" w14:paraId="6C855C70" w14:textId="27F8F97D" w:rsidTr="00BE59D1">
        <w:tc>
          <w:tcPr>
            <w:tcW w:w="2547" w:type="dxa"/>
            <w:vAlign w:val="center"/>
          </w:tcPr>
          <w:p w14:paraId="51C91542" w14:textId="77777777" w:rsidR="00DD0706" w:rsidRPr="00A15BCE" w:rsidRDefault="00DD0706" w:rsidP="00DD0706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Homma et al. (2016), </w:t>
            </w:r>
            <w:r w:rsidRPr="00A15BCE">
              <w:rPr>
                <w:sz w:val="20"/>
                <w:szCs w:val="20"/>
              </w:rPr>
              <w:t>[6]</w:t>
            </w:r>
          </w:p>
        </w:tc>
        <w:tc>
          <w:tcPr>
            <w:tcW w:w="905" w:type="dxa"/>
            <w:vAlign w:val="center"/>
          </w:tcPr>
          <w:p w14:paraId="2A41737F" w14:textId="1994BA6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351</w:t>
            </w:r>
          </w:p>
        </w:tc>
        <w:tc>
          <w:tcPr>
            <w:tcW w:w="0" w:type="auto"/>
            <w:vAlign w:val="center"/>
          </w:tcPr>
          <w:p w14:paraId="2BF8A5E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D0175C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C10D5A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CE1002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ED05AAD" w14:textId="5D269092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14:paraId="6A33456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BFBA21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F8551D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8A1CC59" w14:textId="22A7CA7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422935F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2092BF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4E767C8" w14:textId="776D02B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2A536D61" w14:textId="0D5CFCC7" w:rsidR="00DD0706" w:rsidRPr="00A15BCE" w:rsidRDefault="00B40B95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  <w:vAlign w:val="center"/>
          </w:tcPr>
          <w:p w14:paraId="1587FAAB" w14:textId="0B2AEFDC" w:rsidR="00DD0706" w:rsidRPr="00A15BCE" w:rsidRDefault="00B40B95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</w:t>
            </w:r>
          </w:p>
        </w:tc>
      </w:tr>
      <w:tr w:rsidR="00D61220" w:rsidRPr="00A15BCE" w14:paraId="7AE6E111" w14:textId="1CA825D3" w:rsidTr="00BE59D1">
        <w:tc>
          <w:tcPr>
            <w:tcW w:w="2547" w:type="dxa"/>
            <w:vAlign w:val="center"/>
          </w:tcPr>
          <w:p w14:paraId="53382D65" w14:textId="77777777" w:rsidR="00DD0706" w:rsidRPr="00A15BCE" w:rsidRDefault="00DD0706" w:rsidP="00DD0706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Jia et al. (2017), </w:t>
            </w:r>
            <w:r w:rsidRPr="00A15BCE">
              <w:rPr>
                <w:sz w:val="20"/>
                <w:szCs w:val="20"/>
              </w:rPr>
              <w:t>[4]</w:t>
            </w:r>
          </w:p>
        </w:tc>
        <w:tc>
          <w:tcPr>
            <w:tcW w:w="905" w:type="dxa"/>
            <w:vAlign w:val="center"/>
          </w:tcPr>
          <w:p w14:paraId="2D326D82" w14:textId="4343322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157</w:t>
            </w:r>
          </w:p>
        </w:tc>
        <w:tc>
          <w:tcPr>
            <w:tcW w:w="0" w:type="auto"/>
            <w:vAlign w:val="center"/>
          </w:tcPr>
          <w:p w14:paraId="029FEAB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BFB79A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9776826" w14:textId="61EF9F8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44E327D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97B1E4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345106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B927F3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E26D48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2B4ACA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84FE8D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CA3809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78881C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A21834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9BFCFDD" w14:textId="1004F372" w:rsidR="00DD0706" w:rsidRPr="00A15BCE" w:rsidRDefault="0050677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</w:tr>
      <w:tr w:rsidR="00D61220" w:rsidRPr="00A15BCE" w14:paraId="22E87ED1" w14:textId="4E9644AD" w:rsidTr="00BE59D1">
        <w:tc>
          <w:tcPr>
            <w:tcW w:w="2547" w:type="dxa"/>
            <w:vAlign w:val="center"/>
          </w:tcPr>
          <w:p w14:paraId="0655311B" w14:textId="54BA1C7A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Karaman et al. (2005), </w:t>
            </w:r>
            <w:r w:rsidRPr="00A15BCE">
              <w:rPr>
                <w:sz w:val="20"/>
                <w:szCs w:val="20"/>
              </w:rPr>
              <w:t>[30]</w:t>
            </w:r>
          </w:p>
        </w:tc>
        <w:tc>
          <w:tcPr>
            <w:tcW w:w="905" w:type="dxa"/>
            <w:vAlign w:val="center"/>
          </w:tcPr>
          <w:p w14:paraId="0D4989E4" w14:textId="40E2B5B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0" w:type="auto"/>
            <w:vAlign w:val="center"/>
          </w:tcPr>
          <w:p w14:paraId="593BA25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FCF5AB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0D6FA8A" w14:textId="03E763E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4256497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34E139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552066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6CD98D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86DF3C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D2F156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254FC0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154F90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3E13CD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9F56E0D" w14:textId="28FC28EB" w:rsidR="00DD0706" w:rsidRPr="00A15BCE" w:rsidRDefault="0050677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75D5703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61220" w:rsidRPr="00A15BCE" w14:paraId="0C6D0D4E" w14:textId="183E15B8" w:rsidTr="00BE59D1">
        <w:tc>
          <w:tcPr>
            <w:tcW w:w="2547" w:type="dxa"/>
            <w:vAlign w:val="center"/>
          </w:tcPr>
          <w:p w14:paraId="4C55E913" w14:textId="5E7929B9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Ma et al. (2018), </w:t>
            </w:r>
            <w:r w:rsidRPr="00A15BCE">
              <w:rPr>
                <w:sz w:val="20"/>
                <w:szCs w:val="20"/>
              </w:rPr>
              <w:t>[22]</w:t>
            </w:r>
          </w:p>
        </w:tc>
        <w:tc>
          <w:tcPr>
            <w:tcW w:w="905" w:type="dxa"/>
            <w:vAlign w:val="center"/>
          </w:tcPr>
          <w:p w14:paraId="16DB4CE1" w14:textId="4A3F25D5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0" w:type="auto"/>
            <w:vAlign w:val="center"/>
          </w:tcPr>
          <w:p w14:paraId="7621187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EB3BCE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062F4EA" w14:textId="739B27D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6F5A666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A16B25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3C49BA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895479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1E83C7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564FF3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EA0CF1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A351F2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2F858A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E343542" w14:textId="6CBA844D" w:rsidR="00DD0706" w:rsidRPr="00A15BCE" w:rsidRDefault="0050677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20D3E885" w14:textId="4A72825F" w:rsidR="00DD0706" w:rsidRPr="00A15BCE" w:rsidRDefault="0050677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</w:p>
        </w:tc>
      </w:tr>
      <w:tr w:rsidR="00D61220" w:rsidRPr="00A15BCE" w14:paraId="09E93B38" w14:textId="7C8C0463" w:rsidTr="00BE59D1">
        <w:tc>
          <w:tcPr>
            <w:tcW w:w="2547" w:type="dxa"/>
            <w:vAlign w:val="center"/>
          </w:tcPr>
          <w:p w14:paraId="1E9FE801" w14:textId="6F103174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rStyle w:val="muxgbd"/>
                <w:bCs/>
                <w:sz w:val="20"/>
                <w:szCs w:val="20"/>
              </w:rPr>
              <w:t xml:space="preserve">Maher-Edwards </w:t>
            </w:r>
            <w:r w:rsidRPr="00A15BCE">
              <w:rPr>
                <w:bCs/>
                <w:sz w:val="20"/>
                <w:szCs w:val="20"/>
                <w:lang w:val="en-US"/>
              </w:rPr>
              <w:t xml:space="preserve">et al. (2015), </w:t>
            </w:r>
            <w:r w:rsidRPr="00A15BCE">
              <w:rPr>
                <w:sz w:val="20"/>
                <w:szCs w:val="20"/>
              </w:rPr>
              <w:t>[18]</w:t>
            </w:r>
            <w:r w:rsidR="00506777" w:rsidRPr="00A15BCE">
              <w:rPr>
                <w:sz w:val="20"/>
                <w:szCs w:val="20"/>
                <w:vertAlign w:val="superscript"/>
                <w:lang w:val="en-US"/>
              </w:rPr>
              <w:t xml:space="preserve"> *</w:t>
            </w:r>
          </w:p>
        </w:tc>
        <w:tc>
          <w:tcPr>
            <w:tcW w:w="905" w:type="dxa"/>
            <w:vAlign w:val="center"/>
          </w:tcPr>
          <w:p w14:paraId="7794431B" w14:textId="491FD7CC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151</w:t>
            </w:r>
          </w:p>
        </w:tc>
        <w:tc>
          <w:tcPr>
            <w:tcW w:w="0" w:type="auto"/>
            <w:vAlign w:val="center"/>
          </w:tcPr>
          <w:p w14:paraId="0DDF4D5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AA78149" w14:textId="65A689B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1717B69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3C3CBD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96FD7E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2BAF990" w14:textId="7C72191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7A04BCB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2C88330" w14:textId="3E067AFB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015D7FAA" w14:textId="241D33C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7AF74B3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C0D4822" w14:textId="15112C45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24952CED" w14:textId="310E2C8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2ABEC199" w14:textId="31174337" w:rsidR="00DD0706" w:rsidRPr="00A15BCE" w:rsidRDefault="0050677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22915482" w14:textId="61C3D6E0" w:rsidR="00DD0706" w:rsidRPr="00A15BCE" w:rsidRDefault="0050677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</w:t>
            </w:r>
          </w:p>
        </w:tc>
      </w:tr>
      <w:tr w:rsidR="00D61220" w:rsidRPr="00A15BCE" w14:paraId="224BAC6E" w14:textId="3C63D385" w:rsidTr="00BE59D1">
        <w:tc>
          <w:tcPr>
            <w:tcW w:w="2547" w:type="dxa"/>
            <w:vAlign w:val="center"/>
          </w:tcPr>
          <w:p w14:paraId="539192E2" w14:textId="77777777" w:rsidR="00DD0706" w:rsidRPr="00A15BCE" w:rsidRDefault="00DD0706" w:rsidP="00DD0706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>Marek et al. (2014),</w:t>
            </w:r>
            <w:r w:rsidRPr="00A15BCE">
              <w:rPr>
                <w:sz w:val="20"/>
                <w:szCs w:val="20"/>
              </w:rPr>
              <w:t xml:space="preserve"> [2]</w:t>
            </w:r>
          </w:p>
        </w:tc>
        <w:tc>
          <w:tcPr>
            <w:tcW w:w="905" w:type="dxa"/>
            <w:vAlign w:val="center"/>
          </w:tcPr>
          <w:p w14:paraId="12BCC324" w14:textId="5551406B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66</w:t>
            </w:r>
          </w:p>
        </w:tc>
        <w:tc>
          <w:tcPr>
            <w:tcW w:w="0" w:type="auto"/>
            <w:vAlign w:val="center"/>
          </w:tcPr>
          <w:p w14:paraId="6E970A2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36D5E5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5C950A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726F13B" w14:textId="22837B89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4C011583" w14:textId="4D35E7A8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60A31B7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C611B5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461B4A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35CA71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483D6B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0D0A90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FF26CF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70BD5E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CB67C6B" w14:textId="29B745E5" w:rsidR="00DD0706" w:rsidRPr="00A15BCE" w:rsidRDefault="00F5228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</w:p>
        </w:tc>
      </w:tr>
      <w:tr w:rsidR="00D61220" w:rsidRPr="00A15BCE" w14:paraId="7F65A594" w14:textId="5FCFEC50" w:rsidTr="00BE59D1">
        <w:tc>
          <w:tcPr>
            <w:tcW w:w="2547" w:type="dxa"/>
            <w:vAlign w:val="center"/>
          </w:tcPr>
          <w:p w14:paraId="4C22CA3B" w14:textId="50AC8643" w:rsidR="00DD0706" w:rsidRPr="00A15BCE" w:rsidRDefault="00DD0706" w:rsidP="00DD0706">
            <w:r w:rsidRPr="00A15BCE">
              <w:rPr>
                <w:bCs/>
                <w:sz w:val="20"/>
                <w:szCs w:val="20"/>
                <w:lang w:val="en-US"/>
              </w:rPr>
              <w:t xml:space="preserve">Mohs et al. (2001), </w:t>
            </w:r>
            <w:r w:rsidRPr="00A15BCE">
              <w:rPr>
                <w:sz w:val="20"/>
                <w:szCs w:val="20"/>
              </w:rPr>
              <w:t>[20]</w:t>
            </w:r>
          </w:p>
        </w:tc>
        <w:tc>
          <w:tcPr>
            <w:tcW w:w="905" w:type="dxa"/>
            <w:vAlign w:val="center"/>
          </w:tcPr>
          <w:p w14:paraId="6DB52434" w14:textId="2480574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214</w:t>
            </w:r>
          </w:p>
        </w:tc>
        <w:tc>
          <w:tcPr>
            <w:tcW w:w="0" w:type="auto"/>
            <w:vAlign w:val="center"/>
          </w:tcPr>
          <w:p w14:paraId="593AD8D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19ED820" w14:textId="1E6EC14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0" w:type="auto"/>
            <w:vAlign w:val="center"/>
          </w:tcPr>
          <w:p w14:paraId="05D619CC" w14:textId="08B20BF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  <w:vAlign w:val="center"/>
          </w:tcPr>
          <w:p w14:paraId="01A8563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20145A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5DA6CF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794104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6410DF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8C0BF73" w14:textId="76F642AB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457D840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B3E036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515C65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C120DE0" w14:textId="7CDEE262" w:rsidR="00DD0706" w:rsidRPr="00A15BCE" w:rsidRDefault="00D80A58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0" w:type="auto"/>
            <w:vAlign w:val="center"/>
          </w:tcPr>
          <w:p w14:paraId="46A991ED" w14:textId="4389D28D" w:rsidR="00DD0706" w:rsidRPr="00A15BCE" w:rsidRDefault="00D80A58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37</w:t>
            </w:r>
          </w:p>
        </w:tc>
      </w:tr>
      <w:tr w:rsidR="00D61220" w:rsidRPr="00A15BCE" w14:paraId="1976C157" w14:textId="72501B45" w:rsidTr="00BE59D1">
        <w:tc>
          <w:tcPr>
            <w:tcW w:w="2547" w:type="dxa"/>
            <w:vAlign w:val="center"/>
          </w:tcPr>
          <w:p w14:paraId="798E19A5" w14:textId="77777777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color w:val="000000"/>
                <w:sz w:val="20"/>
                <w:szCs w:val="20"/>
              </w:rPr>
              <w:t>NCT00423085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5B7ACAF2" w14:textId="1BDCCA1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569</w:t>
            </w:r>
          </w:p>
        </w:tc>
        <w:tc>
          <w:tcPr>
            <w:tcW w:w="0" w:type="auto"/>
            <w:vAlign w:val="center"/>
          </w:tcPr>
          <w:p w14:paraId="10C8976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A6637E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E7C0DD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82C828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E97FABD" w14:textId="2804F0D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477AF70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362D31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149825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C18DFD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14F744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02D6ED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A02D37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F37680D" w14:textId="783F5917" w:rsidR="00DD0706" w:rsidRPr="00A15BCE" w:rsidRDefault="00D80A58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0" w:type="auto"/>
            <w:vAlign w:val="center"/>
          </w:tcPr>
          <w:p w14:paraId="06330EAC" w14:textId="79AFBED5" w:rsidR="00DD0706" w:rsidRPr="00A15BCE" w:rsidRDefault="00D80A58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20</w:t>
            </w:r>
          </w:p>
        </w:tc>
      </w:tr>
      <w:tr w:rsidR="00D61220" w:rsidRPr="00A15BCE" w14:paraId="21F06C9C" w14:textId="6FC67F79" w:rsidTr="00BE59D1">
        <w:tc>
          <w:tcPr>
            <w:tcW w:w="2547" w:type="dxa"/>
            <w:vAlign w:val="center"/>
          </w:tcPr>
          <w:p w14:paraId="50464AB1" w14:textId="77777777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color w:val="000000"/>
                <w:sz w:val="20"/>
                <w:szCs w:val="20"/>
              </w:rPr>
              <w:lastRenderedPageBreak/>
              <w:t>NCT00814801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33AC3C39" w14:textId="2BD4B938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386</w:t>
            </w:r>
          </w:p>
        </w:tc>
        <w:tc>
          <w:tcPr>
            <w:tcW w:w="0" w:type="auto"/>
            <w:vAlign w:val="center"/>
          </w:tcPr>
          <w:p w14:paraId="718F31F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7CDA1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9C6E2CB" w14:textId="1471BC9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0" w:type="auto"/>
            <w:vAlign w:val="center"/>
          </w:tcPr>
          <w:p w14:paraId="3DF7620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679AAE5" w14:textId="1A89FBC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0" w:type="auto"/>
            <w:vAlign w:val="center"/>
          </w:tcPr>
          <w:p w14:paraId="149DFE0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C27A03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73A755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8B43AC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54002F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3BF992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864111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20241C9" w14:textId="6B723308" w:rsidR="00DD0706" w:rsidRPr="00A15BCE" w:rsidRDefault="00EB275A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0" w:type="auto"/>
            <w:vAlign w:val="center"/>
          </w:tcPr>
          <w:p w14:paraId="2D153E7E" w14:textId="427EA88B" w:rsidR="00DD0706" w:rsidRPr="00A15BCE" w:rsidRDefault="00EB275A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40</w:t>
            </w:r>
          </w:p>
        </w:tc>
      </w:tr>
      <w:tr w:rsidR="00D61220" w:rsidRPr="00A15BCE" w14:paraId="058CFBE8" w14:textId="230B333A" w:rsidTr="00BE59D1">
        <w:tc>
          <w:tcPr>
            <w:tcW w:w="2547" w:type="dxa"/>
            <w:vAlign w:val="center"/>
          </w:tcPr>
          <w:p w14:paraId="1F835A91" w14:textId="77777777" w:rsidR="00DD0706" w:rsidRPr="00A15BCE" w:rsidRDefault="00AF4E70" w:rsidP="00DD0706">
            <w:pPr>
              <w:rPr>
                <w:bCs/>
                <w:sz w:val="20"/>
                <w:szCs w:val="20"/>
                <w:lang w:val="en-US"/>
              </w:rPr>
            </w:pPr>
            <w:hyperlink r:id="rId14" w:tooltip="Current version of study NCT00895895 on ClinicalTrials.gov" w:history="1">
              <w:r w:rsidR="00DD0706" w:rsidRPr="00A15BCE">
                <w:rPr>
                  <w:rStyle w:val="Hyperlink"/>
                  <w:bCs/>
                  <w:color w:val="000000" w:themeColor="text1"/>
                  <w:sz w:val="20"/>
                  <w:szCs w:val="20"/>
                  <w:u w:val="none"/>
                </w:rPr>
                <w:t>NCT00895895</w:t>
              </w:r>
            </w:hyperlink>
            <w:r w:rsidR="00DD0706"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0D362181" w14:textId="3C3EE82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104</w:t>
            </w:r>
          </w:p>
        </w:tc>
        <w:tc>
          <w:tcPr>
            <w:tcW w:w="0" w:type="auto"/>
            <w:vAlign w:val="center"/>
          </w:tcPr>
          <w:p w14:paraId="70B00782" w14:textId="7B481672" w:rsidR="00DD0706" w:rsidRPr="00A15BCE" w:rsidRDefault="007940B1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2C1D0887" w14:textId="7C4E81FB" w:rsidR="00DD0706" w:rsidRPr="00A15BCE" w:rsidRDefault="002B18F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70DCF81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826440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F0D7B7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3466EC7" w14:textId="5C11867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2014AD6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44BF0A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05AFF2C" w14:textId="60688C89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3DFBF4A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5E68BC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88E48D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031FD1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FB90E89" w14:textId="1014A87A" w:rsidR="00DD0706" w:rsidRPr="00A15BCE" w:rsidRDefault="00EB275A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</w:p>
        </w:tc>
      </w:tr>
      <w:tr w:rsidR="00D61220" w:rsidRPr="00A15BCE" w14:paraId="1382F199" w14:textId="796F8F22" w:rsidTr="00BE59D1">
        <w:tc>
          <w:tcPr>
            <w:tcW w:w="2547" w:type="dxa"/>
            <w:vAlign w:val="center"/>
          </w:tcPr>
          <w:p w14:paraId="0CA8B5BF" w14:textId="4C7DE83C" w:rsidR="00DD0706" w:rsidRPr="00A15BCE" w:rsidRDefault="00DD0706" w:rsidP="00DD0706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NCT02064920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3F511849" w14:textId="1B6B898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0" w:type="auto"/>
            <w:vAlign w:val="center"/>
          </w:tcPr>
          <w:p w14:paraId="251D6F5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544B5F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804C2E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9B513F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2CBEFF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4C13BD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4212C3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7A987D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DCDA28B" w14:textId="154330CC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14E17B2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93E33A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25149A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192278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7D304CF" w14:textId="25056941" w:rsidR="00DD0706" w:rsidRPr="00A15BCE" w:rsidRDefault="0039160D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</w:tr>
      <w:tr w:rsidR="00D61220" w:rsidRPr="00A15BCE" w14:paraId="7609FD94" w14:textId="056C63FA" w:rsidTr="00BE59D1">
        <w:tc>
          <w:tcPr>
            <w:tcW w:w="2547" w:type="dxa"/>
            <w:vAlign w:val="center"/>
          </w:tcPr>
          <w:p w14:paraId="18C89B14" w14:textId="77777777" w:rsidR="00DD0706" w:rsidRPr="00A15BCE" w:rsidRDefault="00DD0706" w:rsidP="00DD0706">
            <w:pPr>
              <w:rPr>
                <w:rStyle w:val="muxgbd"/>
                <w:bCs/>
                <w:sz w:val="20"/>
                <w:szCs w:val="20"/>
              </w:rPr>
            </w:pPr>
            <w:r w:rsidRPr="00A15BCE">
              <w:rPr>
                <w:bCs/>
                <w:color w:val="000000"/>
                <w:sz w:val="20"/>
                <w:szCs w:val="20"/>
              </w:rPr>
              <w:t>NDA 20-690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62F1FF7E" w14:textId="1F3ABA39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670</w:t>
            </w:r>
          </w:p>
        </w:tc>
        <w:tc>
          <w:tcPr>
            <w:tcW w:w="0" w:type="auto"/>
            <w:vAlign w:val="center"/>
          </w:tcPr>
          <w:p w14:paraId="78E36B9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7A2C85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AEC4E4D" w14:textId="43D43A0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0" w:type="auto"/>
            <w:vAlign w:val="center"/>
          </w:tcPr>
          <w:p w14:paraId="6684CF9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01DAC9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D735F5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E1E87A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44781E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64EC858" w14:textId="4E2F5CB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0" w:type="auto"/>
            <w:vAlign w:val="center"/>
          </w:tcPr>
          <w:p w14:paraId="37689A8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2FC2C1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F34576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19B835F" w14:textId="30EF5E68" w:rsidR="00DD0706" w:rsidRPr="00A15BCE" w:rsidRDefault="00D5159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0" w:type="auto"/>
            <w:vAlign w:val="center"/>
          </w:tcPr>
          <w:p w14:paraId="2A441B14" w14:textId="2650C92C" w:rsidR="00DD0706" w:rsidRPr="00A15BCE" w:rsidRDefault="00D5159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69</w:t>
            </w:r>
          </w:p>
        </w:tc>
      </w:tr>
      <w:tr w:rsidR="00D61220" w:rsidRPr="00A15BCE" w14:paraId="1E4A241B" w14:textId="11CF9D05" w:rsidTr="00BE59D1">
        <w:tc>
          <w:tcPr>
            <w:tcW w:w="2547" w:type="dxa"/>
            <w:vAlign w:val="center"/>
          </w:tcPr>
          <w:p w14:paraId="78521DEF" w14:textId="529F01AE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Raskind et al. (2000), </w:t>
            </w:r>
            <w:r w:rsidRPr="00A15BCE">
              <w:rPr>
                <w:sz w:val="20"/>
                <w:szCs w:val="20"/>
              </w:rPr>
              <w:t>[28]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 xml:space="preserve"> *</w:t>
            </w:r>
          </w:p>
        </w:tc>
        <w:tc>
          <w:tcPr>
            <w:tcW w:w="905" w:type="dxa"/>
            <w:vAlign w:val="center"/>
          </w:tcPr>
          <w:p w14:paraId="01534DBE" w14:textId="0C189BB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423</w:t>
            </w:r>
          </w:p>
        </w:tc>
        <w:tc>
          <w:tcPr>
            <w:tcW w:w="0" w:type="auto"/>
            <w:vAlign w:val="center"/>
          </w:tcPr>
          <w:p w14:paraId="73DA257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2DD712D" w14:textId="66E1923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0" w:type="auto"/>
            <w:vAlign w:val="center"/>
          </w:tcPr>
          <w:p w14:paraId="544B89E9" w14:textId="578BD40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73</w:t>
            </w:r>
          </w:p>
        </w:tc>
        <w:tc>
          <w:tcPr>
            <w:tcW w:w="0" w:type="auto"/>
            <w:vAlign w:val="center"/>
          </w:tcPr>
          <w:p w14:paraId="70F6A32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0DF1F5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AC2EBCE" w14:textId="27BF5B6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  <w:vAlign w:val="center"/>
          </w:tcPr>
          <w:p w14:paraId="32DD2071" w14:textId="302AE6FC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28</w:t>
            </w:r>
          </w:p>
        </w:tc>
        <w:tc>
          <w:tcPr>
            <w:tcW w:w="0" w:type="auto"/>
            <w:vAlign w:val="center"/>
          </w:tcPr>
          <w:p w14:paraId="68326A6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12841E9" w14:textId="1F43333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0" w:type="auto"/>
            <w:vAlign w:val="center"/>
          </w:tcPr>
          <w:p w14:paraId="307581B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6FDAC2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CC36016" w14:textId="424D6009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0" w:type="auto"/>
            <w:vAlign w:val="center"/>
          </w:tcPr>
          <w:p w14:paraId="43746784" w14:textId="1A6F2AFB" w:rsidR="00DD0706" w:rsidRPr="00A15BCE" w:rsidRDefault="00D5159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172</w:t>
            </w:r>
          </w:p>
        </w:tc>
        <w:tc>
          <w:tcPr>
            <w:tcW w:w="0" w:type="auto"/>
            <w:vAlign w:val="center"/>
          </w:tcPr>
          <w:p w14:paraId="64C7789E" w14:textId="215D039D" w:rsidR="00DD0706" w:rsidRPr="00A15BCE" w:rsidRDefault="00D51594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68</w:t>
            </w:r>
          </w:p>
        </w:tc>
      </w:tr>
      <w:tr w:rsidR="00D61220" w:rsidRPr="00A15BCE" w14:paraId="3C3CDCC2" w14:textId="536B4141" w:rsidTr="00BE59D1">
        <w:tc>
          <w:tcPr>
            <w:tcW w:w="2547" w:type="dxa"/>
            <w:vAlign w:val="center"/>
          </w:tcPr>
          <w:p w14:paraId="1D57D9E1" w14:textId="3CDC9B10" w:rsidR="00DD0706" w:rsidRPr="00A15BCE" w:rsidRDefault="00DD0706" w:rsidP="00DD0706">
            <w:pPr>
              <w:rPr>
                <w:bCs/>
                <w:color w:val="000000"/>
                <w:sz w:val="20"/>
                <w:szCs w:val="20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Rockwood et al. (2001), </w:t>
            </w:r>
            <w:r w:rsidRPr="00A15BCE">
              <w:rPr>
                <w:sz w:val="20"/>
                <w:szCs w:val="20"/>
              </w:rPr>
              <w:t>[25]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05" w:type="dxa"/>
            <w:vAlign w:val="center"/>
          </w:tcPr>
          <w:p w14:paraId="4E4E5DCF" w14:textId="193114DB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261</w:t>
            </w:r>
          </w:p>
        </w:tc>
        <w:tc>
          <w:tcPr>
            <w:tcW w:w="0" w:type="auto"/>
            <w:vAlign w:val="center"/>
          </w:tcPr>
          <w:p w14:paraId="2F71BC9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95BF5DF" w14:textId="2D823A58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17F434C5" w14:textId="7F15A7D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31</w:t>
            </w:r>
          </w:p>
        </w:tc>
        <w:tc>
          <w:tcPr>
            <w:tcW w:w="0" w:type="auto"/>
            <w:vAlign w:val="center"/>
          </w:tcPr>
          <w:p w14:paraId="0E992B5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52107F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F3B7AA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7DC3B8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6E5213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F38B730" w14:textId="575F468B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  <w:vAlign w:val="center"/>
          </w:tcPr>
          <w:p w14:paraId="1DD895B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8F448D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E9A9B18" w14:textId="56FC26E8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14:paraId="0AE05601" w14:textId="6D2826EA" w:rsidR="00DD0706" w:rsidRPr="00A15BCE" w:rsidRDefault="00CF6471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0" w:type="auto"/>
            <w:vAlign w:val="center"/>
          </w:tcPr>
          <w:p w14:paraId="54B33E1E" w14:textId="4FECF4A4" w:rsidR="00DD0706" w:rsidRPr="00A15BCE" w:rsidRDefault="00CF6471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38</w:t>
            </w:r>
          </w:p>
        </w:tc>
      </w:tr>
      <w:tr w:rsidR="00D61220" w:rsidRPr="00A15BCE" w14:paraId="6436D0E2" w14:textId="7B62E720" w:rsidTr="00BE59D1">
        <w:tc>
          <w:tcPr>
            <w:tcW w:w="2547" w:type="dxa"/>
            <w:vAlign w:val="center"/>
          </w:tcPr>
          <w:p w14:paraId="05EDCDD4" w14:textId="77777777" w:rsidR="00DD0706" w:rsidRPr="00A15BCE" w:rsidRDefault="00DD0706" w:rsidP="00DD0706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Rogers et al. (1996), </w:t>
            </w:r>
            <w:r w:rsidRPr="00A15BCE">
              <w:rPr>
                <w:sz w:val="20"/>
                <w:szCs w:val="20"/>
              </w:rPr>
              <w:t>[3]</w:t>
            </w:r>
          </w:p>
        </w:tc>
        <w:tc>
          <w:tcPr>
            <w:tcW w:w="905" w:type="dxa"/>
            <w:vAlign w:val="center"/>
          </w:tcPr>
          <w:p w14:paraId="0EFDFF35" w14:textId="66B08CB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121</w:t>
            </w:r>
          </w:p>
        </w:tc>
        <w:tc>
          <w:tcPr>
            <w:tcW w:w="0" w:type="auto"/>
            <w:vAlign w:val="center"/>
          </w:tcPr>
          <w:p w14:paraId="413448C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DD8E0CC" w14:textId="1E1433A9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vAlign w:val="center"/>
          </w:tcPr>
          <w:p w14:paraId="5434B82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58A1D1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E8AE28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12159D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77F7BA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0B839A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6893A3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98A91A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40215A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F0454D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91FD6C1" w14:textId="4B301B86" w:rsidR="00DD0706" w:rsidRPr="00A15BCE" w:rsidRDefault="0006279F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1C49BBDA" w14:textId="0F9CB8BA" w:rsidR="00DD0706" w:rsidRPr="00A15BCE" w:rsidRDefault="0006279F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</w:p>
        </w:tc>
      </w:tr>
      <w:tr w:rsidR="00D61220" w:rsidRPr="00A15BCE" w14:paraId="2D7ECFB1" w14:textId="53B84C2C" w:rsidTr="00BE59D1">
        <w:tc>
          <w:tcPr>
            <w:tcW w:w="2547" w:type="dxa"/>
            <w:vAlign w:val="center"/>
          </w:tcPr>
          <w:p w14:paraId="25F84ACA" w14:textId="65E01AEF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Rogers et al. (1998), </w:t>
            </w:r>
            <w:r w:rsidRPr="00A15BCE">
              <w:rPr>
                <w:sz w:val="20"/>
                <w:szCs w:val="20"/>
              </w:rPr>
              <w:t>[17]</w:t>
            </w:r>
          </w:p>
        </w:tc>
        <w:tc>
          <w:tcPr>
            <w:tcW w:w="905" w:type="dxa"/>
            <w:vAlign w:val="center"/>
          </w:tcPr>
          <w:p w14:paraId="4159F54F" w14:textId="27264F9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311</w:t>
            </w:r>
          </w:p>
        </w:tc>
        <w:tc>
          <w:tcPr>
            <w:tcW w:w="0" w:type="auto"/>
            <w:vAlign w:val="center"/>
          </w:tcPr>
          <w:p w14:paraId="3324ADF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131D30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F78F97A" w14:textId="0A3E8C32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  <w:vAlign w:val="center"/>
          </w:tcPr>
          <w:p w14:paraId="2F07799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CCF64A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B551E4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B76775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ACBE76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B79C5E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9AA9E3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1856A4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64B9AC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1231E9E" w14:textId="6689BA01" w:rsidR="00DD0706" w:rsidRPr="00A15BCE" w:rsidRDefault="0006279F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0" w:type="auto"/>
            <w:vAlign w:val="center"/>
          </w:tcPr>
          <w:p w14:paraId="604F13BE" w14:textId="3D71124C" w:rsidR="00DD0706" w:rsidRPr="00A15BCE" w:rsidRDefault="0006279F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41</w:t>
            </w:r>
          </w:p>
        </w:tc>
      </w:tr>
      <w:tr w:rsidR="00D61220" w:rsidRPr="00A15BCE" w14:paraId="73B4E1C4" w14:textId="54B53F1B" w:rsidTr="00BE59D1">
        <w:tc>
          <w:tcPr>
            <w:tcW w:w="2547" w:type="dxa"/>
            <w:vAlign w:val="center"/>
          </w:tcPr>
          <w:p w14:paraId="74F280A1" w14:textId="47C25C5F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Rösler et al. (1999), </w:t>
            </w:r>
            <w:r w:rsidRPr="00A15BCE">
              <w:rPr>
                <w:sz w:val="20"/>
                <w:szCs w:val="20"/>
              </w:rPr>
              <w:t>[37]</w:t>
            </w:r>
          </w:p>
        </w:tc>
        <w:tc>
          <w:tcPr>
            <w:tcW w:w="905" w:type="dxa"/>
            <w:vAlign w:val="center"/>
          </w:tcPr>
          <w:p w14:paraId="163D9DB2" w14:textId="68577F8D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484</w:t>
            </w:r>
          </w:p>
        </w:tc>
        <w:tc>
          <w:tcPr>
            <w:tcW w:w="0" w:type="auto"/>
            <w:vAlign w:val="center"/>
          </w:tcPr>
          <w:p w14:paraId="54D77D3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9EBB91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32888D7" w14:textId="4C07707B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0" w:type="auto"/>
            <w:vAlign w:val="center"/>
          </w:tcPr>
          <w:p w14:paraId="15165FA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66017F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F84C64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3B6B62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376F0D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501B5C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DA6848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838148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A7849D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39F970E" w14:textId="0FED31AC" w:rsidR="00DD0706" w:rsidRPr="00A15BCE" w:rsidRDefault="0060781F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162</w:t>
            </w:r>
          </w:p>
        </w:tc>
        <w:tc>
          <w:tcPr>
            <w:tcW w:w="0" w:type="auto"/>
            <w:vAlign w:val="center"/>
          </w:tcPr>
          <w:p w14:paraId="4842DBE7" w14:textId="59DAF070" w:rsidR="00DD0706" w:rsidRPr="00A15BCE" w:rsidRDefault="0060781F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63</w:t>
            </w:r>
          </w:p>
        </w:tc>
      </w:tr>
      <w:tr w:rsidR="00D61220" w:rsidRPr="00A15BCE" w14:paraId="1194337B" w14:textId="47FB18BD" w:rsidTr="00BE59D1">
        <w:tc>
          <w:tcPr>
            <w:tcW w:w="2547" w:type="dxa"/>
            <w:vAlign w:val="center"/>
          </w:tcPr>
          <w:p w14:paraId="7D460C5E" w14:textId="2EF5E0FA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Seltzer et al. (2004), </w:t>
            </w:r>
            <w:r w:rsidRPr="00A15BCE">
              <w:rPr>
                <w:sz w:val="20"/>
                <w:szCs w:val="20"/>
              </w:rPr>
              <w:t>[12]</w:t>
            </w:r>
          </w:p>
        </w:tc>
        <w:tc>
          <w:tcPr>
            <w:tcW w:w="905" w:type="dxa"/>
            <w:vAlign w:val="center"/>
          </w:tcPr>
          <w:p w14:paraId="03556F35" w14:textId="222CCF5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96</w:t>
            </w:r>
          </w:p>
        </w:tc>
        <w:tc>
          <w:tcPr>
            <w:tcW w:w="0" w:type="auto"/>
            <w:vAlign w:val="center"/>
          </w:tcPr>
          <w:p w14:paraId="7F97FDD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4F3480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41E1FD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2B7330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92E2DF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BA58DE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941D3D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D6817A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D5F2407" w14:textId="2C1A8BA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14:paraId="15F5DE4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45D63C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DC960D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7DA96BC" w14:textId="5A191703" w:rsidR="00DD0706" w:rsidRPr="00A15BCE" w:rsidRDefault="00043A8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14:paraId="06F0F31D" w14:textId="55B03EFC" w:rsidR="00DD0706" w:rsidRPr="00A15BCE" w:rsidRDefault="00043A8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</w:t>
            </w:r>
          </w:p>
        </w:tc>
      </w:tr>
      <w:tr w:rsidR="00D61220" w:rsidRPr="00A15BCE" w14:paraId="49331280" w14:textId="64AB5AF4" w:rsidTr="00BE59D1">
        <w:tc>
          <w:tcPr>
            <w:tcW w:w="2547" w:type="dxa"/>
            <w:vAlign w:val="center"/>
          </w:tcPr>
          <w:p w14:paraId="7D87AB54" w14:textId="0FCAAFB2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Sramek et al. (1996), </w:t>
            </w:r>
            <w:r w:rsidRPr="00A15BCE">
              <w:rPr>
                <w:sz w:val="20"/>
                <w:szCs w:val="20"/>
              </w:rPr>
              <w:t>[38]</w:t>
            </w:r>
          </w:p>
        </w:tc>
        <w:tc>
          <w:tcPr>
            <w:tcW w:w="905" w:type="dxa"/>
            <w:vAlign w:val="center"/>
          </w:tcPr>
          <w:p w14:paraId="58C4B7D1" w14:textId="33C3FA6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0" w:type="auto"/>
            <w:vAlign w:val="center"/>
          </w:tcPr>
          <w:p w14:paraId="0DCCA1F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E6E8726" w14:textId="0069DAE6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vAlign w:val="center"/>
          </w:tcPr>
          <w:p w14:paraId="7143B7C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DED908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DCE590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03AD83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C85419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F3243F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666ACE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C04070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18DE9E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C53781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0869A94" w14:textId="7FF029FA" w:rsidR="00DD0706" w:rsidRPr="00A15BCE" w:rsidRDefault="001A435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0" w:type="auto"/>
            <w:vAlign w:val="center"/>
          </w:tcPr>
          <w:p w14:paraId="1CCD1E0E" w14:textId="53D958CE" w:rsidR="00DD0706" w:rsidRPr="00A15BCE" w:rsidRDefault="001A435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</w:t>
            </w:r>
          </w:p>
        </w:tc>
      </w:tr>
      <w:tr w:rsidR="00D61220" w:rsidRPr="00A15BCE" w14:paraId="04154C97" w14:textId="0406C9A5" w:rsidTr="00BE59D1">
        <w:tc>
          <w:tcPr>
            <w:tcW w:w="2547" w:type="dxa"/>
            <w:vAlign w:val="center"/>
          </w:tcPr>
          <w:p w14:paraId="777C1DD7" w14:textId="7938BAE2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Tariot et al. (2001), </w:t>
            </w:r>
            <w:r w:rsidRPr="00A15BCE">
              <w:rPr>
                <w:sz w:val="20"/>
                <w:szCs w:val="20"/>
              </w:rPr>
              <w:t>[13]</w:t>
            </w:r>
          </w:p>
        </w:tc>
        <w:tc>
          <w:tcPr>
            <w:tcW w:w="905" w:type="dxa"/>
            <w:vAlign w:val="center"/>
          </w:tcPr>
          <w:p w14:paraId="6F91A894" w14:textId="3BE0441A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103</w:t>
            </w:r>
          </w:p>
        </w:tc>
        <w:tc>
          <w:tcPr>
            <w:tcW w:w="0" w:type="auto"/>
            <w:vAlign w:val="center"/>
          </w:tcPr>
          <w:p w14:paraId="41FD302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92C06EE" w14:textId="3A24937B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14:paraId="1912A0FF" w14:textId="5472E989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vAlign w:val="center"/>
          </w:tcPr>
          <w:p w14:paraId="7AB7038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A0ED79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671806B" w14:textId="7322BF48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vAlign w:val="center"/>
          </w:tcPr>
          <w:p w14:paraId="4B58441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43806B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4653E7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B1B363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DFC095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9001AE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385E352" w14:textId="46127086" w:rsidR="00DD0706" w:rsidRPr="00A15BCE" w:rsidRDefault="00647E00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vAlign w:val="center"/>
          </w:tcPr>
          <w:p w14:paraId="13726828" w14:textId="648E6701" w:rsidR="00DD0706" w:rsidRPr="00A15BCE" w:rsidRDefault="00647E00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</w:t>
            </w:r>
          </w:p>
        </w:tc>
      </w:tr>
      <w:tr w:rsidR="00D61220" w:rsidRPr="00A15BCE" w14:paraId="407E8A84" w14:textId="27127643" w:rsidTr="00BE59D1">
        <w:tc>
          <w:tcPr>
            <w:tcW w:w="2547" w:type="dxa"/>
            <w:vAlign w:val="center"/>
          </w:tcPr>
          <w:p w14:paraId="4027FE91" w14:textId="428AB88E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Wilkinson et al. (2001), </w:t>
            </w:r>
            <w:r w:rsidRPr="00A15BCE">
              <w:rPr>
                <w:sz w:val="20"/>
                <w:szCs w:val="20"/>
              </w:rPr>
              <w:t>[26]</w:t>
            </w:r>
          </w:p>
        </w:tc>
        <w:tc>
          <w:tcPr>
            <w:tcW w:w="905" w:type="dxa"/>
            <w:vAlign w:val="center"/>
          </w:tcPr>
          <w:p w14:paraId="595DE5FA" w14:textId="4CD4FB9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198</w:t>
            </w:r>
          </w:p>
        </w:tc>
        <w:tc>
          <w:tcPr>
            <w:tcW w:w="0" w:type="auto"/>
            <w:vAlign w:val="center"/>
          </w:tcPr>
          <w:p w14:paraId="024C97D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F69DBC9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B218F3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17F9EEC" w14:textId="4D037269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800A630" w14:textId="34A06F25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vAlign w:val="center"/>
          </w:tcPr>
          <w:p w14:paraId="2BF4733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BF45DB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8BC2EC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65BD82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C7FD85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F9B2D7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F2B057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E7B7B9C" w14:textId="1B1CC4F1" w:rsidR="00DD0706" w:rsidRPr="00A15BCE" w:rsidRDefault="0012383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0" w:type="auto"/>
            <w:vAlign w:val="center"/>
          </w:tcPr>
          <w:p w14:paraId="0A4FB6DE" w14:textId="39BC004F" w:rsidR="00DD0706" w:rsidRPr="00A15BCE" w:rsidRDefault="0012383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</w:p>
        </w:tc>
      </w:tr>
      <w:tr w:rsidR="00D61220" w:rsidRPr="00A15BCE" w14:paraId="2861863C" w14:textId="2F2723EA" w:rsidTr="00BE59D1">
        <w:tc>
          <w:tcPr>
            <w:tcW w:w="2547" w:type="dxa"/>
            <w:vAlign w:val="center"/>
          </w:tcPr>
          <w:p w14:paraId="5194B854" w14:textId="43431DF1" w:rsidR="00DD0706" w:rsidRPr="00A15BCE" w:rsidRDefault="00DD0706" w:rsidP="00DD0706">
            <w:pPr>
              <w:rPr>
                <w:bCs/>
                <w:color w:val="000000"/>
                <w:sz w:val="20"/>
                <w:szCs w:val="20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Winblad et al. (2001), </w:t>
            </w:r>
            <w:r w:rsidRPr="00A15BCE">
              <w:rPr>
                <w:sz w:val="20"/>
                <w:szCs w:val="20"/>
              </w:rPr>
              <w:t>[19]</w:t>
            </w:r>
          </w:p>
        </w:tc>
        <w:tc>
          <w:tcPr>
            <w:tcW w:w="905" w:type="dxa"/>
            <w:vAlign w:val="center"/>
          </w:tcPr>
          <w:p w14:paraId="51704834" w14:textId="5B838D1C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142</w:t>
            </w:r>
          </w:p>
        </w:tc>
        <w:tc>
          <w:tcPr>
            <w:tcW w:w="0" w:type="auto"/>
            <w:vAlign w:val="center"/>
          </w:tcPr>
          <w:p w14:paraId="5B8EDCFD" w14:textId="60C93FB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12C0B78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64E1CF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DBA4F40" w14:textId="4326DD01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0" w:type="auto"/>
            <w:vAlign w:val="center"/>
          </w:tcPr>
          <w:p w14:paraId="6F7F3F6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FB188D2" w14:textId="17111BD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58DAD819" w14:textId="1823BCD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5EA1220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6A261EB" w14:textId="2A5348E0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  <w:vAlign w:val="center"/>
          </w:tcPr>
          <w:p w14:paraId="7E93613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7065E7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A61E38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415AA5E" w14:textId="742BE74F" w:rsidR="00DD0706" w:rsidRPr="00A15BCE" w:rsidRDefault="00D50258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0B998381" w14:textId="1831B067" w:rsidR="00DD0706" w:rsidRPr="00A15BCE" w:rsidRDefault="00D50258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</w:t>
            </w:r>
          </w:p>
        </w:tc>
      </w:tr>
      <w:tr w:rsidR="00D61220" w:rsidRPr="00A15BCE" w14:paraId="1367098A" w14:textId="1B56A7E2" w:rsidTr="00BE59D1">
        <w:tc>
          <w:tcPr>
            <w:tcW w:w="2547" w:type="dxa"/>
            <w:vAlign w:val="center"/>
          </w:tcPr>
          <w:p w14:paraId="40677261" w14:textId="56FDA4CD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Winblad et al. (2006), </w:t>
            </w:r>
            <w:r w:rsidRPr="00A15BCE">
              <w:rPr>
                <w:sz w:val="20"/>
                <w:szCs w:val="20"/>
              </w:rPr>
              <w:t>[21]</w:t>
            </w:r>
          </w:p>
        </w:tc>
        <w:tc>
          <w:tcPr>
            <w:tcW w:w="905" w:type="dxa"/>
            <w:vAlign w:val="center"/>
          </w:tcPr>
          <w:p w14:paraId="5B9BD11F" w14:textId="776E55C3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128</w:t>
            </w:r>
          </w:p>
        </w:tc>
        <w:tc>
          <w:tcPr>
            <w:tcW w:w="0" w:type="auto"/>
            <w:vAlign w:val="center"/>
          </w:tcPr>
          <w:p w14:paraId="03B282F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256ABA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204C7F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C77361B" w14:textId="44F947C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54635D3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2FBC25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F5A629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984E113" w14:textId="7C56457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19BB527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256B04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2B4D3CF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E2E5B08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D225DC7" w14:textId="1B9B1229" w:rsidR="00DD0706" w:rsidRPr="00A15BCE" w:rsidRDefault="009028C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66734F88" w14:textId="535F5012" w:rsidR="00DD0706" w:rsidRPr="00A15BCE" w:rsidRDefault="009028C7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</w:t>
            </w:r>
          </w:p>
        </w:tc>
      </w:tr>
      <w:tr w:rsidR="00D61220" w:rsidRPr="00A15BCE" w14:paraId="5D8CEC86" w14:textId="7E284DF0" w:rsidTr="00BE59D1">
        <w:tc>
          <w:tcPr>
            <w:tcW w:w="2547" w:type="dxa"/>
            <w:vAlign w:val="center"/>
          </w:tcPr>
          <w:p w14:paraId="4B15C003" w14:textId="74853A75" w:rsidR="00DD0706" w:rsidRPr="00A15BCE" w:rsidRDefault="00DD0706" w:rsidP="00DD0706">
            <w:r w:rsidRPr="00A15BCE">
              <w:rPr>
                <w:bCs/>
                <w:sz w:val="20"/>
                <w:szCs w:val="20"/>
                <w:lang w:val="en-US"/>
              </w:rPr>
              <w:t xml:space="preserve">Zhang et al. (2012), </w:t>
            </w:r>
            <w:r w:rsidRPr="00A15BCE">
              <w:rPr>
                <w:sz w:val="20"/>
                <w:szCs w:val="20"/>
              </w:rPr>
              <w:t>[23]</w:t>
            </w:r>
          </w:p>
        </w:tc>
        <w:tc>
          <w:tcPr>
            <w:tcW w:w="905" w:type="dxa"/>
            <w:vAlign w:val="center"/>
          </w:tcPr>
          <w:p w14:paraId="1C740909" w14:textId="78CAF72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233</w:t>
            </w:r>
          </w:p>
        </w:tc>
        <w:tc>
          <w:tcPr>
            <w:tcW w:w="0" w:type="auto"/>
            <w:vAlign w:val="center"/>
          </w:tcPr>
          <w:p w14:paraId="2A8B5ED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FC2E76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33521B5" w14:textId="231C8BA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14:paraId="185ADFD1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1491E3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18A375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5438F0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BD1E87D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ED0D60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CB0BE57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382CE9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C3D7A62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3377734" w14:textId="5EA33D56" w:rsidR="00DD0706" w:rsidRPr="00A15BCE" w:rsidRDefault="00564C52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0" w:type="auto"/>
            <w:vAlign w:val="center"/>
          </w:tcPr>
          <w:p w14:paraId="6B42E7B2" w14:textId="26006593" w:rsidR="00DD0706" w:rsidRPr="00A15BCE" w:rsidRDefault="00564C52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</w:p>
        </w:tc>
      </w:tr>
      <w:tr w:rsidR="00D61220" w:rsidRPr="00A15BCE" w14:paraId="61FE103E" w14:textId="00BF8D15" w:rsidTr="00BE59D1">
        <w:tc>
          <w:tcPr>
            <w:tcW w:w="2547" w:type="dxa"/>
            <w:vAlign w:val="center"/>
          </w:tcPr>
          <w:p w14:paraId="025AB251" w14:textId="4540DB24" w:rsidR="00DD0706" w:rsidRPr="00A15BCE" w:rsidRDefault="00DD0706" w:rsidP="00DD0706">
            <w:pPr>
              <w:rPr>
                <w:bCs/>
                <w:sz w:val="20"/>
                <w:szCs w:val="20"/>
                <w:lang w:val="en-US"/>
              </w:rPr>
            </w:pPr>
            <w:r w:rsidRPr="00A15BCE">
              <w:rPr>
                <w:bCs/>
                <w:sz w:val="20"/>
                <w:szCs w:val="20"/>
                <w:lang w:val="en-US"/>
              </w:rPr>
              <w:t xml:space="preserve">Zhang et al. (2016), </w:t>
            </w:r>
            <w:r w:rsidRPr="00A15BCE">
              <w:rPr>
                <w:sz w:val="20"/>
                <w:szCs w:val="20"/>
              </w:rPr>
              <w:t>[32]</w:t>
            </w:r>
          </w:p>
        </w:tc>
        <w:tc>
          <w:tcPr>
            <w:tcW w:w="905" w:type="dxa"/>
            <w:vAlign w:val="center"/>
          </w:tcPr>
          <w:p w14:paraId="6C777489" w14:textId="7956E58E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501</w:t>
            </w:r>
          </w:p>
        </w:tc>
        <w:tc>
          <w:tcPr>
            <w:tcW w:w="0" w:type="auto"/>
            <w:vAlign w:val="center"/>
          </w:tcPr>
          <w:p w14:paraId="3DBEA4EE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5CA244A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6DEFEF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3E7A8D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944FD8D" w14:textId="4976A7CF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51</w:t>
            </w:r>
          </w:p>
        </w:tc>
        <w:tc>
          <w:tcPr>
            <w:tcW w:w="0" w:type="auto"/>
            <w:vAlign w:val="center"/>
          </w:tcPr>
          <w:p w14:paraId="06BFBB9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48CD153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947107B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650026C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679A480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3A8B656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A67FA66" w14:textId="5203EB44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0" w:type="auto"/>
            <w:vAlign w:val="center"/>
          </w:tcPr>
          <w:p w14:paraId="3E82BE81" w14:textId="072E10DF" w:rsidR="00DD0706" w:rsidRPr="00A15BCE" w:rsidRDefault="00F227D6" w:rsidP="00DD070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47</w:t>
            </w:r>
          </w:p>
        </w:tc>
        <w:tc>
          <w:tcPr>
            <w:tcW w:w="0" w:type="auto"/>
            <w:vAlign w:val="center"/>
          </w:tcPr>
          <w:p w14:paraId="4F940404" w14:textId="77777777" w:rsidR="00DD0706" w:rsidRPr="00A15BCE" w:rsidRDefault="00DD0706" w:rsidP="00DD070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30E74EB8" w14:textId="0044B17C" w:rsidR="00B50B2D" w:rsidRPr="00A15BCE" w:rsidRDefault="00F32D77" w:rsidP="0029399E">
      <w:pPr>
        <w:pBdr>
          <w:top w:val="single" w:sz="4" w:space="1" w:color="auto"/>
        </w:pBdr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>AGGR, aggression; AGIT, agitation; ANOR, anorexia; ANXI, anxiety; APPT, decreased appetite; CONF, confusion; DEPR, depression; HALL, hallucinations, INSM, insomnia; NERV, nervousness; NIGHT, nightmares; SOMN, somnolence</w:t>
      </w:r>
      <w:r w:rsidR="00170A47" w:rsidRPr="00A15BCE">
        <w:rPr>
          <w:sz w:val="20"/>
          <w:szCs w:val="20"/>
          <w:lang w:val="en-US"/>
        </w:rPr>
        <w:t>; NAUS, nausea; DIAR, diarrhea</w:t>
      </w:r>
    </w:p>
    <w:p w14:paraId="625E412A" w14:textId="77777777" w:rsidR="00B50B2D" w:rsidRPr="00A15BCE" w:rsidRDefault="00B50B2D">
      <w:pPr>
        <w:rPr>
          <w:sz w:val="20"/>
          <w:szCs w:val="20"/>
          <w:lang w:val="en-US"/>
        </w:rPr>
      </w:pPr>
    </w:p>
    <w:p w14:paraId="4B66BEC5" w14:textId="77777777" w:rsidR="00345ACD" w:rsidRPr="00A15BCE" w:rsidRDefault="00345ACD">
      <w:pPr>
        <w:rPr>
          <w:sz w:val="20"/>
          <w:szCs w:val="20"/>
          <w:lang w:val="en-US"/>
        </w:rPr>
      </w:pPr>
    </w:p>
    <w:p w14:paraId="1335DC56" w14:textId="77777777" w:rsidR="00345ACD" w:rsidRPr="00A15BCE" w:rsidRDefault="00345ACD">
      <w:pPr>
        <w:rPr>
          <w:sz w:val="20"/>
          <w:szCs w:val="20"/>
          <w:lang w:val="en-US"/>
        </w:rPr>
      </w:pPr>
    </w:p>
    <w:p w14:paraId="3DA4108D" w14:textId="77777777" w:rsidR="00345ACD" w:rsidRPr="00A15BCE" w:rsidRDefault="00345ACD">
      <w:pPr>
        <w:rPr>
          <w:sz w:val="20"/>
          <w:szCs w:val="20"/>
          <w:lang w:val="en-US"/>
        </w:rPr>
      </w:pPr>
    </w:p>
    <w:p w14:paraId="73C35F17" w14:textId="77777777" w:rsidR="00345ACD" w:rsidRPr="00A15BCE" w:rsidRDefault="00345ACD">
      <w:pPr>
        <w:rPr>
          <w:sz w:val="20"/>
          <w:szCs w:val="20"/>
          <w:lang w:val="en-US"/>
        </w:rPr>
      </w:pPr>
    </w:p>
    <w:p w14:paraId="61F25351" w14:textId="77777777" w:rsidR="00345ACD" w:rsidRPr="00A15BCE" w:rsidRDefault="00345ACD">
      <w:pPr>
        <w:rPr>
          <w:sz w:val="20"/>
          <w:szCs w:val="20"/>
          <w:lang w:val="en-US"/>
        </w:rPr>
      </w:pPr>
    </w:p>
    <w:p w14:paraId="67EF0C15" w14:textId="77777777" w:rsidR="00345ACD" w:rsidRPr="00A15BCE" w:rsidRDefault="00345ACD">
      <w:pPr>
        <w:rPr>
          <w:sz w:val="20"/>
          <w:szCs w:val="20"/>
          <w:lang w:val="en-US"/>
        </w:rPr>
      </w:pPr>
    </w:p>
    <w:p w14:paraId="5F48833B" w14:textId="77777777" w:rsidR="00345ACD" w:rsidRPr="00A15BCE" w:rsidRDefault="00345ACD">
      <w:pPr>
        <w:rPr>
          <w:sz w:val="20"/>
          <w:szCs w:val="20"/>
          <w:lang w:val="en-US"/>
        </w:rPr>
      </w:pPr>
    </w:p>
    <w:p w14:paraId="436DEE5D" w14:textId="77777777" w:rsidR="00345ACD" w:rsidRPr="00A15BCE" w:rsidRDefault="00345ACD">
      <w:pPr>
        <w:rPr>
          <w:sz w:val="20"/>
          <w:szCs w:val="20"/>
          <w:lang w:val="en-US"/>
        </w:rPr>
      </w:pPr>
    </w:p>
    <w:p w14:paraId="1A9BE4B6" w14:textId="77777777" w:rsidR="00345ACD" w:rsidRPr="00A15BCE" w:rsidRDefault="00345ACD">
      <w:pPr>
        <w:rPr>
          <w:sz w:val="20"/>
          <w:szCs w:val="20"/>
          <w:lang w:val="en-US"/>
        </w:rPr>
      </w:pPr>
    </w:p>
    <w:p w14:paraId="02D9E98C" w14:textId="77777777" w:rsidR="00345ACD" w:rsidRPr="00A15BCE" w:rsidRDefault="00345ACD">
      <w:pPr>
        <w:rPr>
          <w:sz w:val="20"/>
          <w:szCs w:val="20"/>
          <w:lang w:val="en-US"/>
        </w:rPr>
      </w:pPr>
    </w:p>
    <w:p w14:paraId="683EBED5" w14:textId="77777777" w:rsidR="00345ACD" w:rsidRPr="00A15BCE" w:rsidRDefault="00345ACD">
      <w:pPr>
        <w:rPr>
          <w:sz w:val="20"/>
          <w:szCs w:val="20"/>
          <w:lang w:val="en-US"/>
        </w:rPr>
      </w:pPr>
    </w:p>
    <w:p w14:paraId="1089CDB4" w14:textId="77777777" w:rsidR="00345ACD" w:rsidRPr="00A15BCE" w:rsidRDefault="00345ACD">
      <w:pPr>
        <w:rPr>
          <w:sz w:val="20"/>
          <w:szCs w:val="20"/>
          <w:lang w:val="en-US"/>
        </w:rPr>
      </w:pPr>
    </w:p>
    <w:p w14:paraId="09933157" w14:textId="77777777" w:rsidR="00345ACD" w:rsidRPr="00A15BCE" w:rsidRDefault="00345ACD">
      <w:pPr>
        <w:rPr>
          <w:sz w:val="20"/>
          <w:szCs w:val="20"/>
          <w:lang w:val="en-US"/>
        </w:rPr>
      </w:pPr>
    </w:p>
    <w:p w14:paraId="02A3AB69" w14:textId="77777777" w:rsidR="00345ACD" w:rsidRPr="00A15BCE" w:rsidRDefault="00345ACD">
      <w:pPr>
        <w:rPr>
          <w:sz w:val="20"/>
          <w:szCs w:val="20"/>
          <w:lang w:val="en-US"/>
        </w:rPr>
      </w:pPr>
    </w:p>
    <w:p w14:paraId="29E1395E" w14:textId="77777777" w:rsidR="00345ACD" w:rsidRPr="00A15BCE" w:rsidRDefault="00345ACD">
      <w:pPr>
        <w:rPr>
          <w:sz w:val="20"/>
          <w:szCs w:val="20"/>
          <w:lang w:val="en-US"/>
        </w:rPr>
      </w:pPr>
    </w:p>
    <w:p w14:paraId="229FB840" w14:textId="77777777" w:rsidR="00345ACD" w:rsidRPr="00A15BCE" w:rsidRDefault="00345ACD">
      <w:pPr>
        <w:rPr>
          <w:sz w:val="20"/>
          <w:szCs w:val="20"/>
          <w:lang w:val="en-US"/>
        </w:rPr>
      </w:pPr>
    </w:p>
    <w:p w14:paraId="248E1EF5" w14:textId="77777777" w:rsidR="00345ACD" w:rsidRPr="00A15BCE" w:rsidRDefault="00345ACD">
      <w:pPr>
        <w:rPr>
          <w:sz w:val="20"/>
          <w:szCs w:val="20"/>
          <w:lang w:val="en-US"/>
        </w:rPr>
      </w:pPr>
    </w:p>
    <w:p w14:paraId="580AFC7F" w14:textId="77777777" w:rsidR="00345ACD" w:rsidRPr="00A15BCE" w:rsidRDefault="00345ACD">
      <w:pPr>
        <w:rPr>
          <w:sz w:val="20"/>
          <w:szCs w:val="20"/>
          <w:lang w:val="en-US"/>
        </w:rPr>
      </w:pPr>
    </w:p>
    <w:p w14:paraId="41EF5CED" w14:textId="2F354465" w:rsidR="00345ACD" w:rsidRPr="00A15BCE" w:rsidRDefault="00345ACD" w:rsidP="00B2432E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</w:t>
      </w:r>
      <w:r w:rsidR="00FB6E40" w:rsidRPr="00A15BCE">
        <w:rPr>
          <w:rFonts w:ascii="Times New Roman" w:hAnsi="Times New Roman" w:cs="Times New Roman"/>
          <w:b/>
          <w:sz w:val="20"/>
          <w:szCs w:val="20"/>
          <w:lang w:val="en-US"/>
        </w:rPr>
        <w:t>8</w:t>
      </w: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5D637E" w:rsidRPr="00A15BCE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5D637E" w:rsidRPr="00A15BCE">
        <w:rPr>
          <w:rFonts w:ascii="Times New Roman" w:hAnsi="Times New Roman" w:cs="Times New Roman"/>
          <w:lang w:val="en-US"/>
        </w:rPr>
        <w:t xml:space="preserve"> </w:t>
      </w:r>
      <w:r w:rsidR="005D637E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Absolute </w:t>
      </w:r>
      <w:r w:rsidR="00AF6261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risks, risk ratios </w:t>
      </w:r>
      <w:r w:rsidR="005D637E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and r</w:t>
      </w:r>
      <w:r w:rsidR="00AF6261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isk differences </w:t>
      </w:r>
      <w:r w:rsidR="005D637E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for all PAEs investigated through meta-analys</w:t>
      </w:r>
      <w:r w:rsidR="00DC3870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e</w:t>
      </w:r>
      <w:r w:rsidR="005D637E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="006B5DAD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during AChEIs vs. placebo</w:t>
      </w:r>
    </w:p>
    <w:p w14:paraId="098B327B" w14:textId="77777777" w:rsidR="00345ACD" w:rsidRPr="00A15BCE" w:rsidRDefault="00345ACD">
      <w:pPr>
        <w:rPr>
          <w:sz w:val="20"/>
          <w:szCs w:val="2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8"/>
        <w:gridCol w:w="1965"/>
        <w:gridCol w:w="1800"/>
        <w:gridCol w:w="2006"/>
        <w:gridCol w:w="1634"/>
        <w:gridCol w:w="1634"/>
        <w:gridCol w:w="1634"/>
        <w:gridCol w:w="1634"/>
      </w:tblGrid>
      <w:tr w:rsidR="00E16F68" w:rsidRPr="00A15BCE" w14:paraId="715B5135" w14:textId="732EB71B" w:rsidTr="00B37050">
        <w:tc>
          <w:tcPr>
            <w:tcW w:w="1948" w:type="dxa"/>
          </w:tcPr>
          <w:p w14:paraId="697043EA" w14:textId="5A63110E" w:rsidR="00E16F68" w:rsidRPr="00A15BCE" w:rsidRDefault="00E16F6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Measure of effect</w:t>
            </w:r>
          </w:p>
        </w:tc>
        <w:tc>
          <w:tcPr>
            <w:tcW w:w="5771" w:type="dxa"/>
            <w:gridSpan w:val="3"/>
          </w:tcPr>
          <w:p w14:paraId="6DD23080" w14:textId="1D794EAF" w:rsidR="00E16F68" w:rsidRPr="00A15BCE" w:rsidRDefault="00E16F68" w:rsidP="00111D6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</w:tcPr>
          <w:p w14:paraId="339B8C1F" w14:textId="77777777" w:rsidR="00E16F68" w:rsidRPr="00A15BCE" w:rsidRDefault="00E16F6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</w:tcPr>
          <w:p w14:paraId="47C2B435" w14:textId="25F5972F" w:rsidR="00E16F68" w:rsidRPr="00A15BCE" w:rsidRDefault="00E16F68" w:rsidP="00E16F6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Absolute risk</w:t>
            </w:r>
            <w:r w:rsidR="00AF6261" w:rsidRPr="00A15BCE">
              <w:rPr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634" w:type="dxa"/>
          </w:tcPr>
          <w:p w14:paraId="6D955A89" w14:textId="59B5A769" w:rsidR="00E16F68" w:rsidRPr="00A15BCE" w:rsidRDefault="00E16F68" w:rsidP="00E16F6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Risk ratio</w:t>
            </w:r>
            <w:r w:rsidR="00AF6261" w:rsidRPr="00A15BCE">
              <w:rPr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634" w:type="dxa"/>
          </w:tcPr>
          <w:p w14:paraId="62336A9C" w14:textId="28E44FF9" w:rsidR="00E16F68" w:rsidRPr="00A15BCE" w:rsidRDefault="00E16F68" w:rsidP="00E16F6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Risk difference</w:t>
            </w:r>
            <w:r w:rsidR="00AF6261" w:rsidRPr="00A15BCE">
              <w:rPr>
                <w:b/>
                <w:bCs/>
                <w:sz w:val="20"/>
                <w:szCs w:val="20"/>
                <w:lang w:val="en-US"/>
              </w:rPr>
              <w:t>s</w:t>
            </w:r>
          </w:p>
        </w:tc>
      </w:tr>
      <w:tr w:rsidR="00E16F68" w:rsidRPr="00A15BCE" w14:paraId="537245E0" w14:textId="77777777" w:rsidTr="00B37050">
        <w:tc>
          <w:tcPr>
            <w:tcW w:w="1948" w:type="dxa"/>
            <w:tcBorders>
              <w:bottom w:val="single" w:sz="4" w:space="0" w:color="auto"/>
            </w:tcBorders>
          </w:tcPr>
          <w:p w14:paraId="16EB6941" w14:textId="77777777" w:rsidR="00E16F68" w:rsidRPr="00A15BCE" w:rsidRDefault="00E16F6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14:paraId="60318DEC" w14:textId="2A944F7E" w:rsidR="00E16F68" w:rsidRPr="00A15BCE" w:rsidRDefault="00E16F68" w:rsidP="00E16F6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AChEI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81E701F" w14:textId="77777777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06" w:type="dxa"/>
            <w:tcBorders>
              <w:bottom w:val="single" w:sz="4" w:space="0" w:color="auto"/>
            </w:tcBorders>
          </w:tcPr>
          <w:p w14:paraId="72C049D9" w14:textId="021CC926" w:rsidR="00E16F68" w:rsidRPr="00A15BCE" w:rsidRDefault="00E16F68" w:rsidP="00E16F6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Placebo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14:paraId="55DDFBF2" w14:textId="77777777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14:paraId="6AF95816" w14:textId="77777777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14:paraId="5C972F5D" w14:textId="1388322B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14:paraId="2F00F98C" w14:textId="77777777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6F68" w:rsidRPr="00A15BCE" w14:paraId="7D71E1D0" w14:textId="698DE0C6" w:rsidTr="00B37050">
        <w:tc>
          <w:tcPr>
            <w:tcW w:w="1948" w:type="dxa"/>
            <w:tcBorders>
              <w:top w:val="single" w:sz="4" w:space="0" w:color="auto"/>
            </w:tcBorders>
          </w:tcPr>
          <w:p w14:paraId="3CCA6D5D" w14:textId="798773AB" w:rsidR="00E16F68" w:rsidRPr="00A15BCE" w:rsidRDefault="00761C41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Psychiatric adverse events</w:t>
            </w:r>
          </w:p>
        </w:tc>
        <w:tc>
          <w:tcPr>
            <w:tcW w:w="1965" w:type="dxa"/>
            <w:tcBorders>
              <w:top w:val="single" w:sz="4" w:space="0" w:color="auto"/>
            </w:tcBorders>
          </w:tcPr>
          <w:p w14:paraId="3CD25E0E" w14:textId="6F4A7E3B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Number with positive (bad) outcome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D6F0DAF" w14:textId="317BDC0B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Number with negative (good) outcome:</w:t>
            </w:r>
          </w:p>
        </w:tc>
        <w:tc>
          <w:tcPr>
            <w:tcW w:w="2006" w:type="dxa"/>
            <w:tcBorders>
              <w:top w:val="single" w:sz="4" w:space="0" w:color="auto"/>
            </w:tcBorders>
          </w:tcPr>
          <w:p w14:paraId="586CE12B" w14:textId="1C5C959B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Number with positive (bad) outcome</w:t>
            </w:r>
          </w:p>
        </w:tc>
        <w:tc>
          <w:tcPr>
            <w:tcW w:w="1634" w:type="dxa"/>
            <w:tcBorders>
              <w:top w:val="single" w:sz="4" w:space="0" w:color="auto"/>
            </w:tcBorders>
          </w:tcPr>
          <w:p w14:paraId="64070C5B" w14:textId="551B6CA9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Number with negative (good) outcome:</w:t>
            </w:r>
          </w:p>
        </w:tc>
        <w:tc>
          <w:tcPr>
            <w:tcW w:w="1634" w:type="dxa"/>
            <w:tcBorders>
              <w:top w:val="single" w:sz="4" w:space="0" w:color="auto"/>
            </w:tcBorders>
          </w:tcPr>
          <w:p w14:paraId="14A1BF89" w14:textId="77777777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  <w:tcBorders>
              <w:top w:val="single" w:sz="4" w:space="0" w:color="auto"/>
            </w:tcBorders>
          </w:tcPr>
          <w:p w14:paraId="62EF24E9" w14:textId="7AB5343B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  <w:tcBorders>
              <w:top w:val="single" w:sz="4" w:space="0" w:color="auto"/>
            </w:tcBorders>
          </w:tcPr>
          <w:p w14:paraId="02F500AC" w14:textId="6A0640EE" w:rsidR="00E16F68" w:rsidRPr="00A15BCE" w:rsidRDefault="00E16F68" w:rsidP="00E16F68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E16F68" w:rsidRPr="00A15BCE" w14:paraId="20F0409C" w14:textId="0C2779D0" w:rsidTr="00B37050">
        <w:tc>
          <w:tcPr>
            <w:tcW w:w="1948" w:type="dxa"/>
          </w:tcPr>
          <w:p w14:paraId="14F0D1D7" w14:textId="51AEDDDD" w:rsidR="00E16F68" w:rsidRPr="00A15BCE" w:rsidRDefault="00E16F6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AGGR</w:t>
            </w:r>
          </w:p>
        </w:tc>
        <w:tc>
          <w:tcPr>
            <w:tcW w:w="1965" w:type="dxa"/>
          </w:tcPr>
          <w:p w14:paraId="75AEE085" w14:textId="5AA7BBAD" w:rsidR="00E16F68" w:rsidRPr="00A15BCE" w:rsidRDefault="004B4DB7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1800" w:type="dxa"/>
          </w:tcPr>
          <w:p w14:paraId="50E85017" w14:textId="63649D46" w:rsidR="00E16F68" w:rsidRPr="00A15BCE" w:rsidRDefault="004B4DB7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152</w:t>
            </w:r>
          </w:p>
        </w:tc>
        <w:tc>
          <w:tcPr>
            <w:tcW w:w="2006" w:type="dxa"/>
          </w:tcPr>
          <w:p w14:paraId="7B557345" w14:textId="40B57A5F" w:rsidR="00E16F68" w:rsidRPr="00A15BCE" w:rsidRDefault="004B4DB7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1634" w:type="dxa"/>
          </w:tcPr>
          <w:p w14:paraId="18341402" w14:textId="2EC3CF41" w:rsidR="00E16F68" w:rsidRPr="00A15BCE" w:rsidRDefault="004B4DB7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835</w:t>
            </w:r>
          </w:p>
        </w:tc>
        <w:tc>
          <w:tcPr>
            <w:tcW w:w="1634" w:type="dxa"/>
          </w:tcPr>
          <w:p w14:paraId="0445990B" w14:textId="1DD59500" w:rsidR="00E16F68" w:rsidRPr="00A15BCE" w:rsidRDefault="00D446F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3.75</w:t>
            </w:r>
          </w:p>
        </w:tc>
        <w:tc>
          <w:tcPr>
            <w:tcW w:w="1634" w:type="dxa"/>
          </w:tcPr>
          <w:p w14:paraId="2D1C19DD" w14:textId="4FAE72B4" w:rsidR="00E16F68" w:rsidRPr="00A15BCE" w:rsidRDefault="004B4DB7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1.28</w:t>
            </w:r>
          </w:p>
        </w:tc>
        <w:tc>
          <w:tcPr>
            <w:tcW w:w="1634" w:type="dxa"/>
          </w:tcPr>
          <w:p w14:paraId="6178E44C" w14:textId="1FB999C6" w:rsidR="00E16F68" w:rsidRPr="00A15BCE" w:rsidRDefault="004B4DB7" w:rsidP="009B1B0E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0.00</w:t>
            </w:r>
          </w:p>
        </w:tc>
      </w:tr>
      <w:tr w:rsidR="00E16F68" w:rsidRPr="00A15BCE" w14:paraId="65D3EA0F" w14:textId="75DB303B" w:rsidTr="00B37050">
        <w:tc>
          <w:tcPr>
            <w:tcW w:w="1948" w:type="dxa"/>
          </w:tcPr>
          <w:p w14:paraId="3BEB56C5" w14:textId="109C72BE" w:rsidR="00E16F68" w:rsidRPr="00A15BCE" w:rsidRDefault="00E16F6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AGIT</w:t>
            </w:r>
          </w:p>
        </w:tc>
        <w:tc>
          <w:tcPr>
            <w:tcW w:w="1965" w:type="dxa"/>
          </w:tcPr>
          <w:p w14:paraId="4E6CA2F3" w14:textId="3B620BF6" w:rsidR="00E16F68" w:rsidRPr="00A15BCE" w:rsidRDefault="004664EC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345</w:t>
            </w:r>
          </w:p>
        </w:tc>
        <w:tc>
          <w:tcPr>
            <w:tcW w:w="1800" w:type="dxa"/>
          </w:tcPr>
          <w:p w14:paraId="38B426E2" w14:textId="25F27EEB" w:rsidR="00E16F68" w:rsidRPr="00A15BCE" w:rsidRDefault="004664EC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034</w:t>
            </w:r>
          </w:p>
        </w:tc>
        <w:tc>
          <w:tcPr>
            <w:tcW w:w="2006" w:type="dxa"/>
          </w:tcPr>
          <w:p w14:paraId="72448770" w14:textId="1992D01D" w:rsidR="00E16F68" w:rsidRPr="00A15BCE" w:rsidRDefault="004664EC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205</w:t>
            </w:r>
          </w:p>
        </w:tc>
        <w:tc>
          <w:tcPr>
            <w:tcW w:w="1634" w:type="dxa"/>
          </w:tcPr>
          <w:p w14:paraId="4A0CBDA3" w14:textId="26A90F3D" w:rsidR="00E16F68" w:rsidRPr="00A15BCE" w:rsidRDefault="004664EC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220</w:t>
            </w:r>
          </w:p>
        </w:tc>
        <w:tc>
          <w:tcPr>
            <w:tcW w:w="1634" w:type="dxa"/>
          </w:tcPr>
          <w:p w14:paraId="74B52329" w14:textId="476F3FD4" w:rsidR="00E16F68" w:rsidRPr="00A15BCE" w:rsidRDefault="00D446F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6.41</w:t>
            </w:r>
          </w:p>
        </w:tc>
        <w:tc>
          <w:tcPr>
            <w:tcW w:w="1634" w:type="dxa"/>
          </w:tcPr>
          <w:p w14:paraId="1A7E9FD0" w14:textId="24903351" w:rsidR="00E16F68" w:rsidRPr="00A15BCE" w:rsidRDefault="004664EC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1634" w:type="dxa"/>
          </w:tcPr>
          <w:p w14:paraId="74D64948" w14:textId="7FB42801" w:rsidR="00E16F68" w:rsidRPr="00A15BCE" w:rsidRDefault="004664EC" w:rsidP="009B1B0E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0.01</w:t>
            </w:r>
          </w:p>
        </w:tc>
      </w:tr>
      <w:tr w:rsidR="00E16F68" w:rsidRPr="00A15BCE" w14:paraId="395ACD42" w14:textId="5BC6471D" w:rsidTr="00B37050">
        <w:tc>
          <w:tcPr>
            <w:tcW w:w="1948" w:type="dxa"/>
          </w:tcPr>
          <w:p w14:paraId="0DC7251B" w14:textId="709D53C9" w:rsidR="00E16F68" w:rsidRPr="00A15BCE" w:rsidRDefault="00E16F6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ANOR</w:t>
            </w:r>
          </w:p>
        </w:tc>
        <w:tc>
          <w:tcPr>
            <w:tcW w:w="1965" w:type="dxa"/>
          </w:tcPr>
          <w:p w14:paraId="2BE7469D" w14:textId="3DA46BF3" w:rsidR="00E16F68" w:rsidRPr="00A15BCE" w:rsidRDefault="00714F9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594</w:t>
            </w:r>
          </w:p>
        </w:tc>
        <w:tc>
          <w:tcPr>
            <w:tcW w:w="1800" w:type="dxa"/>
          </w:tcPr>
          <w:p w14:paraId="628CCBA7" w14:textId="62FBB3D8" w:rsidR="00E16F68" w:rsidRPr="00A15BCE" w:rsidRDefault="00714F9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782</w:t>
            </w:r>
          </w:p>
        </w:tc>
        <w:tc>
          <w:tcPr>
            <w:tcW w:w="2006" w:type="dxa"/>
          </w:tcPr>
          <w:p w14:paraId="4E6D9E9B" w14:textId="2FD1FAB2" w:rsidR="00E16F68" w:rsidRPr="00A15BCE" w:rsidRDefault="00714F9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101</w:t>
            </w:r>
          </w:p>
        </w:tc>
        <w:tc>
          <w:tcPr>
            <w:tcW w:w="1634" w:type="dxa"/>
          </w:tcPr>
          <w:p w14:paraId="5E6A9173" w14:textId="3EBA549A" w:rsidR="00E16F68" w:rsidRPr="00A15BCE" w:rsidRDefault="00714F9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001</w:t>
            </w:r>
          </w:p>
        </w:tc>
        <w:tc>
          <w:tcPr>
            <w:tcW w:w="1634" w:type="dxa"/>
          </w:tcPr>
          <w:p w14:paraId="405F162D" w14:textId="36CA18C0" w:rsidR="00E16F68" w:rsidRPr="00A15BCE" w:rsidRDefault="00D446F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8.05</w:t>
            </w:r>
          </w:p>
        </w:tc>
        <w:tc>
          <w:tcPr>
            <w:tcW w:w="1634" w:type="dxa"/>
          </w:tcPr>
          <w:p w14:paraId="699AEC23" w14:textId="099B429A" w:rsidR="00E16F68" w:rsidRPr="00A15BCE" w:rsidRDefault="00714F9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2.74</w:t>
            </w:r>
          </w:p>
        </w:tc>
        <w:tc>
          <w:tcPr>
            <w:tcW w:w="1634" w:type="dxa"/>
          </w:tcPr>
          <w:p w14:paraId="60A31C65" w14:textId="524BB2E9" w:rsidR="00E16F68" w:rsidRPr="00A15BCE" w:rsidRDefault="00714F9F" w:rsidP="009B1B0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0.05</w:t>
            </w:r>
          </w:p>
        </w:tc>
      </w:tr>
      <w:tr w:rsidR="00E16F68" w:rsidRPr="00A15BCE" w14:paraId="50B55B50" w14:textId="6C852801" w:rsidTr="00B37050">
        <w:tc>
          <w:tcPr>
            <w:tcW w:w="1948" w:type="dxa"/>
          </w:tcPr>
          <w:p w14:paraId="6B8126B4" w14:textId="74AA27D6" w:rsidR="00E16F68" w:rsidRPr="00A15BCE" w:rsidRDefault="00E16F6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ANXI</w:t>
            </w:r>
          </w:p>
        </w:tc>
        <w:tc>
          <w:tcPr>
            <w:tcW w:w="1965" w:type="dxa"/>
          </w:tcPr>
          <w:p w14:paraId="54B6BD67" w14:textId="5158CF67" w:rsidR="00E16F68" w:rsidRPr="00A15BCE" w:rsidRDefault="002F0871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142</w:t>
            </w:r>
          </w:p>
        </w:tc>
        <w:tc>
          <w:tcPr>
            <w:tcW w:w="1800" w:type="dxa"/>
          </w:tcPr>
          <w:p w14:paraId="018CF58F" w14:textId="6D2F4154" w:rsidR="00E16F68" w:rsidRPr="00A15BCE" w:rsidRDefault="002F0871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177</w:t>
            </w:r>
          </w:p>
        </w:tc>
        <w:tc>
          <w:tcPr>
            <w:tcW w:w="2006" w:type="dxa"/>
          </w:tcPr>
          <w:p w14:paraId="17B519F6" w14:textId="08FCF36D" w:rsidR="00E16F68" w:rsidRPr="00A15BCE" w:rsidRDefault="002F0871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1634" w:type="dxa"/>
          </w:tcPr>
          <w:p w14:paraId="19B1AFE3" w14:textId="0D4C6FB1" w:rsidR="00E16F68" w:rsidRPr="00A15BCE" w:rsidRDefault="002F0871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784</w:t>
            </w:r>
          </w:p>
        </w:tc>
        <w:tc>
          <w:tcPr>
            <w:tcW w:w="1634" w:type="dxa"/>
          </w:tcPr>
          <w:p w14:paraId="02F3123E" w14:textId="1F3019AE" w:rsidR="00E16F68" w:rsidRPr="00A15BCE" w:rsidRDefault="00D446F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3.28</w:t>
            </w:r>
          </w:p>
        </w:tc>
        <w:tc>
          <w:tcPr>
            <w:tcW w:w="1634" w:type="dxa"/>
          </w:tcPr>
          <w:p w14:paraId="7FB6B6A9" w14:textId="10230340" w:rsidR="00E16F68" w:rsidRPr="00A15BCE" w:rsidRDefault="002F0871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1.16</w:t>
            </w:r>
          </w:p>
        </w:tc>
        <w:tc>
          <w:tcPr>
            <w:tcW w:w="1634" w:type="dxa"/>
          </w:tcPr>
          <w:p w14:paraId="4B5C9BFC" w14:textId="4B5F75D2" w:rsidR="00E16F68" w:rsidRPr="00A15BCE" w:rsidRDefault="002F0871" w:rsidP="009B1B0E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0.01</w:t>
            </w:r>
          </w:p>
        </w:tc>
      </w:tr>
      <w:tr w:rsidR="00E16F68" w:rsidRPr="00A15BCE" w14:paraId="66269736" w14:textId="3AD8E27F" w:rsidTr="00B37050">
        <w:tc>
          <w:tcPr>
            <w:tcW w:w="1948" w:type="dxa"/>
          </w:tcPr>
          <w:p w14:paraId="587CE4F7" w14:textId="68D34E4D" w:rsidR="00E16F68" w:rsidRPr="00A15BCE" w:rsidRDefault="00E16F6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APPT</w:t>
            </w:r>
          </w:p>
        </w:tc>
        <w:tc>
          <w:tcPr>
            <w:tcW w:w="1965" w:type="dxa"/>
          </w:tcPr>
          <w:p w14:paraId="4A68B23E" w14:textId="48F387B8" w:rsidR="00E16F68" w:rsidRPr="00A15BCE" w:rsidRDefault="0028719D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119</w:t>
            </w:r>
          </w:p>
        </w:tc>
        <w:tc>
          <w:tcPr>
            <w:tcW w:w="1800" w:type="dxa"/>
          </w:tcPr>
          <w:p w14:paraId="2D8ADE8C" w14:textId="48EA27E1" w:rsidR="00E16F68" w:rsidRPr="00A15BCE" w:rsidRDefault="00433B94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975</w:t>
            </w:r>
          </w:p>
        </w:tc>
        <w:tc>
          <w:tcPr>
            <w:tcW w:w="2006" w:type="dxa"/>
          </w:tcPr>
          <w:p w14:paraId="43887B86" w14:textId="414BA270" w:rsidR="00E16F68" w:rsidRPr="00A15BCE" w:rsidRDefault="0028719D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41</w:t>
            </w:r>
          </w:p>
        </w:tc>
        <w:tc>
          <w:tcPr>
            <w:tcW w:w="1634" w:type="dxa"/>
          </w:tcPr>
          <w:p w14:paraId="65F79546" w14:textId="48658150" w:rsidR="00E16F68" w:rsidRPr="00A15BCE" w:rsidRDefault="00433B94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083</w:t>
            </w:r>
          </w:p>
        </w:tc>
        <w:tc>
          <w:tcPr>
            <w:tcW w:w="1634" w:type="dxa"/>
          </w:tcPr>
          <w:p w14:paraId="66C7B1DB" w14:textId="5D16A19D" w:rsidR="00E16F68" w:rsidRPr="00A15BCE" w:rsidRDefault="00D446F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3.84</w:t>
            </w:r>
          </w:p>
        </w:tc>
        <w:tc>
          <w:tcPr>
            <w:tcW w:w="1634" w:type="dxa"/>
          </w:tcPr>
          <w:p w14:paraId="1A662CAA" w14:textId="3076BE8D" w:rsidR="00E16F68" w:rsidRPr="00A15BCE" w:rsidRDefault="0072521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1.89</w:t>
            </w:r>
          </w:p>
        </w:tc>
        <w:tc>
          <w:tcPr>
            <w:tcW w:w="1634" w:type="dxa"/>
          </w:tcPr>
          <w:p w14:paraId="2D75F4B6" w14:textId="4F74ABDD" w:rsidR="00E16F68" w:rsidRPr="00A15BCE" w:rsidRDefault="0072521A" w:rsidP="009B1B0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0.02</w:t>
            </w:r>
          </w:p>
        </w:tc>
      </w:tr>
      <w:tr w:rsidR="00E16F68" w:rsidRPr="00A15BCE" w14:paraId="647EE112" w14:textId="2139A40A" w:rsidTr="00B37050">
        <w:tc>
          <w:tcPr>
            <w:tcW w:w="1948" w:type="dxa"/>
          </w:tcPr>
          <w:p w14:paraId="7183EB53" w14:textId="1060776E" w:rsidR="00E16F68" w:rsidRPr="00A15BCE" w:rsidRDefault="00E16F6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CONF</w:t>
            </w:r>
          </w:p>
        </w:tc>
        <w:tc>
          <w:tcPr>
            <w:tcW w:w="1965" w:type="dxa"/>
          </w:tcPr>
          <w:p w14:paraId="6CE7C0E4" w14:textId="22CE079E" w:rsidR="00E16F68" w:rsidRPr="00A15BCE" w:rsidRDefault="004B4DB7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166</w:t>
            </w:r>
          </w:p>
        </w:tc>
        <w:tc>
          <w:tcPr>
            <w:tcW w:w="1800" w:type="dxa"/>
          </w:tcPr>
          <w:p w14:paraId="11DFE0D8" w14:textId="5A08C006" w:rsidR="00E16F68" w:rsidRPr="00A15BCE" w:rsidRDefault="004B4DB7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728</w:t>
            </w:r>
          </w:p>
        </w:tc>
        <w:tc>
          <w:tcPr>
            <w:tcW w:w="2006" w:type="dxa"/>
          </w:tcPr>
          <w:p w14:paraId="54C1753E" w14:textId="6AD0B825" w:rsidR="00E16F68" w:rsidRPr="00A15BCE" w:rsidRDefault="004B4DB7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109</w:t>
            </w:r>
          </w:p>
        </w:tc>
        <w:tc>
          <w:tcPr>
            <w:tcW w:w="1634" w:type="dxa"/>
          </w:tcPr>
          <w:p w14:paraId="1CBB9CE6" w14:textId="791EB3C0" w:rsidR="00E16F68" w:rsidRPr="00A15BCE" w:rsidRDefault="004B4DB7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967</w:t>
            </w:r>
          </w:p>
        </w:tc>
        <w:tc>
          <w:tcPr>
            <w:tcW w:w="1634" w:type="dxa"/>
          </w:tcPr>
          <w:p w14:paraId="756EC5FA" w14:textId="0ACFBA46" w:rsidR="00E16F68" w:rsidRPr="00A15BCE" w:rsidRDefault="00D446F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3.39</w:t>
            </w:r>
          </w:p>
        </w:tc>
        <w:tc>
          <w:tcPr>
            <w:tcW w:w="1634" w:type="dxa"/>
          </w:tcPr>
          <w:p w14:paraId="1F7C12CA" w14:textId="7DE1E680" w:rsidR="00E16F68" w:rsidRPr="00A15BCE" w:rsidRDefault="004B4DB7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0.85</w:t>
            </w:r>
          </w:p>
        </w:tc>
        <w:tc>
          <w:tcPr>
            <w:tcW w:w="1634" w:type="dxa"/>
          </w:tcPr>
          <w:p w14:paraId="3B56D6C5" w14:textId="075B7F0D" w:rsidR="00E16F68" w:rsidRPr="00A15BCE" w:rsidRDefault="004B4DB7" w:rsidP="009B1B0E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-0.00</w:t>
            </w:r>
          </w:p>
        </w:tc>
      </w:tr>
      <w:tr w:rsidR="00E16F68" w:rsidRPr="00A15BCE" w14:paraId="123D6CEE" w14:textId="0D7A13D1" w:rsidTr="00B37050">
        <w:tc>
          <w:tcPr>
            <w:tcW w:w="1948" w:type="dxa"/>
          </w:tcPr>
          <w:p w14:paraId="728D4E3F" w14:textId="6EEE5CCD" w:rsidR="00E16F68" w:rsidRPr="00A15BCE" w:rsidRDefault="00E16F6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DEPR</w:t>
            </w:r>
          </w:p>
        </w:tc>
        <w:tc>
          <w:tcPr>
            <w:tcW w:w="1965" w:type="dxa"/>
          </w:tcPr>
          <w:p w14:paraId="31FFB781" w14:textId="0E30E539" w:rsidR="00E16F68" w:rsidRPr="00A15BCE" w:rsidRDefault="001B4FA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225</w:t>
            </w:r>
          </w:p>
        </w:tc>
        <w:tc>
          <w:tcPr>
            <w:tcW w:w="1800" w:type="dxa"/>
          </w:tcPr>
          <w:p w14:paraId="3A2FAA01" w14:textId="1CBB857E" w:rsidR="00E16F68" w:rsidRPr="00A15BCE" w:rsidRDefault="001B4FA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199</w:t>
            </w:r>
          </w:p>
        </w:tc>
        <w:tc>
          <w:tcPr>
            <w:tcW w:w="2006" w:type="dxa"/>
          </w:tcPr>
          <w:p w14:paraId="5199AF8B" w14:textId="745A3576" w:rsidR="00E16F68" w:rsidRPr="00A15BCE" w:rsidRDefault="001B4FA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87</w:t>
            </w:r>
          </w:p>
        </w:tc>
        <w:tc>
          <w:tcPr>
            <w:tcW w:w="1634" w:type="dxa"/>
          </w:tcPr>
          <w:p w14:paraId="0FF056C5" w14:textId="29E2B6DA" w:rsidR="00E16F68" w:rsidRPr="00A15BCE" w:rsidRDefault="001B4FA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907</w:t>
            </w:r>
          </w:p>
        </w:tc>
        <w:tc>
          <w:tcPr>
            <w:tcW w:w="1634" w:type="dxa"/>
          </w:tcPr>
          <w:p w14:paraId="6F6E2BD2" w14:textId="5428C4F5" w:rsidR="00E16F68" w:rsidRPr="00A15BCE" w:rsidRDefault="00D446F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5.1</w:t>
            </w:r>
            <w:r w:rsidR="0083655C" w:rsidRPr="00A15BC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634" w:type="dxa"/>
          </w:tcPr>
          <w:p w14:paraId="1DB4FC69" w14:textId="49C45055" w:rsidR="00E16F68" w:rsidRPr="00A15BCE" w:rsidRDefault="001B4FA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1.55</w:t>
            </w:r>
          </w:p>
        </w:tc>
        <w:tc>
          <w:tcPr>
            <w:tcW w:w="1634" w:type="dxa"/>
          </w:tcPr>
          <w:p w14:paraId="1F570102" w14:textId="2B14D8C6" w:rsidR="00E16F68" w:rsidRPr="00A15BCE" w:rsidRDefault="001B4FAA" w:rsidP="009B1B0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0.02</w:t>
            </w:r>
          </w:p>
        </w:tc>
      </w:tr>
      <w:tr w:rsidR="00E16F68" w:rsidRPr="00A15BCE" w14:paraId="4AFE402A" w14:textId="67CE7986" w:rsidTr="00B37050">
        <w:tc>
          <w:tcPr>
            <w:tcW w:w="1948" w:type="dxa"/>
          </w:tcPr>
          <w:p w14:paraId="5D1AF646" w14:textId="7D3E7420" w:rsidR="00E16F68" w:rsidRPr="00A15BCE" w:rsidRDefault="00E16F6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HALL</w:t>
            </w:r>
          </w:p>
        </w:tc>
        <w:tc>
          <w:tcPr>
            <w:tcW w:w="1965" w:type="dxa"/>
          </w:tcPr>
          <w:p w14:paraId="6E66B51E" w14:textId="7350B823" w:rsidR="00E16F68" w:rsidRPr="00A15BCE" w:rsidRDefault="0075406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71</w:t>
            </w:r>
          </w:p>
        </w:tc>
        <w:tc>
          <w:tcPr>
            <w:tcW w:w="1800" w:type="dxa"/>
          </w:tcPr>
          <w:p w14:paraId="753F29FE" w14:textId="60FCE80C" w:rsidR="00E16F68" w:rsidRPr="00A15BCE" w:rsidRDefault="0075406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308</w:t>
            </w:r>
          </w:p>
        </w:tc>
        <w:tc>
          <w:tcPr>
            <w:tcW w:w="2006" w:type="dxa"/>
          </w:tcPr>
          <w:p w14:paraId="133AFD45" w14:textId="0F6B30A3" w:rsidR="00E16F68" w:rsidRPr="00A15BCE" w:rsidRDefault="0075406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634" w:type="dxa"/>
          </w:tcPr>
          <w:p w14:paraId="59130D9E" w14:textId="798D8476" w:rsidR="00E16F68" w:rsidRPr="00A15BCE" w:rsidRDefault="0075406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194</w:t>
            </w:r>
          </w:p>
        </w:tc>
        <w:tc>
          <w:tcPr>
            <w:tcW w:w="1634" w:type="dxa"/>
          </w:tcPr>
          <w:p w14:paraId="7CA3AB1A" w14:textId="0350F738" w:rsidR="00E16F68" w:rsidRPr="00A15BCE" w:rsidRDefault="0083655C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2.10</w:t>
            </w:r>
          </w:p>
        </w:tc>
        <w:tc>
          <w:tcPr>
            <w:tcW w:w="1634" w:type="dxa"/>
          </w:tcPr>
          <w:p w14:paraId="24A27735" w14:textId="4B093946" w:rsidR="00E16F68" w:rsidRPr="00A15BCE" w:rsidRDefault="0075406A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0.75</w:t>
            </w:r>
          </w:p>
        </w:tc>
        <w:tc>
          <w:tcPr>
            <w:tcW w:w="1634" w:type="dxa"/>
          </w:tcPr>
          <w:p w14:paraId="7718F4AD" w14:textId="785E7302" w:rsidR="00E16F68" w:rsidRPr="00A15BCE" w:rsidRDefault="0075406A" w:rsidP="009B1B0E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-0.00</w:t>
            </w:r>
          </w:p>
        </w:tc>
      </w:tr>
      <w:tr w:rsidR="00E16F68" w:rsidRPr="00A15BCE" w14:paraId="5695FBD1" w14:textId="136F7960" w:rsidTr="00B37050">
        <w:tc>
          <w:tcPr>
            <w:tcW w:w="1948" w:type="dxa"/>
          </w:tcPr>
          <w:p w14:paraId="148B0939" w14:textId="6A0FC6BC" w:rsidR="00E16F68" w:rsidRPr="00A15BCE" w:rsidRDefault="00E16F6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INSM</w:t>
            </w:r>
          </w:p>
        </w:tc>
        <w:tc>
          <w:tcPr>
            <w:tcW w:w="1965" w:type="dxa"/>
          </w:tcPr>
          <w:p w14:paraId="34ED84C2" w14:textId="1E5F42D9" w:rsidR="00E16F68" w:rsidRPr="00A15BCE" w:rsidRDefault="00714F9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344</w:t>
            </w:r>
          </w:p>
        </w:tc>
        <w:tc>
          <w:tcPr>
            <w:tcW w:w="1800" w:type="dxa"/>
          </w:tcPr>
          <w:p w14:paraId="170AD108" w14:textId="615EF3D1" w:rsidR="00E16F68" w:rsidRPr="00A15BCE" w:rsidRDefault="00714F9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364</w:t>
            </w:r>
          </w:p>
        </w:tc>
        <w:tc>
          <w:tcPr>
            <w:tcW w:w="2006" w:type="dxa"/>
          </w:tcPr>
          <w:p w14:paraId="1501EF7C" w14:textId="31541C60" w:rsidR="00E16F68" w:rsidRPr="00A15BCE" w:rsidRDefault="00714F9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135</w:t>
            </w:r>
          </w:p>
        </w:tc>
        <w:tc>
          <w:tcPr>
            <w:tcW w:w="1634" w:type="dxa"/>
          </w:tcPr>
          <w:p w14:paraId="064D17C8" w14:textId="451F96B5" w:rsidR="00E16F68" w:rsidRPr="00A15BCE" w:rsidRDefault="00714F9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201</w:t>
            </w:r>
          </w:p>
        </w:tc>
        <w:tc>
          <w:tcPr>
            <w:tcW w:w="1634" w:type="dxa"/>
          </w:tcPr>
          <w:p w14:paraId="35E24A43" w14:textId="29F04350" w:rsidR="00E16F68" w:rsidRPr="00A15BCE" w:rsidRDefault="0083655C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5.13</w:t>
            </w:r>
          </w:p>
        </w:tc>
        <w:tc>
          <w:tcPr>
            <w:tcW w:w="1634" w:type="dxa"/>
          </w:tcPr>
          <w:p w14:paraId="04812B89" w14:textId="2F2E5660" w:rsidR="00E16F68" w:rsidRPr="00A15BCE" w:rsidRDefault="00714F9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1.52</w:t>
            </w:r>
          </w:p>
        </w:tc>
        <w:tc>
          <w:tcPr>
            <w:tcW w:w="1634" w:type="dxa"/>
          </w:tcPr>
          <w:p w14:paraId="36901A56" w14:textId="114FA87F" w:rsidR="00E16F68" w:rsidRPr="00A15BCE" w:rsidRDefault="00714F9F" w:rsidP="009B1B0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0.02</w:t>
            </w:r>
          </w:p>
        </w:tc>
      </w:tr>
      <w:tr w:rsidR="00E16F68" w:rsidRPr="00A15BCE" w14:paraId="2F08BF2B" w14:textId="514F3380" w:rsidTr="00B37050">
        <w:tc>
          <w:tcPr>
            <w:tcW w:w="1948" w:type="dxa"/>
          </w:tcPr>
          <w:p w14:paraId="3A765E01" w14:textId="2B28EEEE" w:rsidR="00E16F68" w:rsidRPr="00A15BCE" w:rsidRDefault="00E16F6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NERV</w:t>
            </w:r>
          </w:p>
        </w:tc>
        <w:tc>
          <w:tcPr>
            <w:tcW w:w="1965" w:type="dxa"/>
          </w:tcPr>
          <w:p w14:paraId="6A010D06" w14:textId="782C5BFE" w:rsidR="00E16F68" w:rsidRPr="00A15BCE" w:rsidRDefault="00435A0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1800" w:type="dxa"/>
          </w:tcPr>
          <w:p w14:paraId="455D9604" w14:textId="12BC8281" w:rsidR="00E16F68" w:rsidRPr="00A15BCE" w:rsidRDefault="00435A0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329</w:t>
            </w:r>
          </w:p>
        </w:tc>
        <w:tc>
          <w:tcPr>
            <w:tcW w:w="2006" w:type="dxa"/>
          </w:tcPr>
          <w:p w14:paraId="3250F471" w14:textId="107E781A" w:rsidR="00E16F68" w:rsidRPr="00A15BCE" w:rsidRDefault="00435A0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1634" w:type="dxa"/>
          </w:tcPr>
          <w:p w14:paraId="66BE567C" w14:textId="67E570B3" w:rsidR="00E16F68" w:rsidRPr="00A15BCE" w:rsidRDefault="00435A0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615</w:t>
            </w:r>
          </w:p>
        </w:tc>
        <w:tc>
          <w:tcPr>
            <w:tcW w:w="1634" w:type="dxa"/>
          </w:tcPr>
          <w:p w14:paraId="6EF7B3F5" w14:textId="055AF4DC" w:rsidR="00E16F68" w:rsidRPr="00A15BCE" w:rsidRDefault="0083655C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1.35</w:t>
            </w:r>
          </w:p>
        </w:tc>
        <w:tc>
          <w:tcPr>
            <w:tcW w:w="1634" w:type="dxa"/>
          </w:tcPr>
          <w:p w14:paraId="5F6DBC0F" w14:textId="3B88945C" w:rsidR="00E16F68" w:rsidRPr="00A15BCE" w:rsidRDefault="00435A0F" w:rsidP="00E16F6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1.49</w:t>
            </w:r>
          </w:p>
        </w:tc>
        <w:tc>
          <w:tcPr>
            <w:tcW w:w="1634" w:type="dxa"/>
          </w:tcPr>
          <w:p w14:paraId="6677A2AB" w14:textId="4C08AD41" w:rsidR="00E16F68" w:rsidRPr="00A15BCE" w:rsidRDefault="00435A0F" w:rsidP="009B1B0E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0.00</w:t>
            </w:r>
          </w:p>
        </w:tc>
      </w:tr>
      <w:tr w:rsidR="00E16F68" w:rsidRPr="00A15BCE" w14:paraId="3B05C0C4" w14:textId="4A1CD49D" w:rsidTr="00B37050">
        <w:tc>
          <w:tcPr>
            <w:tcW w:w="1948" w:type="dxa"/>
          </w:tcPr>
          <w:p w14:paraId="776BDCB2" w14:textId="77777777" w:rsidR="00E16F68" w:rsidRPr="00A15BCE" w:rsidRDefault="00E16F6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SOMN</w:t>
            </w:r>
          </w:p>
          <w:p w14:paraId="78EDCC2F" w14:textId="77777777" w:rsidR="00303EDD" w:rsidRPr="00A15BCE" w:rsidRDefault="00303EDD">
            <w:pPr>
              <w:rPr>
                <w:sz w:val="20"/>
                <w:szCs w:val="20"/>
                <w:lang w:val="en-US"/>
              </w:rPr>
            </w:pPr>
          </w:p>
          <w:p w14:paraId="589A0EBD" w14:textId="715F87E8" w:rsidR="00761C41" w:rsidRPr="00A15BCE" w:rsidRDefault="00761C41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Positive control symptoms </w:t>
            </w:r>
          </w:p>
          <w:p w14:paraId="63DD77ED" w14:textId="1DDD9496" w:rsidR="00761C41" w:rsidRPr="00A15BCE" w:rsidRDefault="00761C41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NAUS</w:t>
            </w:r>
          </w:p>
          <w:p w14:paraId="1F4C534A" w14:textId="4864CEFF" w:rsidR="00761C41" w:rsidRPr="00A15BCE" w:rsidRDefault="00761C41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DIAR</w:t>
            </w:r>
          </w:p>
        </w:tc>
        <w:tc>
          <w:tcPr>
            <w:tcW w:w="1965" w:type="dxa"/>
          </w:tcPr>
          <w:p w14:paraId="2CDDE354" w14:textId="77777777" w:rsidR="00E16F68" w:rsidRPr="00A15BCE" w:rsidRDefault="004B4DB7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97</w:t>
            </w:r>
          </w:p>
          <w:p w14:paraId="1EC12285" w14:textId="77777777" w:rsidR="005E0EFD" w:rsidRPr="00A15BCE" w:rsidRDefault="005E0EFD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CBF91D5" w14:textId="77777777" w:rsidR="005E0EFD" w:rsidRPr="00A15BCE" w:rsidRDefault="005E0EFD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20EF8A5E" w14:textId="77777777" w:rsidR="005E0EFD" w:rsidRPr="00A15BCE" w:rsidRDefault="005E0EFD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3A4D916" w14:textId="77777777" w:rsidR="005E0EFD" w:rsidRPr="00A15BCE" w:rsidRDefault="005E0EFD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1,908</w:t>
            </w:r>
          </w:p>
          <w:p w14:paraId="4E23F9AD" w14:textId="3D2C1249" w:rsidR="000C1F76" w:rsidRPr="00A15BCE" w:rsidRDefault="000C1F76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989</w:t>
            </w:r>
          </w:p>
        </w:tc>
        <w:tc>
          <w:tcPr>
            <w:tcW w:w="1800" w:type="dxa"/>
          </w:tcPr>
          <w:p w14:paraId="099038F2" w14:textId="77777777" w:rsidR="00E16F68" w:rsidRPr="00A15BCE" w:rsidRDefault="004B4DB7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099</w:t>
            </w:r>
          </w:p>
          <w:p w14:paraId="061D6A3E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5096CBFB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0AD28487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1203EAC0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8,539</w:t>
            </w:r>
          </w:p>
          <w:p w14:paraId="552E39BD" w14:textId="2DDE530B" w:rsidR="000C1F76" w:rsidRPr="00A15BCE" w:rsidRDefault="000C1F76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9,836</w:t>
            </w:r>
          </w:p>
        </w:tc>
        <w:tc>
          <w:tcPr>
            <w:tcW w:w="2006" w:type="dxa"/>
          </w:tcPr>
          <w:p w14:paraId="2E480D25" w14:textId="77777777" w:rsidR="00E16F68" w:rsidRPr="00A15BCE" w:rsidRDefault="004B4DB7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31</w:t>
            </w:r>
          </w:p>
          <w:p w14:paraId="65969158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71497AAC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F5E80F6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7B2BCD3E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370</w:t>
            </w:r>
          </w:p>
          <w:p w14:paraId="6969E3F8" w14:textId="38672A9A" w:rsidR="000C1F76" w:rsidRPr="00A15BCE" w:rsidRDefault="000C1F76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397</w:t>
            </w:r>
          </w:p>
        </w:tc>
        <w:tc>
          <w:tcPr>
            <w:tcW w:w="1634" w:type="dxa"/>
          </w:tcPr>
          <w:p w14:paraId="5414171B" w14:textId="77777777" w:rsidR="00E16F68" w:rsidRPr="00A15BCE" w:rsidRDefault="004B4DB7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  <w:r w:rsidR="005E0EFD" w:rsidRPr="00A15BCE">
              <w:rPr>
                <w:sz w:val="20"/>
                <w:szCs w:val="20"/>
                <w:lang w:val="en-US"/>
              </w:rPr>
              <w:t>,</w:t>
            </w:r>
            <w:r w:rsidRPr="00A15BCE">
              <w:rPr>
                <w:sz w:val="20"/>
                <w:szCs w:val="20"/>
                <w:lang w:val="en-US"/>
              </w:rPr>
              <w:t>079</w:t>
            </w:r>
          </w:p>
          <w:p w14:paraId="75EDBC1E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7C62142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352FB5A8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25CE8335" w14:textId="77777777" w:rsidR="00734875" w:rsidRPr="00A15BCE" w:rsidRDefault="00734875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6,161</w:t>
            </w:r>
          </w:p>
          <w:p w14:paraId="1E5B98E8" w14:textId="3D34A192" w:rsidR="000C1F76" w:rsidRPr="00A15BCE" w:rsidRDefault="000C1F76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6,466</w:t>
            </w:r>
          </w:p>
        </w:tc>
        <w:tc>
          <w:tcPr>
            <w:tcW w:w="1634" w:type="dxa"/>
          </w:tcPr>
          <w:p w14:paraId="1637D92C" w14:textId="77777777" w:rsidR="00E16F68" w:rsidRPr="00A15BCE" w:rsidRDefault="0083655C" w:rsidP="0083655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3.03</w:t>
            </w:r>
          </w:p>
          <w:p w14:paraId="61E10595" w14:textId="77777777" w:rsidR="008C12FE" w:rsidRPr="00A15BCE" w:rsidRDefault="008C12FE" w:rsidP="0083655C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60DB5DE" w14:textId="77777777" w:rsidR="008C12FE" w:rsidRPr="00A15BCE" w:rsidRDefault="008C12FE" w:rsidP="0083655C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1E53C91A" w14:textId="77777777" w:rsidR="008C12FE" w:rsidRPr="00A15BCE" w:rsidRDefault="008C12FE" w:rsidP="0083655C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EFC431F" w14:textId="77777777" w:rsidR="008C12FE" w:rsidRPr="00A15BCE" w:rsidRDefault="008C12FE" w:rsidP="0083655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18,19</w:t>
            </w:r>
          </w:p>
          <w:p w14:paraId="025766B6" w14:textId="0A72753A" w:rsidR="008C12FE" w:rsidRPr="00A15BCE" w:rsidRDefault="008C12FE" w:rsidP="0083655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9,13</w:t>
            </w:r>
          </w:p>
        </w:tc>
        <w:tc>
          <w:tcPr>
            <w:tcW w:w="1634" w:type="dxa"/>
          </w:tcPr>
          <w:p w14:paraId="4734BEC6" w14:textId="77777777" w:rsidR="00E16F68" w:rsidRPr="00A15BCE" w:rsidRDefault="004B4DB7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1.50</w:t>
            </w:r>
          </w:p>
          <w:p w14:paraId="645A529D" w14:textId="77777777" w:rsidR="005E0EFD" w:rsidRPr="00A15BCE" w:rsidRDefault="005E0EFD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0ABCA421" w14:textId="77777777" w:rsidR="005E0EFD" w:rsidRPr="00A15BCE" w:rsidRDefault="005E0EFD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1E9257C4" w14:textId="77777777" w:rsidR="005E0EFD" w:rsidRPr="00A15BCE" w:rsidRDefault="005E0EFD" w:rsidP="004B4DB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326CD287" w14:textId="77777777" w:rsidR="005E0EFD" w:rsidRPr="00A15BCE" w:rsidRDefault="005E0EFD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2.75</w:t>
            </w:r>
          </w:p>
          <w:p w14:paraId="79D61CC1" w14:textId="5638E87C" w:rsidR="000C1F76" w:rsidRPr="00A15BCE" w:rsidRDefault="000C1F76" w:rsidP="004B4DB7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1.51</w:t>
            </w:r>
          </w:p>
        </w:tc>
        <w:tc>
          <w:tcPr>
            <w:tcW w:w="1634" w:type="dxa"/>
          </w:tcPr>
          <w:p w14:paraId="12FEEE7B" w14:textId="77777777" w:rsidR="00E16F68" w:rsidRPr="00A15BCE" w:rsidRDefault="004B4DB7" w:rsidP="009B1B0E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0.01</w:t>
            </w:r>
          </w:p>
          <w:p w14:paraId="1619D132" w14:textId="77777777" w:rsidR="005E0EFD" w:rsidRPr="00A15BCE" w:rsidRDefault="005E0EFD" w:rsidP="009B1B0E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9254D52" w14:textId="77777777" w:rsidR="005E0EFD" w:rsidRPr="00A15BCE" w:rsidRDefault="005E0EFD" w:rsidP="009B1B0E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17F1B14E" w14:textId="77777777" w:rsidR="005E0EFD" w:rsidRPr="00A15BCE" w:rsidRDefault="005E0EFD" w:rsidP="009B1B0E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F2305C7" w14:textId="2DA1A5F8" w:rsidR="000C1F76" w:rsidRPr="00A15BCE" w:rsidRDefault="005E0EFD" w:rsidP="000C1F7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0.10</w:t>
            </w:r>
          </w:p>
          <w:p w14:paraId="4F1562ED" w14:textId="5C2EA58F" w:rsidR="00761C41" w:rsidRPr="00A15BCE" w:rsidRDefault="000C1F76" w:rsidP="009B1B0E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0.03</w:t>
            </w:r>
          </w:p>
        </w:tc>
      </w:tr>
    </w:tbl>
    <w:p w14:paraId="1540BC10" w14:textId="589CC07F" w:rsidR="00BA5360" w:rsidRPr="00A15BCE" w:rsidRDefault="00E0085A" w:rsidP="00BA5360">
      <w:pPr>
        <w:pBdr>
          <w:top w:val="single" w:sz="4" w:space="1" w:color="auto"/>
        </w:pBdr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>Absolute risk</w:t>
      </w:r>
      <w:r w:rsidR="00EF10ED" w:rsidRPr="00A15BCE">
        <w:rPr>
          <w:sz w:val="20"/>
          <w:szCs w:val="20"/>
          <w:lang w:val="en-US"/>
        </w:rPr>
        <w:t xml:space="preserve">, actual or overall probability of a PAE occurring within a group exposed to AChEI </w:t>
      </w:r>
      <w:r w:rsidRPr="00A15BCE">
        <w:rPr>
          <w:sz w:val="20"/>
          <w:szCs w:val="20"/>
          <w:lang w:val="en-US"/>
        </w:rPr>
        <w:t>; Risk ratio</w:t>
      </w:r>
      <w:r w:rsidR="00EF10ED" w:rsidRPr="00A15BCE">
        <w:rPr>
          <w:sz w:val="20"/>
          <w:szCs w:val="20"/>
          <w:lang w:val="en-US"/>
        </w:rPr>
        <w:t>, probability of a PAE being developed in a group exposed to AChEI to the probability of the same PAE being developed in the control group</w:t>
      </w:r>
      <w:r w:rsidRPr="00A15BCE">
        <w:rPr>
          <w:sz w:val="20"/>
          <w:szCs w:val="20"/>
          <w:lang w:val="en-US"/>
        </w:rPr>
        <w:t>; Risk difference</w:t>
      </w:r>
      <w:r w:rsidR="00EF10ED" w:rsidRPr="00A15BCE">
        <w:rPr>
          <w:sz w:val="20"/>
          <w:szCs w:val="20"/>
          <w:lang w:val="en-US"/>
        </w:rPr>
        <w:t xml:space="preserve">, </w:t>
      </w:r>
      <w:r w:rsidR="00EF10ED" w:rsidRPr="00A15BCE">
        <w:rPr>
          <w:rStyle w:val="hgkelc"/>
          <w:sz w:val="20"/>
          <w:szCs w:val="20"/>
          <w:lang w:val="en"/>
        </w:rPr>
        <w:t>estimated difference in the probability of experiencing a certain PAE.</w:t>
      </w:r>
      <w:r w:rsidR="00BA5360" w:rsidRPr="00A15BCE">
        <w:rPr>
          <w:sz w:val="20"/>
          <w:szCs w:val="20"/>
          <w:lang w:val="en-US"/>
        </w:rPr>
        <w:t xml:space="preserve"> AGGR, aggression; AGIT, agitation; ANOR, anorexia; ANXI, anxiety; APPT, decreased appetite; CONF, confusion; DEPR, depression; HALL, hallucinations, INSM, insomnia; NERV, nervousness; SOMN, somnolence; NAUS, nausea; DIAR, diarrhea</w:t>
      </w:r>
    </w:p>
    <w:p w14:paraId="2493ABBD" w14:textId="6F7B71E0" w:rsidR="00E0085A" w:rsidRPr="00A15BCE" w:rsidRDefault="00E0085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-US"/>
        </w:rPr>
      </w:pPr>
    </w:p>
    <w:p w14:paraId="24C8625F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65B6C2F7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6D0253F9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2D2B59CE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5270418D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1A39B5F4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0B1009C7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07DE6A80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2794DC11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548112DE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68F4E70A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24AF75F8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097067D4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54969119" w14:textId="77777777" w:rsidR="009468BA" w:rsidRPr="00A15BCE" w:rsidRDefault="009468BA" w:rsidP="00B37050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08C7A69F" w14:textId="38D1A493" w:rsidR="009468BA" w:rsidRPr="00A15BCE" w:rsidRDefault="009468BA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t>Table S</w:t>
      </w:r>
      <w:r w:rsidR="00FB6E40" w:rsidRPr="00A15BCE">
        <w:rPr>
          <w:rFonts w:ascii="Times New Roman" w:hAnsi="Times New Roman" w:cs="Times New Roman"/>
          <w:b/>
          <w:sz w:val="20"/>
          <w:szCs w:val="20"/>
          <w:lang w:val="en-US"/>
        </w:rPr>
        <w:t>9</w:t>
      </w: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</w:t>
      </w:r>
      <w:r w:rsidRPr="00A15BCE">
        <w:rPr>
          <w:rFonts w:ascii="Times New Roman" w:hAnsi="Times New Roman" w:cs="Times New Roman"/>
          <w:lang w:val="en-US"/>
        </w:rPr>
        <w:t xml:space="preserve"> 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Absolute risks, risk ratios and risk differences for all PAEs investigated through meta-analyses </w:t>
      </w:r>
      <w:r w:rsidR="00A525F8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for analysis of dose-effects</w:t>
      </w:r>
    </w:p>
    <w:p w14:paraId="6E4FDCBA" w14:textId="77777777" w:rsidR="009468BA" w:rsidRPr="00A15BCE" w:rsidRDefault="009468BA" w:rsidP="009468BA">
      <w:pPr>
        <w:rPr>
          <w:sz w:val="20"/>
          <w:szCs w:val="2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8"/>
        <w:gridCol w:w="1965"/>
        <w:gridCol w:w="1800"/>
        <w:gridCol w:w="2006"/>
        <w:gridCol w:w="1634"/>
        <w:gridCol w:w="1634"/>
        <w:gridCol w:w="1634"/>
        <w:gridCol w:w="1634"/>
      </w:tblGrid>
      <w:tr w:rsidR="009468BA" w:rsidRPr="00A15BCE" w14:paraId="4FB69088" w14:textId="77777777" w:rsidTr="00377238">
        <w:tc>
          <w:tcPr>
            <w:tcW w:w="1948" w:type="dxa"/>
          </w:tcPr>
          <w:p w14:paraId="08D3C9E7" w14:textId="77777777" w:rsidR="009468BA" w:rsidRPr="00A15BCE" w:rsidRDefault="009468BA" w:rsidP="0037723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Measure of effect</w:t>
            </w:r>
          </w:p>
        </w:tc>
        <w:tc>
          <w:tcPr>
            <w:tcW w:w="5771" w:type="dxa"/>
            <w:gridSpan w:val="3"/>
          </w:tcPr>
          <w:p w14:paraId="3FF55FFC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</w:tcPr>
          <w:p w14:paraId="437021CF" w14:textId="77777777" w:rsidR="009468BA" w:rsidRPr="00A15BCE" w:rsidRDefault="009468BA" w:rsidP="0037723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</w:tcPr>
          <w:p w14:paraId="3FCDE52E" w14:textId="77777777" w:rsidR="009468BA" w:rsidRPr="00A15BCE" w:rsidRDefault="009468BA" w:rsidP="0037723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Absolute risks</w:t>
            </w:r>
          </w:p>
        </w:tc>
        <w:tc>
          <w:tcPr>
            <w:tcW w:w="1634" w:type="dxa"/>
          </w:tcPr>
          <w:p w14:paraId="58DDED87" w14:textId="77777777" w:rsidR="009468BA" w:rsidRPr="00A15BCE" w:rsidRDefault="009468BA" w:rsidP="0037723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Risk ratios</w:t>
            </w:r>
          </w:p>
        </w:tc>
        <w:tc>
          <w:tcPr>
            <w:tcW w:w="1634" w:type="dxa"/>
          </w:tcPr>
          <w:p w14:paraId="54EE2963" w14:textId="77777777" w:rsidR="009468BA" w:rsidRPr="00A15BCE" w:rsidRDefault="009468BA" w:rsidP="0037723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Risk differences</w:t>
            </w:r>
          </w:p>
        </w:tc>
      </w:tr>
      <w:tr w:rsidR="009468BA" w:rsidRPr="00A15BCE" w14:paraId="0342B452" w14:textId="77777777" w:rsidTr="00377238">
        <w:tc>
          <w:tcPr>
            <w:tcW w:w="1948" w:type="dxa"/>
            <w:tcBorders>
              <w:bottom w:val="single" w:sz="4" w:space="0" w:color="auto"/>
            </w:tcBorders>
          </w:tcPr>
          <w:p w14:paraId="29D39BE2" w14:textId="77777777" w:rsidR="009468BA" w:rsidRPr="00A15BCE" w:rsidRDefault="009468BA" w:rsidP="0037723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14:paraId="360FE4D9" w14:textId="45E7DE98" w:rsidR="009468BA" w:rsidRPr="00A15BCE" w:rsidRDefault="00C62A1B" w:rsidP="0037723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High</w:t>
            </w:r>
            <w:r w:rsidR="00FB3998" w:rsidRPr="00A15BCE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dose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CB3812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06" w:type="dxa"/>
            <w:tcBorders>
              <w:bottom w:val="single" w:sz="4" w:space="0" w:color="auto"/>
            </w:tcBorders>
          </w:tcPr>
          <w:p w14:paraId="0132B8D9" w14:textId="6B534E19" w:rsidR="009468BA" w:rsidRPr="00A15BCE" w:rsidRDefault="00C62A1B" w:rsidP="0037723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Low</w:t>
            </w:r>
            <w:r w:rsidR="00FB3998" w:rsidRPr="00A15BCE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dose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14:paraId="11EA1A0D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14:paraId="5CF6278F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14:paraId="6A587F30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14:paraId="60143BB0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468BA" w:rsidRPr="00A15BCE" w14:paraId="2AC9567A" w14:textId="77777777" w:rsidTr="00377238">
        <w:tc>
          <w:tcPr>
            <w:tcW w:w="1948" w:type="dxa"/>
            <w:tcBorders>
              <w:top w:val="single" w:sz="4" w:space="0" w:color="auto"/>
            </w:tcBorders>
          </w:tcPr>
          <w:p w14:paraId="310C580D" w14:textId="77777777" w:rsidR="009468BA" w:rsidRPr="00A15BCE" w:rsidRDefault="009468BA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Psychiatric adverse events</w:t>
            </w:r>
          </w:p>
        </w:tc>
        <w:tc>
          <w:tcPr>
            <w:tcW w:w="1965" w:type="dxa"/>
            <w:tcBorders>
              <w:top w:val="single" w:sz="4" w:space="0" w:color="auto"/>
            </w:tcBorders>
          </w:tcPr>
          <w:p w14:paraId="419AAF49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Number with positive (bad) outcome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64355B7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Number with negative (good) outcome:</w:t>
            </w:r>
          </w:p>
        </w:tc>
        <w:tc>
          <w:tcPr>
            <w:tcW w:w="2006" w:type="dxa"/>
            <w:tcBorders>
              <w:top w:val="single" w:sz="4" w:space="0" w:color="auto"/>
            </w:tcBorders>
          </w:tcPr>
          <w:p w14:paraId="403C3149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Number with positive (bad) outcome</w:t>
            </w:r>
          </w:p>
        </w:tc>
        <w:tc>
          <w:tcPr>
            <w:tcW w:w="1634" w:type="dxa"/>
            <w:tcBorders>
              <w:top w:val="single" w:sz="4" w:space="0" w:color="auto"/>
            </w:tcBorders>
          </w:tcPr>
          <w:p w14:paraId="603B9542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Number with negative (good) outcome:</w:t>
            </w:r>
          </w:p>
        </w:tc>
        <w:tc>
          <w:tcPr>
            <w:tcW w:w="1634" w:type="dxa"/>
            <w:tcBorders>
              <w:top w:val="single" w:sz="4" w:space="0" w:color="auto"/>
            </w:tcBorders>
          </w:tcPr>
          <w:p w14:paraId="68D9F9B6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  <w:tcBorders>
              <w:top w:val="single" w:sz="4" w:space="0" w:color="auto"/>
            </w:tcBorders>
          </w:tcPr>
          <w:p w14:paraId="0D4DBB2C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634" w:type="dxa"/>
            <w:tcBorders>
              <w:top w:val="single" w:sz="4" w:space="0" w:color="auto"/>
            </w:tcBorders>
          </w:tcPr>
          <w:p w14:paraId="7A124AB7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468BA" w:rsidRPr="00A15BCE" w14:paraId="531B312D" w14:textId="77777777" w:rsidTr="00377238">
        <w:tc>
          <w:tcPr>
            <w:tcW w:w="1948" w:type="dxa"/>
          </w:tcPr>
          <w:p w14:paraId="0671427F" w14:textId="77777777" w:rsidR="009468BA" w:rsidRPr="00A15BCE" w:rsidRDefault="009468BA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AGIT</w:t>
            </w:r>
          </w:p>
          <w:p w14:paraId="382636D1" w14:textId="78FF6445" w:rsidR="00114616" w:rsidRPr="00A15BCE" w:rsidRDefault="00114616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ANOR</w:t>
            </w:r>
          </w:p>
        </w:tc>
        <w:tc>
          <w:tcPr>
            <w:tcW w:w="1965" w:type="dxa"/>
          </w:tcPr>
          <w:p w14:paraId="14733531" w14:textId="77777777" w:rsidR="009468BA" w:rsidRPr="00A15BCE" w:rsidRDefault="00BA5360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150</w:t>
            </w:r>
          </w:p>
          <w:p w14:paraId="2D11AEB8" w14:textId="5B8AC442" w:rsidR="00114616" w:rsidRPr="00A15BCE" w:rsidRDefault="00114616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270</w:t>
            </w:r>
          </w:p>
        </w:tc>
        <w:tc>
          <w:tcPr>
            <w:tcW w:w="1800" w:type="dxa"/>
          </w:tcPr>
          <w:p w14:paraId="305739DD" w14:textId="77777777" w:rsidR="009468BA" w:rsidRPr="00A15BCE" w:rsidRDefault="00BA5360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2,492</w:t>
            </w:r>
          </w:p>
          <w:p w14:paraId="1A688490" w14:textId="1AB07FD0" w:rsidR="00114616" w:rsidRPr="00A15BCE" w:rsidRDefault="006D171B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3,002</w:t>
            </w:r>
          </w:p>
        </w:tc>
        <w:tc>
          <w:tcPr>
            <w:tcW w:w="2006" w:type="dxa"/>
          </w:tcPr>
          <w:p w14:paraId="38542E47" w14:textId="77777777" w:rsidR="00114616" w:rsidRPr="00A15BCE" w:rsidRDefault="00BA5360" w:rsidP="0011461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137</w:t>
            </w:r>
          </w:p>
          <w:p w14:paraId="36B2593C" w14:textId="1699E56F" w:rsidR="00114616" w:rsidRPr="00A15BCE" w:rsidRDefault="00114616" w:rsidP="0011461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130</w:t>
            </w:r>
          </w:p>
        </w:tc>
        <w:tc>
          <w:tcPr>
            <w:tcW w:w="1634" w:type="dxa"/>
          </w:tcPr>
          <w:p w14:paraId="38938504" w14:textId="77777777" w:rsidR="009468BA" w:rsidRPr="00A15BCE" w:rsidRDefault="00BA5360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1,881</w:t>
            </w:r>
          </w:p>
          <w:p w14:paraId="7316333A" w14:textId="21CBD4AE" w:rsidR="00B05AE5" w:rsidRPr="00A15BCE" w:rsidRDefault="00B05AE5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2,498</w:t>
            </w:r>
          </w:p>
        </w:tc>
        <w:tc>
          <w:tcPr>
            <w:tcW w:w="1634" w:type="dxa"/>
          </w:tcPr>
          <w:p w14:paraId="7E3C871A" w14:textId="77777777" w:rsidR="009468BA" w:rsidRPr="00A15BCE" w:rsidRDefault="00F05D11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5,67</w:t>
            </w:r>
          </w:p>
          <w:p w14:paraId="35B82F82" w14:textId="105E3CE2" w:rsidR="00F05D11" w:rsidRPr="00A15BCE" w:rsidRDefault="00F05D11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8,25</w:t>
            </w:r>
          </w:p>
        </w:tc>
        <w:tc>
          <w:tcPr>
            <w:tcW w:w="1634" w:type="dxa"/>
          </w:tcPr>
          <w:p w14:paraId="625E0280" w14:textId="77777777" w:rsidR="009468BA" w:rsidRPr="00A15BCE" w:rsidRDefault="00BA5360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0.87</w:t>
            </w:r>
          </w:p>
          <w:p w14:paraId="76035661" w14:textId="02996614" w:rsidR="00114616" w:rsidRPr="00A15BCE" w:rsidRDefault="00114616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1.82</w:t>
            </w:r>
          </w:p>
        </w:tc>
        <w:tc>
          <w:tcPr>
            <w:tcW w:w="1634" w:type="dxa"/>
          </w:tcPr>
          <w:p w14:paraId="2A443C79" w14:textId="7763855F" w:rsidR="00114616" w:rsidRPr="00A15BCE" w:rsidRDefault="00BA5360" w:rsidP="00114616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-</w:t>
            </w:r>
            <w:r w:rsidR="009468BA" w:rsidRPr="00A15BCE">
              <w:rPr>
                <w:sz w:val="20"/>
                <w:szCs w:val="20"/>
                <w:lang w:val="en-US"/>
              </w:rPr>
              <w:t>0.0</w:t>
            </w:r>
            <w:r w:rsidRPr="00A15BCE">
              <w:rPr>
                <w:sz w:val="20"/>
                <w:szCs w:val="20"/>
                <w:lang w:val="en-US"/>
              </w:rPr>
              <w:t>0</w:t>
            </w:r>
          </w:p>
          <w:p w14:paraId="7915C45E" w14:textId="2AC28757" w:rsidR="00114616" w:rsidRPr="00A15BCE" w:rsidRDefault="00114616" w:rsidP="0037723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0.04</w:t>
            </w:r>
          </w:p>
        </w:tc>
      </w:tr>
      <w:tr w:rsidR="009468BA" w:rsidRPr="00A15BCE" w14:paraId="37A344EA" w14:textId="77777777" w:rsidTr="00377238">
        <w:tc>
          <w:tcPr>
            <w:tcW w:w="1948" w:type="dxa"/>
          </w:tcPr>
          <w:p w14:paraId="064F322B" w14:textId="77777777" w:rsidR="009468BA" w:rsidRPr="00A15BCE" w:rsidRDefault="009468BA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ANXI</w:t>
            </w:r>
          </w:p>
        </w:tc>
        <w:tc>
          <w:tcPr>
            <w:tcW w:w="1965" w:type="dxa"/>
          </w:tcPr>
          <w:p w14:paraId="27443EEA" w14:textId="2B739604" w:rsidR="009468BA" w:rsidRPr="00A15BCE" w:rsidRDefault="00C56606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43</w:t>
            </w:r>
          </w:p>
        </w:tc>
        <w:tc>
          <w:tcPr>
            <w:tcW w:w="1800" w:type="dxa"/>
          </w:tcPr>
          <w:p w14:paraId="002E5FB1" w14:textId="762F8C6F" w:rsidR="009468BA" w:rsidRPr="00A15BCE" w:rsidRDefault="009A4C1B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1,386</w:t>
            </w:r>
          </w:p>
        </w:tc>
        <w:tc>
          <w:tcPr>
            <w:tcW w:w="2006" w:type="dxa"/>
          </w:tcPr>
          <w:p w14:paraId="0E19C41F" w14:textId="4A078D60" w:rsidR="009468BA" w:rsidRPr="00A15BCE" w:rsidRDefault="00C56606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48</w:t>
            </w:r>
          </w:p>
        </w:tc>
        <w:tc>
          <w:tcPr>
            <w:tcW w:w="1634" w:type="dxa"/>
          </w:tcPr>
          <w:p w14:paraId="0D85A34C" w14:textId="33EE9505" w:rsidR="009468BA" w:rsidRPr="00A15BCE" w:rsidRDefault="00905DC9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1,245</w:t>
            </w:r>
          </w:p>
        </w:tc>
        <w:tc>
          <w:tcPr>
            <w:tcW w:w="1634" w:type="dxa"/>
          </w:tcPr>
          <w:p w14:paraId="5AD647C5" w14:textId="0C0C1811" w:rsidR="009468BA" w:rsidRPr="00A15BCE" w:rsidRDefault="00F05D11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634" w:type="dxa"/>
          </w:tcPr>
          <w:p w14:paraId="698C468F" w14:textId="0300A0DD" w:rsidR="009468BA" w:rsidRPr="00A15BCE" w:rsidRDefault="006946EE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0.82</w:t>
            </w:r>
          </w:p>
        </w:tc>
        <w:tc>
          <w:tcPr>
            <w:tcW w:w="1634" w:type="dxa"/>
          </w:tcPr>
          <w:p w14:paraId="457BC0E1" w14:textId="0E5CC298" w:rsidR="009468BA" w:rsidRPr="00A15BCE" w:rsidRDefault="008060BD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-0.01</w:t>
            </w:r>
          </w:p>
        </w:tc>
      </w:tr>
      <w:tr w:rsidR="009468BA" w:rsidRPr="00A15BCE" w14:paraId="498F0D99" w14:textId="77777777" w:rsidTr="00377238">
        <w:tc>
          <w:tcPr>
            <w:tcW w:w="1948" w:type="dxa"/>
          </w:tcPr>
          <w:p w14:paraId="0D97A24C" w14:textId="77777777" w:rsidR="009468BA" w:rsidRPr="00A15BCE" w:rsidRDefault="009468BA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APPT</w:t>
            </w:r>
          </w:p>
        </w:tc>
        <w:tc>
          <w:tcPr>
            <w:tcW w:w="1965" w:type="dxa"/>
          </w:tcPr>
          <w:p w14:paraId="0D39F68F" w14:textId="0E5D2710" w:rsidR="009468BA" w:rsidRPr="00A15BCE" w:rsidRDefault="000C72E9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133</w:t>
            </w:r>
          </w:p>
        </w:tc>
        <w:tc>
          <w:tcPr>
            <w:tcW w:w="1800" w:type="dxa"/>
          </w:tcPr>
          <w:p w14:paraId="03B4813A" w14:textId="32F5A909" w:rsidR="009468BA" w:rsidRPr="00A15BCE" w:rsidRDefault="00116F1F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1,896</w:t>
            </w:r>
          </w:p>
        </w:tc>
        <w:tc>
          <w:tcPr>
            <w:tcW w:w="2006" w:type="dxa"/>
          </w:tcPr>
          <w:p w14:paraId="3ECE472B" w14:textId="552CC60D" w:rsidR="009468BA" w:rsidRPr="00A15BCE" w:rsidRDefault="000C72E9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1634" w:type="dxa"/>
          </w:tcPr>
          <w:p w14:paraId="0A8CFFD6" w14:textId="5E3CF161" w:rsidR="009468BA" w:rsidRPr="00A15BCE" w:rsidRDefault="00584C9D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1,982</w:t>
            </w:r>
          </w:p>
        </w:tc>
        <w:tc>
          <w:tcPr>
            <w:tcW w:w="1634" w:type="dxa"/>
          </w:tcPr>
          <w:p w14:paraId="5E3F6598" w14:textId="69A7FC17" w:rsidR="009468BA" w:rsidRPr="00A15BCE" w:rsidRDefault="00F05D11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6,55</w:t>
            </w:r>
          </w:p>
        </w:tc>
        <w:tc>
          <w:tcPr>
            <w:tcW w:w="1634" w:type="dxa"/>
          </w:tcPr>
          <w:p w14:paraId="4129628B" w14:textId="3647505A" w:rsidR="009468BA" w:rsidRPr="00A15BCE" w:rsidRDefault="003479EF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2.43</w:t>
            </w:r>
          </w:p>
        </w:tc>
        <w:tc>
          <w:tcPr>
            <w:tcW w:w="1634" w:type="dxa"/>
          </w:tcPr>
          <w:p w14:paraId="6BB63EAB" w14:textId="215AFF2A" w:rsidR="009468BA" w:rsidRPr="00A15BCE" w:rsidRDefault="00836998" w:rsidP="0037723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0.04</w:t>
            </w:r>
          </w:p>
        </w:tc>
      </w:tr>
      <w:tr w:rsidR="009468BA" w:rsidRPr="00A15BCE" w14:paraId="58E9F451" w14:textId="77777777" w:rsidTr="00377238">
        <w:tc>
          <w:tcPr>
            <w:tcW w:w="1948" w:type="dxa"/>
          </w:tcPr>
          <w:p w14:paraId="0867F15C" w14:textId="77777777" w:rsidR="009468BA" w:rsidRPr="00A15BCE" w:rsidRDefault="009468BA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CONF</w:t>
            </w:r>
          </w:p>
          <w:p w14:paraId="6600734D" w14:textId="77777777" w:rsidR="00B4492C" w:rsidRPr="00A15BCE" w:rsidRDefault="00B4492C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DEPR</w:t>
            </w:r>
          </w:p>
          <w:p w14:paraId="10097A94" w14:textId="72DB28D4" w:rsidR="00B4492C" w:rsidRPr="00A15BCE" w:rsidRDefault="00B4492C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INSM</w:t>
            </w:r>
          </w:p>
        </w:tc>
        <w:tc>
          <w:tcPr>
            <w:tcW w:w="1965" w:type="dxa"/>
          </w:tcPr>
          <w:p w14:paraId="3422F0BC" w14:textId="77777777" w:rsidR="00B4492C" w:rsidRPr="00A15BCE" w:rsidRDefault="00CC61C3" w:rsidP="00B4492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62</w:t>
            </w:r>
          </w:p>
          <w:p w14:paraId="7DE0DBC6" w14:textId="77777777" w:rsidR="00B4492C" w:rsidRPr="00A15BCE" w:rsidRDefault="00B4492C" w:rsidP="00B4492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86</w:t>
            </w:r>
          </w:p>
          <w:p w14:paraId="56B04AFE" w14:textId="57B7A486" w:rsidR="002E3BE7" w:rsidRPr="00A15BCE" w:rsidRDefault="002E3BE7" w:rsidP="00B4492C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179</w:t>
            </w:r>
          </w:p>
        </w:tc>
        <w:tc>
          <w:tcPr>
            <w:tcW w:w="1800" w:type="dxa"/>
          </w:tcPr>
          <w:p w14:paraId="70768301" w14:textId="77777777" w:rsidR="009468BA" w:rsidRPr="00A15BCE" w:rsidRDefault="002A137D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1,450</w:t>
            </w:r>
          </w:p>
          <w:p w14:paraId="70657129" w14:textId="77777777" w:rsidR="00B4492C" w:rsidRPr="00A15BCE" w:rsidRDefault="00B4492C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1,554</w:t>
            </w:r>
          </w:p>
          <w:p w14:paraId="4439DA33" w14:textId="63A0889D" w:rsidR="002E3BE7" w:rsidRPr="00A15BCE" w:rsidRDefault="002E3BE7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3,382</w:t>
            </w:r>
          </w:p>
        </w:tc>
        <w:tc>
          <w:tcPr>
            <w:tcW w:w="2006" w:type="dxa"/>
          </w:tcPr>
          <w:p w14:paraId="38A8D195" w14:textId="77777777" w:rsidR="009468BA" w:rsidRPr="00A15BCE" w:rsidRDefault="00CC61C3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67</w:t>
            </w:r>
          </w:p>
          <w:p w14:paraId="290DD5B9" w14:textId="77777777" w:rsidR="00B4492C" w:rsidRPr="00A15BCE" w:rsidRDefault="00B4492C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65</w:t>
            </w:r>
          </w:p>
          <w:p w14:paraId="7A74ADE4" w14:textId="623B62F5" w:rsidR="002E3BE7" w:rsidRPr="00A15BCE" w:rsidRDefault="002E3BE7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118</w:t>
            </w:r>
          </w:p>
        </w:tc>
        <w:tc>
          <w:tcPr>
            <w:tcW w:w="1634" w:type="dxa"/>
          </w:tcPr>
          <w:p w14:paraId="340204B4" w14:textId="77777777" w:rsidR="009468BA" w:rsidRPr="00A15BCE" w:rsidRDefault="00C70FD5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1,330</w:t>
            </w:r>
          </w:p>
          <w:p w14:paraId="17DDB416" w14:textId="77777777" w:rsidR="00B4492C" w:rsidRPr="00A15BCE" w:rsidRDefault="00B4492C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1,440</w:t>
            </w:r>
          </w:p>
          <w:p w14:paraId="693FFC16" w14:textId="410CA7C4" w:rsidR="002E3BE7" w:rsidRPr="00A15BCE" w:rsidRDefault="002E3BE7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2,842</w:t>
            </w:r>
          </w:p>
        </w:tc>
        <w:tc>
          <w:tcPr>
            <w:tcW w:w="1634" w:type="dxa"/>
          </w:tcPr>
          <w:p w14:paraId="544482A6" w14:textId="77777777" w:rsidR="009468BA" w:rsidRPr="00A15BCE" w:rsidRDefault="00F05D11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4,10</w:t>
            </w:r>
          </w:p>
          <w:p w14:paraId="45108943" w14:textId="77777777" w:rsidR="00F05D11" w:rsidRPr="00A15BCE" w:rsidRDefault="00F05D11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5,24</w:t>
            </w:r>
          </w:p>
          <w:p w14:paraId="56B6C65C" w14:textId="5D89AD68" w:rsidR="00F05D11" w:rsidRPr="00A15BCE" w:rsidRDefault="00F05D11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5,02</w:t>
            </w:r>
          </w:p>
        </w:tc>
        <w:tc>
          <w:tcPr>
            <w:tcW w:w="1634" w:type="dxa"/>
          </w:tcPr>
          <w:p w14:paraId="5E975BA0" w14:textId="77777777" w:rsidR="009468BA" w:rsidRPr="00A15BCE" w:rsidRDefault="00D46257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0.88</w:t>
            </w:r>
          </w:p>
          <w:p w14:paraId="08B1D76B" w14:textId="77777777" w:rsidR="00B4492C" w:rsidRPr="00A15BCE" w:rsidRDefault="00B4492C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1.15</w:t>
            </w:r>
          </w:p>
          <w:p w14:paraId="3CE4A69E" w14:textId="49684078" w:rsidR="002E3BE7" w:rsidRPr="00A15BCE" w:rsidRDefault="002E3BE7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1.28</w:t>
            </w:r>
          </w:p>
        </w:tc>
        <w:tc>
          <w:tcPr>
            <w:tcW w:w="1634" w:type="dxa"/>
          </w:tcPr>
          <w:p w14:paraId="44AC36BA" w14:textId="77777777" w:rsidR="009468BA" w:rsidRPr="00A15BCE" w:rsidRDefault="009E3A17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-0.01</w:t>
            </w:r>
          </w:p>
          <w:p w14:paraId="1A445B2A" w14:textId="77777777" w:rsidR="00B4492C" w:rsidRPr="00A15BCE" w:rsidRDefault="00B4492C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0.01</w:t>
            </w:r>
          </w:p>
          <w:p w14:paraId="2AD8C428" w14:textId="46458AF8" w:rsidR="00B4492C" w:rsidRPr="00A15BCE" w:rsidRDefault="002E3BE7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0.01</w:t>
            </w:r>
          </w:p>
        </w:tc>
      </w:tr>
      <w:tr w:rsidR="009468BA" w:rsidRPr="00A15BCE" w14:paraId="37C3C53C" w14:textId="77777777" w:rsidTr="00377238">
        <w:tc>
          <w:tcPr>
            <w:tcW w:w="1948" w:type="dxa"/>
          </w:tcPr>
          <w:p w14:paraId="1DD03D54" w14:textId="77777777" w:rsidR="009468BA" w:rsidRPr="00A15BCE" w:rsidRDefault="009468BA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SOMN</w:t>
            </w:r>
          </w:p>
          <w:p w14:paraId="69F55690" w14:textId="77777777" w:rsidR="0080073D" w:rsidRPr="00A15BCE" w:rsidRDefault="0080073D" w:rsidP="00377238">
            <w:pPr>
              <w:rPr>
                <w:sz w:val="20"/>
                <w:szCs w:val="20"/>
                <w:lang w:val="en-US"/>
              </w:rPr>
            </w:pPr>
          </w:p>
          <w:p w14:paraId="61983434" w14:textId="6A9ED243" w:rsidR="009468BA" w:rsidRPr="00A15BCE" w:rsidRDefault="009468BA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Positive control symptoms </w:t>
            </w:r>
          </w:p>
          <w:p w14:paraId="2717A32E" w14:textId="77777777" w:rsidR="009468BA" w:rsidRPr="00A15BCE" w:rsidRDefault="009468BA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NAUS</w:t>
            </w:r>
          </w:p>
          <w:p w14:paraId="50DBF1F4" w14:textId="77777777" w:rsidR="009468BA" w:rsidRPr="00A15BCE" w:rsidRDefault="009468BA" w:rsidP="00377238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DIAR</w:t>
            </w:r>
          </w:p>
        </w:tc>
        <w:tc>
          <w:tcPr>
            <w:tcW w:w="1965" w:type="dxa"/>
          </w:tcPr>
          <w:p w14:paraId="20DDFA1B" w14:textId="0E5A4591" w:rsidR="009468BA" w:rsidRPr="00A15BCE" w:rsidRDefault="008A659C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74</w:t>
            </w:r>
          </w:p>
          <w:p w14:paraId="7ED096D3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233725A0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15AB201A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0FB4907" w14:textId="223ADCDB" w:rsidR="009468BA" w:rsidRPr="00A15BCE" w:rsidRDefault="00AF29C2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962</w:t>
            </w:r>
          </w:p>
          <w:p w14:paraId="232D8B9A" w14:textId="731667DD" w:rsidR="009468BA" w:rsidRPr="00A15BCE" w:rsidRDefault="00674AC2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499</w:t>
            </w:r>
          </w:p>
        </w:tc>
        <w:tc>
          <w:tcPr>
            <w:tcW w:w="1800" w:type="dxa"/>
          </w:tcPr>
          <w:p w14:paraId="255168AA" w14:textId="480E634C" w:rsidR="009468BA" w:rsidRPr="00A15BCE" w:rsidRDefault="00495455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2,166</w:t>
            </w:r>
          </w:p>
          <w:p w14:paraId="3F2913CE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25E99BB5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0E072861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3A4B880" w14:textId="0F54CFA4" w:rsidR="009468BA" w:rsidRPr="00A15BCE" w:rsidRDefault="00AF29C2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4,273</w:t>
            </w:r>
          </w:p>
          <w:p w14:paraId="2146E73C" w14:textId="22D204B5" w:rsidR="009468BA" w:rsidRPr="00A15BCE" w:rsidRDefault="00674AC2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4,579</w:t>
            </w:r>
          </w:p>
        </w:tc>
        <w:tc>
          <w:tcPr>
            <w:tcW w:w="2006" w:type="dxa"/>
          </w:tcPr>
          <w:p w14:paraId="3821AF61" w14:textId="7752517E" w:rsidR="009468BA" w:rsidRPr="00A15BCE" w:rsidRDefault="008A659C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38</w:t>
            </w:r>
          </w:p>
          <w:p w14:paraId="7F51FA1F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06F567F5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0FA1DCAD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F9B94F1" w14:textId="2CDF5E11" w:rsidR="009468BA" w:rsidRPr="00A15BCE" w:rsidRDefault="00AF29C2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441</w:t>
            </w:r>
          </w:p>
          <w:p w14:paraId="1EADAEF4" w14:textId="032F5388" w:rsidR="009468BA" w:rsidRPr="00A15BCE" w:rsidRDefault="00674AC2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284</w:t>
            </w:r>
          </w:p>
        </w:tc>
        <w:tc>
          <w:tcPr>
            <w:tcW w:w="1634" w:type="dxa"/>
          </w:tcPr>
          <w:p w14:paraId="081D9279" w14:textId="1B02E02D" w:rsidR="009468BA" w:rsidRPr="00A15BCE" w:rsidRDefault="00495455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1,558</w:t>
            </w:r>
          </w:p>
          <w:p w14:paraId="7188D889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29E802E5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4C3E03C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297E3DDB" w14:textId="7C6E0CD8" w:rsidR="009468BA" w:rsidRPr="00A15BCE" w:rsidRDefault="00AF29C2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4,136</w:t>
            </w:r>
          </w:p>
          <w:p w14:paraId="6B17CF26" w14:textId="4D4E038C" w:rsidR="009468BA" w:rsidRPr="00A15BCE" w:rsidRDefault="00674AC2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4,146</w:t>
            </w:r>
          </w:p>
        </w:tc>
        <w:tc>
          <w:tcPr>
            <w:tcW w:w="1634" w:type="dxa"/>
          </w:tcPr>
          <w:p w14:paraId="0B72E7C8" w14:textId="53FCAF44" w:rsidR="009468BA" w:rsidRPr="00A15BCE" w:rsidRDefault="00A06810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3,30</w:t>
            </w:r>
          </w:p>
          <w:p w14:paraId="5232AA9D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7CC82365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2502DC25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79C4340E" w14:textId="262A5555" w:rsidR="009468BA" w:rsidRPr="00A15BCE" w:rsidRDefault="00B721FE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18,37</w:t>
            </w:r>
          </w:p>
          <w:p w14:paraId="770DFB43" w14:textId="520B21B3" w:rsidR="009468BA" w:rsidRPr="00A15BCE" w:rsidRDefault="00B721FE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9,83</w:t>
            </w:r>
          </w:p>
        </w:tc>
        <w:tc>
          <w:tcPr>
            <w:tcW w:w="1634" w:type="dxa"/>
          </w:tcPr>
          <w:p w14:paraId="6E6D350B" w14:textId="5BBFB959" w:rsidR="009468BA" w:rsidRPr="00A15BCE" w:rsidRDefault="00B4740C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1.44</w:t>
            </w:r>
          </w:p>
          <w:p w14:paraId="6E98E300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7A496883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D3B70FC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1C6A5615" w14:textId="29FC5CF0" w:rsidR="009468BA" w:rsidRPr="00A15BCE" w:rsidRDefault="005E3112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2.23</w:t>
            </w:r>
          </w:p>
          <w:p w14:paraId="367511B6" w14:textId="60270269" w:rsidR="009468BA" w:rsidRPr="00A15BCE" w:rsidRDefault="00674AC2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1.57</w:t>
            </w:r>
          </w:p>
        </w:tc>
        <w:tc>
          <w:tcPr>
            <w:tcW w:w="1634" w:type="dxa"/>
          </w:tcPr>
          <w:p w14:paraId="443541CB" w14:textId="29DE82E6" w:rsidR="009468BA" w:rsidRPr="00A15BCE" w:rsidRDefault="00B4740C" w:rsidP="00377238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0.01</w:t>
            </w:r>
          </w:p>
          <w:p w14:paraId="4A29D7F2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24E3887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4DDB762C" w14:textId="77777777" w:rsidR="009468BA" w:rsidRPr="00A15BCE" w:rsidRDefault="009468BA" w:rsidP="00377238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77515BBC" w14:textId="4C0352E5" w:rsidR="009468BA" w:rsidRPr="00A15BCE" w:rsidRDefault="005E3112" w:rsidP="0037723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0.09</w:t>
            </w:r>
          </w:p>
          <w:p w14:paraId="07392EC4" w14:textId="0D4B432D" w:rsidR="009468BA" w:rsidRPr="00A15BCE" w:rsidRDefault="00674AC2" w:rsidP="0037723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0.03</w:t>
            </w:r>
          </w:p>
        </w:tc>
      </w:tr>
    </w:tbl>
    <w:p w14:paraId="4B420517" w14:textId="0102430A" w:rsidR="00BA5360" w:rsidRPr="00A15BCE" w:rsidRDefault="009468BA" w:rsidP="00BA5360">
      <w:pPr>
        <w:pBdr>
          <w:top w:val="single" w:sz="4" w:space="1" w:color="auto"/>
        </w:pBdr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 xml:space="preserve">Absolute risk, actual or overall probability of a PAE occurring within a group exposed to </w:t>
      </w:r>
      <w:r w:rsidR="0000639D" w:rsidRPr="00A15BCE">
        <w:rPr>
          <w:sz w:val="20"/>
          <w:szCs w:val="20"/>
          <w:lang w:val="en-US"/>
        </w:rPr>
        <w:t xml:space="preserve">high-dose or low-dose </w:t>
      </w:r>
      <w:r w:rsidRPr="00A15BCE">
        <w:rPr>
          <w:sz w:val="20"/>
          <w:szCs w:val="20"/>
          <w:lang w:val="en-US"/>
        </w:rPr>
        <w:t xml:space="preserve">AChEI; Risk ratio, probability of a PAE being developed in a group exposed to </w:t>
      </w:r>
      <w:r w:rsidR="00B511D0" w:rsidRPr="00A15BCE">
        <w:rPr>
          <w:sz w:val="20"/>
          <w:szCs w:val="20"/>
          <w:lang w:val="en-US"/>
        </w:rPr>
        <w:t xml:space="preserve">high-dose </w:t>
      </w:r>
      <w:r w:rsidRPr="00A15BCE">
        <w:rPr>
          <w:sz w:val="20"/>
          <w:szCs w:val="20"/>
          <w:lang w:val="en-US"/>
        </w:rPr>
        <w:t xml:space="preserve">AChEI to the probability of the same PAE being developed in </w:t>
      </w:r>
      <w:r w:rsidR="00B511D0" w:rsidRPr="00A15BCE">
        <w:rPr>
          <w:sz w:val="20"/>
          <w:szCs w:val="20"/>
          <w:lang w:val="en-US"/>
        </w:rPr>
        <w:t>low-dose AChEI</w:t>
      </w:r>
      <w:r w:rsidRPr="00A15BCE">
        <w:rPr>
          <w:sz w:val="20"/>
          <w:szCs w:val="20"/>
          <w:lang w:val="en-US"/>
        </w:rPr>
        <w:t xml:space="preserve">; Risk difference, </w:t>
      </w:r>
      <w:r w:rsidRPr="00A15BCE">
        <w:rPr>
          <w:rStyle w:val="hgkelc"/>
          <w:sz w:val="20"/>
          <w:szCs w:val="20"/>
          <w:lang w:val="en"/>
        </w:rPr>
        <w:t>estimated difference in the probability of experiencing a certain PAE.</w:t>
      </w:r>
      <w:r w:rsidR="00BA5360" w:rsidRPr="00A15BCE">
        <w:rPr>
          <w:rStyle w:val="hgkelc"/>
          <w:sz w:val="20"/>
          <w:szCs w:val="20"/>
          <w:lang w:val="en"/>
        </w:rPr>
        <w:t xml:space="preserve"> </w:t>
      </w:r>
      <w:r w:rsidR="00BA5360" w:rsidRPr="00A15BCE">
        <w:rPr>
          <w:sz w:val="20"/>
          <w:szCs w:val="20"/>
          <w:lang w:val="en-US"/>
        </w:rPr>
        <w:t>AGIT, agitation; ANOR, anorexia; ANXI, anxiety; APPT, decreased appetite; CONF, confusion; DEPR, depression; INSM, insomnia; SOMN, somnolence; NAUS, nausea; DIAR, diarrhea</w:t>
      </w:r>
    </w:p>
    <w:p w14:paraId="6C7252D4" w14:textId="3ECA255D" w:rsidR="009468BA" w:rsidRPr="00A15BCE" w:rsidRDefault="009468BA" w:rsidP="009468BA">
      <w:pPr>
        <w:pBdr>
          <w:top w:val="single" w:sz="4" w:space="1" w:color="auto"/>
        </w:pBdr>
        <w:rPr>
          <w:rStyle w:val="hgkelc"/>
          <w:sz w:val="20"/>
          <w:szCs w:val="20"/>
          <w:lang w:val="en-US"/>
        </w:rPr>
      </w:pPr>
    </w:p>
    <w:p w14:paraId="78E08C84" w14:textId="77777777" w:rsidR="009468BA" w:rsidRPr="00A15BCE" w:rsidRDefault="009468BA" w:rsidP="009468BA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597BADBF" w14:textId="77777777" w:rsidR="009468BA" w:rsidRPr="00A15BCE" w:rsidRDefault="009468BA" w:rsidP="009468BA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78C553B9" w14:textId="77777777" w:rsidR="009468BA" w:rsidRPr="00A15BCE" w:rsidRDefault="009468BA" w:rsidP="009468BA">
      <w:pPr>
        <w:pBdr>
          <w:top w:val="single" w:sz="4" w:space="1" w:color="auto"/>
        </w:pBdr>
        <w:rPr>
          <w:rStyle w:val="hgkelc"/>
          <w:sz w:val="20"/>
          <w:szCs w:val="20"/>
          <w:lang w:val="en"/>
        </w:rPr>
      </w:pPr>
    </w:p>
    <w:p w14:paraId="5630D1CB" w14:textId="7E3DBB8A" w:rsidR="009468BA" w:rsidRPr="00A15BCE" w:rsidRDefault="009468BA" w:rsidP="00B37050">
      <w:pPr>
        <w:pBdr>
          <w:top w:val="single" w:sz="4" w:space="1" w:color="auto"/>
        </w:pBdr>
        <w:rPr>
          <w:sz w:val="20"/>
          <w:szCs w:val="20"/>
          <w:lang w:val="en-US"/>
        </w:rPr>
        <w:sectPr w:rsidR="009468BA" w:rsidRPr="00A15BCE" w:rsidSect="00B50B2D">
          <w:pgSz w:w="16817" w:h="11901" w:orient="landscape"/>
          <w:pgMar w:top="1418" w:right="1134" w:bottom="1418" w:left="1418" w:header="709" w:footer="709" w:gutter="0"/>
          <w:cols w:space="708"/>
          <w:docGrid w:linePitch="360"/>
        </w:sectPr>
      </w:pPr>
    </w:p>
    <w:p w14:paraId="61BF477B" w14:textId="33E6BAD4" w:rsidR="004B5983" w:rsidRPr="00A15BCE" w:rsidRDefault="004B5983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</w:t>
      </w:r>
      <w:r w:rsidR="002247B9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S1. Forest plot for anorexia during AChEIs vs. placebo</w:t>
      </w:r>
    </w:p>
    <w:p w14:paraId="0C265211" w14:textId="7F6B1FA2" w:rsidR="004B5983" w:rsidRPr="00A15BCE" w:rsidRDefault="007F4066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  <w:r w:rsidRPr="00A15BCE">
        <w:rPr>
          <w:noProof/>
          <w:sz w:val="20"/>
          <w:szCs w:val="20"/>
          <w:lang w:val="en-US" w:eastAsia="en-US"/>
        </w:rPr>
        <w:drawing>
          <wp:inline distT="0" distB="0" distL="0" distR="0" wp14:anchorId="5677E6E6" wp14:editId="631E408A">
            <wp:extent cx="6396355" cy="3788420"/>
            <wp:effectExtent l="0" t="0" r="4445" b="0"/>
            <wp:docPr id="60" name="Grafik 60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Ein Bild, das Tisch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5396" cy="379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9887B" w14:textId="77777777" w:rsidR="00C63860" w:rsidRPr="00A15BCE" w:rsidRDefault="00C63860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35271605" w14:textId="6E60088A" w:rsidR="004B5983" w:rsidRPr="00A15BCE" w:rsidRDefault="004B5983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042708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S2. Forest plot for decreased appetite during AChEIs vs. placebo</w:t>
      </w:r>
    </w:p>
    <w:p w14:paraId="37847EFF" w14:textId="7DF51B27" w:rsidR="004B5983" w:rsidRPr="00A15BCE" w:rsidRDefault="007D23F0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  <w:r w:rsidRPr="00A15BCE">
        <w:rPr>
          <w:noProof/>
          <w:sz w:val="20"/>
          <w:szCs w:val="20"/>
          <w:lang w:val="en-US" w:eastAsia="en-US"/>
        </w:rPr>
        <w:drawing>
          <wp:inline distT="0" distB="0" distL="0" distR="0" wp14:anchorId="3F1FA666" wp14:editId="09E7C875">
            <wp:extent cx="6396953" cy="1964602"/>
            <wp:effectExtent l="0" t="0" r="4445" b="4445"/>
            <wp:docPr id="22" name="Grafik 22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2" descr="Ein Bild, das Tisch enthält.&#10;&#10;Automatisch generierte Beschreibu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9118" cy="197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8C846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78F82075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62023298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095BE86F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25F09D6D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1AD433CB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59D3BA60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2AA1E798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203E6938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15574943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50A2407E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7B91019A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04F77D5D" w14:textId="5CC8A008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17B03C55" w14:textId="77777777" w:rsidR="003E21CD" w:rsidRPr="00A15BCE" w:rsidRDefault="003E21CD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04ACA5F7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25911B8C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4ADA9DA1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3FDE062D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439FBA46" w14:textId="6FAAA55B" w:rsidR="004B5983" w:rsidRPr="00A15BCE" w:rsidRDefault="004B5983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</w:t>
      </w:r>
      <w:r w:rsidR="00BC2B17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S3. Forest plot for insomnia during AChEIs vs. placebo</w:t>
      </w:r>
    </w:p>
    <w:p w14:paraId="61B9E5AC" w14:textId="34CFB1C1" w:rsidR="004B5983" w:rsidRPr="00A15BCE" w:rsidRDefault="004A6B2F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  <w:r w:rsidRPr="00A15BCE">
        <w:rPr>
          <w:noProof/>
          <w:sz w:val="20"/>
          <w:szCs w:val="20"/>
          <w:lang w:val="en-US" w:eastAsia="en-US"/>
        </w:rPr>
        <w:drawing>
          <wp:inline distT="0" distB="0" distL="0" distR="0" wp14:anchorId="1EE31667" wp14:editId="49B1CD13">
            <wp:extent cx="6192520" cy="3189506"/>
            <wp:effectExtent l="0" t="0" r="5080" b="0"/>
            <wp:docPr id="7" name="Grafik 7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Tisch enthält.&#10;&#10;Automatisch generierte Beschreibu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965" cy="319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CD3F2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084BCA4D" w14:textId="73EE4509" w:rsidR="004B5983" w:rsidRPr="00A15BCE" w:rsidRDefault="004B5983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BA1B27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S4. Forest plot for depression during AChEIs vs. placebo</w:t>
      </w:r>
    </w:p>
    <w:p w14:paraId="5E9CA837" w14:textId="62AE12CE" w:rsidR="004B5983" w:rsidRPr="00A15BCE" w:rsidRDefault="00733E08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  <w:r w:rsidRPr="00A15BCE">
        <w:rPr>
          <w:noProof/>
          <w:sz w:val="20"/>
          <w:szCs w:val="20"/>
          <w:lang w:val="en-US" w:eastAsia="en-US"/>
        </w:rPr>
        <w:drawing>
          <wp:inline distT="0" distB="0" distL="0" distR="0" wp14:anchorId="4B144DC4" wp14:editId="7412AED8">
            <wp:extent cx="6192956" cy="2154725"/>
            <wp:effectExtent l="0" t="0" r="5080" b="4445"/>
            <wp:docPr id="4" name="Grafik 4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isch enthält.&#10;&#10;Automatisch generierte Beschreibu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4968" cy="216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E2152" w14:textId="24B4BC7A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5C810A5F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5D77D892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59BC2EC1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235A9A86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65E6DC8C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64A7C6D7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13841A19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4DE9EB73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21FA87BA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2335A218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5B983D0C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7A6AD663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6FAF9CC8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3F1E9892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13CFF2E2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2BA57369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05495C8A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6A6FC1FE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0448848B" w14:textId="77777777" w:rsidR="004B5983" w:rsidRPr="00A15BCE" w:rsidRDefault="004B5983" w:rsidP="004B5983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52D390DF" w14:textId="47082B7F" w:rsidR="004B5983" w:rsidRPr="00A15BCE" w:rsidRDefault="004B5983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</w:t>
      </w:r>
      <w:r w:rsidR="00547E73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</w:t>
      </w:r>
      <w:r w:rsidR="00547E73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5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agitation during AChEIs vs. placebo</w:t>
      </w:r>
    </w:p>
    <w:p w14:paraId="19698C29" w14:textId="2C95C716" w:rsidR="004B5983" w:rsidRPr="00A15BCE" w:rsidRDefault="00B26D27" w:rsidP="004B5983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09035CC1" wp14:editId="533B24F0">
            <wp:extent cx="6452870" cy="2717822"/>
            <wp:effectExtent l="0" t="0" r="0" b="0"/>
            <wp:docPr id="1" name="Grafik 1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isch enthält.&#10;&#10;Automatisch generierte Beschreibu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533" cy="272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54C49" w14:textId="77777777" w:rsidR="00CD7433" w:rsidRPr="00A15BCE" w:rsidRDefault="00CD7433" w:rsidP="004B5983">
      <w:pPr>
        <w:rPr>
          <w:b/>
          <w:bCs/>
          <w:sz w:val="20"/>
          <w:szCs w:val="20"/>
          <w:lang w:val="en-US"/>
        </w:rPr>
      </w:pPr>
    </w:p>
    <w:p w14:paraId="0132CFE0" w14:textId="1475BBAC" w:rsidR="004B5983" w:rsidRPr="00A15BCE" w:rsidRDefault="004B5983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891D0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</w:t>
      </w:r>
      <w:r w:rsidR="00891D0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6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anxiety during AChEIs vs. placebo</w:t>
      </w:r>
    </w:p>
    <w:p w14:paraId="668C4AB3" w14:textId="436BAA9B" w:rsidR="004B5983" w:rsidRPr="00A15BCE" w:rsidRDefault="004318F4" w:rsidP="004B5983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4F81235B" wp14:editId="0D3FEE03">
            <wp:extent cx="6453805" cy="2362954"/>
            <wp:effectExtent l="0" t="0" r="0" b="0"/>
            <wp:docPr id="24" name="Grafik 24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4" descr="Ein Bild, das Tisch enthält.&#10;&#10;Automatisch generierte Beschreibu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422" cy="237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CD793" w14:textId="77777777" w:rsidR="003E1D40" w:rsidRPr="00A15BCE" w:rsidRDefault="003E1D40" w:rsidP="004B5983">
      <w:pPr>
        <w:rPr>
          <w:b/>
          <w:bCs/>
          <w:sz w:val="20"/>
          <w:szCs w:val="20"/>
          <w:lang w:val="en-US"/>
        </w:rPr>
      </w:pPr>
    </w:p>
    <w:p w14:paraId="2F1A9BD5" w14:textId="464B14F7" w:rsidR="004B5983" w:rsidRPr="00A15BCE" w:rsidRDefault="004B5983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3E1D40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</w:t>
      </w:r>
      <w:r w:rsidR="003E1D40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7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confusion during AChEIs vs. placebo</w:t>
      </w:r>
    </w:p>
    <w:p w14:paraId="2AD8F5F3" w14:textId="5E220B70" w:rsidR="004B5983" w:rsidRPr="00A15BCE" w:rsidRDefault="00151EF8" w:rsidP="004B5983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6EEA91CF" wp14:editId="0A352633">
            <wp:extent cx="6254750" cy="2285243"/>
            <wp:effectExtent l="0" t="0" r="0" b="1270"/>
            <wp:docPr id="5" name="Grafik 5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Tisch enthält.&#10;&#10;Automatisch generierte Beschreib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193" cy="229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DA5A5" w14:textId="1B68A29B" w:rsidR="00F53998" w:rsidRPr="00A15BCE" w:rsidRDefault="00F53998" w:rsidP="004B5983">
      <w:pPr>
        <w:rPr>
          <w:b/>
          <w:bCs/>
          <w:sz w:val="20"/>
          <w:szCs w:val="20"/>
          <w:lang w:val="en-US"/>
        </w:rPr>
      </w:pPr>
    </w:p>
    <w:p w14:paraId="1832CADC" w14:textId="6F9D1663" w:rsidR="00F53998" w:rsidRPr="00A15BCE" w:rsidRDefault="00F53998" w:rsidP="004B5983">
      <w:pPr>
        <w:rPr>
          <w:b/>
          <w:bCs/>
          <w:sz w:val="20"/>
          <w:szCs w:val="20"/>
          <w:lang w:val="en-US"/>
        </w:rPr>
      </w:pPr>
    </w:p>
    <w:p w14:paraId="7870C434" w14:textId="77777777" w:rsidR="00F53998" w:rsidRPr="00A15BCE" w:rsidRDefault="00F53998" w:rsidP="004B5983">
      <w:pPr>
        <w:rPr>
          <w:b/>
          <w:bCs/>
          <w:sz w:val="20"/>
          <w:szCs w:val="20"/>
          <w:lang w:val="en-US"/>
        </w:rPr>
      </w:pPr>
    </w:p>
    <w:p w14:paraId="60602E43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64DBA903" w14:textId="1397CBEB" w:rsidR="004B5983" w:rsidRPr="00A15BCE" w:rsidRDefault="00504230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Fig.</w:t>
      </w:r>
      <w:r w:rsidR="004B5983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</w:t>
      </w:r>
      <w:r w:rsidR="00F53998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8</w:t>
      </w:r>
      <w:r w:rsidR="004B5983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hallucination during AChEIs vs. placebo</w:t>
      </w:r>
    </w:p>
    <w:p w14:paraId="59EFCEC6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64E2B2A7" wp14:editId="67EC9572">
            <wp:extent cx="6254750" cy="1796041"/>
            <wp:effectExtent l="0" t="0" r="0" b="0"/>
            <wp:docPr id="19" name="Grafik 19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Grafik 40" descr="Ein Bild, das Tisch enthält.&#10;&#10;Automatisch generierte Beschreibu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5474" cy="180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C7757" w14:textId="77777777" w:rsidR="004B5983" w:rsidRPr="00A15BCE" w:rsidRDefault="004B5983" w:rsidP="004B5983">
      <w:pPr>
        <w:pStyle w:val="ListParagrap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7DB36A6" w14:textId="6AADFD1A" w:rsidR="004B5983" w:rsidRPr="00A15BCE" w:rsidRDefault="004B5983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FA02CA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</w:t>
      </w:r>
      <w:r w:rsidR="00883A71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9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somnolence during AChEIs vs. placebo</w:t>
      </w:r>
    </w:p>
    <w:p w14:paraId="1FCC4351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143662DC" w14:textId="24E7A265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7A2E1C03" wp14:editId="55F5AAFB">
            <wp:extent cx="6254750" cy="1658044"/>
            <wp:effectExtent l="0" t="0" r="0" b="5715"/>
            <wp:docPr id="20" name="Grafik 20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Grafik 41" descr="Ein Bild, das Tisch enthält.&#10;&#10;Automatisch generierte Beschreibu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075" cy="167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B3EBC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6422573C" w14:textId="16DA38BE" w:rsidR="004B5983" w:rsidRPr="00A15BCE" w:rsidRDefault="004B5983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FA02CA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S1</w:t>
      </w:r>
      <w:r w:rsidR="00FA02CA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0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nausea during AChEIs vs. placebo</w:t>
      </w:r>
    </w:p>
    <w:p w14:paraId="6906E175" w14:textId="309FD97E" w:rsidR="004B5983" w:rsidRPr="00A15BCE" w:rsidRDefault="00EC3BD6" w:rsidP="004B5983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649A8A5C" wp14:editId="2B1DC874">
            <wp:extent cx="6264998" cy="4136350"/>
            <wp:effectExtent l="0" t="0" r="0" b="4445"/>
            <wp:docPr id="36" name="Grafik 36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Grafik 36" descr="Ein Bild, das Tisch enthält.&#10;&#10;Automatisch generierte Beschreibu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0906" cy="414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5D27C" w14:textId="2FD3CB94" w:rsidR="00DA560C" w:rsidRPr="00A15BCE" w:rsidRDefault="00EC3BD6" w:rsidP="004B5983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lastRenderedPageBreak/>
        <w:drawing>
          <wp:inline distT="0" distB="0" distL="0" distR="0" wp14:anchorId="4828725E" wp14:editId="4401D554">
            <wp:extent cx="6255476" cy="1059256"/>
            <wp:effectExtent l="0" t="0" r="5715" b="0"/>
            <wp:docPr id="40" name="Grafik 40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Grafik 40" descr="Ein Bild, das Text enthält.&#10;&#10;Automatisch generierte Beschreibu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5099" cy="107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96A5A" w14:textId="77777777" w:rsidR="004B5983" w:rsidRPr="00A15BCE" w:rsidRDefault="004B5983" w:rsidP="004B5983">
      <w:pPr>
        <w:rPr>
          <w:b/>
          <w:bCs/>
          <w:sz w:val="20"/>
          <w:szCs w:val="20"/>
          <w:lang w:val="en-US"/>
        </w:rPr>
      </w:pPr>
    </w:p>
    <w:p w14:paraId="46AEA295" w14:textId="11796A4D" w:rsidR="00904769" w:rsidRPr="00A15BCE" w:rsidRDefault="004B5983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FB68DC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S1</w:t>
      </w:r>
      <w:r w:rsidR="00FA02CA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diarrhea during AChEIs vs. placebo</w:t>
      </w:r>
    </w:p>
    <w:p w14:paraId="155A8DD1" w14:textId="66356FF2" w:rsidR="008B2946" w:rsidRPr="00A15BCE" w:rsidRDefault="008B2946" w:rsidP="00742835">
      <w:pPr>
        <w:rPr>
          <w:b/>
          <w:sz w:val="20"/>
          <w:szCs w:val="20"/>
          <w:lang w:val="en-US"/>
        </w:rPr>
      </w:pPr>
      <w:r w:rsidRPr="00A15BCE">
        <w:rPr>
          <w:b/>
          <w:noProof/>
          <w:sz w:val="20"/>
          <w:szCs w:val="20"/>
          <w:lang w:val="en-US" w:eastAsia="en-US"/>
        </w:rPr>
        <w:drawing>
          <wp:inline distT="0" distB="0" distL="0" distR="0" wp14:anchorId="36E49F26" wp14:editId="2914345C">
            <wp:extent cx="6255945" cy="4125542"/>
            <wp:effectExtent l="0" t="0" r="5715" b="2540"/>
            <wp:docPr id="41" name="Grafik 41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Grafik 41" descr="Ein Bild, das Tisch enthält.&#10;&#10;Automatisch generierte Beschreibu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86" cy="413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BB89A" w14:textId="15752BAC" w:rsidR="008B2946" w:rsidRPr="00A15BCE" w:rsidRDefault="008B2946" w:rsidP="00742835">
      <w:pPr>
        <w:rPr>
          <w:b/>
          <w:sz w:val="20"/>
          <w:szCs w:val="20"/>
          <w:lang w:val="en-US"/>
        </w:rPr>
        <w:sectPr w:rsidR="008B2946" w:rsidRPr="00A15BCE" w:rsidSect="00336E4E">
          <w:pgSz w:w="11901" w:h="16817"/>
          <w:pgMar w:top="1418" w:right="1418" w:bottom="1134" w:left="1418" w:header="709" w:footer="709" w:gutter="0"/>
          <w:cols w:space="708"/>
          <w:docGrid w:linePitch="360"/>
        </w:sectPr>
      </w:pPr>
      <w:r w:rsidRPr="00A15BCE">
        <w:rPr>
          <w:b/>
          <w:noProof/>
          <w:sz w:val="20"/>
          <w:szCs w:val="20"/>
          <w:lang w:val="en-US" w:eastAsia="en-US"/>
        </w:rPr>
        <w:drawing>
          <wp:inline distT="0" distB="0" distL="0" distR="0" wp14:anchorId="4B19143D" wp14:editId="3C4BC149">
            <wp:extent cx="6255385" cy="1298001"/>
            <wp:effectExtent l="0" t="0" r="5715" b="0"/>
            <wp:docPr id="43" name="Grafik 43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 descr="Ein Bild, das Tisch enthält.&#10;&#10;Automatisch generierte Beschreibu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825" cy="1306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B7A99" w14:textId="0491D276" w:rsidR="00742835" w:rsidRPr="00A15BCE" w:rsidRDefault="00742835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S1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Funnel plot for </w:t>
      </w:r>
      <w:r w:rsidR="001B6238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anorexia during AChEIs vs. placebo</w:t>
      </w:r>
    </w:p>
    <w:p w14:paraId="0876C1D7" w14:textId="4A19DCA3" w:rsidR="00716618" w:rsidRPr="00A15BCE" w:rsidRDefault="00716618" w:rsidP="00716618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5D322916" wp14:editId="25694B3D">
            <wp:extent cx="4101220" cy="2720423"/>
            <wp:effectExtent l="0" t="0" r="1270" b="0"/>
            <wp:docPr id="62" name="Grafi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Grafik 62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8641" cy="272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C9131" w14:textId="1F825ADD" w:rsidR="001B6238" w:rsidRPr="00A15BCE" w:rsidRDefault="001B6238" w:rsidP="00742835">
      <w:pPr>
        <w:tabs>
          <w:tab w:val="left" w:pos="1535"/>
        </w:tabs>
        <w:rPr>
          <w:lang w:val="en-US" w:eastAsia="en-US"/>
        </w:rPr>
      </w:pPr>
    </w:p>
    <w:p w14:paraId="57BE114F" w14:textId="1EE3EABB" w:rsidR="004F1B33" w:rsidRPr="00A15BCE" w:rsidRDefault="002A39AB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S1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Funnel plot for insomnia during AChEIs vs. placebo</w:t>
      </w:r>
    </w:p>
    <w:p w14:paraId="15602973" w14:textId="394B9F7E" w:rsidR="002A39AB" w:rsidRPr="00A15BCE" w:rsidRDefault="004F1B33" w:rsidP="004F1B33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106ACF03" wp14:editId="30F08FBB">
            <wp:extent cx="3965418" cy="2634717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7283" cy="266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E38D3" w14:textId="26D6A39D" w:rsidR="001B6238" w:rsidRPr="00A15BCE" w:rsidRDefault="002A39AB" w:rsidP="00AF5381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lang w:val="en-US"/>
        </w:rPr>
        <w:tab/>
      </w:r>
      <w:r w:rsidRPr="00A15BCE">
        <w:rPr>
          <w:b/>
          <w:bCs/>
          <w:lang w:val="en-US"/>
        </w:rPr>
        <w:tab/>
      </w:r>
      <w:r w:rsidRPr="00A15BCE">
        <w:rPr>
          <w:b/>
          <w:bCs/>
          <w:lang w:val="en-US"/>
        </w:rPr>
        <w:tab/>
      </w:r>
      <w:r w:rsidRPr="00A15BCE">
        <w:rPr>
          <w:b/>
          <w:bCs/>
          <w:lang w:val="en-US"/>
        </w:rPr>
        <w:tab/>
      </w:r>
      <w:r w:rsidRPr="00A15BCE">
        <w:rPr>
          <w:b/>
          <w:bCs/>
          <w:lang w:val="en-US"/>
        </w:rPr>
        <w:tab/>
      </w:r>
      <w:r w:rsidRPr="00A15BCE">
        <w:rPr>
          <w:b/>
          <w:bCs/>
          <w:lang w:val="en-US"/>
        </w:rPr>
        <w:tab/>
      </w:r>
    </w:p>
    <w:p w14:paraId="014FF511" w14:textId="50647BE3" w:rsidR="001B6238" w:rsidRPr="00A15BCE" w:rsidRDefault="001B6238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S1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Funnel plot for depression during AChEIs vs. placebo</w:t>
      </w:r>
    </w:p>
    <w:p w14:paraId="2E9051F2" w14:textId="32D9779B" w:rsidR="000904BE" w:rsidRPr="00A15BCE" w:rsidRDefault="00A53586" w:rsidP="00A2604F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47B2A29D" wp14:editId="4BFE3E87">
            <wp:extent cx="3876636" cy="2580005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2032" cy="260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C719B" w14:textId="79069353" w:rsidR="00742835" w:rsidRPr="00A15BCE" w:rsidRDefault="00AF471B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S1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5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Funnel plot for ag</w:t>
      </w:r>
      <w:r w:rsidR="00A260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tation during AChEIs vs. placebo</w:t>
      </w:r>
    </w:p>
    <w:p w14:paraId="5E19CAA7" w14:textId="25D035D5" w:rsidR="00B26D27" w:rsidRPr="00A15BCE" w:rsidRDefault="00B26D27" w:rsidP="00B26D27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3FADE327" wp14:editId="131B0845">
            <wp:extent cx="3949428" cy="2604052"/>
            <wp:effectExtent l="0" t="0" r="63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668" cy="26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56CAD" w14:textId="1F04F3A4" w:rsidR="00814012" w:rsidRPr="00A15BCE" w:rsidRDefault="00814012" w:rsidP="00494E0F">
      <w:pPr>
        <w:rPr>
          <w:b/>
          <w:bCs/>
          <w:sz w:val="20"/>
          <w:szCs w:val="20"/>
          <w:lang w:val="en-US"/>
        </w:rPr>
      </w:pPr>
    </w:p>
    <w:p w14:paraId="4CFF20D9" w14:textId="67E3ACF6" w:rsidR="00742835" w:rsidRPr="00A15BCE" w:rsidRDefault="00742835" w:rsidP="00742835">
      <w:pPr>
        <w:tabs>
          <w:tab w:val="left" w:pos="1535"/>
        </w:tabs>
        <w:rPr>
          <w:sz w:val="20"/>
          <w:szCs w:val="20"/>
          <w:lang w:val="en-US" w:eastAsia="en-US"/>
        </w:rPr>
      </w:pPr>
    </w:p>
    <w:p w14:paraId="6F262003" w14:textId="0D21FF64" w:rsidR="00742835" w:rsidRPr="00A15BCE" w:rsidRDefault="00D715B4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S1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6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Funnel plot for anxiety during AChEIs vs. placebo</w:t>
      </w:r>
    </w:p>
    <w:p w14:paraId="7AB88ACA" w14:textId="772DD35D" w:rsidR="00336E4E" w:rsidRPr="00A15BCE" w:rsidRDefault="009B605C" w:rsidP="00D715B4">
      <w:pPr>
        <w:tabs>
          <w:tab w:val="left" w:pos="1535"/>
        </w:tabs>
        <w:rPr>
          <w:lang w:val="en-US" w:eastAsia="en-US"/>
        </w:rPr>
      </w:pPr>
      <w:r w:rsidRPr="00A15BCE">
        <w:rPr>
          <w:noProof/>
          <w:lang w:val="en-US" w:eastAsia="en-US"/>
        </w:rPr>
        <w:drawing>
          <wp:inline distT="0" distB="0" distL="0" distR="0" wp14:anchorId="3412993D" wp14:editId="7A030FE9">
            <wp:extent cx="3974471" cy="2631963"/>
            <wp:effectExtent l="0" t="0" r="635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 25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9383" cy="264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ED17B" w14:textId="11BFEE99" w:rsidR="00D715B4" w:rsidRPr="00A15BCE" w:rsidRDefault="00D715B4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S1</w:t>
      </w:r>
      <w:r w:rsidR="00E3184F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7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Funnel plot for confusion during AChEIs vs. placebo</w:t>
      </w:r>
    </w:p>
    <w:p w14:paraId="66218A08" w14:textId="61FCCFF3" w:rsidR="00151EF8" w:rsidRPr="00A15BCE" w:rsidRDefault="00151EF8" w:rsidP="00D715B4">
      <w:pPr>
        <w:rPr>
          <w:b/>
          <w:bCs/>
          <w:sz w:val="20"/>
          <w:szCs w:val="20"/>
          <w:lang w:val="en-US"/>
        </w:rPr>
        <w:sectPr w:rsidR="00151EF8" w:rsidRPr="00A15BCE" w:rsidSect="00AF5381">
          <w:pgSz w:w="11901" w:h="16817"/>
          <w:pgMar w:top="1418" w:right="1418" w:bottom="1134" w:left="1418" w:header="709" w:footer="709" w:gutter="0"/>
          <w:cols w:space="708"/>
          <w:docGrid w:linePitch="360"/>
        </w:sect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3AC2898D" wp14:editId="5425C84A">
            <wp:extent cx="3876261" cy="2571204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6588" cy="260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E65CE" w14:textId="6F4E4128" w:rsidR="00482DFC" w:rsidRPr="00A15BCE" w:rsidRDefault="00482DFC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</w:t>
      </w:r>
      <w:r w:rsidR="00FB6E40" w:rsidRPr="00A15BCE">
        <w:rPr>
          <w:rFonts w:ascii="Times New Roman" w:hAnsi="Times New Roman" w:cs="Times New Roman"/>
          <w:b/>
          <w:sz w:val="20"/>
          <w:szCs w:val="20"/>
          <w:lang w:val="en-US"/>
        </w:rPr>
        <w:t>10</w:t>
      </w: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t>. Results of sensitivity analyses (placebo-controlled studies)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6"/>
        <w:gridCol w:w="2143"/>
        <w:gridCol w:w="1859"/>
        <w:gridCol w:w="2182"/>
        <w:gridCol w:w="2127"/>
        <w:gridCol w:w="2126"/>
        <w:gridCol w:w="1502"/>
      </w:tblGrid>
      <w:tr w:rsidR="003C12D3" w:rsidRPr="00A15BCE" w14:paraId="65394851" w14:textId="2991E56A" w:rsidTr="00DE0A2B"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1D47C7A9" w14:textId="77777777" w:rsidR="003C12D3" w:rsidRPr="00A15BCE" w:rsidRDefault="003C12D3" w:rsidP="009D14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Symptom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vAlign w:val="center"/>
          </w:tcPr>
          <w:p w14:paraId="14C0804D" w14:textId="631981DE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Unmodified analysis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vAlign w:val="center"/>
          </w:tcPr>
          <w:p w14:paraId="2A2C3196" w14:textId="618D0581" w:rsidR="003C12D3" w:rsidRPr="00A15BCE" w:rsidRDefault="003C12D3" w:rsidP="009D14D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Exclusion of studies with a duration of fewer than eight weeks</w:t>
            </w:r>
          </w:p>
        </w:tc>
        <w:tc>
          <w:tcPr>
            <w:tcW w:w="2182" w:type="dxa"/>
            <w:tcBorders>
              <w:bottom w:val="single" w:sz="4" w:space="0" w:color="auto"/>
            </w:tcBorders>
            <w:vAlign w:val="center"/>
          </w:tcPr>
          <w:p w14:paraId="79254DD6" w14:textId="2F55CBE5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 xml:space="preserve">Exclusion of studies with </w:t>
            </w:r>
            <w:r w:rsidR="002E01A3" w:rsidRPr="00A15BCE">
              <w:rPr>
                <w:b/>
                <w:sz w:val="20"/>
                <w:szCs w:val="20"/>
                <w:lang w:val="en-US"/>
              </w:rPr>
              <w:t>risk of bias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404F161F" w14:textId="5946078B" w:rsidR="003C12D3" w:rsidRPr="00A15BCE" w:rsidRDefault="003C12D3" w:rsidP="009D14D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Exclusion of the study with greatest weight</w:t>
            </w:r>
          </w:p>
          <w:p w14:paraId="47B42697" w14:textId="6883DA88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BE9C351" w14:textId="25638BAB" w:rsidR="003C12D3" w:rsidRPr="00A15BCE" w:rsidRDefault="003C12D3" w:rsidP="009D14D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Limited to studies with active adverse event assessment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14:paraId="5D1AE0E8" w14:textId="266062AF" w:rsidR="003C12D3" w:rsidRPr="00A15BCE" w:rsidRDefault="003C12D3" w:rsidP="009D14D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Limited to unsponsored studies</w:t>
            </w:r>
          </w:p>
        </w:tc>
      </w:tr>
      <w:tr w:rsidR="003C12D3" w:rsidRPr="00A15BCE" w14:paraId="4E8E00DB" w14:textId="5A0064C1" w:rsidTr="00912E42">
        <w:tc>
          <w:tcPr>
            <w:tcW w:w="2316" w:type="dxa"/>
            <w:vAlign w:val="center"/>
          </w:tcPr>
          <w:p w14:paraId="619846FB" w14:textId="77777777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Agitation</w:t>
            </w:r>
          </w:p>
        </w:tc>
        <w:tc>
          <w:tcPr>
            <w:tcW w:w="2143" w:type="dxa"/>
            <w:vAlign w:val="center"/>
          </w:tcPr>
          <w:p w14:paraId="0F25662E" w14:textId="0DF7A4A7" w:rsidR="003F5D54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  <w:r w:rsidR="00D43256" w:rsidRPr="00A15BCE">
              <w:rPr>
                <w:sz w:val="20"/>
                <w:szCs w:val="20"/>
                <w:lang w:val="en-US"/>
              </w:rPr>
              <w:t>4</w:t>
            </w:r>
            <w:r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434F2610" w14:textId="33801E24" w:rsidR="003C12D3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1.0</w:t>
            </w:r>
            <w:r w:rsidR="00585436" w:rsidRPr="00A15BCE">
              <w:rPr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>, CI 0.</w:t>
            </w:r>
            <w:r w:rsidR="001B7AA3" w:rsidRPr="00A15BCE">
              <w:rPr>
                <w:sz w:val="20"/>
                <w:szCs w:val="20"/>
                <w:lang w:val="en-US"/>
              </w:rPr>
              <w:t>78</w:t>
            </w:r>
            <w:r w:rsidRPr="00A15BCE">
              <w:rPr>
                <w:sz w:val="20"/>
                <w:szCs w:val="20"/>
                <w:lang w:val="en-US"/>
              </w:rPr>
              <w:t>–1.</w:t>
            </w:r>
            <w:r w:rsidR="001B7AA3" w:rsidRPr="00A15BCE">
              <w:rPr>
                <w:sz w:val="20"/>
                <w:szCs w:val="20"/>
                <w:lang w:val="en-US"/>
              </w:rPr>
              <w:t>3</w:t>
            </w:r>
            <w:r w:rsidR="00585436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>; p=0.</w:t>
            </w:r>
            <w:r w:rsidR="00585436" w:rsidRPr="00A15BCE">
              <w:rPr>
                <w:sz w:val="20"/>
                <w:szCs w:val="20"/>
                <w:lang w:val="en-US"/>
              </w:rPr>
              <w:t>95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1B7AA3" w:rsidRPr="00A15BCE">
              <w:rPr>
                <w:sz w:val="20"/>
                <w:szCs w:val="20"/>
                <w:lang w:val="en-US"/>
              </w:rPr>
              <w:t>4</w:t>
            </w:r>
            <w:r w:rsidR="00585436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859" w:type="dxa"/>
            <w:vAlign w:val="center"/>
          </w:tcPr>
          <w:p w14:paraId="012F8C97" w14:textId="63CB9F54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 analysis</w:t>
            </w:r>
          </w:p>
        </w:tc>
        <w:tc>
          <w:tcPr>
            <w:tcW w:w="2182" w:type="dxa"/>
            <w:vAlign w:val="center"/>
          </w:tcPr>
          <w:p w14:paraId="555400BE" w14:textId="4FD67E32" w:rsidR="00A40844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  <w:r w:rsidR="004F3EED" w:rsidRPr="00A15BCE">
              <w:rPr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4E74112C" w14:textId="154EBD13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</w:t>
            </w:r>
            <w:r w:rsidR="00377427" w:rsidRPr="00A15BCE">
              <w:rPr>
                <w:sz w:val="20"/>
                <w:szCs w:val="20"/>
                <w:lang w:val="en-US"/>
              </w:rPr>
              <w:t>0</w:t>
            </w:r>
            <w:r w:rsidR="00537911" w:rsidRPr="00A15BCE">
              <w:rPr>
                <w:sz w:val="20"/>
                <w:szCs w:val="20"/>
                <w:lang w:val="en-US"/>
              </w:rPr>
              <w:t>5</w:t>
            </w:r>
            <w:r w:rsidRPr="00A15BCE">
              <w:rPr>
                <w:sz w:val="20"/>
                <w:szCs w:val="20"/>
                <w:lang w:val="en-US"/>
              </w:rPr>
              <w:t>, CI 0.8</w:t>
            </w:r>
            <w:r w:rsidR="00377427" w:rsidRPr="00A15BCE">
              <w:rPr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>–1.</w:t>
            </w:r>
            <w:r w:rsidR="00377427" w:rsidRPr="00A15BCE">
              <w:rPr>
                <w:sz w:val="20"/>
                <w:szCs w:val="20"/>
                <w:lang w:val="en-US"/>
              </w:rPr>
              <w:t>3</w:t>
            </w:r>
            <w:r w:rsidR="00537911" w:rsidRPr="00A15BCE">
              <w:rPr>
                <w:sz w:val="20"/>
                <w:szCs w:val="20"/>
                <w:lang w:val="en-US"/>
              </w:rPr>
              <w:t>8</w:t>
            </w:r>
            <w:r w:rsidRPr="00A15BCE">
              <w:rPr>
                <w:sz w:val="20"/>
                <w:szCs w:val="20"/>
                <w:lang w:val="en-US"/>
              </w:rPr>
              <w:t>; p=0.</w:t>
            </w:r>
            <w:r w:rsidR="00537911" w:rsidRPr="00A15BCE">
              <w:rPr>
                <w:sz w:val="20"/>
                <w:szCs w:val="20"/>
                <w:lang w:val="en-US"/>
              </w:rPr>
              <w:t>70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537911" w:rsidRPr="00A15BCE">
              <w:rPr>
                <w:sz w:val="20"/>
                <w:szCs w:val="20"/>
                <w:lang w:val="en-US"/>
              </w:rPr>
              <w:t>39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2127" w:type="dxa"/>
            <w:vAlign w:val="center"/>
          </w:tcPr>
          <w:p w14:paraId="66DCE8EF" w14:textId="1AC29893" w:rsidR="009C48FF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  <w:r w:rsidR="00656617" w:rsidRPr="00A15BCE">
              <w:rPr>
                <w:sz w:val="20"/>
                <w:szCs w:val="20"/>
                <w:lang w:val="en-US"/>
              </w:rPr>
              <w:t>3</w:t>
            </w:r>
            <w:r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55C3AB43" w14:textId="03018E3F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</w:t>
            </w:r>
            <w:r w:rsidR="00CA7EBE" w:rsidRPr="00A15BCE">
              <w:rPr>
                <w:sz w:val="20"/>
                <w:szCs w:val="20"/>
                <w:lang w:val="en-US"/>
              </w:rPr>
              <w:t>0</w:t>
            </w:r>
            <w:r w:rsidR="00473543" w:rsidRPr="00A15BCE">
              <w:rPr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>, CI 0.</w:t>
            </w:r>
            <w:r w:rsidR="00CA7EBE" w:rsidRPr="00A15BCE">
              <w:rPr>
                <w:sz w:val="20"/>
                <w:szCs w:val="20"/>
                <w:lang w:val="en-US"/>
              </w:rPr>
              <w:t>75</w:t>
            </w:r>
            <w:r w:rsidRPr="00A15BCE">
              <w:rPr>
                <w:sz w:val="20"/>
                <w:szCs w:val="20"/>
                <w:lang w:val="en-US"/>
              </w:rPr>
              <w:t>–1.</w:t>
            </w:r>
            <w:r w:rsidR="00473543" w:rsidRPr="00A15BCE">
              <w:rPr>
                <w:sz w:val="20"/>
                <w:szCs w:val="20"/>
                <w:lang w:val="en-US"/>
              </w:rPr>
              <w:t>34</w:t>
            </w:r>
            <w:r w:rsidRPr="00A15BCE">
              <w:rPr>
                <w:sz w:val="20"/>
                <w:szCs w:val="20"/>
                <w:lang w:val="en-US"/>
              </w:rPr>
              <w:t>; p=0.</w:t>
            </w:r>
            <w:r w:rsidR="00473543" w:rsidRPr="00A15BCE">
              <w:rPr>
                <w:sz w:val="20"/>
                <w:szCs w:val="20"/>
                <w:lang w:val="en-US"/>
              </w:rPr>
              <w:t>96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F51B7F" w:rsidRPr="00A15BCE">
              <w:rPr>
                <w:sz w:val="20"/>
                <w:szCs w:val="20"/>
                <w:lang w:val="en-US"/>
              </w:rPr>
              <w:t>4</w:t>
            </w:r>
            <w:r w:rsidR="00473543" w:rsidRPr="00A15BCE">
              <w:rPr>
                <w:sz w:val="20"/>
                <w:szCs w:val="20"/>
                <w:lang w:val="en-US"/>
              </w:rPr>
              <w:t>4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2126" w:type="dxa"/>
            <w:vAlign w:val="center"/>
          </w:tcPr>
          <w:p w14:paraId="648D8E22" w14:textId="23BB746D" w:rsidR="003C12D3" w:rsidRPr="00A15BCE" w:rsidRDefault="00385639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  <w:tc>
          <w:tcPr>
            <w:tcW w:w="1502" w:type="dxa"/>
            <w:vAlign w:val="center"/>
          </w:tcPr>
          <w:p w14:paraId="5C261BF9" w14:textId="2592F3AC" w:rsidR="003C12D3" w:rsidRPr="00A15BCE" w:rsidRDefault="00B51043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</w:tr>
      <w:tr w:rsidR="003C12D3" w:rsidRPr="00A15BCE" w14:paraId="7CABB1B6" w14:textId="3D0C13D2" w:rsidTr="00912E42">
        <w:tc>
          <w:tcPr>
            <w:tcW w:w="2316" w:type="dxa"/>
            <w:vAlign w:val="center"/>
          </w:tcPr>
          <w:p w14:paraId="38C3B165" w14:textId="77777777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Anorexia</w:t>
            </w:r>
          </w:p>
        </w:tc>
        <w:tc>
          <w:tcPr>
            <w:tcW w:w="2143" w:type="dxa"/>
            <w:vAlign w:val="center"/>
          </w:tcPr>
          <w:p w14:paraId="6D12B47D" w14:textId="16AA6FED" w:rsidR="003F5D54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  <w:r w:rsidR="00EB48C9" w:rsidRPr="00A15BCE">
              <w:rPr>
                <w:sz w:val="20"/>
                <w:szCs w:val="20"/>
                <w:lang w:val="en-US"/>
              </w:rPr>
              <w:t>3</w:t>
            </w:r>
            <w:r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321B8537" w14:textId="011BB1D9" w:rsidR="003C12D3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OR </w:t>
            </w:r>
            <w:r w:rsidR="00595F11" w:rsidRPr="00A15BCE">
              <w:rPr>
                <w:sz w:val="20"/>
                <w:szCs w:val="20"/>
                <w:lang w:val="en-US"/>
              </w:rPr>
              <w:t>2.9</w:t>
            </w:r>
            <w:r w:rsidR="002C03AF" w:rsidRPr="00A15BCE">
              <w:rPr>
                <w:sz w:val="20"/>
                <w:szCs w:val="20"/>
                <w:lang w:val="en-US"/>
              </w:rPr>
              <w:t>3</w:t>
            </w:r>
            <w:r w:rsidRPr="00A15BCE">
              <w:rPr>
                <w:sz w:val="20"/>
                <w:szCs w:val="20"/>
                <w:lang w:val="en-US"/>
              </w:rPr>
              <w:t>, CI 2.</w:t>
            </w:r>
            <w:r w:rsidR="002C03AF" w:rsidRPr="00A15BCE">
              <w:rPr>
                <w:sz w:val="20"/>
                <w:szCs w:val="20"/>
                <w:lang w:val="en-US"/>
              </w:rPr>
              <w:t>29</w:t>
            </w:r>
            <w:r w:rsidRPr="00A15BCE">
              <w:rPr>
                <w:sz w:val="20"/>
                <w:szCs w:val="20"/>
                <w:lang w:val="en-US"/>
              </w:rPr>
              <w:t>–3.</w:t>
            </w:r>
            <w:r w:rsidR="00595F11" w:rsidRPr="00A15BCE">
              <w:rPr>
                <w:sz w:val="20"/>
                <w:szCs w:val="20"/>
                <w:lang w:val="en-US"/>
              </w:rPr>
              <w:t>75</w:t>
            </w:r>
            <w:r w:rsidRPr="00A15BCE">
              <w:rPr>
                <w:sz w:val="20"/>
                <w:szCs w:val="20"/>
                <w:lang w:val="en-US"/>
              </w:rPr>
              <w:t xml:space="preserve">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p=&lt;0.00001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=1</w:t>
            </w:r>
            <w:r w:rsidR="002C03AF" w:rsidRPr="00A15BCE">
              <w:rPr>
                <w:sz w:val="20"/>
                <w:szCs w:val="20"/>
                <w:lang w:val="en-US"/>
              </w:rPr>
              <w:t>3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859" w:type="dxa"/>
            <w:vAlign w:val="center"/>
          </w:tcPr>
          <w:p w14:paraId="313D8862" w14:textId="0B3DB018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 analysis</w:t>
            </w:r>
          </w:p>
        </w:tc>
        <w:tc>
          <w:tcPr>
            <w:tcW w:w="2182" w:type="dxa"/>
            <w:vAlign w:val="center"/>
          </w:tcPr>
          <w:p w14:paraId="1F564E31" w14:textId="179F20CD" w:rsidR="00A40844" w:rsidRPr="00A15BCE" w:rsidRDefault="00137667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19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740C947D" w14:textId="6ACF115C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2.</w:t>
            </w:r>
            <w:r w:rsidR="00D92381" w:rsidRPr="00A15BCE">
              <w:rPr>
                <w:sz w:val="20"/>
                <w:szCs w:val="20"/>
                <w:lang w:val="en-US"/>
              </w:rPr>
              <w:t>6</w:t>
            </w:r>
            <w:r w:rsidR="00137667" w:rsidRPr="00A15BCE">
              <w:rPr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, CI 2.</w:t>
            </w:r>
            <w:r w:rsidR="00137667" w:rsidRPr="00A15BCE">
              <w:rPr>
                <w:sz w:val="20"/>
                <w:szCs w:val="20"/>
                <w:lang w:val="en-US"/>
              </w:rPr>
              <w:t>06</w:t>
            </w:r>
            <w:r w:rsidRPr="00A15BCE">
              <w:rPr>
                <w:sz w:val="20"/>
                <w:szCs w:val="20"/>
                <w:lang w:val="en-US"/>
              </w:rPr>
              <w:t>–3.</w:t>
            </w:r>
            <w:r w:rsidR="00D92381" w:rsidRPr="00A15BCE">
              <w:rPr>
                <w:sz w:val="20"/>
                <w:szCs w:val="20"/>
                <w:lang w:val="en-US"/>
              </w:rPr>
              <w:t>3</w:t>
            </w:r>
            <w:r w:rsidR="00137667" w:rsidRPr="00A15BCE">
              <w:rPr>
                <w:sz w:val="20"/>
                <w:szCs w:val="20"/>
                <w:lang w:val="en-US"/>
              </w:rPr>
              <w:t>3</w:t>
            </w:r>
            <w:r w:rsidRPr="00A15BCE">
              <w:rPr>
                <w:sz w:val="20"/>
                <w:szCs w:val="20"/>
                <w:lang w:val="en-US"/>
              </w:rPr>
              <w:t xml:space="preserve">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p=&lt;0.00001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=0%</w:t>
            </w:r>
          </w:p>
        </w:tc>
        <w:tc>
          <w:tcPr>
            <w:tcW w:w="2127" w:type="dxa"/>
            <w:vAlign w:val="center"/>
          </w:tcPr>
          <w:p w14:paraId="2CA6DD6F" w14:textId="141680C4" w:rsidR="009C48FF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</w:t>
            </w:r>
            <w:r w:rsidR="00EB48C9" w:rsidRPr="00A15BCE">
              <w:rPr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21A972F4" w14:textId="5003C0BC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OR </w:t>
            </w:r>
            <w:r w:rsidR="0026405B" w:rsidRPr="00A15BCE">
              <w:rPr>
                <w:sz w:val="20"/>
                <w:szCs w:val="20"/>
                <w:lang w:val="en-US"/>
              </w:rPr>
              <w:t>2.9</w:t>
            </w:r>
            <w:r w:rsidR="008839C7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>, CI 2.</w:t>
            </w:r>
            <w:r w:rsidR="0026405B" w:rsidRPr="00A15BCE">
              <w:rPr>
                <w:sz w:val="20"/>
                <w:szCs w:val="20"/>
                <w:lang w:val="en-US"/>
              </w:rPr>
              <w:t>2</w:t>
            </w:r>
            <w:r w:rsidR="008839C7" w:rsidRPr="00A15BCE">
              <w:rPr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>–</w:t>
            </w:r>
            <w:r w:rsidR="0026405B" w:rsidRPr="00A15BCE">
              <w:rPr>
                <w:sz w:val="20"/>
                <w:szCs w:val="20"/>
                <w:lang w:val="en-US"/>
              </w:rPr>
              <w:t>3.</w:t>
            </w:r>
            <w:r w:rsidR="00DD1688" w:rsidRPr="00A15BCE">
              <w:rPr>
                <w:sz w:val="20"/>
                <w:szCs w:val="20"/>
                <w:lang w:val="en-US"/>
              </w:rPr>
              <w:t>8</w:t>
            </w:r>
            <w:r w:rsidR="008839C7" w:rsidRPr="00A15BCE">
              <w:rPr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 xml:space="preserve">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p=&lt;0.00001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137667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2126" w:type="dxa"/>
            <w:vAlign w:val="center"/>
          </w:tcPr>
          <w:p w14:paraId="03FDB4C4" w14:textId="47F13EF5" w:rsidR="003C12D3" w:rsidRPr="00A15BCE" w:rsidRDefault="00385639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  <w:tc>
          <w:tcPr>
            <w:tcW w:w="1502" w:type="dxa"/>
            <w:vAlign w:val="center"/>
          </w:tcPr>
          <w:p w14:paraId="13613C81" w14:textId="119ADCFD" w:rsidR="003C12D3" w:rsidRPr="00A15BCE" w:rsidRDefault="00B51043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</w:tr>
      <w:tr w:rsidR="003C12D3" w:rsidRPr="00A15BCE" w14:paraId="54CDFF32" w14:textId="145AD2D8" w:rsidTr="00912E42">
        <w:tc>
          <w:tcPr>
            <w:tcW w:w="2316" w:type="dxa"/>
            <w:vAlign w:val="center"/>
          </w:tcPr>
          <w:p w14:paraId="61CD805C" w14:textId="77777777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Anxiety</w:t>
            </w:r>
          </w:p>
        </w:tc>
        <w:tc>
          <w:tcPr>
            <w:tcW w:w="2143" w:type="dxa"/>
            <w:vAlign w:val="center"/>
          </w:tcPr>
          <w:p w14:paraId="664646B7" w14:textId="4820EE3C" w:rsidR="003F5D54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  <w:r w:rsidR="00636944" w:rsidRPr="00A15BCE">
              <w:rPr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6E9DDBA8" w14:textId="11FB31DE" w:rsidR="003C12D3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1.1</w:t>
            </w:r>
            <w:r w:rsidR="00B70366" w:rsidRPr="00A15BCE">
              <w:rPr>
                <w:sz w:val="20"/>
                <w:szCs w:val="20"/>
                <w:lang w:val="en-US"/>
              </w:rPr>
              <w:t>6</w:t>
            </w:r>
            <w:r w:rsidRPr="00A15BCE">
              <w:rPr>
                <w:sz w:val="20"/>
                <w:szCs w:val="20"/>
                <w:lang w:val="en-US"/>
              </w:rPr>
              <w:t>, CI 0.8</w:t>
            </w:r>
            <w:r w:rsidR="00B70366" w:rsidRPr="00A15BCE">
              <w:rPr>
                <w:sz w:val="20"/>
                <w:szCs w:val="20"/>
                <w:lang w:val="en-US"/>
              </w:rPr>
              <w:t>6</w:t>
            </w:r>
            <w:r w:rsidRPr="00A15BCE">
              <w:rPr>
                <w:sz w:val="20"/>
                <w:szCs w:val="20"/>
                <w:lang w:val="en-US"/>
              </w:rPr>
              <w:t>–1.5</w:t>
            </w:r>
            <w:r w:rsidR="00B70366" w:rsidRPr="00A15BCE">
              <w:rPr>
                <w:sz w:val="20"/>
                <w:szCs w:val="20"/>
                <w:lang w:val="en-US"/>
              </w:rPr>
              <w:t>8</w:t>
            </w:r>
            <w:r w:rsidRPr="00A15BCE">
              <w:rPr>
                <w:sz w:val="20"/>
                <w:szCs w:val="20"/>
                <w:lang w:val="en-US"/>
              </w:rPr>
              <w:t>; p=0.</w:t>
            </w:r>
            <w:r w:rsidR="00B70366" w:rsidRPr="00A15BCE">
              <w:rPr>
                <w:sz w:val="20"/>
                <w:szCs w:val="20"/>
                <w:lang w:val="en-US"/>
              </w:rPr>
              <w:t>33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B70366" w:rsidRPr="00A15BCE">
              <w:rPr>
                <w:sz w:val="20"/>
                <w:szCs w:val="20"/>
                <w:lang w:val="en-US"/>
              </w:rPr>
              <w:t>5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859" w:type="dxa"/>
            <w:vAlign w:val="center"/>
          </w:tcPr>
          <w:p w14:paraId="16060200" w14:textId="0B7E86A1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 analysis</w:t>
            </w:r>
          </w:p>
        </w:tc>
        <w:tc>
          <w:tcPr>
            <w:tcW w:w="2182" w:type="dxa"/>
            <w:vAlign w:val="center"/>
          </w:tcPr>
          <w:p w14:paraId="7094045E" w14:textId="785D1D71" w:rsidR="00A40844" w:rsidRPr="00A15BCE" w:rsidRDefault="00636944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3900BCAF" w14:textId="79433150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1.0</w:t>
            </w:r>
            <w:r w:rsidR="00381182" w:rsidRPr="00A15BCE">
              <w:rPr>
                <w:sz w:val="20"/>
                <w:szCs w:val="20"/>
                <w:lang w:val="en-US"/>
              </w:rPr>
              <w:t>9</w:t>
            </w:r>
            <w:r w:rsidRPr="00A15BCE">
              <w:rPr>
                <w:sz w:val="20"/>
                <w:szCs w:val="20"/>
                <w:lang w:val="en-US"/>
              </w:rPr>
              <w:t>, CI 0.</w:t>
            </w:r>
            <w:r w:rsidR="00381182" w:rsidRPr="00A15BCE">
              <w:rPr>
                <w:sz w:val="20"/>
                <w:szCs w:val="20"/>
                <w:lang w:val="en-US"/>
              </w:rPr>
              <w:t>80</w:t>
            </w:r>
            <w:r w:rsidRPr="00A15BCE">
              <w:rPr>
                <w:sz w:val="20"/>
                <w:szCs w:val="20"/>
                <w:lang w:val="en-US"/>
              </w:rPr>
              <w:t>–1.4</w:t>
            </w:r>
            <w:r w:rsidR="00381182" w:rsidRPr="00A15BCE">
              <w:rPr>
                <w:sz w:val="20"/>
                <w:szCs w:val="20"/>
                <w:lang w:val="en-US"/>
              </w:rPr>
              <w:t>7</w:t>
            </w:r>
            <w:r w:rsidRPr="00A15BCE">
              <w:rPr>
                <w:sz w:val="20"/>
                <w:szCs w:val="20"/>
                <w:lang w:val="en-US"/>
              </w:rPr>
              <w:t>; p=0.</w:t>
            </w:r>
            <w:r w:rsidR="00381182" w:rsidRPr="00A15BCE">
              <w:rPr>
                <w:sz w:val="20"/>
                <w:szCs w:val="20"/>
                <w:lang w:val="en-US"/>
              </w:rPr>
              <w:t>59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=0%</w:t>
            </w:r>
          </w:p>
        </w:tc>
        <w:tc>
          <w:tcPr>
            <w:tcW w:w="2127" w:type="dxa"/>
            <w:vAlign w:val="center"/>
          </w:tcPr>
          <w:p w14:paraId="755870B7" w14:textId="74C8B69B" w:rsidR="009C48FF" w:rsidRPr="00A15BCE" w:rsidRDefault="00636944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10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6C535AC4" w14:textId="672A93AC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</w:t>
            </w:r>
            <w:r w:rsidR="00233030" w:rsidRPr="00A15BCE">
              <w:rPr>
                <w:sz w:val="20"/>
                <w:szCs w:val="20"/>
                <w:lang w:val="en-US"/>
              </w:rPr>
              <w:t>16</w:t>
            </w:r>
            <w:r w:rsidRPr="00A15BCE">
              <w:rPr>
                <w:sz w:val="20"/>
                <w:szCs w:val="20"/>
                <w:lang w:val="en-US"/>
              </w:rPr>
              <w:t>, CI 0.</w:t>
            </w:r>
            <w:r w:rsidR="00233030" w:rsidRPr="00A15BCE">
              <w:rPr>
                <w:sz w:val="20"/>
                <w:szCs w:val="20"/>
                <w:lang w:val="en-US"/>
              </w:rPr>
              <w:t>81</w:t>
            </w:r>
            <w:r w:rsidRPr="00A15BCE">
              <w:rPr>
                <w:sz w:val="20"/>
                <w:szCs w:val="20"/>
                <w:lang w:val="en-US"/>
              </w:rPr>
              <w:t>–1.</w:t>
            </w:r>
            <w:r w:rsidR="00233030" w:rsidRPr="00A15BCE">
              <w:rPr>
                <w:sz w:val="20"/>
                <w:szCs w:val="20"/>
                <w:lang w:val="en-US"/>
              </w:rPr>
              <w:t>68</w:t>
            </w:r>
            <w:r w:rsidRPr="00A15BCE">
              <w:rPr>
                <w:sz w:val="20"/>
                <w:szCs w:val="20"/>
                <w:lang w:val="en-US"/>
              </w:rPr>
              <w:t>; p=0.</w:t>
            </w:r>
            <w:r w:rsidR="00233030" w:rsidRPr="00A15BCE">
              <w:rPr>
                <w:sz w:val="20"/>
                <w:szCs w:val="20"/>
                <w:lang w:val="en-US"/>
              </w:rPr>
              <w:t>42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=1</w:t>
            </w:r>
            <w:r w:rsidR="00233030" w:rsidRPr="00A15BCE">
              <w:rPr>
                <w:sz w:val="20"/>
                <w:szCs w:val="20"/>
                <w:lang w:val="en-US"/>
              </w:rPr>
              <w:t>4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2126" w:type="dxa"/>
            <w:vAlign w:val="center"/>
          </w:tcPr>
          <w:p w14:paraId="7500B992" w14:textId="32115EE2" w:rsidR="003C12D3" w:rsidRPr="00A15BCE" w:rsidRDefault="00385639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  <w:tc>
          <w:tcPr>
            <w:tcW w:w="1502" w:type="dxa"/>
            <w:vAlign w:val="center"/>
          </w:tcPr>
          <w:p w14:paraId="7B5761DC" w14:textId="7D1C7EAB" w:rsidR="003C12D3" w:rsidRPr="00A15BCE" w:rsidRDefault="00B51043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</w:tr>
      <w:tr w:rsidR="003C12D3" w:rsidRPr="00A15BCE" w14:paraId="7F057645" w14:textId="62523A5E" w:rsidTr="00912E42">
        <w:tc>
          <w:tcPr>
            <w:tcW w:w="2316" w:type="dxa"/>
            <w:vAlign w:val="center"/>
          </w:tcPr>
          <w:p w14:paraId="7DC413E0" w14:textId="77777777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Confusion</w:t>
            </w:r>
          </w:p>
        </w:tc>
        <w:tc>
          <w:tcPr>
            <w:tcW w:w="2143" w:type="dxa"/>
            <w:vAlign w:val="center"/>
          </w:tcPr>
          <w:p w14:paraId="678A4E00" w14:textId="04AFB81E" w:rsidR="003F5D54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  <w:r w:rsidR="00A24A24" w:rsidRPr="00A15BCE">
              <w:rPr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1314B183" w14:textId="12A88F33" w:rsidR="003C12D3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0.8</w:t>
            </w:r>
            <w:r w:rsidR="0051728C" w:rsidRPr="00A15BCE">
              <w:rPr>
                <w:sz w:val="20"/>
                <w:szCs w:val="20"/>
                <w:lang w:val="en-US"/>
              </w:rPr>
              <w:t>4</w:t>
            </w:r>
            <w:r w:rsidRPr="00A15BCE">
              <w:rPr>
                <w:sz w:val="20"/>
                <w:szCs w:val="20"/>
                <w:lang w:val="en-US"/>
              </w:rPr>
              <w:t>, CI 0.65–1.0</w:t>
            </w:r>
            <w:r w:rsidR="0051728C" w:rsidRPr="00A15BCE">
              <w:rPr>
                <w:sz w:val="20"/>
                <w:szCs w:val="20"/>
                <w:lang w:val="en-US"/>
              </w:rPr>
              <w:t>9</w:t>
            </w:r>
            <w:r w:rsidRPr="00A15BCE">
              <w:rPr>
                <w:sz w:val="20"/>
                <w:szCs w:val="20"/>
                <w:lang w:val="en-US"/>
              </w:rPr>
              <w:t>; p=0.1</w:t>
            </w:r>
            <w:r w:rsidR="0051728C" w:rsidRPr="00A15BCE">
              <w:rPr>
                <w:sz w:val="20"/>
                <w:szCs w:val="20"/>
                <w:lang w:val="en-US"/>
              </w:rPr>
              <w:t>9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=0%</w:t>
            </w:r>
          </w:p>
        </w:tc>
        <w:tc>
          <w:tcPr>
            <w:tcW w:w="1859" w:type="dxa"/>
            <w:vAlign w:val="center"/>
          </w:tcPr>
          <w:p w14:paraId="0D1059EF" w14:textId="5A4BD9D4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 analysis</w:t>
            </w:r>
          </w:p>
        </w:tc>
        <w:tc>
          <w:tcPr>
            <w:tcW w:w="2182" w:type="dxa"/>
            <w:vAlign w:val="center"/>
          </w:tcPr>
          <w:p w14:paraId="347FC06E" w14:textId="55FD9E8C" w:rsidR="00D35A51" w:rsidRPr="00A15BCE" w:rsidRDefault="00A921C3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</w:t>
            </w:r>
          </w:p>
          <w:p w14:paraId="1BEAADAF" w14:textId="439B3652" w:rsidR="003C12D3" w:rsidRPr="00A15BCE" w:rsidRDefault="00A921C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analysis</w:t>
            </w:r>
          </w:p>
        </w:tc>
        <w:tc>
          <w:tcPr>
            <w:tcW w:w="2127" w:type="dxa"/>
            <w:vAlign w:val="center"/>
          </w:tcPr>
          <w:p w14:paraId="75549EE0" w14:textId="3B6C16E3" w:rsidR="009C48FF" w:rsidRPr="00A15BCE" w:rsidRDefault="003C12D3" w:rsidP="009D14D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="00BF67EE" w:rsidRPr="00A15BCE"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Pr="00A15BCE">
              <w:rPr>
                <w:color w:val="000000" w:themeColor="text1"/>
                <w:sz w:val="20"/>
                <w:szCs w:val="20"/>
                <w:lang w:val="en-US"/>
              </w:rPr>
              <w:t xml:space="preserve"> pairs;</w:t>
            </w:r>
          </w:p>
          <w:p w14:paraId="1515C3CE" w14:textId="5CE91843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  <w:lang w:val="en-US"/>
              </w:rPr>
              <w:t>OR 0.78, CI 0.59–1.0</w:t>
            </w:r>
            <w:r w:rsidR="00A726E8" w:rsidRPr="00A15BCE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 w:rsidRPr="00A15BCE">
              <w:rPr>
                <w:color w:val="000000" w:themeColor="text1"/>
                <w:sz w:val="20"/>
                <w:szCs w:val="20"/>
                <w:lang w:val="en-US"/>
              </w:rPr>
              <w:t>; p=0.0</w:t>
            </w:r>
            <w:r w:rsidR="00A726E8" w:rsidRPr="00A15BCE"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 w:rsidRPr="00A15BCE">
              <w:rPr>
                <w:color w:val="000000" w:themeColor="text1"/>
                <w:sz w:val="20"/>
                <w:szCs w:val="20"/>
                <w:lang w:val="en-US"/>
              </w:rPr>
              <w:t>; I</w:t>
            </w:r>
            <w:r w:rsidRPr="00A15BCE">
              <w:rPr>
                <w:color w:val="000000" w:themeColor="text1"/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color w:val="000000" w:themeColor="text1"/>
                <w:sz w:val="20"/>
                <w:szCs w:val="20"/>
                <w:lang w:val="en-US"/>
              </w:rPr>
              <w:t>=0%</w:t>
            </w:r>
          </w:p>
        </w:tc>
        <w:tc>
          <w:tcPr>
            <w:tcW w:w="2126" w:type="dxa"/>
            <w:vAlign w:val="center"/>
          </w:tcPr>
          <w:p w14:paraId="0D040BAD" w14:textId="2A6865BF" w:rsidR="003C12D3" w:rsidRPr="00A15BCE" w:rsidRDefault="00385639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  <w:tc>
          <w:tcPr>
            <w:tcW w:w="1502" w:type="dxa"/>
            <w:vAlign w:val="center"/>
          </w:tcPr>
          <w:p w14:paraId="07961553" w14:textId="49345F21" w:rsidR="003C12D3" w:rsidRPr="00A15BCE" w:rsidRDefault="00B51043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</w:tr>
      <w:tr w:rsidR="003C12D3" w:rsidRPr="00A15BCE" w14:paraId="23220326" w14:textId="23BCB738" w:rsidTr="00912E42">
        <w:tc>
          <w:tcPr>
            <w:tcW w:w="2316" w:type="dxa"/>
            <w:vAlign w:val="center"/>
          </w:tcPr>
          <w:p w14:paraId="0F973D5D" w14:textId="77777777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Decreased Appetite</w:t>
            </w:r>
          </w:p>
        </w:tc>
        <w:tc>
          <w:tcPr>
            <w:tcW w:w="2143" w:type="dxa"/>
            <w:vAlign w:val="center"/>
          </w:tcPr>
          <w:p w14:paraId="7088B948" w14:textId="20884D01" w:rsidR="003F5D54" w:rsidRPr="00A15BCE" w:rsidRDefault="007C0374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8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5313DD1C" w14:textId="69FFFC5C" w:rsidR="003C12D3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OR </w:t>
            </w:r>
            <w:r w:rsidR="007C0374" w:rsidRPr="00A15BCE">
              <w:rPr>
                <w:sz w:val="20"/>
                <w:szCs w:val="20"/>
                <w:lang w:val="en-US"/>
              </w:rPr>
              <w:t>1.</w:t>
            </w:r>
            <w:r w:rsidR="00E13D81" w:rsidRPr="00A15BCE">
              <w:rPr>
                <w:sz w:val="20"/>
                <w:szCs w:val="20"/>
                <w:lang w:val="en-US"/>
              </w:rPr>
              <w:t>93</w:t>
            </w:r>
            <w:r w:rsidRPr="00A15BCE">
              <w:rPr>
                <w:sz w:val="20"/>
                <w:szCs w:val="20"/>
                <w:lang w:val="en-US"/>
              </w:rPr>
              <w:t>, CI 1.</w:t>
            </w:r>
            <w:r w:rsidR="00E13D81" w:rsidRPr="00A15BCE">
              <w:rPr>
                <w:sz w:val="20"/>
                <w:szCs w:val="20"/>
                <w:lang w:val="en-US"/>
              </w:rPr>
              <w:t>33</w:t>
            </w:r>
            <w:r w:rsidRPr="00A15BCE">
              <w:rPr>
                <w:sz w:val="20"/>
                <w:szCs w:val="20"/>
                <w:lang w:val="en-US"/>
              </w:rPr>
              <w:t>–2.</w:t>
            </w:r>
            <w:r w:rsidR="00E13D81" w:rsidRPr="00A15BCE">
              <w:rPr>
                <w:sz w:val="20"/>
                <w:szCs w:val="20"/>
                <w:lang w:val="en-US"/>
              </w:rPr>
              <w:t>82</w:t>
            </w:r>
            <w:r w:rsidRPr="00A15BCE">
              <w:rPr>
                <w:sz w:val="20"/>
                <w:szCs w:val="20"/>
                <w:lang w:val="en-US"/>
              </w:rPr>
              <w:t xml:space="preserve">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p=0.00</w:t>
            </w:r>
            <w:r w:rsidR="00E13D81" w:rsidRPr="00A15BCE">
              <w:rPr>
                <w:b/>
                <w:bCs/>
                <w:sz w:val="20"/>
                <w:szCs w:val="20"/>
                <w:lang w:val="en-US"/>
              </w:rPr>
              <w:t>06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=0%</w:t>
            </w:r>
          </w:p>
        </w:tc>
        <w:tc>
          <w:tcPr>
            <w:tcW w:w="1859" w:type="dxa"/>
            <w:vAlign w:val="center"/>
          </w:tcPr>
          <w:p w14:paraId="6C0E974B" w14:textId="68EC43F3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 analysis</w:t>
            </w:r>
          </w:p>
        </w:tc>
        <w:tc>
          <w:tcPr>
            <w:tcW w:w="2182" w:type="dxa"/>
            <w:vAlign w:val="center"/>
          </w:tcPr>
          <w:p w14:paraId="1C3BC03E" w14:textId="27FED04B" w:rsidR="00A40844" w:rsidRPr="00A15BCE" w:rsidRDefault="00051CFF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3C166DBD" w14:textId="002680BC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OR </w:t>
            </w:r>
            <w:r w:rsidR="00D05893" w:rsidRPr="00A15BCE">
              <w:rPr>
                <w:sz w:val="20"/>
                <w:szCs w:val="20"/>
                <w:lang w:val="en-US"/>
              </w:rPr>
              <w:t>1.</w:t>
            </w:r>
            <w:r w:rsidR="00A7178B" w:rsidRPr="00A15BCE">
              <w:rPr>
                <w:sz w:val="20"/>
                <w:szCs w:val="20"/>
                <w:lang w:val="en-US"/>
              </w:rPr>
              <w:t>90</w:t>
            </w:r>
            <w:r w:rsidRPr="00A15BCE">
              <w:rPr>
                <w:sz w:val="20"/>
                <w:szCs w:val="20"/>
                <w:lang w:val="en-US"/>
              </w:rPr>
              <w:t>, CI 1.</w:t>
            </w:r>
            <w:r w:rsidR="00D05893" w:rsidRPr="00A15BCE">
              <w:rPr>
                <w:sz w:val="20"/>
                <w:szCs w:val="20"/>
                <w:lang w:val="en-US"/>
              </w:rPr>
              <w:t>2</w:t>
            </w:r>
            <w:r w:rsidR="00A7178B" w:rsidRPr="00A15BCE">
              <w:rPr>
                <w:sz w:val="20"/>
                <w:szCs w:val="20"/>
                <w:lang w:val="en-US"/>
              </w:rPr>
              <w:t>9</w:t>
            </w:r>
            <w:r w:rsidRPr="00A15BCE">
              <w:rPr>
                <w:sz w:val="20"/>
                <w:szCs w:val="20"/>
                <w:lang w:val="en-US"/>
              </w:rPr>
              <w:t>–</w:t>
            </w:r>
            <w:r w:rsidR="00D05893" w:rsidRPr="00A15BCE">
              <w:rPr>
                <w:sz w:val="20"/>
                <w:szCs w:val="20"/>
                <w:lang w:val="en-US"/>
              </w:rPr>
              <w:t>2.8</w:t>
            </w:r>
            <w:r w:rsidR="00A7178B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 xml:space="preserve">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p=0.00</w:t>
            </w:r>
            <w:r w:rsidR="00A7178B" w:rsidRPr="00A15BCE">
              <w:rPr>
                <w:b/>
                <w:bCs/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D05893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2127" w:type="dxa"/>
            <w:vAlign w:val="center"/>
          </w:tcPr>
          <w:p w14:paraId="5ACA0734" w14:textId="7589982C" w:rsidR="009C48FF" w:rsidRPr="00A15BCE" w:rsidRDefault="002C78F9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437CBB16" w14:textId="402F837B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OR </w:t>
            </w:r>
            <w:r w:rsidR="004A1200" w:rsidRPr="00A15BCE">
              <w:rPr>
                <w:sz w:val="20"/>
                <w:szCs w:val="20"/>
                <w:lang w:val="en-US"/>
              </w:rPr>
              <w:t>1.</w:t>
            </w:r>
            <w:r w:rsidR="005A3066" w:rsidRPr="00A15BCE">
              <w:rPr>
                <w:sz w:val="20"/>
                <w:szCs w:val="20"/>
                <w:lang w:val="en-US"/>
              </w:rPr>
              <w:t>92</w:t>
            </w:r>
            <w:r w:rsidRPr="00A15BCE">
              <w:rPr>
                <w:sz w:val="20"/>
                <w:szCs w:val="20"/>
                <w:lang w:val="en-US"/>
              </w:rPr>
              <w:t>, CI 1.</w:t>
            </w:r>
            <w:r w:rsidR="005A3066" w:rsidRPr="00A15BCE">
              <w:rPr>
                <w:sz w:val="20"/>
                <w:szCs w:val="20"/>
                <w:lang w:val="en-US"/>
              </w:rPr>
              <w:t>19</w:t>
            </w:r>
            <w:r w:rsidRPr="00A15BCE">
              <w:rPr>
                <w:sz w:val="20"/>
                <w:szCs w:val="20"/>
                <w:lang w:val="en-US"/>
              </w:rPr>
              <w:t>–</w:t>
            </w:r>
            <w:r w:rsidR="005A3066" w:rsidRPr="00A15BCE">
              <w:rPr>
                <w:sz w:val="20"/>
                <w:szCs w:val="20"/>
                <w:lang w:val="en-US"/>
              </w:rPr>
              <w:t>3.09</w:t>
            </w:r>
            <w:r w:rsidRPr="00A15BCE">
              <w:rPr>
                <w:sz w:val="20"/>
                <w:szCs w:val="20"/>
                <w:lang w:val="en-US"/>
              </w:rPr>
              <w:t xml:space="preserve">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p=0.0</w:t>
            </w:r>
            <w:r w:rsidR="00C0585F" w:rsidRPr="00A15BCE">
              <w:rPr>
                <w:b/>
                <w:bCs/>
                <w:sz w:val="20"/>
                <w:szCs w:val="20"/>
                <w:lang w:val="en-US"/>
              </w:rPr>
              <w:t>08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4A1200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2126" w:type="dxa"/>
            <w:vAlign w:val="center"/>
          </w:tcPr>
          <w:p w14:paraId="1E5AD73F" w14:textId="597F91EF" w:rsidR="003C12D3" w:rsidRPr="00A15BCE" w:rsidRDefault="00385639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  <w:tc>
          <w:tcPr>
            <w:tcW w:w="1502" w:type="dxa"/>
            <w:vAlign w:val="center"/>
          </w:tcPr>
          <w:p w14:paraId="19CD9D50" w14:textId="79325C50" w:rsidR="003C12D3" w:rsidRPr="00A15BCE" w:rsidRDefault="00B51043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</w:tr>
      <w:tr w:rsidR="003C12D3" w:rsidRPr="00A15BCE" w14:paraId="2AC6D558" w14:textId="0018C1DC" w:rsidTr="00912E42">
        <w:tc>
          <w:tcPr>
            <w:tcW w:w="2316" w:type="dxa"/>
            <w:vAlign w:val="center"/>
          </w:tcPr>
          <w:p w14:paraId="16F188A2" w14:textId="0AAE3173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Depression</w:t>
            </w:r>
          </w:p>
        </w:tc>
        <w:tc>
          <w:tcPr>
            <w:tcW w:w="2143" w:type="dxa"/>
            <w:vAlign w:val="center"/>
          </w:tcPr>
          <w:p w14:paraId="4E2A9846" w14:textId="3A9FC267" w:rsidR="003F5D54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  <w:r w:rsidR="00111EC7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4B1366AC" w14:textId="483902BB" w:rsidR="003C12D3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1.5</w:t>
            </w:r>
            <w:r w:rsidR="00111EC7" w:rsidRPr="00A15BCE">
              <w:rPr>
                <w:sz w:val="20"/>
                <w:szCs w:val="20"/>
                <w:lang w:val="en-US"/>
              </w:rPr>
              <w:t>9</w:t>
            </w:r>
            <w:r w:rsidRPr="00A15BCE">
              <w:rPr>
                <w:sz w:val="20"/>
                <w:szCs w:val="20"/>
                <w:lang w:val="en-US"/>
              </w:rPr>
              <w:t>, CI 1.</w:t>
            </w:r>
            <w:r w:rsidR="00111EC7" w:rsidRPr="00A15BCE">
              <w:rPr>
                <w:sz w:val="20"/>
                <w:szCs w:val="20"/>
                <w:lang w:val="en-US"/>
              </w:rPr>
              <w:t>23</w:t>
            </w:r>
            <w:r w:rsidRPr="00A15BCE">
              <w:rPr>
                <w:sz w:val="20"/>
                <w:szCs w:val="20"/>
                <w:lang w:val="en-US"/>
              </w:rPr>
              <w:t>–2.0</w:t>
            </w:r>
            <w:r w:rsidR="00111EC7" w:rsidRPr="00A15BCE">
              <w:rPr>
                <w:sz w:val="20"/>
                <w:szCs w:val="20"/>
                <w:lang w:val="en-US"/>
              </w:rPr>
              <w:t>6</w:t>
            </w:r>
            <w:r w:rsidRPr="00A15BCE">
              <w:rPr>
                <w:sz w:val="20"/>
                <w:szCs w:val="20"/>
                <w:lang w:val="en-US"/>
              </w:rPr>
              <w:t xml:space="preserve">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p=0.00</w:t>
            </w:r>
            <w:r w:rsidR="00111EC7" w:rsidRPr="00A15BCE">
              <w:rPr>
                <w:b/>
                <w:bCs/>
                <w:sz w:val="20"/>
                <w:szCs w:val="20"/>
                <w:lang w:val="en-US"/>
              </w:rPr>
              <w:t>04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111EC7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859" w:type="dxa"/>
            <w:vAlign w:val="center"/>
          </w:tcPr>
          <w:p w14:paraId="4256BAB0" w14:textId="192052E6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 analysis</w:t>
            </w:r>
          </w:p>
        </w:tc>
        <w:tc>
          <w:tcPr>
            <w:tcW w:w="2182" w:type="dxa"/>
            <w:vAlign w:val="center"/>
          </w:tcPr>
          <w:p w14:paraId="161BB43D" w14:textId="1DF1AAFC" w:rsidR="00D35A51" w:rsidRPr="00A15BCE" w:rsidRDefault="0014432B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</w:t>
            </w:r>
          </w:p>
          <w:p w14:paraId="1444C27D" w14:textId="1ADFC881" w:rsidR="003C12D3" w:rsidRPr="00A15BCE" w:rsidRDefault="0014432B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analysis</w:t>
            </w:r>
          </w:p>
        </w:tc>
        <w:tc>
          <w:tcPr>
            <w:tcW w:w="2127" w:type="dxa"/>
            <w:vAlign w:val="center"/>
          </w:tcPr>
          <w:p w14:paraId="2D296F52" w14:textId="5B39368C" w:rsidR="009C48FF" w:rsidRPr="00A15BCE" w:rsidRDefault="002C78F9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9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2CE5F301" w14:textId="6C34DB11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1.6</w:t>
            </w:r>
            <w:r w:rsidR="007A3D2E" w:rsidRPr="00A15BCE">
              <w:rPr>
                <w:sz w:val="20"/>
                <w:szCs w:val="20"/>
                <w:lang w:val="en-US"/>
              </w:rPr>
              <w:t>8</w:t>
            </w:r>
            <w:r w:rsidRPr="00A15BCE">
              <w:rPr>
                <w:sz w:val="20"/>
                <w:szCs w:val="20"/>
                <w:lang w:val="en-US"/>
              </w:rPr>
              <w:t>, CI 1.</w:t>
            </w:r>
            <w:r w:rsidR="001B766D" w:rsidRPr="00A15BCE">
              <w:rPr>
                <w:sz w:val="20"/>
                <w:szCs w:val="20"/>
                <w:lang w:val="en-US"/>
              </w:rPr>
              <w:t>26</w:t>
            </w:r>
            <w:r w:rsidRPr="00A15BCE">
              <w:rPr>
                <w:sz w:val="20"/>
                <w:szCs w:val="20"/>
                <w:lang w:val="en-US"/>
              </w:rPr>
              <w:t>–2.</w:t>
            </w:r>
            <w:r w:rsidR="001B766D" w:rsidRPr="00A15BCE">
              <w:rPr>
                <w:sz w:val="20"/>
                <w:szCs w:val="20"/>
                <w:lang w:val="en-US"/>
              </w:rPr>
              <w:t>23</w:t>
            </w:r>
            <w:r w:rsidRPr="00A15BCE">
              <w:rPr>
                <w:sz w:val="20"/>
                <w:szCs w:val="20"/>
                <w:lang w:val="en-US"/>
              </w:rPr>
              <w:t xml:space="preserve">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p=0.00</w:t>
            </w:r>
            <w:r w:rsidR="001B766D" w:rsidRPr="00A15BCE">
              <w:rPr>
                <w:b/>
                <w:bCs/>
                <w:sz w:val="20"/>
                <w:szCs w:val="20"/>
                <w:lang w:val="en-US"/>
              </w:rPr>
              <w:t>04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1B766D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2126" w:type="dxa"/>
            <w:vAlign w:val="center"/>
          </w:tcPr>
          <w:p w14:paraId="0CA82CAE" w14:textId="56F5810D" w:rsidR="003C12D3" w:rsidRPr="00A15BCE" w:rsidRDefault="00385639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  <w:tc>
          <w:tcPr>
            <w:tcW w:w="1502" w:type="dxa"/>
            <w:vAlign w:val="center"/>
          </w:tcPr>
          <w:p w14:paraId="50D1C673" w14:textId="1C0C5569" w:rsidR="003C12D3" w:rsidRPr="00A15BCE" w:rsidRDefault="00B51043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</w:tr>
      <w:tr w:rsidR="003C12D3" w:rsidRPr="00A15BCE" w14:paraId="59CE99DC" w14:textId="1AB70618" w:rsidTr="00912E42">
        <w:tc>
          <w:tcPr>
            <w:tcW w:w="2316" w:type="dxa"/>
            <w:vAlign w:val="center"/>
          </w:tcPr>
          <w:p w14:paraId="23DD0101" w14:textId="77777777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Hallucination</w:t>
            </w:r>
          </w:p>
        </w:tc>
        <w:tc>
          <w:tcPr>
            <w:tcW w:w="2143" w:type="dxa"/>
            <w:vAlign w:val="center"/>
          </w:tcPr>
          <w:p w14:paraId="24083186" w14:textId="3CEE911F" w:rsidR="003F5D54" w:rsidRPr="00A15BCE" w:rsidRDefault="00980C9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7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6895A4AC" w14:textId="53209530" w:rsidR="003C12D3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0.7</w:t>
            </w:r>
            <w:r w:rsidR="00980C93" w:rsidRPr="00A15BCE">
              <w:rPr>
                <w:sz w:val="20"/>
                <w:szCs w:val="20"/>
                <w:lang w:val="en-US"/>
              </w:rPr>
              <w:t>4</w:t>
            </w:r>
            <w:r w:rsidRPr="00A15BCE">
              <w:rPr>
                <w:sz w:val="20"/>
                <w:szCs w:val="20"/>
                <w:lang w:val="en-US"/>
              </w:rPr>
              <w:t>, CI 0.</w:t>
            </w:r>
            <w:r w:rsidR="00980C93" w:rsidRPr="00A15BCE">
              <w:rPr>
                <w:sz w:val="20"/>
                <w:szCs w:val="20"/>
                <w:lang w:val="en-US"/>
              </w:rPr>
              <w:t>45</w:t>
            </w:r>
            <w:r w:rsidRPr="00A15BCE">
              <w:rPr>
                <w:sz w:val="20"/>
                <w:szCs w:val="20"/>
                <w:lang w:val="en-US"/>
              </w:rPr>
              <w:t>–1.22; p=0.2</w:t>
            </w:r>
            <w:r w:rsidR="00980C93" w:rsidRPr="00A15BCE">
              <w:rPr>
                <w:sz w:val="20"/>
                <w:szCs w:val="20"/>
                <w:lang w:val="en-US"/>
              </w:rPr>
              <w:t>4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980C93" w:rsidRPr="00A15BCE">
              <w:rPr>
                <w:sz w:val="20"/>
                <w:szCs w:val="20"/>
                <w:lang w:val="en-US"/>
              </w:rPr>
              <w:t>31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859" w:type="dxa"/>
            <w:vAlign w:val="center"/>
          </w:tcPr>
          <w:p w14:paraId="4C3F50D8" w14:textId="4323670F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 analysis</w:t>
            </w:r>
          </w:p>
        </w:tc>
        <w:tc>
          <w:tcPr>
            <w:tcW w:w="2182" w:type="dxa"/>
            <w:vAlign w:val="center"/>
          </w:tcPr>
          <w:p w14:paraId="256C3789" w14:textId="27421A32" w:rsidR="00D35A51" w:rsidRPr="00A15BCE" w:rsidRDefault="003C12D3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</w:t>
            </w:r>
          </w:p>
          <w:p w14:paraId="4FDB4435" w14:textId="18BCFE15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analysis</w:t>
            </w:r>
          </w:p>
        </w:tc>
        <w:tc>
          <w:tcPr>
            <w:tcW w:w="2127" w:type="dxa"/>
            <w:vAlign w:val="center"/>
          </w:tcPr>
          <w:p w14:paraId="080E5D0A" w14:textId="2DF3B207" w:rsidR="009C48FF" w:rsidRPr="00A15BCE" w:rsidRDefault="002C78F9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29D48A69" w14:textId="29A05CA1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0.</w:t>
            </w:r>
            <w:r w:rsidR="008400C9" w:rsidRPr="00A15BCE">
              <w:rPr>
                <w:sz w:val="20"/>
                <w:szCs w:val="20"/>
                <w:lang w:val="en-US"/>
              </w:rPr>
              <w:t>87</w:t>
            </w:r>
            <w:r w:rsidRPr="00A15BCE">
              <w:rPr>
                <w:sz w:val="20"/>
                <w:szCs w:val="20"/>
                <w:lang w:val="en-US"/>
              </w:rPr>
              <w:t>, CI 0.</w:t>
            </w:r>
            <w:r w:rsidR="008400C9" w:rsidRPr="00A15BCE">
              <w:rPr>
                <w:sz w:val="20"/>
                <w:szCs w:val="20"/>
                <w:lang w:val="en-US"/>
              </w:rPr>
              <w:t>48</w:t>
            </w:r>
            <w:r w:rsidRPr="00A15BCE">
              <w:rPr>
                <w:sz w:val="20"/>
                <w:szCs w:val="20"/>
                <w:lang w:val="en-US"/>
              </w:rPr>
              <w:t>–1.</w:t>
            </w:r>
            <w:r w:rsidR="008400C9" w:rsidRPr="00A15BCE">
              <w:rPr>
                <w:sz w:val="20"/>
                <w:szCs w:val="20"/>
                <w:lang w:val="en-US"/>
              </w:rPr>
              <w:t>57</w:t>
            </w:r>
            <w:r w:rsidRPr="00A15BCE">
              <w:rPr>
                <w:sz w:val="20"/>
                <w:szCs w:val="20"/>
                <w:lang w:val="en-US"/>
              </w:rPr>
              <w:t>; p=0.6</w:t>
            </w:r>
            <w:r w:rsidR="008400C9" w:rsidRPr="00A15BCE">
              <w:rPr>
                <w:sz w:val="20"/>
                <w:szCs w:val="20"/>
                <w:lang w:val="en-US"/>
              </w:rPr>
              <w:t>5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8400C9" w:rsidRPr="00A15BCE">
              <w:rPr>
                <w:sz w:val="20"/>
                <w:szCs w:val="20"/>
                <w:lang w:val="en-US"/>
              </w:rPr>
              <w:t>29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2126" w:type="dxa"/>
            <w:vAlign w:val="center"/>
          </w:tcPr>
          <w:p w14:paraId="63D82A39" w14:textId="6C27F8AD" w:rsidR="003C12D3" w:rsidRPr="00A15BCE" w:rsidRDefault="00385639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  <w:tc>
          <w:tcPr>
            <w:tcW w:w="1502" w:type="dxa"/>
            <w:vAlign w:val="center"/>
          </w:tcPr>
          <w:p w14:paraId="7A717F70" w14:textId="596A4AD5" w:rsidR="003C12D3" w:rsidRPr="00A15BCE" w:rsidRDefault="00B51043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</w:tr>
      <w:tr w:rsidR="003C12D3" w:rsidRPr="00A15BCE" w14:paraId="04A71E66" w14:textId="6F32D8C8" w:rsidTr="00912E42">
        <w:tc>
          <w:tcPr>
            <w:tcW w:w="2316" w:type="dxa"/>
            <w:vAlign w:val="center"/>
          </w:tcPr>
          <w:p w14:paraId="65F18435" w14:textId="77777777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Insomnia</w:t>
            </w:r>
          </w:p>
        </w:tc>
        <w:tc>
          <w:tcPr>
            <w:tcW w:w="2143" w:type="dxa"/>
            <w:vAlign w:val="center"/>
          </w:tcPr>
          <w:p w14:paraId="3C29AFF8" w14:textId="2D8F0075" w:rsidR="003F5D54" w:rsidRPr="00A15BCE" w:rsidRDefault="007B62A7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  <w:r w:rsidR="00281632" w:rsidRPr="00A15BCE">
              <w:rPr>
                <w:sz w:val="20"/>
                <w:szCs w:val="20"/>
                <w:lang w:val="en-US"/>
              </w:rPr>
              <w:t>9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5DD1C202" w14:textId="7E2BFA4A" w:rsidR="003C12D3" w:rsidRPr="00A15BCE" w:rsidRDefault="003C12D3" w:rsidP="009D14D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1.5</w:t>
            </w:r>
            <w:r w:rsidR="00721375" w:rsidRPr="00A15BCE">
              <w:rPr>
                <w:sz w:val="20"/>
                <w:szCs w:val="20"/>
                <w:lang w:val="en-US"/>
              </w:rPr>
              <w:t>5</w:t>
            </w:r>
            <w:r w:rsidRPr="00A15BCE">
              <w:rPr>
                <w:sz w:val="20"/>
                <w:szCs w:val="20"/>
                <w:lang w:val="en-US"/>
              </w:rPr>
              <w:t>, CI 1.2</w:t>
            </w:r>
            <w:r w:rsidR="00721375" w:rsidRPr="00A15BCE">
              <w:rPr>
                <w:sz w:val="20"/>
                <w:szCs w:val="20"/>
                <w:lang w:val="en-US"/>
              </w:rPr>
              <w:t>5</w:t>
            </w:r>
            <w:r w:rsidRPr="00A15BCE">
              <w:rPr>
                <w:sz w:val="20"/>
                <w:szCs w:val="20"/>
                <w:lang w:val="en-US"/>
              </w:rPr>
              <w:t>–</w:t>
            </w:r>
            <w:r w:rsidR="00015967" w:rsidRPr="00A15BCE">
              <w:rPr>
                <w:sz w:val="20"/>
                <w:szCs w:val="20"/>
                <w:lang w:val="en-US"/>
              </w:rPr>
              <w:t>1.9</w:t>
            </w:r>
            <w:r w:rsidR="00721375" w:rsidRPr="00A15BCE">
              <w:rPr>
                <w:sz w:val="20"/>
                <w:szCs w:val="20"/>
                <w:lang w:val="en-US"/>
              </w:rPr>
              <w:t>3</w:t>
            </w:r>
            <w:r w:rsidRPr="00A15BCE">
              <w:rPr>
                <w:sz w:val="20"/>
                <w:szCs w:val="20"/>
                <w:lang w:val="en-US"/>
              </w:rPr>
              <w:t xml:space="preserve">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</w:t>
            </w:r>
            <w:r w:rsidR="00721375" w:rsidRPr="00A15BCE">
              <w:rPr>
                <w:b/>
                <w:bCs/>
                <w:sz w:val="20"/>
                <w:szCs w:val="20"/>
                <w:lang w:val="en-US"/>
              </w:rPr>
              <w:t>&lt;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0.000</w:t>
            </w:r>
            <w:r w:rsidR="00721375" w:rsidRPr="00A15BCE">
              <w:rPr>
                <w:b/>
                <w:bCs/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4658DA" w:rsidRPr="00A15BCE">
              <w:rPr>
                <w:sz w:val="20"/>
                <w:szCs w:val="20"/>
                <w:lang w:val="en-US"/>
              </w:rPr>
              <w:t>5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859" w:type="dxa"/>
            <w:vAlign w:val="center"/>
          </w:tcPr>
          <w:p w14:paraId="7B42DFE3" w14:textId="5E0A349C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 analysis</w:t>
            </w:r>
          </w:p>
        </w:tc>
        <w:tc>
          <w:tcPr>
            <w:tcW w:w="2182" w:type="dxa"/>
            <w:vAlign w:val="center"/>
          </w:tcPr>
          <w:p w14:paraId="39BCBD75" w14:textId="4A1B87A6" w:rsidR="00D35A51" w:rsidRPr="00A15BCE" w:rsidRDefault="00C60E5A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</w:t>
            </w:r>
          </w:p>
          <w:p w14:paraId="299208A8" w14:textId="268E3CBC" w:rsidR="003C12D3" w:rsidRPr="00A15BCE" w:rsidRDefault="00C60E5A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analysis</w:t>
            </w:r>
          </w:p>
        </w:tc>
        <w:tc>
          <w:tcPr>
            <w:tcW w:w="2127" w:type="dxa"/>
            <w:vAlign w:val="center"/>
          </w:tcPr>
          <w:p w14:paraId="5D3F9E62" w14:textId="6F49F31B" w:rsidR="009C48FF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1</w:t>
            </w:r>
            <w:r w:rsidR="009B028E" w:rsidRPr="00A15BCE">
              <w:rPr>
                <w:sz w:val="20"/>
                <w:szCs w:val="20"/>
                <w:lang w:val="en-US"/>
              </w:rPr>
              <w:t>8</w:t>
            </w:r>
            <w:r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6262D58B" w14:textId="1325BD0C" w:rsidR="003C12D3" w:rsidRPr="00A15BCE" w:rsidRDefault="003C12D3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</w:t>
            </w:r>
            <w:r w:rsidR="00073DFC" w:rsidRPr="00A15BCE">
              <w:rPr>
                <w:sz w:val="20"/>
                <w:szCs w:val="20"/>
                <w:lang w:val="en-US"/>
              </w:rPr>
              <w:t>59</w:t>
            </w:r>
            <w:r w:rsidRPr="00A15BCE">
              <w:rPr>
                <w:sz w:val="20"/>
                <w:szCs w:val="20"/>
                <w:lang w:val="en-US"/>
              </w:rPr>
              <w:t>, CI 1.2</w:t>
            </w:r>
            <w:r w:rsidR="00073DFC" w:rsidRPr="00A15BCE">
              <w:rPr>
                <w:sz w:val="20"/>
                <w:szCs w:val="20"/>
                <w:lang w:val="en-US"/>
              </w:rPr>
              <w:t>4</w:t>
            </w:r>
            <w:r w:rsidRPr="00A15BCE">
              <w:rPr>
                <w:sz w:val="20"/>
                <w:szCs w:val="20"/>
                <w:lang w:val="en-US"/>
              </w:rPr>
              <w:t>–2</w:t>
            </w:r>
            <w:r w:rsidR="00895918" w:rsidRPr="00A15BCE">
              <w:rPr>
                <w:sz w:val="20"/>
                <w:szCs w:val="20"/>
                <w:lang w:val="en-US"/>
              </w:rPr>
              <w:t>.</w:t>
            </w:r>
            <w:r w:rsidR="00073DFC" w:rsidRPr="00A15BCE">
              <w:rPr>
                <w:sz w:val="20"/>
                <w:szCs w:val="20"/>
                <w:lang w:val="en-US"/>
              </w:rPr>
              <w:t>05</w:t>
            </w:r>
            <w:r w:rsidRPr="00A15BCE">
              <w:rPr>
                <w:sz w:val="20"/>
                <w:szCs w:val="20"/>
                <w:lang w:val="en-US"/>
              </w:rPr>
              <w:t xml:space="preserve">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p=0.00</w:t>
            </w:r>
            <w:r w:rsidR="00895918" w:rsidRPr="00A15BCE">
              <w:rPr>
                <w:b/>
                <w:bCs/>
                <w:sz w:val="20"/>
                <w:szCs w:val="20"/>
                <w:lang w:val="en-US"/>
              </w:rPr>
              <w:t>0</w:t>
            </w:r>
            <w:r w:rsidR="00073DFC" w:rsidRPr="00A15BCE"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073DFC" w:rsidRPr="00A15BCE">
              <w:rPr>
                <w:sz w:val="20"/>
                <w:szCs w:val="20"/>
                <w:lang w:val="en-US"/>
              </w:rPr>
              <w:t>9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2126" w:type="dxa"/>
            <w:vAlign w:val="center"/>
          </w:tcPr>
          <w:p w14:paraId="71BC0C0B" w14:textId="3042EA71" w:rsidR="003C12D3" w:rsidRPr="00A15BCE" w:rsidRDefault="00385639" w:rsidP="009D14D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  <w:tc>
          <w:tcPr>
            <w:tcW w:w="1502" w:type="dxa"/>
            <w:vAlign w:val="center"/>
          </w:tcPr>
          <w:p w14:paraId="0CB35C7B" w14:textId="7A4237F9" w:rsidR="003C12D3" w:rsidRPr="00A15BCE" w:rsidRDefault="00B51043" w:rsidP="009D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</w:tr>
      <w:tr w:rsidR="003C12D3" w:rsidRPr="00A15BCE" w14:paraId="26040E41" w14:textId="57EF9CD8" w:rsidTr="00912E42">
        <w:trPr>
          <w:trHeight w:val="72"/>
        </w:trPr>
        <w:tc>
          <w:tcPr>
            <w:tcW w:w="2316" w:type="dxa"/>
            <w:vAlign w:val="center"/>
          </w:tcPr>
          <w:p w14:paraId="17B402D6" w14:textId="77777777" w:rsidR="009D14D0" w:rsidRPr="00A15BCE" w:rsidRDefault="009D14D0" w:rsidP="00912E42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31437F53" w14:textId="55FE0FFF" w:rsidR="003C12D3" w:rsidRPr="00A15BCE" w:rsidRDefault="003C12D3" w:rsidP="00912E42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Somnolence</w:t>
            </w:r>
          </w:p>
        </w:tc>
        <w:tc>
          <w:tcPr>
            <w:tcW w:w="2143" w:type="dxa"/>
            <w:vAlign w:val="center"/>
          </w:tcPr>
          <w:p w14:paraId="792BE97D" w14:textId="5BC748DF" w:rsidR="003F5D54" w:rsidRPr="00A15BCE" w:rsidRDefault="00151FFB" w:rsidP="00912E42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6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05786B59" w14:textId="26507F2F" w:rsidR="003C12D3" w:rsidRPr="00A15BCE" w:rsidRDefault="003C12D3" w:rsidP="00912E42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</w:t>
            </w:r>
            <w:r w:rsidR="00151FFB" w:rsidRPr="00A15BCE">
              <w:rPr>
                <w:sz w:val="20"/>
                <w:szCs w:val="20"/>
                <w:lang w:val="en-US"/>
              </w:rPr>
              <w:t>52</w:t>
            </w:r>
            <w:r w:rsidRPr="00A15BCE">
              <w:rPr>
                <w:sz w:val="20"/>
                <w:szCs w:val="20"/>
                <w:lang w:val="en-US"/>
              </w:rPr>
              <w:t>, CI 0.9</w:t>
            </w:r>
            <w:r w:rsidR="00151FFB" w:rsidRPr="00A15BCE">
              <w:rPr>
                <w:sz w:val="20"/>
                <w:szCs w:val="20"/>
                <w:lang w:val="en-US"/>
              </w:rPr>
              <w:t>5</w:t>
            </w:r>
            <w:r w:rsidRPr="00A15BCE">
              <w:rPr>
                <w:sz w:val="20"/>
                <w:szCs w:val="20"/>
                <w:lang w:val="en-US"/>
              </w:rPr>
              <w:t>–2.</w:t>
            </w:r>
            <w:r w:rsidR="00151FFB" w:rsidRPr="00A15BCE">
              <w:rPr>
                <w:sz w:val="20"/>
                <w:szCs w:val="20"/>
                <w:lang w:val="en-US"/>
              </w:rPr>
              <w:t>43</w:t>
            </w:r>
            <w:r w:rsidRPr="00A15BCE">
              <w:rPr>
                <w:sz w:val="20"/>
                <w:szCs w:val="20"/>
                <w:lang w:val="en-US"/>
              </w:rPr>
              <w:t>; p=0.</w:t>
            </w:r>
            <w:r w:rsidR="00187D4F" w:rsidRPr="00A15BCE">
              <w:rPr>
                <w:sz w:val="20"/>
                <w:szCs w:val="20"/>
                <w:lang w:val="en-US"/>
              </w:rPr>
              <w:t>08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=11%</w:t>
            </w:r>
          </w:p>
        </w:tc>
        <w:tc>
          <w:tcPr>
            <w:tcW w:w="1859" w:type="dxa"/>
            <w:vAlign w:val="center"/>
          </w:tcPr>
          <w:p w14:paraId="77BAE0CA" w14:textId="4792F150" w:rsidR="003C12D3" w:rsidRPr="00A15BCE" w:rsidRDefault="003C12D3" w:rsidP="00912E42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 analysis</w:t>
            </w:r>
          </w:p>
        </w:tc>
        <w:tc>
          <w:tcPr>
            <w:tcW w:w="2182" w:type="dxa"/>
            <w:vAlign w:val="center"/>
          </w:tcPr>
          <w:p w14:paraId="6F1C2A43" w14:textId="4A384A4E" w:rsidR="00D35A51" w:rsidRPr="00A15BCE" w:rsidRDefault="003C12D3" w:rsidP="00912E4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</w:t>
            </w:r>
          </w:p>
          <w:p w14:paraId="574E8CB5" w14:textId="2F2D121A" w:rsidR="003C12D3" w:rsidRPr="00A15BCE" w:rsidRDefault="003C12D3" w:rsidP="00912E42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analysis</w:t>
            </w:r>
          </w:p>
        </w:tc>
        <w:tc>
          <w:tcPr>
            <w:tcW w:w="2127" w:type="dxa"/>
            <w:vAlign w:val="center"/>
          </w:tcPr>
          <w:p w14:paraId="3565F873" w14:textId="526916D8" w:rsidR="009C48FF" w:rsidRPr="00A15BCE" w:rsidRDefault="002C78F9" w:rsidP="00912E42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5</w:t>
            </w:r>
            <w:r w:rsidR="003C12D3" w:rsidRPr="00A15BCE">
              <w:rPr>
                <w:sz w:val="20"/>
                <w:szCs w:val="20"/>
                <w:lang w:val="en-US"/>
              </w:rPr>
              <w:t xml:space="preserve"> pairs;</w:t>
            </w:r>
          </w:p>
          <w:p w14:paraId="7B78E82C" w14:textId="1DD95386" w:rsidR="003C12D3" w:rsidRPr="00A15BCE" w:rsidRDefault="003C12D3" w:rsidP="00912E42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OR 1.</w:t>
            </w:r>
            <w:r w:rsidR="007D4E3F" w:rsidRPr="00A15BCE">
              <w:rPr>
                <w:sz w:val="20"/>
                <w:szCs w:val="20"/>
                <w:lang w:val="en-US"/>
              </w:rPr>
              <w:t>50</w:t>
            </w:r>
            <w:r w:rsidRPr="00A15BCE">
              <w:rPr>
                <w:sz w:val="20"/>
                <w:szCs w:val="20"/>
                <w:lang w:val="en-US"/>
              </w:rPr>
              <w:t>, CI 0.7</w:t>
            </w:r>
            <w:r w:rsidR="007D4E3F" w:rsidRPr="00A15BCE">
              <w:rPr>
                <w:sz w:val="20"/>
                <w:szCs w:val="20"/>
                <w:lang w:val="en-US"/>
              </w:rPr>
              <w:t>7</w:t>
            </w:r>
            <w:r w:rsidRPr="00A15BCE">
              <w:rPr>
                <w:sz w:val="20"/>
                <w:szCs w:val="20"/>
                <w:lang w:val="en-US"/>
              </w:rPr>
              <w:t>–2.</w:t>
            </w:r>
            <w:r w:rsidR="007D4E3F" w:rsidRPr="00A15BCE">
              <w:rPr>
                <w:sz w:val="20"/>
                <w:szCs w:val="20"/>
                <w:lang w:val="en-US"/>
              </w:rPr>
              <w:t>90</w:t>
            </w:r>
            <w:r w:rsidRPr="00A15BCE">
              <w:rPr>
                <w:sz w:val="20"/>
                <w:szCs w:val="20"/>
                <w:lang w:val="en-US"/>
              </w:rPr>
              <w:t>; p=0.</w:t>
            </w:r>
            <w:r w:rsidR="007D4E3F" w:rsidRPr="00A15BCE">
              <w:rPr>
                <w:sz w:val="20"/>
                <w:szCs w:val="20"/>
                <w:lang w:val="en-US"/>
              </w:rPr>
              <w:t>23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=2</w:t>
            </w:r>
            <w:r w:rsidR="007D4E3F" w:rsidRPr="00A15BCE">
              <w:rPr>
                <w:sz w:val="20"/>
                <w:szCs w:val="20"/>
                <w:lang w:val="en-US"/>
              </w:rPr>
              <w:t>9</w:t>
            </w:r>
            <w:r w:rsidRPr="00A15BCE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2126" w:type="dxa"/>
            <w:vAlign w:val="center"/>
          </w:tcPr>
          <w:p w14:paraId="686FD9D1" w14:textId="3DE32DB4" w:rsidR="003C12D3" w:rsidRPr="00A15BCE" w:rsidRDefault="00385639" w:rsidP="00912E42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  <w:tc>
          <w:tcPr>
            <w:tcW w:w="1502" w:type="dxa"/>
            <w:vAlign w:val="center"/>
          </w:tcPr>
          <w:p w14:paraId="09A744AF" w14:textId="77777777" w:rsidR="003F5D54" w:rsidRPr="00A15BCE" w:rsidRDefault="003F5D54" w:rsidP="00912E42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0E115414" w14:textId="0FA51D5C" w:rsidR="003F5D54" w:rsidRPr="00A15BCE" w:rsidRDefault="009200BA" w:rsidP="00912E4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  <w:p w14:paraId="467AAD9C" w14:textId="77777777" w:rsidR="003F5D54" w:rsidRPr="00A15BCE" w:rsidRDefault="003F5D54" w:rsidP="00912E42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1E60F339" w14:textId="16FB5E77" w:rsidR="003C12D3" w:rsidRPr="00A15BCE" w:rsidRDefault="003C12D3" w:rsidP="00912E4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12D3" w:rsidRPr="00A15BCE" w14:paraId="2725CA83" w14:textId="085F82A4" w:rsidTr="00912E42">
        <w:trPr>
          <w:trHeight w:val="208"/>
        </w:trPr>
        <w:tc>
          <w:tcPr>
            <w:tcW w:w="12753" w:type="dxa"/>
            <w:gridSpan w:val="6"/>
            <w:vAlign w:val="center"/>
          </w:tcPr>
          <w:p w14:paraId="1A03153E" w14:textId="77777777" w:rsidR="00934B88" w:rsidRPr="00A15BCE" w:rsidRDefault="00934B88" w:rsidP="00912E42">
            <w:pPr>
              <w:contextualSpacing/>
              <w:rPr>
                <w:b/>
                <w:bCs/>
                <w:sz w:val="20"/>
                <w:szCs w:val="20"/>
                <w:lang w:val="en-US"/>
              </w:rPr>
            </w:pPr>
          </w:p>
          <w:p w14:paraId="13C193A4" w14:textId="77777777" w:rsidR="00934B88" w:rsidRPr="00A15BCE" w:rsidRDefault="00934B88" w:rsidP="00912E42">
            <w:pPr>
              <w:contextualSpacing/>
              <w:rPr>
                <w:b/>
                <w:bCs/>
                <w:sz w:val="20"/>
                <w:szCs w:val="20"/>
                <w:lang w:val="en-US"/>
              </w:rPr>
            </w:pPr>
          </w:p>
          <w:p w14:paraId="452E9563" w14:textId="03529F9A" w:rsidR="003C12D3" w:rsidRPr="00A15BCE" w:rsidRDefault="003C12D3" w:rsidP="00912E42">
            <w:pPr>
              <w:contextualSpacing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lastRenderedPageBreak/>
              <w:t>Positive control symptoms</w:t>
            </w:r>
          </w:p>
        </w:tc>
        <w:tc>
          <w:tcPr>
            <w:tcW w:w="1502" w:type="dxa"/>
            <w:vAlign w:val="center"/>
          </w:tcPr>
          <w:p w14:paraId="53237224" w14:textId="77777777" w:rsidR="003C12D3" w:rsidRPr="00A15BCE" w:rsidRDefault="003C12D3" w:rsidP="009D14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FB6760" w:rsidRPr="00A15BCE" w14:paraId="310712C5" w14:textId="11DEC17F" w:rsidTr="00912E42">
        <w:tc>
          <w:tcPr>
            <w:tcW w:w="2316" w:type="dxa"/>
            <w:vAlign w:val="center"/>
          </w:tcPr>
          <w:p w14:paraId="1E2BB0B6" w14:textId="77777777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Nausea</w:t>
            </w:r>
          </w:p>
        </w:tc>
        <w:tc>
          <w:tcPr>
            <w:tcW w:w="2143" w:type="dxa"/>
            <w:vAlign w:val="center"/>
          </w:tcPr>
          <w:p w14:paraId="256125B9" w14:textId="0191FF3A" w:rsidR="00FB6760" w:rsidRPr="00A15BCE" w:rsidRDefault="00FB6760" w:rsidP="00FB676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35 pairs;</w:t>
            </w:r>
          </w:p>
          <w:p w14:paraId="2D4BAACF" w14:textId="7EEBBCFB" w:rsidR="00FB6760" w:rsidRPr="00A15BCE" w:rsidRDefault="00FB6760" w:rsidP="00FB676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OR 3.13, CI 2.66–3.69;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p=&lt;0.00001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=36%</w:t>
            </w:r>
          </w:p>
        </w:tc>
        <w:tc>
          <w:tcPr>
            <w:tcW w:w="1859" w:type="dxa"/>
            <w:vAlign w:val="center"/>
          </w:tcPr>
          <w:p w14:paraId="6D023772" w14:textId="77777777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01CAF743" w14:textId="360D28EB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 analysis</w:t>
            </w:r>
          </w:p>
        </w:tc>
        <w:tc>
          <w:tcPr>
            <w:tcW w:w="2182" w:type="dxa"/>
            <w:vAlign w:val="center"/>
          </w:tcPr>
          <w:p w14:paraId="2AADF81C" w14:textId="67B5DD2B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28 pairs;</w:t>
            </w:r>
          </w:p>
          <w:p w14:paraId="3D764BA9" w14:textId="17E5CF50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OR 3.03, CI 2.65–3.47;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p=&lt;0.00001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=0%</w:t>
            </w:r>
          </w:p>
        </w:tc>
        <w:tc>
          <w:tcPr>
            <w:tcW w:w="2127" w:type="dxa"/>
            <w:vAlign w:val="center"/>
          </w:tcPr>
          <w:p w14:paraId="72ECF64D" w14:textId="0418F58A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34 pairs;</w:t>
            </w:r>
          </w:p>
          <w:p w14:paraId="7E417A8B" w14:textId="5F88CFF3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OR 3.03, CI 2.60–3.53;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p=&lt;0.00001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=23%</w:t>
            </w:r>
          </w:p>
        </w:tc>
        <w:tc>
          <w:tcPr>
            <w:tcW w:w="2126" w:type="dxa"/>
            <w:vAlign w:val="center"/>
          </w:tcPr>
          <w:p w14:paraId="5F01446E" w14:textId="47480C29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  <w:tc>
          <w:tcPr>
            <w:tcW w:w="1502" w:type="dxa"/>
            <w:vAlign w:val="center"/>
          </w:tcPr>
          <w:p w14:paraId="29B1E6A0" w14:textId="07362CC6" w:rsidR="00FB6760" w:rsidRPr="00A15BCE" w:rsidRDefault="00FB6760" w:rsidP="00FB676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</w:tr>
      <w:tr w:rsidR="00FB6760" w:rsidRPr="00A15BCE" w14:paraId="15C2A9B4" w14:textId="28E95886" w:rsidTr="00912E42">
        <w:tc>
          <w:tcPr>
            <w:tcW w:w="2316" w:type="dxa"/>
            <w:vAlign w:val="center"/>
          </w:tcPr>
          <w:p w14:paraId="7767D52C" w14:textId="77777777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Diarrhea</w:t>
            </w:r>
          </w:p>
        </w:tc>
        <w:tc>
          <w:tcPr>
            <w:tcW w:w="2143" w:type="dxa"/>
            <w:vAlign w:val="center"/>
          </w:tcPr>
          <w:p w14:paraId="0BA7311A" w14:textId="03AAA258" w:rsidR="00FB6760" w:rsidRPr="00A15BCE" w:rsidRDefault="00FB6760" w:rsidP="00FB676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37 pairs;</w:t>
            </w:r>
          </w:p>
          <w:p w14:paraId="2C10E90D" w14:textId="2D440DAF" w:rsidR="00FB6760" w:rsidRPr="00A15BCE" w:rsidRDefault="00FB6760" w:rsidP="00FB6760">
            <w:pPr>
              <w:pStyle w:val="NormalWeb"/>
              <w:spacing w:before="0" w:before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OR 1.58, CI 1.31–1.90;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p=&lt;0.00001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=44%</w:t>
            </w:r>
          </w:p>
        </w:tc>
        <w:tc>
          <w:tcPr>
            <w:tcW w:w="1859" w:type="dxa"/>
            <w:vAlign w:val="center"/>
          </w:tcPr>
          <w:p w14:paraId="4176024A" w14:textId="77777777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5E22255B" w14:textId="1B35B214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color w:val="000000" w:themeColor="text1"/>
                <w:sz w:val="20"/>
                <w:szCs w:val="20"/>
              </w:rPr>
              <w:t>see unmodified analysis</w:t>
            </w:r>
          </w:p>
        </w:tc>
        <w:tc>
          <w:tcPr>
            <w:tcW w:w="2182" w:type="dxa"/>
            <w:vAlign w:val="center"/>
          </w:tcPr>
          <w:p w14:paraId="0B64FE78" w14:textId="3169CC18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32 pairs;</w:t>
            </w:r>
          </w:p>
          <w:p w14:paraId="0E6F8EFB" w14:textId="706B9F38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OR 1.58, CI 1.27–1.95;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p=&lt;0.0001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=50%</w:t>
            </w:r>
          </w:p>
        </w:tc>
        <w:tc>
          <w:tcPr>
            <w:tcW w:w="2127" w:type="dxa"/>
            <w:vAlign w:val="center"/>
          </w:tcPr>
          <w:p w14:paraId="092B4C41" w14:textId="76675C7E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36 pairs;</w:t>
            </w:r>
          </w:p>
          <w:p w14:paraId="68CCD98B" w14:textId="0CFF62C9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OR 1.57, CI 1.30–1.91;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p=&lt;0.00001</w:t>
            </w:r>
            <w:r w:rsidRPr="00A15BCE">
              <w:rPr>
                <w:sz w:val="20"/>
                <w:szCs w:val="20"/>
                <w:lang w:val="en-US"/>
              </w:rPr>
              <w:t>; I</w:t>
            </w:r>
            <w:r w:rsidRPr="00A15BCE">
              <w:rPr>
                <w:position w:val="8"/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=45 %</w:t>
            </w:r>
          </w:p>
        </w:tc>
        <w:tc>
          <w:tcPr>
            <w:tcW w:w="2126" w:type="dxa"/>
            <w:vAlign w:val="center"/>
          </w:tcPr>
          <w:p w14:paraId="15640F76" w14:textId="5D8D02D9" w:rsidR="00FB6760" w:rsidRPr="00A15BCE" w:rsidRDefault="00FB6760" w:rsidP="00FB6760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  <w:tc>
          <w:tcPr>
            <w:tcW w:w="1502" w:type="dxa"/>
            <w:vAlign w:val="center"/>
          </w:tcPr>
          <w:p w14:paraId="1AF5E2B3" w14:textId="44604BAC" w:rsidR="00FB6760" w:rsidRPr="00A15BCE" w:rsidRDefault="00FB6760" w:rsidP="00FB6760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–</w:t>
            </w:r>
          </w:p>
        </w:tc>
      </w:tr>
    </w:tbl>
    <w:tbl>
      <w:tblPr>
        <w:tblStyle w:val="Tabellenraster2"/>
        <w:tblW w:w="14281" w:type="dxa"/>
        <w:tblInd w:w="-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1"/>
      </w:tblGrid>
      <w:tr w:rsidR="004320F5" w:rsidRPr="00A15BCE" w14:paraId="3F281142" w14:textId="77777777" w:rsidTr="00112CC3">
        <w:tc>
          <w:tcPr>
            <w:tcW w:w="14281" w:type="dxa"/>
            <w:vAlign w:val="center"/>
          </w:tcPr>
          <w:p w14:paraId="353156F8" w14:textId="1B9E85D4" w:rsidR="004320F5" w:rsidRPr="00A15BCE" w:rsidRDefault="004320F5" w:rsidP="005768E5">
            <w:pPr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 xml:space="preserve">Sensitivity analyses were only performed if there were at least </w:t>
            </w:r>
            <w:r w:rsidR="00FB68B4" w:rsidRPr="00A15BCE">
              <w:rPr>
                <w:sz w:val="20"/>
                <w:szCs w:val="20"/>
                <w:lang w:val="en-US"/>
              </w:rPr>
              <w:t>five</w:t>
            </w:r>
            <w:r w:rsidRPr="00A15BCE">
              <w:rPr>
                <w:sz w:val="20"/>
                <w:szCs w:val="20"/>
                <w:lang w:val="en-US"/>
              </w:rPr>
              <w:t xml:space="preserve"> studies available. </w:t>
            </w:r>
            <w:r w:rsidR="00745083" w:rsidRPr="00A15BCE">
              <w:rPr>
                <w:sz w:val="20"/>
                <w:szCs w:val="20"/>
                <w:lang w:val="en-US"/>
              </w:rPr>
              <w:t xml:space="preserve">If analyses could not be performed, lines were marked with </w:t>
            </w:r>
            <w:r w:rsidR="005505FD" w:rsidRPr="00A15BCE">
              <w:rPr>
                <w:sz w:val="20"/>
                <w:szCs w:val="20"/>
                <w:lang w:val="en-US"/>
              </w:rPr>
              <w:t>“</w:t>
            </w:r>
            <w:r w:rsidR="00745083" w:rsidRPr="00A15BCE">
              <w:rPr>
                <w:b/>
                <w:sz w:val="20"/>
                <w:szCs w:val="20"/>
                <w:lang w:val="en-US"/>
              </w:rPr>
              <w:t>–</w:t>
            </w:r>
            <w:r w:rsidR="005505FD" w:rsidRPr="00A15BCE">
              <w:rPr>
                <w:b/>
                <w:sz w:val="20"/>
                <w:szCs w:val="20"/>
                <w:lang w:val="en-US"/>
              </w:rPr>
              <w:t>“</w:t>
            </w:r>
            <w:r w:rsidR="00C02547" w:rsidRPr="00A15BCE">
              <w:rPr>
                <w:b/>
                <w:sz w:val="20"/>
                <w:szCs w:val="20"/>
                <w:lang w:val="en-US"/>
              </w:rPr>
              <w:t>.</w:t>
            </w:r>
            <w:r w:rsidR="00745083" w:rsidRPr="00A15BC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A15BCE">
              <w:rPr>
                <w:sz w:val="20"/>
                <w:szCs w:val="20"/>
                <w:lang w:val="en-US"/>
              </w:rPr>
              <w:t xml:space="preserve">Sensitivity analyses for </w:t>
            </w:r>
            <w:r w:rsidR="00B87849" w:rsidRPr="00A15BCE">
              <w:rPr>
                <w:sz w:val="20"/>
                <w:szCs w:val="20"/>
                <w:lang w:val="en-US"/>
              </w:rPr>
              <w:t xml:space="preserve">industry sponsorship </w:t>
            </w:r>
            <w:r w:rsidRPr="00A15BCE">
              <w:rPr>
                <w:sz w:val="20"/>
                <w:szCs w:val="20"/>
                <w:lang w:val="en-US"/>
              </w:rPr>
              <w:t>could not be performed for any of the symptoms</w:t>
            </w:r>
            <w:r w:rsidR="00042AB1" w:rsidRPr="00A15BCE">
              <w:rPr>
                <w:sz w:val="20"/>
                <w:szCs w:val="20"/>
                <w:lang w:val="en-US"/>
              </w:rPr>
              <w:t>. Industry sponsorship was rated “yes” if it was either explicitly reported or if industry representatives were among the authors. Mere provision of study medication was not considered as industry sponsorship.</w:t>
            </w:r>
          </w:p>
          <w:p w14:paraId="3FD0858D" w14:textId="77777777" w:rsidR="005D1748" w:rsidRPr="00A15BCE" w:rsidRDefault="005D1748" w:rsidP="00F77D31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29FBE25F" w14:textId="1F810F36" w:rsidR="005D1748" w:rsidRPr="00A15BCE" w:rsidRDefault="005D1748" w:rsidP="00F77D31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2EC6A5F8" w14:textId="77777777" w:rsidR="005D1748" w:rsidRPr="00A15BCE" w:rsidRDefault="005D1748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0"/>
          <w:szCs w:val="20"/>
          <w:lang w:val="en-US"/>
        </w:rPr>
        <w:sectPr w:rsidR="005D1748" w:rsidRPr="00A15BCE" w:rsidSect="00336E4E">
          <w:pgSz w:w="16817" w:h="11901" w:orient="landscape"/>
          <w:pgMar w:top="1418" w:right="1134" w:bottom="1418" w:left="1418" w:header="709" w:footer="709" w:gutter="0"/>
          <w:cols w:space="708"/>
          <w:docGrid w:linePitch="360"/>
        </w:sectPr>
      </w:pPr>
    </w:p>
    <w:p w14:paraId="680EF95A" w14:textId="6AC15D98" w:rsidR="00962215" w:rsidRPr="00A15BCE" w:rsidRDefault="00962215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 S</w:t>
      </w:r>
      <w:r w:rsidR="009E61CC" w:rsidRPr="00A15BCE"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r w:rsidR="00FB6E40" w:rsidRPr="00A15BCE"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r w:rsidRPr="00A15BCE">
        <w:rPr>
          <w:rFonts w:ascii="Times New Roman" w:hAnsi="Times New Roman" w:cs="Times New Roman"/>
          <w:b/>
          <w:sz w:val="20"/>
          <w:szCs w:val="20"/>
          <w:lang w:val="en-US"/>
        </w:rPr>
        <w:t>. Results of subgroup analyses (placebo-controlled studies)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2"/>
        <w:gridCol w:w="6293"/>
      </w:tblGrid>
      <w:tr w:rsidR="000405A7" w:rsidRPr="00A15BCE" w14:paraId="4DD9FF19" w14:textId="77777777" w:rsidTr="00EB4EB1">
        <w:tc>
          <w:tcPr>
            <w:tcW w:w="2772" w:type="dxa"/>
            <w:tcBorders>
              <w:bottom w:val="single" w:sz="4" w:space="0" w:color="auto"/>
            </w:tcBorders>
            <w:vAlign w:val="bottom"/>
          </w:tcPr>
          <w:p w14:paraId="1F5F93B0" w14:textId="4BEC0B9B" w:rsidR="000405A7" w:rsidRPr="00A15BCE" w:rsidRDefault="000405A7" w:rsidP="00EB4EB1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Symptom</w:t>
            </w:r>
          </w:p>
        </w:tc>
        <w:tc>
          <w:tcPr>
            <w:tcW w:w="6293" w:type="dxa"/>
            <w:tcBorders>
              <w:bottom w:val="single" w:sz="4" w:space="0" w:color="auto"/>
            </w:tcBorders>
            <w:vAlign w:val="bottom"/>
          </w:tcPr>
          <w:p w14:paraId="30B18607" w14:textId="1827EBB2" w:rsidR="000405A7" w:rsidRPr="00A15BCE" w:rsidRDefault="000405A7" w:rsidP="00EB4EB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15BCE">
              <w:rPr>
                <w:b/>
                <w:sz w:val="20"/>
                <w:szCs w:val="20"/>
                <w:lang w:val="en-US"/>
              </w:rPr>
              <w:t>Subgroup analysis: grouped by type of AChEI</w:t>
            </w:r>
          </w:p>
        </w:tc>
      </w:tr>
      <w:tr w:rsidR="000405A7" w:rsidRPr="00A15BCE" w14:paraId="54A65D86" w14:textId="77777777" w:rsidTr="0036054B">
        <w:trPr>
          <w:trHeight w:val="397"/>
        </w:trPr>
        <w:tc>
          <w:tcPr>
            <w:tcW w:w="2772" w:type="dxa"/>
            <w:tcBorders>
              <w:top w:val="single" w:sz="4" w:space="0" w:color="auto"/>
            </w:tcBorders>
            <w:vAlign w:val="center"/>
          </w:tcPr>
          <w:p w14:paraId="3798D820" w14:textId="65ABAEB8" w:rsidR="00093900" w:rsidRPr="00A15BCE" w:rsidRDefault="000405A7" w:rsidP="0036054B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Agitation</w:t>
            </w:r>
          </w:p>
        </w:tc>
        <w:tc>
          <w:tcPr>
            <w:tcW w:w="6293" w:type="dxa"/>
            <w:tcBorders>
              <w:top w:val="single" w:sz="4" w:space="0" w:color="auto"/>
            </w:tcBorders>
            <w:vAlign w:val="center"/>
          </w:tcPr>
          <w:p w14:paraId="54A38732" w14:textId="5D3AA921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DON (</w:t>
            </w:r>
            <w:r w:rsidR="00747F94" w:rsidRPr="00A15BCE">
              <w:rPr>
                <w:sz w:val="20"/>
                <w:szCs w:val="20"/>
                <w:lang w:val="en-US"/>
              </w:rPr>
              <w:t>3</w:t>
            </w:r>
            <w:r w:rsidRPr="00A15BCE">
              <w:rPr>
                <w:sz w:val="20"/>
                <w:szCs w:val="20"/>
                <w:lang w:val="en-US"/>
              </w:rPr>
              <w:t>) vs GAL (</w:t>
            </w:r>
            <w:r w:rsidR="00024F01" w:rsidRPr="00A15BCE">
              <w:rPr>
                <w:sz w:val="20"/>
                <w:szCs w:val="20"/>
                <w:lang w:val="en-US"/>
              </w:rPr>
              <w:t>8</w:t>
            </w:r>
            <w:r w:rsidRPr="00A15BCE">
              <w:rPr>
                <w:sz w:val="20"/>
                <w:szCs w:val="20"/>
                <w:lang w:val="en-US"/>
              </w:rPr>
              <w:t>)</w:t>
            </w:r>
            <w:r w:rsidR="00A93582" w:rsidRPr="00A15BCE">
              <w:rPr>
                <w:sz w:val="20"/>
                <w:szCs w:val="20"/>
                <w:lang w:val="en-US"/>
              </w:rPr>
              <w:t xml:space="preserve"> vs RIV (3)</w:t>
            </w:r>
          </w:p>
          <w:p w14:paraId="7DA80256" w14:textId="485DF6D1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Chi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7D3699" w:rsidRPr="00A15BCE">
              <w:rPr>
                <w:sz w:val="20"/>
                <w:szCs w:val="20"/>
                <w:lang w:val="en-US"/>
              </w:rPr>
              <w:t>4.02</w:t>
            </w:r>
            <w:r w:rsidRPr="00A15BCE">
              <w:rPr>
                <w:sz w:val="20"/>
                <w:szCs w:val="20"/>
                <w:lang w:val="en-US"/>
              </w:rPr>
              <w:t>, df=</w:t>
            </w:r>
            <w:r w:rsidR="007D3699" w:rsidRPr="00A15BCE">
              <w:rPr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, p=0.</w:t>
            </w:r>
            <w:r w:rsidR="007D3699" w:rsidRPr="00A15BCE">
              <w:rPr>
                <w:sz w:val="20"/>
                <w:szCs w:val="20"/>
                <w:lang w:val="en-US"/>
              </w:rPr>
              <w:t>13</w:t>
            </w:r>
          </w:p>
        </w:tc>
      </w:tr>
      <w:tr w:rsidR="000405A7" w:rsidRPr="00A15BCE" w14:paraId="0EE57031" w14:textId="77777777" w:rsidTr="0036054B">
        <w:trPr>
          <w:trHeight w:val="397"/>
        </w:trPr>
        <w:tc>
          <w:tcPr>
            <w:tcW w:w="2772" w:type="dxa"/>
            <w:vAlign w:val="center"/>
          </w:tcPr>
          <w:p w14:paraId="0D5EB26D" w14:textId="2FDAE3DE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Anorexia</w:t>
            </w:r>
          </w:p>
        </w:tc>
        <w:tc>
          <w:tcPr>
            <w:tcW w:w="6293" w:type="dxa"/>
            <w:vAlign w:val="center"/>
          </w:tcPr>
          <w:p w14:paraId="7DAC348A" w14:textId="10F5C472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DON (10) vs GAL (</w:t>
            </w:r>
            <w:r w:rsidR="00204FE8" w:rsidRPr="00A15BCE">
              <w:rPr>
                <w:sz w:val="20"/>
                <w:szCs w:val="20"/>
                <w:lang w:val="en-US"/>
              </w:rPr>
              <w:t>8</w:t>
            </w:r>
            <w:r w:rsidRPr="00A15BCE">
              <w:rPr>
                <w:sz w:val="20"/>
                <w:szCs w:val="20"/>
                <w:lang w:val="en-US"/>
              </w:rPr>
              <w:t>) vs RIV (</w:t>
            </w:r>
            <w:r w:rsidR="00555F24" w:rsidRPr="00A15BCE">
              <w:rPr>
                <w:sz w:val="20"/>
                <w:szCs w:val="20"/>
                <w:lang w:val="en-US"/>
              </w:rPr>
              <w:t>5</w:t>
            </w:r>
            <w:r w:rsidRPr="00A15BCE">
              <w:rPr>
                <w:sz w:val="20"/>
                <w:szCs w:val="20"/>
                <w:lang w:val="en-US"/>
              </w:rPr>
              <w:t>)</w:t>
            </w:r>
          </w:p>
          <w:p w14:paraId="04EFC3C9" w14:textId="4E377F22" w:rsidR="00E10289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Chi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F760E9" w:rsidRPr="00A15BCE">
              <w:rPr>
                <w:sz w:val="20"/>
                <w:szCs w:val="20"/>
                <w:lang w:val="en-US"/>
              </w:rPr>
              <w:t>1.</w:t>
            </w:r>
            <w:r w:rsidR="00EF57A5" w:rsidRPr="00A15BCE">
              <w:rPr>
                <w:sz w:val="20"/>
                <w:szCs w:val="20"/>
                <w:lang w:val="en-US"/>
              </w:rPr>
              <w:t>18</w:t>
            </w:r>
            <w:r w:rsidRPr="00A15BCE">
              <w:rPr>
                <w:sz w:val="20"/>
                <w:szCs w:val="20"/>
                <w:lang w:val="en-US"/>
              </w:rPr>
              <w:t>, df=2, p=0.</w:t>
            </w:r>
            <w:r w:rsidR="00EF57A5" w:rsidRPr="00A15BCE">
              <w:rPr>
                <w:sz w:val="20"/>
                <w:szCs w:val="20"/>
                <w:lang w:val="en-US"/>
              </w:rPr>
              <w:t>55</w:t>
            </w:r>
          </w:p>
        </w:tc>
      </w:tr>
      <w:tr w:rsidR="000405A7" w:rsidRPr="00A15BCE" w14:paraId="0F69984B" w14:textId="77777777" w:rsidTr="0036054B">
        <w:trPr>
          <w:trHeight w:val="397"/>
        </w:trPr>
        <w:tc>
          <w:tcPr>
            <w:tcW w:w="2772" w:type="dxa"/>
            <w:vAlign w:val="center"/>
          </w:tcPr>
          <w:p w14:paraId="130DC180" w14:textId="2F063DB7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Anxiety</w:t>
            </w:r>
          </w:p>
        </w:tc>
        <w:tc>
          <w:tcPr>
            <w:tcW w:w="6293" w:type="dxa"/>
            <w:vAlign w:val="center"/>
          </w:tcPr>
          <w:p w14:paraId="34245B31" w14:textId="3F937A67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DON (5) vs GAL (4)</w:t>
            </w:r>
          </w:p>
          <w:p w14:paraId="11C4F9BC" w14:textId="4A18731F" w:rsidR="00E10289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Chi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C203DE" w:rsidRPr="00A15BCE">
              <w:rPr>
                <w:sz w:val="20"/>
                <w:szCs w:val="20"/>
                <w:lang w:val="en-US"/>
              </w:rPr>
              <w:t>0.14</w:t>
            </w:r>
            <w:r w:rsidRPr="00A15BCE">
              <w:rPr>
                <w:sz w:val="20"/>
                <w:szCs w:val="20"/>
                <w:lang w:val="en-US"/>
              </w:rPr>
              <w:t>, df=1, p=0.71</w:t>
            </w:r>
          </w:p>
        </w:tc>
      </w:tr>
      <w:tr w:rsidR="000405A7" w:rsidRPr="00A15BCE" w14:paraId="78440867" w14:textId="77777777" w:rsidTr="0036054B">
        <w:trPr>
          <w:trHeight w:val="397"/>
        </w:trPr>
        <w:tc>
          <w:tcPr>
            <w:tcW w:w="2772" w:type="dxa"/>
            <w:vAlign w:val="center"/>
          </w:tcPr>
          <w:p w14:paraId="4D20A53A" w14:textId="6A5BCBD8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Confusion</w:t>
            </w:r>
          </w:p>
        </w:tc>
        <w:tc>
          <w:tcPr>
            <w:tcW w:w="6293" w:type="dxa"/>
            <w:vAlign w:val="center"/>
          </w:tcPr>
          <w:p w14:paraId="751BF0E7" w14:textId="47A9AA68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DON (</w:t>
            </w:r>
            <w:r w:rsidR="005A65DF" w:rsidRPr="00A15BCE">
              <w:rPr>
                <w:sz w:val="20"/>
                <w:szCs w:val="20"/>
                <w:lang w:val="en-US"/>
              </w:rPr>
              <w:t>5</w:t>
            </w:r>
            <w:r w:rsidRPr="00A15BCE">
              <w:rPr>
                <w:sz w:val="20"/>
                <w:szCs w:val="20"/>
                <w:lang w:val="en-US"/>
              </w:rPr>
              <w:t>) vs GAL (</w:t>
            </w:r>
            <w:r w:rsidR="008C47BB" w:rsidRPr="00A15BCE">
              <w:rPr>
                <w:sz w:val="20"/>
                <w:szCs w:val="20"/>
                <w:lang w:val="en-US"/>
              </w:rPr>
              <w:t>5</w:t>
            </w:r>
            <w:r w:rsidRPr="00A15BCE">
              <w:rPr>
                <w:sz w:val="20"/>
                <w:szCs w:val="20"/>
                <w:lang w:val="en-US"/>
              </w:rPr>
              <w:t>)</w:t>
            </w:r>
          </w:p>
          <w:p w14:paraId="786F9109" w14:textId="270547D3" w:rsidR="00E10289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Chi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=0.0</w:t>
            </w:r>
            <w:r w:rsidR="000B5F1F" w:rsidRPr="00A15BCE">
              <w:rPr>
                <w:sz w:val="20"/>
                <w:szCs w:val="20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, df=1, p=0.</w:t>
            </w:r>
            <w:r w:rsidR="000B5F1F" w:rsidRPr="00A15BCE">
              <w:rPr>
                <w:sz w:val="20"/>
                <w:szCs w:val="20"/>
                <w:lang w:val="en-US"/>
              </w:rPr>
              <w:t>88</w:t>
            </w:r>
          </w:p>
        </w:tc>
      </w:tr>
      <w:tr w:rsidR="000405A7" w:rsidRPr="00A15BCE" w14:paraId="2D095043" w14:textId="77777777" w:rsidTr="0036054B">
        <w:trPr>
          <w:trHeight w:val="397"/>
        </w:trPr>
        <w:tc>
          <w:tcPr>
            <w:tcW w:w="2772" w:type="dxa"/>
            <w:vAlign w:val="center"/>
          </w:tcPr>
          <w:p w14:paraId="650354D9" w14:textId="35C1FA38" w:rsidR="00093900" w:rsidRPr="00A15BCE" w:rsidRDefault="000405A7" w:rsidP="0036054B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Decreased Appetite</w:t>
            </w:r>
          </w:p>
        </w:tc>
        <w:tc>
          <w:tcPr>
            <w:tcW w:w="6293" w:type="dxa"/>
            <w:vAlign w:val="center"/>
          </w:tcPr>
          <w:p w14:paraId="2D286D15" w14:textId="35E3A794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DON (</w:t>
            </w:r>
            <w:r w:rsidR="006C03A5" w:rsidRPr="00A15BCE">
              <w:rPr>
                <w:sz w:val="20"/>
                <w:szCs w:val="20"/>
                <w:lang w:val="en-US"/>
              </w:rPr>
              <w:t>3</w:t>
            </w:r>
            <w:r w:rsidRPr="00A15BCE">
              <w:rPr>
                <w:sz w:val="20"/>
                <w:szCs w:val="20"/>
                <w:lang w:val="en-US"/>
              </w:rPr>
              <w:t>) vs GAL (3)</w:t>
            </w:r>
          </w:p>
          <w:p w14:paraId="4BDAE55E" w14:textId="26DBF512" w:rsidR="00725BED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Chi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=0.</w:t>
            </w:r>
            <w:r w:rsidR="006C03A5" w:rsidRPr="00A15BCE">
              <w:rPr>
                <w:sz w:val="20"/>
                <w:szCs w:val="20"/>
                <w:lang w:val="en-US"/>
              </w:rPr>
              <w:t>32</w:t>
            </w:r>
            <w:r w:rsidRPr="00A15BCE">
              <w:rPr>
                <w:sz w:val="20"/>
                <w:szCs w:val="20"/>
                <w:lang w:val="en-US"/>
              </w:rPr>
              <w:t>, df=1, p=0.</w:t>
            </w:r>
            <w:r w:rsidR="006C03A5" w:rsidRPr="00A15BCE">
              <w:rPr>
                <w:sz w:val="20"/>
                <w:szCs w:val="20"/>
                <w:lang w:val="en-US"/>
              </w:rPr>
              <w:t>57</w:t>
            </w:r>
          </w:p>
        </w:tc>
      </w:tr>
      <w:tr w:rsidR="000405A7" w:rsidRPr="00A15BCE" w14:paraId="6804C59B" w14:textId="77777777" w:rsidTr="0036054B">
        <w:trPr>
          <w:trHeight w:val="397"/>
        </w:trPr>
        <w:tc>
          <w:tcPr>
            <w:tcW w:w="2772" w:type="dxa"/>
            <w:vAlign w:val="center"/>
          </w:tcPr>
          <w:p w14:paraId="4FAB807D" w14:textId="0BC2D4E2" w:rsidR="00093900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Depressio</w:t>
            </w:r>
            <w:r w:rsidR="00725BED" w:rsidRPr="00A15BCE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6293" w:type="dxa"/>
            <w:vAlign w:val="center"/>
          </w:tcPr>
          <w:p w14:paraId="016D22AA" w14:textId="5BAE41A1" w:rsidR="000405A7" w:rsidRPr="00A15BCE" w:rsidRDefault="000405A7" w:rsidP="00AA61E4">
            <w:pPr>
              <w:tabs>
                <w:tab w:val="left" w:pos="799"/>
              </w:tabs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‒</w:t>
            </w:r>
          </w:p>
        </w:tc>
      </w:tr>
      <w:tr w:rsidR="000405A7" w:rsidRPr="00A15BCE" w14:paraId="0954BEDE" w14:textId="77777777" w:rsidTr="0036054B">
        <w:trPr>
          <w:trHeight w:val="397"/>
        </w:trPr>
        <w:tc>
          <w:tcPr>
            <w:tcW w:w="2772" w:type="dxa"/>
            <w:vAlign w:val="center"/>
          </w:tcPr>
          <w:p w14:paraId="2158D12E" w14:textId="247D75EB" w:rsidR="00725BED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Hallucination</w:t>
            </w:r>
          </w:p>
        </w:tc>
        <w:tc>
          <w:tcPr>
            <w:tcW w:w="6293" w:type="dxa"/>
            <w:vAlign w:val="center"/>
          </w:tcPr>
          <w:p w14:paraId="66D2487F" w14:textId="193169C9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DON (</w:t>
            </w:r>
            <w:r w:rsidR="00255327" w:rsidRPr="00A15BCE">
              <w:rPr>
                <w:sz w:val="20"/>
                <w:szCs w:val="20"/>
                <w:lang w:val="en-US"/>
              </w:rPr>
              <w:t>3</w:t>
            </w:r>
            <w:r w:rsidRPr="00A15BCE">
              <w:rPr>
                <w:sz w:val="20"/>
                <w:szCs w:val="20"/>
                <w:lang w:val="en-US"/>
              </w:rPr>
              <w:t>) vs GAL (3)</w:t>
            </w:r>
          </w:p>
          <w:p w14:paraId="675D88A2" w14:textId="7C2170DD" w:rsidR="00E10289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Chi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=0.0</w:t>
            </w:r>
            <w:r w:rsidR="009A62A1" w:rsidRPr="00A15BCE">
              <w:rPr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>, df=1, p=0.</w:t>
            </w:r>
            <w:r w:rsidR="009A62A1" w:rsidRPr="00A15BCE">
              <w:rPr>
                <w:sz w:val="20"/>
                <w:szCs w:val="20"/>
                <w:lang w:val="en-US"/>
              </w:rPr>
              <w:t>92</w:t>
            </w:r>
          </w:p>
        </w:tc>
      </w:tr>
      <w:tr w:rsidR="000405A7" w:rsidRPr="00A15BCE" w14:paraId="46D2FB7B" w14:textId="77777777" w:rsidTr="0036054B">
        <w:trPr>
          <w:trHeight w:val="397"/>
        </w:trPr>
        <w:tc>
          <w:tcPr>
            <w:tcW w:w="2772" w:type="dxa"/>
            <w:vAlign w:val="center"/>
          </w:tcPr>
          <w:p w14:paraId="56A0322E" w14:textId="60BDA71D" w:rsidR="00093900" w:rsidRPr="00A15BCE" w:rsidRDefault="000405A7" w:rsidP="0036054B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Insomnia</w:t>
            </w:r>
          </w:p>
        </w:tc>
        <w:tc>
          <w:tcPr>
            <w:tcW w:w="6293" w:type="dxa"/>
            <w:vAlign w:val="center"/>
          </w:tcPr>
          <w:p w14:paraId="660D4F5B" w14:textId="6B6C8899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DON (1</w:t>
            </w:r>
            <w:r w:rsidR="00D62003" w:rsidRPr="00A15BCE">
              <w:rPr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>) vs GAL (</w:t>
            </w:r>
            <w:r w:rsidR="003069C4" w:rsidRPr="00A15BCE">
              <w:rPr>
                <w:sz w:val="20"/>
                <w:szCs w:val="20"/>
                <w:lang w:val="en-US"/>
              </w:rPr>
              <w:t>7</w:t>
            </w:r>
            <w:r w:rsidRPr="00A15BCE">
              <w:rPr>
                <w:sz w:val="20"/>
                <w:szCs w:val="20"/>
                <w:lang w:val="en-US"/>
              </w:rPr>
              <w:t>)</w:t>
            </w:r>
          </w:p>
          <w:p w14:paraId="5AB20505" w14:textId="52B2E373" w:rsidR="00887537" w:rsidRPr="00A15BCE" w:rsidRDefault="000405A7" w:rsidP="0036054B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Chi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2F5A06" w:rsidRPr="00A15BCE">
              <w:rPr>
                <w:sz w:val="20"/>
                <w:szCs w:val="20"/>
                <w:lang w:val="en-US"/>
              </w:rPr>
              <w:t>4.2</w:t>
            </w:r>
            <w:r w:rsidR="0089620E" w:rsidRPr="00A15BCE">
              <w:rPr>
                <w:sz w:val="20"/>
                <w:szCs w:val="20"/>
                <w:lang w:val="en-US"/>
              </w:rPr>
              <w:t>6</w:t>
            </w:r>
            <w:r w:rsidRPr="00A15BCE">
              <w:rPr>
                <w:sz w:val="20"/>
                <w:szCs w:val="20"/>
                <w:lang w:val="en-US"/>
              </w:rPr>
              <w:t xml:space="preserve">, df=1,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p=0.</w:t>
            </w:r>
            <w:r w:rsidR="002F5A06" w:rsidRPr="00A15BCE">
              <w:rPr>
                <w:b/>
                <w:bCs/>
                <w:sz w:val="20"/>
                <w:szCs w:val="20"/>
                <w:lang w:val="en-US"/>
              </w:rPr>
              <w:t>04</w:t>
            </w:r>
            <w:r w:rsidR="0036054B" w:rsidRPr="00A15BCE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36054B" w:rsidRPr="00A15BCE">
              <w:rPr>
                <w:sz w:val="20"/>
                <w:szCs w:val="20"/>
                <w:lang w:val="en-US"/>
              </w:rPr>
              <w:t>(</w:t>
            </w:r>
            <w:r w:rsidR="00887537" w:rsidRPr="00A15BCE">
              <w:rPr>
                <w:sz w:val="20"/>
                <w:szCs w:val="20"/>
                <w:lang w:val="en-US"/>
              </w:rPr>
              <w:t>DON &gt; GAL</w:t>
            </w:r>
            <w:r w:rsidR="0036054B" w:rsidRPr="00A15BCE">
              <w:rPr>
                <w:sz w:val="20"/>
                <w:szCs w:val="20"/>
                <w:lang w:val="en-US"/>
              </w:rPr>
              <w:t>)</w:t>
            </w:r>
          </w:p>
        </w:tc>
      </w:tr>
      <w:tr w:rsidR="000405A7" w:rsidRPr="00A15BCE" w14:paraId="38A4C8CE" w14:textId="77777777" w:rsidTr="0036054B">
        <w:trPr>
          <w:trHeight w:val="397"/>
        </w:trPr>
        <w:tc>
          <w:tcPr>
            <w:tcW w:w="2772" w:type="dxa"/>
            <w:vAlign w:val="center"/>
          </w:tcPr>
          <w:p w14:paraId="66316229" w14:textId="109E00CD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Somnolenc</w:t>
            </w:r>
            <w:r w:rsidR="00A67B04" w:rsidRPr="00A15BCE">
              <w:rPr>
                <w:sz w:val="20"/>
                <w:szCs w:val="20"/>
                <w:lang w:val="en-US"/>
              </w:rPr>
              <w:t>e</w:t>
            </w:r>
          </w:p>
        </w:tc>
        <w:tc>
          <w:tcPr>
            <w:tcW w:w="6293" w:type="dxa"/>
            <w:vAlign w:val="center"/>
          </w:tcPr>
          <w:p w14:paraId="0F8FBCC7" w14:textId="3FC8AC1E" w:rsidR="00A67B04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‒</w:t>
            </w:r>
          </w:p>
        </w:tc>
      </w:tr>
      <w:tr w:rsidR="00F008DF" w:rsidRPr="00A15BCE" w14:paraId="5BC81B19" w14:textId="77777777" w:rsidTr="00DC2598">
        <w:tc>
          <w:tcPr>
            <w:tcW w:w="2772" w:type="dxa"/>
            <w:tcBorders>
              <w:bottom w:val="single" w:sz="4" w:space="0" w:color="auto"/>
            </w:tcBorders>
            <w:vAlign w:val="center"/>
          </w:tcPr>
          <w:p w14:paraId="32E762E4" w14:textId="438EC1BB" w:rsidR="00F008DF" w:rsidRPr="00A15BCE" w:rsidRDefault="00F008DF" w:rsidP="00DC259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15BCE">
              <w:rPr>
                <w:b/>
                <w:bCs/>
                <w:sz w:val="20"/>
                <w:szCs w:val="20"/>
                <w:lang w:val="en-US"/>
              </w:rPr>
              <w:t>Positive control symptoms</w:t>
            </w: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71C98A36" w14:textId="77777777" w:rsidR="00F008DF" w:rsidRPr="00A15BCE" w:rsidRDefault="00F008DF" w:rsidP="00AA61E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405A7" w:rsidRPr="00A15BCE" w14:paraId="42BBF10E" w14:textId="77777777" w:rsidTr="007C4930">
        <w:tc>
          <w:tcPr>
            <w:tcW w:w="2772" w:type="dxa"/>
            <w:tcBorders>
              <w:top w:val="single" w:sz="4" w:space="0" w:color="auto"/>
            </w:tcBorders>
            <w:vAlign w:val="center"/>
          </w:tcPr>
          <w:p w14:paraId="3C7069BD" w14:textId="4D8C8C6F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Nausea</w:t>
            </w:r>
          </w:p>
        </w:tc>
        <w:tc>
          <w:tcPr>
            <w:tcW w:w="6293" w:type="dxa"/>
            <w:tcBorders>
              <w:top w:val="single" w:sz="4" w:space="0" w:color="auto"/>
            </w:tcBorders>
            <w:vAlign w:val="center"/>
          </w:tcPr>
          <w:p w14:paraId="618D87FF" w14:textId="12B00D49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DON (</w:t>
            </w:r>
            <w:r w:rsidR="003C7CE9" w:rsidRPr="00A15BCE">
              <w:rPr>
                <w:sz w:val="20"/>
                <w:szCs w:val="20"/>
                <w:lang w:val="en-US"/>
              </w:rPr>
              <w:t>1</w:t>
            </w:r>
            <w:r w:rsidR="00E60111" w:rsidRPr="00A15BCE">
              <w:rPr>
                <w:sz w:val="20"/>
                <w:szCs w:val="20"/>
                <w:lang w:val="en-US"/>
              </w:rPr>
              <w:t>7</w:t>
            </w:r>
            <w:r w:rsidRPr="00A15BCE">
              <w:rPr>
                <w:sz w:val="20"/>
                <w:szCs w:val="20"/>
                <w:lang w:val="en-US"/>
              </w:rPr>
              <w:t>) vs GAL (1</w:t>
            </w:r>
            <w:r w:rsidR="00E60111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>) vs RIV (</w:t>
            </w:r>
            <w:r w:rsidR="000C736B" w:rsidRPr="00A15BCE">
              <w:rPr>
                <w:sz w:val="20"/>
                <w:szCs w:val="20"/>
                <w:lang w:val="en-US"/>
              </w:rPr>
              <w:t>8</w:t>
            </w:r>
            <w:r w:rsidRPr="00A15BCE">
              <w:rPr>
                <w:sz w:val="20"/>
                <w:szCs w:val="20"/>
                <w:lang w:val="en-US"/>
              </w:rPr>
              <w:t>)</w:t>
            </w:r>
          </w:p>
          <w:p w14:paraId="3F954AD5" w14:textId="31D2AB35" w:rsidR="00E10289" w:rsidRPr="00A15BCE" w:rsidRDefault="000405A7" w:rsidP="0036054B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Chi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</w:t>
            </w:r>
            <w:r w:rsidR="00C02C79" w:rsidRPr="00A15BCE">
              <w:rPr>
                <w:sz w:val="20"/>
                <w:szCs w:val="20"/>
                <w:lang w:val="en-US"/>
              </w:rPr>
              <w:t>7.</w:t>
            </w:r>
            <w:r w:rsidR="00007714" w:rsidRPr="00A15BCE">
              <w:rPr>
                <w:sz w:val="20"/>
                <w:szCs w:val="20"/>
                <w:lang w:val="en-US"/>
              </w:rPr>
              <w:t>52</w:t>
            </w:r>
            <w:r w:rsidRPr="00A15BCE">
              <w:rPr>
                <w:sz w:val="20"/>
                <w:szCs w:val="20"/>
                <w:lang w:val="en-US"/>
              </w:rPr>
              <w:t xml:space="preserve">, df=2,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p=0.0</w:t>
            </w:r>
            <w:r w:rsidR="00C02C79" w:rsidRPr="00A15BCE">
              <w:rPr>
                <w:b/>
                <w:bCs/>
                <w:sz w:val="20"/>
                <w:szCs w:val="20"/>
                <w:lang w:val="en-US"/>
              </w:rPr>
              <w:t>2</w:t>
            </w:r>
            <w:r w:rsidR="0036054B" w:rsidRPr="00A15BCE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36054B" w:rsidRPr="00A15BCE">
              <w:rPr>
                <w:sz w:val="20"/>
                <w:szCs w:val="20"/>
                <w:lang w:val="en-US"/>
              </w:rPr>
              <w:t>(</w:t>
            </w:r>
            <w:r w:rsidR="00887537" w:rsidRPr="00A15BCE">
              <w:rPr>
                <w:sz w:val="20"/>
                <w:szCs w:val="20"/>
                <w:lang w:val="en-US"/>
              </w:rPr>
              <w:t>RIV</w:t>
            </w:r>
            <w:r w:rsidR="00A9421A" w:rsidRPr="00A15BCE">
              <w:rPr>
                <w:sz w:val="20"/>
                <w:szCs w:val="20"/>
                <w:lang w:val="en-US"/>
              </w:rPr>
              <w:t>/GAL</w:t>
            </w:r>
            <w:r w:rsidR="00887537" w:rsidRPr="00A15BCE">
              <w:rPr>
                <w:sz w:val="20"/>
                <w:szCs w:val="20"/>
                <w:lang w:val="en-US"/>
              </w:rPr>
              <w:t xml:space="preserve"> &gt; DON</w:t>
            </w:r>
            <w:r w:rsidR="0036054B" w:rsidRPr="00A15BCE">
              <w:rPr>
                <w:sz w:val="20"/>
                <w:szCs w:val="20"/>
                <w:lang w:val="en-US"/>
              </w:rPr>
              <w:t>)</w:t>
            </w:r>
          </w:p>
        </w:tc>
      </w:tr>
      <w:tr w:rsidR="000405A7" w:rsidRPr="00A15BCE" w14:paraId="7A616CB0" w14:textId="77777777" w:rsidTr="006573E7">
        <w:tc>
          <w:tcPr>
            <w:tcW w:w="2772" w:type="dxa"/>
            <w:vAlign w:val="center"/>
          </w:tcPr>
          <w:p w14:paraId="4B8BF949" w14:textId="3116282D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Diarrhea</w:t>
            </w:r>
          </w:p>
        </w:tc>
        <w:tc>
          <w:tcPr>
            <w:tcW w:w="6293" w:type="dxa"/>
            <w:vAlign w:val="center"/>
          </w:tcPr>
          <w:p w14:paraId="5FBEBE84" w14:textId="499032E5" w:rsidR="000405A7" w:rsidRPr="00A15BCE" w:rsidRDefault="000405A7" w:rsidP="00AA61E4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DON (2</w:t>
            </w:r>
            <w:r w:rsidR="00B923B0" w:rsidRPr="00A15BCE">
              <w:rPr>
                <w:sz w:val="20"/>
                <w:szCs w:val="20"/>
                <w:lang w:val="en-US"/>
              </w:rPr>
              <w:t>1</w:t>
            </w:r>
            <w:r w:rsidRPr="00A15BCE">
              <w:rPr>
                <w:sz w:val="20"/>
                <w:szCs w:val="20"/>
                <w:lang w:val="en-US"/>
              </w:rPr>
              <w:t>) vs GAL (1</w:t>
            </w:r>
            <w:r w:rsidR="0087341C" w:rsidRPr="00A15BCE">
              <w:rPr>
                <w:sz w:val="20"/>
                <w:szCs w:val="20"/>
                <w:lang w:val="en-US"/>
              </w:rPr>
              <w:t>0</w:t>
            </w:r>
            <w:r w:rsidRPr="00A15BCE">
              <w:rPr>
                <w:sz w:val="20"/>
                <w:szCs w:val="20"/>
                <w:lang w:val="en-US"/>
              </w:rPr>
              <w:t>) vs RIV (</w:t>
            </w:r>
            <w:r w:rsidR="0087341C" w:rsidRPr="00A15BCE">
              <w:rPr>
                <w:sz w:val="20"/>
                <w:szCs w:val="20"/>
                <w:lang w:val="en-US"/>
              </w:rPr>
              <w:t>6</w:t>
            </w:r>
            <w:r w:rsidRPr="00A15BCE">
              <w:rPr>
                <w:sz w:val="20"/>
                <w:szCs w:val="20"/>
                <w:lang w:val="en-US"/>
              </w:rPr>
              <w:t>)</w:t>
            </w:r>
          </w:p>
          <w:p w14:paraId="53E74CC5" w14:textId="2D29BAD3" w:rsidR="00D35C5F" w:rsidRPr="00A15BCE" w:rsidRDefault="000405A7" w:rsidP="0036054B">
            <w:pPr>
              <w:jc w:val="center"/>
              <w:rPr>
                <w:sz w:val="20"/>
                <w:szCs w:val="20"/>
                <w:lang w:val="en-US"/>
              </w:rPr>
            </w:pPr>
            <w:r w:rsidRPr="00A15BCE">
              <w:rPr>
                <w:sz w:val="20"/>
                <w:szCs w:val="20"/>
                <w:lang w:val="en-US"/>
              </w:rPr>
              <w:t>Chi</w:t>
            </w:r>
            <w:r w:rsidRPr="00A15BC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A15BCE">
              <w:rPr>
                <w:sz w:val="20"/>
                <w:szCs w:val="20"/>
                <w:lang w:val="en-US"/>
              </w:rPr>
              <w:t>=1</w:t>
            </w:r>
            <w:r w:rsidR="00F641A1" w:rsidRPr="00A15BCE">
              <w:rPr>
                <w:sz w:val="20"/>
                <w:szCs w:val="20"/>
                <w:lang w:val="en-US"/>
              </w:rPr>
              <w:t>4</w:t>
            </w:r>
            <w:r w:rsidR="00AE3DB0" w:rsidRPr="00A15BCE">
              <w:rPr>
                <w:sz w:val="20"/>
                <w:szCs w:val="20"/>
                <w:lang w:val="en-US"/>
              </w:rPr>
              <w:t>.</w:t>
            </w:r>
            <w:r w:rsidR="00F641A1" w:rsidRPr="00A15BCE">
              <w:rPr>
                <w:sz w:val="20"/>
                <w:szCs w:val="20"/>
                <w:lang w:val="en-US"/>
              </w:rPr>
              <w:t>91</w:t>
            </w:r>
            <w:r w:rsidRPr="00A15BCE">
              <w:rPr>
                <w:sz w:val="20"/>
                <w:szCs w:val="20"/>
                <w:lang w:val="en-US"/>
              </w:rPr>
              <w:t xml:space="preserve">, df=2, </w:t>
            </w:r>
            <w:r w:rsidRPr="00A15BCE">
              <w:rPr>
                <w:b/>
                <w:bCs/>
                <w:sz w:val="20"/>
                <w:szCs w:val="20"/>
                <w:lang w:val="en-US"/>
              </w:rPr>
              <w:t>p=0.000</w:t>
            </w:r>
            <w:r w:rsidR="00F641A1" w:rsidRPr="00A15BCE">
              <w:rPr>
                <w:b/>
                <w:bCs/>
                <w:sz w:val="20"/>
                <w:szCs w:val="20"/>
                <w:lang w:val="en-US"/>
              </w:rPr>
              <w:t>6</w:t>
            </w:r>
            <w:r w:rsidR="0036054B" w:rsidRPr="00A15BCE">
              <w:rPr>
                <w:sz w:val="20"/>
                <w:szCs w:val="20"/>
                <w:lang w:val="en-US"/>
              </w:rPr>
              <w:t xml:space="preserve"> (</w:t>
            </w:r>
            <w:r w:rsidR="00B70188" w:rsidRPr="00A15BCE">
              <w:rPr>
                <w:sz w:val="20"/>
                <w:szCs w:val="20"/>
                <w:lang w:val="en-US"/>
              </w:rPr>
              <w:t>DON</w:t>
            </w:r>
            <w:r w:rsidR="00A60BFD" w:rsidRPr="00A15BCE">
              <w:rPr>
                <w:sz w:val="20"/>
                <w:szCs w:val="20"/>
                <w:lang w:val="en-US"/>
              </w:rPr>
              <w:t>/</w:t>
            </w:r>
            <w:r w:rsidR="00B70188" w:rsidRPr="00A15BCE">
              <w:rPr>
                <w:sz w:val="20"/>
                <w:szCs w:val="20"/>
                <w:lang w:val="en-US"/>
              </w:rPr>
              <w:t>RIV &gt; GAL</w:t>
            </w:r>
            <w:r w:rsidR="0036054B" w:rsidRPr="00A15BCE">
              <w:rPr>
                <w:sz w:val="20"/>
                <w:szCs w:val="20"/>
                <w:lang w:val="en-US"/>
              </w:rPr>
              <w:t>)</w:t>
            </w:r>
          </w:p>
        </w:tc>
      </w:tr>
    </w:tbl>
    <w:p w14:paraId="0AC05783" w14:textId="2676BBA7" w:rsidR="00427CC4" w:rsidRPr="00A15BCE" w:rsidRDefault="00427CC4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  <w:r w:rsidRPr="00A15BCE">
        <w:rPr>
          <w:sz w:val="20"/>
          <w:szCs w:val="20"/>
          <w:lang w:val="en-US"/>
        </w:rPr>
        <w:t>Subgroup analyses were only performed if there were at least three studies per group available</w:t>
      </w:r>
      <w:r w:rsidR="003F5D8A" w:rsidRPr="00A15BCE">
        <w:rPr>
          <w:sz w:val="20"/>
          <w:szCs w:val="20"/>
          <w:lang w:val="en-US"/>
        </w:rPr>
        <w:t>.</w:t>
      </w:r>
      <w:r w:rsidR="001319F1" w:rsidRPr="00A15BCE">
        <w:rPr>
          <w:sz w:val="20"/>
          <w:szCs w:val="20"/>
          <w:lang w:val="en-US"/>
        </w:rPr>
        <w:t xml:space="preserve"> The numbers in parentheses indicate the number of available studies.</w:t>
      </w:r>
    </w:p>
    <w:p w14:paraId="668EF8BE" w14:textId="5E6A1EFD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3B082BA2" w14:textId="437EA983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6D39E140" w14:textId="60834C35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280F861D" w14:textId="7698DFD9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61D07573" w14:textId="1536B318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6E814BED" w14:textId="714AA361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576AA9D0" w14:textId="320167DB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7AFA077C" w14:textId="64FE1276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021720CC" w14:textId="4C51E31D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7C82A16E" w14:textId="3A77FE42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28620936" w14:textId="54083149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5957A119" w14:textId="11CC2549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5FBF15E5" w14:textId="40B7CAC2" w:rsidR="005D1748" w:rsidRPr="00A15BCE" w:rsidRDefault="005D1748" w:rsidP="00D805D9">
      <w:pPr>
        <w:pBdr>
          <w:top w:val="single" w:sz="4" w:space="1" w:color="auto"/>
        </w:pBdr>
        <w:rPr>
          <w:sz w:val="20"/>
          <w:szCs w:val="20"/>
          <w:lang w:val="en-US"/>
        </w:rPr>
      </w:pPr>
    </w:p>
    <w:p w14:paraId="7CAA784B" w14:textId="77777777" w:rsidR="005D1748" w:rsidRPr="00A15BCE" w:rsidRDefault="005D1748" w:rsidP="009E5A09">
      <w:pPr>
        <w:rPr>
          <w:sz w:val="20"/>
          <w:szCs w:val="20"/>
          <w:lang w:val="en-US"/>
        </w:rPr>
      </w:pPr>
    </w:p>
    <w:p w14:paraId="15D9D77D" w14:textId="6006B715" w:rsidR="00EF1A22" w:rsidRPr="00A15BCE" w:rsidRDefault="00EF1A22" w:rsidP="009E5A09">
      <w:pPr>
        <w:rPr>
          <w:b/>
          <w:sz w:val="20"/>
          <w:szCs w:val="20"/>
          <w:lang w:val="en-US"/>
        </w:rPr>
        <w:sectPr w:rsidR="00EF1A22" w:rsidRPr="00A15BCE" w:rsidSect="00EF1A22">
          <w:pgSz w:w="11901" w:h="16817"/>
          <w:pgMar w:top="1418" w:right="1418" w:bottom="1134" w:left="1418" w:header="709" w:footer="709" w:gutter="0"/>
          <w:cols w:space="708"/>
          <w:docGrid w:linePitch="360"/>
        </w:sectPr>
      </w:pPr>
    </w:p>
    <w:p w14:paraId="162B4E47" w14:textId="5B67154C" w:rsidR="009F47EE" w:rsidRPr="00A15BCE" w:rsidRDefault="009F47EE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</w:t>
      </w:r>
      <w:r w:rsidR="00970E15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S1</w:t>
      </w:r>
      <w:r w:rsidR="00970E15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8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anorexia for analysis of dose-effects</w:t>
      </w:r>
    </w:p>
    <w:p w14:paraId="04933416" w14:textId="11D41233" w:rsidR="000E14EA" w:rsidRPr="00A15BCE" w:rsidRDefault="000E14EA" w:rsidP="000E14EA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617F1DD3" wp14:editId="688A9D32">
            <wp:extent cx="6036945" cy="2157895"/>
            <wp:effectExtent l="0" t="0" r="0" b="1270"/>
            <wp:docPr id="32" name="Grafik 32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Grafik 32" descr="Ein Bild, das Tisch enthält.&#10;&#10;Automatisch generierte Beschreibu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8829" cy="226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706EF" w14:textId="77777777" w:rsidR="00B82667" w:rsidRPr="00A15BCE" w:rsidRDefault="00B82667" w:rsidP="000E14EA">
      <w:pPr>
        <w:rPr>
          <w:b/>
          <w:bCs/>
          <w:sz w:val="20"/>
          <w:szCs w:val="20"/>
          <w:lang w:val="en-US"/>
        </w:rPr>
      </w:pPr>
    </w:p>
    <w:p w14:paraId="1666C998" w14:textId="39E966F8" w:rsidR="009F47EE" w:rsidRPr="00A15BCE" w:rsidRDefault="009F47EE" w:rsidP="009468BA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146AD4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</w:t>
      </w:r>
      <w:r w:rsidR="00146AD4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19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decreased appetite for analysis of dose-effects</w:t>
      </w:r>
    </w:p>
    <w:p w14:paraId="75A51F5E" w14:textId="119D963E" w:rsidR="000E14EA" w:rsidRPr="00A15BCE" w:rsidRDefault="002C54E2" w:rsidP="000E14EA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0F383F58" wp14:editId="445050D2">
            <wp:extent cx="6100445" cy="1784035"/>
            <wp:effectExtent l="0" t="0" r="0" b="0"/>
            <wp:docPr id="48" name="Grafik 48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Grafik 48" descr="Ein Bild, das Tisch enthält.&#10;&#10;Automatisch generierte Beschreibu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178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11286" w14:textId="5491A253" w:rsidR="00486F7B" w:rsidRPr="00A15BCE" w:rsidRDefault="00486F7B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146AD4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S2</w:t>
      </w:r>
      <w:r w:rsidR="00146AD4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0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agitation for analysis of dose-effects</w:t>
      </w:r>
    </w:p>
    <w:p w14:paraId="0057949E" w14:textId="137320AE" w:rsidR="00486F7B" w:rsidRPr="00A15BCE" w:rsidRDefault="00486F7B" w:rsidP="000E14EA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6F5E9BA8" wp14:editId="50C1832F">
            <wp:extent cx="6100445" cy="1798168"/>
            <wp:effectExtent l="0" t="0" r="0" b="5715"/>
            <wp:docPr id="46" name="Grafik 46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Grafik 46" descr="Ein Bild, das Tisch enthält.&#10;&#10;Automatisch generierte Beschreibu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961" cy="180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78967" w14:textId="370963C1" w:rsidR="00486F7B" w:rsidRPr="00A15BCE" w:rsidRDefault="00486F7B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146AD4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S2</w:t>
      </w:r>
      <w:r w:rsidR="00146AD4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anxiety for analysis of dose-effects</w:t>
      </w:r>
    </w:p>
    <w:p w14:paraId="1F10E48A" w14:textId="37967643" w:rsidR="00486F7B" w:rsidRPr="00A15BCE" w:rsidRDefault="00486F7B" w:rsidP="000E14EA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6120E951" wp14:editId="44D7EA86">
            <wp:extent cx="6187302" cy="1507067"/>
            <wp:effectExtent l="0" t="0" r="0" b="4445"/>
            <wp:docPr id="45" name="Grafik 45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45" descr="Ein Bild, das Tisch enthält.&#10;&#10;Automatisch generierte Beschreibu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173" cy="150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3ADBA" w14:textId="196C73B1" w:rsidR="0010374B" w:rsidRPr="00A15BCE" w:rsidRDefault="0010374B" w:rsidP="000E14EA">
      <w:pPr>
        <w:rPr>
          <w:b/>
          <w:bCs/>
          <w:sz w:val="20"/>
          <w:szCs w:val="20"/>
          <w:lang w:val="en-US"/>
        </w:rPr>
      </w:pPr>
    </w:p>
    <w:p w14:paraId="709F0CD6" w14:textId="20BC6F25" w:rsidR="0010374B" w:rsidRPr="00A15BCE" w:rsidRDefault="0010374B" w:rsidP="000E14EA">
      <w:pPr>
        <w:rPr>
          <w:b/>
          <w:bCs/>
          <w:sz w:val="20"/>
          <w:szCs w:val="20"/>
          <w:lang w:val="en-US"/>
        </w:rPr>
      </w:pPr>
    </w:p>
    <w:p w14:paraId="7800AC97" w14:textId="4CEA0801" w:rsidR="0010374B" w:rsidRPr="00A15BCE" w:rsidRDefault="0010374B" w:rsidP="000E14EA">
      <w:pPr>
        <w:rPr>
          <w:b/>
          <w:bCs/>
          <w:sz w:val="20"/>
          <w:szCs w:val="20"/>
          <w:lang w:val="en-US"/>
        </w:rPr>
      </w:pPr>
    </w:p>
    <w:p w14:paraId="4941DE9C" w14:textId="7F05F51D" w:rsidR="0010374B" w:rsidRPr="00A15BCE" w:rsidRDefault="0010374B" w:rsidP="000E14EA">
      <w:pPr>
        <w:rPr>
          <w:b/>
          <w:bCs/>
          <w:sz w:val="20"/>
          <w:szCs w:val="20"/>
          <w:lang w:val="en-US"/>
        </w:rPr>
      </w:pPr>
    </w:p>
    <w:p w14:paraId="22994FB3" w14:textId="77777777" w:rsidR="0010374B" w:rsidRPr="00A15BCE" w:rsidRDefault="0010374B" w:rsidP="000E14EA">
      <w:pPr>
        <w:rPr>
          <w:b/>
          <w:bCs/>
          <w:sz w:val="20"/>
          <w:szCs w:val="20"/>
          <w:lang w:val="en-US"/>
        </w:rPr>
      </w:pPr>
    </w:p>
    <w:p w14:paraId="3D5F6EB4" w14:textId="0FBE1B5F" w:rsidR="0010374B" w:rsidRPr="00A15BCE" w:rsidRDefault="0010374B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Fig. S22. Forest plot for confusion for analysis of dose-effects</w:t>
      </w:r>
    </w:p>
    <w:p w14:paraId="3C7109FD" w14:textId="31845213" w:rsidR="0010374B" w:rsidRPr="00A15BCE" w:rsidRDefault="0010374B" w:rsidP="0010374B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3C4D8364" wp14:editId="4B3F4955">
            <wp:extent cx="6144308" cy="1566334"/>
            <wp:effectExtent l="0" t="0" r="2540" b="0"/>
            <wp:docPr id="38" name="Grafik 38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Grafik 38" descr="Ein Bild, das Tisch enthält.&#10;&#10;Automatisch generierte Beschreibu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5349" cy="157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DE4CD" w14:textId="77777777" w:rsidR="0010374B" w:rsidRPr="00A15BCE" w:rsidRDefault="0010374B" w:rsidP="000E14EA">
      <w:pPr>
        <w:rPr>
          <w:b/>
          <w:bCs/>
          <w:sz w:val="20"/>
          <w:szCs w:val="20"/>
          <w:lang w:val="en-US"/>
        </w:rPr>
      </w:pPr>
    </w:p>
    <w:p w14:paraId="410D1DB4" w14:textId="08197975" w:rsidR="0010374B" w:rsidRPr="00A15BCE" w:rsidRDefault="0010374B" w:rsidP="009468BA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Fig. S23. Forest plot for depression for analysis of dose-effects</w:t>
      </w:r>
    </w:p>
    <w:p w14:paraId="5DC87B4A" w14:textId="6F2EA976" w:rsidR="0010374B" w:rsidRPr="00A15BCE" w:rsidRDefault="0010374B" w:rsidP="000E14EA">
      <w:pPr>
        <w:rPr>
          <w:b/>
          <w:bCs/>
          <w:sz w:val="20"/>
          <w:szCs w:val="20"/>
          <w:lang w:val="en-US"/>
        </w:rPr>
      </w:pPr>
    </w:p>
    <w:p w14:paraId="43C41327" w14:textId="5D84633F" w:rsidR="0010374B" w:rsidRPr="00A15BCE" w:rsidRDefault="0010374B" w:rsidP="000E14EA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138E644C" wp14:editId="3D88169A">
            <wp:extent cx="6144260" cy="1595704"/>
            <wp:effectExtent l="0" t="0" r="2540" b="5080"/>
            <wp:docPr id="44" name="Grafik 44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Grafik 44" descr="Ein Bild, das Tisch enthält.&#10;&#10;Automatisch generierte Beschreibu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3084" cy="160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74E0A" w14:textId="77777777" w:rsidR="00486F7B" w:rsidRPr="00A15BCE" w:rsidRDefault="00486F7B" w:rsidP="000E14EA">
      <w:pPr>
        <w:rPr>
          <w:b/>
          <w:bCs/>
          <w:sz w:val="20"/>
          <w:szCs w:val="20"/>
          <w:lang w:val="en-US"/>
        </w:rPr>
      </w:pPr>
    </w:p>
    <w:p w14:paraId="005090DB" w14:textId="1BB272B2" w:rsidR="009F47EE" w:rsidRPr="00A15BCE" w:rsidRDefault="009F47EE" w:rsidP="009468BA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EF24A3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</w:t>
      </w:r>
      <w:r w:rsidR="007A45D4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="0010374B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insomnia for analysis of dose-effects</w:t>
      </w:r>
    </w:p>
    <w:p w14:paraId="516CB7C9" w14:textId="4F2ADBA9" w:rsidR="000E14EA" w:rsidRPr="00A15BCE" w:rsidRDefault="004329F7" w:rsidP="000E14EA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3AFFCF73" wp14:editId="3A3FEC9D">
            <wp:extent cx="6068341" cy="2055136"/>
            <wp:effectExtent l="0" t="0" r="2540" b="2540"/>
            <wp:docPr id="47" name="Grafik 47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Grafik 47" descr="Ein Bild, das Tisch enthält.&#10;&#10;Automatisch generierte Beschreibu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144" cy="20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E630C" w14:textId="77777777" w:rsidR="00E605A0" w:rsidRPr="00A15BCE" w:rsidRDefault="00E605A0" w:rsidP="00E605A0">
      <w:pPr>
        <w:rPr>
          <w:b/>
          <w:bCs/>
          <w:sz w:val="20"/>
          <w:szCs w:val="20"/>
          <w:lang w:val="en-US"/>
        </w:rPr>
      </w:pPr>
    </w:p>
    <w:p w14:paraId="3099CB3F" w14:textId="444D5673" w:rsidR="009F47EE" w:rsidRPr="00A15BCE" w:rsidRDefault="009F47EE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EF24A3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S2</w:t>
      </w:r>
      <w:r w:rsidR="0010374B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5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somnolence for analysis of dose-effects</w:t>
      </w:r>
    </w:p>
    <w:p w14:paraId="5C41A71D" w14:textId="55A13795" w:rsidR="00A82B3B" w:rsidRPr="00A15BCE" w:rsidRDefault="00A82B3B" w:rsidP="00A82B3B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02B7DB41" wp14:editId="51A476A8">
            <wp:extent cx="6096427" cy="1524000"/>
            <wp:effectExtent l="0" t="0" r="0" b="0"/>
            <wp:docPr id="39" name="Grafik 39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Grafik 39" descr="Ein Bild, das Tisch enthält.&#10;&#10;Automatisch generierte Beschreibu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612" cy="157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E2C1E" w14:textId="7F2E75F8" w:rsidR="008C3F42" w:rsidRPr="00A15BCE" w:rsidRDefault="008C3F42" w:rsidP="00A82B3B">
      <w:pPr>
        <w:rPr>
          <w:b/>
          <w:bCs/>
          <w:sz w:val="20"/>
          <w:szCs w:val="20"/>
          <w:lang w:val="en-US"/>
        </w:rPr>
      </w:pPr>
    </w:p>
    <w:p w14:paraId="347094F8" w14:textId="5E0FBAE5" w:rsidR="00B41F06" w:rsidRPr="00A15BCE" w:rsidRDefault="00B41F06" w:rsidP="00A82B3B">
      <w:pPr>
        <w:rPr>
          <w:b/>
          <w:bCs/>
          <w:sz w:val="20"/>
          <w:szCs w:val="20"/>
          <w:lang w:val="en-US"/>
        </w:rPr>
      </w:pPr>
    </w:p>
    <w:p w14:paraId="1C81C400" w14:textId="3949018D" w:rsidR="00B41F06" w:rsidRPr="00A15BCE" w:rsidRDefault="00B41F06" w:rsidP="00A82B3B">
      <w:pPr>
        <w:rPr>
          <w:b/>
          <w:bCs/>
          <w:sz w:val="20"/>
          <w:szCs w:val="20"/>
          <w:lang w:val="en-US"/>
        </w:rPr>
      </w:pPr>
    </w:p>
    <w:p w14:paraId="40CD57FD" w14:textId="20B54F9E" w:rsidR="00B41F06" w:rsidRPr="00A15BCE" w:rsidRDefault="00B41F06" w:rsidP="00A82B3B">
      <w:pPr>
        <w:rPr>
          <w:b/>
          <w:bCs/>
          <w:sz w:val="20"/>
          <w:szCs w:val="20"/>
          <w:lang w:val="en-US"/>
        </w:rPr>
      </w:pPr>
    </w:p>
    <w:p w14:paraId="66BC178B" w14:textId="58E023B5" w:rsidR="00B41F06" w:rsidRPr="00A15BCE" w:rsidRDefault="00B41F06" w:rsidP="00A82B3B">
      <w:pPr>
        <w:rPr>
          <w:b/>
          <w:bCs/>
          <w:sz w:val="20"/>
          <w:szCs w:val="20"/>
          <w:lang w:val="en-US"/>
        </w:rPr>
      </w:pPr>
    </w:p>
    <w:p w14:paraId="58924114" w14:textId="0DCE0724" w:rsidR="008C3F42" w:rsidRPr="00A15BCE" w:rsidRDefault="008C3F42" w:rsidP="00A82B3B">
      <w:pPr>
        <w:rPr>
          <w:b/>
          <w:bCs/>
          <w:sz w:val="20"/>
          <w:szCs w:val="20"/>
          <w:lang w:val="en-US"/>
        </w:rPr>
      </w:pPr>
    </w:p>
    <w:p w14:paraId="33F4AFC5" w14:textId="77777777" w:rsidR="00C36756" w:rsidRPr="00A15BCE" w:rsidRDefault="00C36756" w:rsidP="00A82B3B">
      <w:pPr>
        <w:rPr>
          <w:b/>
          <w:bCs/>
          <w:sz w:val="20"/>
          <w:szCs w:val="20"/>
          <w:lang w:val="en-US"/>
        </w:rPr>
      </w:pPr>
    </w:p>
    <w:p w14:paraId="7A60E3E7" w14:textId="3C5F9D22" w:rsidR="00B51C06" w:rsidRPr="00A15BCE" w:rsidRDefault="009F47EE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EF24A3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S2</w:t>
      </w:r>
      <w:r w:rsidR="00A31BA2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6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="0010374B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Forest plot for n</w:t>
      </w:r>
      <w:r w:rsidR="00B51C06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a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usea for analysis of dose-effects</w:t>
      </w:r>
    </w:p>
    <w:p w14:paraId="2EDD4708" w14:textId="22BC0154" w:rsidR="00B82667" w:rsidRPr="00A15BCE" w:rsidRDefault="00D65A1D" w:rsidP="00B51C06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7AF4DE2F" wp14:editId="4076A59B">
            <wp:extent cx="6246891" cy="3144464"/>
            <wp:effectExtent l="0" t="0" r="1905" b="5715"/>
            <wp:docPr id="59" name="Grafik 59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Grafik 59" descr="Ein Bild, das Tisch enthält.&#10;&#10;Automatisch generierte Beschreibu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8225" cy="315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C077B" w14:textId="6EFE65E1" w:rsidR="006925D5" w:rsidRPr="00A15BCE" w:rsidRDefault="009F47EE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EF24A3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S2</w:t>
      </w:r>
      <w:r w:rsidR="00A31BA2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7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Forest plot for diarrhea for analysis of dose-effects</w:t>
      </w:r>
    </w:p>
    <w:p w14:paraId="0A094250" w14:textId="0892F7EE" w:rsidR="00603CA5" w:rsidRPr="00A15BCE" w:rsidRDefault="00603CA5" w:rsidP="008C3F42">
      <w:pPr>
        <w:rPr>
          <w:b/>
          <w:bCs/>
          <w:sz w:val="20"/>
          <w:szCs w:val="20"/>
          <w:lang w:val="en-US"/>
        </w:rPr>
        <w:sectPr w:rsidR="00603CA5" w:rsidRPr="00A15BCE" w:rsidSect="00FB4583">
          <w:pgSz w:w="11901" w:h="16817"/>
          <w:pgMar w:top="1418" w:right="1418" w:bottom="1134" w:left="1418" w:header="709" w:footer="709" w:gutter="0"/>
          <w:cols w:space="708"/>
          <w:docGrid w:linePitch="360"/>
        </w:sect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093E27A0" wp14:editId="7DBA2C88">
            <wp:extent cx="6193790" cy="3117735"/>
            <wp:effectExtent l="0" t="0" r="3810" b="0"/>
            <wp:docPr id="58" name="Grafik 58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Grafik 58" descr="Ein Bild, das Tisch enthält.&#10;&#10;Automatisch generierte Beschreibu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5118" cy="312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4C652" w14:textId="63BE6386" w:rsidR="002C3F19" w:rsidRPr="00A15BCE" w:rsidRDefault="006925D5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</w:t>
      </w:r>
      <w:r w:rsidR="00EF24A3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S2</w:t>
      </w:r>
      <w:r w:rsidR="00A31BA2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8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Funnel plot for </w:t>
      </w:r>
      <w:r w:rsidR="00A371B9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anorexia for dose-effects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ab/>
      </w:r>
    </w:p>
    <w:p w14:paraId="0A5E94B2" w14:textId="41C3D530" w:rsidR="002C3F19" w:rsidRPr="00A15BCE" w:rsidRDefault="002C3F19" w:rsidP="002C3F19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44A01E7F" wp14:editId="569C7FEC">
            <wp:extent cx="4253865" cy="2816983"/>
            <wp:effectExtent l="0" t="0" r="635" b="2540"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Grafik 56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2345" cy="284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B07A6" w14:textId="21F4D49C" w:rsidR="00A371B9" w:rsidRPr="00A15BCE" w:rsidRDefault="006925D5" w:rsidP="0026327A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sz w:val="20"/>
          <w:szCs w:val="20"/>
          <w:lang w:val="en-US"/>
        </w:rPr>
        <w:tab/>
      </w:r>
      <w:r w:rsidRPr="00A15BCE">
        <w:rPr>
          <w:b/>
          <w:bCs/>
          <w:sz w:val="20"/>
          <w:szCs w:val="20"/>
          <w:lang w:val="en-US"/>
        </w:rPr>
        <w:tab/>
      </w:r>
      <w:r w:rsidRPr="00A15BCE">
        <w:rPr>
          <w:b/>
          <w:bCs/>
          <w:sz w:val="20"/>
          <w:szCs w:val="20"/>
          <w:lang w:val="en-US"/>
        </w:rPr>
        <w:tab/>
      </w:r>
    </w:p>
    <w:p w14:paraId="2C0A6020" w14:textId="1923FACC" w:rsidR="00A371B9" w:rsidRPr="00A15BCE" w:rsidRDefault="00A371B9" w:rsidP="009468B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Fig</w:t>
      </w:r>
      <w:r w:rsidR="00EF24A3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S</w:t>
      </w:r>
      <w:r w:rsidR="00A31BA2"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29</w:t>
      </w:r>
      <w:r w:rsidRPr="00A15BCE">
        <w:rPr>
          <w:rFonts w:ascii="Times New Roman" w:hAnsi="Times New Roman" w:cs="Times New Roman"/>
          <w:b/>
          <w:bCs/>
          <w:sz w:val="20"/>
          <w:szCs w:val="20"/>
          <w:lang w:val="en-US"/>
        </w:rPr>
        <w:t>. Funnel plot for insomnia for dose-effects</w:t>
      </w:r>
    </w:p>
    <w:p w14:paraId="12CBB5CE" w14:textId="27C6A971" w:rsidR="00A371B9" w:rsidRPr="00CD34E9" w:rsidRDefault="0022219A" w:rsidP="00FC63BF">
      <w:pPr>
        <w:rPr>
          <w:b/>
          <w:bCs/>
          <w:sz w:val="20"/>
          <w:szCs w:val="20"/>
          <w:lang w:val="en-US"/>
        </w:rPr>
      </w:pPr>
      <w:r w:rsidRPr="00A15BCE"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0B5F207B" wp14:editId="36B7CD5D">
            <wp:extent cx="4268181" cy="2819400"/>
            <wp:effectExtent l="0" t="0" r="0" b="0"/>
            <wp:docPr id="5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rafik 57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719" cy="284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71B9" w:rsidRPr="00CD34E9" w:rsidSect="000E7470">
      <w:pgSz w:w="11901" w:h="16817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FB423" w14:textId="77777777" w:rsidR="00C85170" w:rsidRDefault="00C85170" w:rsidP="0022164A">
      <w:r>
        <w:separator/>
      </w:r>
    </w:p>
  </w:endnote>
  <w:endnote w:type="continuationSeparator" w:id="0">
    <w:p w14:paraId="0BF0A29E" w14:textId="77777777" w:rsidR="00C85170" w:rsidRDefault="00C85170" w:rsidP="00221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7A3D7" w14:textId="77777777" w:rsidR="00C85170" w:rsidRDefault="00C85170" w:rsidP="0022164A">
      <w:r>
        <w:separator/>
      </w:r>
    </w:p>
  </w:footnote>
  <w:footnote w:type="continuationSeparator" w:id="0">
    <w:p w14:paraId="51F5896A" w14:textId="77777777" w:rsidR="00C85170" w:rsidRDefault="00C85170" w:rsidP="002216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E007B"/>
    <w:multiLevelType w:val="hybridMultilevel"/>
    <w:tmpl w:val="0C4E642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16BC8"/>
    <w:multiLevelType w:val="hybridMultilevel"/>
    <w:tmpl w:val="0C4E642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23865"/>
    <w:multiLevelType w:val="hybridMultilevel"/>
    <w:tmpl w:val="0C4E642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24EAD"/>
    <w:multiLevelType w:val="hybridMultilevel"/>
    <w:tmpl w:val="FC1665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63D44"/>
    <w:multiLevelType w:val="hybridMultilevel"/>
    <w:tmpl w:val="8DB62B6E"/>
    <w:lvl w:ilvl="0" w:tplc="87C4E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16304"/>
    <w:multiLevelType w:val="hybridMultilevel"/>
    <w:tmpl w:val="337219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C063A"/>
    <w:multiLevelType w:val="hybridMultilevel"/>
    <w:tmpl w:val="0C4E642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D3DAA"/>
    <w:multiLevelType w:val="hybridMultilevel"/>
    <w:tmpl w:val="0C4E642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53576"/>
    <w:multiLevelType w:val="hybridMultilevel"/>
    <w:tmpl w:val="C456A5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E21E1"/>
    <w:multiLevelType w:val="hybridMultilevel"/>
    <w:tmpl w:val="F10E3F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55542"/>
    <w:multiLevelType w:val="hybridMultilevel"/>
    <w:tmpl w:val="0C4E642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8027D"/>
    <w:multiLevelType w:val="hybridMultilevel"/>
    <w:tmpl w:val="453472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2205B"/>
    <w:multiLevelType w:val="hybridMultilevel"/>
    <w:tmpl w:val="453472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71C02"/>
    <w:multiLevelType w:val="hybridMultilevel"/>
    <w:tmpl w:val="337219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2726C"/>
    <w:multiLevelType w:val="hybridMultilevel"/>
    <w:tmpl w:val="FB045380"/>
    <w:lvl w:ilvl="0" w:tplc="1F50AD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A29FF"/>
    <w:multiLevelType w:val="hybridMultilevel"/>
    <w:tmpl w:val="0C4E642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80574D"/>
    <w:multiLevelType w:val="hybridMultilevel"/>
    <w:tmpl w:val="0C4E642A"/>
    <w:lvl w:ilvl="0" w:tplc="040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220B5"/>
    <w:multiLevelType w:val="hybridMultilevel"/>
    <w:tmpl w:val="EEFCBA92"/>
    <w:lvl w:ilvl="0" w:tplc="5D5865B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D0CD2"/>
    <w:multiLevelType w:val="hybridMultilevel"/>
    <w:tmpl w:val="0C4E642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E4F7C"/>
    <w:multiLevelType w:val="hybridMultilevel"/>
    <w:tmpl w:val="95EE4A56"/>
    <w:lvl w:ilvl="0" w:tplc="0407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84ACB"/>
    <w:multiLevelType w:val="hybridMultilevel"/>
    <w:tmpl w:val="337219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A3132E"/>
    <w:multiLevelType w:val="multilevel"/>
    <w:tmpl w:val="D9ECC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F30BDA"/>
    <w:multiLevelType w:val="hybridMultilevel"/>
    <w:tmpl w:val="9D5ECBF4"/>
    <w:lvl w:ilvl="0" w:tplc="E0DC0DC6">
      <w:start w:val="1"/>
      <w:numFmt w:val="decimal"/>
      <w:lvlText w:val="[%1]"/>
      <w:lvlJc w:val="left"/>
      <w:pPr>
        <w:ind w:left="14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FCED92">
      <w:start w:val="1"/>
      <w:numFmt w:val="lowerLetter"/>
      <w:lvlText w:val="%2"/>
      <w:lvlJc w:val="left"/>
      <w:pPr>
        <w:ind w:left="83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BCDC2E">
      <w:start w:val="1"/>
      <w:numFmt w:val="lowerRoman"/>
      <w:lvlText w:val="%3"/>
      <w:lvlJc w:val="left"/>
      <w:pPr>
        <w:ind w:left="155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48FEEE">
      <w:start w:val="1"/>
      <w:numFmt w:val="decimal"/>
      <w:lvlText w:val="%4"/>
      <w:lvlJc w:val="left"/>
      <w:pPr>
        <w:ind w:left="227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C0C89A">
      <w:start w:val="1"/>
      <w:numFmt w:val="lowerLetter"/>
      <w:lvlText w:val="%5"/>
      <w:lvlJc w:val="left"/>
      <w:pPr>
        <w:ind w:left="299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1477A8">
      <w:start w:val="1"/>
      <w:numFmt w:val="lowerRoman"/>
      <w:lvlText w:val="%6"/>
      <w:lvlJc w:val="left"/>
      <w:pPr>
        <w:ind w:left="371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8C0476">
      <w:start w:val="1"/>
      <w:numFmt w:val="decimal"/>
      <w:lvlText w:val="%7"/>
      <w:lvlJc w:val="left"/>
      <w:pPr>
        <w:ind w:left="443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6E35A6">
      <w:start w:val="1"/>
      <w:numFmt w:val="lowerLetter"/>
      <w:lvlText w:val="%8"/>
      <w:lvlJc w:val="left"/>
      <w:pPr>
        <w:ind w:left="515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389600">
      <w:start w:val="1"/>
      <w:numFmt w:val="lowerRoman"/>
      <w:lvlText w:val="%9"/>
      <w:lvlJc w:val="left"/>
      <w:pPr>
        <w:ind w:left="587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1A53D0E"/>
    <w:multiLevelType w:val="hybridMultilevel"/>
    <w:tmpl w:val="34145D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CF29CB"/>
    <w:multiLevelType w:val="hybridMultilevel"/>
    <w:tmpl w:val="DFA42C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A0E7A"/>
    <w:multiLevelType w:val="hybridMultilevel"/>
    <w:tmpl w:val="AF6EC3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D91781"/>
    <w:multiLevelType w:val="hybridMultilevel"/>
    <w:tmpl w:val="CC22CDB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B373551"/>
    <w:multiLevelType w:val="hybridMultilevel"/>
    <w:tmpl w:val="0C4E642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85539E"/>
    <w:multiLevelType w:val="hybridMultilevel"/>
    <w:tmpl w:val="337219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3329C2"/>
    <w:multiLevelType w:val="hybridMultilevel"/>
    <w:tmpl w:val="0C4E642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17"/>
  </w:num>
  <w:num w:numId="5">
    <w:abstractNumId w:val="19"/>
  </w:num>
  <w:num w:numId="6">
    <w:abstractNumId w:val="22"/>
  </w:num>
  <w:num w:numId="7">
    <w:abstractNumId w:val="21"/>
  </w:num>
  <w:num w:numId="8">
    <w:abstractNumId w:val="24"/>
  </w:num>
  <w:num w:numId="9">
    <w:abstractNumId w:val="11"/>
  </w:num>
  <w:num w:numId="10">
    <w:abstractNumId w:val="12"/>
  </w:num>
  <w:num w:numId="11">
    <w:abstractNumId w:val="23"/>
  </w:num>
  <w:num w:numId="12">
    <w:abstractNumId w:val="16"/>
  </w:num>
  <w:num w:numId="13">
    <w:abstractNumId w:val="27"/>
  </w:num>
  <w:num w:numId="14">
    <w:abstractNumId w:val="29"/>
  </w:num>
  <w:num w:numId="15">
    <w:abstractNumId w:val="18"/>
  </w:num>
  <w:num w:numId="16">
    <w:abstractNumId w:val="10"/>
  </w:num>
  <w:num w:numId="17">
    <w:abstractNumId w:val="15"/>
  </w:num>
  <w:num w:numId="18">
    <w:abstractNumId w:val="2"/>
  </w:num>
  <w:num w:numId="19">
    <w:abstractNumId w:val="6"/>
  </w:num>
  <w:num w:numId="20">
    <w:abstractNumId w:val="1"/>
  </w:num>
  <w:num w:numId="21">
    <w:abstractNumId w:val="0"/>
  </w:num>
  <w:num w:numId="22">
    <w:abstractNumId w:val="7"/>
  </w:num>
  <w:num w:numId="23">
    <w:abstractNumId w:val="28"/>
  </w:num>
  <w:num w:numId="24">
    <w:abstractNumId w:val="20"/>
  </w:num>
  <w:num w:numId="25">
    <w:abstractNumId w:val="25"/>
  </w:num>
  <w:num w:numId="26">
    <w:abstractNumId w:val="13"/>
  </w:num>
  <w:num w:numId="27">
    <w:abstractNumId w:val="5"/>
  </w:num>
  <w:num w:numId="28">
    <w:abstractNumId w:val="3"/>
  </w:num>
  <w:num w:numId="29">
    <w:abstractNumId w:val="8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7DE"/>
    <w:rsid w:val="00000617"/>
    <w:rsid w:val="00000783"/>
    <w:rsid w:val="00001B34"/>
    <w:rsid w:val="00002095"/>
    <w:rsid w:val="000031AF"/>
    <w:rsid w:val="000032D5"/>
    <w:rsid w:val="00003D4F"/>
    <w:rsid w:val="000052AA"/>
    <w:rsid w:val="0000639D"/>
    <w:rsid w:val="00006571"/>
    <w:rsid w:val="0000671D"/>
    <w:rsid w:val="00007714"/>
    <w:rsid w:val="00010835"/>
    <w:rsid w:val="00013B70"/>
    <w:rsid w:val="00013F20"/>
    <w:rsid w:val="000142EC"/>
    <w:rsid w:val="00015967"/>
    <w:rsid w:val="00015FF0"/>
    <w:rsid w:val="00016F2C"/>
    <w:rsid w:val="000200EA"/>
    <w:rsid w:val="00024B1C"/>
    <w:rsid w:val="00024F01"/>
    <w:rsid w:val="000254AC"/>
    <w:rsid w:val="00025B63"/>
    <w:rsid w:val="0002690D"/>
    <w:rsid w:val="000277CE"/>
    <w:rsid w:val="0003020B"/>
    <w:rsid w:val="000305C4"/>
    <w:rsid w:val="00032B16"/>
    <w:rsid w:val="0003469E"/>
    <w:rsid w:val="000355ED"/>
    <w:rsid w:val="000405A7"/>
    <w:rsid w:val="00041417"/>
    <w:rsid w:val="00042708"/>
    <w:rsid w:val="00042AB1"/>
    <w:rsid w:val="00043A87"/>
    <w:rsid w:val="00045175"/>
    <w:rsid w:val="00046748"/>
    <w:rsid w:val="00046825"/>
    <w:rsid w:val="00050F12"/>
    <w:rsid w:val="000519A3"/>
    <w:rsid w:val="00051CFF"/>
    <w:rsid w:val="00052218"/>
    <w:rsid w:val="00054F43"/>
    <w:rsid w:val="00056F4A"/>
    <w:rsid w:val="000574E5"/>
    <w:rsid w:val="00057954"/>
    <w:rsid w:val="00057ED8"/>
    <w:rsid w:val="00060F53"/>
    <w:rsid w:val="0006279F"/>
    <w:rsid w:val="00064AB0"/>
    <w:rsid w:val="000657C7"/>
    <w:rsid w:val="0006609E"/>
    <w:rsid w:val="00066AF7"/>
    <w:rsid w:val="00070DFD"/>
    <w:rsid w:val="00073DFC"/>
    <w:rsid w:val="00074B0C"/>
    <w:rsid w:val="000767CC"/>
    <w:rsid w:val="00076FE1"/>
    <w:rsid w:val="000771D3"/>
    <w:rsid w:val="00077519"/>
    <w:rsid w:val="000777BC"/>
    <w:rsid w:val="00080E68"/>
    <w:rsid w:val="00084E1E"/>
    <w:rsid w:val="000904BE"/>
    <w:rsid w:val="000906BA"/>
    <w:rsid w:val="00091142"/>
    <w:rsid w:val="00091CC4"/>
    <w:rsid w:val="000922A0"/>
    <w:rsid w:val="00093900"/>
    <w:rsid w:val="000946AD"/>
    <w:rsid w:val="000A0F17"/>
    <w:rsid w:val="000A1664"/>
    <w:rsid w:val="000A2638"/>
    <w:rsid w:val="000A4FA9"/>
    <w:rsid w:val="000A4FD6"/>
    <w:rsid w:val="000A68F7"/>
    <w:rsid w:val="000B1833"/>
    <w:rsid w:val="000B49B9"/>
    <w:rsid w:val="000B5A34"/>
    <w:rsid w:val="000B5F1F"/>
    <w:rsid w:val="000B6218"/>
    <w:rsid w:val="000B6689"/>
    <w:rsid w:val="000C164A"/>
    <w:rsid w:val="000C1F76"/>
    <w:rsid w:val="000C213A"/>
    <w:rsid w:val="000C3098"/>
    <w:rsid w:val="000C5238"/>
    <w:rsid w:val="000C5E1D"/>
    <w:rsid w:val="000C60A3"/>
    <w:rsid w:val="000C72E9"/>
    <w:rsid w:val="000C736B"/>
    <w:rsid w:val="000C7F54"/>
    <w:rsid w:val="000D3DF7"/>
    <w:rsid w:val="000D5B52"/>
    <w:rsid w:val="000D61C0"/>
    <w:rsid w:val="000D648B"/>
    <w:rsid w:val="000E14EA"/>
    <w:rsid w:val="000E6700"/>
    <w:rsid w:val="000E6773"/>
    <w:rsid w:val="000E7470"/>
    <w:rsid w:val="000E7651"/>
    <w:rsid w:val="000F3162"/>
    <w:rsid w:val="000F3B20"/>
    <w:rsid w:val="000F483F"/>
    <w:rsid w:val="000F4FA5"/>
    <w:rsid w:val="000F7DB9"/>
    <w:rsid w:val="00102808"/>
    <w:rsid w:val="0010374B"/>
    <w:rsid w:val="00103CA5"/>
    <w:rsid w:val="00104070"/>
    <w:rsid w:val="00111D66"/>
    <w:rsid w:val="00111EC7"/>
    <w:rsid w:val="00112CC3"/>
    <w:rsid w:val="0011332F"/>
    <w:rsid w:val="00114616"/>
    <w:rsid w:val="00114BFF"/>
    <w:rsid w:val="00116F1F"/>
    <w:rsid w:val="00117920"/>
    <w:rsid w:val="0012116B"/>
    <w:rsid w:val="00121710"/>
    <w:rsid w:val="00122156"/>
    <w:rsid w:val="00123837"/>
    <w:rsid w:val="0012590D"/>
    <w:rsid w:val="0012598F"/>
    <w:rsid w:val="0013078F"/>
    <w:rsid w:val="00130868"/>
    <w:rsid w:val="00131549"/>
    <w:rsid w:val="001317F3"/>
    <w:rsid w:val="001319F1"/>
    <w:rsid w:val="00134C74"/>
    <w:rsid w:val="00135935"/>
    <w:rsid w:val="00135FF3"/>
    <w:rsid w:val="00136F8C"/>
    <w:rsid w:val="00137667"/>
    <w:rsid w:val="0014432B"/>
    <w:rsid w:val="001446FD"/>
    <w:rsid w:val="00146AD4"/>
    <w:rsid w:val="00147705"/>
    <w:rsid w:val="00147A09"/>
    <w:rsid w:val="001512B0"/>
    <w:rsid w:val="0015186D"/>
    <w:rsid w:val="00151EF8"/>
    <w:rsid w:val="00151FFB"/>
    <w:rsid w:val="00154511"/>
    <w:rsid w:val="00157E7F"/>
    <w:rsid w:val="001604E1"/>
    <w:rsid w:val="00160FA5"/>
    <w:rsid w:val="0016185D"/>
    <w:rsid w:val="00161994"/>
    <w:rsid w:val="00161C5C"/>
    <w:rsid w:val="001627D5"/>
    <w:rsid w:val="00164EFA"/>
    <w:rsid w:val="00165D5C"/>
    <w:rsid w:val="00167395"/>
    <w:rsid w:val="00170A47"/>
    <w:rsid w:val="00172BC6"/>
    <w:rsid w:val="00180811"/>
    <w:rsid w:val="00185140"/>
    <w:rsid w:val="00187D4F"/>
    <w:rsid w:val="001929FC"/>
    <w:rsid w:val="0019759C"/>
    <w:rsid w:val="001A172B"/>
    <w:rsid w:val="001A18E4"/>
    <w:rsid w:val="001A2094"/>
    <w:rsid w:val="001A2A32"/>
    <w:rsid w:val="001A4357"/>
    <w:rsid w:val="001A4637"/>
    <w:rsid w:val="001A495C"/>
    <w:rsid w:val="001B04D3"/>
    <w:rsid w:val="001B3D57"/>
    <w:rsid w:val="001B4FAA"/>
    <w:rsid w:val="001B50DF"/>
    <w:rsid w:val="001B6238"/>
    <w:rsid w:val="001B6A7D"/>
    <w:rsid w:val="001B766D"/>
    <w:rsid w:val="001B7AA3"/>
    <w:rsid w:val="001C1209"/>
    <w:rsid w:val="001D22D4"/>
    <w:rsid w:val="001D328D"/>
    <w:rsid w:val="001D3F84"/>
    <w:rsid w:val="001D4F55"/>
    <w:rsid w:val="001D4FCD"/>
    <w:rsid w:val="001E2470"/>
    <w:rsid w:val="001E5795"/>
    <w:rsid w:val="001F148A"/>
    <w:rsid w:val="001F4283"/>
    <w:rsid w:val="001F68C9"/>
    <w:rsid w:val="001F6916"/>
    <w:rsid w:val="001F6EE3"/>
    <w:rsid w:val="00200EC8"/>
    <w:rsid w:val="00201639"/>
    <w:rsid w:val="0020170E"/>
    <w:rsid w:val="00204CD5"/>
    <w:rsid w:val="00204FE8"/>
    <w:rsid w:val="002058A4"/>
    <w:rsid w:val="00205F4F"/>
    <w:rsid w:val="00207CDE"/>
    <w:rsid w:val="00210C08"/>
    <w:rsid w:val="00211B6C"/>
    <w:rsid w:val="002122E6"/>
    <w:rsid w:val="00212781"/>
    <w:rsid w:val="00212DBC"/>
    <w:rsid w:val="00213B7C"/>
    <w:rsid w:val="00215BFD"/>
    <w:rsid w:val="00217B53"/>
    <w:rsid w:val="00220C22"/>
    <w:rsid w:val="00221346"/>
    <w:rsid w:val="002215DD"/>
    <w:rsid w:val="0022164A"/>
    <w:rsid w:val="0022219A"/>
    <w:rsid w:val="002234DC"/>
    <w:rsid w:val="00223C43"/>
    <w:rsid w:val="002247B9"/>
    <w:rsid w:val="00224F04"/>
    <w:rsid w:val="0022531B"/>
    <w:rsid w:val="00226369"/>
    <w:rsid w:val="00226ED8"/>
    <w:rsid w:val="00227A2A"/>
    <w:rsid w:val="00230227"/>
    <w:rsid w:val="00230B9D"/>
    <w:rsid w:val="00232E85"/>
    <w:rsid w:val="00233030"/>
    <w:rsid w:val="00233FBA"/>
    <w:rsid w:val="002349FE"/>
    <w:rsid w:val="00236064"/>
    <w:rsid w:val="0024097A"/>
    <w:rsid w:val="0024208C"/>
    <w:rsid w:val="002421E0"/>
    <w:rsid w:val="00242716"/>
    <w:rsid w:val="002438A2"/>
    <w:rsid w:val="00245280"/>
    <w:rsid w:val="0025054E"/>
    <w:rsid w:val="00251A37"/>
    <w:rsid w:val="0025257F"/>
    <w:rsid w:val="00254EFD"/>
    <w:rsid w:val="00255327"/>
    <w:rsid w:val="002555BC"/>
    <w:rsid w:val="002560E3"/>
    <w:rsid w:val="00261F65"/>
    <w:rsid w:val="00262E0F"/>
    <w:rsid w:val="0026327A"/>
    <w:rsid w:val="0026405B"/>
    <w:rsid w:val="002662B3"/>
    <w:rsid w:val="00270000"/>
    <w:rsid w:val="00270EB1"/>
    <w:rsid w:val="00272315"/>
    <w:rsid w:val="00272FB0"/>
    <w:rsid w:val="00275844"/>
    <w:rsid w:val="00277269"/>
    <w:rsid w:val="00281632"/>
    <w:rsid w:val="00283091"/>
    <w:rsid w:val="002830E8"/>
    <w:rsid w:val="00284601"/>
    <w:rsid w:val="00284EAC"/>
    <w:rsid w:val="002856CC"/>
    <w:rsid w:val="002863A8"/>
    <w:rsid w:val="00286BEA"/>
    <w:rsid w:val="00286D6E"/>
    <w:rsid w:val="0028719D"/>
    <w:rsid w:val="00290B1D"/>
    <w:rsid w:val="00293658"/>
    <w:rsid w:val="0029399E"/>
    <w:rsid w:val="0029625E"/>
    <w:rsid w:val="002A07DB"/>
    <w:rsid w:val="002A0F66"/>
    <w:rsid w:val="002A137D"/>
    <w:rsid w:val="002A19FE"/>
    <w:rsid w:val="002A2823"/>
    <w:rsid w:val="002A39AB"/>
    <w:rsid w:val="002A3ED7"/>
    <w:rsid w:val="002A55E5"/>
    <w:rsid w:val="002A7C13"/>
    <w:rsid w:val="002B15E4"/>
    <w:rsid w:val="002B18F7"/>
    <w:rsid w:val="002B369A"/>
    <w:rsid w:val="002B43CE"/>
    <w:rsid w:val="002B6334"/>
    <w:rsid w:val="002B702C"/>
    <w:rsid w:val="002C03AF"/>
    <w:rsid w:val="002C3F19"/>
    <w:rsid w:val="002C54E2"/>
    <w:rsid w:val="002C6E72"/>
    <w:rsid w:val="002C78F9"/>
    <w:rsid w:val="002C793F"/>
    <w:rsid w:val="002D67C5"/>
    <w:rsid w:val="002D6A91"/>
    <w:rsid w:val="002E01A3"/>
    <w:rsid w:val="002E0CE9"/>
    <w:rsid w:val="002E18D4"/>
    <w:rsid w:val="002E28B4"/>
    <w:rsid w:val="002E371F"/>
    <w:rsid w:val="002E3BE7"/>
    <w:rsid w:val="002E7CDE"/>
    <w:rsid w:val="002F04EB"/>
    <w:rsid w:val="002F0871"/>
    <w:rsid w:val="002F2B55"/>
    <w:rsid w:val="002F5A06"/>
    <w:rsid w:val="002F713D"/>
    <w:rsid w:val="00303EDD"/>
    <w:rsid w:val="003069C4"/>
    <w:rsid w:val="00311D53"/>
    <w:rsid w:val="00312DA5"/>
    <w:rsid w:val="00315C1B"/>
    <w:rsid w:val="003160F3"/>
    <w:rsid w:val="00316928"/>
    <w:rsid w:val="00320932"/>
    <w:rsid w:val="0032377B"/>
    <w:rsid w:val="00331045"/>
    <w:rsid w:val="003320BE"/>
    <w:rsid w:val="003325CC"/>
    <w:rsid w:val="00333B81"/>
    <w:rsid w:val="00334F10"/>
    <w:rsid w:val="00336C2A"/>
    <w:rsid w:val="00336E4E"/>
    <w:rsid w:val="00337120"/>
    <w:rsid w:val="00341201"/>
    <w:rsid w:val="00343475"/>
    <w:rsid w:val="00345ACD"/>
    <w:rsid w:val="00345C78"/>
    <w:rsid w:val="0034692F"/>
    <w:rsid w:val="00346C6D"/>
    <w:rsid w:val="003479EF"/>
    <w:rsid w:val="00347AAD"/>
    <w:rsid w:val="00351B32"/>
    <w:rsid w:val="00351BC6"/>
    <w:rsid w:val="00352301"/>
    <w:rsid w:val="003531E2"/>
    <w:rsid w:val="00353AD7"/>
    <w:rsid w:val="00355BDE"/>
    <w:rsid w:val="00356D73"/>
    <w:rsid w:val="003576A5"/>
    <w:rsid w:val="0036054B"/>
    <w:rsid w:val="00364587"/>
    <w:rsid w:val="00364E02"/>
    <w:rsid w:val="0036605E"/>
    <w:rsid w:val="00375A37"/>
    <w:rsid w:val="00376913"/>
    <w:rsid w:val="003771F2"/>
    <w:rsid w:val="00377427"/>
    <w:rsid w:val="00377A47"/>
    <w:rsid w:val="00377C0F"/>
    <w:rsid w:val="00380BEE"/>
    <w:rsid w:val="00381182"/>
    <w:rsid w:val="003834E3"/>
    <w:rsid w:val="00385639"/>
    <w:rsid w:val="00386FBC"/>
    <w:rsid w:val="0039160D"/>
    <w:rsid w:val="003923CD"/>
    <w:rsid w:val="00392432"/>
    <w:rsid w:val="003926C9"/>
    <w:rsid w:val="003969DF"/>
    <w:rsid w:val="00396DEF"/>
    <w:rsid w:val="0039717D"/>
    <w:rsid w:val="003A001B"/>
    <w:rsid w:val="003A0FFC"/>
    <w:rsid w:val="003A15C8"/>
    <w:rsid w:val="003A3690"/>
    <w:rsid w:val="003A51BE"/>
    <w:rsid w:val="003A55FD"/>
    <w:rsid w:val="003A5695"/>
    <w:rsid w:val="003A5EB2"/>
    <w:rsid w:val="003A695B"/>
    <w:rsid w:val="003A6D2C"/>
    <w:rsid w:val="003A7690"/>
    <w:rsid w:val="003B006E"/>
    <w:rsid w:val="003B2C65"/>
    <w:rsid w:val="003B37DE"/>
    <w:rsid w:val="003B3E16"/>
    <w:rsid w:val="003B46A0"/>
    <w:rsid w:val="003B52F8"/>
    <w:rsid w:val="003B6A05"/>
    <w:rsid w:val="003C12D3"/>
    <w:rsid w:val="003C1904"/>
    <w:rsid w:val="003C2840"/>
    <w:rsid w:val="003C5742"/>
    <w:rsid w:val="003C7CE9"/>
    <w:rsid w:val="003D55A4"/>
    <w:rsid w:val="003D5AAB"/>
    <w:rsid w:val="003E1D40"/>
    <w:rsid w:val="003E21CD"/>
    <w:rsid w:val="003E4BAA"/>
    <w:rsid w:val="003E4E50"/>
    <w:rsid w:val="003E5727"/>
    <w:rsid w:val="003F0703"/>
    <w:rsid w:val="003F0954"/>
    <w:rsid w:val="003F3794"/>
    <w:rsid w:val="003F5D54"/>
    <w:rsid w:val="003F5D8A"/>
    <w:rsid w:val="003F6215"/>
    <w:rsid w:val="003F79CB"/>
    <w:rsid w:val="0040325D"/>
    <w:rsid w:val="00404445"/>
    <w:rsid w:val="00405787"/>
    <w:rsid w:val="00411835"/>
    <w:rsid w:val="00411D4C"/>
    <w:rsid w:val="00412E34"/>
    <w:rsid w:val="004153C0"/>
    <w:rsid w:val="00420B39"/>
    <w:rsid w:val="004248B3"/>
    <w:rsid w:val="00424A2D"/>
    <w:rsid w:val="00425E2B"/>
    <w:rsid w:val="00427CC4"/>
    <w:rsid w:val="004318F4"/>
    <w:rsid w:val="004320F5"/>
    <w:rsid w:val="004329F7"/>
    <w:rsid w:val="00433B94"/>
    <w:rsid w:val="00435667"/>
    <w:rsid w:val="00435A0F"/>
    <w:rsid w:val="0043726F"/>
    <w:rsid w:val="00440030"/>
    <w:rsid w:val="00440E00"/>
    <w:rsid w:val="00441DFE"/>
    <w:rsid w:val="0044466D"/>
    <w:rsid w:val="004448A4"/>
    <w:rsid w:val="0044615A"/>
    <w:rsid w:val="00446395"/>
    <w:rsid w:val="004479FB"/>
    <w:rsid w:val="00452CEE"/>
    <w:rsid w:val="00453533"/>
    <w:rsid w:val="00456FDB"/>
    <w:rsid w:val="0045714F"/>
    <w:rsid w:val="0046119C"/>
    <w:rsid w:val="004632BB"/>
    <w:rsid w:val="004658DA"/>
    <w:rsid w:val="004664EC"/>
    <w:rsid w:val="00473543"/>
    <w:rsid w:val="00473C30"/>
    <w:rsid w:val="00476682"/>
    <w:rsid w:val="00480A21"/>
    <w:rsid w:val="00481D63"/>
    <w:rsid w:val="0048215F"/>
    <w:rsid w:val="00482DFC"/>
    <w:rsid w:val="0048320E"/>
    <w:rsid w:val="0048411A"/>
    <w:rsid w:val="00485612"/>
    <w:rsid w:val="00485B21"/>
    <w:rsid w:val="00486F7B"/>
    <w:rsid w:val="0048729E"/>
    <w:rsid w:val="00487FBA"/>
    <w:rsid w:val="004914AA"/>
    <w:rsid w:val="00494E0F"/>
    <w:rsid w:val="00494F16"/>
    <w:rsid w:val="00495455"/>
    <w:rsid w:val="00497288"/>
    <w:rsid w:val="004A1200"/>
    <w:rsid w:val="004A16BE"/>
    <w:rsid w:val="004A20CC"/>
    <w:rsid w:val="004A355B"/>
    <w:rsid w:val="004A3C57"/>
    <w:rsid w:val="004A4C70"/>
    <w:rsid w:val="004A5C09"/>
    <w:rsid w:val="004A6B2F"/>
    <w:rsid w:val="004A70DC"/>
    <w:rsid w:val="004A7622"/>
    <w:rsid w:val="004B1D6D"/>
    <w:rsid w:val="004B33EB"/>
    <w:rsid w:val="004B4438"/>
    <w:rsid w:val="004B48B6"/>
    <w:rsid w:val="004B4DB7"/>
    <w:rsid w:val="004B5983"/>
    <w:rsid w:val="004B5F5C"/>
    <w:rsid w:val="004B6CD1"/>
    <w:rsid w:val="004C5831"/>
    <w:rsid w:val="004D10F7"/>
    <w:rsid w:val="004D149B"/>
    <w:rsid w:val="004D163B"/>
    <w:rsid w:val="004D1BF7"/>
    <w:rsid w:val="004D3A03"/>
    <w:rsid w:val="004E03EE"/>
    <w:rsid w:val="004E04C1"/>
    <w:rsid w:val="004E09A2"/>
    <w:rsid w:val="004E389B"/>
    <w:rsid w:val="004E5ACC"/>
    <w:rsid w:val="004E61FE"/>
    <w:rsid w:val="004E70ED"/>
    <w:rsid w:val="004F0658"/>
    <w:rsid w:val="004F09E6"/>
    <w:rsid w:val="004F1A1C"/>
    <w:rsid w:val="004F1B33"/>
    <w:rsid w:val="004F2D83"/>
    <w:rsid w:val="004F2E80"/>
    <w:rsid w:val="004F306E"/>
    <w:rsid w:val="004F3EED"/>
    <w:rsid w:val="004F7B4B"/>
    <w:rsid w:val="00500E65"/>
    <w:rsid w:val="00501DC2"/>
    <w:rsid w:val="0050232E"/>
    <w:rsid w:val="00504230"/>
    <w:rsid w:val="00504463"/>
    <w:rsid w:val="00506690"/>
    <w:rsid w:val="00506777"/>
    <w:rsid w:val="005102C3"/>
    <w:rsid w:val="00512816"/>
    <w:rsid w:val="0051326D"/>
    <w:rsid w:val="0051643E"/>
    <w:rsid w:val="0051728C"/>
    <w:rsid w:val="005173B6"/>
    <w:rsid w:val="00520012"/>
    <w:rsid w:val="0052254E"/>
    <w:rsid w:val="00523627"/>
    <w:rsid w:val="00523A1B"/>
    <w:rsid w:val="00524150"/>
    <w:rsid w:val="00524533"/>
    <w:rsid w:val="005251E7"/>
    <w:rsid w:val="005333A5"/>
    <w:rsid w:val="00534EA9"/>
    <w:rsid w:val="00537736"/>
    <w:rsid w:val="00537911"/>
    <w:rsid w:val="0054092A"/>
    <w:rsid w:val="00545E9F"/>
    <w:rsid w:val="0054610A"/>
    <w:rsid w:val="00546944"/>
    <w:rsid w:val="00547E73"/>
    <w:rsid w:val="005505FD"/>
    <w:rsid w:val="005537C5"/>
    <w:rsid w:val="00555B8D"/>
    <w:rsid w:val="00555BA8"/>
    <w:rsid w:val="00555F24"/>
    <w:rsid w:val="00560252"/>
    <w:rsid w:val="0056104F"/>
    <w:rsid w:val="00562EA0"/>
    <w:rsid w:val="00563121"/>
    <w:rsid w:val="005640F9"/>
    <w:rsid w:val="005641B0"/>
    <w:rsid w:val="00564C52"/>
    <w:rsid w:val="00564C5D"/>
    <w:rsid w:val="00564E36"/>
    <w:rsid w:val="005678E4"/>
    <w:rsid w:val="00567EF0"/>
    <w:rsid w:val="00574EDB"/>
    <w:rsid w:val="005768E5"/>
    <w:rsid w:val="00576BCB"/>
    <w:rsid w:val="00576E53"/>
    <w:rsid w:val="00577AE3"/>
    <w:rsid w:val="00577B85"/>
    <w:rsid w:val="00584164"/>
    <w:rsid w:val="00584C9D"/>
    <w:rsid w:val="00585436"/>
    <w:rsid w:val="00587EE1"/>
    <w:rsid w:val="00590CFE"/>
    <w:rsid w:val="00592B34"/>
    <w:rsid w:val="00592D53"/>
    <w:rsid w:val="0059324A"/>
    <w:rsid w:val="005944B4"/>
    <w:rsid w:val="00595F11"/>
    <w:rsid w:val="005973DF"/>
    <w:rsid w:val="005A3066"/>
    <w:rsid w:val="005A3348"/>
    <w:rsid w:val="005A33DC"/>
    <w:rsid w:val="005A59E7"/>
    <w:rsid w:val="005A5B15"/>
    <w:rsid w:val="005A63DE"/>
    <w:rsid w:val="005A65DF"/>
    <w:rsid w:val="005A67B7"/>
    <w:rsid w:val="005A6B99"/>
    <w:rsid w:val="005B00FC"/>
    <w:rsid w:val="005B2662"/>
    <w:rsid w:val="005B6902"/>
    <w:rsid w:val="005B7052"/>
    <w:rsid w:val="005C013E"/>
    <w:rsid w:val="005C0693"/>
    <w:rsid w:val="005C093C"/>
    <w:rsid w:val="005C2004"/>
    <w:rsid w:val="005C412E"/>
    <w:rsid w:val="005C5150"/>
    <w:rsid w:val="005C66F7"/>
    <w:rsid w:val="005D1036"/>
    <w:rsid w:val="005D1748"/>
    <w:rsid w:val="005D1BFA"/>
    <w:rsid w:val="005D1CFA"/>
    <w:rsid w:val="005D59EB"/>
    <w:rsid w:val="005D637E"/>
    <w:rsid w:val="005D66C3"/>
    <w:rsid w:val="005E04A1"/>
    <w:rsid w:val="005E0EA1"/>
    <w:rsid w:val="005E0EFD"/>
    <w:rsid w:val="005E26C8"/>
    <w:rsid w:val="005E3112"/>
    <w:rsid w:val="005E423B"/>
    <w:rsid w:val="005E4F77"/>
    <w:rsid w:val="005E619A"/>
    <w:rsid w:val="005E6741"/>
    <w:rsid w:val="005E751E"/>
    <w:rsid w:val="005F0692"/>
    <w:rsid w:val="005F0AC9"/>
    <w:rsid w:val="005F0FB7"/>
    <w:rsid w:val="005F37DE"/>
    <w:rsid w:val="005F4B9C"/>
    <w:rsid w:val="005F5805"/>
    <w:rsid w:val="005F5FDC"/>
    <w:rsid w:val="005F7249"/>
    <w:rsid w:val="00602669"/>
    <w:rsid w:val="00603B43"/>
    <w:rsid w:val="00603CA5"/>
    <w:rsid w:val="0060774E"/>
    <w:rsid w:val="0060781F"/>
    <w:rsid w:val="006102E2"/>
    <w:rsid w:val="0061078F"/>
    <w:rsid w:val="006140F1"/>
    <w:rsid w:val="0061508E"/>
    <w:rsid w:val="0061615A"/>
    <w:rsid w:val="00617755"/>
    <w:rsid w:val="00620065"/>
    <w:rsid w:val="00620072"/>
    <w:rsid w:val="00620BED"/>
    <w:rsid w:val="00620D66"/>
    <w:rsid w:val="00624DE9"/>
    <w:rsid w:val="00625430"/>
    <w:rsid w:val="00625FEC"/>
    <w:rsid w:val="006268C5"/>
    <w:rsid w:val="006277FE"/>
    <w:rsid w:val="006302BE"/>
    <w:rsid w:val="00632EAA"/>
    <w:rsid w:val="006334B6"/>
    <w:rsid w:val="006336E0"/>
    <w:rsid w:val="00634A39"/>
    <w:rsid w:val="00635B25"/>
    <w:rsid w:val="00636944"/>
    <w:rsid w:val="00637F6B"/>
    <w:rsid w:val="00641658"/>
    <w:rsid w:val="0064522C"/>
    <w:rsid w:val="00647462"/>
    <w:rsid w:val="00647716"/>
    <w:rsid w:val="00647C88"/>
    <w:rsid w:val="00647E00"/>
    <w:rsid w:val="006507D2"/>
    <w:rsid w:val="006521D6"/>
    <w:rsid w:val="00653928"/>
    <w:rsid w:val="00654970"/>
    <w:rsid w:val="00656617"/>
    <w:rsid w:val="006573E7"/>
    <w:rsid w:val="00664AE4"/>
    <w:rsid w:val="0066617C"/>
    <w:rsid w:val="0066692F"/>
    <w:rsid w:val="00670559"/>
    <w:rsid w:val="0067175D"/>
    <w:rsid w:val="0067235C"/>
    <w:rsid w:val="00674AC2"/>
    <w:rsid w:val="00674AFB"/>
    <w:rsid w:val="00677E61"/>
    <w:rsid w:val="006818F9"/>
    <w:rsid w:val="00685427"/>
    <w:rsid w:val="006857DD"/>
    <w:rsid w:val="00690793"/>
    <w:rsid w:val="006908D7"/>
    <w:rsid w:val="00690FDC"/>
    <w:rsid w:val="006925D5"/>
    <w:rsid w:val="006932C0"/>
    <w:rsid w:val="00693D6A"/>
    <w:rsid w:val="006946EE"/>
    <w:rsid w:val="00695589"/>
    <w:rsid w:val="00696221"/>
    <w:rsid w:val="00697F5C"/>
    <w:rsid w:val="006A0809"/>
    <w:rsid w:val="006A0B13"/>
    <w:rsid w:val="006A0F29"/>
    <w:rsid w:val="006A1ABD"/>
    <w:rsid w:val="006A1B77"/>
    <w:rsid w:val="006A2529"/>
    <w:rsid w:val="006A7ABB"/>
    <w:rsid w:val="006B1859"/>
    <w:rsid w:val="006B20CD"/>
    <w:rsid w:val="006B2196"/>
    <w:rsid w:val="006B50EF"/>
    <w:rsid w:val="006B5313"/>
    <w:rsid w:val="006B5DAD"/>
    <w:rsid w:val="006B637C"/>
    <w:rsid w:val="006B761E"/>
    <w:rsid w:val="006C03A5"/>
    <w:rsid w:val="006C0568"/>
    <w:rsid w:val="006C14A9"/>
    <w:rsid w:val="006C189A"/>
    <w:rsid w:val="006C1E93"/>
    <w:rsid w:val="006C5268"/>
    <w:rsid w:val="006C770E"/>
    <w:rsid w:val="006D0954"/>
    <w:rsid w:val="006D171B"/>
    <w:rsid w:val="006D25A0"/>
    <w:rsid w:val="006D2E6E"/>
    <w:rsid w:val="006D3D20"/>
    <w:rsid w:val="006D3E58"/>
    <w:rsid w:val="006D47F5"/>
    <w:rsid w:val="006D7796"/>
    <w:rsid w:val="006E164E"/>
    <w:rsid w:val="006E173B"/>
    <w:rsid w:val="006E2D0C"/>
    <w:rsid w:val="006E30BC"/>
    <w:rsid w:val="006E3670"/>
    <w:rsid w:val="006E44DA"/>
    <w:rsid w:val="006E568A"/>
    <w:rsid w:val="006E6016"/>
    <w:rsid w:val="006F2086"/>
    <w:rsid w:val="006F50FC"/>
    <w:rsid w:val="006F71F1"/>
    <w:rsid w:val="00701107"/>
    <w:rsid w:val="0070164F"/>
    <w:rsid w:val="007017F5"/>
    <w:rsid w:val="00701BD2"/>
    <w:rsid w:val="0070302D"/>
    <w:rsid w:val="0070340A"/>
    <w:rsid w:val="00706B1D"/>
    <w:rsid w:val="0071269A"/>
    <w:rsid w:val="007136EA"/>
    <w:rsid w:val="00714F9F"/>
    <w:rsid w:val="007161D6"/>
    <w:rsid w:val="00716618"/>
    <w:rsid w:val="00716C10"/>
    <w:rsid w:val="00717042"/>
    <w:rsid w:val="00717DAD"/>
    <w:rsid w:val="00720374"/>
    <w:rsid w:val="00721375"/>
    <w:rsid w:val="0072521A"/>
    <w:rsid w:val="00725BED"/>
    <w:rsid w:val="007326A2"/>
    <w:rsid w:val="00733E08"/>
    <w:rsid w:val="00734875"/>
    <w:rsid w:val="00735FB3"/>
    <w:rsid w:val="0073745C"/>
    <w:rsid w:val="0074134C"/>
    <w:rsid w:val="00742835"/>
    <w:rsid w:val="00742BD9"/>
    <w:rsid w:val="00744898"/>
    <w:rsid w:val="00745083"/>
    <w:rsid w:val="007459A2"/>
    <w:rsid w:val="00747F94"/>
    <w:rsid w:val="00747F9B"/>
    <w:rsid w:val="007500D3"/>
    <w:rsid w:val="0075284F"/>
    <w:rsid w:val="00753276"/>
    <w:rsid w:val="0075406A"/>
    <w:rsid w:val="00756D0B"/>
    <w:rsid w:val="007570B7"/>
    <w:rsid w:val="00761A18"/>
    <w:rsid w:val="00761C41"/>
    <w:rsid w:val="00762444"/>
    <w:rsid w:val="007673C3"/>
    <w:rsid w:val="00767A2B"/>
    <w:rsid w:val="007713BB"/>
    <w:rsid w:val="00775D8E"/>
    <w:rsid w:val="00777458"/>
    <w:rsid w:val="00777B35"/>
    <w:rsid w:val="00777FB9"/>
    <w:rsid w:val="00783FB8"/>
    <w:rsid w:val="00786DD6"/>
    <w:rsid w:val="00792C9E"/>
    <w:rsid w:val="007940B1"/>
    <w:rsid w:val="00795AB8"/>
    <w:rsid w:val="007964BF"/>
    <w:rsid w:val="007A00DC"/>
    <w:rsid w:val="007A1234"/>
    <w:rsid w:val="007A3165"/>
    <w:rsid w:val="007A3D2E"/>
    <w:rsid w:val="007A45D4"/>
    <w:rsid w:val="007A5397"/>
    <w:rsid w:val="007A77F2"/>
    <w:rsid w:val="007B35CA"/>
    <w:rsid w:val="007B62A7"/>
    <w:rsid w:val="007B63F1"/>
    <w:rsid w:val="007B7BC3"/>
    <w:rsid w:val="007C0374"/>
    <w:rsid w:val="007C14AC"/>
    <w:rsid w:val="007C18D1"/>
    <w:rsid w:val="007C1921"/>
    <w:rsid w:val="007C1BF4"/>
    <w:rsid w:val="007C1D55"/>
    <w:rsid w:val="007C3783"/>
    <w:rsid w:val="007C3F78"/>
    <w:rsid w:val="007C47FD"/>
    <w:rsid w:val="007C4930"/>
    <w:rsid w:val="007D0762"/>
    <w:rsid w:val="007D23F0"/>
    <w:rsid w:val="007D3699"/>
    <w:rsid w:val="007D4E3F"/>
    <w:rsid w:val="007D5714"/>
    <w:rsid w:val="007D78D1"/>
    <w:rsid w:val="007E0F85"/>
    <w:rsid w:val="007E1C8D"/>
    <w:rsid w:val="007E39C0"/>
    <w:rsid w:val="007E54FF"/>
    <w:rsid w:val="007E63B8"/>
    <w:rsid w:val="007E6489"/>
    <w:rsid w:val="007F11F0"/>
    <w:rsid w:val="007F3437"/>
    <w:rsid w:val="007F4066"/>
    <w:rsid w:val="0080073D"/>
    <w:rsid w:val="00801B5C"/>
    <w:rsid w:val="00801DF1"/>
    <w:rsid w:val="00803D53"/>
    <w:rsid w:val="00804EA2"/>
    <w:rsid w:val="00805048"/>
    <w:rsid w:val="008060BD"/>
    <w:rsid w:val="00807C9E"/>
    <w:rsid w:val="00813367"/>
    <w:rsid w:val="00813CAE"/>
    <w:rsid w:val="00813FF4"/>
    <w:rsid w:val="00814012"/>
    <w:rsid w:val="008179FA"/>
    <w:rsid w:val="00817FF0"/>
    <w:rsid w:val="00820B84"/>
    <w:rsid w:val="008221E8"/>
    <w:rsid w:val="0082261B"/>
    <w:rsid w:val="00826405"/>
    <w:rsid w:val="008338F6"/>
    <w:rsid w:val="008339BF"/>
    <w:rsid w:val="0083579C"/>
    <w:rsid w:val="0083655C"/>
    <w:rsid w:val="00836998"/>
    <w:rsid w:val="008378C7"/>
    <w:rsid w:val="008400C9"/>
    <w:rsid w:val="008414F2"/>
    <w:rsid w:val="008427F5"/>
    <w:rsid w:val="008478D2"/>
    <w:rsid w:val="0085255A"/>
    <w:rsid w:val="008532B0"/>
    <w:rsid w:val="008536F1"/>
    <w:rsid w:val="00856942"/>
    <w:rsid w:val="008578CE"/>
    <w:rsid w:val="008600E8"/>
    <w:rsid w:val="008614E5"/>
    <w:rsid w:val="00863575"/>
    <w:rsid w:val="0087341C"/>
    <w:rsid w:val="00875A17"/>
    <w:rsid w:val="00876DC6"/>
    <w:rsid w:val="00877B73"/>
    <w:rsid w:val="00881D3D"/>
    <w:rsid w:val="008830E6"/>
    <w:rsid w:val="00883627"/>
    <w:rsid w:val="008839C7"/>
    <w:rsid w:val="00883A71"/>
    <w:rsid w:val="00884792"/>
    <w:rsid w:val="00885692"/>
    <w:rsid w:val="00887537"/>
    <w:rsid w:val="00891662"/>
    <w:rsid w:val="00891D0F"/>
    <w:rsid w:val="00895918"/>
    <w:rsid w:val="0089620E"/>
    <w:rsid w:val="008A019A"/>
    <w:rsid w:val="008A05C4"/>
    <w:rsid w:val="008A0C60"/>
    <w:rsid w:val="008A659C"/>
    <w:rsid w:val="008A6E08"/>
    <w:rsid w:val="008B1100"/>
    <w:rsid w:val="008B14BD"/>
    <w:rsid w:val="008B1640"/>
    <w:rsid w:val="008B2946"/>
    <w:rsid w:val="008B3B88"/>
    <w:rsid w:val="008B3F44"/>
    <w:rsid w:val="008C12FE"/>
    <w:rsid w:val="008C18A7"/>
    <w:rsid w:val="008C23F6"/>
    <w:rsid w:val="008C3F42"/>
    <w:rsid w:val="008C47BB"/>
    <w:rsid w:val="008C57E8"/>
    <w:rsid w:val="008D0124"/>
    <w:rsid w:val="008D0353"/>
    <w:rsid w:val="008D265C"/>
    <w:rsid w:val="008D4440"/>
    <w:rsid w:val="008D574C"/>
    <w:rsid w:val="008D7D77"/>
    <w:rsid w:val="008D7F50"/>
    <w:rsid w:val="008E0077"/>
    <w:rsid w:val="008E1C9B"/>
    <w:rsid w:val="008E25F1"/>
    <w:rsid w:val="008E4B0C"/>
    <w:rsid w:val="008E7E3D"/>
    <w:rsid w:val="008F0C75"/>
    <w:rsid w:val="008F68F5"/>
    <w:rsid w:val="008F72EA"/>
    <w:rsid w:val="008F752A"/>
    <w:rsid w:val="00900234"/>
    <w:rsid w:val="009020C1"/>
    <w:rsid w:val="009028C7"/>
    <w:rsid w:val="00902F7A"/>
    <w:rsid w:val="00903810"/>
    <w:rsid w:val="00904462"/>
    <w:rsid w:val="00904769"/>
    <w:rsid w:val="00905DC9"/>
    <w:rsid w:val="009062AF"/>
    <w:rsid w:val="009069FC"/>
    <w:rsid w:val="00912E42"/>
    <w:rsid w:val="00917279"/>
    <w:rsid w:val="00917454"/>
    <w:rsid w:val="00917DA4"/>
    <w:rsid w:val="009200BA"/>
    <w:rsid w:val="0092088A"/>
    <w:rsid w:val="00922A0B"/>
    <w:rsid w:val="00924C80"/>
    <w:rsid w:val="00927360"/>
    <w:rsid w:val="00927F81"/>
    <w:rsid w:val="00933642"/>
    <w:rsid w:val="00934B88"/>
    <w:rsid w:val="0093553C"/>
    <w:rsid w:val="009357DF"/>
    <w:rsid w:val="009403F4"/>
    <w:rsid w:val="009424EB"/>
    <w:rsid w:val="00944CAD"/>
    <w:rsid w:val="00945957"/>
    <w:rsid w:val="009468BA"/>
    <w:rsid w:val="00950FB7"/>
    <w:rsid w:val="0095198E"/>
    <w:rsid w:val="0095210C"/>
    <w:rsid w:val="00952B21"/>
    <w:rsid w:val="00952B73"/>
    <w:rsid w:val="00952E3A"/>
    <w:rsid w:val="0095425C"/>
    <w:rsid w:val="00956141"/>
    <w:rsid w:val="009561FC"/>
    <w:rsid w:val="00956382"/>
    <w:rsid w:val="00957B8B"/>
    <w:rsid w:val="00957C4C"/>
    <w:rsid w:val="00962215"/>
    <w:rsid w:val="0096481A"/>
    <w:rsid w:val="00964923"/>
    <w:rsid w:val="00964BBA"/>
    <w:rsid w:val="00964E96"/>
    <w:rsid w:val="00965990"/>
    <w:rsid w:val="00970E15"/>
    <w:rsid w:val="00971351"/>
    <w:rsid w:val="009715B6"/>
    <w:rsid w:val="009734ED"/>
    <w:rsid w:val="00973606"/>
    <w:rsid w:val="0097361F"/>
    <w:rsid w:val="00974765"/>
    <w:rsid w:val="009774E0"/>
    <w:rsid w:val="00980C93"/>
    <w:rsid w:val="009835B7"/>
    <w:rsid w:val="00984FF9"/>
    <w:rsid w:val="00986BA9"/>
    <w:rsid w:val="009904E6"/>
    <w:rsid w:val="0099158B"/>
    <w:rsid w:val="00992B01"/>
    <w:rsid w:val="00995B89"/>
    <w:rsid w:val="00995F26"/>
    <w:rsid w:val="00995FA0"/>
    <w:rsid w:val="009A4BC5"/>
    <w:rsid w:val="009A4C1B"/>
    <w:rsid w:val="009A62A1"/>
    <w:rsid w:val="009B0186"/>
    <w:rsid w:val="009B028E"/>
    <w:rsid w:val="009B0298"/>
    <w:rsid w:val="009B0DB1"/>
    <w:rsid w:val="009B1B0E"/>
    <w:rsid w:val="009B36D0"/>
    <w:rsid w:val="009B54DE"/>
    <w:rsid w:val="009B605C"/>
    <w:rsid w:val="009C0C5C"/>
    <w:rsid w:val="009C1099"/>
    <w:rsid w:val="009C48FF"/>
    <w:rsid w:val="009C4C9B"/>
    <w:rsid w:val="009C55C8"/>
    <w:rsid w:val="009C5996"/>
    <w:rsid w:val="009C5DE0"/>
    <w:rsid w:val="009C764F"/>
    <w:rsid w:val="009D124F"/>
    <w:rsid w:val="009D14D0"/>
    <w:rsid w:val="009D3BBF"/>
    <w:rsid w:val="009D76C8"/>
    <w:rsid w:val="009E00B3"/>
    <w:rsid w:val="009E2DB8"/>
    <w:rsid w:val="009E2FC7"/>
    <w:rsid w:val="009E3A17"/>
    <w:rsid w:val="009E5A09"/>
    <w:rsid w:val="009E61CC"/>
    <w:rsid w:val="009E783A"/>
    <w:rsid w:val="009F0D29"/>
    <w:rsid w:val="009F3CA4"/>
    <w:rsid w:val="009F47EE"/>
    <w:rsid w:val="00A03378"/>
    <w:rsid w:val="00A0359E"/>
    <w:rsid w:val="00A03CF6"/>
    <w:rsid w:val="00A05323"/>
    <w:rsid w:val="00A06810"/>
    <w:rsid w:val="00A069CC"/>
    <w:rsid w:val="00A112E3"/>
    <w:rsid w:val="00A12873"/>
    <w:rsid w:val="00A12C8B"/>
    <w:rsid w:val="00A12FD8"/>
    <w:rsid w:val="00A13330"/>
    <w:rsid w:val="00A13CA2"/>
    <w:rsid w:val="00A14580"/>
    <w:rsid w:val="00A154FF"/>
    <w:rsid w:val="00A156DA"/>
    <w:rsid w:val="00A15BCE"/>
    <w:rsid w:val="00A15FAA"/>
    <w:rsid w:val="00A1737A"/>
    <w:rsid w:val="00A2077B"/>
    <w:rsid w:val="00A24A24"/>
    <w:rsid w:val="00A25137"/>
    <w:rsid w:val="00A2604F"/>
    <w:rsid w:val="00A26AE6"/>
    <w:rsid w:val="00A27F63"/>
    <w:rsid w:val="00A31BA2"/>
    <w:rsid w:val="00A32A5C"/>
    <w:rsid w:val="00A36426"/>
    <w:rsid w:val="00A371B9"/>
    <w:rsid w:val="00A37864"/>
    <w:rsid w:val="00A40844"/>
    <w:rsid w:val="00A4189B"/>
    <w:rsid w:val="00A43471"/>
    <w:rsid w:val="00A45350"/>
    <w:rsid w:val="00A461BB"/>
    <w:rsid w:val="00A46AAD"/>
    <w:rsid w:val="00A472B8"/>
    <w:rsid w:val="00A525F8"/>
    <w:rsid w:val="00A52F6E"/>
    <w:rsid w:val="00A53586"/>
    <w:rsid w:val="00A55385"/>
    <w:rsid w:val="00A56C77"/>
    <w:rsid w:val="00A60BFD"/>
    <w:rsid w:val="00A61250"/>
    <w:rsid w:val="00A616EE"/>
    <w:rsid w:val="00A626CF"/>
    <w:rsid w:val="00A67B04"/>
    <w:rsid w:val="00A7049A"/>
    <w:rsid w:val="00A70952"/>
    <w:rsid w:val="00A7178B"/>
    <w:rsid w:val="00A726E8"/>
    <w:rsid w:val="00A777C0"/>
    <w:rsid w:val="00A77D05"/>
    <w:rsid w:val="00A80389"/>
    <w:rsid w:val="00A82B3B"/>
    <w:rsid w:val="00A86325"/>
    <w:rsid w:val="00A90D7F"/>
    <w:rsid w:val="00A921C3"/>
    <w:rsid w:val="00A93582"/>
    <w:rsid w:val="00A9421A"/>
    <w:rsid w:val="00A9772B"/>
    <w:rsid w:val="00A97D73"/>
    <w:rsid w:val="00AA04D1"/>
    <w:rsid w:val="00AA2F57"/>
    <w:rsid w:val="00AA4E99"/>
    <w:rsid w:val="00AA61E4"/>
    <w:rsid w:val="00AB4C0F"/>
    <w:rsid w:val="00AB660B"/>
    <w:rsid w:val="00AC34C8"/>
    <w:rsid w:val="00AC420E"/>
    <w:rsid w:val="00AC5FBB"/>
    <w:rsid w:val="00AC7BFC"/>
    <w:rsid w:val="00AD0148"/>
    <w:rsid w:val="00AD1CF9"/>
    <w:rsid w:val="00AD2F99"/>
    <w:rsid w:val="00AD3F90"/>
    <w:rsid w:val="00AD711A"/>
    <w:rsid w:val="00AD7965"/>
    <w:rsid w:val="00AE3DB0"/>
    <w:rsid w:val="00AE4712"/>
    <w:rsid w:val="00AF06DC"/>
    <w:rsid w:val="00AF165D"/>
    <w:rsid w:val="00AF28F1"/>
    <w:rsid w:val="00AF29C2"/>
    <w:rsid w:val="00AF2FAE"/>
    <w:rsid w:val="00AF471B"/>
    <w:rsid w:val="00AF4E70"/>
    <w:rsid w:val="00AF5381"/>
    <w:rsid w:val="00AF593F"/>
    <w:rsid w:val="00AF6261"/>
    <w:rsid w:val="00AF68B9"/>
    <w:rsid w:val="00AF7A99"/>
    <w:rsid w:val="00B007DE"/>
    <w:rsid w:val="00B0128B"/>
    <w:rsid w:val="00B02B62"/>
    <w:rsid w:val="00B04F25"/>
    <w:rsid w:val="00B05A73"/>
    <w:rsid w:val="00B05AE5"/>
    <w:rsid w:val="00B11AB0"/>
    <w:rsid w:val="00B20634"/>
    <w:rsid w:val="00B21282"/>
    <w:rsid w:val="00B21AFE"/>
    <w:rsid w:val="00B21E74"/>
    <w:rsid w:val="00B2432E"/>
    <w:rsid w:val="00B246B9"/>
    <w:rsid w:val="00B24A6B"/>
    <w:rsid w:val="00B251D2"/>
    <w:rsid w:val="00B254BE"/>
    <w:rsid w:val="00B26D27"/>
    <w:rsid w:val="00B275EB"/>
    <w:rsid w:val="00B307FE"/>
    <w:rsid w:val="00B32225"/>
    <w:rsid w:val="00B32E0D"/>
    <w:rsid w:val="00B37050"/>
    <w:rsid w:val="00B40644"/>
    <w:rsid w:val="00B40B95"/>
    <w:rsid w:val="00B41F06"/>
    <w:rsid w:val="00B42F95"/>
    <w:rsid w:val="00B4492C"/>
    <w:rsid w:val="00B46FED"/>
    <w:rsid w:val="00B47102"/>
    <w:rsid w:val="00B47394"/>
    <w:rsid w:val="00B4740C"/>
    <w:rsid w:val="00B50B2D"/>
    <w:rsid w:val="00B51043"/>
    <w:rsid w:val="00B511D0"/>
    <w:rsid w:val="00B51C06"/>
    <w:rsid w:val="00B5206E"/>
    <w:rsid w:val="00B52EB6"/>
    <w:rsid w:val="00B57556"/>
    <w:rsid w:val="00B5763B"/>
    <w:rsid w:val="00B57643"/>
    <w:rsid w:val="00B61E2B"/>
    <w:rsid w:val="00B621A3"/>
    <w:rsid w:val="00B62C21"/>
    <w:rsid w:val="00B63590"/>
    <w:rsid w:val="00B6427F"/>
    <w:rsid w:val="00B64A92"/>
    <w:rsid w:val="00B66410"/>
    <w:rsid w:val="00B666CB"/>
    <w:rsid w:val="00B67C7D"/>
    <w:rsid w:val="00B70188"/>
    <w:rsid w:val="00B70366"/>
    <w:rsid w:val="00B721FE"/>
    <w:rsid w:val="00B722A6"/>
    <w:rsid w:val="00B736FB"/>
    <w:rsid w:val="00B7429F"/>
    <w:rsid w:val="00B74AA3"/>
    <w:rsid w:val="00B7719E"/>
    <w:rsid w:val="00B774C0"/>
    <w:rsid w:val="00B77555"/>
    <w:rsid w:val="00B82667"/>
    <w:rsid w:val="00B83B45"/>
    <w:rsid w:val="00B84224"/>
    <w:rsid w:val="00B85237"/>
    <w:rsid w:val="00B87849"/>
    <w:rsid w:val="00B903F9"/>
    <w:rsid w:val="00B9131F"/>
    <w:rsid w:val="00B91743"/>
    <w:rsid w:val="00B91892"/>
    <w:rsid w:val="00B923B0"/>
    <w:rsid w:val="00B93C1F"/>
    <w:rsid w:val="00B93FF5"/>
    <w:rsid w:val="00B961AE"/>
    <w:rsid w:val="00BA0FA7"/>
    <w:rsid w:val="00BA128F"/>
    <w:rsid w:val="00BA1368"/>
    <w:rsid w:val="00BA1485"/>
    <w:rsid w:val="00BA1934"/>
    <w:rsid w:val="00BA1B27"/>
    <w:rsid w:val="00BA23C7"/>
    <w:rsid w:val="00BA48F3"/>
    <w:rsid w:val="00BA5360"/>
    <w:rsid w:val="00BA6A19"/>
    <w:rsid w:val="00BB0D30"/>
    <w:rsid w:val="00BB1214"/>
    <w:rsid w:val="00BB17D8"/>
    <w:rsid w:val="00BB318D"/>
    <w:rsid w:val="00BB36A6"/>
    <w:rsid w:val="00BB3DA5"/>
    <w:rsid w:val="00BB4072"/>
    <w:rsid w:val="00BB5B35"/>
    <w:rsid w:val="00BB6036"/>
    <w:rsid w:val="00BB7486"/>
    <w:rsid w:val="00BC223F"/>
    <w:rsid w:val="00BC297F"/>
    <w:rsid w:val="00BC2B17"/>
    <w:rsid w:val="00BC2EBD"/>
    <w:rsid w:val="00BC3CA9"/>
    <w:rsid w:val="00BC47C5"/>
    <w:rsid w:val="00BC53FA"/>
    <w:rsid w:val="00BC57DC"/>
    <w:rsid w:val="00BC5D07"/>
    <w:rsid w:val="00BC62B7"/>
    <w:rsid w:val="00BC6AF9"/>
    <w:rsid w:val="00BC6C01"/>
    <w:rsid w:val="00BC6FC3"/>
    <w:rsid w:val="00BC7B0B"/>
    <w:rsid w:val="00BD1CFC"/>
    <w:rsid w:val="00BD295C"/>
    <w:rsid w:val="00BD2AD3"/>
    <w:rsid w:val="00BD3AE9"/>
    <w:rsid w:val="00BD444E"/>
    <w:rsid w:val="00BE2E58"/>
    <w:rsid w:val="00BE330A"/>
    <w:rsid w:val="00BE3DA5"/>
    <w:rsid w:val="00BE3FC7"/>
    <w:rsid w:val="00BE50A3"/>
    <w:rsid w:val="00BE59D1"/>
    <w:rsid w:val="00BF333C"/>
    <w:rsid w:val="00BF67EE"/>
    <w:rsid w:val="00BF7408"/>
    <w:rsid w:val="00BF7F21"/>
    <w:rsid w:val="00C01799"/>
    <w:rsid w:val="00C02547"/>
    <w:rsid w:val="00C0287A"/>
    <w:rsid w:val="00C02C79"/>
    <w:rsid w:val="00C0338A"/>
    <w:rsid w:val="00C03C60"/>
    <w:rsid w:val="00C0458E"/>
    <w:rsid w:val="00C0585F"/>
    <w:rsid w:val="00C05ADA"/>
    <w:rsid w:val="00C06F01"/>
    <w:rsid w:val="00C12235"/>
    <w:rsid w:val="00C1386E"/>
    <w:rsid w:val="00C14B7D"/>
    <w:rsid w:val="00C170E6"/>
    <w:rsid w:val="00C17EE9"/>
    <w:rsid w:val="00C203DE"/>
    <w:rsid w:val="00C20EF2"/>
    <w:rsid w:val="00C211E8"/>
    <w:rsid w:val="00C21879"/>
    <w:rsid w:val="00C23ABA"/>
    <w:rsid w:val="00C25544"/>
    <w:rsid w:val="00C25F5F"/>
    <w:rsid w:val="00C31F01"/>
    <w:rsid w:val="00C32E60"/>
    <w:rsid w:val="00C346BF"/>
    <w:rsid w:val="00C3564F"/>
    <w:rsid w:val="00C36756"/>
    <w:rsid w:val="00C42C80"/>
    <w:rsid w:val="00C431A7"/>
    <w:rsid w:val="00C457BC"/>
    <w:rsid w:val="00C466C2"/>
    <w:rsid w:val="00C51176"/>
    <w:rsid w:val="00C514FD"/>
    <w:rsid w:val="00C564F5"/>
    <w:rsid w:val="00C56606"/>
    <w:rsid w:val="00C579BD"/>
    <w:rsid w:val="00C60368"/>
    <w:rsid w:val="00C60E5A"/>
    <w:rsid w:val="00C610D8"/>
    <w:rsid w:val="00C6177F"/>
    <w:rsid w:val="00C6197A"/>
    <w:rsid w:val="00C62A1B"/>
    <w:rsid w:val="00C633BA"/>
    <w:rsid w:val="00C63860"/>
    <w:rsid w:val="00C63AF1"/>
    <w:rsid w:val="00C6417A"/>
    <w:rsid w:val="00C64D27"/>
    <w:rsid w:val="00C658DC"/>
    <w:rsid w:val="00C67CE2"/>
    <w:rsid w:val="00C70D6D"/>
    <w:rsid w:val="00C70FD5"/>
    <w:rsid w:val="00C718C2"/>
    <w:rsid w:val="00C720CC"/>
    <w:rsid w:val="00C72477"/>
    <w:rsid w:val="00C72EEE"/>
    <w:rsid w:val="00C74A47"/>
    <w:rsid w:val="00C759DE"/>
    <w:rsid w:val="00C764E0"/>
    <w:rsid w:val="00C77EE2"/>
    <w:rsid w:val="00C80D6A"/>
    <w:rsid w:val="00C81C34"/>
    <w:rsid w:val="00C82513"/>
    <w:rsid w:val="00C828A6"/>
    <w:rsid w:val="00C85170"/>
    <w:rsid w:val="00C91E8F"/>
    <w:rsid w:val="00C92590"/>
    <w:rsid w:val="00C9433C"/>
    <w:rsid w:val="00C9589B"/>
    <w:rsid w:val="00C96DCE"/>
    <w:rsid w:val="00C97D0D"/>
    <w:rsid w:val="00CA17A5"/>
    <w:rsid w:val="00CA76C6"/>
    <w:rsid w:val="00CA7EBE"/>
    <w:rsid w:val="00CB4557"/>
    <w:rsid w:val="00CC05DA"/>
    <w:rsid w:val="00CC11E4"/>
    <w:rsid w:val="00CC18AF"/>
    <w:rsid w:val="00CC1A73"/>
    <w:rsid w:val="00CC3513"/>
    <w:rsid w:val="00CC4FF8"/>
    <w:rsid w:val="00CC61C3"/>
    <w:rsid w:val="00CC623B"/>
    <w:rsid w:val="00CC6C2B"/>
    <w:rsid w:val="00CD05DE"/>
    <w:rsid w:val="00CD0975"/>
    <w:rsid w:val="00CD34E9"/>
    <w:rsid w:val="00CD352F"/>
    <w:rsid w:val="00CD51D1"/>
    <w:rsid w:val="00CD547F"/>
    <w:rsid w:val="00CD5D89"/>
    <w:rsid w:val="00CD7433"/>
    <w:rsid w:val="00CE165F"/>
    <w:rsid w:val="00CE1A03"/>
    <w:rsid w:val="00CE2FC1"/>
    <w:rsid w:val="00CE31F7"/>
    <w:rsid w:val="00CE5707"/>
    <w:rsid w:val="00CE7FF0"/>
    <w:rsid w:val="00CF1256"/>
    <w:rsid w:val="00CF40A2"/>
    <w:rsid w:val="00CF5D69"/>
    <w:rsid w:val="00CF6471"/>
    <w:rsid w:val="00CF6C08"/>
    <w:rsid w:val="00CF71A9"/>
    <w:rsid w:val="00D0029D"/>
    <w:rsid w:val="00D026AA"/>
    <w:rsid w:val="00D040BE"/>
    <w:rsid w:val="00D05893"/>
    <w:rsid w:val="00D05F4A"/>
    <w:rsid w:val="00D11AF8"/>
    <w:rsid w:val="00D12451"/>
    <w:rsid w:val="00D13F1C"/>
    <w:rsid w:val="00D147B4"/>
    <w:rsid w:val="00D148F4"/>
    <w:rsid w:val="00D177B4"/>
    <w:rsid w:val="00D17B13"/>
    <w:rsid w:val="00D20126"/>
    <w:rsid w:val="00D204B7"/>
    <w:rsid w:val="00D20FC7"/>
    <w:rsid w:val="00D253C8"/>
    <w:rsid w:val="00D27EF1"/>
    <w:rsid w:val="00D30470"/>
    <w:rsid w:val="00D30BA9"/>
    <w:rsid w:val="00D31ADD"/>
    <w:rsid w:val="00D33302"/>
    <w:rsid w:val="00D3558F"/>
    <w:rsid w:val="00D35A51"/>
    <w:rsid w:val="00D35C5F"/>
    <w:rsid w:val="00D405C2"/>
    <w:rsid w:val="00D43256"/>
    <w:rsid w:val="00D446FA"/>
    <w:rsid w:val="00D45369"/>
    <w:rsid w:val="00D45C68"/>
    <w:rsid w:val="00D46257"/>
    <w:rsid w:val="00D46C32"/>
    <w:rsid w:val="00D473B2"/>
    <w:rsid w:val="00D50258"/>
    <w:rsid w:val="00D51594"/>
    <w:rsid w:val="00D52B5A"/>
    <w:rsid w:val="00D52F7B"/>
    <w:rsid w:val="00D559E0"/>
    <w:rsid w:val="00D55FFA"/>
    <w:rsid w:val="00D56853"/>
    <w:rsid w:val="00D57D72"/>
    <w:rsid w:val="00D61220"/>
    <w:rsid w:val="00D61B3B"/>
    <w:rsid w:val="00D62003"/>
    <w:rsid w:val="00D62AF2"/>
    <w:rsid w:val="00D65A1D"/>
    <w:rsid w:val="00D65E3F"/>
    <w:rsid w:val="00D666CA"/>
    <w:rsid w:val="00D715B4"/>
    <w:rsid w:val="00D71CEF"/>
    <w:rsid w:val="00D74235"/>
    <w:rsid w:val="00D75C69"/>
    <w:rsid w:val="00D761C0"/>
    <w:rsid w:val="00D769FA"/>
    <w:rsid w:val="00D805D9"/>
    <w:rsid w:val="00D80A58"/>
    <w:rsid w:val="00D82D65"/>
    <w:rsid w:val="00D83353"/>
    <w:rsid w:val="00D843A2"/>
    <w:rsid w:val="00D905D6"/>
    <w:rsid w:val="00D91C98"/>
    <w:rsid w:val="00D922A2"/>
    <w:rsid w:val="00D92381"/>
    <w:rsid w:val="00D92750"/>
    <w:rsid w:val="00D94287"/>
    <w:rsid w:val="00D95AE2"/>
    <w:rsid w:val="00D95E20"/>
    <w:rsid w:val="00D965D4"/>
    <w:rsid w:val="00DA11FD"/>
    <w:rsid w:val="00DA145C"/>
    <w:rsid w:val="00DA16E5"/>
    <w:rsid w:val="00DA2331"/>
    <w:rsid w:val="00DA2ECE"/>
    <w:rsid w:val="00DA560C"/>
    <w:rsid w:val="00DA59BB"/>
    <w:rsid w:val="00DA5B8B"/>
    <w:rsid w:val="00DA5CE8"/>
    <w:rsid w:val="00DB248B"/>
    <w:rsid w:val="00DB380C"/>
    <w:rsid w:val="00DB6BBA"/>
    <w:rsid w:val="00DC0073"/>
    <w:rsid w:val="00DC0290"/>
    <w:rsid w:val="00DC0438"/>
    <w:rsid w:val="00DC0543"/>
    <w:rsid w:val="00DC2598"/>
    <w:rsid w:val="00DC26C2"/>
    <w:rsid w:val="00DC3870"/>
    <w:rsid w:val="00DC46E3"/>
    <w:rsid w:val="00DC4C66"/>
    <w:rsid w:val="00DC6054"/>
    <w:rsid w:val="00DD0706"/>
    <w:rsid w:val="00DD1688"/>
    <w:rsid w:val="00DD1B58"/>
    <w:rsid w:val="00DD23E0"/>
    <w:rsid w:val="00DD4572"/>
    <w:rsid w:val="00DD731D"/>
    <w:rsid w:val="00DE0360"/>
    <w:rsid w:val="00DE0A2B"/>
    <w:rsid w:val="00DE511E"/>
    <w:rsid w:val="00DE53BE"/>
    <w:rsid w:val="00DE7057"/>
    <w:rsid w:val="00DF0603"/>
    <w:rsid w:val="00DF2004"/>
    <w:rsid w:val="00DF2F95"/>
    <w:rsid w:val="00DF37ED"/>
    <w:rsid w:val="00DF3FD6"/>
    <w:rsid w:val="00DF4ECE"/>
    <w:rsid w:val="00DF5F46"/>
    <w:rsid w:val="00DF658C"/>
    <w:rsid w:val="00DF6C86"/>
    <w:rsid w:val="00E00850"/>
    <w:rsid w:val="00E0085A"/>
    <w:rsid w:val="00E017F8"/>
    <w:rsid w:val="00E025A1"/>
    <w:rsid w:val="00E02ABD"/>
    <w:rsid w:val="00E04AB2"/>
    <w:rsid w:val="00E079EA"/>
    <w:rsid w:val="00E10289"/>
    <w:rsid w:val="00E10F74"/>
    <w:rsid w:val="00E10FAB"/>
    <w:rsid w:val="00E136DD"/>
    <w:rsid w:val="00E13D81"/>
    <w:rsid w:val="00E14CA7"/>
    <w:rsid w:val="00E155C7"/>
    <w:rsid w:val="00E16F68"/>
    <w:rsid w:val="00E2283D"/>
    <w:rsid w:val="00E24DCC"/>
    <w:rsid w:val="00E264A7"/>
    <w:rsid w:val="00E2784A"/>
    <w:rsid w:val="00E27AC8"/>
    <w:rsid w:val="00E30D7F"/>
    <w:rsid w:val="00E3184F"/>
    <w:rsid w:val="00E324C9"/>
    <w:rsid w:val="00E32DE9"/>
    <w:rsid w:val="00E337AF"/>
    <w:rsid w:val="00E33DCB"/>
    <w:rsid w:val="00E403A2"/>
    <w:rsid w:val="00E41A2D"/>
    <w:rsid w:val="00E42159"/>
    <w:rsid w:val="00E43A58"/>
    <w:rsid w:val="00E43E07"/>
    <w:rsid w:val="00E46422"/>
    <w:rsid w:val="00E47AE7"/>
    <w:rsid w:val="00E47F6C"/>
    <w:rsid w:val="00E50154"/>
    <w:rsid w:val="00E55F45"/>
    <w:rsid w:val="00E56EF2"/>
    <w:rsid w:val="00E57633"/>
    <w:rsid w:val="00E60111"/>
    <w:rsid w:val="00E605A0"/>
    <w:rsid w:val="00E60799"/>
    <w:rsid w:val="00E63807"/>
    <w:rsid w:val="00E6592C"/>
    <w:rsid w:val="00E65DBF"/>
    <w:rsid w:val="00E678CE"/>
    <w:rsid w:val="00E70C8A"/>
    <w:rsid w:val="00E726F3"/>
    <w:rsid w:val="00E72EC0"/>
    <w:rsid w:val="00E76EBE"/>
    <w:rsid w:val="00E77BA9"/>
    <w:rsid w:val="00E82AA9"/>
    <w:rsid w:val="00E87B22"/>
    <w:rsid w:val="00E911E2"/>
    <w:rsid w:val="00E91F4D"/>
    <w:rsid w:val="00E92080"/>
    <w:rsid w:val="00E950B4"/>
    <w:rsid w:val="00E96E8F"/>
    <w:rsid w:val="00E97425"/>
    <w:rsid w:val="00E97FFD"/>
    <w:rsid w:val="00EA031B"/>
    <w:rsid w:val="00EA133F"/>
    <w:rsid w:val="00EA1743"/>
    <w:rsid w:val="00EA1A19"/>
    <w:rsid w:val="00EA42C3"/>
    <w:rsid w:val="00EA53FB"/>
    <w:rsid w:val="00EB103C"/>
    <w:rsid w:val="00EB244C"/>
    <w:rsid w:val="00EB275A"/>
    <w:rsid w:val="00EB48C9"/>
    <w:rsid w:val="00EB4EB1"/>
    <w:rsid w:val="00EB7F1B"/>
    <w:rsid w:val="00EC01BE"/>
    <w:rsid w:val="00EC067F"/>
    <w:rsid w:val="00EC1F84"/>
    <w:rsid w:val="00EC3BD6"/>
    <w:rsid w:val="00EC41AB"/>
    <w:rsid w:val="00EC6E3F"/>
    <w:rsid w:val="00ED2A64"/>
    <w:rsid w:val="00ED4700"/>
    <w:rsid w:val="00ED621A"/>
    <w:rsid w:val="00ED65A5"/>
    <w:rsid w:val="00ED7905"/>
    <w:rsid w:val="00ED792F"/>
    <w:rsid w:val="00EE087D"/>
    <w:rsid w:val="00EE27A5"/>
    <w:rsid w:val="00EE3B3F"/>
    <w:rsid w:val="00EE41A3"/>
    <w:rsid w:val="00EE49CC"/>
    <w:rsid w:val="00EE504A"/>
    <w:rsid w:val="00EF0D47"/>
    <w:rsid w:val="00EF107B"/>
    <w:rsid w:val="00EF10ED"/>
    <w:rsid w:val="00EF1A22"/>
    <w:rsid w:val="00EF24A3"/>
    <w:rsid w:val="00EF57A5"/>
    <w:rsid w:val="00EF7B4F"/>
    <w:rsid w:val="00EF7BAB"/>
    <w:rsid w:val="00F008DF"/>
    <w:rsid w:val="00F02303"/>
    <w:rsid w:val="00F0510B"/>
    <w:rsid w:val="00F05B14"/>
    <w:rsid w:val="00F05D11"/>
    <w:rsid w:val="00F06457"/>
    <w:rsid w:val="00F1288C"/>
    <w:rsid w:val="00F13705"/>
    <w:rsid w:val="00F21A30"/>
    <w:rsid w:val="00F227D6"/>
    <w:rsid w:val="00F243EA"/>
    <w:rsid w:val="00F26D45"/>
    <w:rsid w:val="00F27520"/>
    <w:rsid w:val="00F30FA5"/>
    <w:rsid w:val="00F316AA"/>
    <w:rsid w:val="00F32D77"/>
    <w:rsid w:val="00F45624"/>
    <w:rsid w:val="00F46D60"/>
    <w:rsid w:val="00F51B7F"/>
    <w:rsid w:val="00F5228D"/>
    <w:rsid w:val="00F52787"/>
    <w:rsid w:val="00F53998"/>
    <w:rsid w:val="00F601D8"/>
    <w:rsid w:val="00F61753"/>
    <w:rsid w:val="00F641A1"/>
    <w:rsid w:val="00F65D1D"/>
    <w:rsid w:val="00F65F0A"/>
    <w:rsid w:val="00F675C6"/>
    <w:rsid w:val="00F70587"/>
    <w:rsid w:val="00F73BF6"/>
    <w:rsid w:val="00F7415F"/>
    <w:rsid w:val="00F74EDD"/>
    <w:rsid w:val="00F75882"/>
    <w:rsid w:val="00F760E9"/>
    <w:rsid w:val="00F76750"/>
    <w:rsid w:val="00F767FA"/>
    <w:rsid w:val="00F76E88"/>
    <w:rsid w:val="00F77D31"/>
    <w:rsid w:val="00F81EA2"/>
    <w:rsid w:val="00F836BF"/>
    <w:rsid w:val="00F856DC"/>
    <w:rsid w:val="00F86FF2"/>
    <w:rsid w:val="00F87063"/>
    <w:rsid w:val="00F87BE2"/>
    <w:rsid w:val="00F87C4C"/>
    <w:rsid w:val="00F9034F"/>
    <w:rsid w:val="00F91C34"/>
    <w:rsid w:val="00F938FD"/>
    <w:rsid w:val="00F94613"/>
    <w:rsid w:val="00F9724F"/>
    <w:rsid w:val="00FA02CA"/>
    <w:rsid w:val="00FA082B"/>
    <w:rsid w:val="00FA4F78"/>
    <w:rsid w:val="00FA60F2"/>
    <w:rsid w:val="00FA7ACB"/>
    <w:rsid w:val="00FB1861"/>
    <w:rsid w:val="00FB2181"/>
    <w:rsid w:val="00FB2A56"/>
    <w:rsid w:val="00FB3998"/>
    <w:rsid w:val="00FB4583"/>
    <w:rsid w:val="00FB4675"/>
    <w:rsid w:val="00FB4E7E"/>
    <w:rsid w:val="00FB5699"/>
    <w:rsid w:val="00FB6654"/>
    <w:rsid w:val="00FB6760"/>
    <w:rsid w:val="00FB68B4"/>
    <w:rsid w:val="00FB68DC"/>
    <w:rsid w:val="00FB6E40"/>
    <w:rsid w:val="00FC022A"/>
    <w:rsid w:val="00FC0C9C"/>
    <w:rsid w:val="00FC3FFA"/>
    <w:rsid w:val="00FC5EE2"/>
    <w:rsid w:val="00FC621C"/>
    <w:rsid w:val="00FC63BF"/>
    <w:rsid w:val="00FC6C5F"/>
    <w:rsid w:val="00FC7752"/>
    <w:rsid w:val="00FD0198"/>
    <w:rsid w:val="00FD321D"/>
    <w:rsid w:val="00FD4182"/>
    <w:rsid w:val="00FD46A5"/>
    <w:rsid w:val="00FD4FF8"/>
    <w:rsid w:val="00FD58C6"/>
    <w:rsid w:val="00FD659A"/>
    <w:rsid w:val="00FE31E0"/>
    <w:rsid w:val="00FE3F19"/>
    <w:rsid w:val="00FE7EAE"/>
    <w:rsid w:val="00FF0287"/>
    <w:rsid w:val="00FF0C67"/>
    <w:rsid w:val="00FF0CCE"/>
    <w:rsid w:val="00FF1066"/>
    <w:rsid w:val="00FF11B0"/>
    <w:rsid w:val="00FF1CBF"/>
    <w:rsid w:val="00FF2145"/>
    <w:rsid w:val="00FF5A83"/>
    <w:rsid w:val="00FF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38255"/>
  <w15:chartTrackingRefBased/>
  <w15:docId w15:val="{A454DB56-F0B2-F04E-A8F4-4E91EC6C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61E"/>
    <w:rPr>
      <w:rFonts w:ascii="Times New Roman" w:eastAsia="Times New Roman" w:hAnsi="Times New Roman" w:cs="Times New Roman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07D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B00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3020B"/>
    <w:pPr>
      <w:spacing w:before="100" w:beforeAutospacing="1" w:after="100" w:afterAutospacing="1"/>
    </w:pPr>
  </w:style>
  <w:style w:type="table" w:customStyle="1" w:styleId="Tabellenraster1">
    <w:name w:val="Tabellenraster1"/>
    <w:basedOn w:val="TableNormal"/>
    <w:next w:val="TableGrid"/>
    <w:uiPriority w:val="39"/>
    <w:rsid w:val="00F73BF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TableNormal"/>
    <w:next w:val="TableGrid"/>
    <w:uiPriority w:val="39"/>
    <w:rsid w:val="004320F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46A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946A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2164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2164A"/>
  </w:style>
  <w:style w:type="character" w:styleId="Hyperlink">
    <w:name w:val="Hyperlink"/>
    <w:basedOn w:val="DefaultParagraphFont"/>
    <w:uiPriority w:val="99"/>
    <w:unhideWhenUsed/>
    <w:rsid w:val="0064522C"/>
    <w:rPr>
      <w:color w:val="0000FF"/>
      <w:u w:val="single"/>
    </w:rPr>
  </w:style>
  <w:style w:type="character" w:customStyle="1" w:styleId="muxgbd">
    <w:name w:val="muxgbd"/>
    <w:basedOn w:val="DefaultParagraphFont"/>
    <w:rsid w:val="005640F9"/>
  </w:style>
  <w:style w:type="character" w:styleId="CommentReference">
    <w:name w:val="annotation reference"/>
    <w:basedOn w:val="DefaultParagraphFont"/>
    <w:uiPriority w:val="99"/>
    <w:semiHidden/>
    <w:unhideWhenUsed/>
    <w:rsid w:val="00E911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11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11E2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1E2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7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7F5"/>
    <w:rPr>
      <w:rFonts w:ascii="Segoe UI" w:eastAsia="Times New Roman" w:hAnsi="Segoe UI" w:cs="Segoe UI"/>
      <w:sz w:val="18"/>
      <w:szCs w:val="18"/>
      <w:lang w:eastAsia="de-DE"/>
    </w:rPr>
  </w:style>
  <w:style w:type="paragraph" w:styleId="Revision">
    <w:name w:val="Revision"/>
    <w:hidden/>
    <w:uiPriority w:val="99"/>
    <w:semiHidden/>
    <w:rsid w:val="006D47F5"/>
    <w:rPr>
      <w:rFonts w:ascii="Times New Roman" w:eastAsia="Times New Roman" w:hAnsi="Times New Roman" w:cs="Times New Roman"/>
      <w:lang w:eastAsia="de-DE"/>
    </w:rPr>
  </w:style>
  <w:style w:type="character" w:styleId="FollowedHyperlink">
    <w:name w:val="FollowedHyperlink"/>
    <w:basedOn w:val="DefaultParagraphFont"/>
    <w:uiPriority w:val="99"/>
    <w:semiHidden/>
    <w:unhideWhenUsed/>
    <w:rsid w:val="005E26C8"/>
    <w:rPr>
      <w:color w:val="954F72" w:themeColor="followedHyperlink"/>
      <w:u w:val="single"/>
    </w:rPr>
  </w:style>
  <w:style w:type="character" w:customStyle="1" w:styleId="hgkelc">
    <w:name w:val="hgkelc"/>
    <w:basedOn w:val="DefaultParagraphFont"/>
    <w:rsid w:val="003771F2"/>
  </w:style>
  <w:style w:type="character" w:styleId="Emphasis">
    <w:name w:val="Emphasis"/>
    <w:basedOn w:val="DefaultParagraphFont"/>
    <w:uiPriority w:val="20"/>
    <w:qFormat/>
    <w:rsid w:val="000200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1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8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6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2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4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3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9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1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0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1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4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12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9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44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6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1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3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1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4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56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2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7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2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2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9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4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7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6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0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14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3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06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0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4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0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3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7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3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3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5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20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2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8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ngi.algharably@charite.de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elix.bermpohl@charite.de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hyperlink" Target="mailto:alexander.schmidt@ipb.medicalschool-berlin.de" TargetMode="Externa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hyperlink" Target="mailto:cleo-sarah-maria.funk@charite.de" TargetMode="External"/><Relationship Id="rId14" Type="http://schemas.openxmlformats.org/officeDocument/2006/relationships/hyperlink" Target="https://clinicaltrials.gov/show/NCT00895895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8" Type="http://schemas.openxmlformats.org/officeDocument/2006/relationships/hyperlink" Target="mailto:nadine.bittner@charite.de" TargetMode="External"/><Relationship Id="rId3" Type="http://schemas.openxmlformats.org/officeDocument/2006/relationships/styles" Target="styles.xml"/><Relationship Id="rId12" Type="http://schemas.openxmlformats.org/officeDocument/2006/relationships/hyperlink" Target="mailto:eva.brandl@charite.de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fontTable" Target="fontTable.xml"/><Relationship Id="rId20" Type="http://schemas.openxmlformats.org/officeDocument/2006/relationships/image" Target="media/image6.png"/><Relationship Id="rId4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B38C4A-2016-40CB-AF3A-A9D9A6E5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5955</Words>
  <Characters>33950</Characters>
  <Application>Microsoft Office Word</Application>
  <DocSecurity>0</DocSecurity>
  <Lines>282</Lines>
  <Paragraphs>79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Bittner</dc:creator>
  <cp:keywords/>
  <dc:description/>
  <cp:lastModifiedBy>Suganya R.</cp:lastModifiedBy>
  <cp:revision>3</cp:revision>
  <dcterms:created xsi:type="dcterms:W3CDTF">2023-08-02T09:54:00Z</dcterms:created>
  <dcterms:modified xsi:type="dcterms:W3CDTF">2023-09-01T11:33:00Z</dcterms:modified>
</cp:coreProperties>
</file>