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FAE" w:rsidRPr="000E3879" w:rsidRDefault="00EE45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E3879">
        <w:rPr>
          <w:rFonts w:ascii="Times New Roman" w:hAnsi="Times New Roman" w:cs="Times New Roman"/>
          <w:sz w:val="24"/>
          <w:szCs w:val="24"/>
          <w:lang w:val="en-US"/>
        </w:rPr>
        <w:t>Table1 Results of the normalized level differences.</w:t>
      </w:r>
    </w:p>
    <w:tbl>
      <w:tblPr>
        <w:tblW w:w="1288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08"/>
        <w:gridCol w:w="770"/>
        <w:gridCol w:w="968"/>
        <w:gridCol w:w="1095"/>
        <w:gridCol w:w="608"/>
        <w:gridCol w:w="770"/>
        <w:gridCol w:w="968"/>
        <w:gridCol w:w="1095"/>
        <w:gridCol w:w="608"/>
        <w:gridCol w:w="770"/>
        <w:gridCol w:w="968"/>
        <w:gridCol w:w="1095"/>
      </w:tblGrid>
      <w:tr w:rsidR="000E3879" w:rsidRPr="000E3879" w:rsidTr="000E3879">
        <w:trPr>
          <w:trHeight w:val="310"/>
        </w:trPr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nil"/>
              <w:bottom w:val="nil"/>
              <w:right w:val="dotted" w:sz="4" w:space="0" w:color="000000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Acupun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</w:t>
            </w: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ture (N=91)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Homeopathy (N=87)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General Medicine (N=85)</w:t>
            </w:r>
          </w:p>
        </w:tc>
      </w:tr>
      <w:tr w:rsidR="000E3879" w:rsidRPr="000E3879" w:rsidTr="000E3879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Attribute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LD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NLD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CI low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CI high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LD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NLD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CI low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CI high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LD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NLD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CI low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CI high</w:t>
            </w:r>
          </w:p>
        </w:tc>
      </w:tr>
      <w:tr w:rsidR="000E3879" w:rsidRPr="000E3879" w:rsidTr="000E3879">
        <w:trPr>
          <w:trHeight w:val="31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Active listening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12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61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13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22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12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50</w:t>
            </w:r>
          </w:p>
        </w:tc>
      </w:tr>
      <w:tr w:rsidR="000E3879" w:rsidRPr="000E3879" w:rsidTr="000E3879">
        <w:trPr>
          <w:trHeight w:val="31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Time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52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13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52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41</w:t>
            </w:r>
          </w:p>
        </w:tc>
      </w:tr>
      <w:tr w:rsidR="000E3879" w:rsidRPr="000E3879" w:rsidTr="000E3879">
        <w:trPr>
          <w:trHeight w:val="31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Holistic treatment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58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66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61</w:t>
            </w:r>
          </w:p>
        </w:tc>
      </w:tr>
      <w:tr w:rsidR="000E3879" w:rsidRPr="000E3879" w:rsidTr="000E3879">
        <w:trPr>
          <w:trHeight w:val="31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Information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88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83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49</w:t>
            </w:r>
          </w:p>
        </w:tc>
      </w:tr>
      <w:tr w:rsidR="000E3879" w:rsidRPr="000E3879" w:rsidTr="000E3879">
        <w:trPr>
          <w:trHeight w:val="6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Active participation of the patient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44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93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32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75</w:t>
            </w:r>
          </w:p>
        </w:tc>
      </w:tr>
      <w:tr w:rsidR="000E3879" w:rsidRPr="000E3879" w:rsidTr="000E3879">
        <w:trPr>
          <w:trHeight w:val="62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Additional costs per treatment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</w:tr>
      <w:tr w:rsidR="000E3879" w:rsidRPr="00A4271B" w:rsidTr="000E3879">
        <w:trPr>
          <w:trHeight w:val="310"/>
        </w:trPr>
        <w:tc>
          <w:tcPr>
            <w:tcW w:w="83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CI= confidence interval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,</w:t>
            </w: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LD= level difference</w:t>
            </w:r>
            <w:r w:rsidR="00A42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,</w:t>
            </w:r>
            <w:bookmarkStart w:id="0" w:name="_GoBack"/>
            <w:bookmarkEnd w:id="0"/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NLD= normalized level difference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3879" w:rsidRPr="000E3879" w:rsidRDefault="000E3879" w:rsidP="000E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E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</w:tr>
    </w:tbl>
    <w:p w:rsidR="00A10B97" w:rsidRPr="000E3879" w:rsidRDefault="00A10B97">
      <w:pPr>
        <w:rPr>
          <w:sz w:val="24"/>
          <w:szCs w:val="24"/>
          <w:lang w:val="en-US"/>
        </w:rPr>
      </w:pPr>
    </w:p>
    <w:sectPr w:rsidR="00A10B97" w:rsidRPr="000E3879" w:rsidSect="000E387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F1"/>
    <w:rsid w:val="000E3879"/>
    <w:rsid w:val="00553F67"/>
    <w:rsid w:val="00A10B97"/>
    <w:rsid w:val="00A4271B"/>
    <w:rsid w:val="00DD0993"/>
    <w:rsid w:val="00E10FAE"/>
    <w:rsid w:val="00EE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6335"/>
  <w15:docId w15:val="{47B59050-6645-4071-8D20-D537315A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4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Adam</dc:creator>
  <cp:lastModifiedBy>Daniela Adam</cp:lastModifiedBy>
  <cp:revision>2</cp:revision>
  <dcterms:created xsi:type="dcterms:W3CDTF">2018-12-12T11:34:00Z</dcterms:created>
  <dcterms:modified xsi:type="dcterms:W3CDTF">2018-12-12T11:34:00Z</dcterms:modified>
</cp:coreProperties>
</file>