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D4FBD" w14:textId="77777777" w:rsidR="00A233FB" w:rsidRPr="00FD3795" w:rsidRDefault="00A233FB" w:rsidP="00A233FB">
      <w:pPr>
        <w:pStyle w:val="Covertext"/>
        <w:rPr>
          <w:b/>
          <w:bCs/>
        </w:rPr>
      </w:pPr>
      <w:r w:rsidRPr="00FD3795">
        <w:rPr>
          <w:b/>
          <w:bCs/>
        </w:rPr>
        <w:t>Article Title:</w:t>
      </w:r>
    </w:p>
    <w:p w14:paraId="6048EBA3" w14:textId="77777777" w:rsidR="00A233FB" w:rsidRPr="00FC3ABB" w:rsidRDefault="00A233FB" w:rsidP="00A233FB">
      <w:pPr>
        <w:pStyle w:val="CoverTitle"/>
      </w:pPr>
      <w:r w:rsidRPr="00FC3ABB">
        <w:t>The Patient Voice: Exploring Treatment Preferences in Participants With Mild Cognitive Concerns to Inform Regulatory Decision Making</w:t>
      </w:r>
    </w:p>
    <w:p w14:paraId="6884AE38" w14:textId="77777777" w:rsidR="00A233FB" w:rsidRDefault="00A233FB" w:rsidP="00A233FB">
      <w:pPr>
        <w:spacing w:line="360" w:lineRule="auto"/>
        <w:rPr>
          <w:rFonts w:ascii="Arial" w:hAnsi="Arial"/>
        </w:rPr>
      </w:pPr>
      <w:r w:rsidRPr="00FD3795">
        <w:rPr>
          <w:rFonts w:ascii="Arial" w:hAnsi="Arial"/>
          <w:b/>
          <w:bCs/>
        </w:rPr>
        <w:t>Journal:</w:t>
      </w:r>
      <w:r>
        <w:rPr>
          <w:rFonts w:ascii="Arial" w:hAnsi="Arial"/>
        </w:rPr>
        <w:t xml:space="preserve"> The Patient</w:t>
      </w:r>
    </w:p>
    <w:p w14:paraId="730059F2" w14:textId="2CCAF65A" w:rsidR="00A233FB" w:rsidRDefault="00A233FB" w:rsidP="00A233FB">
      <w:pPr>
        <w:spacing w:line="360" w:lineRule="auto"/>
        <w:rPr>
          <w:rFonts w:ascii="Arial" w:hAnsi="Arial"/>
        </w:rPr>
      </w:pPr>
      <w:r w:rsidRPr="00FD3795">
        <w:rPr>
          <w:rFonts w:ascii="Arial" w:hAnsi="Arial"/>
          <w:b/>
          <w:bCs/>
        </w:rPr>
        <w:t>Authors:</w:t>
      </w:r>
      <w:r>
        <w:rPr>
          <w:rFonts w:ascii="Arial" w:hAnsi="Arial"/>
        </w:rPr>
        <w:t xml:space="preserve"> </w:t>
      </w:r>
      <w:r w:rsidRPr="00FC3ABB">
        <w:rPr>
          <w:rFonts w:ascii="Arial" w:hAnsi="Arial"/>
        </w:rPr>
        <w:t>Carol Mansfield</w:t>
      </w:r>
      <w:r>
        <w:rPr>
          <w:rFonts w:ascii="Arial" w:hAnsi="Arial"/>
        </w:rPr>
        <w:t>,</w:t>
      </w:r>
      <w:r w:rsidRPr="00FC3ABB">
        <w:rPr>
          <w:rFonts w:ascii="Arial" w:hAnsi="Arial"/>
        </w:rPr>
        <w:t xml:space="preserve"> Kristin Bullok, Jillian Venci Fuhs, Antje Tockhorn-Heidenreich, J</w:t>
      </w:r>
      <w:r w:rsidR="007D1192">
        <w:rPr>
          <w:rFonts w:ascii="Arial" w:hAnsi="Arial"/>
        </w:rPr>
        <w:t>.</w:t>
      </w:r>
      <w:r w:rsidRPr="00FC3ABB">
        <w:rPr>
          <w:rFonts w:ascii="Arial" w:hAnsi="Arial"/>
        </w:rPr>
        <w:t xml:space="preserve"> Scott Andrews, Dana DiBenedetti, Brandy R</w:t>
      </w:r>
      <w:r w:rsidR="007D1192">
        <w:rPr>
          <w:rFonts w:ascii="Arial" w:hAnsi="Arial"/>
        </w:rPr>
        <w:t>.</w:t>
      </w:r>
      <w:r w:rsidRPr="00FC3ABB">
        <w:rPr>
          <w:rFonts w:ascii="Arial" w:hAnsi="Arial"/>
        </w:rPr>
        <w:t xml:space="preserve"> Matthews, Joshua C</w:t>
      </w:r>
      <w:r w:rsidR="007D1192">
        <w:rPr>
          <w:rFonts w:ascii="Arial" w:hAnsi="Arial"/>
        </w:rPr>
        <w:t>.</w:t>
      </w:r>
      <w:r w:rsidRPr="00FC3ABB">
        <w:rPr>
          <w:rFonts w:ascii="Arial" w:hAnsi="Arial"/>
        </w:rPr>
        <w:t xml:space="preserve"> Darling, Jessie Sutphin, Brett Hauber</w:t>
      </w:r>
    </w:p>
    <w:p w14:paraId="0159A04F" w14:textId="77777777" w:rsidR="007D1192" w:rsidRPr="00FC3ABB" w:rsidRDefault="007D1192" w:rsidP="00A233FB">
      <w:pPr>
        <w:spacing w:line="360" w:lineRule="auto"/>
        <w:rPr>
          <w:rFonts w:ascii="Arial" w:hAnsi="Arial"/>
        </w:rPr>
      </w:pPr>
    </w:p>
    <w:p w14:paraId="6F878FF9" w14:textId="77777777" w:rsidR="00A233FB" w:rsidRPr="00FC3ABB" w:rsidRDefault="00A233FB" w:rsidP="00A233FB">
      <w:pPr>
        <w:spacing w:line="360" w:lineRule="auto"/>
        <w:rPr>
          <w:rFonts w:ascii="Arial" w:hAnsi="Arial" w:cs="Arial"/>
          <w:b/>
          <w:sz w:val="26"/>
        </w:rPr>
      </w:pPr>
      <w:r w:rsidRPr="00FC3ABB">
        <w:rPr>
          <w:rFonts w:ascii="Arial" w:hAnsi="Arial" w:cs="Arial"/>
          <w:b/>
          <w:sz w:val="26"/>
        </w:rPr>
        <w:t>Corresponding Author:</w:t>
      </w:r>
    </w:p>
    <w:p w14:paraId="3EAB356C" w14:textId="77777777" w:rsidR="00A233FB" w:rsidRPr="00FC3ABB" w:rsidRDefault="00A233FB" w:rsidP="00A233FB">
      <w:pPr>
        <w:spacing w:line="360" w:lineRule="auto"/>
        <w:rPr>
          <w:rFonts w:ascii="Arial" w:hAnsi="Arial"/>
        </w:rPr>
      </w:pPr>
      <w:r w:rsidRPr="00FC3ABB">
        <w:rPr>
          <w:rFonts w:ascii="Arial" w:hAnsi="Arial"/>
        </w:rPr>
        <w:t>Carol Mansfield, PhD</w:t>
      </w:r>
    </w:p>
    <w:p w14:paraId="492D54B7" w14:textId="77777777" w:rsidR="00A233FB" w:rsidRPr="00FC3ABB" w:rsidRDefault="00A233FB" w:rsidP="00A233FB">
      <w:pPr>
        <w:spacing w:line="360" w:lineRule="auto"/>
        <w:rPr>
          <w:rFonts w:ascii="Arial" w:hAnsi="Arial"/>
        </w:rPr>
      </w:pPr>
      <w:r w:rsidRPr="00FC3ABB">
        <w:rPr>
          <w:rFonts w:ascii="Arial" w:hAnsi="Arial"/>
        </w:rPr>
        <w:t>RTI Health Solutions</w:t>
      </w:r>
    </w:p>
    <w:p w14:paraId="6B17BA35" w14:textId="77777777" w:rsidR="00A233FB" w:rsidRPr="00FC3ABB" w:rsidRDefault="00A233FB" w:rsidP="00A233FB">
      <w:pPr>
        <w:spacing w:line="360" w:lineRule="auto"/>
        <w:rPr>
          <w:rFonts w:ascii="Arial" w:hAnsi="Arial"/>
        </w:rPr>
      </w:pPr>
      <w:r w:rsidRPr="00FC3ABB">
        <w:rPr>
          <w:rFonts w:ascii="Arial" w:hAnsi="Arial"/>
        </w:rPr>
        <w:t>3040 East Cornwallis Road</w:t>
      </w:r>
    </w:p>
    <w:p w14:paraId="084F7945" w14:textId="77777777" w:rsidR="00A233FB" w:rsidRPr="00FC3ABB" w:rsidRDefault="00A233FB" w:rsidP="00A233FB">
      <w:pPr>
        <w:spacing w:line="360" w:lineRule="auto"/>
        <w:rPr>
          <w:rFonts w:ascii="Arial" w:hAnsi="Arial"/>
        </w:rPr>
      </w:pPr>
      <w:r w:rsidRPr="00FC3ABB">
        <w:rPr>
          <w:rFonts w:ascii="Arial" w:hAnsi="Arial"/>
        </w:rPr>
        <w:t>Research Triangle Park, NC 27709</w:t>
      </w:r>
    </w:p>
    <w:p w14:paraId="6BEC02D6" w14:textId="6667A05B" w:rsidR="00A233FB" w:rsidRDefault="00A233FB" w:rsidP="00A233FB">
      <w:pPr>
        <w:spacing w:line="360" w:lineRule="auto"/>
        <w:rPr>
          <w:rFonts w:ascii="Arial" w:hAnsi="Arial"/>
        </w:rPr>
      </w:pPr>
      <w:r w:rsidRPr="00FC3ABB">
        <w:rPr>
          <w:rFonts w:ascii="Arial" w:hAnsi="Arial"/>
        </w:rPr>
        <w:t>+1.919.541-8053</w:t>
      </w:r>
    </w:p>
    <w:p w14:paraId="307FC2F7" w14:textId="77777777" w:rsidR="007D1192" w:rsidRPr="00FC3ABB" w:rsidRDefault="007D1192" w:rsidP="00A233FB">
      <w:pPr>
        <w:spacing w:line="360" w:lineRule="auto"/>
        <w:rPr>
          <w:rFonts w:ascii="Arial" w:hAnsi="Arial"/>
        </w:rPr>
      </w:pPr>
    </w:p>
    <w:p w14:paraId="5835C37A" w14:textId="77777777" w:rsidR="00A233FB" w:rsidRDefault="00A233FB" w:rsidP="00A233FB">
      <w:pPr>
        <w:pStyle w:val="Heading1nonumber"/>
        <w:sectPr w:rsidR="00A233FB" w:rsidSect="00B23B43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DCDF126" w14:textId="630819A4" w:rsidR="00A233FB" w:rsidRPr="00FC3ABB" w:rsidRDefault="00A233FB" w:rsidP="00A233FB">
      <w:pPr>
        <w:spacing w:before="240" w:line="360" w:lineRule="exact"/>
        <w:ind w:left="720" w:hanging="720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Online Resource 2. </w:t>
      </w:r>
      <w:r w:rsidRPr="00FC3ABB">
        <w:rPr>
          <w:rFonts w:ascii="Arial" w:hAnsi="Arial" w:cs="Arial"/>
          <w:b/>
          <w:bCs/>
          <w:sz w:val="28"/>
          <w:szCs w:val="28"/>
        </w:rPr>
        <w:t>Questions Used to Screen Participants for the Initial Round of Pretest Interviews</w:t>
      </w:r>
    </w:p>
    <w:p w14:paraId="20A915CC" w14:textId="224E77A9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S1. </w:t>
      </w:r>
      <w:r w:rsidR="00A233FB" w:rsidRPr="00FC3ABB">
        <w:rPr>
          <w:rFonts w:ascii="Arial" w:hAnsi="Arial" w:cs="Courier New"/>
          <w:sz w:val="18"/>
          <w:szCs w:val="24"/>
        </w:rPr>
        <w:t>How old are you?</w:t>
      </w:r>
    </w:p>
    <w:p w14:paraId="11B60888" w14:textId="658D85DB" w:rsidR="00A233FB" w:rsidRPr="00FC3ABB" w:rsidRDefault="00A233FB" w:rsidP="007D1192">
      <w:pPr>
        <w:spacing w:before="240" w:after="120" w:line="360" w:lineRule="auto"/>
        <w:ind w:left="720" w:hanging="446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______ years</w:t>
      </w:r>
      <w:r w:rsidR="007D1192">
        <w:rPr>
          <w:rFonts w:ascii="Arial" w:hAnsi="Arial" w:cs="Courier New"/>
          <w:sz w:val="18"/>
          <w:szCs w:val="24"/>
        </w:rPr>
        <w:t>-</w:t>
      </w:r>
      <w:r w:rsidRPr="00FC3ABB">
        <w:rPr>
          <w:rFonts w:ascii="Arial" w:hAnsi="Arial" w:cs="Courier New"/>
          <w:sz w:val="18"/>
          <w:szCs w:val="24"/>
        </w:rPr>
        <w:t>old</w:t>
      </w:r>
    </w:p>
    <w:p w14:paraId="0F71FF95" w14:textId="355ADB9B" w:rsidR="00A233FB" w:rsidRPr="00FC3ABB" w:rsidRDefault="00A233FB" w:rsidP="00A233FB">
      <w:pPr>
        <w:keepNext/>
        <w:spacing w:before="240" w:after="240" w:line="240" w:lineRule="auto"/>
        <w:ind w:hanging="443"/>
        <w:rPr>
          <w:rFonts w:ascii="Arial" w:hAnsi="Arial" w:cs="Courier New"/>
          <w:color w:val="0000FF"/>
          <w:sz w:val="18"/>
          <w:szCs w:val="24"/>
        </w:rPr>
      </w:pPr>
      <w:r w:rsidRPr="00FC3ABB">
        <w:rPr>
          <w:rFonts w:ascii="Arial" w:hAnsi="Arial" w:cs="Courier New"/>
          <w:color w:val="0000FF"/>
          <w:sz w:val="18"/>
          <w:szCs w:val="24"/>
        </w:rPr>
        <w:t>[Ineligible if not 55-75 years</w:t>
      </w:r>
      <w:r w:rsidR="007D1192">
        <w:rPr>
          <w:rFonts w:ascii="Arial" w:hAnsi="Arial" w:cs="Courier New"/>
          <w:color w:val="0000FF"/>
          <w:sz w:val="18"/>
          <w:szCs w:val="24"/>
        </w:rPr>
        <w:t>-</w:t>
      </w:r>
      <w:r w:rsidRPr="00FC3ABB">
        <w:rPr>
          <w:rFonts w:ascii="Arial" w:hAnsi="Arial" w:cs="Courier New"/>
          <w:color w:val="0000FF"/>
          <w:sz w:val="18"/>
          <w:szCs w:val="24"/>
        </w:rPr>
        <w:t>old]</w:t>
      </w:r>
    </w:p>
    <w:p w14:paraId="2366B71F" w14:textId="3F693E94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S2. </w:t>
      </w:r>
      <w:r w:rsidR="00A233FB" w:rsidRPr="00FC3ABB">
        <w:rPr>
          <w:rFonts w:ascii="Arial" w:hAnsi="Arial" w:cs="Courier New"/>
          <w:sz w:val="18"/>
          <w:szCs w:val="24"/>
        </w:rPr>
        <w:t>Are you…?</w:t>
      </w:r>
    </w:p>
    <w:p w14:paraId="368BD862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Male</w:t>
      </w:r>
    </w:p>
    <w:p w14:paraId="2DF90351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Female</w:t>
      </w:r>
    </w:p>
    <w:p w14:paraId="4500FA7D" w14:textId="75EBCD15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S3. </w:t>
      </w:r>
      <w:r w:rsidR="00A233FB" w:rsidRPr="00FC3ABB">
        <w:rPr>
          <w:rFonts w:ascii="Arial" w:hAnsi="Arial" w:cs="Courier New"/>
          <w:sz w:val="18"/>
          <w:szCs w:val="24"/>
        </w:rPr>
        <w:t>Do you live…?</w:t>
      </w:r>
    </w:p>
    <w:p w14:paraId="519672DD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your own home or apartment alone or with spouse/partner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13C15FE1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With another relative (not your spouse/partner)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7C87FB2C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an independent living/retirement community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07BBCF48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an assisted living facility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4B0BC037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a nursing home or rehabilitation facility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1CD9EDA0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another type of institution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6F7DDF53" w14:textId="6E42C9F4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S4. </w:t>
      </w:r>
      <w:r w:rsidR="00A233FB" w:rsidRPr="00FC3ABB">
        <w:rPr>
          <w:rFonts w:ascii="Arial" w:hAnsi="Arial" w:cs="Courier New"/>
          <w:sz w:val="18"/>
          <w:szCs w:val="24"/>
        </w:rPr>
        <w:t>Have you noticed that your memory is not what it used to be?</w:t>
      </w:r>
    </w:p>
    <w:p w14:paraId="4AED68F0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Yes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10DFADB6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color w:val="0000FF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7017CF85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60" w:line="288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color w:val="0000FF"/>
          <w:sz w:val="18"/>
          <w:szCs w:val="24"/>
        </w:rPr>
        <w:br w:type="page"/>
      </w:r>
    </w:p>
    <w:p w14:paraId="5C810831" w14:textId="11C52BC8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lastRenderedPageBreak/>
        <w:t xml:space="preserve">S5. </w:t>
      </w:r>
      <w:r w:rsidR="00A233FB" w:rsidRPr="00FC3ABB">
        <w:rPr>
          <w:rFonts w:ascii="Arial" w:hAnsi="Arial" w:cs="Courier New"/>
          <w:sz w:val="18"/>
          <w:szCs w:val="24"/>
        </w:rPr>
        <w:t>Do you find that changes in your memory interfere with your daily activities?</w:t>
      </w:r>
    </w:p>
    <w:p w14:paraId="5D2428C6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Yes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4F3D2020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7706508D" w14:textId="269F2F0C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S6. </w:t>
      </w:r>
      <w:r w:rsidR="00A233FB" w:rsidRPr="00FC3ABB">
        <w:rPr>
          <w:rFonts w:ascii="Arial" w:hAnsi="Arial" w:cs="Courier New"/>
          <w:sz w:val="18"/>
          <w:szCs w:val="24"/>
        </w:rPr>
        <w:t>Over the last 6 months, has your memory:</w:t>
      </w:r>
    </w:p>
    <w:p w14:paraId="484D24C3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Stayed about the same or improved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52882A46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Gotten worse</w:t>
      </w:r>
      <w:r w:rsidRPr="00FC3ABB">
        <w:rPr>
          <w:rFonts w:ascii="Arial" w:hAnsi="Arial" w:cs="Courier New"/>
          <w:sz w:val="18"/>
          <w:szCs w:val="24"/>
        </w:rPr>
        <w:tab/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4CCAACAD" w14:textId="6A3A5FA9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S7. </w:t>
      </w:r>
      <w:r w:rsidR="00A233FB" w:rsidRPr="00FC3ABB">
        <w:rPr>
          <w:rFonts w:ascii="Arial" w:hAnsi="Arial" w:cs="Courier New"/>
          <w:sz w:val="18"/>
          <w:szCs w:val="24"/>
        </w:rPr>
        <w:t>Did you mention your memory concerns to your physician?</w:t>
      </w:r>
    </w:p>
    <w:p w14:paraId="164F3C3F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Yes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78C6F6BA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03F44678" w14:textId="275B00AA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S8. </w:t>
      </w:r>
      <w:r w:rsidR="00A233FB" w:rsidRPr="00FC3ABB">
        <w:rPr>
          <w:rFonts w:ascii="Arial" w:hAnsi="Arial" w:cs="Courier New"/>
          <w:sz w:val="18"/>
          <w:szCs w:val="24"/>
        </w:rPr>
        <w:t>When did you first discuss your memory concerns with your doctor?</w:t>
      </w:r>
    </w:p>
    <w:p w14:paraId="4D4017AD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In the past six months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2ED91686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6 months to 1 year ago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5941E1E1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1-2 years ago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4F834E5A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3-4 years ago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7B61B5D2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More than 4 years ago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6E894567" w14:textId="77777777" w:rsidR="00A233FB" w:rsidRPr="00FC3ABB" w:rsidRDefault="00A233FB" w:rsidP="00A233FB">
      <w:pPr>
        <w:spacing w:before="120" w:after="120" w:line="280" w:lineRule="exact"/>
        <w:ind w:hanging="443"/>
        <w:rPr>
          <w:rFonts w:ascii="Arial" w:hAnsi="Arial"/>
          <w:szCs w:val="24"/>
        </w:rPr>
      </w:pPr>
      <w:r w:rsidRPr="00FC3ABB">
        <w:rPr>
          <w:rFonts w:ascii="Arial" w:hAnsi="Arial"/>
          <w:szCs w:val="24"/>
        </w:rPr>
        <w:br w:type="page"/>
      </w:r>
    </w:p>
    <w:p w14:paraId="23387409" w14:textId="150805EC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lastRenderedPageBreak/>
        <w:t xml:space="preserve">S9. </w:t>
      </w:r>
      <w:r w:rsidR="00A233FB" w:rsidRPr="00FC3ABB">
        <w:rPr>
          <w:rFonts w:ascii="Arial" w:hAnsi="Arial" w:cs="Courier New"/>
          <w:sz w:val="18"/>
          <w:szCs w:val="24"/>
        </w:rPr>
        <w:t xml:space="preserve">What did your doctor say you had? (Please mark all that apply.) </w:t>
      </w:r>
      <w:r w:rsidR="00A233FB" w:rsidRPr="00FC3ABB">
        <w:rPr>
          <w:rFonts w:ascii="Arial" w:hAnsi="Arial" w:cs="Courier New"/>
          <w:color w:val="0000FF"/>
          <w:sz w:val="18"/>
          <w:szCs w:val="24"/>
        </w:rPr>
        <w:t>[If phone screen: read entire list]</w:t>
      </w:r>
    </w:p>
    <w:p w14:paraId="47C83B3C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Normal aging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67954EF3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Age-related memory loss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6602BE88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Dementia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125443B9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Mild cognitive impairment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45B6BB4A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Pre-Alzheimer’s disease/Early Alzheimer’s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0E3BF0BC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Alzheimer’s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2C8F1086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None of these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0779AF50" w14:textId="4C5C9321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S10. </w:t>
      </w:r>
      <w:r w:rsidR="00A233FB" w:rsidRPr="00FC3ABB">
        <w:rPr>
          <w:rFonts w:ascii="Arial" w:hAnsi="Arial" w:cs="Courier New"/>
          <w:sz w:val="18"/>
          <w:szCs w:val="24"/>
        </w:rPr>
        <w:t xml:space="preserve">Did the doctor offer a </w:t>
      </w:r>
      <w:r w:rsidR="00A233FB" w:rsidRPr="00FC3ABB">
        <w:rPr>
          <w:rFonts w:ascii="Arial" w:hAnsi="Arial" w:cs="Courier New"/>
          <w:sz w:val="18"/>
          <w:szCs w:val="24"/>
          <w:u w:val="single"/>
        </w:rPr>
        <w:t>prescription medicine</w:t>
      </w:r>
      <w:r w:rsidR="00A233FB" w:rsidRPr="00FC3ABB">
        <w:rPr>
          <w:rFonts w:ascii="Arial" w:hAnsi="Arial" w:cs="Courier New"/>
          <w:sz w:val="18"/>
          <w:szCs w:val="24"/>
        </w:rPr>
        <w:t xml:space="preserve"> for your memory concerns? This could be a conversation that occurred even if you didn’t take the medication.</w:t>
      </w:r>
    </w:p>
    <w:p w14:paraId="6247403D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Yes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62785C7E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6F55C820" w14:textId="77777777" w:rsidR="007D1192" w:rsidRPr="007D1192" w:rsidRDefault="006812BD" w:rsidP="007D1192">
      <w:pPr>
        <w:spacing w:before="480" w:after="120"/>
        <w:rPr>
          <w:rFonts w:ascii="Arial" w:eastAsia="Calibri" w:hAnsi="Arial" w:cs="Arial"/>
          <w:color w:val="0000FF"/>
          <w:sz w:val="20"/>
          <w:szCs w:val="16"/>
        </w:rPr>
      </w:pPr>
      <w:r w:rsidRPr="007D1192">
        <w:rPr>
          <w:rFonts w:ascii="Arial" w:eastAsia="Calibri" w:hAnsi="Arial" w:cs="Arial"/>
          <w:color w:val="0000FF"/>
          <w:sz w:val="20"/>
          <w:szCs w:val="16"/>
        </w:rPr>
        <w:t>Ineligible if reported “normal aging” or “age-related memory loss” and doctor did not offer a prescription medicine.</w:t>
      </w:r>
    </w:p>
    <w:p w14:paraId="3E814309" w14:textId="55DBE10E" w:rsidR="00A233FB" w:rsidRPr="007D1192" w:rsidRDefault="00A233FB" w:rsidP="007D1192">
      <w:pPr>
        <w:spacing w:before="480" w:after="120"/>
        <w:ind w:hanging="446"/>
        <w:rPr>
          <w:rFonts w:ascii="Arial" w:eastAsia="Calibri" w:hAnsi="Arial" w:cs="Arial"/>
          <w:color w:val="0000FF"/>
          <w:sz w:val="20"/>
        </w:rPr>
      </w:pPr>
      <w:r w:rsidRPr="007D1192">
        <w:rPr>
          <w:rFonts w:ascii="Arial" w:eastAsia="Calibri" w:hAnsi="Arial" w:cs="Arial"/>
          <w:color w:val="0000FF"/>
          <w:sz w:val="20"/>
        </w:rPr>
        <w:br w:type="page"/>
      </w:r>
    </w:p>
    <w:p w14:paraId="7FF5945F" w14:textId="2692C04B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lastRenderedPageBreak/>
        <w:t xml:space="preserve">S11. </w:t>
      </w:r>
      <w:r w:rsidR="00A233FB" w:rsidRPr="00FC3ABB">
        <w:rPr>
          <w:rFonts w:ascii="Arial" w:hAnsi="Arial" w:cs="Courier New"/>
          <w:sz w:val="18"/>
          <w:szCs w:val="24"/>
        </w:rPr>
        <w:t xml:space="preserve">Have you been diagnosed with any of the following? (Please mark all that apply.) </w:t>
      </w:r>
      <w:r w:rsidR="00A233FB" w:rsidRPr="00FC3ABB">
        <w:rPr>
          <w:rFonts w:ascii="Arial" w:hAnsi="Arial" w:cs="Courier New"/>
          <w:color w:val="0000FF"/>
          <w:sz w:val="18"/>
          <w:szCs w:val="24"/>
        </w:rPr>
        <w:t>[If phone screen: read entire list]</w:t>
      </w:r>
    </w:p>
    <w:p w14:paraId="0B49F421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Brain trauma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2F2753F5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Huntington’s disease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12CC99CD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Parkinson’s disease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4E34FF00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Schizophrenia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62277F4F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Stroke/TIA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204BF183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Vascular dementia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1C7CF314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Lewy body dementia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0085FA7F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Pick</w:t>
      </w:r>
      <w:r>
        <w:rPr>
          <w:rFonts w:ascii="Arial" w:hAnsi="Arial" w:cs="Courier New"/>
          <w:sz w:val="18"/>
          <w:szCs w:val="24"/>
        </w:rPr>
        <w:t>’</w:t>
      </w:r>
      <w:r w:rsidRPr="00FC3ABB">
        <w:rPr>
          <w:rFonts w:ascii="Arial" w:hAnsi="Arial" w:cs="Courier New"/>
          <w:sz w:val="18"/>
          <w:szCs w:val="24"/>
        </w:rPr>
        <w:t xml:space="preserve">s dementia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2EE77E67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Frontal temporal dementia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01E90BF7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Epilepsy</w:t>
      </w:r>
      <w:r w:rsidRPr="00FC3ABB">
        <w:rPr>
          <w:rFonts w:ascii="Arial" w:hAnsi="Arial" w:cs="Courier New"/>
          <w:color w:val="0000FF"/>
          <w:sz w:val="18"/>
          <w:szCs w:val="24"/>
        </w:rPr>
        <w:t xml:space="preserve"> [Ineligible, end survey]</w:t>
      </w:r>
    </w:p>
    <w:p w14:paraId="647CB9D7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None of the above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1FF24AA8" w14:textId="7F94ED89" w:rsidR="00A233FB" w:rsidRPr="00FC3ABB" w:rsidRDefault="008B566A" w:rsidP="00A233FB">
      <w:pPr>
        <w:spacing w:before="480" w:after="120" w:line="360" w:lineRule="auto"/>
        <w:ind w:left="533" w:hanging="443"/>
        <w:rPr>
          <w:rFonts w:ascii="Arial" w:hAnsi="Arial" w:cs="Courier New"/>
          <w:sz w:val="18"/>
          <w:szCs w:val="24"/>
        </w:rPr>
      </w:pPr>
      <w:r>
        <w:rPr>
          <w:rFonts w:ascii="Arial" w:hAnsi="Arial" w:cs="Courier New"/>
          <w:sz w:val="18"/>
          <w:szCs w:val="24"/>
        </w:rPr>
        <w:t xml:space="preserve">S12. </w:t>
      </w:r>
      <w:r w:rsidR="00A233FB" w:rsidRPr="00FC3ABB">
        <w:rPr>
          <w:rFonts w:ascii="Arial" w:hAnsi="Arial" w:cs="Courier New"/>
          <w:sz w:val="18"/>
          <w:szCs w:val="24"/>
        </w:rPr>
        <w:t xml:space="preserve">Which of the following do you need help with? (Please mark all that apply.) </w:t>
      </w:r>
      <w:r w:rsidR="00A233FB" w:rsidRPr="00FC3ABB">
        <w:rPr>
          <w:rFonts w:ascii="Arial" w:hAnsi="Arial" w:cs="Courier New"/>
          <w:color w:val="0000FF"/>
          <w:sz w:val="18"/>
          <w:szCs w:val="24"/>
        </w:rPr>
        <w:t>[If phone screen: read entire list]</w:t>
      </w:r>
    </w:p>
    <w:p w14:paraId="2D26E427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Performing household tasks and errands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480B6CD5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Managing day-to-day finances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795AF7D9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Planning events and scheduling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31E3432F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Getting dressed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76952595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Bathing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52CFB838" w14:textId="77777777" w:rsidR="00A233FB" w:rsidRPr="00FC3ABB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Using the bathroom </w:t>
      </w:r>
      <w:r w:rsidRPr="00FC3ABB">
        <w:rPr>
          <w:rFonts w:ascii="Arial" w:hAnsi="Arial" w:cs="Courier New"/>
          <w:color w:val="0000FF"/>
          <w:sz w:val="18"/>
          <w:szCs w:val="24"/>
        </w:rPr>
        <w:t>[Ineligible, end survey]</w:t>
      </w:r>
    </w:p>
    <w:p w14:paraId="37F6F011" w14:textId="56C7C6E9" w:rsidR="007D3D7F" w:rsidRDefault="00A233FB" w:rsidP="00A233FB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color w:val="0000FF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 xml:space="preserve">None of these </w:t>
      </w:r>
      <w:r w:rsidRPr="00FC3ABB">
        <w:rPr>
          <w:rFonts w:ascii="Arial" w:hAnsi="Arial" w:cs="Courier New"/>
          <w:color w:val="0000FF"/>
          <w:sz w:val="18"/>
          <w:szCs w:val="24"/>
        </w:rPr>
        <w:t>[Continue]</w:t>
      </w:r>
    </w:p>
    <w:p w14:paraId="2B6CB9D1" w14:textId="1E39A179" w:rsidR="007D3D7F" w:rsidRPr="009C6117" w:rsidRDefault="007D3D7F" w:rsidP="007D1192">
      <w:pPr>
        <w:pStyle w:val="ScreeningQuestion"/>
        <w:numPr>
          <w:ilvl w:val="0"/>
          <w:numId w:val="0"/>
        </w:numPr>
      </w:pPr>
      <w:r>
        <w:t xml:space="preserve">S13. </w:t>
      </w:r>
      <w:r w:rsidRPr="009C6117">
        <w:t>Are you comfortable using a computer to type emails or look at websites for news or shopping?</w:t>
      </w:r>
    </w:p>
    <w:p w14:paraId="72869FA1" w14:textId="66AB5AD0" w:rsidR="007D1192" w:rsidRPr="00FC3ABB" w:rsidRDefault="007D1192" w:rsidP="007D1192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Arial" w:hAnsi="Arial" w:cs="Courier New"/>
          <w:sz w:val="18"/>
          <w:szCs w:val="24"/>
        </w:rPr>
      </w:pPr>
      <w:r w:rsidRPr="00FC3ABB">
        <w:rPr>
          <w:rFonts w:ascii="Arial" w:hAnsi="Arial" w:cs="Courier New"/>
          <w:sz w:val="18"/>
          <w:szCs w:val="24"/>
        </w:rPr>
        <w:t>Yes</w:t>
      </w:r>
    </w:p>
    <w:p w14:paraId="40EEDABF" w14:textId="22BDD4DE" w:rsidR="00A233FB" w:rsidRPr="00FC3ABB" w:rsidRDefault="007D3D7F" w:rsidP="007D1192">
      <w:pPr>
        <w:tabs>
          <w:tab w:val="left" w:pos="1260"/>
          <w:tab w:val="left" w:pos="2880"/>
          <w:tab w:val="left" w:pos="4320"/>
          <w:tab w:val="left" w:pos="5760"/>
          <w:tab w:val="left" w:pos="7200"/>
        </w:tabs>
        <w:spacing w:before="120" w:line="360" w:lineRule="auto"/>
        <w:ind w:left="1260" w:hanging="443"/>
        <w:rPr>
          <w:rFonts w:ascii="Calibri" w:eastAsia="Calibri" w:hAnsi="Calibri"/>
        </w:rPr>
      </w:pPr>
      <w:r w:rsidRPr="007D1192">
        <w:rPr>
          <w:rFonts w:ascii="Arial" w:hAnsi="Arial" w:cs="Arial"/>
          <w:sz w:val="18"/>
          <w:szCs w:val="18"/>
        </w:rPr>
        <w:t>No</w:t>
      </w:r>
      <w:r w:rsidR="007D1192" w:rsidRPr="007D1192">
        <w:rPr>
          <w:rFonts w:ascii="Arial" w:hAnsi="Arial" w:cs="Arial"/>
          <w:sz w:val="20"/>
        </w:rPr>
        <w:t xml:space="preserve"> </w:t>
      </w:r>
      <w:r w:rsidRPr="007D3D7F">
        <w:rPr>
          <w:color w:val="0000FF"/>
        </w:rPr>
        <w:t>[</w:t>
      </w:r>
      <w:r w:rsidRPr="007D1192">
        <w:rPr>
          <w:rFonts w:ascii="Arial" w:hAnsi="Arial" w:cs="Courier New"/>
          <w:color w:val="0000FF"/>
          <w:sz w:val="18"/>
          <w:szCs w:val="24"/>
        </w:rPr>
        <w:t>Ineligible, end survey]</w:t>
      </w:r>
    </w:p>
    <w:sectPr w:rsidR="00A233FB" w:rsidRPr="00FC3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A0385"/>
    <w:multiLevelType w:val="hybridMultilevel"/>
    <w:tmpl w:val="C7C20DE8"/>
    <w:lvl w:ilvl="0" w:tplc="E7AAEB90">
      <w:start w:val="1"/>
      <w:numFmt w:val="bullet"/>
      <w:pStyle w:val="SurveyCheckbox"/>
      <w:lvlText w:val="c"/>
      <w:lvlJc w:val="left"/>
      <w:pPr>
        <w:ind w:left="720" w:hanging="360"/>
      </w:pPr>
      <w:rPr>
        <w:rFonts w:ascii="Webdings" w:hAnsi="Webdings" w:hint="default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700E9"/>
    <w:multiLevelType w:val="hybridMultilevel"/>
    <w:tmpl w:val="D8FE03C6"/>
    <w:lvl w:ilvl="0" w:tplc="3ED249A0">
      <w:start w:val="1"/>
      <w:numFmt w:val="decimal"/>
      <w:pStyle w:val="ScreeningQuestion"/>
      <w:lvlText w:val="S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3FB"/>
    <w:rsid w:val="00395FC9"/>
    <w:rsid w:val="00642A58"/>
    <w:rsid w:val="006812BD"/>
    <w:rsid w:val="007859A7"/>
    <w:rsid w:val="007D1192"/>
    <w:rsid w:val="007D3D7F"/>
    <w:rsid w:val="008B566A"/>
    <w:rsid w:val="009043A4"/>
    <w:rsid w:val="00960633"/>
    <w:rsid w:val="009F3187"/>
    <w:rsid w:val="00A233FB"/>
    <w:rsid w:val="00AE03A7"/>
    <w:rsid w:val="00C7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A9AC8"/>
  <w15:chartTrackingRefBased/>
  <w15:docId w15:val="{CFD8FB47-86C5-4364-BDA1-5573365B3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D1192"/>
    <w:pPr>
      <w:spacing w:after="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3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">
    <w:name w:val="Cover Title"/>
    <w:basedOn w:val="Normal"/>
    <w:rsid w:val="00A233FB"/>
    <w:pPr>
      <w:spacing w:line="480" w:lineRule="auto"/>
    </w:pPr>
    <w:rPr>
      <w:rFonts w:ascii="Arial Black" w:hAnsi="Arial Black"/>
      <w:sz w:val="32"/>
    </w:rPr>
  </w:style>
  <w:style w:type="paragraph" w:customStyle="1" w:styleId="tabfigtitle">
    <w:name w:val="tab/fig title"/>
    <w:basedOn w:val="Normal"/>
    <w:rsid w:val="00A233FB"/>
    <w:pPr>
      <w:keepNext/>
      <w:keepLines/>
      <w:spacing w:before="120" w:line="480" w:lineRule="auto"/>
      <w:outlineLvl w:val="1"/>
    </w:pPr>
    <w:rPr>
      <w:rFonts w:ascii="Arial" w:hAnsi="Arial"/>
      <w:b/>
    </w:rPr>
  </w:style>
  <w:style w:type="paragraph" w:customStyle="1" w:styleId="tabfignote">
    <w:name w:val="tab/fig note"/>
    <w:qFormat/>
    <w:rsid w:val="00A233FB"/>
    <w:pPr>
      <w:keepLines/>
      <w:spacing w:before="120" w:after="0" w:line="480" w:lineRule="auto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A233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link w:val="TabletextChar"/>
    <w:qFormat/>
    <w:rsid w:val="00A233FB"/>
    <w:pPr>
      <w:spacing w:after="0" w:line="480" w:lineRule="auto"/>
    </w:pPr>
    <w:rPr>
      <w:rFonts w:ascii="Arial" w:eastAsia="Times New Roman" w:hAnsi="Arial" w:cs="Times New Roman"/>
      <w:szCs w:val="20"/>
    </w:rPr>
  </w:style>
  <w:style w:type="paragraph" w:customStyle="1" w:styleId="Tableheadings">
    <w:name w:val="Table headings"/>
    <w:basedOn w:val="Normal"/>
    <w:rsid w:val="00A233FB"/>
    <w:pPr>
      <w:spacing w:before="40" w:line="480" w:lineRule="auto"/>
      <w:jc w:val="center"/>
    </w:pPr>
    <w:rPr>
      <w:rFonts w:ascii="Arial" w:hAnsi="Arial"/>
      <w:b/>
      <w:sz w:val="22"/>
    </w:rPr>
  </w:style>
  <w:style w:type="character" w:customStyle="1" w:styleId="TabletextChar">
    <w:name w:val="Table text Char"/>
    <w:basedOn w:val="DefaultParagraphFont"/>
    <w:link w:val="Tabletext"/>
    <w:locked/>
    <w:rsid w:val="00A233FB"/>
    <w:rPr>
      <w:rFonts w:ascii="Arial" w:eastAsia="Times New Roman" w:hAnsi="Arial" w:cs="Times New Roman"/>
      <w:szCs w:val="20"/>
    </w:rPr>
  </w:style>
  <w:style w:type="paragraph" w:customStyle="1" w:styleId="ScreeningQuestion">
    <w:name w:val="Screening Question"/>
    <w:basedOn w:val="Normal"/>
    <w:qFormat/>
    <w:rsid w:val="00A233FB"/>
    <w:pPr>
      <w:numPr>
        <w:numId w:val="1"/>
      </w:numPr>
      <w:tabs>
        <w:tab w:val="num" w:pos="360"/>
      </w:tabs>
      <w:spacing w:before="480" w:after="120" w:line="360" w:lineRule="auto"/>
      <w:ind w:left="533" w:hanging="720"/>
    </w:pPr>
    <w:rPr>
      <w:rFonts w:ascii="Arial" w:hAnsi="Arial" w:cs="Courier New"/>
      <w:sz w:val="18"/>
      <w:szCs w:val="24"/>
    </w:rPr>
  </w:style>
  <w:style w:type="paragraph" w:customStyle="1" w:styleId="Heading1nonumber">
    <w:name w:val="Heading 1 no number"/>
    <w:basedOn w:val="Heading1"/>
    <w:rsid w:val="00A233FB"/>
    <w:pPr>
      <w:spacing w:before="480" w:line="288" w:lineRule="auto"/>
    </w:pPr>
    <w:rPr>
      <w:rFonts w:ascii="Arial" w:eastAsia="Times New Roman" w:hAnsi="Arial" w:cs="Times New Roman"/>
      <w:color w:val="auto"/>
      <w:kern w:val="28"/>
      <w:sz w:val="30"/>
      <w:szCs w:val="20"/>
    </w:rPr>
  </w:style>
  <w:style w:type="paragraph" w:customStyle="1" w:styleId="Covertext">
    <w:name w:val="Cover text"/>
    <w:basedOn w:val="Normal"/>
    <w:link w:val="CovertextChar"/>
    <w:rsid w:val="00A233FB"/>
    <w:pPr>
      <w:spacing w:line="480" w:lineRule="auto"/>
    </w:pPr>
    <w:rPr>
      <w:rFonts w:ascii="Arial" w:hAnsi="Arial"/>
    </w:rPr>
  </w:style>
  <w:style w:type="character" w:customStyle="1" w:styleId="CovertextChar">
    <w:name w:val="Cover text Char"/>
    <w:basedOn w:val="DefaultParagraphFont"/>
    <w:link w:val="Covertext"/>
    <w:rsid w:val="00A233FB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33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urveyCheckbox">
    <w:name w:val="Survey Checkbox"/>
    <w:basedOn w:val="Normal"/>
    <w:link w:val="SurveyCheckboxChar"/>
    <w:qFormat/>
    <w:rsid w:val="007D3D7F"/>
    <w:pPr>
      <w:numPr>
        <w:numId w:val="3"/>
      </w:numPr>
      <w:tabs>
        <w:tab w:val="left" w:pos="1260"/>
        <w:tab w:val="left" w:pos="2880"/>
        <w:tab w:val="left" w:pos="4320"/>
        <w:tab w:val="left" w:pos="5760"/>
        <w:tab w:val="left" w:pos="7200"/>
      </w:tabs>
      <w:spacing w:before="120" w:line="360" w:lineRule="auto"/>
      <w:ind w:left="1260" w:hanging="540"/>
    </w:pPr>
    <w:rPr>
      <w:rFonts w:ascii="Arial" w:hAnsi="Arial" w:cs="Arial"/>
      <w:szCs w:val="24"/>
    </w:rPr>
  </w:style>
  <w:style w:type="character" w:customStyle="1" w:styleId="SurveyCheckboxChar">
    <w:name w:val="Survey Checkbox Char"/>
    <w:link w:val="SurveyCheckbox"/>
    <w:locked/>
    <w:rsid w:val="007D3D7F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Forbes, John</dc:creator>
  <cp:keywords/>
  <dc:description/>
  <cp:lastModifiedBy>Lothman, Kate</cp:lastModifiedBy>
  <cp:revision>2</cp:revision>
  <dcterms:created xsi:type="dcterms:W3CDTF">2022-04-07T18:59:00Z</dcterms:created>
  <dcterms:modified xsi:type="dcterms:W3CDTF">2022-04-07T18:59:00Z</dcterms:modified>
</cp:coreProperties>
</file>