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4546" w14:textId="77777777" w:rsidR="006E1DD7" w:rsidRPr="007B21F7" w:rsidRDefault="006E1DD7" w:rsidP="006E1DD7">
      <w:pPr>
        <w:pStyle w:val="Heading1"/>
        <w:spacing w:before="60" w:after="60" w:line="360" w:lineRule="auto"/>
        <w:rPr>
          <w:rFonts w:ascii="Times New Roman" w:eastAsiaTheme="minorHAnsi" w:hAnsi="Times New Roman" w:cs="Times New Roman"/>
          <w:sz w:val="20"/>
          <w:szCs w:val="20"/>
        </w:rPr>
      </w:pPr>
      <w:bookmarkStart w:id="0" w:name="OLE_LINK5"/>
      <w:bookmarkStart w:id="1" w:name="OLE_LINK6"/>
      <w:bookmarkStart w:id="2" w:name="OLE_LINK8"/>
      <w:bookmarkStart w:id="3" w:name="OLE_LINK2"/>
      <w:bookmarkStart w:id="4" w:name="OLE_LINK3"/>
      <w:bookmarkStart w:id="5" w:name="OLE_LINK4"/>
      <w:bookmarkStart w:id="6" w:name="OLE_LINK9"/>
      <w:bookmarkStart w:id="7" w:name="OLE_LINK12"/>
      <w:bookmarkStart w:id="8" w:name="OLE_LINK1"/>
      <w:bookmarkStart w:id="9" w:name="OLE_LINK7"/>
      <w:bookmarkStart w:id="10" w:name="OLE_LINK10"/>
      <w:bookmarkStart w:id="11" w:name="OLE_LINK11"/>
      <w:bookmarkStart w:id="12" w:name="OLE_LINK13"/>
      <w:bookmarkStart w:id="13" w:name="OLE_LINK14"/>
      <w:bookmarkStart w:id="14" w:name="OLE_LINK15"/>
      <w:r w:rsidRPr="007B21F7">
        <w:rPr>
          <w:rFonts w:ascii="Times New Roman" w:hAnsi="Times New Roman" w:cs="Times New Roman"/>
          <w:b/>
          <w:bCs/>
          <w:color w:val="auto"/>
          <w:sz w:val="20"/>
          <w:szCs w:val="20"/>
        </w:rPr>
        <w:t>Article title: “</w:t>
      </w:r>
      <w:r w:rsidRPr="007B21F7">
        <w:rPr>
          <w:rFonts w:ascii="Times New Roman" w:eastAsiaTheme="minorHAnsi" w:hAnsi="Times New Roman" w:cs="Times New Roman"/>
          <w:sz w:val="20"/>
          <w:szCs w:val="20"/>
        </w:rPr>
        <w:t>Discrete choice experiment versus best worst scaling: An empirical comparison in eliciting young people’s preferences for web-based mental health interventions”</w:t>
      </w:r>
    </w:p>
    <w:p w14:paraId="503C74B5" w14:textId="77777777" w:rsidR="006E1DD7" w:rsidRPr="007B21F7" w:rsidRDefault="006E1DD7" w:rsidP="006E1D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auto"/>
        <w:rPr>
          <w:rFonts w:eastAsiaTheme="minorHAnsi"/>
          <w:sz w:val="20"/>
          <w:szCs w:val="20"/>
        </w:rPr>
      </w:pPr>
    </w:p>
    <w:p w14:paraId="3A561B45" w14:textId="77777777" w:rsidR="006E1DD7" w:rsidRPr="00B45420" w:rsidRDefault="006E1DD7" w:rsidP="006E1DD7">
      <w:pPr>
        <w:pStyle w:val="Heading1"/>
        <w:spacing w:before="60" w:after="60" w:line="360" w:lineRule="auto"/>
        <w:rPr>
          <w:rFonts w:ascii="Times New Roman" w:hAnsi="Times New Roman" w:cs="Times New Roman"/>
          <w:b/>
          <w:bCs/>
          <w:color w:val="auto"/>
          <w:sz w:val="20"/>
          <w:szCs w:val="20"/>
          <w:lang w:val="vi-VN"/>
        </w:rPr>
      </w:pPr>
      <w:r w:rsidRPr="007B21F7">
        <w:rPr>
          <w:rFonts w:ascii="Times New Roman" w:hAnsi="Times New Roman" w:cs="Times New Roman"/>
          <w:b/>
          <w:bCs/>
          <w:color w:val="auto"/>
          <w:sz w:val="20"/>
          <w:szCs w:val="20"/>
        </w:rPr>
        <w:t>Journal name:</w:t>
      </w:r>
      <w:r w:rsidRPr="007B21F7">
        <w:rPr>
          <w:rFonts w:ascii="Times New Roman" w:hAnsi="Times New Roman" w:cs="Times New Roman"/>
          <w:color w:val="auto"/>
          <w:sz w:val="20"/>
          <w:szCs w:val="20"/>
        </w:rPr>
        <w:t xml:space="preserve"> </w:t>
      </w:r>
      <w:r>
        <w:rPr>
          <w:rFonts w:ascii="Times New Roman" w:hAnsi="Times New Roman" w:cs="Times New Roman"/>
          <w:color w:val="auto"/>
          <w:sz w:val="20"/>
          <w:szCs w:val="20"/>
        </w:rPr>
        <w:t>The Patient – Patient-</w:t>
      </w:r>
      <w:proofErr w:type="spellStart"/>
      <w:r>
        <w:rPr>
          <w:rFonts w:ascii="Times New Roman" w:hAnsi="Times New Roman" w:cs="Times New Roman"/>
          <w:color w:val="auto"/>
          <w:sz w:val="20"/>
          <w:szCs w:val="20"/>
        </w:rPr>
        <w:t>centered</w:t>
      </w:r>
      <w:proofErr w:type="spellEnd"/>
      <w:r>
        <w:rPr>
          <w:rFonts w:ascii="Times New Roman" w:hAnsi="Times New Roman" w:cs="Times New Roman"/>
          <w:color w:val="auto"/>
          <w:sz w:val="20"/>
          <w:szCs w:val="20"/>
        </w:rPr>
        <w:t xml:space="preserve"> Outcomes Research</w:t>
      </w:r>
    </w:p>
    <w:p w14:paraId="146105E7" w14:textId="77777777" w:rsidR="006E1DD7" w:rsidRDefault="006E1DD7" w:rsidP="006E1DD7">
      <w:pPr>
        <w:pStyle w:val="Heading1"/>
        <w:spacing w:before="60" w:after="60" w:line="360" w:lineRule="auto"/>
        <w:jc w:val="both"/>
        <w:rPr>
          <w:rFonts w:ascii="Times New Roman" w:hAnsi="Times New Roman" w:cs="Times New Roman"/>
          <w:b/>
          <w:bCs/>
          <w:color w:val="auto"/>
          <w:sz w:val="20"/>
          <w:szCs w:val="20"/>
        </w:rPr>
      </w:pPr>
    </w:p>
    <w:p w14:paraId="692C2E9B" w14:textId="77777777" w:rsidR="006E1DD7" w:rsidRPr="007B21F7" w:rsidRDefault="006E1DD7" w:rsidP="006E1DD7">
      <w:pPr>
        <w:pStyle w:val="Heading1"/>
        <w:spacing w:before="60" w:after="60" w:line="360" w:lineRule="auto"/>
        <w:jc w:val="both"/>
        <w:rPr>
          <w:rFonts w:ascii="Times New Roman" w:hAnsi="Times New Roman" w:cs="Times New Roman"/>
          <w:b/>
          <w:bCs/>
          <w:color w:val="auto"/>
          <w:sz w:val="20"/>
          <w:szCs w:val="20"/>
        </w:rPr>
      </w:pPr>
      <w:r w:rsidRPr="007B21F7">
        <w:rPr>
          <w:rFonts w:ascii="Times New Roman" w:hAnsi="Times New Roman" w:cs="Times New Roman"/>
          <w:b/>
          <w:bCs/>
          <w:color w:val="auto"/>
          <w:sz w:val="20"/>
          <w:szCs w:val="20"/>
        </w:rPr>
        <w:t>Authors:</w:t>
      </w:r>
    </w:p>
    <w:p w14:paraId="5F04D948" w14:textId="77777777" w:rsidR="006E1DD7" w:rsidRPr="007B21F7" w:rsidRDefault="006E1DD7" w:rsidP="006E1DD7">
      <w:pPr>
        <w:spacing w:before="60" w:after="60" w:line="360" w:lineRule="auto"/>
        <w:jc w:val="both"/>
        <w:rPr>
          <w:sz w:val="20"/>
          <w:szCs w:val="20"/>
        </w:rPr>
      </w:pPr>
      <w:proofErr w:type="spellStart"/>
      <w:r w:rsidRPr="007B21F7">
        <w:rPr>
          <w:sz w:val="20"/>
          <w:szCs w:val="20"/>
        </w:rPr>
        <w:t>Thi</w:t>
      </w:r>
      <w:proofErr w:type="spellEnd"/>
      <w:r w:rsidRPr="007B21F7">
        <w:rPr>
          <w:sz w:val="20"/>
          <w:szCs w:val="20"/>
        </w:rPr>
        <w:t xml:space="preserve"> Quynh Anh Ho</w:t>
      </w:r>
      <w:r w:rsidRPr="007B21F7">
        <w:rPr>
          <w:sz w:val="20"/>
          <w:szCs w:val="20"/>
          <w:vertAlign w:val="superscript"/>
        </w:rPr>
        <w:t>1#</w:t>
      </w:r>
      <w:r w:rsidRPr="007B21F7">
        <w:rPr>
          <w:sz w:val="20"/>
          <w:szCs w:val="20"/>
        </w:rPr>
        <w:t>, Lidia Engel</w:t>
      </w:r>
      <w:r w:rsidRPr="007B21F7">
        <w:rPr>
          <w:sz w:val="20"/>
          <w:szCs w:val="20"/>
          <w:vertAlign w:val="superscript"/>
        </w:rPr>
        <w:t>2</w:t>
      </w:r>
      <w:r w:rsidRPr="007B21F7">
        <w:rPr>
          <w:sz w:val="20"/>
          <w:szCs w:val="20"/>
        </w:rPr>
        <w:t>, Long Khanh-Dao Le</w:t>
      </w:r>
      <w:r w:rsidRPr="007B21F7">
        <w:rPr>
          <w:sz w:val="20"/>
          <w:szCs w:val="20"/>
          <w:vertAlign w:val="superscript"/>
        </w:rPr>
        <w:t>2</w:t>
      </w:r>
      <w:r w:rsidRPr="007B21F7">
        <w:rPr>
          <w:sz w:val="20"/>
          <w:szCs w:val="20"/>
        </w:rPr>
        <w:t>, Glenn Melvin</w:t>
      </w:r>
      <w:r w:rsidRPr="007B21F7">
        <w:rPr>
          <w:sz w:val="20"/>
          <w:szCs w:val="20"/>
          <w:vertAlign w:val="superscript"/>
        </w:rPr>
        <w:t>3</w:t>
      </w:r>
      <w:r w:rsidRPr="007B21F7">
        <w:rPr>
          <w:sz w:val="20"/>
          <w:szCs w:val="20"/>
        </w:rPr>
        <w:t>, Jemimah Ride</w:t>
      </w:r>
      <w:r w:rsidRPr="007B21F7">
        <w:rPr>
          <w:sz w:val="20"/>
          <w:szCs w:val="20"/>
          <w:vertAlign w:val="superscript"/>
        </w:rPr>
        <w:t>2,4</w:t>
      </w:r>
      <w:r w:rsidRPr="007B21F7">
        <w:rPr>
          <w:sz w:val="20"/>
          <w:szCs w:val="20"/>
        </w:rPr>
        <w:t>, Ha N.D Le</w:t>
      </w:r>
      <w:r w:rsidRPr="007B21F7">
        <w:rPr>
          <w:sz w:val="20"/>
          <w:szCs w:val="20"/>
          <w:vertAlign w:val="superscript"/>
        </w:rPr>
        <w:t>1*</w:t>
      </w:r>
      <w:r w:rsidRPr="007B21F7">
        <w:rPr>
          <w:sz w:val="20"/>
          <w:szCs w:val="20"/>
        </w:rPr>
        <w:t>, Cathrine Mihalopoulos</w:t>
      </w:r>
      <w:r w:rsidRPr="007B21F7">
        <w:rPr>
          <w:sz w:val="20"/>
          <w:szCs w:val="20"/>
          <w:vertAlign w:val="superscript"/>
        </w:rPr>
        <w:t>1,2*</w:t>
      </w:r>
    </w:p>
    <w:p w14:paraId="58108B5A" w14:textId="77777777" w:rsidR="006E1DD7" w:rsidRPr="007B21F7" w:rsidRDefault="006E1DD7" w:rsidP="006E1DD7">
      <w:pPr>
        <w:spacing w:before="60" w:after="60" w:line="360" w:lineRule="auto"/>
        <w:jc w:val="both"/>
        <w:rPr>
          <w:i/>
          <w:iCs/>
          <w:sz w:val="20"/>
          <w:szCs w:val="20"/>
        </w:rPr>
      </w:pPr>
      <w:r w:rsidRPr="007B21F7">
        <w:rPr>
          <w:i/>
          <w:iCs/>
          <w:sz w:val="20"/>
          <w:szCs w:val="20"/>
          <w:vertAlign w:val="superscript"/>
        </w:rPr>
        <w:t>1</w:t>
      </w:r>
      <w:r w:rsidRPr="007B21F7">
        <w:rPr>
          <w:i/>
          <w:iCs/>
          <w:sz w:val="20"/>
          <w:szCs w:val="20"/>
        </w:rPr>
        <w:t xml:space="preserve"> Institute of Health Transformation, Deakin Health Economics, School of Health and Social Development, Deakin University, Melbourne, Victoria, Australia</w:t>
      </w:r>
    </w:p>
    <w:p w14:paraId="0DBEE0A1" w14:textId="77777777" w:rsidR="006E1DD7" w:rsidRPr="007B21F7" w:rsidRDefault="006E1DD7" w:rsidP="006E1DD7">
      <w:pPr>
        <w:spacing w:before="60" w:after="60" w:line="360" w:lineRule="auto"/>
        <w:jc w:val="both"/>
        <w:rPr>
          <w:i/>
          <w:iCs/>
          <w:sz w:val="20"/>
          <w:szCs w:val="20"/>
        </w:rPr>
      </w:pPr>
      <w:r w:rsidRPr="007B21F7">
        <w:rPr>
          <w:i/>
          <w:iCs/>
          <w:sz w:val="20"/>
          <w:szCs w:val="20"/>
          <w:vertAlign w:val="superscript"/>
        </w:rPr>
        <w:t>2</w:t>
      </w:r>
      <w:r w:rsidRPr="007B21F7">
        <w:rPr>
          <w:i/>
          <w:iCs/>
          <w:sz w:val="20"/>
          <w:szCs w:val="20"/>
        </w:rPr>
        <w:t xml:space="preserve"> Monash University Health Economics Group, School of Public Health and Preventive Medicine, Monash University, Melbourne, Victoria, Australia </w:t>
      </w:r>
    </w:p>
    <w:p w14:paraId="6EBC274C" w14:textId="77777777" w:rsidR="006E1DD7" w:rsidRPr="007B21F7" w:rsidRDefault="006E1DD7" w:rsidP="006E1DD7">
      <w:pPr>
        <w:spacing w:before="60" w:after="60" w:line="360" w:lineRule="auto"/>
        <w:jc w:val="both"/>
        <w:rPr>
          <w:i/>
          <w:iCs/>
          <w:sz w:val="20"/>
          <w:szCs w:val="20"/>
        </w:rPr>
      </w:pPr>
      <w:r w:rsidRPr="007B21F7">
        <w:rPr>
          <w:i/>
          <w:iCs/>
          <w:sz w:val="20"/>
          <w:szCs w:val="20"/>
          <w:vertAlign w:val="superscript"/>
        </w:rPr>
        <w:t>3</w:t>
      </w:r>
      <w:r w:rsidRPr="007B21F7">
        <w:rPr>
          <w:i/>
          <w:iCs/>
          <w:sz w:val="20"/>
          <w:szCs w:val="20"/>
        </w:rPr>
        <w:t xml:space="preserve"> School of Psychology, Deakin University, Melbourne, Victoria, Australia </w:t>
      </w:r>
    </w:p>
    <w:p w14:paraId="433C9242" w14:textId="77777777" w:rsidR="006E1DD7" w:rsidRPr="007B21F7" w:rsidRDefault="006E1DD7" w:rsidP="006E1DD7">
      <w:pPr>
        <w:spacing w:before="60" w:after="60" w:line="360" w:lineRule="auto"/>
        <w:jc w:val="both"/>
        <w:rPr>
          <w:i/>
          <w:iCs/>
          <w:sz w:val="20"/>
          <w:szCs w:val="20"/>
        </w:rPr>
      </w:pPr>
      <w:r w:rsidRPr="007B21F7">
        <w:rPr>
          <w:i/>
          <w:iCs/>
          <w:sz w:val="20"/>
          <w:szCs w:val="20"/>
          <w:vertAlign w:val="superscript"/>
        </w:rPr>
        <w:t>4</w:t>
      </w:r>
      <w:r w:rsidRPr="007B21F7">
        <w:rPr>
          <w:i/>
          <w:iCs/>
          <w:sz w:val="20"/>
          <w:szCs w:val="20"/>
        </w:rPr>
        <w:t xml:space="preserve"> Health Economics Unit, School of Population and Global Health, University of Melbourne, Melbourne, Victoria, Australia</w:t>
      </w:r>
    </w:p>
    <w:p w14:paraId="05C3CD5D" w14:textId="77777777" w:rsidR="006E1DD7" w:rsidRPr="007B21F7" w:rsidRDefault="006E1DD7" w:rsidP="006E1DD7">
      <w:pPr>
        <w:spacing w:before="60" w:after="60" w:line="360" w:lineRule="auto"/>
        <w:jc w:val="both"/>
        <w:rPr>
          <w:sz w:val="20"/>
          <w:szCs w:val="20"/>
        </w:rPr>
      </w:pPr>
      <w:r w:rsidRPr="007B21F7">
        <w:rPr>
          <w:sz w:val="20"/>
          <w:szCs w:val="20"/>
          <w:vertAlign w:val="superscript"/>
        </w:rPr>
        <w:t>*</w:t>
      </w:r>
      <w:r w:rsidRPr="007B21F7">
        <w:rPr>
          <w:sz w:val="20"/>
          <w:szCs w:val="20"/>
        </w:rPr>
        <w:t xml:space="preserve">: </w:t>
      </w:r>
      <w:proofErr w:type="spellStart"/>
      <w:r w:rsidRPr="007B21F7">
        <w:rPr>
          <w:sz w:val="20"/>
          <w:szCs w:val="20"/>
        </w:rPr>
        <w:t>Ha.N.</w:t>
      </w:r>
      <w:proofErr w:type="gramStart"/>
      <w:r w:rsidRPr="007B21F7">
        <w:rPr>
          <w:sz w:val="20"/>
          <w:szCs w:val="20"/>
        </w:rPr>
        <w:t>D.Le</w:t>
      </w:r>
      <w:proofErr w:type="spellEnd"/>
      <w:proofErr w:type="gramEnd"/>
      <w:r w:rsidRPr="007B21F7">
        <w:rPr>
          <w:sz w:val="20"/>
          <w:szCs w:val="20"/>
        </w:rPr>
        <w:t xml:space="preserve"> and Cathrine </w:t>
      </w:r>
      <w:proofErr w:type="spellStart"/>
      <w:r w:rsidRPr="007B21F7">
        <w:rPr>
          <w:sz w:val="20"/>
          <w:szCs w:val="20"/>
        </w:rPr>
        <w:t>Mihalopoulos</w:t>
      </w:r>
      <w:proofErr w:type="spellEnd"/>
      <w:r w:rsidRPr="007B21F7">
        <w:rPr>
          <w:sz w:val="20"/>
          <w:szCs w:val="20"/>
        </w:rPr>
        <w:t xml:space="preserve"> are joint senior authors.</w:t>
      </w:r>
    </w:p>
    <w:p w14:paraId="43AA2507" w14:textId="77777777" w:rsidR="006E1DD7" w:rsidRPr="007B21F7" w:rsidRDefault="006E1DD7" w:rsidP="006E1DD7">
      <w:pPr>
        <w:spacing w:before="60" w:after="60" w:line="360" w:lineRule="auto"/>
        <w:jc w:val="both"/>
        <w:rPr>
          <w:i/>
          <w:iCs/>
          <w:sz w:val="20"/>
          <w:szCs w:val="20"/>
          <w:vertAlign w:val="superscript"/>
        </w:rPr>
      </w:pPr>
    </w:p>
    <w:p w14:paraId="715B58E1" w14:textId="77777777" w:rsidR="006E1DD7" w:rsidRPr="007B21F7" w:rsidRDefault="006E1DD7" w:rsidP="006E1DD7">
      <w:pPr>
        <w:spacing w:before="60" w:after="60" w:line="360" w:lineRule="auto"/>
        <w:jc w:val="both"/>
        <w:rPr>
          <w:i/>
          <w:iCs/>
          <w:sz w:val="20"/>
          <w:szCs w:val="20"/>
        </w:rPr>
      </w:pPr>
      <w:r w:rsidRPr="007B21F7">
        <w:rPr>
          <w:b/>
          <w:bCs/>
          <w:i/>
          <w:iCs/>
          <w:sz w:val="20"/>
          <w:szCs w:val="20"/>
        </w:rPr>
        <w:t>Corresponding author:</w:t>
      </w:r>
      <w:r w:rsidRPr="007B21F7">
        <w:rPr>
          <w:i/>
          <w:iCs/>
          <w:sz w:val="20"/>
          <w:szCs w:val="20"/>
        </w:rPr>
        <w:t xml:space="preserve"> </w:t>
      </w:r>
    </w:p>
    <w:p w14:paraId="586D99B0" w14:textId="77777777" w:rsidR="006E1DD7" w:rsidRPr="007B21F7" w:rsidRDefault="006E1DD7" w:rsidP="006E1DD7">
      <w:pPr>
        <w:pStyle w:val="NormalWeb"/>
        <w:spacing w:before="60" w:beforeAutospacing="0" w:after="60" w:afterAutospacing="0" w:line="360" w:lineRule="auto"/>
        <w:rPr>
          <w:sz w:val="20"/>
          <w:szCs w:val="20"/>
        </w:rPr>
      </w:pPr>
      <w:proofErr w:type="spellStart"/>
      <w:r w:rsidRPr="007B21F7">
        <w:rPr>
          <w:b/>
          <w:bCs/>
          <w:sz w:val="20"/>
          <w:szCs w:val="20"/>
        </w:rPr>
        <w:t>Thi</w:t>
      </w:r>
      <w:proofErr w:type="spellEnd"/>
      <w:r w:rsidRPr="007B21F7">
        <w:rPr>
          <w:b/>
          <w:bCs/>
          <w:sz w:val="20"/>
          <w:szCs w:val="20"/>
        </w:rPr>
        <w:t xml:space="preserve"> Quynh Anh Ho</w:t>
      </w:r>
      <w:r w:rsidRPr="007B21F7">
        <w:rPr>
          <w:b/>
          <w:bCs/>
          <w:sz w:val="20"/>
          <w:szCs w:val="20"/>
        </w:rPr>
        <w:br/>
      </w:r>
      <w:r w:rsidRPr="007B21F7">
        <w:rPr>
          <w:sz w:val="20"/>
          <w:szCs w:val="20"/>
        </w:rPr>
        <w:t xml:space="preserve">221 Burwood Highway, Burwood, VIC 3125, Australia </w:t>
      </w:r>
    </w:p>
    <w:p w14:paraId="3A6C9C3C" w14:textId="7FADC8A1" w:rsidR="006A43E0" w:rsidRPr="007B21F7" w:rsidRDefault="006E1DD7" w:rsidP="006E1D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auto"/>
        <w:rPr>
          <w:rFonts w:eastAsiaTheme="minorHAnsi"/>
          <w:sz w:val="20"/>
          <w:szCs w:val="20"/>
        </w:rPr>
      </w:pPr>
      <w:r w:rsidRPr="007B21F7">
        <w:rPr>
          <w:sz w:val="20"/>
          <w:szCs w:val="20"/>
        </w:rPr>
        <w:t xml:space="preserve">E-mail: </w:t>
      </w:r>
      <w:r w:rsidRPr="007B21F7">
        <w:rPr>
          <w:color w:val="0260BF"/>
          <w:sz w:val="20"/>
          <w:szCs w:val="20"/>
        </w:rPr>
        <w:t>t</w:t>
      </w:r>
      <w:r>
        <w:rPr>
          <w:color w:val="0260BF"/>
          <w:sz w:val="20"/>
          <w:szCs w:val="20"/>
        </w:rPr>
        <w:t>.</w:t>
      </w:r>
      <w:r w:rsidRPr="007B21F7">
        <w:rPr>
          <w:color w:val="0260BF"/>
          <w:sz w:val="20"/>
          <w:szCs w:val="20"/>
        </w:rPr>
        <w:t>ho@deakin.edu.au</w:t>
      </w:r>
    </w:p>
    <w:p w14:paraId="48C818DA" w14:textId="77777777" w:rsidR="007B21F7" w:rsidRDefault="007B21F7">
      <w:pPr>
        <w:rPr>
          <w:b/>
          <w:bCs/>
          <w:sz w:val="20"/>
          <w:szCs w:val="20"/>
        </w:rPr>
      </w:pPr>
      <w:r>
        <w:rPr>
          <w:b/>
          <w:bCs/>
          <w:sz w:val="20"/>
          <w:szCs w:val="20"/>
        </w:rPr>
        <w:br w:type="page"/>
      </w:r>
    </w:p>
    <w:bookmarkEnd w:id="0"/>
    <w:bookmarkEnd w:id="1"/>
    <w:bookmarkEnd w:id="2"/>
    <w:bookmarkEnd w:id="3"/>
    <w:bookmarkEnd w:id="4"/>
    <w:bookmarkEnd w:id="5"/>
    <w:bookmarkEnd w:id="6"/>
    <w:bookmarkEnd w:id="7"/>
    <w:bookmarkEnd w:id="8"/>
    <w:p w14:paraId="51D1A050" w14:textId="74EE33D0" w:rsidR="006A43E0" w:rsidRPr="007B21F7" w:rsidRDefault="007B21F7" w:rsidP="006A43E0">
      <w:pPr>
        <w:pStyle w:val="Heading1"/>
        <w:spacing w:before="60" w:after="60" w:line="360" w:lineRule="auto"/>
        <w:rPr>
          <w:rFonts w:ascii="Times New Roman" w:hAnsi="Times New Roman" w:cs="Times New Roman"/>
          <w:b/>
          <w:bCs/>
          <w:color w:val="auto"/>
          <w:sz w:val="20"/>
          <w:szCs w:val="20"/>
        </w:rPr>
      </w:pPr>
      <w:r w:rsidRPr="007B21F7">
        <w:rPr>
          <w:rFonts w:ascii="Times New Roman" w:hAnsi="Times New Roman" w:cs="Times New Roman"/>
          <w:b/>
          <w:bCs/>
          <w:color w:val="auto"/>
          <w:sz w:val="20"/>
          <w:szCs w:val="20"/>
        </w:rPr>
        <w:lastRenderedPageBreak/>
        <w:t xml:space="preserve">Supplementary information </w:t>
      </w:r>
      <w:r w:rsidR="006E1DD7">
        <w:rPr>
          <w:rFonts w:ascii="Times New Roman" w:hAnsi="Times New Roman" w:cs="Times New Roman"/>
          <w:b/>
          <w:bCs/>
          <w:color w:val="auto"/>
          <w:sz w:val="20"/>
          <w:szCs w:val="20"/>
        </w:rPr>
        <w:t>3</w:t>
      </w:r>
      <w:r w:rsidR="006A43E0" w:rsidRPr="007B21F7">
        <w:rPr>
          <w:rFonts w:ascii="Times New Roman" w:hAnsi="Times New Roman" w:cs="Times New Roman"/>
          <w:b/>
          <w:bCs/>
          <w:color w:val="auto"/>
          <w:sz w:val="20"/>
          <w:szCs w:val="20"/>
        </w:rPr>
        <w:t>. Results of MNL and MXL models</w:t>
      </w:r>
    </w:p>
    <w:p w14:paraId="71FFEF08" w14:textId="77777777" w:rsidR="006A43E0" w:rsidRPr="007B21F7" w:rsidRDefault="006A43E0" w:rsidP="006A43E0">
      <w:pPr>
        <w:spacing w:before="60" w:after="60" w:line="360" w:lineRule="auto"/>
        <w:jc w:val="both"/>
        <w:rPr>
          <w:sz w:val="20"/>
          <w:szCs w:val="20"/>
        </w:rPr>
      </w:pPr>
      <w:r w:rsidRPr="007B21F7">
        <w:rPr>
          <w:sz w:val="20"/>
          <w:szCs w:val="20"/>
        </w:rPr>
        <w:t xml:space="preserve">Multinomial logit (MNL) model assumes that there is independence of irrelevant alternatives (IIA), that is, the characteristics of one choice alternative does not impact the relative probabilities of choosing other alternatives. Meanwhile, mix logit (MXL) model allows unobserved preference heterogeneity among respondents and accounts for the panel nature of data. The table below provides results of DCE using MNL model when cost was specified as continuous (MNL 1) and when cost was specified as categorical (MNL 2), and results of DCE using MXL model, in which all attribute levels were assumed to be random with a normal distribution. Table S1 also includes results of BWS-2 using MNL and MXL models. </w:t>
      </w:r>
    </w:p>
    <w:p w14:paraId="028206A3" w14:textId="77777777" w:rsidR="006A43E0" w:rsidRPr="007B21F7" w:rsidRDefault="006A43E0" w:rsidP="006A43E0">
      <w:pPr>
        <w:spacing w:before="60" w:after="60" w:line="360" w:lineRule="auto"/>
        <w:jc w:val="both"/>
        <w:rPr>
          <w:sz w:val="20"/>
          <w:szCs w:val="20"/>
        </w:rPr>
      </w:pPr>
      <w:r w:rsidRPr="007B21F7">
        <w:rPr>
          <w:sz w:val="20"/>
          <w:szCs w:val="20"/>
        </w:rPr>
        <w:t xml:space="preserve">For DCE data, MNL model performed better when cost was specified as categorical rather than continuous (i.e., MNL 2 had lower AIC and lower BIC compared to MNL 1). Thus, we specified cost as categorical in this study analysis. MNL 2 performed better than MXL model (lower BIC). For BWS-2 data, however, MXL model performed better for the BWS-2 data (lower AIC, lower BIC). </w:t>
      </w:r>
    </w:p>
    <w:p w14:paraId="2F668F39" w14:textId="4B62F1D3" w:rsidR="006A43E0" w:rsidRPr="007B21F7" w:rsidRDefault="006A43E0" w:rsidP="006A43E0">
      <w:pPr>
        <w:spacing w:before="60" w:after="60" w:line="360" w:lineRule="auto"/>
        <w:jc w:val="both"/>
        <w:rPr>
          <w:sz w:val="20"/>
          <w:szCs w:val="20"/>
        </w:rPr>
      </w:pPr>
      <w:r w:rsidRPr="007B21F7">
        <w:rPr>
          <w:sz w:val="20"/>
          <w:szCs w:val="20"/>
        </w:rPr>
        <w:t>Since our sample size was small (N=198) and it usually requires larger sample size for DCE, we decided to use MNL model (which better fitted our DCE data) to present the results. Although using MXL models impacted the preference weights of attributes in detail for both DCE and BWS-2, the ranking order of attributes remained the same regardless of which model being used.</w:t>
      </w:r>
    </w:p>
    <w:tbl>
      <w:tblPr>
        <w:tblStyle w:val="PlainTable1"/>
        <w:tblW w:w="9474" w:type="dxa"/>
        <w:tblLayout w:type="fixed"/>
        <w:tblLook w:val="04A0" w:firstRow="1" w:lastRow="0" w:firstColumn="1" w:lastColumn="0" w:noHBand="0" w:noVBand="1"/>
      </w:tblPr>
      <w:tblGrid>
        <w:gridCol w:w="1525"/>
        <w:gridCol w:w="1530"/>
        <w:gridCol w:w="1260"/>
        <w:gridCol w:w="1260"/>
        <w:gridCol w:w="1260"/>
        <w:gridCol w:w="1307"/>
        <w:gridCol w:w="1320"/>
        <w:gridCol w:w="12"/>
      </w:tblGrid>
      <w:tr w:rsidR="006A43E0" w:rsidRPr="007B21F7" w14:paraId="0A982EC3" w14:textId="77777777" w:rsidTr="00D921D7">
        <w:trPr>
          <w:gridAfter w:val="1"/>
          <w:cnfStyle w:val="100000000000" w:firstRow="1" w:lastRow="0" w:firstColumn="0" w:lastColumn="0" w:oddVBand="0" w:evenVBand="0" w:oddHBand="0" w:evenHBand="0" w:firstRowFirstColumn="0" w:firstRowLastColumn="0" w:lastRowFirstColumn="0" w:lastRowLastColumn="0"/>
          <w:wAfter w:w="12" w:type="dxa"/>
          <w:trHeight w:val="340"/>
          <w:tblHeader/>
        </w:trPr>
        <w:tc>
          <w:tcPr>
            <w:cnfStyle w:val="001000000000" w:firstRow="0" w:lastRow="0" w:firstColumn="1" w:lastColumn="0" w:oddVBand="0" w:evenVBand="0" w:oddHBand="0" w:evenHBand="0" w:firstRowFirstColumn="0" w:firstRowLastColumn="0" w:lastRowFirstColumn="0" w:lastRowLastColumn="0"/>
            <w:tcW w:w="1525" w:type="dxa"/>
          </w:tcPr>
          <w:p w14:paraId="67A78291" w14:textId="77777777" w:rsidR="006A43E0" w:rsidRPr="007B21F7" w:rsidRDefault="006A43E0" w:rsidP="00D921D7">
            <w:pPr>
              <w:spacing w:before="60" w:after="60" w:line="360" w:lineRule="auto"/>
              <w:rPr>
                <w:color w:val="000000"/>
                <w:sz w:val="20"/>
                <w:szCs w:val="20"/>
              </w:rPr>
            </w:pPr>
          </w:p>
        </w:tc>
        <w:tc>
          <w:tcPr>
            <w:tcW w:w="1530" w:type="dxa"/>
            <w:noWrap/>
            <w:hideMark/>
          </w:tcPr>
          <w:p w14:paraId="2048EB70"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c>
          <w:tcPr>
            <w:tcW w:w="1260" w:type="dxa"/>
            <w:hideMark/>
          </w:tcPr>
          <w:p w14:paraId="287CFDB5"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DCE</w:t>
            </w:r>
          </w:p>
        </w:tc>
        <w:tc>
          <w:tcPr>
            <w:tcW w:w="1260" w:type="dxa"/>
            <w:noWrap/>
            <w:hideMark/>
          </w:tcPr>
          <w:p w14:paraId="5E1DD04F"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c>
          <w:tcPr>
            <w:tcW w:w="1260" w:type="dxa"/>
            <w:hideMark/>
          </w:tcPr>
          <w:p w14:paraId="38CD5272"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c>
          <w:tcPr>
            <w:tcW w:w="1307" w:type="dxa"/>
            <w:noWrap/>
            <w:hideMark/>
          </w:tcPr>
          <w:p w14:paraId="37E0C0E6"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BWS-2</w:t>
            </w:r>
          </w:p>
        </w:tc>
        <w:tc>
          <w:tcPr>
            <w:tcW w:w="1320" w:type="dxa"/>
            <w:noWrap/>
            <w:hideMark/>
          </w:tcPr>
          <w:p w14:paraId="4454F718"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r>
      <w:tr w:rsidR="006A43E0" w:rsidRPr="007B21F7" w14:paraId="2BB57020" w14:textId="77777777" w:rsidTr="00D921D7">
        <w:trPr>
          <w:gridAfter w:val="1"/>
          <w:cnfStyle w:val="100000000000" w:firstRow="1" w:lastRow="0" w:firstColumn="0" w:lastColumn="0" w:oddVBand="0" w:evenVBand="0" w:oddHBand="0" w:evenHBand="0" w:firstRowFirstColumn="0" w:firstRowLastColumn="0" w:lastRowFirstColumn="0" w:lastRowLastColumn="0"/>
          <w:wAfter w:w="12" w:type="dxa"/>
          <w:trHeight w:val="449"/>
          <w:tblHeader/>
        </w:trPr>
        <w:tc>
          <w:tcPr>
            <w:cnfStyle w:val="001000000000" w:firstRow="0" w:lastRow="0" w:firstColumn="1" w:lastColumn="0" w:oddVBand="0" w:evenVBand="0" w:oddHBand="0" w:evenHBand="0" w:firstRowFirstColumn="0" w:firstRowLastColumn="0" w:lastRowFirstColumn="0" w:lastRowLastColumn="0"/>
            <w:tcW w:w="1525" w:type="dxa"/>
          </w:tcPr>
          <w:p w14:paraId="0B46968E" w14:textId="77777777" w:rsidR="006A43E0" w:rsidRPr="007B21F7" w:rsidRDefault="006A43E0" w:rsidP="00D921D7">
            <w:pPr>
              <w:spacing w:before="60" w:after="60" w:line="360" w:lineRule="auto"/>
              <w:rPr>
                <w:color w:val="000000"/>
                <w:sz w:val="20"/>
                <w:szCs w:val="20"/>
              </w:rPr>
            </w:pPr>
            <w:r w:rsidRPr="007B21F7">
              <w:rPr>
                <w:color w:val="000000"/>
                <w:sz w:val="20"/>
                <w:szCs w:val="20"/>
              </w:rPr>
              <w:t>Attribute</w:t>
            </w:r>
          </w:p>
        </w:tc>
        <w:tc>
          <w:tcPr>
            <w:tcW w:w="1530" w:type="dxa"/>
            <w:noWrap/>
            <w:hideMark/>
          </w:tcPr>
          <w:p w14:paraId="2E0A8367"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Level</w:t>
            </w:r>
          </w:p>
        </w:tc>
        <w:tc>
          <w:tcPr>
            <w:tcW w:w="1260" w:type="dxa"/>
            <w:hideMark/>
          </w:tcPr>
          <w:p w14:paraId="645FDAA3"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xml:space="preserve">MNL 1 </w:t>
            </w:r>
          </w:p>
        </w:tc>
        <w:tc>
          <w:tcPr>
            <w:tcW w:w="1260" w:type="dxa"/>
            <w:hideMark/>
          </w:tcPr>
          <w:p w14:paraId="4C537F59"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MNL 2</w:t>
            </w:r>
          </w:p>
        </w:tc>
        <w:tc>
          <w:tcPr>
            <w:tcW w:w="1260" w:type="dxa"/>
            <w:hideMark/>
          </w:tcPr>
          <w:p w14:paraId="3A4954E5"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xml:space="preserve">MXL </w:t>
            </w:r>
          </w:p>
        </w:tc>
        <w:tc>
          <w:tcPr>
            <w:tcW w:w="1307" w:type="dxa"/>
            <w:hideMark/>
          </w:tcPr>
          <w:p w14:paraId="2A4AADAF"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xml:space="preserve">MNL </w:t>
            </w:r>
          </w:p>
        </w:tc>
        <w:tc>
          <w:tcPr>
            <w:tcW w:w="1320" w:type="dxa"/>
            <w:hideMark/>
          </w:tcPr>
          <w:p w14:paraId="0DF5D9E9" w14:textId="77777777" w:rsidR="006A43E0" w:rsidRPr="007B21F7" w:rsidRDefault="006A43E0" w:rsidP="00D921D7">
            <w:pPr>
              <w:spacing w:before="60" w:after="60" w:line="360"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xml:space="preserve">MXL </w:t>
            </w:r>
          </w:p>
        </w:tc>
      </w:tr>
      <w:tr w:rsidR="006A43E0" w:rsidRPr="007B21F7" w14:paraId="23071D40" w14:textId="77777777" w:rsidTr="00D921D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Pr>
          <w:p w14:paraId="6A9B431B" w14:textId="77777777" w:rsidR="006A43E0" w:rsidRPr="007B21F7" w:rsidRDefault="006A43E0" w:rsidP="00D921D7">
            <w:pPr>
              <w:spacing w:before="60" w:after="60" w:line="360" w:lineRule="auto"/>
              <w:rPr>
                <w:color w:val="000000"/>
                <w:sz w:val="20"/>
                <w:szCs w:val="20"/>
              </w:rPr>
            </w:pPr>
          </w:p>
        </w:tc>
        <w:tc>
          <w:tcPr>
            <w:tcW w:w="1530" w:type="dxa"/>
            <w:noWrap/>
            <w:hideMark/>
          </w:tcPr>
          <w:p w14:paraId="616A479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419" w:type="dxa"/>
            <w:gridSpan w:val="6"/>
            <w:noWrap/>
            <w:hideMark/>
          </w:tcPr>
          <w:p w14:paraId="45492B1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B21F7">
              <w:rPr>
                <w:color w:val="000000"/>
                <w:sz w:val="20"/>
                <w:szCs w:val="20"/>
              </w:rPr>
              <w:t> </w:t>
            </w:r>
            <w:r w:rsidRPr="007B21F7">
              <w:rPr>
                <w:b/>
                <w:bCs/>
                <w:color w:val="000000"/>
                <w:sz w:val="20"/>
                <w:szCs w:val="20"/>
              </w:rPr>
              <w:t>Preference estimates</w:t>
            </w:r>
          </w:p>
        </w:tc>
      </w:tr>
      <w:tr w:rsidR="006A43E0" w:rsidRPr="007B21F7" w14:paraId="30A07FD2"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62F9D872" w14:textId="77777777" w:rsidR="006A43E0" w:rsidRPr="007B21F7" w:rsidRDefault="006A43E0" w:rsidP="00D921D7">
            <w:pPr>
              <w:spacing w:before="60" w:after="60" w:line="360" w:lineRule="auto"/>
              <w:rPr>
                <w:color w:val="000000"/>
                <w:sz w:val="20"/>
                <w:szCs w:val="20"/>
              </w:rPr>
            </w:pPr>
            <w:proofErr w:type="spellStart"/>
            <w:r w:rsidRPr="007B21F7">
              <w:rPr>
                <w:b w:val="0"/>
                <w:bCs w:val="0"/>
                <w:sz w:val="20"/>
                <w:szCs w:val="20"/>
              </w:rPr>
              <w:t>Communicat</w:t>
            </w:r>
            <w:proofErr w:type="spellEnd"/>
            <w:r w:rsidRPr="007B21F7">
              <w:rPr>
                <w:b w:val="0"/>
                <w:bCs w:val="0"/>
                <w:sz w:val="20"/>
                <w:szCs w:val="20"/>
              </w:rPr>
              <w:t>-ion with users</w:t>
            </w:r>
          </w:p>
        </w:tc>
        <w:tc>
          <w:tcPr>
            <w:tcW w:w="1530" w:type="dxa"/>
            <w:noWrap/>
            <w:hideMark/>
          </w:tcPr>
          <w:p w14:paraId="25F1701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 xml:space="preserve">No </w:t>
            </w:r>
            <w:proofErr w:type="spellStart"/>
            <w:r w:rsidRPr="007B21F7">
              <w:rPr>
                <w:sz w:val="20"/>
                <w:szCs w:val="20"/>
              </w:rPr>
              <w:t>communica-tion</w:t>
            </w:r>
            <w:proofErr w:type="spellEnd"/>
          </w:p>
        </w:tc>
        <w:tc>
          <w:tcPr>
            <w:tcW w:w="1260" w:type="dxa"/>
            <w:noWrap/>
            <w:hideMark/>
          </w:tcPr>
          <w:p w14:paraId="3A662B06"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7C8D6B01"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584EFFCC"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hideMark/>
          </w:tcPr>
          <w:p w14:paraId="69B8074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1.904</w:t>
            </w:r>
            <w:r w:rsidRPr="007B21F7">
              <w:rPr>
                <w:color w:val="000000"/>
                <w:sz w:val="20"/>
                <w:szCs w:val="20"/>
                <w:vertAlign w:val="superscript"/>
              </w:rPr>
              <w:t>***</w:t>
            </w:r>
          </w:p>
        </w:tc>
        <w:tc>
          <w:tcPr>
            <w:tcW w:w="1320" w:type="dxa"/>
            <w:noWrap/>
            <w:vAlign w:val="bottom"/>
            <w:hideMark/>
          </w:tcPr>
          <w:p w14:paraId="53FD1F2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2.620</w:t>
            </w:r>
            <w:r w:rsidRPr="007B21F7">
              <w:rPr>
                <w:color w:val="000000"/>
                <w:sz w:val="20"/>
                <w:szCs w:val="20"/>
                <w:vertAlign w:val="superscript"/>
              </w:rPr>
              <w:t>***</w:t>
            </w:r>
          </w:p>
        </w:tc>
      </w:tr>
      <w:tr w:rsidR="006A43E0" w:rsidRPr="007B21F7" w14:paraId="6970EF14"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185469AB" w14:textId="77777777" w:rsidR="006A43E0" w:rsidRPr="007B21F7" w:rsidRDefault="006A43E0" w:rsidP="00D921D7">
            <w:pPr>
              <w:spacing w:before="60" w:after="60" w:line="360" w:lineRule="auto"/>
              <w:rPr>
                <w:color w:val="000000"/>
                <w:sz w:val="20"/>
                <w:szCs w:val="20"/>
              </w:rPr>
            </w:pPr>
          </w:p>
        </w:tc>
        <w:tc>
          <w:tcPr>
            <w:tcW w:w="1530" w:type="dxa"/>
            <w:noWrap/>
            <w:hideMark/>
          </w:tcPr>
          <w:p w14:paraId="7966787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roofErr w:type="spellStart"/>
            <w:r w:rsidRPr="007B21F7">
              <w:rPr>
                <w:sz w:val="20"/>
                <w:szCs w:val="20"/>
              </w:rPr>
              <w:t>Communica-tion</w:t>
            </w:r>
            <w:proofErr w:type="spellEnd"/>
          </w:p>
        </w:tc>
        <w:tc>
          <w:tcPr>
            <w:tcW w:w="1260" w:type="dxa"/>
            <w:noWrap/>
            <w:hideMark/>
          </w:tcPr>
          <w:p w14:paraId="6B27978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-0.032</w:t>
            </w:r>
          </w:p>
        </w:tc>
        <w:tc>
          <w:tcPr>
            <w:tcW w:w="1260" w:type="dxa"/>
            <w:noWrap/>
            <w:hideMark/>
          </w:tcPr>
          <w:p w14:paraId="68EC5E3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0.079</w:t>
            </w:r>
          </w:p>
        </w:tc>
        <w:tc>
          <w:tcPr>
            <w:tcW w:w="1260" w:type="dxa"/>
            <w:noWrap/>
            <w:hideMark/>
          </w:tcPr>
          <w:p w14:paraId="4EE77E4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-0.093</w:t>
            </w:r>
          </w:p>
        </w:tc>
        <w:tc>
          <w:tcPr>
            <w:tcW w:w="1307" w:type="dxa"/>
            <w:noWrap/>
            <w:vAlign w:val="bottom"/>
            <w:hideMark/>
          </w:tcPr>
          <w:p w14:paraId="21E383B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2.140</w:t>
            </w:r>
            <w:r w:rsidRPr="007B21F7">
              <w:rPr>
                <w:color w:val="000000"/>
                <w:sz w:val="20"/>
                <w:szCs w:val="20"/>
                <w:vertAlign w:val="superscript"/>
              </w:rPr>
              <w:t>***</w:t>
            </w:r>
          </w:p>
        </w:tc>
        <w:tc>
          <w:tcPr>
            <w:tcW w:w="1320" w:type="dxa"/>
            <w:noWrap/>
            <w:vAlign w:val="bottom"/>
            <w:hideMark/>
          </w:tcPr>
          <w:p w14:paraId="3041DAB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2.926</w:t>
            </w:r>
            <w:r w:rsidRPr="007B21F7">
              <w:rPr>
                <w:color w:val="000000"/>
                <w:sz w:val="20"/>
                <w:szCs w:val="20"/>
                <w:vertAlign w:val="superscript"/>
              </w:rPr>
              <w:t>***</w:t>
            </w:r>
          </w:p>
        </w:tc>
      </w:tr>
      <w:tr w:rsidR="006A43E0" w:rsidRPr="007B21F7" w14:paraId="3CF8658E"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2C90C67B" w14:textId="77777777" w:rsidR="006A43E0" w:rsidRPr="007B21F7" w:rsidRDefault="006A43E0" w:rsidP="00D921D7">
            <w:pPr>
              <w:spacing w:before="60" w:after="60" w:line="360" w:lineRule="auto"/>
              <w:rPr>
                <w:color w:val="000000"/>
                <w:sz w:val="20"/>
                <w:szCs w:val="20"/>
              </w:rPr>
            </w:pPr>
            <w:r w:rsidRPr="007B21F7">
              <w:rPr>
                <w:b w:val="0"/>
                <w:bCs w:val="0"/>
                <w:sz w:val="20"/>
                <w:szCs w:val="20"/>
              </w:rPr>
              <w:t>Initial screening</w:t>
            </w:r>
          </w:p>
        </w:tc>
        <w:tc>
          <w:tcPr>
            <w:tcW w:w="1530" w:type="dxa"/>
            <w:noWrap/>
            <w:hideMark/>
          </w:tcPr>
          <w:p w14:paraId="491B2BF5"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No screening</w:t>
            </w:r>
          </w:p>
        </w:tc>
        <w:tc>
          <w:tcPr>
            <w:tcW w:w="1260" w:type="dxa"/>
            <w:noWrap/>
            <w:hideMark/>
          </w:tcPr>
          <w:p w14:paraId="32723696"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62A4F78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6DB7CFA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hideMark/>
          </w:tcPr>
          <w:p w14:paraId="3FA51D11"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1.303</w:t>
            </w:r>
            <w:r w:rsidRPr="007B21F7">
              <w:rPr>
                <w:color w:val="000000"/>
                <w:sz w:val="20"/>
                <w:szCs w:val="20"/>
                <w:vertAlign w:val="superscript"/>
              </w:rPr>
              <w:t>***</w:t>
            </w:r>
          </w:p>
        </w:tc>
        <w:tc>
          <w:tcPr>
            <w:tcW w:w="1320" w:type="dxa"/>
            <w:noWrap/>
            <w:vAlign w:val="bottom"/>
            <w:hideMark/>
          </w:tcPr>
          <w:p w14:paraId="3C58FD4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1.690</w:t>
            </w:r>
            <w:r w:rsidRPr="007B21F7">
              <w:rPr>
                <w:color w:val="000000"/>
                <w:sz w:val="20"/>
                <w:szCs w:val="20"/>
                <w:vertAlign w:val="superscript"/>
              </w:rPr>
              <w:t>***</w:t>
            </w:r>
          </w:p>
        </w:tc>
      </w:tr>
      <w:tr w:rsidR="006A43E0" w:rsidRPr="007B21F7" w14:paraId="7CC32BF4"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205CC23E" w14:textId="77777777" w:rsidR="006A43E0" w:rsidRPr="007B21F7" w:rsidRDefault="006A43E0" w:rsidP="00D921D7">
            <w:pPr>
              <w:spacing w:before="60" w:after="60" w:line="360" w:lineRule="auto"/>
              <w:rPr>
                <w:color w:val="000000"/>
                <w:sz w:val="20"/>
                <w:szCs w:val="20"/>
              </w:rPr>
            </w:pPr>
          </w:p>
        </w:tc>
        <w:tc>
          <w:tcPr>
            <w:tcW w:w="1530" w:type="dxa"/>
            <w:noWrap/>
            <w:hideMark/>
          </w:tcPr>
          <w:p w14:paraId="21948D3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Screening</w:t>
            </w:r>
          </w:p>
        </w:tc>
        <w:tc>
          <w:tcPr>
            <w:tcW w:w="1260" w:type="dxa"/>
            <w:noWrap/>
            <w:hideMark/>
          </w:tcPr>
          <w:p w14:paraId="5AF9E51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-0.081</w:t>
            </w:r>
          </w:p>
        </w:tc>
        <w:tc>
          <w:tcPr>
            <w:tcW w:w="1260" w:type="dxa"/>
            <w:noWrap/>
            <w:hideMark/>
          </w:tcPr>
          <w:p w14:paraId="3FD5D3EF"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 xml:space="preserve">-0.067 </w:t>
            </w:r>
          </w:p>
        </w:tc>
        <w:tc>
          <w:tcPr>
            <w:tcW w:w="1260" w:type="dxa"/>
            <w:noWrap/>
            <w:hideMark/>
          </w:tcPr>
          <w:p w14:paraId="09303CFD"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-0.077</w:t>
            </w:r>
          </w:p>
        </w:tc>
        <w:tc>
          <w:tcPr>
            <w:tcW w:w="1307" w:type="dxa"/>
            <w:noWrap/>
            <w:vAlign w:val="bottom"/>
            <w:hideMark/>
          </w:tcPr>
          <w:p w14:paraId="1AA05C20"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2.946</w:t>
            </w:r>
            <w:r w:rsidRPr="007B21F7">
              <w:rPr>
                <w:color w:val="000000"/>
                <w:sz w:val="20"/>
                <w:szCs w:val="20"/>
                <w:vertAlign w:val="superscript"/>
              </w:rPr>
              <w:t>***</w:t>
            </w:r>
          </w:p>
        </w:tc>
        <w:tc>
          <w:tcPr>
            <w:tcW w:w="1320" w:type="dxa"/>
            <w:noWrap/>
            <w:vAlign w:val="bottom"/>
            <w:hideMark/>
          </w:tcPr>
          <w:p w14:paraId="14FB038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3.919</w:t>
            </w:r>
            <w:r w:rsidRPr="007B21F7">
              <w:rPr>
                <w:color w:val="000000"/>
                <w:sz w:val="20"/>
                <w:szCs w:val="20"/>
                <w:vertAlign w:val="superscript"/>
              </w:rPr>
              <w:t>***</w:t>
            </w:r>
          </w:p>
        </w:tc>
      </w:tr>
      <w:tr w:rsidR="006A43E0" w:rsidRPr="007B21F7" w14:paraId="44D3B382"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667A2EA4" w14:textId="77777777" w:rsidR="006A43E0" w:rsidRPr="007B21F7" w:rsidRDefault="006A43E0" w:rsidP="00D921D7">
            <w:pPr>
              <w:spacing w:before="60" w:after="60" w:line="360" w:lineRule="auto"/>
              <w:rPr>
                <w:color w:val="000000"/>
                <w:sz w:val="20"/>
                <w:szCs w:val="20"/>
              </w:rPr>
            </w:pPr>
            <w:r w:rsidRPr="007B21F7">
              <w:rPr>
                <w:b w:val="0"/>
                <w:bCs w:val="0"/>
                <w:sz w:val="20"/>
                <w:szCs w:val="20"/>
              </w:rPr>
              <w:t>Quiz</w:t>
            </w:r>
          </w:p>
        </w:tc>
        <w:tc>
          <w:tcPr>
            <w:tcW w:w="1530" w:type="dxa"/>
            <w:noWrap/>
            <w:hideMark/>
          </w:tcPr>
          <w:p w14:paraId="785C454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No quiz</w:t>
            </w:r>
          </w:p>
        </w:tc>
        <w:tc>
          <w:tcPr>
            <w:tcW w:w="1260" w:type="dxa"/>
            <w:noWrap/>
            <w:hideMark/>
          </w:tcPr>
          <w:p w14:paraId="06DAD71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147A517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3394205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hideMark/>
          </w:tcPr>
          <w:p w14:paraId="54A988D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1.767</w:t>
            </w:r>
            <w:r w:rsidRPr="007B21F7">
              <w:rPr>
                <w:color w:val="000000"/>
                <w:sz w:val="20"/>
                <w:szCs w:val="20"/>
                <w:vertAlign w:val="superscript"/>
              </w:rPr>
              <w:t>***</w:t>
            </w:r>
          </w:p>
        </w:tc>
        <w:tc>
          <w:tcPr>
            <w:tcW w:w="1320" w:type="dxa"/>
            <w:noWrap/>
            <w:vAlign w:val="bottom"/>
            <w:hideMark/>
          </w:tcPr>
          <w:p w14:paraId="06F374C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2.332</w:t>
            </w:r>
            <w:r w:rsidRPr="007B21F7">
              <w:rPr>
                <w:color w:val="000000"/>
                <w:sz w:val="20"/>
                <w:szCs w:val="20"/>
                <w:vertAlign w:val="superscript"/>
              </w:rPr>
              <w:t>***</w:t>
            </w:r>
          </w:p>
        </w:tc>
      </w:tr>
      <w:tr w:rsidR="006A43E0" w:rsidRPr="007B21F7" w14:paraId="0E10730A"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089A6B6E" w14:textId="77777777" w:rsidR="006A43E0" w:rsidRPr="007B21F7" w:rsidRDefault="006A43E0" w:rsidP="00D921D7">
            <w:pPr>
              <w:spacing w:before="60" w:after="60" w:line="360" w:lineRule="auto"/>
              <w:rPr>
                <w:color w:val="000000"/>
                <w:sz w:val="20"/>
                <w:szCs w:val="20"/>
              </w:rPr>
            </w:pPr>
          </w:p>
        </w:tc>
        <w:tc>
          <w:tcPr>
            <w:tcW w:w="1530" w:type="dxa"/>
            <w:noWrap/>
            <w:hideMark/>
          </w:tcPr>
          <w:p w14:paraId="27180F5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Quiz</w:t>
            </w:r>
          </w:p>
        </w:tc>
        <w:tc>
          <w:tcPr>
            <w:tcW w:w="1260" w:type="dxa"/>
            <w:noWrap/>
            <w:hideMark/>
          </w:tcPr>
          <w:p w14:paraId="61112EC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0.089</w:t>
            </w:r>
          </w:p>
        </w:tc>
        <w:tc>
          <w:tcPr>
            <w:tcW w:w="1260" w:type="dxa"/>
            <w:noWrap/>
            <w:hideMark/>
          </w:tcPr>
          <w:p w14:paraId="6B3D897F"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0.189</w:t>
            </w:r>
            <w:r w:rsidRPr="007B21F7">
              <w:rPr>
                <w:color w:val="000000"/>
                <w:sz w:val="20"/>
                <w:szCs w:val="20"/>
                <w:vertAlign w:val="superscript"/>
              </w:rPr>
              <w:t>***</w:t>
            </w:r>
          </w:p>
        </w:tc>
        <w:tc>
          <w:tcPr>
            <w:tcW w:w="1260" w:type="dxa"/>
            <w:noWrap/>
            <w:hideMark/>
          </w:tcPr>
          <w:p w14:paraId="32D0C63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xml:space="preserve">0.227**    </w:t>
            </w:r>
          </w:p>
        </w:tc>
        <w:tc>
          <w:tcPr>
            <w:tcW w:w="1307" w:type="dxa"/>
            <w:noWrap/>
            <w:vAlign w:val="bottom"/>
            <w:hideMark/>
          </w:tcPr>
          <w:p w14:paraId="0E51409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2.650</w:t>
            </w:r>
            <w:r w:rsidRPr="007B21F7">
              <w:rPr>
                <w:color w:val="000000"/>
                <w:sz w:val="20"/>
                <w:szCs w:val="20"/>
                <w:vertAlign w:val="superscript"/>
              </w:rPr>
              <w:t>***</w:t>
            </w:r>
          </w:p>
        </w:tc>
        <w:tc>
          <w:tcPr>
            <w:tcW w:w="1320" w:type="dxa"/>
            <w:noWrap/>
            <w:vAlign w:val="bottom"/>
            <w:hideMark/>
          </w:tcPr>
          <w:p w14:paraId="5E26B59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3.779</w:t>
            </w:r>
            <w:r w:rsidRPr="007B21F7">
              <w:rPr>
                <w:color w:val="000000"/>
                <w:sz w:val="20"/>
                <w:szCs w:val="20"/>
                <w:vertAlign w:val="superscript"/>
              </w:rPr>
              <w:t>***</w:t>
            </w:r>
          </w:p>
        </w:tc>
      </w:tr>
      <w:tr w:rsidR="006A43E0" w:rsidRPr="007B21F7" w14:paraId="445878A8"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281A07AC" w14:textId="77777777" w:rsidR="006A43E0" w:rsidRPr="007B21F7" w:rsidRDefault="006A43E0" w:rsidP="00D921D7">
            <w:pPr>
              <w:spacing w:before="60" w:after="60" w:line="360" w:lineRule="auto"/>
              <w:rPr>
                <w:color w:val="000000"/>
                <w:sz w:val="20"/>
                <w:szCs w:val="20"/>
              </w:rPr>
            </w:pPr>
            <w:r w:rsidRPr="007B21F7">
              <w:rPr>
                <w:b w:val="0"/>
                <w:bCs w:val="0"/>
                <w:sz w:val="20"/>
                <w:szCs w:val="20"/>
              </w:rPr>
              <w:t>Total time required to complete the intervention</w:t>
            </w:r>
          </w:p>
        </w:tc>
        <w:tc>
          <w:tcPr>
            <w:tcW w:w="1530" w:type="dxa"/>
            <w:noWrap/>
            <w:hideMark/>
          </w:tcPr>
          <w:p w14:paraId="09A51E7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2 hours</w:t>
            </w:r>
          </w:p>
        </w:tc>
        <w:tc>
          <w:tcPr>
            <w:tcW w:w="1260" w:type="dxa"/>
            <w:noWrap/>
            <w:hideMark/>
          </w:tcPr>
          <w:p w14:paraId="1E8D7712"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341DB2D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7263095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hideMark/>
          </w:tcPr>
          <w:p w14:paraId="5C6A5EF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2.283</w:t>
            </w:r>
            <w:r w:rsidRPr="007B21F7">
              <w:rPr>
                <w:color w:val="000000"/>
                <w:sz w:val="20"/>
                <w:szCs w:val="20"/>
                <w:vertAlign w:val="superscript"/>
              </w:rPr>
              <w:t>***</w:t>
            </w:r>
          </w:p>
        </w:tc>
        <w:tc>
          <w:tcPr>
            <w:tcW w:w="1320" w:type="dxa"/>
            <w:noWrap/>
            <w:vAlign w:val="bottom"/>
            <w:hideMark/>
          </w:tcPr>
          <w:p w14:paraId="77CB1102"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3.024</w:t>
            </w:r>
            <w:r w:rsidRPr="007B21F7">
              <w:rPr>
                <w:color w:val="000000"/>
                <w:sz w:val="20"/>
                <w:szCs w:val="20"/>
                <w:vertAlign w:val="superscript"/>
              </w:rPr>
              <w:t>***</w:t>
            </w:r>
          </w:p>
        </w:tc>
      </w:tr>
      <w:tr w:rsidR="006A43E0" w:rsidRPr="007B21F7" w14:paraId="2823008B"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11199356" w14:textId="77777777" w:rsidR="006A43E0" w:rsidRPr="007B21F7" w:rsidRDefault="006A43E0" w:rsidP="00D921D7">
            <w:pPr>
              <w:spacing w:before="60" w:after="60" w:line="360" w:lineRule="auto"/>
              <w:rPr>
                <w:color w:val="000000"/>
                <w:sz w:val="20"/>
                <w:szCs w:val="20"/>
              </w:rPr>
            </w:pPr>
          </w:p>
        </w:tc>
        <w:tc>
          <w:tcPr>
            <w:tcW w:w="1530" w:type="dxa"/>
            <w:noWrap/>
            <w:hideMark/>
          </w:tcPr>
          <w:p w14:paraId="1D35F69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5 hours</w:t>
            </w:r>
          </w:p>
        </w:tc>
        <w:tc>
          <w:tcPr>
            <w:tcW w:w="1260" w:type="dxa"/>
            <w:noWrap/>
            <w:hideMark/>
          </w:tcPr>
          <w:p w14:paraId="3A4239CD"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0.719</w:t>
            </w:r>
            <w:r w:rsidRPr="007B21F7">
              <w:rPr>
                <w:color w:val="000000"/>
                <w:sz w:val="20"/>
                <w:szCs w:val="20"/>
                <w:vertAlign w:val="superscript"/>
              </w:rPr>
              <w:t>***</w:t>
            </w:r>
          </w:p>
        </w:tc>
        <w:tc>
          <w:tcPr>
            <w:tcW w:w="1260" w:type="dxa"/>
            <w:noWrap/>
            <w:hideMark/>
          </w:tcPr>
          <w:p w14:paraId="19B04EBB"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0.557</w:t>
            </w:r>
            <w:r w:rsidRPr="007B21F7">
              <w:rPr>
                <w:color w:val="000000"/>
                <w:sz w:val="20"/>
                <w:szCs w:val="20"/>
                <w:vertAlign w:val="superscript"/>
              </w:rPr>
              <w:t>***</w:t>
            </w:r>
          </w:p>
        </w:tc>
        <w:tc>
          <w:tcPr>
            <w:tcW w:w="1260" w:type="dxa"/>
            <w:noWrap/>
            <w:hideMark/>
          </w:tcPr>
          <w:p w14:paraId="1BC92CEF"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0.650</w:t>
            </w:r>
            <w:r w:rsidRPr="007B21F7">
              <w:rPr>
                <w:color w:val="000000"/>
                <w:sz w:val="20"/>
                <w:szCs w:val="20"/>
                <w:vertAlign w:val="superscript"/>
              </w:rPr>
              <w:t>***</w:t>
            </w:r>
            <w:r w:rsidRPr="007B21F7">
              <w:rPr>
                <w:color w:val="000000"/>
                <w:sz w:val="20"/>
                <w:szCs w:val="20"/>
              </w:rPr>
              <w:t xml:space="preserve">   </w:t>
            </w:r>
          </w:p>
        </w:tc>
        <w:tc>
          <w:tcPr>
            <w:tcW w:w="1307" w:type="dxa"/>
            <w:noWrap/>
            <w:vAlign w:val="bottom"/>
            <w:hideMark/>
          </w:tcPr>
          <w:p w14:paraId="0FCD8DD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1.842</w:t>
            </w:r>
            <w:r w:rsidRPr="007B21F7">
              <w:rPr>
                <w:color w:val="000000"/>
                <w:sz w:val="20"/>
                <w:szCs w:val="20"/>
                <w:vertAlign w:val="superscript"/>
              </w:rPr>
              <w:t>***</w:t>
            </w:r>
          </w:p>
        </w:tc>
        <w:tc>
          <w:tcPr>
            <w:tcW w:w="1320" w:type="dxa"/>
            <w:noWrap/>
            <w:vAlign w:val="bottom"/>
            <w:hideMark/>
          </w:tcPr>
          <w:p w14:paraId="5BC8243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2.468</w:t>
            </w:r>
            <w:r w:rsidRPr="007B21F7">
              <w:rPr>
                <w:color w:val="000000"/>
                <w:sz w:val="20"/>
                <w:szCs w:val="20"/>
                <w:vertAlign w:val="superscript"/>
              </w:rPr>
              <w:t>***</w:t>
            </w:r>
          </w:p>
        </w:tc>
      </w:tr>
      <w:tr w:rsidR="006A43E0" w:rsidRPr="007B21F7" w14:paraId="58BBEF87"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61D899CE" w14:textId="77777777" w:rsidR="006A43E0" w:rsidRPr="007B21F7" w:rsidRDefault="006A43E0" w:rsidP="00D921D7">
            <w:pPr>
              <w:spacing w:before="60" w:after="60" w:line="360" w:lineRule="auto"/>
              <w:rPr>
                <w:color w:val="000000"/>
                <w:sz w:val="20"/>
                <w:szCs w:val="20"/>
              </w:rPr>
            </w:pPr>
          </w:p>
        </w:tc>
        <w:tc>
          <w:tcPr>
            <w:tcW w:w="1530" w:type="dxa"/>
            <w:noWrap/>
            <w:hideMark/>
          </w:tcPr>
          <w:p w14:paraId="4D914E5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8 hours</w:t>
            </w:r>
          </w:p>
        </w:tc>
        <w:tc>
          <w:tcPr>
            <w:tcW w:w="1260" w:type="dxa"/>
            <w:noWrap/>
            <w:hideMark/>
          </w:tcPr>
          <w:p w14:paraId="5A77965B"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0.125</w:t>
            </w:r>
          </w:p>
        </w:tc>
        <w:tc>
          <w:tcPr>
            <w:tcW w:w="1260" w:type="dxa"/>
            <w:noWrap/>
            <w:hideMark/>
          </w:tcPr>
          <w:p w14:paraId="38CFFBB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 xml:space="preserve">-0.078 </w:t>
            </w:r>
          </w:p>
        </w:tc>
        <w:tc>
          <w:tcPr>
            <w:tcW w:w="1260" w:type="dxa"/>
            <w:noWrap/>
            <w:hideMark/>
          </w:tcPr>
          <w:p w14:paraId="1DF8B9C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-0.117</w:t>
            </w:r>
          </w:p>
        </w:tc>
        <w:tc>
          <w:tcPr>
            <w:tcW w:w="1307" w:type="dxa"/>
            <w:noWrap/>
            <w:vAlign w:val="bottom"/>
            <w:hideMark/>
          </w:tcPr>
          <w:p w14:paraId="69FCE641"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1.575</w:t>
            </w:r>
            <w:r w:rsidRPr="007B21F7">
              <w:rPr>
                <w:color w:val="000000"/>
                <w:sz w:val="20"/>
                <w:szCs w:val="20"/>
                <w:vertAlign w:val="superscript"/>
              </w:rPr>
              <w:t>***</w:t>
            </w:r>
          </w:p>
        </w:tc>
        <w:tc>
          <w:tcPr>
            <w:tcW w:w="1320" w:type="dxa"/>
            <w:noWrap/>
            <w:vAlign w:val="bottom"/>
            <w:hideMark/>
          </w:tcPr>
          <w:p w14:paraId="261A445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2.180</w:t>
            </w:r>
            <w:r w:rsidRPr="007B21F7">
              <w:rPr>
                <w:color w:val="000000"/>
                <w:sz w:val="20"/>
                <w:szCs w:val="20"/>
                <w:vertAlign w:val="superscript"/>
              </w:rPr>
              <w:t>***</w:t>
            </w:r>
          </w:p>
        </w:tc>
      </w:tr>
      <w:tr w:rsidR="006A43E0" w:rsidRPr="007B21F7" w14:paraId="0BD89230"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3CE103E8" w14:textId="77777777" w:rsidR="006A43E0" w:rsidRPr="007B21F7" w:rsidRDefault="006A43E0" w:rsidP="00D921D7">
            <w:pPr>
              <w:spacing w:before="60" w:after="60" w:line="360" w:lineRule="auto"/>
              <w:rPr>
                <w:color w:val="000000"/>
                <w:sz w:val="20"/>
                <w:szCs w:val="20"/>
              </w:rPr>
            </w:pPr>
          </w:p>
        </w:tc>
        <w:tc>
          <w:tcPr>
            <w:tcW w:w="1530" w:type="dxa"/>
            <w:noWrap/>
            <w:hideMark/>
          </w:tcPr>
          <w:p w14:paraId="1F5FAA6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12 hours</w:t>
            </w:r>
          </w:p>
        </w:tc>
        <w:tc>
          <w:tcPr>
            <w:tcW w:w="1260" w:type="dxa"/>
            <w:noWrap/>
            <w:hideMark/>
          </w:tcPr>
          <w:p w14:paraId="34192A6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-0.161</w:t>
            </w:r>
          </w:p>
        </w:tc>
        <w:tc>
          <w:tcPr>
            <w:tcW w:w="1260" w:type="dxa"/>
            <w:noWrap/>
            <w:hideMark/>
          </w:tcPr>
          <w:p w14:paraId="447D7ED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 xml:space="preserve">-0.370 </w:t>
            </w:r>
            <w:r w:rsidRPr="007B21F7">
              <w:rPr>
                <w:color w:val="000000"/>
                <w:sz w:val="20"/>
                <w:szCs w:val="20"/>
                <w:vertAlign w:val="superscript"/>
              </w:rPr>
              <w:t>***</w:t>
            </w:r>
          </w:p>
        </w:tc>
        <w:tc>
          <w:tcPr>
            <w:tcW w:w="1260" w:type="dxa"/>
            <w:noWrap/>
            <w:hideMark/>
          </w:tcPr>
          <w:p w14:paraId="1D78303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-0.463</w:t>
            </w:r>
            <w:r w:rsidRPr="007B21F7">
              <w:rPr>
                <w:color w:val="000000"/>
                <w:sz w:val="20"/>
                <w:szCs w:val="20"/>
                <w:vertAlign w:val="superscript"/>
              </w:rPr>
              <w:t>***</w:t>
            </w:r>
            <w:r w:rsidRPr="007B21F7">
              <w:rPr>
                <w:color w:val="000000"/>
                <w:sz w:val="20"/>
                <w:szCs w:val="20"/>
              </w:rPr>
              <w:t xml:space="preserve">   </w:t>
            </w:r>
          </w:p>
        </w:tc>
        <w:tc>
          <w:tcPr>
            <w:tcW w:w="1307" w:type="dxa"/>
            <w:noWrap/>
            <w:vAlign w:val="bottom"/>
            <w:hideMark/>
          </w:tcPr>
          <w:p w14:paraId="26DE583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1.072</w:t>
            </w:r>
            <w:r w:rsidRPr="007B21F7">
              <w:rPr>
                <w:color w:val="000000"/>
                <w:sz w:val="20"/>
                <w:szCs w:val="20"/>
                <w:vertAlign w:val="superscript"/>
              </w:rPr>
              <w:t>***</w:t>
            </w:r>
          </w:p>
        </w:tc>
        <w:tc>
          <w:tcPr>
            <w:tcW w:w="1320" w:type="dxa"/>
            <w:noWrap/>
            <w:vAlign w:val="bottom"/>
            <w:hideMark/>
          </w:tcPr>
          <w:p w14:paraId="3AEC071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1.364</w:t>
            </w:r>
            <w:r w:rsidRPr="007B21F7">
              <w:rPr>
                <w:color w:val="000000"/>
                <w:sz w:val="20"/>
                <w:szCs w:val="20"/>
                <w:vertAlign w:val="superscript"/>
              </w:rPr>
              <w:t>***</w:t>
            </w:r>
          </w:p>
        </w:tc>
      </w:tr>
      <w:tr w:rsidR="006A43E0" w:rsidRPr="007B21F7" w14:paraId="0F278F13"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0E6D01F3" w14:textId="77777777" w:rsidR="006A43E0" w:rsidRPr="007B21F7" w:rsidRDefault="006A43E0" w:rsidP="00D921D7">
            <w:pPr>
              <w:spacing w:before="60" w:after="60" w:line="360" w:lineRule="auto"/>
              <w:rPr>
                <w:color w:val="000000"/>
                <w:sz w:val="20"/>
                <w:szCs w:val="20"/>
              </w:rPr>
            </w:pPr>
            <w:r w:rsidRPr="007B21F7">
              <w:rPr>
                <w:b w:val="0"/>
                <w:bCs w:val="0"/>
                <w:sz w:val="20"/>
                <w:szCs w:val="20"/>
              </w:rPr>
              <w:lastRenderedPageBreak/>
              <w:t>Access to instructors</w:t>
            </w:r>
          </w:p>
        </w:tc>
        <w:tc>
          <w:tcPr>
            <w:tcW w:w="1530" w:type="dxa"/>
            <w:noWrap/>
            <w:hideMark/>
          </w:tcPr>
          <w:p w14:paraId="06F077D6"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No access</w:t>
            </w:r>
          </w:p>
        </w:tc>
        <w:tc>
          <w:tcPr>
            <w:tcW w:w="1260" w:type="dxa"/>
            <w:noWrap/>
            <w:hideMark/>
          </w:tcPr>
          <w:p w14:paraId="5231F4D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618A49AC"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260" w:type="dxa"/>
            <w:noWrap/>
            <w:hideMark/>
          </w:tcPr>
          <w:p w14:paraId="1139317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hideMark/>
          </w:tcPr>
          <w:p w14:paraId="5A2B5DD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0.753</w:t>
            </w:r>
            <w:r w:rsidRPr="007B21F7">
              <w:rPr>
                <w:color w:val="000000"/>
                <w:sz w:val="20"/>
                <w:szCs w:val="20"/>
                <w:vertAlign w:val="superscript"/>
              </w:rPr>
              <w:t>***</w:t>
            </w:r>
          </w:p>
        </w:tc>
        <w:tc>
          <w:tcPr>
            <w:tcW w:w="1320" w:type="dxa"/>
            <w:noWrap/>
            <w:vAlign w:val="bottom"/>
            <w:hideMark/>
          </w:tcPr>
          <w:p w14:paraId="4CBD245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0.882</w:t>
            </w:r>
            <w:r w:rsidRPr="007B21F7">
              <w:rPr>
                <w:color w:val="000000"/>
                <w:sz w:val="20"/>
                <w:szCs w:val="20"/>
                <w:vertAlign w:val="superscript"/>
              </w:rPr>
              <w:t>***</w:t>
            </w:r>
          </w:p>
        </w:tc>
      </w:tr>
      <w:tr w:rsidR="006A43E0" w:rsidRPr="007B21F7" w14:paraId="721926BE"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7BA8763C" w14:textId="77777777" w:rsidR="006A43E0" w:rsidRPr="007B21F7" w:rsidRDefault="006A43E0" w:rsidP="00D921D7">
            <w:pPr>
              <w:spacing w:before="60" w:after="60" w:line="360" w:lineRule="auto"/>
              <w:rPr>
                <w:color w:val="000000"/>
                <w:sz w:val="20"/>
                <w:szCs w:val="20"/>
              </w:rPr>
            </w:pPr>
          </w:p>
        </w:tc>
        <w:tc>
          <w:tcPr>
            <w:tcW w:w="1530" w:type="dxa"/>
            <w:noWrap/>
            <w:hideMark/>
          </w:tcPr>
          <w:p w14:paraId="08CCCDB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 xml:space="preserve">Chat/email </w:t>
            </w:r>
          </w:p>
        </w:tc>
        <w:tc>
          <w:tcPr>
            <w:tcW w:w="1260" w:type="dxa"/>
            <w:noWrap/>
            <w:hideMark/>
          </w:tcPr>
          <w:p w14:paraId="33FBB660"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0.707</w:t>
            </w:r>
            <w:r w:rsidRPr="007B21F7">
              <w:rPr>
                <w:color w:val="000000"/>
                <w:sz w:val="20"/>
                <w:szCs w:val="20"/>
                <w:vertAlign w:val="superscript"/>
              </w:rPr>
              <w:t>***</w:t>
            </w:r>
          </w:p>
        </w:tc>
        <w:tc>
          <w:tcPr>
            <w:tcW w:w="1260" w:type="dxa"/>
            <w:noWrap/>
            <w:hideMark/>
          </w:tcPr>
          <w:p w14:paraId="5A9047C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0.723</w:t>
            </w:r>
            <w:r w:rsidRPr="007B21F7">
              <w:rPr>
                <w:color w:val="000000"/>
                <w:sz w:val="20"/>
                <w:szCs w:val="20"/>
                <w:vertAlign w:val="superscript"/>
              </w:rPr>
              <w:t>***</w:t>
            </w:r>
            <w:r w:rsidRPr="007B21F7">
              <w:rPr>
                <w:sz w:val="20"/>
                <w:szCs w:val="20"/>
              </w:rPr>
              <w:t xml:space="preserve"> </w:t>
            </w:r>
          </w:p>
        </w:tc>
        <w:tc>
          <w:tcPr>
            <w:tcW w:w="1260" w:type="dxa"/>
            <w:noWrap/>
            <w:hideMark/>
          </w:tcPr>
          <w:p w14:paraId="6C1DB0DF"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0.818</w:t>
            </w:r>
            <w:r w:rsidRPr="007B21F7">
              <w:rPr>
                <w:color w:val="000000"/>
                <w:sz w:val="20"/>
                <w:szCs w:val="20"/>
                <w:vertAlign w:val="superscript"/>
              </w:rPr>
              <w:t>***</w:t>
            </w:r>
            <w:r w:rsidRPr="007B21F7">
              <w:rPr>
                <w:color w:val="000000"/>
                <w:sz w:val="20"/>
                <w:szCs w:val="20"/>
              </w:rPr>
              <w:t xml:space="preserve">     </w:t>
            </w:r>
          </w:p>
        </w:tc>
        <w:tc>
          <w:tcPr>
            <w:tcW w:w="1307" w:type="dxa"/>
            <w:noWrap/>
            <w:vAlign w:val="bottom"/>
            <w:hideMark/>
          </w:tcPr>
          <w:p w14:paraId="4A173B3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3.362</w:t>
            </w:r>
            <w:r w:rsidRPr="007B21F7">
              <w:rPr>
                <w:color w:val="000000"/>
                <w:sz w:val="20"/>
                <w:szCs w:val="20"/>
                <w:vertAlign w:val="superscript"/>
              </w:rPr>
              <w:t>***</w:t>
            </w:r>
          </w:p>
        </w:tc>
        <w:tc>
          <w:tcPr>
            <w:tcW w:w="1320" w:type="dxa"/>
            <w:noWrap/>
            <w:vAlign w:val="bottom"/>
            <w:hideMark/>
          </w:tcPr>
          <w:p w14:paraId="7847B5DF"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4.704</w:t>
            </w:r>
            <w:r w:rsidRPr="007B21F7">
              <w:rPr>
                <w:color w:val="000000"/>
                <w:sz w:val="20"/>
                <w:szCs w:val="20"/>
                <w:vertAlign w:val="superscript"/>
              </w:rPr>
              <w:t>***</w:t>
            </w:r>
          </w:p>
        </w:tc>
      </w:tr>
      <w:tr w:rsidR="006A43E0" w:rsidRPr="007B21F7" w14:paraId="7DE433EC"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49F03518" w14:textId="77777777" w:rsidR="006A43E0" w:rsidRPr="007B21F7" w:rsidRDefault="006A43E0" w:rsidP="00D921D7">
            <w:pPr>
              <w:spacing w:before="60" w:after="60" w:line="360" w:lineRule="auto"/>
              <w:rPr>
                <w:color w:val="000000"/>
                <w:sz w:val="20"/>
                <w:szCs w:val="20"/>
              </w:rPr>
            </w:pPr>
          </w:p>
        </w:tc>
        <w:tc>
          <w:tcPr>
            <w:tcW w:w="1530" w:type="dxa"/>
            <w:noWrap/>
            <w:hideMark/>
          </w:tcPr>
          <w:p w14:paraId="1F31AD1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Audio call</w:t>
            </w:r>
          </w:p>
        </w:tc>
        <w:tc>
          <w:tcPr>
            <w:tcW w:w="1260" w:type="dxa"/>
            <w:noWrap/>
            <w:hideMark/>
          </w:tcPr>
          <w:p w14:paraId="4FCB11B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0.996</w:t>
            </w:r>
            <w:r w:rsidRPr="007B21F7">
              <w:rPr>
                <w:color w:val="000000"/>
                <w:sz w:val="20"/>
                <w:szCs w:val="20"/>
                <w:vertAlign w:val="superscript"/>
              </w:rPr>
              <w:t>***</w:t>
            </w:r>
          </w:p>
        </w:tc>
        <w:tc>
          <w:tcPr>
            <w:tcW w:w="1260" w:type="dxa"/>
            <w:noWrap/>
            <w:hideMark/>
          </w:tcPr>
          <w:p w14:paraId="3C74888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0.761</w:t>
            </w:r>
            <w:r w:rsidRPr="007B21F7">
              <w:rPr>
                <w:color w:val="000000"/>
                <w:sz w:val="20"/>
                <w:szCs w:val="20"/>
                <w:vertAlign w:val="superscript"/>
              </w:rPr>
              <w:t>***</w:t>
            </w:r>
          </w:p>
        </w:tc>
        <w:tc>
          <w:tcPr>
            <w:tcW w:w="1260" w:type="dxa"/>
            <w:noWrap/>
            <w:hideMark/>
          </w:tcPr>
          <w:p w14:paraId="5DA783F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0.773</w:t>
            </w:r>
            <w:r w:rsidRPr="007B21F7">
              <w:rPr>
                <w:color w:val="000000"/>
                <w:sz w:val="20"/>
                <w:szCs w:val="20"/>
                <w:vertAlign w:val="superscript"/>
              </w:rPr>
              <w:t>***</w:t>
            </w:r>
            <w:r w:rsidRPr="007B21F7">
              <w:rPr>
                <w:color w:val="000000"/>
                <w:sz w:val="20"/>
                <w:szCs w:val="20"/>
              </w:rPr>
              <w:t xml:space="preserve">     </w:t>
            </w:r>
          </w:p>
        </w:tc>
        <w:tc>
          <w:tcPr>
            <w:tcW w:w="1307" w:type="dxa"/>
            <w:noWrap/>
            <w:vAlign w:val="bottom"/>
            <w:hideMark/>
          </w:tcPr>
          <w:p w14:paraId="7E7E15B5"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2.709</w:t>
            </w:r>
            <w:r w:rsidRPr="007B21F7">
              <w:rPr>
                <w:color w:val="000000"/>
                <w:sz w:val="20"/>
                <w:szCs w:val="20"/>
                <w:vertAlign w:val="superscript"/>
              </w:rPr>
              <w:t>***</w:t>
            </w:r>
          </w:p>
        </w:tc>
        <w:tc>
          <w:tcPr>
            <w:tcW w:w="1320" w:type="dxa"/>
            <w:noWrap/>
            <w:vAlign w:val="bottom"/>
            <w:hideMark/>
          </w:tcPr>
          <w:p w14:paraId="4613BA7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3.688</w:t>
            </w:r>
            <w:r w:rsidRPr="007B21F7">
              <w:rPr>
                <w:color w:val="000000"/>
                <w:sz w:val="20"/>
                <w:szCs w:val="20"/>
                <w:vertAlign w:val="superscript"/>
              </w:rPr>
              <w:t>***</w:t>
            </w:r>
          </w:p>
        </w:tc>
      </w:tr>
      <w:tr w:rsidR="006A43E0" w:rsidRPr="007B21F7" w14:paraId="02116E1E"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36A8F1C0" w14:textId="77777777" w:rsidR="006A43E0" w:rsidRPr="007B21F7" w:rsidRDefault="006A43E0" w:rsidP="00D921D7">
            <w:pPr>
              <w:spacing w:before="60" w:after="60" w:line="360" w:lineRule="auto"/>
              <w:rPr>
                <w:color w:val="000000"/>
                <w:sz w:val="20"/>
                <w:szCs w:val="20"/>
              </w:rPr>
            </w:pPr>
          </w:p>
        </w:tc>
        <w:tc>
          <w:tcPr>
            <w:tcW w:w="1530" w:type="dxa"/>
            <w:noWrap/>
            <w:hideMark/>
          </w:tcPr>
          <w:p w14:paraId="0A4F26C0"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Video call</w:t>
            </w:r>
          </w:p>
        </w:tc>
        <w:tc>
          <w:tcPr>
            <w:tcW w:w="1260" w:type="dxa"/>
            <w:noWrap/>
            <w:hideMark/>
          </w:tcPr>
          <w:p w14:paraId="198E389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0.967</w:t>
            </w:r>
            <w:r w:rsidRPr="007B21F7">
              <w:rPr>
                <w:color w:val="000000"/>
                <w:sz w:val="20"/>
                <w:szCs w:val="20"/>
                <w:vertAlign w:val="superscript"/>
              </w:rPr>
              <w:t>***</w:t>
            </w:r>
          </w:p>
        </w:tc>
        <w:tc>
          <w:tcPr>
            <w:tcW w:w="1260" w:type="dxa"/>
            <w:noWrap/>
            <w:hideMark/>
          </w:tcPr>
          <w:p w14:paraId="001EC6F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0.859</w:t>
            </w:r>
            <w:r w:rsidRPr="007B21F7">
              <w:rPr>
                <w:color w:val="000000"/>
                <w:sz w:val="20"/>
                <w:szCs w:val="20"/>
                <w:vertAlign w:val="superscript"/>
              </w:rPr>
              <w:t>***</w:t>
            </w:r>
            <w:r w:rsidRPr="007B21F7">
              <w:rPr>
                <w:sz w:val="20"/>
                <w:szCs w:val="20"/>
              </w:rPr>
              <w:t xml:space="preserve"> </w:t>
            </w:r>
          </w:p>
        </w:tc>
        <w:tc>
          <w:tcPr>
            <w:tcW w:w="1260" w:type="dxa"/>
            <w:noWrap/>
            <w:hideMark/>
          </w:tcPr>
          <w:p w14:paraId="37C3A2B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0.912</w:t>
            </w:r>
            <w:r w:rsidRPr="007B21F7">
              <w:rPr>
                <w:color w:val="000000"/>
                <w:sz w:val="20"/>
                <w:szCs w:val="20"/>
                <w:vertAlign w:val="superscript"/>
              </w:rPr>
              <w:t>***</w:t>
            </w:r>
            <w:r w:rsidRPr="007B21F7">
              <w:rPr>
                <w:color w:val="000000"/>
                <w:sz w:val="20"/>
                <w:szCs w:val="20"/>
              </w:rPr>
              <w:t xml:space="preserve">     </w:t>
            </w:r>
          </w:p>
        </w:tc>
        <w:tc>
          <w:tcPr>
            <w:tcW w:w="1307" w:type="dxa"/>
            <w:noWrap/>
            <w:vAlign w:val="bottom"/>
            <w:hideMark/>
          </w:tcPr>
          <w:p w14:paraId="6746D83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3.099</w:t>
            </w:r>
            <w:r w:rsidRPr="007B21F7">
              <w:rPr>
                <w:color w:val="000000"/>
                <w:sz w:val="20"/>
                <w:szCs w:val="20"/>
                <w:vertAlign w:val="superscript"/>
              </w:rPr>
              <w:t>***</w:t>
            </w:r>
          </w:p>
        </w:tc>
        <w:tc>
          <w:tcPr>
            <w:tcW w:w="1320" w:type="dxa"/>
            <w:noWrap/>
            <w:vAlign w:val="bottom"/>
            <w:hideMark/>
          </w:tcPr>
          <w:p w14:paraId="23E0CC7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4.089</w:t>
            </w:r>
            <w:r w:rsidRPr="007B21F7">
              <w:rPr>
                <w:color w:val="000000"/>
                <w:sz w:val="20"/>
                <w:szCs w:val="20"/>
                <w:vertAlign w:val="superscript"/>
              </w:rPr>
              <w:t>***</w:t>
            </w:r>
          </w:p>
        </w:tc>
      </w:tr>
      <w:tr w:rsidR="006A43E0" w:rsidRPr="007B21F7" w14:paraId="15772F1A"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71BA29CC" w14:textId="77777777" w:rsidR="006A43E0" w:rsidRPr="007B21F7" w:rsidRDefault="006A43E0" w:rsidP="00D921D7">
            <w:pPr>
              <w:spacing w:before="60" w:after="60" w:line="360" w:lineRule="auto"/>
              <w:rPr>
                <w:b w:val="0"/>
                <w:bCs w:val="0"/>
                <w:color w:val="000000"/>
                <w:sz w:val="20"/>
                <w:szCs w:val="20"/>
              </w:rPr>
            </w:pPr>
            <w:r w:rsidRPr="007B21F7">
              <w:rPr>
                <w:b w:val="0"/>
                <w:bCs w:val="0"/>
                <w:color w:val="000000"/>
                <w:sz w:val="20"/>
                <w:szCs w:val="20"/>
              </w:rPr>
              <w:t>Out-of-pocket cost</w:t>
            </w:r>
          </w:p>
        </w:tc>
        <w:tc>
          <w:tcPr>
            <w:tcW w:w="1530" w:type="dxa"/>
            <w:noWrap/>
          </w:tcPr>
          <w:p w14:paraId="0DE25A1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Free</w:t>
            </w:r>
          </w:p>
        </w:tc>
        <w:tc>
          <w:tcPr>
            <w:tcW w:w="1260" w:type="dxa"/>
            <w:noWrap/>
          </w:tcPr>
          <w:p w14:paraId="3FA7132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079771A1"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1.170</w:t>
            </w:r>
            <w:r w:rsidRPr="007B21F7">
              <w:rPr>
                <w:color w:val="000000"/>
                <w:sz w:val="20"/>
                <w:szCs w:val="20"/>
                <w:vertAlign w:val="superscript"/>
              </w:rPr>
              <w:t>***</w:t>
            </w:r>
            <w:r w:rsidRPr="007B21F7">
              <w:rPr>
                <w:sz w:val="20"/>
                <w:szCs w:val="20"/>
              </w:rPr>
              <w:t xml:space="preserve"> </w:t>
            </w:r>
          </w:p>
        </w:tc>
        <w:tc>
          <w:tcPr>
            <w:tcW w:w="1260" w:type="dxa"/>
            <w:noWrap/>
          </w:tcPr>
          <w:p w14:paraId="57EEDD8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1.245</w:t>
            </w:r>
            <w:r w:rsidRPr="007B21F7">
              <w:rPr>
                <w:color w:val="000000"/>
                <w:sz w:val="20"/>
                <w:szCs w:val="20"/>
                <w:vertAlign w:val="superscript"/>
              </w:rPr>
              <w:t>***</w:t>
            </w:r>
            <w:r w:rsidRPr="007B21F7">
              <w:rPr>
                <w:color w:val="000000"/>
                <w:sz w:val="20"/>
                <w:szCs w:val="20"/>
              </w:rPr>
              <w:t xml:space="preserve">   </w:t>
            </w:r>
          </w:p>
        </w:tc>
        <w:tc>
          <w:tcPr>
            <w:tcW w:w="1307" w:type="dxa"/>
            <w:noWrap/>
            <w:vAlign w:val="bottom"/>
          </w:tcPr>
          <w:p w14:paraId="01B4FB5B"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3.984</w:t>
            </w:r>
            <w:r w:rsidRPr="007B21F7">
              <w:rPr>
                <w:sz w:val="20"/>
                <w:szCs w:val="20"/>
                <w:vertAlign w:val="superscript"/>
              </w:rPr>
              <w:t>***</w:t>
            </w:r>
          </w:p>
        </w:tc>
        <w:tc>
          <w:tcPr>
            <w:tcW w:w="1320" w:type="dxa"/>
            <w:noWrap/>
            <w:vAlign w:val="bottom"/>
          </w:tcPr>
          <w:p w14:paraId="171B82D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5.582</w:t>
            </w:r>
            <w:r w:rsidRPr="007B21F7">
              <w:rPr>
                <w:color w:val="000000"/>
                <w:sz w:val="20"/>
                <w:szCs w:val="20"/>
                <w:vertAlign w:val="superscript"/>
              </w:rPr>
              <w:t>***</w:t>
            </w:r>
          </w:p>
        </w:tc>
      </w:tr>
      <w:tr w:rsidR="006A43E0" w:rsidRPr="007B21F7" w14:paraId="2B615EB8"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1856BD62" w14:textId="77777777" w:rsidR="006A43E0" w:rsidRPr="007B21F7" w:rsidRDefault="006A43E0" w:rsidP="00D921D7">
            <w:pPr>
              <w:spacing w:before="60" w:after="60" w:line="360" w:lineRule="auto"/>
              <w:rPr>
                <w:color w:val="000000"/>
                <w:sz w:val="20"/>
                <w:szCs w:val="20"/>
              </w:rPr>
            </w:pPr>
          </w:p>
        </w:tc>
        <w:tc>
          <w:tcPr>
            <w:tcW w:w="1530" w:type="dxa"/>
            <w:noWrap/>
          </w:tcPr>
          <w:p w14:paraId="52AC104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AUD30</w:t>
            </w:r>
          </w:p>
        </w:tc>
        <w:tc>
          <w:tcPr>
            <w:tcW w:w="1260" w:type="dxa"/>
            <w:noWrap/>
          </w:tcPr>
          <w:p w14:paraId="2DF925B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4A27F674"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0.597</w:t>
            </w:r>
            <w:r w:rsidRPr="007B21F7">
              <w:rPr>
                <w:color w:val="000000"/>
                <w:sz w:val="20"/>
                <w:szCs w:val="20"/>
                <w:vertAlign w:val="superscript"/>
              </w:rPr>
              <w:t>***</w:t>
            </w:r>
          </w:p>
        </w:tc>
        <w:tc>
          <w:tcPr>
            <w:tcW w:w="1260" w:type="dxa"/>
            <w:noWrap/>
          </w:tcPr>
          <w:p w14:paraId="7A26A35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0.568</w:t>
            </w:r>
            <w:r w:rsidRPr="007B21F7">
              <w:rPr>
                <w:color w:val="000000"/>
                <w:sz w:val="20"/>
                <w:szCs w:val="20"/>
                <w:vertAlign w:val="superscript"/>
              </w:rPr>
              <w:t>***</w:t>
            </w:r>
            <w:r w:rsidRPr="007B21F7">
              <w:rPr>
                <w:color w:val="000000"/>
                <w:sz w:val="20"/>
                <w:szCs w:val="20"/>
              </w:rPr>
              <w:t xml:space="preserve">   </w:t>
            </w:r>
          </w:p>
        </w:tc>
        <w:tc>
          <w:tcPr>
            <w:tcW w:w="1307" w:type="dxa"/>
            <w:noWrap/>
            <w:vAlign w:val="bottom"/>
          </w:tcPr>
          <w:p w14:paraId="375553B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1.292</w:t>
            </w:r>
            <w:r w:rsidRPr="007B21F7">
              <w:rPr>
                <w:color w:val="000000"/>
                <w:sz w:val="20"/>
                <w:szCs w:val="20"/>
                <w:vertAlign w:val="superscript"/>
              </w:rPr>
              <w:t>***</w:t>
            </w:r>
          </w:p>
        </w:tc>
        <w:tc>
          <w:tcPr>
            <w:tcW w:w="1320" w:type="dxa"/>
            <w:noWrap/>
            <w:vAlign w:val="bottom"/>
          </w:tcPr>
          <w:p w14:paraId="5F78765B"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1.247</w:t>
            </w:r>
            <w:r w:rsidRPr="007B21F7">
              <w:rPr>
                <w:color w:val="000000"/>
                <w:sz w:val="20"/>
                <w:szCs w:val="20"/>
                <w:vertAlign w:val="superscript"/>
              </w:rPr>
              <w:t>***</w:t>
            </w:r>
          </w:p>
        </w:tc>
      </w:tr>
      <w:tr w:rsidR="006A43E0" w:rsidRPr="007B21F7" w14:paraId="296EC6C4"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517B94A1" w14:textId="77777777" w:rsidR="006A43E0" w:rsidRPr="007B21F7" w:rsidRDefault="006A43E0" w:rsidP="00D921D7">
            <w:pPr>
              <w:spacing w:before="60" w:after="60" w:line="360" w:lineRule="auto"/>
              <w:rPr>
                <w:color w:val="000000"/>
                <w:sz w:val="20"/>
                <w:szCs w:val="20"/>
              </w:rPr>
            </w:pPr>
          </w:p>
        </w:tc>
        <w:tc>
          <w:tcPr>
            <w:tcW w:w="1530" w:type="dxa"/>
            <w:noWrap/>
          </w:tcPr>
          <w:p w14:paraId="0D01D1E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AUD60</w:t>
            </w:r>
          </w:p>
        </w:tc>
        <w:tc>
          <w:tcPr>
            <w:tcW w:w="1260" w:type="dxa"/>
            <w:noWrap/>
          </w:tcPr>
          <w:p w14:paraId="19DDAC7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682CF64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-0.257</w:t>
            </w:r>
          </w:p>
        </w:tc>
        <w:tc>
          <w:tcPr>
            <w:tcW w:w="1260" w:type="dxa"/>
            <w:noWrap/>
          </w:tcPr>
          <w:p w14:paraId="1FF1582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-0.855</w:t>
            </w:r>
            <w:r w:rsidRPr="007B21F7">
              <w:rPr>
                <w:color w:val="000000"/>
                <w:sz w:val="20"/>
                <w:szCs w:val="20"/>
                <w:vertAlign w:val="superscript"/>
              </w:rPr>
              <w:t>***</w:t>
            </w:r>
            <w:r w:rsidRPr="007B21F7">
              <w:rPr>
                <w:color w:val="000000"/>
                <w:sz w:val="20"/>
                <w:szCs w:val="20"/>
              </w:rPr>
              <w:t xml:space="preserve">   </w:t>
            </w:r>
          </w:p>
        </w:tc>
        <w:tc>
          <w:tcPr>
            <w:tcW w:w="1307" w:type="dxa"/>
            <w:noWrap/>
            <w:vAlign w:val="bottom"/>
          </w:tcPr>
          <w:p w14:paraId="08D01096"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0.611</w:t>
            </w:r>
            <w:r w:rsidRPr="007B21F7">
              <w:rPr>
                <w:color w:val="000000"/>
                <w:sz w:val="20"/>
                <w:szCs w:val="20"/>
                <w:vertAlign w:val="superscript"/>
              </w:rPr>
              <w:t>***</w:t>
            </w:r>
          </w:p>
        </w:tc>
        <w:tc>
          <w:tcPr>
            <w:tcW w:w="1320" w:type="dxa"/>
            <w:noWrap/>
            <w:vAlign w:val="bottom"/>
          </w:tcPr>
          <w:p w14:paraId="31190F5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0.674</w:t>
            </w:r>
            <w:r w:rsidRPr="007B21F7">
              <w:rPr>
                <w:color w:val="000000"/>
                <w:sz w:val="20"/>
                <w:szCs w:val="20"/>
                <w:vertAlign w:val="superscript"/>
              </w:rPr>
              <w:t>***</w:t>
            </w:r>
          </w:p>
        </w:tc>
      </w:tr>
      <w:tr w:rsidR="006A43E0" w:rsidRPr="007B21F7" w14:paraId="18F6E511"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19CC033B" w14:textId="77777777" w:rsidR="006A43E0" w:rsidRPr="007B21F7" w:rsidRDefault="006A43E0" w:rsidP="00D921D7">
            <w:pPr>
              <w:spacing w:before="60" w:after="60" w:line="360" w:lineRule="auto"/>
              <w:rPr>
                <w:color w:val="000000"/>
                <w:sz w:val="20"/>
                <w:szCs w:val="20"/>
              </w:rPr>
            </w:pPr>
          </w:p>
        </w:tc>
        <w:tc>
          <w:tcPr>
            <w:tcW w:w="1530" w:type="dxa"/>
            <w:noWrap/>
          </w:tcPr>
          <w:p w14:paraId="42A4A07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AUD100</w:t>
            </w:r>
          </w:p>
        </w:tc>
        <w:tc>
          <w:tcPr>
            <w:tcW w:w="1260" w:type="dxa"/>
            <w:noWrap/>
          </w:tcPr>
          <w:p w14:paraId="40AD9BC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5F3DD5E4"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260" w:type="dxa"/>
            <w:noWrap/>
          </w:tcPr>
          <w:p w14:paraId="6243794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07" w:type="dxa"/>
            <w:noWrap/>
          </w:tcPr>
          <w:p w14:paraId="519140E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20" w:type="dxa"/>
            <w:noWrap/>
          </w:tcPr>
          <w:p w14:paraId="4C73FE7D"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r>
      <w:tr w:rsidR="006A43E0" w:rsidRPr="007B21F7" w14:paraId="61B3168F"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52BE86FB" w14:textId="77777777" w:rsidR="006A43E0" w:rsidRPr="007B21F7" w:rsidRDefault="006A43E0" w:rsidP="00D921D7">
            <w:pPr>
              <w:spacing w:before="60" w:after="60" w:line="360" w:lineRule="auto"/>
              <w:rPr>
                <w:color w:val="000000"/>
                <w:sz w:val="20"/>
                <w:szCs w:val="20"/>
              </w:rPr>
            </w:pPr>
          </w:p>
        </w:tc>
        <w:tc>
          <w:tcPr>
            <w:tcW w:w="1530" w:type="dxa"/>
            <w:noWrap/>
          </w:tcPr>
          <w:p w14:paraId="724D21CC"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xml:space="preserve">Every $1 increase </w:t>
            </w:r>
          </w:p>
        </w:tc>
        <w:tc>
          <w:tcPr>
            <w:tcW w:w="1260" w:type="dxa"/>
            <w:noWrap/>
          </w:tcPr>
          <w:p w14:paraId="14168E6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-0.014</w:t>
            </w:r>
            <w:r w:rsidRPr="007B21F7">
              <w:rPr>
                <w:color w:val="000000"/>
                <w:sz w:val="20"/>
                <w:szCs w:val="20"/>
                <w:vertAlign w:val="superscript"/>
              </w:rPr>
              <w:t>***</w:t>
            </w:r>
          </w:p>
        </w:tc>
        <w:tc>
          <w:tcPr>
            <w:tcW w:w="1260" w:type="dxa"/>
            <w:noWrap/>
          </w:tcPr>
          <w:p w14:paraId="4062435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14BF0BD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07" w:type="dxa"/>
            <w:noWrap/>
            <w:vAlign w:val="bottom"/>
          </w:tcPr>
          <w:p w14:paraId="00372FA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602AB6C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6A43E0" w:rsidRPr="007B21F7" w14:paraId="7F0C2F07"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2E755680" w14:textId="77777777" w:rsidR="006A43E0" w:rsidRPr="007B21F7" w:rsidRDefault="006A43E0" w:rsidP="00D921D7">
            <w:pPr>
              <w:spacing w:before="60" w:after="60" w:line="360" w:lineRule="auto"/>
              <w:rPr>
                <w:color w:val="000000"/>
                <w:sz w:val="20"/>
                <w:szCs w:val="20"/>
              </w:rPr>
            </w:pPr>
          </w:p>
        </w:tc>
        <w:tc>
          <w:tcPr>
            <w:tcW w:w="1530" w:type="dxa"/>
            <w:noWrap/>
          </w:tcPr>
          <w:p w14:paraId="66842B3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777AB81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39F545C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118229F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07" w:type="dxa"/>
            <w:noWrap/>
            <w:vAlign w:val="bottom"/>
          </w:tcPr>
          <w:p w14:paraId="4991110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5D46C54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6A43E0" w:rsidRPr="007B21F7" w14:paraId="2479744E"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11751CC0" w14:textId="77777777" w:rsidR="006A43E0" w:rsidRPr="007B21F7" w:rsidRDefault="006A43E0" w:rsidP="00D921D7">
            <w:pPr>
              <w:spacing w:before="60" w:after="60" w:line="360" w:lineRule="auto"/>
              <w:rPr>
                <w:color w:val="000000"/>
                <w:sz w:val="20"/>
                <w:szCs w:val="20"/>
              </w:rPr>
            </w:pPr>
          </w:p>
        </w:tc>
        <w:tc>
          <w:tcPr>
            <w:tcW w:w="1530" w:type="dxa"/>
            <w:noWrap/>
          </w:tcPr>
          <w:p w14:paraId="54DCB94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B21F7">
              <w:rPr>
                <w:b/>
                <w:bCs/>
                <w:color w:val="000000"/>
                <w:sz w:val="20"/>
                <w:szCs w:val="20"/>
              </w:rPr>
              <w:t>Standard deviation</w:t>
            </w:r>
          </w:p>
        </w:tc>
        <w:tc>
          <w:tcPr>
            <w:tcW w:w="1260" w:type="dxa"/>
            <w:noWrap/>
          </w:tcPr>
          <w:p w14:paraId="32BDD115"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370AF41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3A43BC1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07" w:type="dxa"/>
            <w:noWrap/>
          </w:tcPr>
          <w:p w14:paraId="5392FFF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tcPr>
          <w:p w14:paraId="49718EA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6A43E0" w:rsidRPr="007B21F7" w14:paraId="31C1B0DE"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626FA88E" w14:textId="77777777" w:rsidR="006A43E0" w:rsidRPr="007B21F7" w:rsidRDefault="006A43E0" w:rsidP="00D921D7">
            <w:pPr>
              <w:spacing w:before="60" w:after="60" w:line="360" w:lineRule="auto"/>
              <w:rPr>
                <w:color w:val="000000"/>
                <w:sz w:val="20"/>
                <w:szCs w:val="20"/>
              </w:rPr>
            </w:pPr>
            <w:proofErr w:type="spellStart"/>
            <w:r w:rsidRPr="007B21F7">
              <w:rPr>
                <w:b w:val="0"/>
                <w:bCs w:val="0"/>
                <w:sz w:val="20"/>
                <w:szCs w:val="20"/>
              </w:rPr>
              <w:t>Communicat</w:t>
            </w:r>
            <w:proofErr w:type="spellEnd"/>
            <w:r w:rsidRPr="007B21F7">
              <w:rPr>
                <w:b w:val="0"/>
                <w:bCs w:val="0"/>
                <w:sz w:val="20"/>
                <w:szCs w:val="20"/>
              </w:rPr>
              <w:t>-ion with users</w:t>
            </w:r>
          </w:p>
        </w:tc>
        <w:tc>
          <w:tcPr>
            <w:tcW w:w="1530" w:type="dxa"/>
            <w:noWrap/>
          </w:tcPr>
          <w:p w14:paraId="70A22FB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 xml:space="preserve">No </w:t>
            </w:r>
            <w:proofErr w:type="spellStart"/>
            <w:r w:rsidRPr="007B21F7">
              <w:rPr>
                <w:sz w:val="20"/>
                <w:szCs w:val="20"/>
              </w:rPr>
              <w:t>commnuca-tion</w:t>
            </w:r>
            <w:proofErr w:type="spellEnd"/>
          </w:p>
        </w:tc>
        <w:tc>
          <w:tcPr>
            <w:tcW w:w="1260" w:type="dxa"/>
            <w:noWrap/>
            <w:vAlign w:val="bottom"/>
          </w:tcPr>
          <w:p w14:paraId="190D816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362A4B4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0F9683C4"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07" w:type="dxa"/>
            <w:noWrap/>
          </w:tcPr>
          <w:p w14:paraId="1C49A6AF"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508C4F0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1.170</w:t>
            </w:r>
            <w:r w:rsidRPr="007B21F7">
              <w:rPr>
                <w:color w:val="000000"/>
                <w:sz w:val="20"/>
                <w:szCs w:val="20"/>
                <w:vertAlign w:val="superscript"/>
              </w:rPr>
              <w:t>***</w:t>
            </w:r>
          </w:p>
        </w:tc>
      </w:tr>
      <w:tr w:rsidR="006A43E0" w:rsidRPr="007B21F7" w14:paraId="2C9A67DE"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6EAAF3E3" w14:textId="77777777" w:rsidR="006A43E0" w:rsidRPr="007B21F7" w:rsidRDefault="006A43E0" w:rsidP="00D921D7">
            <w:pPr>
              <w:spacing w:before="60" w:after="60" w:line="360" w:lineRule="auto"/>
              <w:rPr>
                <w:color w:val="000000"/>
                <w:sz w:val="20"/>
                <w:szCs w:val="20"/>
              </w:rPr>
            </w:pPr>
          </w:p>
        </w:tc>
        <w:tc>
          <w:tcPr>
            <w:tcW w:w="1530" w:type="dxa"/>
            <w:noWrap/>
          </w:tcPr>
          <w:p w14:paraId="2F5B30F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sidRPr="007B21F7">
              <w:rPr>
                <w:sz w:val="20"/>
                <w:szCs w:val="20"/>
              </w:rPr>
              <w:t>Communica-tion</w:t>
            </w:r>
            <w:proofErr w:type="spellEnd"/>
          </w:p>
        </w:tc>
        <w:tc>
          <w:tcPr>
            <w:tcW w:w="1260" w:type="dxa"/>
            <w:noWrap/>
            <w:vAlign w:val="bottom"/>
          </w:tcPr>
          <w:p w14:paraId="58735EE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5D0CD3E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502B2FA5"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0.401</w:t>
            </w:r>
            <w:r w:rsidRPr="007B21F7">
              <w:rPr>
                <w:color w:val="000000"/>
                <w:sz w:val="20"/>
                <w:szCs w:val="20"/>
                <w:vertAlign w:val="superscript"/>
              </w:rPr>
              <w:t>**</w:t>
            </w:r>
            <w:r w:rsidRPr="007B21F7">
              <w:rPr>
                <w:color w:val="000000"/>
                <w:sz w:val="20"/>
                <w:szCs w:val="20"/>
              </w:rPr>
              <w:t xml:space="preserve">   </w:t>
            </w:r>
          </w:p>
        </w:tc>
        <w:tc>
          <w:tcPr>
            <w:tcW w:w="1307" w:type="dxa"/>
            <w:noWrap/>
            <w:vAlign w:val="bottom"/>
          </w:tcPr>
          <w:p w14:paraId="23CFB325"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721862F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1.486</w:t>
            </w:r>
            <w:r w:rsidRPr="007B21F7">
              <w:rPr>
                <w:color w:val="000000"/>
                <w:sz w:val="20"/>
                <w:szCs w:val="20"/>
                <w:vertAlign w:val="superscript"/>
              </w:rPr>
              <w:t>***</w:t>
            </w:r>
          </w:p>
        </w:tc>
      </w:tr>
      <w:tr w:rsidR="006A43E0" w:rsidRPr="007B21F7" w14:paraId="6AF6E8E1"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3A8F6EF7" w14:textId="77777777" w:rsidR="006A43E0" w:rsidRPr="007B21F7" w:rsidRDefault="006A43E0" w:rsidP="00D921D7">
            <w:pPr>
              <w:spacing w:before="60" w:after="60" w:line="360" w:lineRule="auto"/>
              <w:rPr>
                <w:color w:val="000000"/>
                <w:sz w:val="20"/>
                <w:szCs w:val="20"/>
              </w:rPr>
            </w:pPr>
            <w:r w:rsidRPr="007B21F7">
              <w:rPr>
                <w:b w:val="0"/>
                <w:bCs w:val="0"/>
                <w:sz w:val="20"/>
                <w:szCs w:val="20"/>
              </w:rPr>
              <w:t>Initial screening</w:t>
            </w:r>
          </w:p>
        </w:tc>
        <w:tc>
          <w:tcPr>
            <w:tcW w:w="1530" w:type="dxa"/>
            <w:noWrap/>
          </w:tcPr>
          <w:p w14:paraId="2BA0BFDD"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No screening</w:t>
            </w:r>
          </w:p>
        </w:tc>
        <w:tc>
          <w:tcPr>
            <w:tcW w:w="1260" w:type="dxa"/>
            <w:noWrap/>
            <w:vAlign w:val="bottom"/>
          </w:tcPr>
          <w:p w14:paraId="50ED5BB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3CE4AB4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2B8B0820"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tcPr>
          <w:p w14:paraId="0FC384D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5ACC4EC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0.913</w:t>
            </w:r>
            <w:r w:rsidRPr="007B21F7">
              <w:rPr>
                <w:color w:val="000000"/>
                <w:sz w:val="20"/>
                <w:szCs w:val="20"/>
                <w:vertAlign w:val="superscript"/>
              </w:rPr>
              <w:t>***</w:t>
            </w:r>
          </w:p>
        </w:tc>
      </w:tr>
      <w:tr w:rsidR="006A43E0" w:rsidRPr="007B21F7" w14:paraId="61CC0A17"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1D50EF9C" w14:textId="77777777" w:rsidR="006A43E0" w:rsidRPr="007B21F7" w:rsidRDefault="006A43E0" w:rsidP="00D921D7">
            <w:pPr>
              <w:spacing w:before="60" w:after="60" w:line="360" w:lineRule="auto"/>
              <w:rPr>
                <w:color w:val="000000"/>
                <w:sz w:val="20"/>
                <w:szCs w:val="20"/>
              </w:rPr>
            </w:pPr>
          </w:p>
        </w:tc>
        <w:tc>
          <w:tcPr>
            <w:tcW w:w="1530" w:type="dxa"/>
            <w:noWrap/>
          </w:tcPr>
          <w:p w14:paraId="4504EE7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Screening</w:t>
            </w:r>
          </w:p>
        </w:tc>
        <w:tc>
          <w:tcPr>
            <w:tcW w:w="1260" w:type="dxa"/>
            <w:noWrap/>
            <w:vAlign w:val="bottom"/>
          </w:tcPr>
          <w:p w14:paraId="693E21C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0FA3A0F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1364233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0.064</w:t>
            </w:r>
          </w:p>
        </w:tc>
        <w:tc>
          <w:tcPr>
            <w:tcW w:w="1307" w:type="dxa"/>
            <w:noWrap/>
            <w:vAlign w:val="bottom"/>
          </w:tcPr>
          <w:p w14:paraId="03A7C0E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559F780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1.473</w:t>
            </w:r>
            <w:r w:rsidRPr="007B21F7">
              <w:rPr>
                <w:color w:val="000000"/>
                <w:sz w:val="20"/>
                <w:szCs w:val="20"/>
                <w:vertAlign w:val="superscript"/>
              </w:rPr>
              <w:t>***</w:t>
            </w:r>
          </w:p>
        </w:tc>
      </w:tr>
      <w:tr w:rsidR="006A43E0" w:rsidRPr="007B21F7" w14:paraId="5D900CCF"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6BAC0FFC" w14:textId="77777777" w:rsidR="006A43E0" w:rsidRPr="007B21F7" w:rsidRDefault="006A43E0" w:rsidP="00D921D7">
            <w:pPr>
              <w:spacing w:before="60" w:after="60" w:line="360" w:lineRule="auto"/>
              <w:rPr>
                <w:color w:val="000000"/>
                <w:sz w:val="20"/>
                <w:szCs w:val="20"/>
              </w:rPr>
            </w:pPr>
            <w:r w:rsidRPr="007B21F7">
              <w:rPr>
                <w:b w:val="0"/>
                <w:bCs w:val="0"/>
                <w:sz w:val="20"/>
                <w:szCs w:val="20"/>
              </w:rPr>
              <w:t>Quiz</w:t>
            </w:r>
          </w:p>
        </w:tc>
        <w:tc>
          <w:tcPr>
            <w:tcW w:w="1530" w:type="dxa"/>
            <w:noWrap/>
          </w:tcPr>
          <w:p w14:paraId="42EE2B8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No quiz</w:t>
            </w:r>
          </w:p>
        </w:tc>
        <w:tc>
          <w:tcPr>
            <w:tcW w:w="1260" w:type="dxa"/>
            <w:noWrap/>
            <w:vAlign w:val="bottom"/>
          </w:tcPr>
          <w:p w14:paraId="460808E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3D4A1DE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5F69B8D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tcPr>
          <w:p w14:paraId="75E4604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554F482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-0.966</w:t>
            </w:r>
            <w:r w:rsidRPr="007B21F7">
              <w:rPr>
                <w:color w:val="000000"/>
                <w:sz w:val="20"/>
                <w:szCs w:val="20"/>
                <w:vertAlign w:val="superscript"/>
              </w:rPr>
              <w:t>***</w:t>
            </w:r>
          </w:p>
        </w:tc>
      </w:tr>
      <w:tr w:rsidR="006A43E0" w:rsidRPr="007B21F7" w14:paraId="7C956D83"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7A4838B6" w14:textId="77777777" w:rsidR="006A43E0" w:rsidRPr="007B21F7" w:rsidRDefault="006A43E0" w:rsidP="00D921D7">
            <w:pPr>
              <w:spacing w:before="60" w:after="60" w:line="360" w:lineRule="auto"/>
              <w:rPr>
                <w:color w:val="000000"/>
                <w:sz w:val="20"/>
                <w:szCs w:val="20"/>
              </w:rPr>
            </w:pPr>
          </w:p>
        </w:tc>
        <w:tc>
          <w:tcPr>
            <w:tcW w:w="1530" w:type="dxa"/>
            <w:noWrap/>
          </w:tcPr>
          <w:p w14:paraId="3FB4A45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Quiz</w:t>
            </w:r>
          </w:p>
        </w:tc>
        <w:tc>
          <w:tcPr>
            <w:tcW w:w="1260" w:type="dxa"/>
            <w:noWrap/>
            <w:vAlign w:val="bottom"/>
          </w:tcPr>
          <w:p w14:paraId="10107731"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62B95C61"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7C19DD4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0.413</w:t>
            </w:r>
            <w:r w:rsidRPr="007B21F7">
              <w:rPr>
                <w:color w:val="000000"/>
                <w:sz w:val="20"/>
                <w:szCs w:val="20"/>
                <w:vertAlign w:val="superscript"/>
              </w:rPr>
              <w:t>***</w:t>
            </w:r>
            <w:r w:rsidRPr="007B21F7">
              <w:rPr>
                <w:color w:val="000000"/>
                <w:sz w:val="20"/>
                <w:szCs w:val="20"/>
              </w:rPr>
              <w:t xml:space="preserve">    </w:t>
            </w:r>
          </w:p>
        </w:tc>
        <w:tc>
          <w:tcPr>
            <w:tcW w:w="1307" w:type="dxa"/>
            <w:noWrap/>
            <w:vAlign w:val="bottom"/>
          </w:tcPr>
          <w:p w14:paraId="074C2B5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10287ECE"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1.204</w:t>
            </w:r>
            <w:r w:rsidRPr="007B21F7">
              <w:rPr>
                <w:color w:val="000000"/>
                <w:sz w:val="20"/>
                <w:szCs w:val="20"/>
                <w:vertAlign w:val="superscript"/>
              </w:rPr>
              <w:t>***</w:t>
            </w:r>
          </w:p>
        </w:tc>
      </w:tr>
      <w:tr w:rsidR="006A43E0" w:rsidRPr="007B21F7" w14:paraId="181197AE"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0B974223" w14:textId="77777777" w:rsidR="006A43E0" w:rsidRPr="007B21F7" w:rsidRDefault="006A43E0" w:rsidP="00D921D7">
            <w:pPr>
              <w:spacing w:before="60" w:after="60" w:line="360" w:lineRule="auto"/>
              <w:rPr>
                <w:color w:val="000000"/>
                <w:sz w:val="20"/>
                <w:szCs w:val="20"/>
              </w:rPr>
            </w:pPr>
            <w:r w:rsidRPr="007B21F7">
              <w:rPr>
                <w:b w:val="0"/>
                <w:bCs w:val="0"/>
                <w:sz w:val="20"/>
                <w:szCs w:val="20"/>
              </w:rPr>
              <w:t>Total time required to complete the intervention</w:t>
            </w:r>
          </w:p>
        </w:tc>
        <w:tc>
          <w:tcPr>
            <w:tcW w:w="1530" w:type="dxa"/>
            <w:noWrap/>
          </w:tcPr>
          <w:p w14:paraId="44D102D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2 hours</w:t>
            </w:r>
          </w:p>
        </w:tc>
        <w:tc>
          <w:tcPr>
            <w:tcW w:w="1260" w:type="dxa"/>
            <w:noWrap/>
            <w:vAlign w:val="bottom"/>
          </w:tcPr>
          <w:p w14:paraId="2165FE6B"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60DE175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4331BDCB"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tcPr>
          <w:p w14:paraId="664AEB2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632B881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1.432</w:t>
            </w:r>
            <w:r w:rsidRPr="007B21F7">
              <w:rPr>
                <w:color w:val="000000"/>
                <w:sz w:val="20"/>
                <w:szCs w:val="20"/>
                <w:vertAlign w:val="superscript"/>
              </w:rPr>
              <w:t>***</w:t>
            </w:r>
          </w:p>
        </w:tc>
      </w:tr>
      <w:tr w:rsidR="006A43E0" w:rsidRPr="007B21F7" w14:paraId="1213CCFD"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75F4AB33" w14:textId="77777777" w:rsidR="006A43E0" w:rsidRPr="007B21F7" w:rsidRDefault="006A43E0" w:rsidP="00D921D7">
            <w:pPr>
              <w:spacing w:before="60" w:after="60" w:line="360" w:lineRule="auto"/>
              <w:rPr>
                <w:color w:val="000000"/>
                <w:sz w:val="20"/>
                <w:szCs w:val="20"/>
              </w:rPr>
            </w:pPr>
          </w:p>
        </w:tc>
        <w:tc>
          <w:tcPr>
            <w:tcW w:w="1530" w:type="dxa"/>
            <w:noWrap/>
          </w:tcPr>
          <w:p w14:paraId="4658BE2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5 hours</w:t>
            </w:r>
          </w:p>
        </w:tc>
        <w:tc>
          <w:tcPr>
            <w:tcW w:w="1260" w:type="dxa"/>
            <w:noWrap/>
            <w:vAlign w:val="bottom"/>
          </w:tcPr>
          <w:p w14:paraId="5584F84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69348DA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202B612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0.085</w:t>
            </w:r>
          </w:p>
        </w:tc>
        <w:tc>
          <w:tcPr>
            <w:tcW w:w="1307" w:type="dxa"/>
            <w:noWrap/>
            <w:vAlign w:val="bottom"/>
          </w:tcPr>
          <w:p w14:paraId="3B3A664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4A71FD6B"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0.921</w:t>
            </w:r>
            <w:r w:rsidRPr="007B21F7">
              <w:rPr>
                <w:color w:val="000000"/>
                <w:sz w:val="20"/>
                <w:szCs w:val="20"/>
                <w:vertAlign w:val="superscript"/>
              </w:rPr>
              <w:t>***</w:t>
            </w:r>
          </w:p>
        </w:tc>
      </w:tr>
      <w:tr w:rsidR="006A43E0" w:rsidRPr="007B21F7" w14:paraId="6F54E2B2"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1CABB498" w14:textId="77777777" w:rsidR="006A43E0" w:rsidRPr="007B21F7" w:rsidRDefault="006A43E0" w:rsidP="00D921D7">
            <w:pPr>
              <w:spacing w:before="60" w:after="60" w:line="360" w:lineRule="auto"/>
              <w:rPr>
                <w:color w:val="000000"/>
                <w:sz w:val="20"/>
                <w:szCs w:val="20"/>
              </w:rPr>
            </w:pPr>
          </w:p>
        </w:tc>
        <w:tc>
          <w:tcPr>
            <w:tcW w:w="1530" w:type="dxa"/>
            <w:noWrap/>
          </w:tcPr>
          <w:p w14:paraId="023BE4EB"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8 hours</w:t>
            </w:r>
          </w:p>
        </w:tc>
        <w:tc>
          <w:tcPr>
            <w:tcW w:w="1260" w:type="dxa"/>
            <w:noWrap/>
            <w:vAlign w:val="bottom"/>
          </w:tcPr>
          <w:p w14:paraId="4EC9B99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2BE22590"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1DC7BCE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-0.004</w:t>
            </w:r>
          </w:p>
        </w:tc>
        <w:tc>
          <w:tcPr>
            <w:tcW w:w="1307" w:type="dxa"/>
            <w:noWrap/>
            <w:vAlign w:val="bottom"/>
          </w:tcPr>
          <w:p w14:paraId="12A707F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2CE8857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1.391</w:t>
            </w:r>
            <w:r w:rsidRPr="007B21F7">
              <w:rPr>
                <w:color w:val="000000"/>
                <w:sz w:val="20"/>
                <w:szCs w:val="20"/>
                <w:vertAlign w:val="superscript"/>
              </w:rPr>
              <w:t>***</w:t>
            </w:r>
          </w:p>
        </w:tc>
      </w:tr>
      <w:tr w:rsidR="006A43E0" w:rsidRPr="007B21F7" w14:paraId="10911F00"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2689B6E9" w14:textId="77777777" w:rsidR="006A43E0" w:rsidRPr="007B21F7" w:rsidRDefault="006A43E0" w:rsidP="00D921D7">
            <w:pPr>
              <w:spacing w:before="60" w:after="60" w:line="360" w:lineRule="auto"/>
              <w:rPr>
                <w:color w:val="000000"/>
                <w:sz w:val="20"/>
                <w:szCs w:val="20"/>
              </w:rPr>
            </w:pPr>
          </w:p>
        </w:tc>
        <w:tc>
          <w:tcPr>
            <w:tcW w:w="1530" w:type="dxa"/>
            <w:noWrap/>
          </w:tcPr>
          <w:p w14:paraId="0C3ABFD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12 hours</w:t>
            </w:r>
          </w:p>
        </w:tc>
        <w:tc>
          <w:tcPr>
            <w:tcW w:w="1260" w:type="dxa"/>
            <w:noWrap/>
            <w:vAlign w:val="bottom"/>
          </w:tcPr>
          <w:p w14:paraId="44DF7C78"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4CB6D2BF"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1CBFCA5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-0.195</w:t>
            </w:r>
          </w:p>
        </w:tc>
        <w:tc>
          <w:tcPr>
            <w:tcW w:w="1307" w:type="dxa"/>
            <w:noWrap/>
            <w:vAlign w:val="bottom"/>
          </w:tcPr>
          <w:p w14:paraId="04C26D76"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31EDF30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1.461</w:t>
            </w:r>
            <w:r w:rsidRPr="007B21F7">
              <w:rPr>
                <w:color w:val="000000"/>
                <w:sz w:val="20"/>
                <w:szCs w:val="20"/>
                <w:vertAlign w:val="superscript"/>
              </w:rPr>
              <w:t>***</w:t>
            </w:r>
          </w:p>
        </w:tc>
      </w:tr>
      <w:tr w:rsidR="006A43E0" w:rsidRPr="007B21F7" w14:paraId="3708A5E0"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2A5EF31B" w14:textId="77777777" w:rsidR="006A43E0" w:rsidRPr="007B21F7" w:rsidRDefault="006A43E0" w:rsidP="00D921D7">
            <w:pPr>
              <w:spacing w:before="60" w:after="60" w:line="360" w:lineRule="auto"/>
              <w:rPr>
                <w:color w:val="000000"/>
                <w:sz w:val="20"/>
                <w:szCs w:val="20"/>
              </w:rPr>
            </w:pPr>
            <w:r w:rsidRPr="007B21F7">
              <w:rPr>
                <w:b w:val="0"/>
                <w:bCs w:val="0"/>
                <w:sz w:val="20"/>
                <w:szCs w:val="20"/>
              </w:rPr>
              <w:t>Access to instructors</w:t>
            </w:r>
          </w:p>
        </w:tc>
        <w:tc>
          <w:tcPr>
            <w:tcW w:w="1530" w:type="dxa"/>
            <w:noWrap/>
          </w:tcPr>
          <w:p w14:paraId="17A11DD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No access</w:t>
            </w:r>
          </w:p>
        </w:tc>
        <w:tc>
          <w:tcPr>
            <w:tcW w:w="1260" w:type="dxa"/>
            <w:noWrap/>
            <w:vAlign w:val="bottom"/>
          </w:tcPr>
          <w:p w14:paraId="1B01879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24BB42D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3F00C2B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b/>
                <w:bCs/>
                <w:sz w:val="20"/>
                <w:szCs w:val="20"/>
              </w:rPr>
              <w:t>—</w:t>
            </w:r>
          </w:p>
        </w:tc>
        <w:tc>
          <w:tcPr>
            <w:tcW w:w="1307" w:type="dxa"/>
            <w:noWrap/>
            <w:vAlign w:val="bottom"/>
          </w:tcPr>
          <w:p w14:paraId="1B39F92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1A18733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1.328</w:t>
            </w:r>
            <w:r w:rsidRPr="007B21F7">
              <w:rPr>
                <w:color w:val="000000"/>
                <w:sz w:val="20"/>
                <w:szCs w:val="20"/>
                <w:vertAlign w:val="superscript"/>
              </w:rPr>
              <w:t>***</w:t>
            </w:r>
          </w:p>
        </w:tc>
      </w:tr>
      <w:tr w:rsidR="006A43E0" w:rsidRPr="007B21F7" w14:paraId="17D7E026"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61D0523F" w14:textId="77777777" w:rsidR="006A43E0" w:rsidRPr="007B21F7" w:rsidRDefault="006A43E0" w:rsidP="00D921D7">
            <w:pPr>
              <w:spacing w:before="60" w:after="60" w:line="360" w:lineRule="auto"/>
              <w:rPr>
                <w:color w:val="000000"/>
                <w:sz w:val="20"/>
                <w:szCs w:val="20"/>
              </w:rPr>
            </w:pPr>
          </w:p>
        </w:tc>
        <w:tc>
          <w:tcPr>
            <w:tcW w:w="1530" w:type="dxa"/>
            <w:noWrap/>
          </w:tcPr>
          <w:p w14:paraId="0FF02CDB"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 xml:space="preserve">Chat/email </w:t>
            </w:r>
          </w:p>
        </w:tc>
        <w:tc>
          <w:tcPr>
            <w:tcW w:w="1260" w:type="dxa"/>
            <w:noWrap/>
            <w:vAlign w:val="bottom"/>
          </w:tcPr>
          <w:p w14:paraId="0BF58B9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65F955B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2959D48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-0.223</w:t>
            </w:r>
          </w:p>
        </w:tc>
        <w:tc>
          <w:tcPr>
            <w:tcW w:w="1307" w:type="dxa"/>
            <w:noWrap/>
            <w:vAlign w:val="bottom"/>
          </w:tcPr>
          <w:p w14:paraId="763AF55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4EE3E51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-1.517</w:t>
            </w:r>
            <w:r w:rsidRPr="007B21F7">
              <w:rPr>
                <w:color w:val="000000"/>
                <w:sz w:val="20"/>
                <w:szCs w:val="20"/>
                <w:vertAlign w:val="superscript"/>
              </w:rPr>
              <w:t>***</w:t>
            </w:r>
          </w:p>
        </w:tc>
      </w:tr>
      <w:tr w:rsidR="006A43E0" w:rsidRPr="007B21F7" w14:paraId="35E888D3"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4FBEC7E7" w14:textId="77777777" w:rsidR="006A43E0" w:rsidRPr="007B21F7" w:rsidRDefault="006A43E0" w:rsidP="00D921D7">
            <w:pPr>
              <w:spacing w:before="60" w:after="60" w:line="360" w:lineRule="auto"/>
              <w:rPr>
                <w:color w:val="000000"/>
                <w:sz w:val="20"/>
                <w:szCs w:val="20"/>
              </w:rPr>
            </w:pPr>
          </w:p>
        </w:tc>
        <w:tc>
          <w:tcPr>
            <w:tcW w:w="1530" w:type="dxa"/>
            <w:noWrap/>
          </w:tcPr>
          <w:p w14:paraId="6507C84D"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sz w:val="20"/>
                <w:szCs w:val="20"/>
              </w:rPr>
              <w:t>Audio call</w:t>
            </w:r>
          </w:p>
        </w:tc>
        <w:tc>
          <w:tcPr>
            <w:tcW w:w="1260" w:type="dxa"/>
            <w:noWrap/>
            <w:vAlign w:val="bottom"/>
          </w:tcPr>
          <w:p w14:paraId="769C149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5CCE4D1A"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7170C87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-0.004</w:t>
            </w:r>
          </w:p>
        </w:tc>
        <w:tc>
          <w:tcPr>
            <w:tcW w:w="1307" w:type="dxa"/>
            <w:noWrap/>
            <w:vAlign w:val="bottom"/>
          </w:tcPr>
          <w:p w14:paraId="0EC77E4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16437B94"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1.410</w:t>
            </w:r>
            <w:r w:rsidRPr="007B21F7">
              <w:rPr>
                <w:color w:val="000000"/>
                <w:sz w:val="20"/>
                <w:szCs w:val="20"/>
                <w:vertAlign w:val="superscript"/>
              </w:rPr>
              <w:t>***</w:t>
            </w:r>
          </w:p>
        </w:tc>
      </w:tr>
      <w:tr w:rsidR="006A43E0" w:rsidRPr="007B21F7" w14:paraId="4AA2ED6E"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34D5D900" w14:textId="77777777" w:rsidR="006A43E0" w:rsidRPr="007B21F7" w:rsidRDefault="006A43E0" w:rsidP="00D921D7">
            <w:pPr>
              <w:spacing w:before="60" w:after="60" w:line="360" w:lineRule="auto"/>
              <w:rPr>
                <w:color w:val="000000"/>
                <w:sz w:val="20"/>
                <w:szCs w:val="20"/>
              </w:rPr>
            </w:pPr>
          </w:p>
        </w:tc>
        <w:tc>
          <w:tcPr>
            <w:tcW w:w="1530" w:type="dxa"/>
            <w:noWrap/>
          </w:tcPr>
          <w:p w14:paraId="0AF2A062"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sz w:val="20"/>
                <w:szCs w:val="20"/>
              </w:rPr>
              <w:t>Video call</w:t>
            </w:r>
          </w:p>
        </w:tc>
        <w:tc>
          <w:tcPr>
            <w:tcW w:w="1260" w:type="dxa"/>
            <w:noWrap/>
            <w:vAlign w:val="bottom"/>
          </w:tcPr>
          <w:p w14:paraId="18FF78B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1BC7B9C9"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582F26A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-0.187</w:t>
            </w:r>
          </w:p>
        </w:tc>
        <w:tc>
          <w:tcPr>
            <w:tcW w:w="1307" w:type="dxa"/>
            <w:noWrap/>
            <w:vAlign w:val="bottom"/>
          </w:tcPr>
          <w:p w14:paraId="23EB2F0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1077451C"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2.685</w:t>
            </w:r>
            <w:r w:rsidRPr="007B21F7">
              <w:rPr>
                <w:color w:val="000000"/>
                <w:sz w:val="20"/>
                <w:szCs w:val="20"/>
                <w:vertAlign w:val="superscript"/>
              </w:rPr>
              <w:t>***</w:t>
            </w:r>
          </w:p>
        </w:tc>
      </w:tr>
      <w:tr w:rsidR="006A43E0" w:rsidRPr="007B21F7" w14:paraId="03B789B2"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677B7FE2" w14:textId="77777777" w:rsidR="006A43E0" w:rsidRPr="007B21F7" w:rsidRDefault="006A43E0" w:rsidP="00D921D7">
            <w:pPr>
              <w:spacing w:before="60" w:after="60" w:line="360" w:lineRule="auto"/>
              <w:rPr>
                <w:color w:val="000000"/>
                <w:sz w:val="20"/>
                <w:szCs w:val="20"/>
              </w:rPr>
            </w:pPr>
            <w:r w:rsidRPr="007B21F7">
              <w:rPr>
                <w:b w:val="0"/>
                <w:bCs w:val="0"/>
                <w:color w:val="000000"/>
                <w:sz w:val="20"/>
                <w:szCs w:val="20"/>
              </w:rPr>
              <w:t>Out-of-pocket cost</w:t>
            </w:r>
          </w:p>
        </w:tc>
        <w:tc>
          <w:tcPr>
            <w:tcW w:w="1530" w:type="dxa"/>
            <w:noWrap/>
          </w:tcPr>
          <w:p w14:paraId="07E5E2A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Free</w:t>
            </w:r>
          </w:p>
        </w:tc>
        <w:tc>
          <w:tcPr>
            <w:tcW w:w="1260" w:type="dxa"/>
            <w:noWrap/>
            <w:vAlign w:val="bottom"/>
          </w:tcPr>
          <w:p w14:paraId="193533E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2914FBD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250E0F3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0.022</w:t>
            </w:r>
          </w:p>
        </w:tc>
        <w:tc>
          <w:tcPr>
            <w:tcW w:w="1307" w:type="dxa"/>
            <w:noWrap/>
            <w:vAlign w:val="bottom"/>
          </w:tcPr>
          <w:p w14:paraId="2769AB7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1BE38D7C"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1.478</w:t>
            </w:r>
            <w:r w:rsidRPr="007B21F7">
              <w:rPr>
                <w:color w:val="000000"/>
                <w:sz w:val="20"/>
                <w:szCs w:val="20"/>
                <w:vertAlign w:val="superscript"/>
              </w:rPr>
              <w:t>***</w:t>
            </w:r>
          </w:p>
        </w:tc>
      </w:tr>
      <w:tr w:rsidR="006A43E0" w:rsidRPr="007B21F7" w14:paraId="4183D8E7"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332A1542" w14:textId="77777777" w:rsidR="006A43E0" w:rsidRPr="007B21F7" w:rsidRDefault="006A43E0" w:rsidP="00D921D7">
            <w:pPr>
              <w:spacing w:before="60" w:after="60" w:line="360" w:lineRule="auto"/>
              <w:rPr>
                <w:color w:val="000000"/>
                <w:sz w:val="20"/>
                <w:szCs w:val="20"/>
              </w:rPr>
            </w:pPr>
          </w:p>
        </w:tc>
        <w:tc>
          <w:tcPr>
            <w:tcW w:w="1530" w:type="dxa"/>
            <w:noWrap/>
          </w:tcPr>
          <w:p w14:paraId="707E432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AUD30</w:t>
            </w:r>
          </w:p>
        </w:tc>
        <w:tc>
          <w:tcPr>
            <w:tcW w:w="1260" w:type="dxa"/>
            <w:noWrap/>
            <w:vAlign w:val="bottom"/>
          </w:tcPr>
          <w:p w14:paraId="36E39952"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547DAA64"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73FEA2BB"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0.035</w:t>
            </w:r>
          </w:p>
        </w:tc>
        <w:tc>
          <w:tcPr>
            <w:tcW w:w="1307" w:type="dxa"/>
            <w:noWrap/>
            <w:vAlign w:val="bottom"/>
          </w:tcPr>
          <w:p w14:paraId="0AB5C91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vAlign w:val="bottom"/>
          </w:tcPr>
          <w:p w14:paraId="7AEF184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2.643</w:t>
            </w:r>
            <w:r w:rsidRPr="007B21F7">
              <w:rPr>
                <w:color w:val="000000"/>
                <w:sz w:val="20"/>
                <w:szCs w:val="20"/>
                <w:vertAlign w:val="superscript"/>
              </w:rPr>
              <w:t>***</w:t>
            </w:r>
          </w:p>
        </w:tc>
      </w:tr>
      <w:tr w:rsidR="006A43E0" w:rsidRPr="007B21F7" w14:paraId="02C7505A"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7A24DFB8" w14:textId="77777777" w:rsidR="006A43E0" w:rsidRPr="007B21F7" w:rsidRDefault="006A43E0" w:rsidP="00D921D7">
            <w:pPr>
              <w:spacing w:before="60" w:after="60" w:line="360" w:lineRule="auto"/>
              <w:rPr>
                <w:color w:val="000000"/>
                <w:sz w:val="20"/>
                <w:szCs w:val="20"/>
              </w:rPr>
            </w:pPr>
          </w:p>
        </w:tc>
        <w:tc>
          <w:tcPr>
            <w:tcW w:w="1530" w:type="dxa"/>
            <w:noWrap/>
          </w:tcPr>
          <w:p w14:paraId="73A792D2"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AUD60</w:t>
            </w:r>
          </w:p>
        </w:tc>
        <w:tc>
          <w:tcPr>
            <w:tcW w:w="1260" w:type="dxa"/>
            <w:noWrap/>
            <w:vAlign w:val="bottom"/>
          </w:tcPr>
          <w:p w14:paraId="7EB88197"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vAlign w:val="bottom"/>
          </w:tcPr>
          <w:p w14:paraId="07506F1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260" w:type="dxa"/>
            <w:noWrap/>
          </w:tcPr>
          <w:p w14:paraId="33C1F110"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1.581</w:t>
            </w:r>
            <w:r w:rsidRPr="007B21F7">
              <w:rPr>
                <w:color w:val="000000"/>
                <w:sz w:val="20"/>
                <w:szCs w:val="20"/>
                <w:vertAlign w:val="superscript"/>
              </w:rPr>
              <w:t>***</w:t>
            </w:r>
            <w:r w:rsidRPr="007B21F7">
              <w:rPr>
                <w:color w:val="000000"/>
                <w:sz w:val="20"/>
                <w:szCs w:val="20"/>
              </w:rPr>
              <w:t xml:space="preserve">   </w:t>
            </w:r>
          </w:p>
        </w:tc>
        <w:tc>
          <w:tcPr>
            <w:tcW w:w="1307" w:type="dxa"/>
            <w:noWrap/>
            <w:vAlign w:val="bottom"/>
          </w:tcPr>
          <w:p w14:paraId="3249BF64"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320" w:type="dxa"/>
            <w:noWrap/>
            <w:vAlign w:val="bottom"/>
          </w:tcPr>
          <w:p w14:paraId="52402B3B"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1.564</w:t>
            </w:r>
          </w:p>
        </w:tc>
      </w:tr>
      <w:tr w:rsidR="006A43E0" w:rsidRPr="007B21F7" w14:paraId="26747286"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vMerge/>
          </w:tcPr>
          <w:p w14:paraId="33623EF9" w14:textId="77777777" w:rsidR="006A43E0" w:rsidRPr="007B21F7" w:rsidRDefault="006A43E0" w:rsidP="00D921D7">
            <w:pPr>
              <w:spacing w:before="60" w:after="60" w:line="360" w:lineRule="auto"/>
              <w:rPr>
                <w:color w:val="000000"/>
                <w:sz w:val="20"/>
                <w:szCs w:val="20"/>
              </w:rPr>
            </w:pPr>
          </w:p>
        </w:tc>
        <w:tc>
          <w:tcPr>
            <w:tcW w:w="1530" w:type="dxa"/>
            <w:noWrap/>
          </w:tcPr>
          <w:p w14:paraId="5B16ABB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AUD100</w:t>
            </w:r>
          </w:p>
        </w:tc>
        <w:tc>
          <w:tcPr>
            <w:tcW w:w="1260" w:type="dxa"/>
            <w:noWrap/>
            <w:vAlign w:val="bottom"/>
          </w:tcPr>
          <w:p w14:paraId="0FC6E42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vAlign w:val="bottom"/>
          </w:tcPr>
          <w:p w14:paraId="5C2C518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260" w:type="dxa"/>
            <w:noWrap/>
          </w:tcPr>
          <w:p w14:paraId="2B3FED27"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c>
          <w:tcPr>
            <w:tcW w:w="1307" w:type="dxa"/>
            <w:noWrap/>
          </w:tcPr>
          <w:p w14:paraId="4E79AD7C"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320" w:type="dxa"/>
            <w:noWrap/>
          </w:tcPr>
          <w:p w14:paraId="2D01505B"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b/>
                <w:bCs/>
                <w:sz w:val="20"/>
                <w:szCs w:val="20"/>
              </w:rPr>
              <w:t>—</w:t>
            </w:r>
          </w:p>
        </w:tc>
      </w:tr>
      <w:tr w:rsidR="006A43E0" w:rsidRPr="007B21F7" w14:paraId="4A73783D"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5C5A52BF" w14:textId="77777777" w:rsidR="006A43E0" w:rsidRPr="007B21F7" w:rsidRDefault="006A43E0" w:rsidP="00D921D7">
            <w:pPr>
              <w:spacing w:before="60" w:after="60" w:line="360" w:lineRule="auto"/>
              <w:rPr>
                <w:color w:val="000000"/>
                <w:sz w:val="20"/>
                <w:szCs w:val="20"/>
              </w:rPr>
            </w:pPr>
          </w:p>
        </w:tc>
        <w:tc>
          <w:tcPr>
            <w:tcW w:w="1530" w:type="dxa"/>
            <w:noWrap/>
            <w:hideMark/>
          </w:tcPr>
          <w:p w14:paraId="102561F3"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w:t>
            </w:r>
          </w:p>
        </w:tc>
        <w:tc>
          <w:tcPr>
            <w:tcW w:w="1260" w:type="dxa"/>
            <w:noWrap/>
            <w:hideMark/>
          </w:tcPr>
          <w:p w14:paraId="052B64B9"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w:t>
            </w:r>
          </w:p>
        </w:tc>
        <w:tc>
          <w:tcPr>
            <w:tcW w:w="1260" w:type="dxa"/>
            <w:noWrap/>
            <w:hideMark/>
          </w:tcPr>
          <w:p w14:paraId="6CC3BE9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w:t>
            </w:r>
          </w:p>
        </w:tc>
        <w:tc>
          <w:tcPr>
            <w:tcW w:w="1260" w:type="dxa"/>
            <w:noWrap/>
            <w:hideMark/>
          </w:tcPr>
          <w:p w14:paraId="2C734ED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w:t>
            </w:r>
          </w:p>
        </w:tc>
        <w:tc>
          <w:tcPr>
            <w:tcW w:w="1307" w:type="dxa"/>
            <w:noWrap/>
            <w:hideMark/>
          </w:tcPr>
          <w:p w14:paraId="5EA57456"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w:t>
            </w:r>
          </w:p>
        </w:tc>
        <w:tc>
          <w:tcPr>
            <w:tcW w:w="1320" w:type="dxa"/>
            <w:noWrap/>
            <w:hideMark/>
          </w:tcPr>
          <w:p w14:paraId="0C6CF158"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 </w:t>
            </w:r>
          </w:p>
        </w:tc>
      </w:tr>
      <w:tr w:rsidR="006A43E0" w:rsidRPr="007B21F7" w14:paraId="72E40718"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4AD889A3" w14:textId="77777777" w:rsidR="006A43E0" w:rsidRPr="007B21F7" w:rsidRDefault="006A43E0" w:rsidP="00D921D7">
            <w:pPr>
              <w:spacing w:before="60" w:after="60" w:line="360" w:lineRule="auto"/>
              <w:rPr>
                <w:color w:val="000000"/>
                <w:sz w:val="20"/>
                <w:szCs w:val="20"/>
              </w:rPr>
            </w:pPr>
          </w:p>
        </w:tc>
        <w:tc>
          <w:tcPr>
            <w:tcW w:w="1530" w:type="dxa"/>
            <w:noWrap/>
            <w:hideMark/>
          </w:tcPr>
          <w:p w14:paraId="70250502"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B21F7">
              <w:rPr>
                <w:b/>
                <w:bCs/>
                <w:color w:val="000000"/>
                <w:sz w:val="20"/>
                <w:szCs w:val="20"/>
              </w:rPr>
              <w:t>Statistics</w:t>
            </w:r>
          </w:p>
        </w:tc>
        <w:tc>
          <w:tcPr>
            <w:tcW w:w="1260" w:type="dxa"/>
            <w:noWrap/>
            <w:hideMark/>
          </w:tcPr>
          <w:p w14:paraId="573E12E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c>
          <w:tcPr>
            <w:tcW w:w="1260" w:type="dxa"/>
            <w:noWrap/>
            <w:hideMark/>
          </w:tcPr>
          <w:p w14:paraId="03687826"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c>
          <w:tcPr>
            <w:tcW w:w="1260" w:type="dxa"/>
            <w:noWrap/>
            <w:hideMark/>
          </w:tcPr>
          <w:p w14:paraId="59D5F4D0"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xml:space="preserve">           </w:t>
            </w:r>
          </w:p>
        </w:tc>
        <w:tc>
          <w:tcPr>
            <w:tcW w:w="1307" w:type="dxa"/>
            <w:noWrap/>
            <w:hideMark/>
          </w:tcPr>
          <w:p w14:paraId="001DB372"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c>
          <w:tcPr>
            <w:tcW w:w="1320" w:type="dxa"/>
            <w:noWrap/>
            <w:hideMark/>
          </w:tcPr>
          <w:p w14:paraId="0E79D4C3"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 </w:t>
            </w:r>
          </w:p>
        </w:tc>
      </w:tr>
      <w:tr w:rsidR="006A43E0" w:rsidRPr="007B21F7" w14:paraId="485157CB"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30F10C27" w14:textId="77777777" w:rsidR="006A43E0" w:rsidRPr="007B21F7" w:rsidRDefault="006A43E0" w:rsidP="00D921D7">
            <w:pPr>
              <w:spacing w:before="60" w:after="60" w:line="360" w:lineRule="auto"/>
              <w:rPr>
                <w:color w:val="000000"/>
                <w:sz w:val="20"/>
                <w:szCs w:val="20"/>
              </w:rPr>
            </w:pPr>
          </w:p>
        </w:tc>
        <w:tc>
          <w:tcPr>
            <w:tcW w:w="1530" w:type="dxa"/>
            <w:noWrap/>
          </w:tcPr>
          <w:p w14:paraId="2A6BF761"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roofErr w:type="spellStart"/>
            <w:r w:rsidRPr="007B21F7">
              <w:rPr>
                <w:color w:val="000000"/>
                <w:sz w:val="20"/>
                <w:szCs w:val="20"/>
              </w:rPr>
              <w:t>df</w:t>
            </w:r>
            <w:proofErr w:type="spellEnd"/>
          </w:p>
        </w:tc>
        <w:tc>
          <w:tcPr>
            <w:tcW w:w="1260" w:type="dxa"/>
            <w:noWrap/>
          </w:tcPr>
          <w:p w14:paraId="0AFE1B75"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12</w:t>
            </w:r>
          </w:p>
        </w:tc>
        <w:tc>
          <w:tcPr>
            <w:tcW w:w="1260" w:type="dxa"/>
            <w:noWrap/>
          </w:tcPr>
          <w:p w14:paraId="51701B77"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14</w:t>
            </w:r>
          </w:p>
        </w:tc>
        <w:tc>
          <w:tcPr>
            <w:tcW w:w="1260" w:type="dxa"/>
            <w:noWrap/>
          </w:tcPr>
          <w:p w14:paraId="54DA7467"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26</w:t>
            </w:r>
          </w:p>
        </w:tc>
        <w:tc>
          <w:tcPr>
            <w:tcW w:w="1307" w:type="dxa"/>
            <w:noWrap/>
          </w:tcPr>
          <w:p w14:paraId="5BB07AE4"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18</w:t>
            </w:r>
          </w:p>
        </w:tc>
        <w:tc>
          <w:tcPr>
            <w:tcW w:w="1320" w:type="dxa"/>
            <w:noWrap/>
          </w:tcPr>
          <w:p w14:paraId="1C67771D"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35</w:t>
            </w:r>
          </w:p>
        </w:tc>
      </w:tr>
      <w:tr w:rsidR="006A43E0" w:rsidRPr="007B21F7" w14:paraId="23CD4AEF"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73A1F2CA" w14:textId="77777777" w:rsidR="006A43E0" w:rsidRPr="007B21F7" w:rsidRDefault="006A43E0" w:rsidP="00D921D7">
            <w:pPr>
              <w:spacing w:before="60" w:after="60" w:line="360" w:lineRule="auto"/>
              <w:rPr>
                <w:color w:val="000000"/>
                <w:sz w:val="20"/>
                <w:szCs w:val="20"/>
              </w:rPr>
            </w:pPr>
          </w:p>
        </w:tc>
        <w:tc>
          <w:tcPr>
            <w:tcW w:w="1530" w:type="dxa"/>
            <w:noWrap/>
            <w:hideMark/>
          </w:tcPr>
          <w:p w14:paraId="26EC2CBD"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N</w:t>
            </w:r>
          </w:p>
        </w:tc>
        <w:tc>
          <w:tcPr>
            <w:tcW w:w="1260" w:type="dxa"/>
            <w:noWrap/>
            <w:hideMark/>
          </w:tcPr>
          <w:p w14:paraId="4D7D2427"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3168</w:t>
            </w:r>
          </w:p>
        </w:tc>
        <w:tc>
          <w:tcPr>
            <w:tcW w:w="1260" w:type="dxa"/>
            <w:noWrap/>
            <w:hideMark/>
          </w:tcPr>
          <w:p w14:paraId="54E0CFAC"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3168</w:t>
            </w:r>
          </w:p>
        </w:tc>
        <w:tc>
          <w:tcPr>
            <w:tcW w:w="1260" w:type="dxa"/>
            <w:noWrap/>
            <w:hideMark/>
          </w:tcPr>
          <w:p w14:paraId="4F8BDBB7"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3168</w:t>
            </w:r>
          </w:p>
        </w:tc>
        <w:tc>
          <w:tcPr>
            <w:tcW w:w="1307" w:type="dxa"/>
            <w:noWrap/>
            <w:hideMark/>
          </w:tcPr>
          <w:p w14:paraId="4378DA57"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47520</w:t>
            </w:r>
          </w:p>
        </w:tc>
        <w:tc>
          <w:tcPr>
            <w:tcW w:w="1320" w:type="dxa"/>
            <w:noWrap/>
            <w:hideMark/>
          </w:tcPr>
          <w:p w14:paraId="0E5D13CD"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47520</w:t>
            </w:r>
          </w:p>
        </w:tc>
      </w:tr>
      <w:tr w:rsidR="006A43E0" w:rsidRPr="007B21F7" w14:paraId="44CFEAE2"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15C073CA" w14:textId="77777777" w:rsidR="006A43E0" w:rsidRPr="007B21F7" w:rsidRDefault="006A43E0" w:rsidP="00D921D7">
            <w:pPr>
              <w:spacing w:before="60" w:after="60" w:line="360" w:lineRule="auto"/>
              <w:rPr>
                <w:color w:val="000000"/>
                <w:sz w:val="20"/>
                <w:szCs w:val="20"/>
              </w:rPr>
            </w:pPr>
          </w:p>
        </w:tc>
        <w:tc>
          <w:tcPr>
            <w:tcW w:w="1530" w:type="dxa"/>
            <w:noWrap/>
            <w:hideMark/>
          </w:tcPr>
          <w:p w14:paraId="1326D25E"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LL</w:t>
            </w:r>
          </w:p>
        </w:tc>
        <w:tc>
          <w:tcPr>
            <w:tcW w:w="1260" w:type="dxa"/>
            <w:noWrap/>
            <w:hideMark/>
          </w:tcPr>
          <w:p w14:paraId="53612CA6"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-890.322</w:t>
            </w:r>
          </w:p>
        </w:tc>
        <w:tc>
          <w:tcPr>
            <w:tcW w:w="1260" w:type="dxa"/>
            <w:noWrap/>
            <w:hideMark/>
          </w:tcPr>
          <w:p w14:paraId="51FAC79A"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-881.326</w:t>
            </w:r>
          </w:p>
        </w:tc>
        <w:tc>
          <w:tcPr>
            <w:tcW w:w="1260" w:type="dxa"/>
            <w:noWrap/>
            <w:hideMark/>
          </w:tcPr>
          <w:p w14:paraId="1CC83CFC"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-854.919</w:t>
            </w:r>
          </w:p>
        </w:tc>
        <w:tc>
          <w:tcPr>
            <w:tcW w:w="1307" w:type="dxa"/>
            <w:noWrap/>
            <w:hideMark/>
          </w:tcPr>
          <w:p w14:paraId="48D84173"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-4356.275</w:t>
            </w:r>
          </w:p>
        </w:tc>
        <w:tc>
          <w:tcPr>
            <w:tcW w:w="1320" w:type="dxa"/>
            <w:noWrap/>
            <w:hideMark/>
          </w:tcPr>
          <w:p w14:paraId="2B53B192"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-3919.511</w:t>
            </w:r>
          </w:p>
        </w:tc>
      </w:tr>
      <w:tr w:rsidR="006A43E0" w:rsidRPr="007B21F7" w14:paraId="6506F961" w14:textId="77777777" w:rsidTr="00D921D7">
        <w:trPr>
          <w:gridAfter w:val="1"/>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7772A675" w14:textId="77777777" w:rsidR="006A43E0" w:rsidRPr="007B21F7" w:rsidRDefault="006A43E0" w:rsidP="00D921D7">
            <w:pPr>
              <w:spacing w:before="60" w:after="60" w:line="360" w:lineRule="auto"/>
              <w:rPr>
                <w:color w:val="000000"/>
                <w:sz w:val="20"/>
                <w:szCs w:val="20"/>
              </w:rPr>
            </w:pPr>
          </w:p>
        </w:tc>
        <w:tc>
          <w:tcPr>
            <w:tcW w:w="1530" w:type="dxa"/>
            <w:noWrap/>
            <w:hideMark/>
          </w:tcPr>
          <w:p w14:paraId="0468C5DA" w14:textId="77777777" w:rsidR="006A43E0" w:rsidRPr="007B21F7" w:rsidRDefault="006A43E0" w:rsidP="00D921D7">
            <w:pPr>
              <w:spacing w:before="60" w:after="60" w:line="36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AIC</w:t>
            </w:r>
          </w:p>
        </w:tc>
        <w:tc>
          <w:tcPr>
            <w:tcW w:w="1260" w:type="dxa"/>
            <w:noWrap/>
            <w:hideMark/>
          </w:tcPr>
          <w:p w14:paraId="427AEC86"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1804.645</w:t>
            </w:r>
          </w:p>
        </w:tc>
        <w:tc>
          <w:tcPr>
            <w:tcW w:w="1260" w:type="dxa"/>
            <w:noWrap/>
            <w:hideMark/>
          </w:tcPr>
          <w:p w14:paraId="00D0B098"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1790.651</w:t>
            </w:r>
          </w:p>
        </w:tc>
        <w:tc>
          <w:tcPr>
            <w:tcW w:w="1260" w:type="dxa"/>
            <w:noWrap/>
            <w:hideMark/>
          </w:tcPr>
          <w:p w14:paraId="61135783"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1761.838</w:t>
            </w:r>
          </w:p>
        </w:tc>
        <w:tc>
          <w:tcPr>
            <w:tcW w:w="1307" w:type="dxa"/>
            <w:noWrap/>
            <w:hideMark/>
          </w:tcPr>
          <w:p w14:paraId="3E112172"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8748.550</w:t>
            </w:r>
          </w:p>
        </w:tc>
        <w:tc>
          <w:tcPr>
            <w:tcW w:w="1320" w:type="dxa"/>
            <w:noWrap/>
            <w:hideMark/>
          </w:tcPr>
          <w:p w14:paraId="323CE416" w14:textId="77777777" w:rsidR="006A43E0" w:rsidRPr="007B21F7" w:rsidRDefault="006A43E0" w:rsidP="00D921D7">
            <w:pPr>
              <w:spacing w:before="60" w:after="60" w:line="36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B21F7">
              <w:rPr>
                <w:color w:val="000000"/>
                <w:sz w:val="20"/>
                <w:szCs w:val="20"/>
              </w:rPr>
              <w:t>7909.021</w:t>
            </w:r>
          </w:p>
        </w:tc>
      </w:tr>
      <w:tr w:rsidR="006A43E0" w:rsidRPr="007B21F7" w14:paraId="6E193898" w14:textId="77777777" w:rsidTr="00D921D7">
        <w:trPr>
          <w:gridAfter w:val="1"/>
          <w:cnfStyle w:val="000000100000" w:firstRow="0" w:lastRow="0" w:firstColumn="0" w:lastColumn="0" w:oddVBand="0" w:evenVBand="0" w:oddHBand="1" w:evenHBand="0" w:firstRowFirstColumn="0" w:firstRowLastColumn="0" w:lastRowFirstColumn="0" w:lastRowLastColumn="0"/>
          <w:wAfter w:w="12" w:type="dxa"/>
          <w:trHeight w:val="320"/>
        </w:trPr>
        <w:tc>
          <w:tcPr>
            <w:cnfStyle w:val="001000000000" w:firstRow="0" w:lastRow="0" w:firstColumn="1" w:lastColumn="0" w:oddVBand="0" w:evenVBand="0" w:oddHBand="0" w:evenHBand="0" w:firstRowFirstColumn="0" w:firstRowLastColumn="0" w:lastRowFirstColumn="0" w:lastRowLastColumn="0"/>
            <w:tcW w:w="1525" w:type="dxa"/>
          </w:tcPr>
          <w:p w14:paraId="5799F2D3" w14:textId="77777777" w:rsidR="006A43E0" w:rsidRPr="007B21F7" w:rsidRDefault="006A43E0" w:rsidP="00D921D7">
            <w:pPr>
              <w:spacing w:before="60" w:after="60" w:line="360" w:lineRule="auto"/>
              <w:rPr>
                <w:color w:val="000000"/>
                <w:sz w:val="20"/>
                <w:szCs w:val="20"/>
              </w:rPr>
            </w:pPr>
          </w:p>
        </w:tc>
        <w:tc>
          <w:tcPr>
            <w:tcW w:w="1530" w:type="dxa"/>
            <w:noWrap/>
            <w:hideMark/>
          </w:tcPr>
          <w:p w14:paraId="48057AC5" w14:textId="77777777" w:rsidR="006A43E0" w:rsidRPr="007B21F7" w:rsidRDefault="006A43E0" w:rsidP="00D921D7">
            <w:pPr>
              <w:spacing w:before="60" w:after="60" w:line="36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BIC</w:t>
            </w:r>
          </w:p>
        </w:tc>
        <w:tc>
          <w:tcPr>
            <w:tcW w:w="1260" w:type="dxa"/>
            <w:noWrap/>
            <w:hideMark/>
          </w:tcPr>
          <w:p w14:paraId="1543A38C"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1877.375</w:t>
            </w:r>
          </w:p>
        </w:tc>
        <w:tc>
          <w:tcPr>
            <w:tcW w:w="1260" w:type="dxa"/>
            <w:noWrap/>
            <w:hideMark/>
          </w:tcPr>
          <w:p w14:paraId="5EE5EC60"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1875.503</w:t>
            </w:r>
          </w:p>
        </w:tc>
        <w:tc>
          <w:tcPr>
            <w:tcW w:w="1260" w:type="dxa"/>
            <w:noWrap/>
            <w:hideMark/>
          </w:tcPr>
          <w:p w14:paraId="35AA19C2"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1919.420</w:t>
            </w:r>
          </w:p>
        </w:tc>
        <w:tc>
          <w:tcPr>
            <w:tcW w:w="1307" w:type="dxa"/>
            <w:noWrap/>
            <w:hideMark/>
          </w:tcPr>
          <w:p w14:paraId="59AAFD1E"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8906.390</w:t>
            </w:r>
          </w:p>
        </w:tc>
        <w:tc>
          <w:tcPr>
            <w:tcW w:w="1320" w:type="dxa"/>
            <w:noWrap/>
            <w:hideMark/>
          </w:tcPr>
          <w:p w14:paraId="0FBD5958" w14:textId="77777777" w:rsidR="006A43E0" w:rsidRPr="007B21F7" w:rsidRDefault="006A43E0" w:rsidP="00D921D7">
            <w:pPr>
              <w:spacing w:before="60" w:after="60" w:line="360" w:lineRule="auto"/>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B21F7">
              <w:rPr>
                <w:color w:val="000000"/>
                <w:sz w:val="20"/>
                <w:szCs w:val="20"/>
              </w:rPr>
              <w:t>8215.933</w:t>
            </w:r>
          </w:p>
        </w:tc>
      </w:tr>
    </w:tbl>
    <w:p w14:paraId="589CFED3" w14:textId="77777777" w:rsidR="006A43E0" w:rsidRPr="007B21F7" w:rsidRDefault="006A43E0" w:rsidP="006A43E0">
      <w:pPr>
        <w:spacing w:before="60" w:after="60" w:line="360" w:lineRule="auto"/>
        <w:rPr>
          <w:sz w:val="20"/>
          <w:szCs w:val="20"/>
          <w:lang w:val="en-AU" w:eastAsia="en-GB"/>
        </w:rPr>
      </w:pPr>
    </w:p>
    <w:p w14:paraId="19E8DC2A" w14:textId="77777777" w:rsidR="006A43E0" w:rsidRPr="007B21F7" w:rsidRDefault="006A43E0" w:rsidP="006A43E0">
      <w:pPr>
        <w:spacing w:before="60" w:after="60" w:line="360" w:lineRule="auto"/>
        <w:jc w:val="both"/>
        <w:rPr>
          <w:sz w:val="20"/>
          <w:szCs w:val="20"/>
        </w:rPr>
      </w:pPr>
      <w:r w:rsidRPr="007B21F7">
        <w:rPr>
          <w:sz w:val="20"/>
          <w:szCs w:val="20"/>
        </w:rPr>
        <w:t>—: reference level;</w:t>
      </w:r>
      <w:r w:rsidRPr="007B21F7">
        <w:rPr>
          <w:b/>
          <w:bCs/>
          <w:sz w:val="20"/>
          <w:szCs w:val="20"/>
        </w:rPr>
        <w:t xml:space="preserve"> </w:t>
      </w:r>
      <w:r w:rsidRPr="007B21F7">
        <w:rPr>
          <w:sz w:val="20"/>
          <w:szCs w:val="20"/>
          <w:lang w:val="en-AU" w:eastAsia="en-GB"/>
        </w:rPr>
        <w:t xml:space="preserve">*: p&lt;0.05; *: p&lt;0.01; ***: p&lt;0.001; </w:t>
      </w:r>
      <w:r w:rsidRPr="007B21F7">
        <w:rPr>
          <w:sz w:val="20"/>
          <w:szCs w:val="20"/>
        </w:rPr>
        <w:t xml:space="preserve">AIC: Akaike information criterion; BIC: Bayesian information criterion; BWS-2: best-worst scaling case 2; DCE: discrete choice experiment; </w:t>
      </w:r>
      <w:proofErr w:type="spellStart"/>
      <w:r w:rsidRPr="007B21F7">
        <w:rPr>
          <w:sz w:val="20"/>
          <w:szCs w:val="20"/>
        </w:rPr>
        <w:t>df</w:t>
      </w:r>
      <w:proofErr w:type="spellEnd"/>
      <w:r w:rsidRPr="007B21F7">
        <w:rPr>
          <w:sz w:val="20"/>
          <w:szCs w:val="20"/>
        </w:rPr>
        <w:t xml:space="preserve">: degree of freedom; LL: loglikelihood; MNL: multinomial model; MNL 1: multinomial model where cost was specified as a continuous variable; MNL 2: multinomial model where cost was specified as a categorical variable; MXL: mixed logit model; </w:t>
      </w:r>
      <w:r w:rsidRPr="007B21F7">
        <w:rPr>
          <w:sz w:val="20"/>
          <w:szCs w:val="20"/>
          <w:lang w:val="en-AU" w:eastAsia="en-GB"/>
        </w:rPr>
        <w:t>N: number of observations.</w:t>
      </w:r>
    </w:p>
    <w:p w14:paraId="1553063C" w14:textId="77777777" w:rsidR="006A43E0" w:rsidRPr="007B21F7" w:rsidRDefault="006A43E0" w:rsidP="006A43E0">
      <w:pPr>
        <w:pStyle w:val="Heading1"/>
        <w:spacing w:before="60" w:after="60" w:line="360" w:lineRule="auto"/>
        <w:rPr>
          <w:rFonts w:ascii="Times New Roman" w:hAnsi="Times New Roman" w:cs="Times New Roman"/>
          <w:b/>
          <w:bCs/>
          <w:color w:val="auto"/>
          <w:sz w:val="20"/>
          <w:szCs w:val="20"/>
        </w:rPr>
      </w:pPr>
    </w:p>
    <w:bookmarkEnd w:id="9"/>
    <w:bookmarkEnd w:id="10"/>
    <w:bookmarkEnd w:id="11"/>
    <w:bookmarkEnd w:id="12"/>
    <w:bookmarkEnd w:id="13"/>
    <w:bookmarkEnd w:id="14"/>
    <w:p w14:paraId="2D22F082" w14:textId="77777777" w:rsidR="006A43E0" w:rsidRPr="007B21F7" w:rsidRDefault="006A43E0" w:rsidP="006A43E0">
      <w:pPr>
        <w:spacing w:before="60" w:after="60" w:line="360" w:lineRule="auto"/>
        <w:rPr>
          <w:sz w:val="20"/>
          <w:szCs w:val="20"/>
          <w:lang w:val="en-AU" w:eastAsia="en-GB"/>
        </w:rPr>
      </w:pPr>
    </w:p>
    <w:p w14:paraId="3071745C" w14:textId="3C1519CC" w:rsidR="00614583" w:rsidRPr="007B21F7" w:rsidRDefault="00614583" w:rsidP="006A43E0">
      <w:pPr>
        <w:rPr>
          <w:sz w:val="20"/>
          <w:szCs w:val="20"/>
        </w:rPr>
      </w:pPr>
    </w:p>
    <w:p w14:paraId="25A17346" w14:textId="77777777" w:rsidR="007B21F7" w:rsidRPr="007B21F7" w:rsidRDefault="007B21F7">
      <w:pPr>
        <w:rPr>
          <w:sz w:val="20"/>
          <w:szCs w:val="20"/>
        </w:rPr>
      </w:pPr>
    </w:p>
    <w:sectPr w:rsidR="007B21F7" w:rsidRPr="007B21F7" w:rsidSect="006A43E0">
      <w:headerReference w:type="even" r:id="rId7"/>
      <w:headerReference w:type="default" r:id="rId8"/>
      <w:headerReference w:type="first" r:id="rId9"/>
      <w:pgSz w:w="12226"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8CA7F" w14:textId="77777777" w:rsidR="005729E1" w:rsidRDefault="005729E1" w:rsidP="006A43E0">
      <w:r>
        <w:separator/>
      </w:r>
    </w:p>
  </w:endnote>
  <w:endnote w:type="continuationSeparator" w:id="0">
    <w:p w14:paraId="6931F886" w14:textId="77777777" w:rsidR="005729E1" w:rsidRDefault="005729E1" w:rsidP="006A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99573" w14:textId="77777777" w:rsidR="005729E1" w:rsidRDefault="005729E1" w:rsidP="006A43E0">
      <w:r>
        <w:separator/>
      </w:r>
    </w:p>
  </w:footnote>
  <w:footnote w:type="continuationSeparator" w:id="0">
    <w:p w14:paraId="375DAA0F" w14:textId="77777777" w:rsidR="005729E1" w:rsidRDefault="005729E1" w:rsidP="006A4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2328" w14:textId="762E99A9" w:rsidR="00D921D7" w:rsidRDefault="00D921D7">
    <w:pPr>
      <w:pStyle w:val="Header"/>
    </w:pPr>
    <w:r>
      <w:rPr>
        <w:noProof/>
      </w:rPr>
      <mc:AlternateContent>
        <mc:Choice Requires="wps">
          <w:drawing>
            <wp:anchor distT="0" distB="0" distL="0" distR="0" simplePos="0" relativeHeight="251659264" behindDoc="0" locked="0" layoutInCell="1" allowOverlap="1" wp14:anchorId="74C9E6CC" wp14:editId="03E41E5A">
              <wp:simplePos x="635" y="635"/>
              <wp:positionH relativeFrom="page">
                <wp:align>center</wp:align>
              </wp:positionH>
              <wp:positionV relativeFrom="page">
                <wp:align>top</wp:align>
              </wp:positionV>
              <wp:extent cx="1718310" cy="376555"/>
              <wp:effectExtent l="0" t="0" r="8890" b="4445"/>
              <wp:wrapNone/>
              <wp:docPr id="210874370"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8310" cy="376555"/>
                      </a:xfrm>
                      <a:prstGeom prst="rect">
                        <a:avLst/>
                      </a:prstGeom>
                      <a:noFill/>
                      <a:ln>
                        <a:noFill/>
                      </a:ln>
                    </wps:spPr>
                    <wps:txbx>
                      <w:txbxContent>
                        <w:p w14:paraId="5D13137C" w14:textId="3FDF574F" w:rsidR="00D921D7" w:rsidRPr="006A43E0" w:rsidRDefault="00D921D7" w:rsidP="006A43E0">
                          <w:pPr>
                            <w:rPr>
                              <w:rFonts w:ascii="Calibri" w:eastAsia="Calibri" w:hAnsi="Calibri" w:cs="Calibri"/>
                              <w:noProof/>
                              <w:color w:val="EEDC00"/>
                            </w:rPr>
                          </w:pPr>
                          <w:r w:rsidRPr="006A43E0">
                            <w:rPr>
                              <w:rFonts w:ascii="Calibri" w:eastAsia="Calibri" w:hAnsi="Calibri" w:cs="Calibri"/>
                              <w:noProof/>
                              <w:color w:val="EEDC00"/>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C9E6CC" id="_x0000_t202" coordsize="21600,21600" o:spt="202" path="m,l,21600r21600,l21600,xe">
              <v:stroke joinstyle="miter"/>
              <v:path gradientshapeok="t" o:connecttype="rect"/>
            </v:shapetype>
            <v:shape id="Text Box 2" o:spid="_x0000_s1026" type="#_x0000_t202" alt="RMIT Classification: Trusted" style="position:absolute;margin-left:0;margin-top:0;width:135.3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" filled="f" stroked="f">
              <v:textbox style="mso-fit-shape-to-text:t" inset="0,15pt,0,0">
                <w:txbxContent>
                  <w:p w14:paraId="5D13137C" w14:textId="3FDF574F" w:rsidR="00D921D7" w:rsidRPr="006A43E0" w:rsidRDefault="00D921D7" w:rsidP="006A43E0">
                    <w:pPr>
                      <w:rPr>
                        <w:rFonts w:ascii="Calibri" w:eastAsia="Calibri" w:hAnsi="Calibri" w:cs="Calibri"/>
                        <w:noProof/>
                        <w:color w:val="EEDC00"/>
                      </w:rPr>
                    </w:pPr>
                    <w:r w:rsidRPr="006A43E0">
                      <w:rPr>
                        <w:rFonts w:ascii="Calibri" w:eastAsia="Calibri" w:hAnsi="Calibri" w:cs="Calibri"/>
                        <w:noProof/>
                        <w:color w:val="EEDC00"/>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C307" w14:textId="72A9E21F" w:rsidR="00D921D7" w:rsidRPr="00A83F6B" w:rsidRDefault="00D921D7">
    <w:pPr>
      <w:pStyle w:val="Header"/>
      <w:rPr>
        <w:lang w:val="en-AU"/>
      </w:rPr>
    </w:pPr>
    <w:r>
      <w:rPr>
        <w:lang w:val="en-AU"/>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489E" w14:textId="42FB7F28" w:rsidR="00D921D7" w:rsidRDefault="00D921D7">
    <w:pPr>
      <w:pStyle w:val="Header"/>
    </w:pPr>
    <w:r>
      <w:rPr>
        <w:noProof/>
      </w:rPr>
      <mc:AlternateContent>
        <mc:Choice Requires="wps">
          <w:drawing>
            <wp:anchor distT="0" distB="0" distL="0" distR="0" simplePos="0" relativeHeight="251658240" behindDoc="0" locked="0" layoutInCell="1" allowOverlap="1" wp14:anchorId="4549FD8B" wp14:editId="1BCFA6FB">
              <wp:simplePos x="635" y="635"/>
              <wp:positionH relativeFrom="page">
                <wp:align>center</wp:align>
              </wp:positionH>
              <wp:positionV relativeFrom="page">
                <wp:align>top</wp:align>
              </wp:positionV>
              <wp:extent cx="1718310" cy="376555"/>
              <wp:effectExtent l="0" t="0" r="8890" b="4445"/>
              <wp:wrapNone/>
              <wp:docPr id="1644677815" name="Text Box 1"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8310" cy="376555"/>
                      </a:xfrm>
                      <a:prstGeom prst="rect">
                        <a:avLst/>
                      </a:prstGeom>
                      <a:noFill/>
                      <a:ln>
                        <a:noFill/>
                      </a:ln>
                    </wps:spPr>
                    <wps:txbx>
                      <w:txbxContent>
                        <w:p w14:paraId="7FF37255" w14:textId="397625F5" w:rsidR="00D921D7" w:rsidRPr="006A43E0" w:rsidRDefault="00D921D7" w:rsidP="006A43E0">
                          <w:pPr>
                            <w:rPr>
                              <w:rFonts w:ascii="Calibri" w:eastAsia="Calibri" w:hAnsi="Calibri" w:cs="Calibri"/>
                              <w:noProof/>
                              <w:color w:val="EEDC00"/>
                            </w:rPr>
                          </w:pPr>
                          <w:r w:rsidRPr="006A43E0">
                            <w:rPr>
                              <w:rFonts w:ascii="Calibri" w:eastAsia="Calibri" w:hAnsi="Calibri" w:cs="Calibri"/>
                              <w:noProof/>
                              <w:color w:val="EEDC00"/>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49FD8B" id="_x0000_t202" coordsize="21600,21600" o:spt="202" path="m,l,21600r21600,l21600,xe">
              <v:stroke joinstyle="miter"/>
              <v:path gradientshapeok="t" o:connecttype="rect"/>
            </v:shapetype>
            <v:shape id="Text Box 1" o:spid="_x0000_s1027" type="#_x0000_t202" alt="RMIT Classification: Trusted" style="position:absolute;margin-left:0;margin-top:0;width:135.3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" filled="f" stroked="f">
              <v:textbox style="mso-fit-shape-to-text:t" inset="0,15pt,0,0">
                <w:txbxContent>
                  <w:p w14:paraId="7FF37255" w14:textId="397625F5" w:rsidR="00D921D7" w:rsidRPr="006A43E0" w:rsidRDefault="00D921D7" w:rsidP="006A43E0">
                    <w:pPr>
                      <w:rPr>
                        <w:rFonts w:ascii="Calibri" w:eastAsia="Calibri" w:hAnsi="Calibri" w:cs="Calibri"/>
                        <w:noProof/>
                        <w:color w:val="EEDC00"/>
                      </w:rPr>
                    </w:pPr>
                    <w:r w:rsidRPr="006A43E0">
                      <w:rPr>
                        <w:rFonts w:ascii="Calibri" w:eastAsia="Calibri" w:hAnsi="Calibri" w:cs="Calibri"/>
                        <w:noProof/>
                        <w:color w:val="EEDC00"/>
                      </w:rPr>
                      <w:t>RMIT Classification: Trusted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02DB"/>
    <w:multiLevelType w:val="hybridMultilevel"/>
    <w:tmpl w:val="C144F09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E0CFF"/>
    <w:multiLevelType w:val="hybridMultilevel"/>
    <w:tmpl w:val="DAE878A2"/>
    <w:lvl w:ilvl="0" w:tplc="9A0EB4E8">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048DC"/>
    <w:multiLevelType w:val="hybridMultilevel"/>
    <w:tmpl w:val="EC5E9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1592C"/>
    <w:multiLevelType w:val="hybridMultilevel"/>
    <w:tmpl w:val="581C958E"/>
    <w:lvl w:ilvl="0" w:tplc="BCB27080">
      <w:start w:val="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8B6FF0"/>
    <w:multiLevelType w:val="hybridMultilevel"/>
    <w:tmpl w:val="287EB67C"/>
    <w:lvl w:ilvl="0" w:tplc="77B836E6">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61662D"/>
    <w:multiLevelType w:val="hybridMultilevel"/>
    <w:tmpl w:val="7A520B2C"/>
    <w:lvl w:ilvl="0" w:tplc="77B836E6">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1A517B"/>
    <w:multiLevelType w:val="hybridMultilevel"/>
    <w:tmpl w:val="299497EC"/>
    <w:lvl w:ilvl="0" w:tplc="D9F8AA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901360">
    <w:abstractNumId w:val="6"/>
  </w:num>
  <w:num w:numId="2" w16cid:durableId="144054384">
    <w:abstractNumId w:val="0"/>
  </w:num>
  <w:num w:numId="3" w16cid:durableId="1992447099">
    <w:abstractNumId w:val="5"/>
  </w:num>
  <w:num w:numId="4" w16cid:durableId="916288508">
    <w:abstractNumId w:val="1"/>
  </w:num>
  <w:num w:numId="5" w16cid:durableId="97600939">
    <w:abstractNumId w:val="3"/>
  </w:num>
  <w:num w:numId="6" w16cid:durableId="323900551">
    <w:abstractNumId w:val="4"/>
  </w:num>
  <w:num w:numId="7" w16cid:durableId="1598369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lue in Heal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a2drsfwq0wdeaefd5t59xawvrwrdverarra&quot;&gt;PhD thesis endnote (fullJ name)&lt;record-ids&gt;&lt;item&gt;2&lt;/item&gt;&lt;item&gt;7&lt;/item&gt;&lt;item&gt;11&lt;/item&gt;&lt;item&gt;17&lt;/item&gt;&lt;item&gt;41&lt;/item&gt;&lt;item&gt;53&lt;/item&gt;&lt;item&gt;71&lt;/item&gt;&lt;item&gt;85&lt;/item&gt;&lt;item&gt;97&lt;/item&gt;&lt;item&gt;148&lt;/item&gt;&lt;item&gt;181&lt;/item&gt;&lt;item&gt;187&lt;/item&gt;&lt;item&gt;323&lt;/item&gt;&lt;item&gt;336&lt;/item&gt;&lt;item&gt;342&lt;/item&gt;&lt;item&gt;344&lt;/item&gt;&lt;item&gt;345&lt;/item&gt;&lt;item&gt;347&lt;/item&gt;&lt;item&gt;349&lt;/item&gt;&lt;item&gt;353&lt;/item&gt;&lt;item&gt;354&lt;/item&gt;&lt;item&gt;355&lt;/item&gt;&lt;item&gt;356&lt;/item&gt;&lt;item&gt;357&lt;/item&gt;&lt;item&gt;358&lt;/item&gt;&lt;item&gt;359&lt;/item&gt;&lt;item&gt;364&lt;/item&gt;&lt;item&gt;395&lt;/item&gt;&lt;item&gt;415&lt;/item&gt;&lt;item&gt;433&lt;/item&gt;&lt;item&gt;435&lt;/item&gt;&lt;item&gt;440&lt;/item&gt;&lt;item&gt;441&lt;/item&gt;&lt;item&gt;442&lt;/item&gt;&lt;item&gt;445&lt;/item&gt;&lt;item&gt;451&lt;/item&gt;&lt;item&gt;462&lt;/item&gt;&lt;item&gt;466&lt;/item&gt;&lt;item&gt;467&lt;/item&gt;&lt;item&gt;563&lt;/item&gt;&lt;item&gt;567&lt;/item&gt;&lt;item&gt;569&lt;/item&gt;&lt;item&gt;571&lt;/item&gt;&lt;item&gt;572&lt;/item&gt;&lt;item&gt;579&lt;/item&gt;&lt;item&gt;590&lt;/item&gt;&lt;item&gt;591&lt;/item&gt;&lt;item&gt;593&lt;/item&gt;&lt;item&gt;594&lt;/item&gt;&lt;item&gt;595&lt;/item&gt;&lt;item&gt;596&lt;/item&gt;&lt;/record-ids&gt;&lt;/item&gt;&lt;/Libraries&gt;"/>
  </w:docVars>
  <w:rsids>
    <w:rsidRoot w:val="006A43E0"/>
    <w:rsid w:val="00040975"/>
    <w:rsid w:val="0004164D"/>
    <w:rsid w:val="00046B84"/>
    <w:rsid w:val="0006437A"/>
    <w:rsid w:val="000776FB"/>
    <w:rsid w:val="000C37E3"/>
    <w:rsid w:val="000C38A5"/>
    <w:rsid w:val="000D1036"/>
    <w:rsid w:val="000D361F"/>
    <w:rsid w:val="000F499A"/>
    <w:rsid w:val="001472EB"/>
    <w:rsid w:val="001579E1"/>
    <w:rsid w:val="00175CD6"/>
    <w:rsid w:val="001769C2"/>
    <w:rsid w:val="00194A96"/>
    <w:rsid w:val="00196ED6"/>
    <w:rsid w:val="00200527"/>
    <w:rsid w:val="00214441"/>
    <w:rsid w:val="002215A5"/>
    <w:rsid w:val="0022579F"/>
    <w:rsid w:val="00226382"/>
    <w:rsid w:val="00227DAD"/>
    <w:rsid w:val="0029032F"/>
    <w:rsid w:val="002A2726"/>
    <w:rsid w:val="002D275E"/>
    <w:rsid w:val="002F32AF"/>
    <w:rsid w:val="002F3F7B"/>
    <w:rsid w:val="00330AD5"/>
    <w:rsid w:val="00355D3F"/>
    <w:rsid w:val="00393BF4"/>
    <w:rsid w:val="003A32F0"/>
    <w:rsid w:val="003C5375"/>
    <w:rsid w:val="003F4122"/>
    <w:rsid w:val="003F46CD"/>
    <w:rsid w:val="0041157C"/>
    <w:rsid w:val="00431291"/>
    <w:rsid w:val="00452C67"/>
    <w:rsid w:val="004D721A"/>
    <w:rsid w:val="005128F3"/>
    <w:rsid w:val="005729E1"/>
    <w:rsid w:val="00585F99"/>
    <w:rsid w:val="00592012"/>
    <w:rsid w:val="005F4A14"/>
    <w:rsid w:val="00614583"/>
    <w:rsid w:val="00623505"/>
    <w:rsid w:val="00682831"/>
    <w:rsid w:val="006A43E0"/>
    <w:rsid w:val="006B3DAB"/>
    <w:rsid w:val="006E0BF5"/>
    <w:rsid w:val="006E1DD7"/>
    <w:rsid w:val="006F135A"/>
    <w:rsid w:val="0071031B"/>
    <w:rsid w:val="0072218B"/>
    <w:rsid w:val="00737C0E"/>
    <w:rsid w:val="00742DC4"/>
    <w:rsid w:val="00772D63"/>
    <w:rsid w:val="007B21F7"/>
    <w:rsid w:val="007C637B"/>
    <w:rsid w:val="007D395F"/>
    <w:rsid w:val="00803228"/>
    <w:rsid w:val="008064B8"/>
    <w:rsid w:val="008065E5"/>
    <w:rsid w:val="0081662F"/>
    <w:rsid w:val="00827C0C"/>
    <w:rsid w:val="00833C59"/>
    <w:rsid w:val="00872706"/>
    <w:rsid w:val="008A71BB"/>
    <w:rsid w:val="0091659C"/>
    <w:rsid w:val="00935A3B"/>
    <w:rsid w:val="009467CC"/>
    <w:rsid w:val="009625EF"/>
    <w:rsid w:val="0097023C"/>
    <w:rsid w:val="00991B85"/>
    <w:rsid w:val="00997454"/>
    <w:rsid w:val="009A1FE1"/>
    <w:rsid w:val="009A7862"/>
    <w:rsid w:val="009C5327"/>
    <w:rsid w:val="009D5ACB"/>
    <w:rsid w:val="00A04AD8"/>
    <w:rsid w:val="00A158A9"/>
    <w:rsid w:val="00A27EC6"/>
    <w:rsid w:val="00A37044"/>
    <w:rsid w:val="00A93C79"/>
    <w:rsid w:val="00A96E50"/>
    <w:rsid w:val="00AA5300"/>
    <w:rsid w:val="00AD614D"/>
    <w:rsid w:val="00B41B37"/>
    <w:rsid w:val="00B42C64"/>
    <w:rsid w:val="00B52DA6"/>
    <w:rsid w:val="00B80194"/>
    <w:rsid w:val="00BC112F"/>
    <w:rsid w:val="00BC586D"/>
    <w:rsid w:val="00BD2EA8"/>
    <w:rsid w:val="00BD68FC"/>
    <w:rsid w:val="00BE5D5C"/>
    <w:rsid w:val="00C0781D"/>
    <w:rsid w:val="00C37275"/>
    <w:rsid w:val="00C519C2"/>
    <w:rsid w:val="00C53781"/>
    <w:rsid w:val="00C5575E"/>
    <w:rsid w:val="00C6300E"/>
    <w:rsid w:val="00C808B4"/>
    <w:rsid w:val="00CA1E89"/>
    <w:rsid w:val="00CD2CC7"/>
    <w:rsid w:val="00CF32B3"/>
    <w:rsid w:val="00D46565"/>
    <w:rsid w:val="00D5226D"/>
    <w:rsid w:val="00D80C08"/>
    <w:rsid w:val="00D921D7"/>
    <w:rsid w:val="00DC26CB"/>
    <w:rsid w:val="00DE579D"/>
    <w:rsid w:val="00E1126D"/>
    <w:rsid w:val="00E4199D"/>
    <w:rsid w:val="00EC4AC7"/>
    <w:rsid w:val="00ED6C64"/>
    <w:rsid w:val="00EF1205"/>
    <w:rsid w:val="00F14AE8"/>
    <w:rsid w:val="00F24F39"/>
    <w:rsid w:val="00F47FDC"/>
    <w:rsid w:val="00F503FB"/>
    <w:rsid w:val="00F605C6"/>
    <w:rsid w:val="00F7320B"/>
    <w:rsid w:val="00FE2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884580"/>
  <w15:chartTrackingRefBased/>
  <w15:docId w15:val="{38260120-2AB1-354A-B3BB-F1465B5A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E0"/>
    <w:rPr>
      <w:rFonts w:ascii="Times New Roman" w:eastAsia="Times New Roman" w:hAnsi="Times New Roman" w:cs="Times New Roman"/>
    </w:rPr>
  </w:style>
  <w:style w:type="paragraph" w:styleId="Heading1">
    <w:name w:val="heading 1"/>
    <w:basedOn w:val="Normal"/>
    <w:next w:val="Normal"/>
    <w:link w:val="Heading1Char"/>
    <w:uiPriority w:val="9"/>
    <w:qFormat/>
    <w:rsid w:val="006A43E0"/>
    <w:pPr>
      <w:keepNext/>
      <w:keepLines/>
      <w:spacing w:before="360" w:after="80"/>
      <w:outlineLvl w:val="0"/>
    </w:pPr>
    <w:rPr>
      <w:rFonts w:asciiTheme="majorHAnsi" w:eastAsiaTheme="majorEastAsia" w:hAnsiTheme="majorHAnsi" w:cstheme="majorBidi"/>
      <w:color w:val="0F4761" w:themeColor="accent1" w:themeShade="BF"/>
      <w:sz w:val="40"/>
      <w:szCs w:val="40"/>
      <w:lang w:val="en-AU" w:eastAsia="en-GB"/>
    </w:rPr>
  </w:style>
  <w:style w:type="paragraph" w:styleId="Heading2">
    <w:name w:val="heading 2"/>
    <w:basedOn w:val="Normal"/>
    <w:next w:val="Normal"/>
    <w:link w:val="Heading2Char"/>
    <w:uiPriority w:val="9"/>
    <w:unhideWhenUsed/>
    <w:qFormat/>
    <w:rsid w:val="006A43E0"/>
    <w:pPr>
      <w:keepNext/>
      <w:keepLines/>
      <w:spacing w:before="160" w:after="80"/>
      <w:outlineLvl w:val="1"/>
    </w:pPr>
    <w:rPr>
      <w:rFonts w:asciiTheme="majorHAnsi" w:eastAsiaTheme="majorEastAsia" w:hAnsiTheme="majorHAnsi" w:cstheme="majorBidi"/>
      <w:color w:val="0F4761" w:themeColor="accent1" w:themeShade="BF"/>
      <w:sz w:val="32"/>
      <w:szCs w:val="32"/>
      <w:lang w:val="en-AU" w:eastAsia="en-GB"/>
    </w:rPr>
  </w:style>
  <w:style w:type="paragraph" w:styleId="Heading3">
    <w:name w:val="heading 3"/>
    <w:basedOn w:val="Normal"/>
    <w:next w:val="Normal"/>
    <w:link w:val="Heading3Char"/>
    <w:uiPriority w:val="9"/>
    <w:unhideWhenUsed/>
    <w:qFormat/>
    <w:rsid w:val="006A43E0"/>
    <w:pPr>
      <w:keepNext/>
      <w:keepLines/>
      <w:spacing w:before="160" w:after="80"/>
      <w:outlineLvl w:val="2"/>
    </w:pPr>
    <w:rPr>
      <w:rFonts w:eastAsiaTheme="majorEastAsia" w:cstheme="majorBidi"/>
      <w:color w:val="0F4761" w:themeColor="accent1" w:themeShade="BF"/>
      <w:sz w:val="28"/>
      <w:szCs w:val="28"/>
      <w:lang w:val="en-AU" w:eastAsia="en-GB"/>
    </w:rPr>
  </w:style>
  <w:style w:type="paragraph" w:styleId="Heading4">
    <w:name w:val="heading 4"/>
    <w:basedOn w:val="Normal"/>
    <w:next w:val="Normal"/>
    <w:link w:val="Heading4Char"/>
    <w:uiPriority w:val="9"/>
    <w:unhideWhenUsed/>
    <w:qFormat/>
    <w:rsid w:val="006A43E0"/>
    <w:pPr>
      <w:keepNext/>
      <w:keepLines/>
      <w:spacing w:before="80" w:after="40"/>
      <w:outlineLvl w:val="3"/>
    </w:pPr>
    <w:rPr>
      <w:rFonts w:eastAsiaTheme="majorEastAsia" w:cstheme="majorBidi"/>
      <w:i/>
      <w:iCs/>
      <w:color w:val="0F4761" w:themeColor="accent1" w:themeShade="BF"/>
      <w:lang w:val="en-AU" w:eastAsia="en-GB"/>
    </w:rPr>
  </w:style>
  <w:style w:type="paragraph" w:styleId="Heading5">
    <w:name w:val="heading 5"/>
    <w:basedOn w:val="Normal"/>
    <w:next w:val="Normal"/>
    <w:link w:val="Heading5Char"/>
    <w:uiPriority w:val="9"/>
    <w:semiHidden/>
    <w:unhideWhenUsed/>
    <w:qFormat/>
    <w:rsid w:val="006A43E0"/>
    <w:pPr>
      <w:keepNext/>
      <w:keepLines/>
      <w:spacing w:before="80" w:after="40"/>
      <w:outlineLvl w:val="4"/>
    </w:pPr>
    <w:rPr>
      <w:rFonts w:eastAsiaTheme="majorEastAsia" w:cstheme="majorBidi"/>
      <w:color w:val="0F4761" w:themeColor="accent1" w:themeShade="BF"/>
      <w:lang w:val="en-AU" w:eastAsia="en-GB"/>
    </w:rPr>
  </w:style>
  <w:style w:type="paragraph" w:styleId="Heading6">
    <w:name w:val="heading 6"/>
    <w:basedOn w:val="Normal"/>
    <w:next w:val="Normal"/>
    <w:link w:val="Heading6Char"/>
    <w:uiPriority w:val="9"/>
    <w:semiHidden/>
    <w:unhideWhenUsed/>
    <w:qFormat/>
    <w:rsid w:val="006A43E0"/>
    <w:pPr>
      <w:keepNext/>
      <w:keepLines/>
      <w:spacing w:before="40"/>
      <w:outlineLvl w:val="5"/>
    </w:pPr>
    <w:rPr>
      <w:rFonts w:eastAsiaTheme="majorEastAsia" w:cstheme="majorBidi"/>
      <w:i/>
      <w:iCs/>
      <w:color w:val="595959" w:themeColor="text1" w:themeTint="A6"/>
      <w:lang w:val="en-AU" w:eastAsia="en-GB"/>
    </w:rPr>
  </w:style>
  <w:style w:type="paragraph" w:styleId="Heading7">
    <w:name w:val="heading 7"/>
    <w:basedOn w:val="Normal"/>
    <w:next w:val="Normal"/>
    <w:link w:val="Heading7Char"/>
    <w:uiPriority w:val="9"/>
    <w:semiHidden/>
    <w:unhideWhenUsed/>
    <w:qFormat/>
    <w:rsid w:val="006A43E0"/>
    <w:pPr>
      <w:keepNext/>
      <w:keepLines/>
      <w:spacing w:before="40"/>
      <w:outlineLvl w:val="6"/>
    </w:pPr>
    <w:rPr>
      <w:rFonts w:eastAsiaTheme="majorEastAsia" w:cstheme="majorBidi"/>
      <w:color w:val="595959" w:themeColor="text1" w:themeTint="A6"/>
      <w:lang w:val="en-AU" w:eastAsia="en-GB"/>
    </w:rPr>
  </w:style>
  <w:style w:type="paragraph" w:styleId="Heading8">
    <w:name w:val="heading 8"/>
    <w:basedOn w:val="Normal"/>
    <w:next w:val="Normal"/>
    <w:link w:val="Heading8Char"/>
    <w:uiPriority w:val="9"/>
    <w:semiHidden/>
    <w:unhideWhenUsed/>
    <w:qFormat/>
    <w:rsid w:val="006A43E0"/>
    <w:pPr>
      <w:keepNext/>
      <w:keepLines/>
      <w:outlineLvl w:val="7"/>
    </w:pPr>
    <w:rPr>
      <w:rFonts w:eastAsiaTheme="majorEastAsia" w:cstheme="majorBidi"/>
      <w:i/>
      <w:iCs/>
      <w:color w:val="272727" w:themeColor="text1" w:themeTint="D8"/>
      <w:lang w:val="en-AU" w:eastAsia="en-GB"/>
    </w:rPr>
  </w:style>
  <w:style w:type="paragraph" w:styleId="Heading9">
    <w:name w:val="heading 9"/>
    <w:basedOn w:val="Normal"/>
    <w:next w:val="Normal"/>
    <w:link w:val="Heading9Char"/>
    <w:uiPriority w:val="9"/>
    <w:semiHidden/>
    <w:unhideWhenUsed/>
    <w:qFormat/>
    <w:rsid w:val="006A43E0"/>
    <w:pPr>
      <w:keepNext/>
      <w:keepLines/>
      <w:outlineLvl w:val="8"/>
    </w:pPr>
    <w:rPr>
      <w:rFonts w:eastAsiaTheme="majorEastAsia" w:cstheme="majorBidi"/>
      <w:color w:val="272727" w:themeColor="text1" w:themeTint="D8"/>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96ED6"/>
  </w:style>
  <w:style w:type="character" w:customStyle="1" w:styleId="Heading1Char">
    <w:name w:val="Heading 1 Char"/>
    <w:basedOn w:val="DefaultParagraphFont"/>
    <w:link w:val="Heading1"/>
    <w:uiPriority w:val="9"/>
    <w:rsid w:val="006A43E0"/>
    <w:rPr>
      <w:rFonts w:asciiTheme="majorHAnsi" w:eastAsiaTheme="majorEastAsia" w:hAnsiTheme="majorHAnsi" w:cstheme="majorBidi"/>
      <w:color w:val="0F4761" w:themeColor="accent1" w:themeShade="BF"/>
      <w:sz w:val="40"/>
      <w:szCs w:val="40"/>
      <w:lang w:val="en-AU" w:eastAsia="en-GB"/>
    </w:rPr>
  </w:style>
  <w:style w:type="character" w:customStyle="1" w:styleId="Heading2Char">
    <w:name w:val="Heading 2 Char"/>
    <w:basedOn w:val="DefaultParagraphFont"/>
    <w:link w:val="Heading2"/>
    <w:uiPriority w:val="9"/>
    <w:rsid w:val="006A43E0"/>
    <w:rPr>
      <w:rFonts w:asciiTheme="majorHAnsi" w:eastAsiaTheme="majorEastAsia" w:hAnsiTheme="majorHAnsi" w:cstheme="majorBidi"/>
      <w:color w:val="0F4761" w:themeColor="accent1" w:themeShade="BF"/>
      <w:sz w:val="32"/>
      <w:szCs w:val="32"/>
      <w:lang w:val="en-AU" w:eastAsia="en-GB"/>
    </w:rPr>
  </w:style>
  <w:style w:type="character" w:customStyle="1" w:styleId="Heading3Char">
    <w:name w:val="Heading 3 Char"/>
    <w:basedOn w:val="DefaultParagraphFont"/>
    <w:link w:val="Heading3"/>
    <w:uiPriority w:val="9"/>
    <w:rsid w:val="006A43E0"/>
    <w:rPr>
      <w:rFonts w:ascii="Times New Roman" w:eastAsiaTheme="majorEastAsia" w:hAnsi="Times New Roman" w:cstheme="majorBidi"/>
      <w:color w:val="0F4761" w:themeColor="accent1" w:themeShade="BF"/>
      <w:sz w:val="28"/>
      <w:szCs w:val="28"/>
      <w:lang w:val="en-AU" w:eastAsia="en-GB"/>
    </w:rPr>
  </w:style>
  <w:style w:type="character" w:customStyle="1" w:styleId="Heading4Char">
    <w:name w:val="Heading 4 Char"/>
    <w:basedOn w:val="DefaultParagraphFont"/>
    <w:link w:val="Heading4"/>
    <w:uiPriority w:val="9"/>
    <w:rsid w:val="006A43E0"/>
    <w:rPr>
      <w:rFonts w:ascii="Times New Roman" w:eastAsiaTheme="majorEastAsia" w:hAnsi="Times New Roman" w:cstheme="majorBidi"/>
      <w:i/>
      <w:iCs/>
      <w:color w:val="0F4761" w:themeColor="accent1" w:themeShade="BF"/>
      <w:lang w:val="en-AU" w:eastAsia="en-GB"/>
    </w:rPr>
  </w:style>
  <w:style w:type="character" w:customStyle="1" w:styleId="Heading5Char">
    <w:name w:val="Heading 5 Char"/>
    <w:basedOn w:val="DefaultParagraphFont"/>
    <w:link w:val="Heading5"/>
    <w:uiPriority w:val="9"/>
    <w:semiHidden/>
    <w:rsid w:val="006A43E0"/>
    <w:rPr>
      <w:rFonts w:ascii="Times New Roman" w:eastAsiaTheme="majorEastAsia" w:hAnsi="Times New Roman" w:cstheme="majorBidi"/>
      <w:color w:val="0F4761" w:themeColor="accent1" w:themeShade="BF"/>
      <w:lang w:val="en-AU" w:eastAsia="en-GB"/>
    </w:rPr>
  </w:style>
  <w:style w:type="character" w:customStyle="1" w:styleId="Heading6Char">
    <w:name w:val="Heading 6 Char"/>
    <w:basedOn w:val="DefaultParagraphFont"/>
    <w:link w:val="Heading6"/>
    <w:uiPriority w:val="9"/>
    <w:semiHidden/>
    <w:rsid w:val="006A43E0"/>
    <w:rPr>
      <w:rFonts w:ascii="Times New Roman" w:eastAsiaTheme="majorEastAsia" w:hAnsi="Times New Roman" w:cstheme="majorBidi"/>
      <w:i/>
      <w:iCs/>
      <w:color w:val="595959" w:themeColor="text1" w:themeTint="A6"/>
      <w:lang w:val="en-AU" w:eastAsia="en-GB"/>
    </w:rPr>
  </w:style>
  <w:style w:type="character" w:customStyle="1" w:styleId="Heading7Char">
    <w:name w:val="Heading 7 Char"/>
    <w:basedOn w:val="DefaultParagraphFont"/>
    <w:link w:val="Heading7"/>
    <w:uiPriority w:val="9"/>
    <w:semiHidden/>
    <w:rsid w:val="006A43E0"/>
    <w:rPr>
      <w:rFonts w:ascii="Times New Roman" w:eastAsiaTheme="majorEastAsia" w:hAnsi="Times New Roman" w:cstheme="majorBidi"/>
      <w:color w:val="595959" w:themeColor="text1" w:themeTint="A6"/>
      <w:lang w:val="en-AU" w:eastAsia="en-GB"/>
    </w:rPr>
  </w:style>
  <w:style w:type="character" w:customStyle="1" w:styleId="Heading8Char">
    <w:name w:val="Heading 8 Char"/>
    <w:basedOn w:val="DefaultParagraphFont"/>
    <w:link w:val="Heading8"/>
    <w:uiPriority w:val="9"/>
    <w:semiHidden/>
    <w:rsid w:val="006A43E0"/>
    <w:rPr>
      <w:rFonts w:ascii="Times New Roman" w:eastAsiaTheme="majorEastAsia" w:hAnsi="Times New Roman" w:cstheme="majorBidi"/>
      <w:i/>
      <w:iCs/>
      <w:color w:val="272727" w:themeColor="text1" w:themeTint="D8"/>
      <w:lang w:val="en-AU" w:eastAsia="en-GB"/>
    </w:rPr>
  </w:style>
  <w:style w:type="character" w:customStyle="1" w:styleId="Heading9Char">
    <w:name w:val="Heading 9 Char"/>
    <w:basedOn w:val="DefaultParagraphFont"/>
    <w:link w:val="Heading9"/>
    <w:uiPriority w:val="9"/>
    <w:semiHidden/>
    <w:rsid w:val="006A43E0"/>
    <w:rPr>
      <w:rFonts w:ascii="Times New Roman" w:eastAsiaTheme="majorEastAsia" w:hAnsi="Times New Roman" w:cstheme="majorBidi"/>
      <w:color w:val="272727" w:themeColor="text1" w:themeTint="D8"/>
      <w:lang w:val="en-AU" w:eastAsia="en-GB"/>
    </w:rPr>
  </w:style>
  <w:style w:type="paragraph" w:styleId="Title">
    <w:name w:val="Title"/>
    <w:basedOn w:val="Normal"/>
    <w:next w:val="Normal"/>
    <w:link w:val="TitleChar"/>
    <w:uiPriority w:val="10"/>
    <w:qFormat/>
    <w:rsid w:val="006A43E0"/>
    <w:pPr>
      <w:spacing w:after="80"/>
      <w:contextualSpacing/>
    </w:pPr>
    <w:rPr>
      <w:rFonts w:asciiTheme="majorHAnsi" w:eastAsiaTheme="majorEastAsia" w:hAnsiTheme="majorHAnsi" w:cstheme="majorBidi"/>
      <w:spacing w:val="-10"/>
      <w:kern w:val="28"/>
      <w:sz w:val="56"/>
      <w:szCs w:val="56"/>
      <w:lang w:val="en-AU" w:eastAsia="en-GB"/>
    </w:rPr>
  </w:style>
  <w:style w:type="character" w:customStyle="1" w:styleId="TitleChar">
    <w:name w:val="Title Char"/>
    <w:basedOn w:val="DefaultParagraphFont"/>
    <w:link w:val="Title"/>
    <w:uiPriority w:val="10"/>
    <w:rsid w:val="006A43E0"/>
    <w:rPr>
      <w:rFonts w:asciiTheme="majorHAnsi" w:eastAsiaTheme="majorEastAsia" w:hAnsiTheme="majorHAnsi" w:cstheme="majorBidi"/>
      <w:spacing w:val="-10"/>
      <w:kern w:val="28"/>
      <w:sz w:val="56"/>
      <w:szCs w:val="56"/>
      <w:lang w:val="en-AU" w:eastAsia="en-GB"/>
    </w:rPr>
  </w:style>
  <w:style w:type="paragraph" w:styleId="Subtitle">
    <w:name w:val="Subtitle"/>
    <w:basedOn w:val="Normal"/>
    <w:next w:val="Normal"/>
    <w:link w:val="SubtitleChar"/>
    <w:uiPriority w:val="11"/>
    <w:qFormat/>
    <w:rsid w:val="006A43E0"/>
    <w:pPr>
      <w:numPr>
        <w:ilvl w:val="1"/>
      </w:numPr>
      <w:spacing w:after="160"/>
    </w:pPr>
    <w:rPr>
      <w:rFonts w:eastAsiaTheme="majorEastAsia" w:cstheme="majorBidi"/>
      <w:color w:val="595959" w:themeColor="text1" w:themeTint="A6"/>
      <w:spacing w:val="15"/>
      <w:sz w:val="28"/>
      <w:szCs w:val="28"/>
      <w:lang w:val="en-AU" w:eastAsia="en-GB"/>
    </w:rPr>
  </w:style>
  <w:style w:type="character" w:customStyle="1" w:styleId="SubtitleChar">
    <w:name w:val="Subtitle Char"/>
    <w:basedOn w:val="DefaultParagraphFont"/>
    <w:link w:val="Subtitle"/>
    <w:uiPriority w:val="11"/>
    <w:rsid w:val="006A43E0"/>
    <w:rPr>
      <w:rFonts w:ascii="Times New Roman" w:eastAsiaTheme="majorEastAsia" w:hAnsi="Times New Roman" w:cstheme="majorBidi"/>
      <w:color w:val="595959" w:themeColor="text1" w:themeTint="A6"/>
      <w:spacing w:val="15"/>
      <w:sz w:val="28"/>
      <w:szCs w:val="28"/>
      <w:lang w:val="en-AU" w:eastAsia="en-GB"/>
    </w:rPr>
  </w:style>
  <w:style w:type="paragraph" w:styleId="Quote">
    <w:name w:val="Quote"/>
    <w:basedOn w:val="Normal"/>
    <w:next w:val="Normal"/>
    <w:link w:val="QuoteChar"/>
    <w:uiPriority w:val="29"/>
    <w:qFormat/>
    <w:rsid w:val="006A43E0"/>
    <w:pPr>
      <w:spacing w:before="160" w:after="160"/>
      <w:jc w:val="center"/>
    </w:pPr>
    <w:rPr>
      <w:i/>
      <w:iCs/>
      <w:color w:val="404040" w:themeColor="text1" w:themeTint="BF"/>
      <w:lang w:val="en-AU" w:eastAsia="en-GB"/>
    </w:rPr>
  </w:style>
  <w:style w:type="character" w:customStyle="1" w:styleId="QuoteChar">
    <w:name w:val="Quote Char"/>
    <w:basedOn w:val="DefaultParagraphFont"/>
    <w:link w:val="Quote"/>
    <w:uiPriority w:val="29"/>
    <w:rsid w:val="006A43E0"/>
    <w:rPr>
      <w:rFonts w:ascii="Times New Roman" w:eastAsia="Times New Roman" w:hAnsi="Times New Roman" w:cs="Times New Roman"/>
      <w:i/>
      <w:iCs/>
      <w:color w:val="404040" w:themeColor="text1" w:themeTint="BF"/>
      <w:lang w:val="en-AU" w:eastAsia="en-GB"/>
    </w:rPr>
  </w:style>
  <w:style w:type="paragraph" w:styleId="ListParagraph">
    <w:name w:val="List Paragraph"/>
    <w:aliases w:val="a.b.c"/>
    <w:basedOn w:val="Normal"/>
    <w:uiPriority w:val="34"/>
    <w:qFormat/>
    <w:rsid w:val="006A43E0"/>
    <w:pPr>
      <w:ind w:left="720"/>
      <w:contextualSpacing/>
    </w:pPr>
    <w:rPr>
      <w:lang w:val="en-AU" w:eastAsia="en-GB"/>
    </w:rPr>
  </w:style>
  <w:style w:type="character" w:styleId="IntenseEmphasis">
    <w:name w:val="Intense Emphasis"/>
    <w:basedOn w:val="DefaultParagraphFont"/>
    <w:uiPriority w:val="21"/>
    <w:qFormat/>
    <w:rsid w:val="006A43E0"/>
    <w:rPr>
      <w:i/>
      <w:iCs/>
      <w:color w:val="0F4761" w:themeColor="accent1" w:themeShade="BF"/>
    </w:rPr>
  </w:style>
  <w:style w:type="paragraph" w:styleId="IntenseQuote">
    <w:name w:val="Intense Quote"/>
    <w:basedOn w:val="Normal"/>
    <w:next w:val="Normal"/>
    <w:link w:val="IntenseQuoteChar"/>
    <w:uiPriority w:val="30"/>
    <w:qFormat/>
    <w:rsid w:val="006A4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AU" w:eastAsia="en-GB"/>
    </w:rPr>
  </w:style>
  <w:style w:type="character" w:customStyle="1" w:styleId="IntenseQuoteChar">
    <w:name w:val="Intense Quote Char"/>
    <w:basedOn w:val="DefaultParagraphFont"/>
    <w:link w:val="IntenseQuote"/>
    <w:uiPriority w:val="30"/>
    <w:rsid w:val="006A43E0"/>
    <w:rPr>
      <w:rFonts w:ascii="Times New Roman" w:eastAsia="Times New Roman" w:hAnsi="Times New Roman" w:cs="Times New Roman"/>
      <w:i/>
      <w:iCs/>
      <w:color w:val="0F4761" w:themeColor="accent1" w:themeShade="BF"/>
      <w:lang w:val="en-AU" w:eastAsia="en-GB"/>
    </w:rPr>
  </w:style>
  <w:style w:type="character" w:styleId="IntenseReference">
    <w:name w:val="Intense Reference"/>
    <w:basedOn w:val="DefaultParagraphFont"/>
    <w:uiPriority w:val="32"/>
    <w:qFormat/>
    <w:rsid w:val="006A43E0"/>
    <w:rPr>
      <w:b/>
      <w:bCs/>
      <w:smallCaps/>
      <w:color w:val="0F4761" w:themeColor="accent1" w:themeShade="BF"/>
      <w:spacing w:val="5"/>
    </w:rPr>
  </w:style>
  <w:style w:type="paragraph" w:styleId="Caption">
    <w:name w:val="caption"/>
    <w:basedOn w:val="Normal"/>
    <w:next w:val="Normal"/>
    <w:uiPriority w:val="35"/>
    <w:qFormat/>
    <w:rsid w:val="006A43E0"/>
    <w:pPr>
      <w:spacing w:after="200"/>
      <w:jc w:val="center"/>
    </w:pPr>
    <w:rPr>
      <w:rFonts w:eastAsiaTheme="minorHAnsi" w:cstheme="minorBidi"/>
      <w:b/>
      <w:bCs/>
      <w:i/>
      <w:sz w:val="26"/>
      <w:szCs w:val="18"/>
    </w:rPr>
  </w:style>
  <w:style w:type="paragraph" w:styleId="NormalWeb">
    <w:name w:val="Normal (Web)"/>
    <w:basedOn w:val="Normal"/>
    <w:link w:val="NormalWebChar"/>
    <w:uiPriority w:val="99"/>
    <w:unhideWhenUsed/>
    <w:rsid w:val="006A43E0"/>
    <w:pPr>
      <w:spacing w:before="100" w:beforeAutospacing="1" w:after="100" w:afterAutospacing="1"/>
    </w:pPr>
  </w:style>
  <w:style w:type="character" w:styleId="Hyperlink">
    <w:name w:val="Hyperlink"/>
    <w:basedOn w:val="DefaultParagraphFont"/>
    <w:uiPriority w:val="99"/>
    <w:unhideWhenUsed/>
    <w:rsid w:val="006A43E0"/>
    <w:rPr>
      <w:color w:val="0000FF"/>
      <w:u w:val="single"/>
    </w:rPr>
  </w:style>
  <w:style w:type="character" w:styleId="UnresolvedMention">
    <w:name w:val="Unresolved Mention"/>
    <w:basedOn w:val="DefaultParagraphFont"/>
    <w:uiPriority w:val="99"/>
    <w:semiHidden/>
    <w:unhideWhenUsed/>
    <w:rsid w:val="006A43E0"/>
    <w:rPr>
      <w:color w:val="605E5C"/>
      <w:shd w:val="clear" w:color="auto" w:fill="E1DFDD"/>
    </w:rPr>
  </w:style>
  <w:style w:type="paragraph" w:styleId="Header">
    <w:name w:val="header"/>
    <w:basedOn w:val="Normal"/>
    <w:link w:val="HeaderChar"/>
    <w:uiPriority w:val="99"/>
    <w:unhideWhenUsed/>
    <w:rsid w:val="006A43E0"/>
    <w:pPr>
      <w:tabs>
        <w:tab w:val="center" w:pos="4680"/>
        <w:tab w:val="right" w:pos="9360"/>
      </w:tabs>
    </w:pPr>
  </w:style>
  <w:style w:type="character" w:customStyle="1" w:styleId="HeaderChar">
    <w:name w:val="Header Char"/>
    <w:basedOn w:val="DefaultParagraphFont"/>
    <w:link w:val="Header"/>
    <w:uiPriority w:val="99"/>
    <w:rsid w:val="006A43E0"/>
    <w:rPr>
      <w:rFonts w:ascii="Times New Roman" w:eastAsia="Times New Roman" w:hAnsi="Times New Roman" w:cs="Times New Roman"/>
    </w:rPr>
  </w:style>
  <w:style w:type="paragraph" w:styleId="Footer">
    <w:name w:val="footer"/>
    <w:basedOn w:val="Normal"/>
    <w:link w:val="FooterChar"/>
    <w:uiPriority w:val="99"/>
    <w:unhideWhenUsed/>
    <w:rsid w:val="006A43E0"/>
    <w:pPr>
      <w:tabs>
        <w:tab w:val="center" w:pos="4680"/>
        <w:tab w:val="right" w:pos="9360"/>
      </w:tabs>
    </w:pPr>
  </w:style>
  <w:style w:type="character" w:customStyle="1" w:styleId="FooterChar">
    <w:name w:val="Footer Char"/>
    <w:basedOn w:val="DefaultParagraphFont"/>
    <w:link w:val="Footer"/>
    <w:uiPriority w:val="99"/>
    <w:rsid w:val="006A43E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A43E0"/>
    <w:rPr>
      <w:sz w:val="16"/>
      <w:szCs w:val="16"/>
    </w:rPr>
  </w:style>
  <w:style w:type="paragraph" w:styleId="CommentText">
    <w:name w:val="annotation text"/>
    <w:basedOn w:val="Normal"/>
    <w:link w:val="CommentTextChar"/>
    <w:uiPriority w:val="99"/>
    <w:unhideWhenUsed/>
    <w:rsid w:val="006A43E0"/>
    <w:rPr>
      <w:sz w:val="20"/>
      <w:szCs w:val="20"/>
    </w:rPr>
  </w:style>
  <w:style w:type="character" w:customStyle="1" w:styleId="CommentTextChar">
    <w:name w:val="Comment Text Char"/>
    <w:basedOn w:val="DefaultParagraphFont"/>
    <w:link w:val="CommentText"/>
    <w:uiPriority w:val="99"/>
    <w:rsid w:val="006A43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43E0"/>
    <w:rPr>
      <w:b/>
      <w:bCs/>
    </w:rPr>
  </w:style>
  <w:style w:type="character" w:customStyle="1" w:styleId="CommentSubjectChar">
    <w:name w:val="Comment Subject Char"/>
    <w:basedOn w:val="CommentTextChar"/>
    <w:link w:val="CommentSubject"/>
    <w:uiPriority w:val="99"/>
    <w:semiHidden/>
    <w:rsid w:val="006A43E0"/>
    <w:rPr>
      <w:rFonts w:ascii="Times New Roman" w:eastAsia="Times New Roman" w:hAnsi="Times New Roman" w:cs="Times New Roman"/>
      <w:b/>
      <w:bCs/>
      <w:sz w:val="20"/>
      <w:szCs w:val="20"/>
    </w:rPr>
  </w:style>
  <w:style w:type="character" w:styleId="Emphasis">
    <w:name w:val="Emphasis"/>
    <w:basedOn w:val="DefaultParagraphFont"/>
    <w:uiPriority w:val="20"/>
    <w:qFormat/>
    <w:rsid w:val="006A43E0"/>
    <w:rPr>
      <w:i/>
      <w:iCs/>
    </w:rPr>
  </w:style>
  <w:style w:type="table" w:styleId="PlainTable2">
    <w:name w:val="Plain Table 2"/>
    <w:basedOn w:val="TableNormal"/>
    <w:uiPriority w:val="42"/>
    <w:rsid w:val="006A43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6A43E0"/>
    <w:pPr>
      <w:jc w:val="center"/>
    </w:pPr>
  </w:style>
  <w:style w:type="character" w:customStyle="1" w:styleId="NormalWebChar">
    <w:name w:val="Normal (Web) Char"/>
    <w:basedOn w:val="DefaultParagraphFont"/>
    <w:link w:val="NormalWeb"/>
    <w:uiPriority w:val="99"/>
    <w:rsid w:val="006A43E0"/>
    <w:rPr>
      <w:rFonts w:ascii="Times New Roman" w:eastAsia="Times New Roman" w:hAnsi="Times New Roman" w:cs="Times New Roman"/>
    </w:rPr>
  </w:style>
  <w:style w:type="character" w:customStyle="1" w:styleId="EndNoteBibliographyTitleChar">
    <w:name w:val="EndNote Bibliography Title Char"/>
    <w:basedOn w:val="NormalWebChar"/>
    <w:link w:val="EndNoteBibliographyTitle"/>
    <w:rsid w:val="006A43E0"/>
    <w:rPr>
      <w:rFonts w:ascii="Times New Roman" w:eastAsia="Times New Roman" w:hAnsi="Times New Roman" w:cs="Times New Roman"/>
    </w:rPr>
  </w:style>
  <w:style w:type="paragraph" w:customStyle="1" w:styleId="EndNoteBibliography">
    <w:name w:val="EndNote Bibliography"/>
    <w:basedOn w:val="Normal"/>
    <w:link w:val="EndNoteBibliographyChar"/>
    <w:rsid w:val="006A43E0"/>
  </w:style>
  <w:style w:type="character" w:customStyle="1" w:styleId="EndNoteBibliographyChar">
    <w:name w:val="EndNote Bibliography Char"/>
    <w:basedOn w:val="NormalWebChar"/>
    <w:link w:val="EndNoteBibliography"/>
    <w:rsid w:val="006A43E0"/>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6A43E0"/>
    <w:rPr>
      <w:sz w:val="20"/>
      <w:szCs w:val="20"/>
    </w:rPr>
  </w:style>
  <w:style w:type="character" w:customStyle="1" w:styleId="FootnoteTextChar">
    <w:name w:val="Footnote Text Char"/>
    <w:basedOn w:val="DefaultParagraphFont"/>
    <w:link w:val="FootnoteText"/>
    <w:uiPriority w:val="99"/>
    <w:semiHidden/>
    <w:rsid w:val="006A43E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A43E0"/>
    <w:rPr>
      <w:vertAlign w:val="superscript"/>
    </w:rPr>
  </w:style>
  <w:style w:type="character" w:styleId="PlaceholderText">
    <w:name w:val="Placeholder Text"/>
    <w:basedOn w:val="DefaultParagraphFont"/>
    <w:uiPriority w:val="99"/>
    <w:semiHidden/>
    <w:rsid w:val="006A43E0"/>
    <w:rPr>
      <w:color w:val="666666"/>
    </w:rPr>
  </w:style>
  <w:style w:type="character" w:styleId="FollowedHyperlink">
    <w:name w:val="FollowedHyperlink"/>
    <w:basedOn w:val="DefaultParagraphFont"/>
    <w:uiPriority w:val="99"/>
    <w:semiHidden/>
    <w:unhideWhenUsed/>
    <w:rsid w:val="006A43E0"/>
    <w:rPr>
      <w:color w:val="96607D" w:themeColor="followedHyperlink"/>
      <w:u w:val="single"/>
    </w:rPr>
  </w:style>
  <w:style w:type="table" w:styleId="GridTable2">
    <w:name w:val="Grid Table 2"/>
    <w:basedOn w:val="TableNormal"/>
    <w:uiPriority w:val="47"/>
    <w:rsid w:val="006A43E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6A43E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A43E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6A43E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4">
    <w:name w:val="Grid Table 2 Accent 4"/>
    <w:basedOn w:val="TableNormal"/>
    <w:uiPriority w:val="47"/>
    <w:rsid w:val="006A43E0"/>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4">
    <w:name w:val="Grid Table 5 Dark Accent 4"/>
    <w:basedOn w:val="TableNormal"/>
    <w:uiPriority w:val="50"/>
    <w:rsid w:val="006A43E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PlainTable4">
    <w:name w:val="Plain Table 4"/>
    <w:basedOn w:val="TableNormal"/>
    <w:uiPriority w:val="44"/>
    <w:rsid w:val="006A43E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6A4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A43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A43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A43E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921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1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3d088b-6243-4963-a2e2-8b321ab7f8fc}" enabled="1" method="Standard" siteId="{d1323671-cdbe-4417-b4d4-bdb24b51316b}"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Ho</dc:creator>
  <cp:keywords/>
  <dc:description/>
  <cp:lastModifiedBy>Anh Ho</cp:lastModifiedBy>
  <cp:revision>2</cp:revision>
  <dcterms:created xsi:type="dcterms:W3CDTF">2025-03-09T12:07:00Z</dcterms:created>
  <dcterms:modified xsi:type="dcterms:W3CDTF">2025-03-09T12:07:00Z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6207cab7,c91b002,7334d2dc</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2024-08-14T05:13:36Z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166c4b9c-9caf-4a46-860e-0ac110c86258</vt:lpwstr>
  </property>
  <property fmtid="{D5CDD505-2E9C-101B-9397-08002B2CF9AE}" pid="11" name="MSIP_Label_8c3d088b-6243-4963-a2e2-8b321ab7f8fc_ContentBits">
    <vt:lpwstr>1</vt:lpwstr>
  </property>
</Properties>
</file>