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627" w:rsidRPr="007A50E0" w:rsidRDefault="00B04BC5" w:rsidP="007A50E0">
      <w:pPr>
        <w:pStyle w:val="Heading1"/>
        <w:spacing w:line="240" w:lineRule="auto"/>
        <w:jc w:val="both"/>
        <w:rPr>
          <w:rFonts w:ascii="Times New Roman" w:hAnsi="Times New Roman" w:cs="Times New Roman"/>
          <w:sz w:val="22"/>
          <w:szCs w:val="22"/>
        </w:rPr>
      </w:pPr>
      <w:r w:rsidRPr="007A50E0">
        <w:rPr>
          <w:rFonts w:ascii="Times New Roman" w:hAnsi="Times New Roman" w:cs="Times New Roman"/>
          <w:sz w:val="22"/>
          <w:szCs w:val="22"/>
        </w:rPr>
        <w:t>Methods Supplement</w:t>
      </w:r>
      <w:r w:rsidR="00B54A2B" w:rsidRPr="007A50E0">
        <w:rPr>
          <w:rFonts w:ascii="Times New Roman" w:hAnsi="Times New Roman" w:cs="Times New Roman"/>
          <w:sz w:val="22"/>
          <w:szCs w:val="22"/>
        </w:rPr>
        <w:t>.</w:t>
      </w:r>
    </w:p>
    <w:p w:rsidR="000A5542" w:rsidRPr="007A50E0" w:rsidRDefault="000A5542" w:rsidP="007A50E0">
      <w:pPr>
        <w:pStyle w:val="Heading1"/>
        <w:spacing w:line="240" w:lineRule="auto"/>
        <w:jc w:val="both"/>
        <w:rPr>
          <w:rFonts w:ascii="Times New Roman" w:hAnsi="Times New Roman" w:cs="Times New Roman"/>
          <w:sz w:val="22"/>
          <w:szCs w:val="22"/>
        </w:rPr>
      </w:pPr>
      <w:r w:rsidRPr="007A50E0">
        <w:rPr>
          <w:rFonts w:ascii="Times New Roman" w:hAnsi="Times New Roman" w:cs="Times New Roman"/>
          <w:sz w:val="22"/>
          <w:szCs w:val="22"/>
        </w:rPr>
        <w:t>Study design</w:t>
      </w:r>
    </w:p>
    <w:p w:rsidR="00C82A22" w:rsidRPr="007A50E0" w:rsidRDefault="00C82A22" w:rsidP="007A50E0">
      <w:pPr>
        <w:spacing w:line="240" w:lineRule="auto"/>
        <w:jc w:val="both"/>
        <w:rPr>
          <w:rFonts w:ascii="Times New Roman" w:hAnsi="Times New Roman" w:cs="Times New Roman"/>
        </w:rPr>
      </w:pPr>
    </w:p>
    <w:p w:rsidR="0078711F" w:rsidRPr="007A50E0" w:rsidRDefault="00DD2DBB" w:rsidP="007A50E0">
      <w:pPr>
        <w:spacing w:line="240" w:lineRule="auto"/>
        <w:jc w:val="both"/>
        <w:rPr>
          <w:rFonts w:ascii="Times New Roman" w:hAnsi="Times New Roman" w:cs="Times New Roman"/>
        </w:rPr>
      </w:pPr>
      <w:r w:rsidRPr="007A50E0">
        <w:rPr>
          <w:rFonts w:ascii="Times New Roman" w:hAnsi="Times New Roman" w:cs="Times New Roman"/>
        </w:rPr>
        <w:t>Th</w:t>
      </w:r>
      <w:r w:rsidR="00222492" w:rsidRPr="007A50E0">
        <w:rPr>
          <w:rFonts w:ascii="Times New Roman" w:hAnsi="Times New Roman" w:cs="Times New Roman"/>
        </w:rPr>
        <w:t>e</w:t>
      </w:r>
      <w:r w:rsidRPr="007A50E0">
        <w:rPr>
          <w:rFonts w:ascii="Times New Roman" w:hAnsi="Times New Roman" w:cs="Times New Roman"/>
        </w:rPr>
        <w:t xml:space="preserve"> study</w:t>
      </w:r>
      <w:r w:rsidR="00B9145E" w:rsidRPr="007A50E0">
        <w:rPr>
          <w:rFonts w:ascii="Times New Roman" w:hAnsi="Times New Roman" w:cs="Times New Roman"/>
        </w:rPr>
        <w:t xml:space="preserve"> </w:t>
      </w:r>
      <w:r w:rsidRPr="007A50E0">
        <w:rPr>
          <w:rFonts w:ascii="Times New Roman" w:hAnsi="Times New Roman" w:cs="Times New Roman"/>
        </w:rPr>
        <w:t xml:space="preserve">followed </w:t>
      </w:r>
      <w:r w:rsidR="00C82A22" w:rsidRPr="007A50E0">
        <w:rPr>
          <w:rFonts w:ascii="Times New Roman" w:hAnsi="Times New Roman" w:cs="Times New Roman"/>
        </w:rPr>
        <w:t xml:space="preserve">the </w:t>
      </w:r>
      <w:r w:rsidR="00C82A22" w:rsidRPr="007A50E0">
        <w:rPr>
          <w:rFonts w:ascii="Times New Roman" w:hAnsi="Times New Roman" w:cs="Times New Roman"/>
          <w:noProof/>
        </w:rPr>
        <w:t>EuroQol</w:t>
      </w:r>
      <w:r w:rsidRPr="007A50E0">
        <w:rPr>
          <w:rFonts w:ascii="Times New Roman" w:hAnsi="Times New Roman" w:cs="Times New Roman"/>
          <w:noProof/>
        </w:rPr>
        <w:t>’</w:t>
      </w:r>
      <w:r w:rsidR="00C82A22" w:rsidRPr="007A50E0">
        <w:rPr>
          <w:rFonts w:ascii="Times New Roman" w:hAnsi="Times New Roman" w:cs="Times New Roman"/>
          <w:noProof/>
        </w:rPr>
        <w:t>s</w:t>
      </w:r>
      <w:r w:rsidR="00C637F7" w:rsidRPr="007A50E0">
        <w:rPr>
          <w:rFonts w:ascii="Times New Roman" w:hAnsi="Times New Roman" w:cs="Times New Roman"/>
        </w:rPr>
        <w:t xml:space="preserve"> </w:t>
      </w:r>
      <w:r w:rsidR="008C6ED9" w:rsidRPr="007A50E0">
        <w:rPr>
          <w:rFonts w:ascii="Times New Roman" w:hAnsi="Times New Roman" w:cs="Times New Roman"/>
        </w:rPr>
        <w:t>Valuation Technology (</w:t>
      </w:r>
      <w:proofErr w:type="spellStart"/>
      <w:r w:rsidR="00C637F7" w:rsidRPr="007A50E0">
        <w:rPr>
          <w:rFonts w:ascii="Times New Roman" w:hAnsi="Times New Roman" w:cs="Times New Roman"/>
        </w:rPr>
        <w:t>EQ</w:t>
      </w:r>
      <w:proofErr w:type="spellEnd"/>
      <w:r w:rsidR="00C637F7" w:rsidRPr="007A50E0">
        <w:rPr>
          <w:rFonts w:ascii="Times New Roman" w:hAnsi="Times New Roman" w:cs="Times New Roman"/>
        </w:rPr>
        <w:t>-VT</w:t>
      </w:r>
      <w:r w:rsidR="008C6ED9" w:rsidRPr="007A50E0">
        <w:rPr>
          <w:rFonts w:ascii="Times New Roman" w:hAnsi="Times New Roman" w:cs="Times New Roman"/>
        </w:rPr>
        <w:t>)</w:t>
      </w:r>
      <w:r w:rsidR="00C82A22" w:rsidRPr="007A50E0">
        <w:rPr>
          <w:rFonts w:ascii="Times New Roman" w:hAnsi="Times New Roman" w:cs="Times New Roman"/>
        </w:rPr>
        <w:t xml:space="preserve"> </w:t>
      </w:r>
      <w:r w:rsidRPr="007A50E0">
        <w:rPr>
          <w:rFonts w:ascii="Times New Roman" w:hAnsi="Times New Roman" w:cs="Times New Roman"/>
        </w:rPr>
        <w:t>protocol</w:t>
      </w:r>
      <w:r w:rsidR="0057151D" w:rsidRPr="007A50E0">
        <w:rPr>
          <w:rFonts w:ascii="Times New Roman" w:hAnsi="Times New Roman" w:cs="Times New Roman"/>
        </w:rPr>
        <w:t xml:space="preserve">  </w:t>
      </w:r>
      <w:r w:rsidR="00B1442F" w:rsidRPr="007A50E0">
        <w:rPr>
          <w:rFonts w:ascii="Times New Roman" w:hAnsi="Times New Roman" w:cs="Times New Roman"/>
        </w:rPr>
        <w:t>Version 2</w:t>
      </w:r>
      <w:r w:rsidR="00FC7959">
        <w:rPr>
          <w:rFonts w:ascii="Times New Roman" w:hAnsi="Times New Roman" w:cs="Times New Roman"/>
        </w:rPr>
        <w:t>,</w:t>
      </w:r>
      <w:r w:rsidR="00B1442F" w:rsidRPr="007A50E0">
        <w:rPr>
          <w:rFonts w:ascii="Times New Roman" w:hAnsi="Times New Roman" w:cs="Times New Roman"/>
        </w:rPr>
        <w:t xml:space="preserve"> </w:t>
      </w:r>
      <w:r w:rsidR="004B0E94" w:rsidRPr="007A50E0">
        <w:rPr>
          <w:rFonts w:ascii="Times New Roman" w:hAnsi="Times New Roman" w:cs="Times New Roman"/>
        </w:rPr>
        <w:t>w</w:t>
      </w:r>
      <w:r w:rsidRPr="007A50E0">
        <w:rPr>
          <w:rFonts w:ascii="Times New Roman" w:hAnsi="Times New Roman" w:cs="Times New Roman"/>
        </w:rPr>
        <w:t xml:space="preserve">hich was informed by an extensive </w:t>
      </w:r>
      <w:r w:rsidR="004B0E94" w:rsidRPr="007A50E0">
        <w:rPr>
          <w:rFonts w:ascii="Times New Roman" w:hAnsi="Times New Roman" w:cs="Times New Roman"/>
          <w:noProof/>
        </w:rPr>
        <w:t>mult</w:t>
      </w:r>
      <w:r w:rsidR="000C534C" w:rsidRPr="007A50E0">
        <w:rPr>
          <w:rFonts w:ascii="Times New Roman" w:hAnsi="Times New Roman" w:cs="Times New Roman"/>
          <w:noProof/>
        </w:rPr>
        <w:t>i-</w:t>
      </w:r>
      <w:r w:rsidR="004B0E94" w:rsidRPr="007A50E0">
        <w:rPr>
          <w:rFonts w:ascii="Times New Roman" w:hAnsi="Times New Roman" w:cs="Times New Roman"/>
          <w:noProof/>
        </w:rPr>
        <w:t>county</w:t>
      </w:r>
      <w:r w:rsidR="004B0E94" w:rsidRPr="007A50E0">
        <w:rPr>
          <w:rFonts w:ascii="Times New Roman" w:hAnsi="Times New Roman" w:cs="Times New Roman"/>
        </w:rPr>
        <w:t xml:space="preserve">, multi-stage </w:t>
      </w:r>
      <w:r w:rsidRPr="007A50E0">
        <w:rPr>
          <w:rFonts w:ascii="Times New Roman" w:hAnsi="Times New Roman" w:cs="Times New Roman"/>
        </w:rPr>
        <w:t>methodological research</w:t>
      </w:r>
      <w:r w:rsidR="004B0E94" w:rsidRPr="007A50E0">
        <w:rPr>
          <w:rFonts w:ascii="Times New Roman" w:hAnsi="Times New Roman" w:cs="Times New Roman"/>
        </w:rPr>
        <w:t xml:space="preserve"> program and was designed </w:t>
      </w:r>
      <w:r w:rsidR="000C534C" w:rsidRPr="007A50E0">
        <w:rPr>
          <w:rFonts w:ascii="Times New Roman" w:hAnsi="Times New Roman" w:cs="Times New Roman"/>
          <w:noProof/>
        </w:rPr>
        <w:t>primari</w:t>
      </w:r>
      <w:r w:rsidR="004B0E94" w:rsidRPr="007A50E0">
        <w:rPr>
          <w:rFonts w:ascii="Times New Roman" w:hAnsi="Times New Roman" w:cs="Times New Roman"/>
          <w:noProof/>
        </w:rPr>
        <w:t>ly</w:t>
      </w:r>
      <w:r w:rsidR="004B0E94" w:rsidRPr="007A50E0">
        <w:rPr>
          <w:rFonts w:ascii="Times New Roman" w:hAnsi="Times New Roman" w:cs="Times New Roman"/>
        </w:rPr>
        <w:t xml:space="preserve"> for the purpose of valuing various </w:t>
      </w:r>
      <w:proofErr w:type="spellStart"/>
      <w:r w:rsidR="004B0E94" w:rsidRPr="007A50E0">
        <w:rPr>
          <w:rFonts w:ascii="Times New Roman" w:hAnsi="Times New Roman" w:cs="Times New Roman"/>
        </w:rPr>
        <w:t>EQ-5D-5L</w:t>
      </w:r>
      <w:proofErr w:type="spellEnd"/>
      <w:r w:rsidR="004B0E94" w:rsidRPr="007A50E0">
        <w:rPr>
          <w:rFonts w:ascii="Times New Roman" w:hAnsi="Times New Roman" w:cs="Times New Roman"/>
        </w:rPr>
        <w:t xml:space="preserve"> health states</w:t>
      </w:r>
      <w:r w:rsidRPr="007A50E0">
        <w:rPr>
          <w:rFonts w:ascii="Times New Roman" w:hAnsi="Times New Roman" w:cs="Times New Roman"/>
        </w:rPr>
        <w:t xml:space="preserve"> </w:t>
      </w:r>
      <w:r w:rsidR="003C0E20" w:rsidRPr="007A50E0">
        <w:rPr>
          <w:rFonts w:ascii="Times New Roman" w:hAnsi="Times New Roman" w:cs="Times New Roman"/>
        </w:rPr>
        <w:fldChar w:fldCharType="begin">
          <w:fldData xml:space="preserve">PEVuZE5vdGU+PENpdGU+PEF1dGhvcj5PcHBlPC9BdXRob3I+PFllYXI+MjAxNDwvWWVhcj48UmVj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=
</w:fldData>
        </w:fldChar>
      </w:r>
      <w:r w:rsidR="00EB0645">
        <w:rPr>
          <w:rFonts w:ascii="Times New Roman" w:hAnsi="Times New Roman" w:cs="Times New Roman"/>
        </w:rPr>
        <w:instrText xml:space="preserve"> ADDIN EN.CITE </w:instrText>
      </w:r>
      <w:r w:rsidR="003C0E20">
        <w:rPr>
          <w:rFonts w:ascii="Times New Roman" w:hAnsi="Times New Roman" w:cs="Times New Roman"/>
        </w:rPr>
        <w:fldChar w:fldCharType="begin">
          <w:fldData xml:space="preserve">PEVuZE5vdGU+PENpdGU+PEF1dGhvcj5PcHBlPC9BdXRob3I+PFllYXI+MjAxNDwvWWVhcj48UmVj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=
</w:fldData>
        </w:fldChar>
      </w:r>
      <w:r w:rsidR="00EB0645">
        <w:rPr>
          <w:rFonts w:ascii="Times New Roman" w:hAnsi="Times New Roman" w:cs="Times New Roman"/>
        </w:rPr>
        <w:instrText xml:space="preserve"> ADDIN EN.CITE.DATA </w:instrText>
      </w:r>
      <w:r w:rsidR="003C0E20">
        <w:rPr>
          <w:rFonts w:ascii="Times New Roman" w:hAnsi="Times New Roman" w:cs="Times New Roman"/>
        </w:rPr>
      </w:r>
      <w:r w:rsidR="003C0E20">
        <w:rPr>
          <w:rFonts w:ascii="Times New Roman" w:hAnsi="Times New Roman" w:cs="Times New Roman"/>
        </w:rPr>
        <w:fldChar w:fldCharType="end"/>
      </w:r>
      <w:r w:rsidR="003C0E20" w:rsidRPr="007A50E0">
        <w:rPr>
          <w:rFonts w:ascii="Times New Roman" w:hAnsi="Times New Roman" w:cs="Times New Roman"/>
        </w:rPr>
      </w:r>
      <w:r w:rsidR="003C0E20" w:rsidRPr="007A50E0">
        <w:rPr>
          <w:rFonts w:ascii="Times New Roman" w:hAnsi="Times New Roman" w:cs="Times New Roman"/>
        </w:rPr>
        <w:fldChar w:fldCharType="separate"/>
      </w:r>
      <w:r w:rsidR="00EB0645">
        <w:rPr>
          <w:rFonts w:ascii="Times New Roman" w:hAnsi="Times New Roman" w:cs="Times New Roman"/>
          <w:noProof/>
        </w:rPr>
        <w:t>(1-5)</w:t>
      </w:r>
      <w:r w:rsidR="003C0E20" w:rsidRPr="007A50E0">
        <w:rPr>
          <w:rFonts w:ascii="Times New Roman" w:hAnsi="Times New Roman" w:cs="Times New Roman"/>
        </w:rPr>
        <w:fldChar w:fldCharType="end"/>
      </w:r>
      <w:r w:rsidR="00C77B3C" w:rsidRPr="007A50E0">
        <w:rPr>
          <w:rFonts w:ascii="Times New Roman" w:hAnsi="Times New Roman" w:cs="Times New Roman"/>
        </w:rPr>
        <w:t>.</w:t>
      </w:r>
    </w:p>
    <w:p w:rsidR="0078711F" w:rsidRPr="007A50E0" w:rsidRDefault="0078711F" w:rsidP="007A50E0">
      <w:pPr>
        <w:spacing w:line="240" w:lineRule="auto"/>
        <w:jc w:val="both"/>
        <w:rPr>
          <w:rFonts w:ascii="Times New Roman" w:hAnsi="Times New Roman" w:cs="Times New Roman"/>
        </w:rPr>
      </w:pPr>
    </w:p>
    <w:p w:rsidR="005A441D" w:rsidRPr="007A50E0" w:rsidRDefault="004B0E94" w:rsidP="007A50E0">
      <w:pPr>
        <w:spacing w:line="240" w:lineRule="auto"/>
        <w:jc w:val="both"/>
        <w:rPr>
          <w:rFonts w:ascii="Times New Roman" w:hAnsi="Times New Roman" w:cs="Times New Roman"/>
        </w:rPr>
      </w:pPr>
      <w:r w:rsidRPr="007A50E0">
        <w:rPr>
          <w:rFonts w:ascii="Times New Roman" w:hAnsi="Times New Roman" w:cs="Times New Roman"/>
        </w:rPr>
        <w:t xml:space="preserve">As </w:t>
      </w:r>
      <w:r w:rsidR="003C0E20" w:rsidRPr="007A50E0">
        <w:rPr>
          <w:rFonts w:ascii="Times New Roman" w:hAnsi="Times New Roman" w:cs="Times New Roman"/>
        </w:rPr>
        <w:fldChar w:fldCharType="begin"/>
      </w:r>
      <w:r w:rsidR="00EB0645">
        <w:rPr>
          <w:rFonts w:ascii="Times New Roman" w:hAnsi="Times New Roman" w:cs="Times New Roman"/>
        </w:rPr>
        <w:instrText xml:space="preserve"> ADDIN EN.CITE &lt;EndNote&gt;&lt;Cite AuthorYear="1"&gt;&lt;Author&gt;Oppe&lt;/Author&gt;&lt;Year&gt;2016&lt;/Year&gt;&lt;RecNum&gt;275&lt;/RecNum&gt;&lt;DisplayText&gt;Oppe, Rand-Hendriksen (6)&lt;/DisplayText&gt;&lt;record&gt;&lt;rec-number&gt;275&lt;/rec-number&gt;&lt;foreign-keys&gt;&lt;key app="EN" db-id="wdzrdastrd0wf7e0pag5w09ywprxvzrpxa9w" timestamp="1466620813"&gt;275&lt;/key&gt;&lt;/foreign-keys&gt;&lt;ref-type name="Journal Article"&gt;17&lt;/ref-type&gt;&lt;contributors&gt;&lt;authors&gt;&lt;author&gt;Oppe, M.&lt;/author&gt;&lt;author&gt;Rand-Hendriksen, K.&lt;/author&gt;&lt;author&gt;Shah, K.&lt;/author&gt;&lt;author&gt;Ramos-Goni, J. M.&lt;/author&gt;&lt;author&gt;Luo, N.&lt;/author&gt;&lt;/authors&gt;&lt;/contributors&gt;&lt;auth-address&gt;EuroQol Research Foundation, Rotterdam, The Netherlands.&amp;#xD;Health Services Research Centre, Akershus University Hospital, Lorenskog, Norway.&amp;#xD;Dept. of Health Management and Health Economics, University of Oslo, Oslo, Norway.&amp;#xD;Office of Health Economics, London, UK.&amp;#xD;Saw Swee Hock School of Public Health, National University of Singapore, 12 Science Drive 2, Block MD1, #11-01D, Singapore, 117549, Singapore. nan_luo@nuhs.edu.sg.&lt;/auth-address&gt;&lt;titles&gt;&lt;title&gt;EuroQol Protocols for Time Trade-Off Valuation of Health Outcomes&lt;/title&gt;&lt;secondary-title&gt;Pharmacoeconomics&lt;/secondary-title&gt;&lt;alt-title&gt;PharmacoEconomics&lt;/alt-title&gt;&lt;/titles&gt;&lt;periodical&gt;&lt;full-title&gt;PharmacoEconomics&lt;/full-title&gt;&lt;abbr-1&gt;PharmacoEcon.&lt;/abbr-1&gt;&lt;abbr-2&gt;PharmacoEcon&lt;/abbr-2&gt;&lt;/periodical&gt;&lt;alt-periodical&gt;&lt;full-title&gt;PharmacoEconomics&lt;/full-title&gt;&lt;abbr-1&gt;PharmacoEcon.&lt;/abbr-1&gt;&lt;abbr-2&gt;PharmacoEcon&lt;/abbr-2&gt;&lt;/alt-periodical&gt;&lt;edition&gt;2016/04/17&lt;/edition&gt;&lt;dates&gt;&lt;year&gt;2016&lt;/year&gt;&lt;pub-dates&gt;&lt;date&gt;Apr 15&lt;/date&gt;&lt;/pub-dates&gt;&lt;/dates&gt;&lt;isbn&gt;1179-2027 (Electronic)&amp;#xD;1170-7690 (Linking)&lt;/isbn&gt;&lt;accession-num&gt;27084198&lt;/accession-num&gt;&lt;urls&gt;&lt;/urls&gt;&lt;electronic-resource-num&gt;10.1007/s40273-016-0404-1&lt;/electronic-resource-num&gt;&lt;remote-database-provider&gt;NLM&lt;/remote-database-provider&gt;&lt;language&gt;Eng&lt;/language&gt;&lt;/record&gt;&lt;/Cite&gt;&lt;/EndNote&gt;</w:instrText>
      </w:r>
      <w:r w:rsidR="003C0E20" w:rsidRPr="007A50E0">
        <w:rPr>
          <w:rFonts w:ascii="Times New Roman" w:hAnsi="Times New Roman" w:cs="Times New Roman"/>
        </w:rPr>
        <w:fldChar w:fldCharType="separate"/>
      </w:r>
      <w:r w:rsidR="00EB0645">
        <w:rPr>
          <w:rFonts w:ascii="Times New Roman" w:hAnsi="Times New Roman" w:cs="Times New Roman"/>
          <w:noProof/>
        </w:rPr>
        <w:t>Oppe, Rand-Hendriksen (6)</w:t>
      </w:r>
      <w:r w:rsidR="003C0E20" w:rsidRPr="007A50E0">
        <w:rPr>
          <w:rFonts w:ascii="Times New Roman" w:hAnsi="Times New Roman" w:cs="Times New Roman"/>
        </w:rPr>
        <w:fldChar w:fldCharType="end"/>
      </w:r>
      <w:r w:rsidRPr="007A50E0">
        <w:rPr>
          <w:rFonts w:ascii="Times New Roman" w:hAnsi="Times New Roman" w:cs="Times New Roman"/>
        </w:rPr>
        <w:t xml:space="preserve"> </w:t>
      </w:r>
      <w:r w:rsidRPr="007A50E0">
        <w:rPr>
          <w:rFonts w:ascii="Times New Roman" w:hAnsi="Times New Roman" w:cs="Times New Roman"/>
          <w:noProof/>
        </w:rPr>
        <w:t>explain</w:t>
      </w:r>
      <w:r w:rsidRPr="007A50E0">
        <w:rPr>
          <w:rFonts w:ascii="Times New Roman" w:hAnsi="Times New Roman" w:cs="Times New Roman"/>
        </w:rPr>
        <w:t xml:space="preserve"> </w:t>
      </w:r>
      <w:proofErr w:type="spellStart"/>
      <w:r w:rsidR="006F2627" w:rsidRPr="007A50E0">
        <w:rPr>
          <w:rFonts w:ascii="Times New Roman" w:hAnsi="Times New Roman" w:cs="Times New Roman"/>
        </w:rPr>
        <w:t>EQ</w:t>
      </w:r>
      <w:proofErr w:type="spellEnd"/>
      <w:r w:rsidR="006F2627" w:rsidRPr="007A50E0">
        <w:rPr>
          <w:rFonts w:ascii="Times New Roman" w:hAnsi="Times New Roman" w:cs="Times New Roman"/>
        </w:rPr>
        <w:t xml:space="preserve">-VT </w:t>
      </w:r>
      <w:r w:rsidR="00C637F7" w:rsidRPr="007A50E0">
        <w:rPr>
          <w:rFonts w:ascii="Times New Roman" w:hAnsi="Times New Roman" w:cs="Times New Roman"/>
        </w:rPr>
        <w:t xml:space="preserve"> </w:t>
      </w:r>
      <w:r w:rsidR="0078711F" w:rsidRPr="007A50E0">
        <w:rPr>
          <w:rFonts w:ascii="Times New Roman" w:hAnsi="Times New Roman" w:cs="Times New Roman"/>
        </w:rPr>
        <w:t>builds upon the widely used Paris protocol and Measurement and Valuation of Health (</w:t>
      </w:r>
      <w:proofErr w:type="spellStart"/>
      <w:r w:rsidR="0078711F" w:rsidRPr="007A50E0">
        <w:rPr>
          <w:rFonts w:ascii="Times New Roman" w:hAnsi="Times New Roman" w:cs="Times New Roman"/>
        </w:rPr>
        <w:t>MVH</w:t>
      </w:r>
      <w:proofErr w:type="spellEnd"/>
      <w:r w:rsidR="0078711F" w:rsidRPr="007A50E0">
        <w:rPr>
          <w:rFonts w:ascii="Times New Roman" w:hAnsi="Times New Roman" w:cs="Times New Roman"/>
        </w:rPr>
        <w:t>) protocol</w:t>
      </w:r>
      <w:r w:rsidR="00222492" w:rsidRPr="007A50E0">
        <w:rPr>
          <w:rFonts w:ascii="Times New Roman" w:hAnsi="Times New Roman" w:cs="Times New Roman"/>
        </w:rPr>
        <w:t xml:space="preserve">. </w:t>
      </w:r>
      <w:r w:rsidR="006F2627" w:rsidRPr="007A50E0">
        <w:rPr>
          <w:rFonts w:ascii="Times New Roman" w:hAnsi="Times New Roman" w:cs="Times New Roman"/>
        </w:rPr>
        <w:t xml:space="preserve">The </w:t>
      </w:r>
      <w:proofErr w:type="spellStart"/>
      <w:r w:rsidR="006F2627" w:rsidRPr="007A50E0">
        <w:rPr>
          <w:rFonts w:ascii="Times New Roman" w:hAnsi="Times New Roman" w:cs="Times New Roman"/>
        </w:rPr>
        <w:t>EQ</w:t>
      </w:r>
      <w:proofErr w:type="spellEnd"/>
      <w:r w:rsidR="006F2627" w:rsidRPr="007A50E0">
        <w:rPr>
          <w:rFonts w:ascii="Times New Roman" w:hAnsi="Times New Roman" w:cs="Times New Roman"/>
        </w:rPr>
        <w:t xml:space="preserve">-VT uses a composite time </w:t>
      </w:r>
      <w:r w:rsidR="006F2627" w:rsidRPr="007A50E0">
        <w:rPr>
          <w:rFonts w:ascii="Times New Roman" w:hAnsi="Times New Roman" w:cs="Times New Roman"/>
          <w:noProof/>
        </w:rPr>
        <w:t>trade</w:t>
      </w:r>
      <w:r w:rsidR="000C534C" w:rsidRPr="007A50E0">
        <w:rPr>
          <w:rFonts w:ascii="Times New Roman" w:hAnsi="Times New Roman" w:cs="Times New Roman"/>
          <w:noProof/>
        </w:rPr>
        <w:t>-</w:t>
      </w:r>
      <w:r w:rsidR="006F2627" w:rsidRPr="007A50E0">
        <w:rPr>
          <w:rFonts w:ascii="Times New Roman" w:hAnsi="Times New Roman" w:cs="Times New Roman"/>
          <w:noProof/>
        </w:rPr>
        <w:t>off</w:t>
      </w:r>
      <w:r w:rsidR="006F2627" w:rsidRPr="007A50E0">
        <w:rPr>
          <w:rFonts w:ascii="Times New Roman" w:hAnsi="Times New Roman" w:cs="Times New Roman"/>
        </w:rPr>
        <w:t xml:space="preserve"> (c-</w:t>
      </w:r>
      <w:proofErr w:type="spellStart"/>
      <w:r w:rsidR="006F2627" w:rsidRPr="007A50E0">
        <w:rPr>
          <w:rFonts w:ascii="Times New Roman" w:hAnsi="Times New Roman" w:cs="Times New Roman"/>
        </w:rPr>
        <w:t>TT0</w:t>
      </w:r>
      <w:proofErr w:type="spellEnd"/>
      <w:r w:rsidR="006F2627" w:rsidRPr="007A50E0">
        <w:rPr>
          <w:rFonts w:ascii="Times New Roman" w:hAnsi="Times New Roman" w:cs="Times New Roman"/>
        </w:rPr>
        <w:t>)</w:t>
      </w:r>
      <w:r w:rsidR="004F1DCF" w:rsidRPr="007A50E0">
        <w:rPr>
          <w:rFonts w:ascii="Times New Roman" w:hAnsi="Times New Roman" w:cs="Times New Roman"/>
        </w:rPr>
        <w:t xml:space="preserve"> </w:t>
      </w:r>
      <w:r w:rsidR="003E4076" w:rsidRPr="007A50E0">
        <w:rPr>
          <w:rFonts w:ascii="Times New Roman" w:hAnsi="Times New Roman" w:cs="Times New Roman"/>
        </w:rPr>
        <w:t>and discrete</w:t>
      </w:r>
      <w:r w:rsidR="00356A53" w:rsidRPr="007A50E0">
        <w:rPr>
          <w:rFonts w:ascii="Times New Roman" w:hAnsi="Times New Roman" w:cs="Times New Roman"/>
        </w:rPr>
        <w:t xml:space="preserve"> choice experiment (</w:t>
      </w:r>
      <w:proofErr w:type="spellStart"/>
      <w:r w:rsidR="00356A53" w:rsidRPr="007A50E0">
        <w:rPr>
          <w:rFonts w:ascii="Times New Roman" w:hAnsi="Times New Roman" w:cs="Times New Roman"/>
        </w:rPr>
        <w:t>DCE</w:t>
      </w:r>
      <w:proofErr w:type="spellEnd"/>
      <w:r w:rsidR="00E619FE" w:rsidRPr="007A50E0">
        <w:rPr>
          <w:rFonts w:ascii="Times New Roman" w:hAnsi="Times New Roman" w:cs="Times New Roman"/>
        </w:rPr>
        <w:t>) to</w:t>
      </w:r>
      <w:r w:rsidR="003E4076" w:rsidRPr="007A50E0">
        <w:rPr>
          <w:rFonts w:ascii="Times New Roman" w:hAnsi="Times New Roman" w:cs="Times New Roman"/>
        </w:rPr>
        <w:t xml:space="preserve"> elicit preferences for health states. </w:t>
      </w:r>
      <w:r w:rsidR="0067600F" w:rsidRPr="007A50E0">
        <w:rPr>
          <w:rFonts w:ascii="Times New Roman" w:hAnsi="Times New Roman" w:cs="Times New Roman"/>
        </w:rPr>
        <w:t xml:space="preserve">Both methods create preference data that </w:t>
      </w:r>
      <w:r w:rsidR="00FC7959">
        <w:rPr>
          <w:rFonts w:ascii="Times New Roman" w:hAnsi="Times New Roman" w:cs="Times New Roman"/>
        </w:rPr>
        <w:t>are</w:t>
      </w:r>
      <w:r w:rsidR="0067600F" w:rsidRPr="007A50E0">
        <w:rPr>
          <w:rFonts w:ascii="Times New Roman" w:hAnsi="Times New Roman" w:cs="Times New Roman"/>
        </w:rPr>
        <w:t xml:space="preserve"> different </w:t>
      </w:r>
      <w:r w:rsidR="00FC7959">
        <w:rPr>
          <w:rFonts w:ascii="Times New Roman" w:hAnsi="Times New Roman" w:cs="Times New Roman"/>
        </w:rPr>
        <w:t>but</w:t>
      </w:r>
      <w:r w:rsidR="0067600F" w:rsidRPr="007A50E0">
        <w:rPr>
          <w:rFonts w:ascii="Times New Roman" w:hAnsi="Times New Roman" w:cs="Times New Roman"/>
        </w:rPr>
        <w:t xml:space="preserve"> complementary</w:t>
      </w:r>
      <w:r w:rsidR="005A441D" w:rsidRPr="007A50E0">
        <w:rPr>
          <w:rFonts w:ascii="Times New Roman" w:hAnsi="Times New Roman" w:cs="Times New Roman"/>
        </w:rPr>
        <w:t xml:space="preserve">. </w:t>
      </w:r>
      <w:r w:rsidR="00FC7959">
        <w:rPr>
          <w:rFonts w:ascii="Times New Roman" w:hAnsi="Times New Roman" w:cs="Times New Roman"/>
        </w:rPr>
        <w:t>B</w:t>
      </w:r>
      <w:r w:rsidR="005A441D" w:rsidRPr="007A50E0">
        <w:rPr>
          <w:rFonts w:ascii="Times New Roman" w:hAnsi="Times New Roman" w:cs="Times New Roman"/>
        </w:rPr>
        <w:t>oth measure</w:t>
      </w:r>
      <w:r w:rsidR="00222492" w:rsidRPr="007A50E0">
        <w:rPr>
          <w:rFonts w:ascii="Times New Roman" w:hAnsi="Times New Roman" w:cs="Times New Roman"/>
        </w:rPr>
        <w:t xml:space="preserve"> the </w:t>
      </w:r>
      <w:r w:rsidR="005A441D" w:rsidRPr="007A50E0">
        <w:rPr>
          <w:rFonts w:ascii="Times New Roman" w:hAnsi="Times New Roman" w:cs="Times New Roman"/>
        </w:rPr>
        <w:t xml:space="preserve">quality of </w:t>
      </w:r>
      <w:r w:rsidR="00356A53" w:rsidRPr="007A50E0">
        <w:rPr>
          <w:rFonts w:ascii="Times New Roman" w:hAnsi="Times New Roman" w:cs="Times New Roman"/>
        </w:rPr>
        <w:t xml:space="preserve">life </w:t>
      </w:r>
      <w:r w:rsidR="00222492" w:rsidRPr="007A50E0">
        <w:rPr>
          <w:rFonts w:ascii="Times New Roman" w:hAnsi="Times New Roman" w:cs="Times New Roman"/>
        </w:rPr>
        <w:t xml:space="preserve">in </w:t>
      </w:r>
      <w:r w:rsidR="00356A53" w:rsidRPr="007A50E0">
        <w:rPr>
          <w:rFonts w:ascii="Times New Roman" w:hAnsi="Times New Roman" w:cs="Times New Roman"/>
        </w:rPr>
        <w:t>a specific health state</w:t>
      </w:r>
      <w:r w:rsidR="00222492" w:rsidRPr="007A50E0">
        <w:rPr>
          <w:rFonts w:ascii="Times New Roman" w:hAnsi="Times New Roman" w:cs="Times New Roman"/>
        </w:rPr>
        <w:t xml:space="preserve"> </w:t>
      </w:r>
      <w:r w:rsidR="00FC7959">
        <w:rPr>
          <w:rFonts w:ascii="Times New Roman" w:hAnsi="Times New Roman" w:cs="Times New Roman"/>
        </w:rPr>
        <w:t xml:space="preserve">but use </w:t>
      </w:r>
      <w:r w:rsidR="00222492" w:rsidRPr="007A50E0">
        <w:rPr>
          <w:rFonts w:ascii="Times New Roman" w:hAnsi="Times New Roman" w:cs="Times New Roman"/>
        </w:rPr>
        <w:t>different approaches</w:t>
      </w:r>
      <w:r w:rsidR="00FC7959">
        <w:rPr>
          <w:rFonts w:ascii="Times New Roman" w:hAnsi="Times New Roman" w:cs="Times New Roman"/>
        </w:rPr>
        <w:t xml:space="preserve"> to elicit preferences</w:t>
      </w:r>
      <w:r w:rsidR="00356A53" w:rsidRPr="007A50E0">
        <w:rPr>
          <w:rFonts w:ascii="Times New Roman" w:hAnsi="Times New Roman" w:cs="Times New Roman"/>
        </w:rPr>
        <w:t xml:space="preserve">. </w:t>
      </w:r>
    </w:p>
    <w:p w:rsidR="003E4076" w:rsidRPr="007A50E0" w:rsidRDefault="0067600F" w:rsidP="007A50E0">
      <w:pPr>
        <w:spacing w:line="240" w:lineRule="auto"/>
        <w:jc w:val="both"/>
        <w:rPr>
          <w:rFonts w:ascii="Times New Roman" w:hAnsi="Times New Roman" w:cs="Times New Roman"/>
        </w:rPr>
      </w:pPr>
      <w:r w:rsidRPr="007A50E0">
        <w:rPr>
          <w:rFonts w:ascii="Times New Roman" w:hAnsi="Times New Roman" w:cs="Times New Roman"/>
        </w:rPr>
        <w:t xml:space="preserve">The </w:t>
      </w:r>
      <w:proofErr w:type="spellStart"/>
      <w:r w:rsidRPr="007A50E0">
        <w:rPr>
          <w:rFonts w:ascii="Times New Roman" w:hAnsi="Times New Roman" w:cs="Times New Roman"/>
        </w:rPr>
        <w:t>cTTO</w:t>
      </w:r>
      <w:proofErr w:type="spellEnd"/>
      <w:r w:rsidRPr="007A50E0">
        <w:rPr>
          <w:rFonts w:ascii="Times New Roman" w:hAnsi="Times New Roman" w:cs="Times New Roman"/>
        </w:rPr>
        <w:t xml:space="preserve"> produces a value for each health state with </w:t>
      </w:r>
      <w:r w:rsidR="00FC7959">
        <w:rPr>
          <w:rFonts w:ascii="Times New Roman" w:hAnsi="Times New Roman" w:cs="Times New Roman"/>
        </w:rPr>
        <w:t xml:space="preserve">reference to </w:t>
      </w:r>
      <w:r w:rsidRPr="007A50E0">
        <w:rPr>
          <w:rFonts w:ascii="Times New Roman" w:hAnsi="Times New Roman" w:cs="Times New Roman"/>
        </w:rPr>
        <w:t xml:space="preserve">two anchor </w:t>
      </w:r>
      <w:r w:rsidR="00FC7959">
        <w:rPr>
          <w:rFonts w:ascii="Times New Roman" w:hAnsi="Times New Roman" w:cs="Times New Roman"/>
        </w:rPr>
        <w:t>states:</w:t>
      </w:r>
      <w:r w:rsidRPr="007A50E0">
        <w:rPr>
          <w:rFonts w:ascii="Times New Roman" w:hAnsi="Times New Roman" w:cs="Times New Roman"/>
        </w:rPr>
        <w:t xml:space="preserve"> 0 (dea</w:t>
      </w:r>
      <w:r w:rsidR="00FC7959">
        <w:rPr>
          <w:rFonts w:ascii="Times New Roman" w:hAnsi="Times New Roman" w:cs="Times New Roman"/>
        </w:rPr>
        <w:t>d</w:t>
      </w:r>
      <w:r w:rsidRPr="007A50E0">
        <w:rPr>
          <w:rFonts w:ascii="Times New Roman" w:hAnsi="Times New Roman" w:cs="Times New Roman"/>
        </w:rPr>
        <w:t>) and 1 (full health)</w:t>
      </w:r>
      <w:r w:rsidR="00FC7959">
        <w:rPr>
          <w:rFonts w:ascii="Times New Roman" w:hAnsi="Times New Roman" w:cs="Times New Roman"/>
        </w:rPr>
        <w:t xml:space="preserve">. </w:t>
      </w:r>
      <w:proofErr w:type="spellStart"/>
      <w:r w:rsidR="00B46575" w:rsidRPr="007A50E0">
        <w:rPr>
          <w:rFonts w:ascii="Times New Roman" w:hAnsi="Times New Roman" w:cs="Times New Roman"/>
        </w:rPr>
        <w:t>DCE</w:t>
      </w:r>
      <w:proofErr w:type="spellEnd"/>
      <w:r w:rsidR="00B46575" w:rsidRPr="007A50E0">
        <w:rPr>
          <w:rFonts w:ascii="Times New Roman" w:hAnsi="Times New Roman" w:cs="Times New Roman"/>
        </w:rPr>
        <w:t xml:space="preserve"> </w:t>
      </w:r>
      <w:r w:rsidR="00FC7959">
        <w:rPr>
          <w:rFonts w:ascii="Times New Roman" w:hAnsi="Times New Roman" w:cs="Times New Roman"/>
        </w:rPr>
        <w:t xml:space="preserve">by contrast </w:t>
      </w:r>
      <w:r w:rsidR="00B46575" w:rsidRPr="007A50E0">
        <w:rPr>
          <w:rFonts w:ascii="Times New Roman" w:hAnsi="Times New Roman" w:cs="Times New Roman"/>
        </w:rPr>
        <w:t>values</w:t>
      </w:r>
      <w:r w:rsidR="00BF6203" w:rsidRPr="007A50E0">
        <w:rPr>
          <w:rFonts w:ascii="Times New Roman" w:hAnsi="Times New Roman" w:cs="Times New Roman"/>
        </w:rPr>
        <w:t xml:space="preserve"> (Figure 1)</w:t>
      </w:r>
      <w:r w:rsidR="00B46575" w:rsidRPr="007A50E0">
        <w:rPr>
          <w:rFonts w:ascii="Times New Roman" w:hAnsi="Times New Roman" w:cs="Times New Roman"/>
        </w:rPr>
        <w:t xml:space="preserve"> are on an arbitrary scale </w:t>
      </w:r>
      <w:r w:rsidR="00222492" w:rsidRPr="007A50E0">
        <w:rPr>
          <w:rFonts w:ascii="Times New Roman" w:hAnsi="Times New Roman" w:cs="Times New Roman"/>
        </w:rPr>
        <w:t>that are</w:t>
      </w:r>
      <w:r w:rsidR="00B46575" w:rsidRPr="007A50E0">
        <w:rPr>
          <w:rFonts w:ascii="Times New Roman" w:hAnsi="Times New Roman" w:cs="Times New Roman"/>
        </w:rPr>
        <w:t xml:space="preserve"> not anchored </w:t>
      </w:r>
      <w:r w:rsidR="00222492" w:rsidRPr="007A50E0">
        <w:rPr>
          <w:rFonts w:ascii="Times New Roman" w:hAnsi="Times New Roman" w:cs="Times New Roman"/>
        </w:rPr>
        <w:t xml:space="preserve">but rather </w:t>
      </w:r>
      <w:r w:rsidR="00B46575" w:rsidRPr="007A50E0">
        <w:rPr>
          <w:rFonts w:ascii="Times New Roman" w:hAnsi="Times New Roman" w:cs="Times New Roman"/>
        </w:rPr>
        <w:t>established on a relative distance between in this case two health sta</w:t>
      </w:r>
      <w:r w:rsidR="00BF6203" w:rsidRPr="007A50E0">
        <w:rPr>
          <w:rFonts w:ascii="Times New Roman" w:hAnsi="Times New Roman" w:cs="Times New Roman"/>
        </w:rPr>
        <w:t xml:space="preserve">tes. </w:t>
      </w:r>
      <w:r w:rsidR="003C0E20" w:rsidRPr="007A50E0">
        <w:rPr>
          <w:rFonts w:ascii="Times New Roman" w:hAnsi="Times New Roman" w:cs="Times New Roman"/>
        </w:rPr>
        <w:fldChar w:fldCharType="begin">
          <w:fldData xml:space="preserve">PEVuZE5vdGU+PENpdGU+PEF1dGhvcj5EZXZsaW48L0F1dGhvcj48WWVhcj4yMDE3PC9ZZWFyPjxS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</w:fldData>
        </w:fldChar>
      </w:r>
      <w:r w:rsidR="00EB0645">
        <w:rPr>
          <w:rFonts w:ascii="Times New Roman" w:hAnsi="Times New Roman" w:cs="Times New Roman"/>
        </w:rPr>
        <w:instrText xml:space="preserve"> ADDIN EN.CITE </w:instrText>
      </w:r>
      <w:r w:rsidR="003C0E20">
        <w:rPr>
          <w:rFonts w:ascii="Times New Roman" w:hAnsi="Times New Roman" w:cs="Times New Roman"/>
        </w:rPr>
        <w:fldChar w:fldCharType="begin">
          <w:fldData xml:space="preserve">PEVuZE5vdGU+PENpdGU+PEF1dGhvcj5EZXZsaW48L0F1dGhvcj48WWVhcj4yMDE3PC9ZZWFyPjxS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</w:fldData>
        </w:fldChar>
      </w:r>
      <w:r w:rsidR="00EB0645">
        <w:rPr>
          <w:rFonts w:ascii="Times New Roman" w:hAnsi="Times New Roman" w:cs="Times New Roman"/>
        </w:rPr>
        <w:instrText xml:space="preserve"> ADDIN EN.CITE.DATA </w:instrText>
      </w:r>
      <w:r w:rsidR="003C0E20">
        <w:rPr>
          <w:rFonts w:ascii="Times New Roman" w:hAnsi="Times New Roman" w:cs="Times New Roman"/>
        </w:rPr>
      </w:r>
      <w:r w:rsidR="003C0E20">
        <w:rPr>
          <w:rFonts w:ascii="Times New Roman" w:hAnsi="Times New Roman" w:cs="Times New Roman"/>
        </w:rPr>
        <w:fldChar w:fldCharType="end"/>
      </w:r>
      <w:r w:rsidR="003C0E20" w:rsidRPr="007A50E0">
        <w:rPr>
          <w:rFonts w:ascii="Times New Roman" w:hAnsi="Times New Roman" w:cs="Times New Roman"/>
        </w:rPr>
      </w:r>
      <w:r w:rsidR="003C0E20" w:rsidRPr="007A50E0">
        <w:rPr>
          <w:rFonts w:ascii="Times New Roman" w:hAnsi="Times New Roman" w:cs="Times New Roman"/>
        </w:rPr>
        <w:fldChar w:fldCharType="separate"/>
      </w:r>
      <w:r w:rsidR="00EB0645">
        <w:rPr>
          <w:rFonts w:ascii="Times New Roman" w:hAnsi="Times New Roman" w:cs="Times New Roman"/>
          <w:noProof/>
        </w:rPr>
        <w:t>(6, 9, 10)</w:t>
      </w:r>
      <w:r w:rsidR="003C0E20" w:rsidRPr="007A50E0">
        <w:rPr>
          <w:rFonts w:ascii="Times New Roman" w:hAnsi="Times New Roman" w:cs="Times New Roman"/>
        </w:rPr>
        <w:fldChar w:fldCharType="end"/>
      </w:r>
    </w:p>
    <w:p w:rsidR="00E70726" w:rsidRPr="007A50E0" w:rsidRDefault="00E70726" w:rsidP="007A50E0">
      <w:pPr>
        <w:spacing w:line="240" w:lineRule="auto"/>
        <w:jc w:val="both"/>
        <w:rPr>
          <w:rFonts w:ascii="Times New Roman" w:hAnsi="Times New Roman" w:cs="Times New Roman"/>
        </w:rPr>
      </w:pPr>
      <w:r w:rsidRPr="007A50E0">
        <w:rPr>
          <w:rFonts w:ascii="Times New Roman" w:hAnsi="Times New Roman" w:cs="Times New Roman"/>
          <w:noProof/>
          <w:lang w:val="en-IN" w:eastAsia="en-IN"/>
        </w:rPr>
        <w:drawing>
          <wp:inline distT="0" distB="0" distL="0" distR="0">
            <wp:extent cx="5731510" cy="2912853"/>
            <wp:effectExtent l="0" t="0" r="2540" b="1905"/>
            <wp:docPr id="4" name="Picture 4" descr="C:\Users\09102463\OneDrive\Screenshots\Screenshot 2016-07-04 15.3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102463\OneDrive\Screenshots\Screenshot 2016-07-04 15.33.57.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2912853"/>
                    </a:xfrm>
                    <a:prstGeom prst="rect">
                      <a:avLst/>
                    </a:prstGeom>
                    <a:noFill/>
                    <a:ln>
                      <a:noFill/>
                    </a:ln>
                  </pic:spPr>
                </pic:pic>
              </a:graphicData>
            </a:graphic>
          </wp:inline>
        </w:drawing>
      </w:r>
    </w:p>
    <w:p w:rsidR="00E70726" w:rsidRPr="007A50E0" w:rsidRDefault="00E70726" w:rsidP="007A50E0">
      <w:pPr>
        <w:spacing w:line="240" w:lineRule="auto"/>
        <w:jc w:val="both"/>
        <w:rPr>
          <w:rFonts w:ascii="Times New Roman" w:hAnsi="Times New Roman" w:cs="Times New Roman"/>
        </w:rPr>
      </w:pPr>
      <w:r w:rsidRPr="007A50E0">
        <w:rPr>
          <w:rFonts w:ascii="Times New Roman" w:hAnsi="Times New Roman" w:cs="Times New Roman"/>
        </w:rPr>
        <w:t>Figure 1 Discrete Choice Experiment (</w:t>
      </w:r>
      <w:proofErr w:type="spellStart"/>
      <w:r w:rsidRPr="007A50E0">
        <w:rPr>
          <w:rFonts w:ascii="Times New Roman" w:hAnsi="Times New Roman" w:cs="Times New Roman"/>
        </w:rPr>
        <w:t>DCE</w:t>
      </w:r>
      <w:proofErr w:type="spellEnd"/>
      <w:r w:rsidRPr="007A50E0">
        <w:rPr>
          <w:rFonts w:ascii="Times New Roman" w:hAnsi="Times New Roman" w:cs="Times New Roman"/>
        </w:rPr>
        <w:t xml:space="preserve"> (Source </w:t>
      </w:r>
      <w:proofErr w:type="spellStart"/>
      <w:r w:rsidRPr="007A50E0">
        <w:rPr>
          <w:rFonts w:ascii="Times New Roman" w:hAnsi="Times New Roman" w:cs="Times New Roman"/>
        </w:rPr>
        <w:t>EQ</w:t>
      </w:r>
      <w:proofErr w:type="spellEnd"/>
      <w:r w:rsidRPr="007A50E0">
        <w:rPr>
          <w:rFonts w:ascii="Times New Roman" w:hAnsi="Times New Roman" w:cs="Times New Roman"/>
        </w:rPr>
        <w:t xml:space="preserve">-VT) </w:t>
      </w:r>
    </w:p>
    <w:p w:rsidR="00E70726" w:rsidRPr="007A50E0" w:rsidRDefault="00E70726" w:rsidP="007A50E0">
      <w:pPr>
        <w:spacing w:line="240" w:lineRule="auto"/>
        <w:jc w:val="both"/>
        <w:rPr>
          <w:rFonts w:ascii="Times New Roman" w:hAnsi="Times New Roman" w:cs="Times New Roman"/>
        </w:rPr>
      </w:pPr>
    </w:p>
    <w:p w:rsidR="00BF6203" w:rsidRPr="007A50E0" w:rsidRDefault="00FC7959" w:rsidP="007A50E0">
      <w:pPr>
        <w:spacing w:line="240" w:lineRule="auto"/>
        <w:jc w:val="both"/>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cTTO</w:t>
      </w:r>
      <w:proofErr w:type="spellEnd"/>
      <w:r>
        <w:rPr>
          <w:rFonts w:ascii="Times New Roman" w:hAnsi="Times New Roman" w:cs="Times New Roman"/>
        </w:rPr>
        <w:t xml:space="preserve"> elicitation process </w:t>
      </w:r>
      <w:r w:rsidR="003E4076" w:rsidRPr="007A50E0">
        <w:rPr>
          <w:rFonts w:ascii="Times New Roman" w:hAnsi="Times New Roman" w:cs="Times New Roman"/>
        </w:rPr>
        <w:t>begins</w:t>
      </w:r>
      <w:r w:rsidR="00A60A12" w:rsidRPr="007A50E0">
        <w:rPr>
          <w:rFonts w:ascii="Times New Roman" w:hAnsi="Times New Roman" w:cs="Times New Roman"/>
        </w:rPr>
        <w:t xml:space="preserve"> with the </w:t>
      </w:r>
      <w:r w:rsidR="00050C06" w:rsidRPr="007A50E0">
        <w:rPr>
          <w:rFonts w:ascii="Times New Roman" w:hAnsi="Times New Roman" w:cs="Times New Roman"/>
        </w:rPr>
        <w:t>convention</w:t>
      </w:r>
      <w:r w:rsidR="003E4076" w:rsidRPr="007A50E0">
        <w:rPr>
          <w:rFonts w:ascii="Times New Roman" w:hAnsi="Times New Roman" w:cs="Times New Roman"/>
        </w:rPr>
        <w:t>al</w:t>
      </w:r>
      <w:r w:rsidR="00050C06" w:rsidRPr="007A50E0">
        <w:rPr>
          <w:rFonts w:ascii="Times New Roman" w:hAnsi="Times New Roman" w:cs="Times New Roman"/>
        </w:rPr>
        <w:t xml:space="preserve"> or classical </w:t>
      </w:r>
      <w:proofErr w:type="spellStart"/>
      <w:r w:rsidR="00050C06" w:rsidRPr="007A50E0">
        <w:rPr>
          <w:rFonts w:ascii="Times New Roman" w:hAnsi="Times New Roman" w:cs="Times New Roman"/>
        </w:rPr>
        <w:t>TTO</w:t>
      </w:r>
      <w:proofErr w:type="spellEnd"/>
      <w:r w:rsidR="00050C06" w:rsidRPr="007A50E0">
        <w:rPr>
          <w:rFonts w:ascii="Times New Roman" w:hAnsi="Times New Roman" w:cs="Times New Roman"/>
        </w:rPr>
        <w:t xml:space="preserve"> </w:t>
      </w:r>
      <w:r w:rsidR="00E70726" w:rsidRPr="007A50E0">
        <w:rPr>
          <w:rFonts w:ascii="Times New Roman" w:hAnsi="Times New Roman" w:cs="Times New Roman"/>
        </w:rPr>
        <w:t>(Figure 2</w:t>
      </w:r>
      <w:r w:rsidR="006A29B1" w:rsidRPr="007A50E0">
        <w:rPr>
          <w:rFonts w:ascii="Times New Roman" w:hAnsi="Times New Roman" w:cs="Times New Roman"/>
        </w:rPr>
        <w:t xml:space="preserve">) </w:t>
      </w:r>
      <w:r w:rsidR="00050C06" w:rsidRPr="007A50E0">
        <w:rPr>
          <w:rFonts w:ascii="Times New Roman" w:hAnsi="Times New Roman" w:cs="Times New Roman"/>
        </w:rPr>
        <w:t>for health states</w:t>
      </w:r>
      <w:r w:rsidR="003E4076" w:rsidRPr="007A50E0">
        <w:rPr>
          <w:rFonts w:ascii="Times New Roman" w:hAnsi="Times New Roman" w:cs="Times New Roman"/>
        </w:rPr>
        <w:t xml:space="preserve"> better than dead</w:t>
      </w:r>
      <w:r w:rsidR="00050C06" w:rsidRPr="007A50E0">
        <w:rPr>
          <w:rFonts w:ascii="Times New Roman" w:hAnsi="Times New Roman" w:cs="Times New Roman"/>
        </w:rPr>
        <w:t xml:space="preserve"> </w:t>
      </w:r>
      <w:r w:rsidR="0012319B" w:rsidRPr="007A50E0">
        <w:rPr>
          <w:rFonts w:ascii="Times New Roman" w:hAnsi="Times New Roman" w:cs="Times New Roman"/>
        </w:rPr>
        <w:t xml:space="preserve"> (for values between an</w:t>
      </w:r>
      <w:r w:rsidR="00222492" w:rsidRPr="007A50E0">
        <w:rPr>
          <w:rFonts w:ascii="Times New Roman" w:hAnsi="Times New Roman" w:cs="Times New Roman"/>
        </w:rPr>
        <w:t>d</w:t>
      </w:r>
      <w:r w:rsidR="0012319B" w:rsidRPr="007A50E0">
        <w:rPr>
          <w:rFonts w:ascii="Times New Roman" w:hAnsi="Times New Roman" w:cs="Times New Roman"/>
        </w:rPr>
        <w:t xml:space="preserve"> including 0 and 1) </w:t>
      </w:r>
      <w:r w:rsidR="00050C06" w:rsidRPr="007A50E0">
        <w:rPr>
          <w:rFonts w:ascii="Times New Roman" w:hAnsi="Times New Roman" w:cs="Times New Roman"/>
        </w:rPr>
        <w:t xml:space="preserve">and then moves to ‘lead time’ </w:t>
      </w:r>
      <w:proofErr w:type="spellStart"/>
      <w:r w:rsidR="00050C06" w:rsidRPr="007A50E0">
        <w:rPr>
          <w:rFonts w:ascii="Times New Roman" w:hAnsi="Times New Roman" w:cs="Times New Roman"/>
        </w:rPr>
        <w:t>TTO</w:t>
      </w:r>
      <w:proofErr w:type="spellEnd"/>
      <w:r w:rsidR="00E70726" w:rsidRPr="007A50E0">
        <w:rPr>
          <w:rFonts w:ascii="Times New Roman" w:hAnsi="Times New Roman" w:cs="Times New Roman"/>
        </w:rPr>
        <w:t xml:space="preserve"> (Figure 3</w:t>
      </w:r>
      <w:proofErr w:type="gramStart"/>
      <w:r w:rsidR="006A29B1" w:rsidRPr="007A50E0">
        <w:rPr>
          <w:rFonts w:ascii="Times New Roman" w:hAnsi="Times New Roman" w:cs="Times New Roman"/>
        </w:rPr>
        <w:t xml:space="preserve">) </w:t>
      </w:r>
      <w:r w:rsidR="00050C06" w:rsidRPr="007A50E0">
        <w:rPr>
          <w:rFonts w:ascii="Times New Roman" w:hAnsi="Times New Roman" w:cs="Times New Roman"/>
        </w:rPr>
        <w:t xml:space="preserve"> if</w:t>
      </w:r>
      <w:proofErr w:type="gramEnd"/>
      <w:r w:rsidR="00050C06" w:rsidRPr="007A50E0">
        <w:rPr>
          <w:rFonts w:ascii="Times New Roman" w:hAnsi="Times New Roman" w:cs="Times New Roman"/>
        </w:rPr>
        <w:t xml:space="preserve"> the participants </w:t>
      </w:r>
      <w:r w:rsidR="00222492" w:rsidRPr="007A50E0">
        <w:rPr>
          <w:rFonts w:ascii="Times New Roman" w:hAnsi="Times New Roman" w:cs="Times New Roman"/>
        </w:rPr>
        <w:t>indicate that</w:t>
      </w:r>
      <w:r w:rsidR="00050C06" w:rsidRPr="007A50E0">
        <w:rPr>
          <w:rFonts w:ascii="Times New Roman" w:hAnsi="Times New Roman" w:cs="Times New Roman"/>
        </w:rPr>
        <w:t xml:space="preserve"> </w:t>
      </w:r>
      <w:r w:rsidR="00222492" w:rsidRPr="007A50E0">
        <w:rPr>
          <w:rFonts w:ascii="Times New Roman" w:hAnsi="Times New Roman" w:cs="Times New Roman"/>
        </w:rPr>
        <w:t xml:space="preserve">s/he considers </w:t>
      </w:r>
      <w:r w:rsidR="00050C06" w:rsidRPr="007A50E0">
        <w:rPr>
          <w:rFonts w:ascii="Times New Roman" w:hAnsi="Times New Roman" w:cs="Times New Roman"/>
        </w:rPr>
        <w:t>a particular heal</w:t>
      </w:r>
      <w:r w:rsidR="00A60A12" w:rsidRPr="007A50E0">
        <w:rPr>
          <w:rFonts w:ascii="Times New Roman" w:hAnsi="Times New Roman" w:cs="Times New Roman"/>
        </w:rPr>
        <w:t>th state to be worse than dea</w:t>
      </w:r>
      <w:r w:rsidR="00222492" w:rsidRPr="007A50E0">
        <w:rPr>
          <w:rFonts w:ascii="Times New Roman" w:hAnsi="Times New Roman" w:cs="Times New Roman"/>
        </w:rPr>
        <w:t>d</w:t>
      </w:r>
      <w:r w:rsidR="0012319B" w:rsidRPr="007A50E0">
        <w:rPr>
          <w:rFonts w:ascii="Times New Roman" w:hAnsi="Times New Roman" w:cs="Times New Roman"/>
        </w:rPr>
        <w:t xml:space="preserve"> (for values between 0 and -1) </w:t>
      </w:r>
      <w:r w:rsidR="00A60A12" w:rsidRPr="007A50E0">
        <w:rPr>
          <w:rFonts w:ascii="Times New Roman" w:hAnsi="Times New Roman" w:cs="Times New Roman"/>
        </w:rPr>
        <w:t xml:space="preserve"> </w:t>
      </w:r>
      <w:r w:rsidR="003C0E20" w:rsidRPr="007A50E0">
        <w:rPr>
          <w:rFonts w:ascii="Times New Roman" w:hAnsi="Times New Roman" w:cs="Times New Roman"/>
        </w:rPr>
        <w:fldChar w:fldCharType="begin">
          <w:fldData xml:space="preserve">PEVuZE5vdGU+PENpdGU+PEF1dGhvcj5EZXZsaW48L0F1dGhvcj48WWVhcj4yMDExPC9ZZWFyPjxS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</w:fldData>
        </w:fldChar>
      </w:r>
      <w:r w:rsidR="00EB0645">
        <w:rPr>
          <w:rFonts w:ascii="Times New Roman" w:hAnsi="Times New Roman" w:cs="Times New Roman"/>
        </w:rPr>
        <w:instrText xml:space="preserve"> ADDIN EN.CITE </w:instrText>
      </w:r>
      <w:r w:rsidR="003C0E20">
        <w:rPr>
          <w:rFonts w:ascii="Times New Roman" w:hAnsi="Times New Roman" w:cs="Times New Roman"/>
        </w:rPr>
        <w:fldChar w:fldCharType="begin">
          <w:fldData xml:space="preserve">PEVuZE5vdGU+PENpdGU+PEF1dGhvcj5EZXZsaW48L0F1dGhvcj48WWVhcj4yMDExPC9ZZWFyPjxS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</w:fldData>
        </w:fldChar>
      </w:r>
      <w:r w:rsidR="00EB0645">
        <w:rPr>
          <w:rFonts w:ascii="Times New Roman" w:hAnsi="Times New Roman" w:cs="Times New Roman"/>
        </w:rPr>
        <w:instrText xml:space="preserve"> ADDIN EN.CITE.DATA </w:instrText>
      </w:r>
      <w:r w:rsidR="003C0E20">
        <w:rPr>
          <w:rFonts w:ascii="Times New Roman" w:hAnsi="Times New Roman" w:cs="Times New Roman"/>
        </w:rPr>
      </w:r>
      <w:r w:rsidR="003C0E20">
        <w:rPr>
          <w:rFonts w:ascii="Times New Roman" w:hAnsi="Times New Roman" w:cs="Times New Roman"/>
        </w:rPr>
        <w:fldChar w:fldCharType="end"/>
      </w:r>
      <w:r w:rsidR="003C0E20" w:rsidRPr="007A50E0">
        <w:rPr>
          <w:rFonts w:ascii="Times New Roman" w:hAnsi="Times New Roman" w:cs="Times New Roman"/>
        </w:rPr>
      </w:r>
      <w:r w:rsidR="003C0E20" w:rsidRPr="007A50E0">
        <w:rPr>
          <w:rFonts w:ascii="Times New Roman" w:hAnsi="Times New Roman" w:cs="Times New Roman"/>
        </w:rPr>
        <w:fldChar w:fldCharType="separate"/>
      </w:r>
      <w:r w:rsidR="00EB0645">
        <w:rPr>
          <w:rFonts w:ascii="Times New Roman" w:hAnsi="Times New Roman" w:cs="Times New Roman"/>
          <w:noProof/>
        </w:rPr>
        <w:t>(11-13)</w:t>
      </w:r>
      <w:r w:rsidR="003C0E20" w:rsidRPr="007A50E0">
        <w:rPr>
          <w:rFonts w:ascii="Times New Roman" w:hAnsi="Times New Roman" w:cs="Times New Roman"/>
        </w:rPr>
        <w:fldChar w:fldCharType="end"/>
      </w:r>
      <w:r w:rsidR="00A60A12" w:rsidRPr="007A50E0">
        <w:rPr>
          <w:rFonts w:ascii="Times New Roman" w:hAnsi="Times New Roman" w:cs="Times New Roman"/>
        </w:rPr>
        <w:t xml:space="preserve">. </w:t>
      </w:r>
      <w:r w:rsidR="003E4076" w:rsidRPr="007A50E0">
        <w:rPr>
          <w:rFonts w:ascii="Times New Roman" w:hAnsi="Times New Roman" w:cs="Times New Roman"/>
        </w:rPr>
        <w:t xml:space="preserve"> The </w:t>
      </w:r>
      <w:proofErr w:type="spellStart"/>
      <w:r w:rsidR="003E4076" w:rsidRPr="007A50E0">
        <w:rPr>
          <w:rFonts w:ascii="Times New Roman" w:hAnsi="Times New Roman" w:cs="Times New Roman"/>
        </w:rPr>
        <w:t>cTTO</w:t>
      </w:r>
      <w:proofErr w:type="spellEnd"/>
      <w:r w:rsidR="003E4076" w:rsidRPr="007A50E0">
        <w:rPr>
          <w:rFonts w:ascii="Times New Roman" w:hAnsi="Times New Roman" w:cs="Times New Roman"/>
        </w:rPr>
        <w:t xml:space="preserve"> was  accepted following scientific research of many </w:t>
      </w:r>
      <w:proofErr w:type="spellStart"/>
      <w:r w:rsidR="003E4076" w:rsidRPr="007A50E0">
        <w:rPr>
          <w:rFonts w:ascii="Times New Roman" w:hAnsi="Times New Roman" w:cs="Times New Roman"/>
        </w:rPr>
        <w:t>TTO</w:t>
      </w:r>
      <w:proofErr w:type="spellEnd"/>
      <w:r w:rsidR="003E4076" w:rsidRPr="007A50E0">
        <w:rPr>
          <w:rFonts w:ascii="Times New Roman" w:hAnsi="Times New Roman" w:cs="Times New Roman"/>
        </w:rPr>
        <w:t xml:space="preserve"> alternat</w:t>
      </w:r>
      <w:r w:rsidR="00222492" w:rsidRPr="007A50E0">
        <w:rPr>
          <w:rFonts w:ascii="Times New Roman" w:hAnsi="Times New Roman" w:cs="Times New Roman"/>
        </w:rPr>
        <w:t xml:space="preserve">ive methods of addressing worse than dead states that </w:t>
      </w:r>
      <w:r w:rsidR="003E4076" w:rsidRPr="007A50E0">
        <w:rPr>
          <w:rFonts w:ascii="Times New Roman" w:hAnsi="Times New Roman" w:cs="Times New Roman"/>
        </w:rPr>
        <w:t>includ</w:t>
      </w:r>
      <w:r w:rsidR="00222492" w:rsidRPr="007A50E0">
        <w:rPr>
          <w:rFonts w:ascii="Times New Roman" w:hAnsi="Times New Roman" w:cs="Times New Roman"/>
        </w:rPr>
        <w:t>ed</w:t>
      </w:r>
      <w:r w:rsidR="003E4076" w:rsidRPr="007A50E0">
        <w:rPr>
          <w:rFonts w:ascii="Times New Roman" w:hAnsi="Times New Roman" w:cs="Times New Roman"/>
        </w:rPr>
        <w:t xml:space="preserve"> classic</w:t>
      </w:r>
      <w:r w:rsidR="00222492" w:rsidRPr="007A50E0">
        <w:rPr>
          <w:rFonts w:ascii="Times New Roman" w:hAnsi="Times New Roman" w:cs="Times New Roman"/>
        </w:rPr>
        <w:t xml:space="preserve"> </w:t>
      </w:r>
      <w:proofErr w:type="spellStart"/>
      <w:r w:rsidR="003E4076" w:rsidRPr="007A50E0">
        <w:rPr>
          <w:rFonts w:ascii="Times New Roman" w:hAnsi="Times New Roman" w:cs="Times New Roman"/>
        </w:rPr>
        <w:t>TTO</w:t>
      </w:r>
      <w:proofErr w:type="spellEnd"/>
      <w:r w:rsidR="003E4076" w:rsidRPr="007A50E0">
        <w:rPr>
          <w:rFonts w:ascii="Times New Roman" w:hAnsi="Times New Roman" w:cs="Times New Roman"/>
        </w:rPr>
        <w:t xml:space="preserve">, lead-time </w:t>
      </w:r>
      <w:proofErr w:type="spellStart"/>
      <w:r w:rsidR="003E4076" w:rsidRPr="007A50E0">
        <w:rPr>
          <w:rFonts w:ascii="Times New Roman" w:hAnsi="Times New Roman" w:cs="Times New Roman"/>
        </w:rPr>
        <w:t>TTO</w:t>
      </w:r>
      <w:proofErr w:type="spellEnd"/>
      <w:r w:rsidR="003E4076" w:rsidRPr="007A50E0">
        <w:rPr>
          <w:rFonts w:ascii="Times New Roman" w:hAnsi="Times New Roman" w:cs="Times New Roman"/>
        </w:rPr>
        <w:t xml:space="preserve"> and lag-time </w:t>
      </w:r>
      <w:proofErr w:type="spellStart"/>
      <w:r w:rsidR="003E4076" w:rsidRPr="007A50E0">
        <w:rPr>
          <w:rFonts w:ascii="Times New Roman" w:hAnsi="Times New Roman" w:cs="Times New Roman"/>
        </w:rPr>
        <w:t>TTO</w:t>
      </w:r>
      <w:proofErr w:type="spellEnd"/>
      <w:r w:rsidR="003E4076" w:rsidRPr="007A50E0">
        <w:rPr>
          <w:rFonts w:ascii="Times New Roman" w:hAnsi="Times New Roman" w:cs="Times New Roman"/>
        </w:rPr>
        <w:t xml:space="preserve"> </w:t>
      </w:r>
      <w:r w:rsidR="003C0E20" w:rsidRPr="007A50E0">
        <w:rPr>
          <w:rFonts w:ascii="Times New Roman" w:hAnsi="Times New Roman" w:cs="Times New Roman"/>
        </w:rPr>
        <w:fldChar w:fldCharType="begin"/>
      </w:r>
      <w:r w:rsidR="00EB0645">
        <w:rPr>
          <w:rFonts w:ascii="Times New Roman" w:hAnsi="Times New Roman" w:cs="Times New Roman"/>
        </w:rPr>
        <w:instrText xml:space="preserve"> ADDIN EN.CITE &lt;EndNote&gt;&lt;Cite&gt;&lt;Author&gt;Versteegh&lt;/Author&gt;&lt;Year&gt;2013&lt;/Year&gt;&lt;RecNum&gt;384&lt;/RecNum&gt;&lt;DisplayText&gt;(14)&lt;/DisplayText&gt;&lt;record&gt;&lt;rec-number&gt;384&lt;/rec-number&gt;&lt;foreign-keys&gt;&lt;key app="EN" db-id="wdzrdastrd0wf7e0pag5w09ywprxvzrpxa9w" timestamp="1485961784"&gt;384&lt;/key&gt;&lt;/foreign-keys&gt;&lt;ref-type name="Journal Article"&gt;17&lt;/ref-type&gt;&lt;contributors&gt;&lt;authors&gt;&lt;author&gt;Versteegh, M. M.&lt;/author&gt;&lt;author&gt;Attema, A. E.&lt;/author&gt;&lt;author&gt;Oppe, M.&lt;/author&gt;&lt;author&gt;Devlin, N. J.&lt;/author&gt;&lt;author&gt;Stolk, E. A.&lt;/author&gt;&lt;/authors&gt;&lt;/contributors&gt;&lt;titles&gt;&lt;title&gt;Time to tweak the TTO: Results from a comparison of alternative specifications of the TTO&lt;/title&gt;&lt;secondary-title&gt;European Journal of Health Economics&lt;/secondary-title&gt;&lt;/titles&gt;&lt;periodical&gt;&lt;full-title&gt;European Journal of Health Economics&lt;/full-title&gt;&lt;/periodical&gt;&lt;pages&gt;S43-S51&lt;/pages&gt;&lt;volume&gt;14&lt;/volume&gt;&lt;number&gt;SUPPL. 1&lt;/number&gt;&lt;dates&gt;&lt;year&gt;2013&lt;/year&gt;&lt;/dates&gt;&lt;urls&gt;&lt;related-urls&gt;&lt;url&gt;https://link.springer.com/content/pdf/10.1007%2Fs10198-013-0507-y.pdf&lt;/url&gt;&lt;/related-urls&gt;&lt;/urls&gt;&lt;electronic-resource-num&gt;10.1007/s10198-013-0507-y&lt;/electronic-resource-num&gt;&lt;/record&gt;&lt;/Cite&gt;&lt;/EndNote&gt;</w:instrText>
      </w:r>
      <w:r w:rsidR="003C0E20" w:rsidRPr="007A50E0">
        <w:rPr>
          <w:rFonts w:ascii="Times New Roman" w:hAnsi="Times New Roman" w:cs="Times New Roman"/>
        </w:rPr>
        <w:fldChar w:fldCharType="separate"/>
      </w:r>
      <w:r w:rsidR="00EB0645">
        <w:rPr>
          <w:rFonts w:ascii="Times New Roman" w:hAnsi="Times New Roman" w:cs="Times New Roman"/>
          <w:noProof/>
        </w:rPr>
        <w:t>(14)</w:t>
      </w:r>
      <w:r w:rsidR="003C0E20" w:rsidRPr="007A50E0">
        <w:rPr>
          <w:rFonts w:ascii="Times New Roman" w:hAnsi="Times New Roman" w:cs="Times New Roman"/>
        </w:rPr>
        <w:fldChar w:fldCharType="end"/>
      </w:r>
      <w:r w:rsidR="003E4076" w:rsidRPr="007A50E0">
        <w:rPr>
          <w:rFonts w:ascii="Times New Roman" w:hAnsi="Times New Roman" w:cs="Times New Roman"/>
        </w:rPr>
        <w:t xml:space="preserve">. </w:t>
      </w:r>
      <w:r w:rsidR="00BF6203" w:rsidRPr="007A50E0">
        <w:rPr>
          <w:rFonts w:ascii="Times New Roman" w:hAnsi="Times New Roman" w:cs="Times New Roman"/>
        </w:rPr>
        <w:t xml:space="preserve"> </w:t>
      </w:r>
    </w:p>
    <w:p w:rsidR="0078711F" w:rsidRPr="007A50E0" w:rsidRDefault="004C0A80" w:rsidP="007A50E0">
      <w:pPr>
        <w:spacing w:line="240" w:lineRule="auto"/>
        <w:jc w:val="both"/>
        <w:rPr>
          <w:rFonts w:ascii="Times New Roman" w:hAnsi="Times New Roman" w:cs="Times New Roman"/>
        </w:rPr>
      </w:pPr>
      <w:r w:rsidRPr="007A50E0">
        <w:rPr>
          <w:rFonts w:ascii="Times New Roman" w:hAnsi="Times New Roman" w:cs="Times New Roman"/>
        </w:rPr>
        <w:t xml:space="preserve">The </w:t>
      </w:r>
      <w:r w:rsidR="008425DF" w:rsidRPr="007A50E0">
        <w:rPr>
          <w:rFonts w:ascii="Times New Roman" w:hAnsi="Times New Roman" w:cs="Times New Roman"/>
        </w:rPr>
        <w:t>composite time trade off (</w:t>
      </w:r>
      <w:proofErr w:type="spellStart"/>
      <w:r w:rsidR="008425DF" w:rsidRPr="007A50E0">
        <w:rPr>
          <w:rFonts w:ascii="Times New Roman" w:hAnsi="Times New Roman" w:cs="Times New Roman"/>
        </w:rPr>
        <w:t>cTTO</w:t>
      </w:r>
      <w:proofErr w:type="spellEnd"/>
      <w:r w:rsidR="008425DF" w:rsidRPr="007A50E0">
        <w:rPr>
          <w:rFonts w:ascii="Times New Roman" w:hAnsi="Times New Roman" w:cs="Times New Roman"/>
        </w:rPr>
        <w:t>)</w:t>
      </w:r>
      <w:r w:rsidRPr="007A50E0">
        <w:rPr>
          <w:rFonts w:ascii="Times New Roman" w:hAnsi="Times New Roman" w:cs="Times New Roman"/>
        </w:rPr>
        <w:t xml:space="preserve"> task finishes</w:t>
      </w:r>
      <w:r w:rsidR="00606E15" w:rsidRPr="007A50E0">
        <w:rPr>
          <w:rFonts w:ascii="Times New Roman" w:hAnsi="Times New Roman" w:cs="Times New Roman"/>
        </w:rPr>
        <w:t xml:space="preserve"> following many possible iterations (as described</w:t>
      </w:r>
      <w:r w:rsidR="0096156F" w:rsidRPr="007A50E0">
        <w:rPr>
          <w:rFonts w:ascii="Times New Roman" w:hAnsi="Times New Roman" w:cs="Times New Roman"/>
        </w:rPr>
        <w:t xml:space="preserve"> in detail</w:t>
      </w:r>
      <w:r w:rsidR="00606E15" w:rsidRPr="007A50E0">
        <w:rPr>
          <w:rFonts w:ascii="Times New Roman" w:hAnsi="Times New Roman" w:cs="Times New Roman"/>
        </w:rPr>
        <w:t xml:space="preserve"> by </w:t>
      </w:r>
      <w:r w:rsidR="003C0E20" w:rsidRPr="007A50E0">
        <w:rPr>
          <w:rFonts w:ascii="Times New Roman" w:hAnsi="Times New Roman" w:cs="Times New Roman"/>
        </w:rPr>
        <w:fldChar w:fldCharType="begin">
          <w:fldData xml:space="preserve">PEVuZE5vdGU+PENpdGU+PEF1dGhvcj5PcHBlPC9BdXRob3I+PFllYXI+MjAxNjwvWWVhcj48UmVj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=
</w:fldData>
        </w:fldChar>
      </w:r>
      <w:r w:rsidR="00EB0645">
        <w:rPr>
          <w:rFonts w:ascii="Times New Roman" w:hAnsi="Times New Roman" w:cs="Times New Roman"/>
        </w:rPr>
        <w:instrText xml:space="preserve"> ADDIN EN.CITE </w:instrText>
      </w:r>
      <w:r w:rsidR="003C0E20">
        <w:rPr>
          <w:rFonts w:ascii="Times New Roman" w:hAnsi="Times New Roman" w:cs="Times New Roman"/>
        </w:rPr>
        <w:fldChar w:fldCharType="begin">
          <w:fldData xml:space="preserve">PEVuZE5vdGU+PENpdGU+PEF1dGhvcj5PcHBlPC9BdXRob3I+PFllYXI+MjAxNjwvWWVhcj48UmVj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=
</w:fldData>
        </w:fldChar>
      </w:r>
      <w:r w:rsidR="00EB0645">
        <w:rPr>
          <w:rFonts w:ascii="Times New Roman" w:hAnsi="Times New Roman" w:cs="Times New Roman"/>
        </w:rPr>
        <w:instrText xml:space="preserve"> ADDIN EN.CITE.DATA </w:instrText>
      </w:r>
      <w:r w:rsidR="003C0E20">
        <w:rPr>
          <w:rFonts w:ascii="Times New Roman" w:hAnsi="Times New Roman" w:cs="Times New Roman"/>
        </w:rPr>
      </w:r>
      <w:r w:rsidR="003C0E20">
        <w:rPr>
          <w:rFonts w:ascii="Times New Roman" w:hAnsi="Times New Roman" w:cs="Times New Roman"/>
        </w:rPr>
        <w:fldChar w:fldCharType="end"/>
      </w:r>
      <w:r w:rsidR="003C0E20" w:rsidRPr="007A50E0">
        <w:rPr>
          <w:rFonts w:ascii="Times New Roman" w:hAnsi="Times New Roman" w:cs="Times New Roman"/>
        </w:rPr>
      </w:r>
      <w:r w:rsidR="003C0E20" w:rsidRPr="007A50E0">
        <w:rPr>
          <w:rFonts w:ascii="Times New Roman" w:hAnsi="Times New Roman" w:cs="Times New Roman"/>
        </w:rPr>
        <w:fldChar w:fldCharType="separate"/>
      </w:r>
      <w:r w:rsidR="00EB0645">
        <w:rPr>
          <w:rFonts w:ascii="Times New Roman" w:hAnsi="Times New Roman" w:cs="Times New Roman"/>
          <w:noProof/>
        </w:rPr>
        <w:t>(1, 6)</w:t>
      </w:r>
      <w:r w:rsidR="003C0E20" w:rsidRPr="007A50E0">
        <w:rPr>
          <w:rFonts w:ascii="Times New Roman" w:hAnsi="Times New Roman" w:cs="Times New Roman"/>
        </w:rPr>
        <w:fldChar w:fldCharType="end"/>
      </w:r>
      <w:r w:rsidRPr="007A50E0">
        <w:rPr>
          <w:rFonts w:ascii="Times New Roman" w:hAnsi="Times New Roman" w:cs="Times New Roman"/>
        </w:rPr>
        <w:t xml:space="preserve"> when the participant shows </w:t>
      </w:r>
      <w:r w:rsidR="00222492" w:rsidRPr="007A50E0">
        <w:rPr>
          <w:rFonts w:ascii="Times New Roman" w:hAnsi="Times New Roman" w:cs="Times New Roman"/>
        </w:rPr>
        <w:t>s/he</w:t>
      </w:r>
      <w:r w:rsidRPr="007A50E0">
        <w:rPr>
          <w:rFonts w:ascii="Times New Roman" w:hAnsi="Times New Roman" w:cs="Times New Roman"/>
        </w:rPr>
        <w:t xml:space="preserve"> </w:t>
      </w:r>
      <w:r w:rsidR="00222492" w:rsidRPr="007A50E0">
        <w:rPr>
          <w:rFonts w:ascii="Times New Roman" w:hAnsi="Times New Roman" w:cs="Times New Roman"/>
        </w:rPr>
        <w:t xml:space="preserve">is </w:t>
      </w:r>
      <w:r w:rsidRPr="007A50E0">
        <w:rPr>
          <w:rFonts w:ascii="Times New Roman" w:hAnsi="Times New Roman" w:cs="Times New Roman"/>
        </w:rPr>
        <w:t>indifferent between</w:t>
      </w:r>
      <w:r w:rsidR="008425DF" w:rsidRPr="007A50E0">
        <w:rPr>
          <w:rFonts w:ascii="Times New Roman" w:hAnsi="Times New Roman" w:cs="Times New Roman"/>
        </w:rPr>
        <w:t xml:space="preserve"> life</w:t>
      </w:r>
      <w:r w:rsidRPr="007A50E0">
        <w:rPr>
          <w:rFonts w:ascii="Times New Roman" w:hAnsi="Times New Roman" w:cs="Times New Roman"/>
        </w:rPr>
        <w:t xml:space="preserve"> </w:t>
      </w:r>
      <w:r w:rsidR="008425DF" w:rsidRPr="007A50E0">
        <w:rPr>
          <w:rFonts w:ascii="Times New Roman" w:hAnsi="Times New Roman" w:cs="Times New Roman"/>
        </w:rPr>
        <w:t xml:space="preserve">A and life B. </w:t>
      </w:r>
      <w:r w:rsidR="005D7533" w:rsidRPr="007A50E0">
        <w:rPr>
          <w:rFonts w:ascii="Times New Roman" w:hAnsi="Times New Roman" w:cs="Times New Roman"/>
        </w:rPr>
        <w:t xml:space="preserve"> </w:t>
      </w:r>
      <w:r w:rsidR="00E9361D" w:rsidRPr="007A50E0">
        <w:rPr>
          <w:rFonts w:ascii="Times New Roman" w:hAnsi="Times New Roman" w:cs="Times New Roman"/>
        </w:rPr>
        <w:t>T</w:t>
      </w:r>
      <w:r w:rsidR="0073408E" w:rsidRPr="007A50E0">
        <w:rPr>
          <w:rFonts w:ascii="Times New Roman" w:hAnsi="Times New Roman" w:cs="Times New Roman"/>
        </w:rPr>
        <w:t xml:space="preserve">he </w:t>
      </w:r>
      <w:r w:rsidR="00FC7959">
        <w:rPr>
          <w:rFonts w:ascii="Times New Roman" w:hAnsi="Times New Roman" w:cs="Times New Roman"/>
        </w:rPr>
        <w:t xml:space="preserve">resulting </w:t>
      </w:r>
      <w:r w:rsidR="0073408E" w:rsidRPr="007A50E0">
        <w:rPr>
          <w:rFonts w:ascii="Times New Roman" w:hAnsi="Times New Roman" w:cs="Times New Roman"/>
        </w:rPr>
        <w:t xml:space="preserve">values can range from maximum of 1 to a </w:t>
      </w:r>
      <w:r w:rsidR="0096156F" w:rsidRPr="007A50E0">
        <w:rPr>
          <w:rFonts w:ascii="Times New Roman" w:hAnsi="Times New Roman" w:cs="Times New Roman"/>
        </w:rPr>
        <w:t>minimum</w:t>
      </w:r>
      <w:r w:rsidR="0073408E" w:rsidRPr="007A50E0">
        <w:rPr>
          <w:rFonts w:ascii="Times New Roman" w:hAnsi="Times New Roman" w:cs="Times New Roman"/>
        </w:rPr>
        <w:t xml:space="preserve"> of  -1</w:t>
      </w:r>
      <w:r w:rsidR="0096156F" w:rsidRPr="007A50E0">
        <w:rPr>
          <w:rFonts w:ascii="Times New Roman" w:hAnsi="Times New Roman" w:cs="Times New Roman"/>
        </w:rPr>
        <w:t xml:space="preserve"> </w:t>
      </w:r>
      <w:r w:rsidR="003C0E20" w:rsidRPr="007A50E0">
        <w:rPr>
          <w:rFonts w:ascii="Times New Roman" w:hAnsi="Times New Roman" w:cs="Times New Roman"/>
        </w:rPr>
        <w:fldChar w:fldCharType="begin"/>
      </w:r>
      <w:r w:rsidR="00EB0645">
        <w:rPr>
          <w:rFonts w:ascii="Times New Roman" w:hAnsi="Times New Roman" w:cs="Times New Roman"/>
        </w:rPr>
        <w:instrText xml:space="preserve"> ADDIN EN.CITE &lt;EndNote&gt;&lt;Cite&gt;&lt;Author&gt;Devlin&lt;/Author&gt;&lt;Year&gt;2017&lt;/Year&gt;&lt;RecNum&gt;576&lt;/RecNum&gt;&lt;DisplayText&gt;(9)&lt;/DisplayText&gt;&lt;record&gt;&lt;rec-number&gt;576&lt;/rec-number&gt;&lt;foreign-keys&gt;&lt;key app="EN" db-id="wdzrdastrd0wf7e0pag5w09ywprxvzrpxa9w" timestamp="1503668991"&gt;576&lt;/key&gt;&lt;/foreign-keys&gt;&lt;ref-type name="Journal Article"&gt;17&lt;/ref-type&gt;&lt;contributors&gt;&lt;authors&gt;&lt;author&gt;Devlin, Nancy J.&lt;/author&gt;&lt;author&gt;Shah, Koonal K.&lt;/author&gt;&lt;author&gt;Feng, Yan&lt;/author&gt;&lt;author&gt;Mulhern, Brendan&lt;/author&gt;&lt;author&gt;van Hout, Ben&lt;/author&gt;&lt;/authors&gt;&lt;/contributors&gt;&lt;titles&gt;&lt;title&gt;Valuing health-related quality of life: An EQ-5D-5L value set for England&lt;/title&gt;&lt;secondary-title&gt;Health Economics&lt;/secondary-title&gt;&lt;/titles&gt;&lt;periodical&gt;&lt;full-title&gt;Health Economics&lt;/full-title&gt;&lt;abbr-1&gt;Health Econ.&lt;/abbr-1&gt;&lt;abbr-2&gt;Health Econ&lt;/abbr-2&gt;&lt;/periodical&gt;&lt;pages&gt;n/a-n/a&lt;/pages&gt;&lt;keywords&gt;&lt;keyword&gt;EQ-5D-5L&lt;/keyword&gt;&lt;keyword&gt;NICE&lt;/keyword&gt;&lt;keyword&gt;PROMs&lt;/keyword&gt;&lt;keyword&gt;quality of life&lt;/keyword&gt;&lt;keyword&gt;stated preferences&lt;/keyword&gt;&lt;/keywords&gt;&lt;dates&gt;&lt;year&gt;2017&lt;/year&gt;&lt;/dates&gt;&lt;isbn&gt;1099-1050&lt;/isbn&gt;&lt;urls&gt;&lt;related-urls&gt;&lt;url&gt;&lt;style face="underline" font="default" size="100%"&gt;http://dx.doi.org/10.1002/hec.3564&lt;/style&gt;&lt;/url&gt;&lt;/related-urls&gt;&lt;/urls&gt;&lt;electronic-resource-num&gt;10.1002/hec.3564&lt;/electronic-resource-num&gt;&lt;modified-date&gt;Hec-16-0146.r2&lt;/modified-date&gt;&lt;/record&gt;&lt;/Cite&gt;&lt;/EndNote&gt;</w:instrText>
      </w:r>
      <w:r w:rsidR="003C0E20" w:rsidRPr="007A50E0">
        <w:rPr>
          <w:rFonts w:ascii="Times New Roman" w:hAnsi="Times New Roman" w:cs="Times New Roman"/>
        </w:rPr>
        <w:fldChar w:fldCharType="separate"/>
      </w:r>
      <w:r w:rsidR="00EB0645">
        <w:rPr>
          <w:rFonts w:ascii="Times New Roman" w:hAnsi="Times New Roman" w:cs="Times New Roman"/>
          <w:noProof/>
        </w:rPr>
        <w:t>(9)</w:t>
      </w:r>
      <w:r w:rsidR="003C0E20" w:rsidRPr="007A50E0">
        <w:rPr>
          <w:rFonts w:ascii="Times New Roman" w:hAnsi="Times New Roman" w:cs="Times New Roman"/>
        </w:rPr>
        <w:fldChar w:fldCharType="end"/>
      </w:r>
      <w:r w:rsidR="004F1DCF" w:rsidRPr="007A50E0">
        <w:rPr>
          <w:rFonts w:ascii="Times New Roman" w:hAnsi="Times New Roman" w:cs="Times New Roman"/>
        </w:rPr>
        <w:t xml:space="preserve">. </w:t>
      </w:r>
      <w:r w:rsidR="00B32D64" w:rsidRPr="007A50E0">
        <w:rPr>
          <w:rFonts w:ascii="Times New Roman" w:hAnsi="Times New Roman" w:cs="Times New Roman"/>
        </w:rPr>
        <w:t>The</w:t>
      </w:r>
      <w:r w:rsidR="00574490" w:rsidRPr="007A50E0">
        <w:rPr>
          <w:rFonts w:ascii="Times New Roman" w:hAnsi="Times New Roman" w:cs="Times New Roman"/>
        </w:rPr>
        <w:t xml:space="preserve"> feasibility and face validity of th</w:t>
      </w:r>
      <w:r w:rsidR="00FC7959">
        <w:rPr>
          <w:rFonts w:ascii="Times New Roman" w:hAnsi="Times New Roman" w:cs="Times New Roman"/>
        </w:rPr>
        <w:t>e</w:t>
      </w:r>
      <w:r w:rsidR="00574490" w:rsidRPr="007A50E0">
        <w:rPr>
          <w:rFonts w:ascii="Times New Roman" w:hAnsi="Times New Roman" w:cs="Times New Roman"/>
        </w:rPr>
        <w:t xml:space="preserve"> </w:t>
      </w:r>
      <w:r w:rsidR="00574490" w:rsidRPr="007A50E0">
        <w:rPr>
          <w:rFonts w:ascii="Times New Roman" w:hAnsi="Times New Roman" w:cs="Times New Roman"/>
        </w:rPr>
        <w:lastRenderedPageBreak/>
        <w:t>c-</w:t>
      </w:r>
      <w:proofErr w:type="spellStart"/>
      <w:r w:rsidR="00574490" w:rsidRPr="007A50E0">
        <w:rPr>
          <w:rFonts w:ascii="Times New Roman" w:hAnsi="Times New Roman" w:cs="Times New Roman"/>
        </w:rPr>
        <w:t>TTO</w:t>
      </w:r>
      <w:proofErr w:type="spellEnd"/>
      <w:r w:rsidR="00574490" w:rsidRPr="007A50E0">
        <w:rPr>
          <w:rFonts w:ascii="Times New Roman" w:hAnsi="Times New Roman" w:cs="Times New Roman"/>
        </w:rPr>
        <w:t xml:space="preserve"> was </w:t>
      </w:r>
      <w:r w:rsidR="00B32D64" w:rsidRPr="007A50E0">
        <w:rPr>
          <w:rFonts w:ascii="Times New Roman" w:hAnsi="Times New Roman" w:cs="Times New Roman"/>
        </w:rPr>
        <w:t>confirmed by</w:t>
      </w:r>
      <w:r w:rsidR="00574490" w:rsidRPr="007A50E0">
        <w:rPr>
          <w:rFonts w:ascii="Times New Roman" w:hAnsi="Times New Roman" w:cs="Times New Roman"/>
        </w:rPr>
        <w:t xml:space="preserve"> </w:t>
      </w:r>
      <w:r w:rsidR="003C0E20" w:rsidRPr="007A50E0">
        <w:rPr>
          <w:rFonts w:ascii="Times New Roman" w:hAnsi="Times New Roman" w:cs="Times New Roman"/>
        </w:rPr>
        <w:fldChar w:fldCharType="begin">
          <w:fldData xml:space="preserve">PEVuZE5vdGU+PENpdGUgQXV0aG9yWWVhcj0iMSI+PEF1dGhvcj5KYW5zc2VuPC9BdXRob3I+PFll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</w:fldData>
        </w:fldChar>
      </w:r>
      <w:r w:rsidR="00EB0645">
        <w:rPr>
          <w:rFonts w:ascii="Times New Roman" w:hAnsi="Times New Roman" w:cs="Times New Roman"/>
        </w:rPr>
        <w:instrText xml:space="preserve"> ADDIN EN.CITE </w:instrText>
      </w:r>
      <w:r w:rsidR="003C0E20">
        <w:rPr>
          <w:rFonts w:ascii="Times New Roman" w:hAnsi="Times New Roman" w:cs="Times New Roman"/>
        </w:rPr>
        <w:fldChar w:fldCharType="begin">
          <w:fldData xml:space="preserve">PEVuZE5vdGU+PENpdGUgQXV0aG9yWWVhcj0iMSI+PEF1dGhvcj5KYW5zc2VuPC9BdXRob3I+PFll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</w:fldData>
        </w:fldChar>
      </w:r>
      <w:r w:rsidR="00EB0645">
        <w:rPr>
          <w:rFonts w:ascii="Times New Roman" w:hAnsi="Times New Roman" w:cs="Times New Roman"/>
        </w:rPr>
        <w:instrText xml:space="preserve"> ADDIN EN.CITE.DATA </w:instrText>
      </w:r>
      <w:r w:rsidR="003C0E20">
        <w:rPr>
          <w:rFonts w:ascii="Times New Roman" w:hAnsi="Times New Roman" w:cs="Times New Roman"/>
        </w:rPr>
      </w:r>
      <w:r w:rsidR="003C0E20">
        <w:rPr>
          <w:rFonts w:ascii="Times New Roman" w:hAnsi="Times New Roman" w:cs="Times New Roman"/>
        </w:rPr>
        <w:fldChar w:fldCharType="end"/>
      </w:r>
      <w:r w:rsidR="003C0E20" w:rsidRPr="007A50E0">
        <w:rPr>
          <w:rFonts w:ascii="Times New Roman" w:hAnsi="Times New Roman" w:cs="Times New Roman"/>
        </w:rPr>
      </w:r>
      <w:r w:rsidR="003C0E20" w:rsidRPr="007A50E0">
        <w:rPr>
          <w:rFonts w:ascii="Times New Roman" w:hAnsi="Times New Roman" w:cs="Times New Roman"/>
        </w:rPr>
        <w:fldChar w:fldCharType="separate"/>
      </w:r>
      <w:r w:rsidR="00EB0645">
        <w:rPr>
          <w:rFonts w:ascii="Times New Roman" w:hAnsi="Times New Roman" w:cs="Times New Roman"/>
          <w:noProof/>
        </w:rPr>
        <w:t>Janssen, Oppe (4)</w:t>
      </w:r>
      <w:r w:rsidR="003C0E20" w:rsidRPr="007A50E0">
        <w:rPr>
          <w:rFonts w:ascii="Times New Roman" w:hAnsi="Times New Roman" w:cs="Times New Roman"/>
        </w:rPr>
        <w:fldChar w:fldCharType="end"/>
      </w:r>
      <w:r w:rsidR="003E4076" w:rsidRPr="007A50E0">
        <w:rPr>
          <w:rFonts w:ascii="Times New Roman" w:hAnsi="Times New Roman" w:cs="Times New Roman"/>
        </w:rPr>
        <w:t>.</w:t>
      </w:r>
      <w:r w:rsidR="002B2B57" w:rsidRPr="007A50E0">
        <w:rPr>
          <w:rFonts w:ascii="Times New Roman" w:hAnsi="Times New Roman" w:cs="Times New Roman"/>
        </w:rPr>
        <w:t xml:space="preserve"> Further research was conducted which informed the anchor state of ‘full health’ </w:t>
      </w:r>
      <w:r w:rsidR="003C0E20" w:rsidRPr="007A50E0">
        <w:rPr>
          <w:rFonts w:ascii="Times New Roman" w:hAnsi="Times New Roman" w:cs="Times New Roman"/>
        </w:rPr>
        <w:fldChar w:fldCharType="begin">
          <w:fldData xml:space="preserve">PEVuZE5vdGU+PENpdGU+PEF1dGhvcj5TaGFoPC9BdXRob3I+PFllYXI+MjAxNjwvWWVhcj48UmVj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==
</w:fldData>
        </w:fldChar>
      </w:r>
      <w:r w:rsidR="00EB0645">
        <w:rPr>
          <w:rFonts w:ascii="Times New Roman" w:hAnsi="Times New Roman" w:cs="Times New Roman"/>
        </w:rPr>
        <w:instrText xml:space="preserve"> ADDIN EN.CITE </w:instrText>
      </w:r>
      <w:r w:rsidR="003C0E20">
        <w:rPr>
          <w:rFonts w:ascii="Times New Roman" w:hAnsi="Times New Roman" w:cs="Times New Roman"/>
        </w:rPr>
        <w:fldChar w:fldCharType="begin">
          <w:fldData xml:space="preserve">PEVuZE5vdGU+PENpdGU+PEF1dGhvcj5TaGFoPC9BdXRob3I+PFllYXI+MjAxNjwvWWVhcj48UmVj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==
</w:fldData>
        </w:fldChar>
      </w:r>
      <w:r w:rsidR="00EB0645">
        <w:rPr>
          <w:rFonts w:ascii="Times New Roman" w:hAnsi="Times New Roman" w:cs="Times New Roman"/>
        </w:rPr>
        <w:instrText xml:space="preserve"> ADDIN EN.CITE.DATA </w:instrText>
      </w:r>
      <w:r w:rsidR="003C0E20">
        <w:rPr>
          <w:rFonts w:ascii="Times New Roman" w:hAnsi="Times New Roman" w:cs="Times New Roman"/>
        </w:rPr>
      </w:r>
      <w:r w:rsidR="003C0E20">
        <w:rPr>
          <w:rFonts w:ascii="Times New Roman" w:hAnsi="Times New Roman" w:cs="Times New Roman"/>
        </w:rPr>
        <w:fldChar w:fldCharType="end"/>
      </w:r>
      <w:r w:rsidR="003C0E20" w:rsidRPr="007A50E0">
        <w:rPr>
          <w:rFonts w:ascii="Times New Roman" w:hAnsi="Times New Roman" w:cs="Times New Roman"/>
        </w:rPr>
      </w:r>
      <w:r w:rsidR="003C0E20" w:rsidRPr="007A50E0">
        <w:rPr>
          <w:rFonts w:ascii="Times New Roman" w:hAnsi="Times New Roman" w:cs="Times New Roman"/>
        </w:rPr>
        <w:fldChar w:fldCharType="separate"/>
      </w:r>
      <w:r w:rsidR="00EB0645">
        <w:rPr>
          <w:rFonts w:ascii="Times New Roman" w:hAnsi="Times New Roman" w:cs="Times New Roman"/>
          <w:noProof/>
        </w:rPr>
        <w:t>(15)</w:t>
      </w:r>
      <w:r w:rsidR="003C0E20" w:rsidRPr="007A50E0">
        <w:rPr>
          <w:rFonts w:ascii="Times New Roman" w:hAnsi="Times New Roman" w:cs="Times New Roman"/>
        </w:rPr>
        <w:fldChar w:fldCharType="end"/>
      </w:r>
      <w:r w:rsidRPr="007A50E0">
        <w:rPr>
          <w:rFonts w:ascii="Times New Roman" w:hAnsi="Times New Roman" w:cs="Times New Roman"/>
        </w:rPr>
        <w:t xml:space="preserve">. </w:t>
      </w:r>
    </w:p>
    <w:p w:rsidR="00BE2A0E" w:rsidRPr="007A50E0" w:rsidRDefault="00BE2A0E" w:rsidP="007A50E0">
      <w:pPr>
        <w:spacing w:line="240" w:lineRule="auto"/>
        <w:jc w:val="both"/>
        <w:rPr>
          <w:rFonts w:ascii="Times New Roman" w:hAnsi="Times New Roman" w:cs="Times New Roman"/>
        </w:rPr>
      </w:pPr>
    </w:p>
    <w:p w:rsidR="00BE2A0E" w:rsidRPr="007A50E0" w:rsidRDefault="00BE2A0E" w:rsidP="007A50E0">
      <w:pPr>
        <w:spacing w:line="240" w:lineRule="auto"/>
        <w:jc w:val="both"/>
        <w:rPr>
          <w:rFonts w:ascii="Times New Roman" w:hAnsi="Times New Roman" w:cs="Times New Roman"/>
        </w:rPr>
      </w:pPr>
    </w:p>
    <w:p w:rsidR="00955CC5" w:rsidRPr="007A50E0" w:rsidRDefault="00955CC5" w:rsidP="007A50E0">
      <w:pPr>
        <w:spacing w:line="240" w:lineRule="auto"/>
        <w:jc w:val="both"/>
        <w:rPr>
          <w:rFonts w:ascii="Times New Roman" w:hAnsi="Times New Roman" w:cs="Times New Roman"/>
        </w:rPr>
      </w:pPr>
      <w:r w:rsidRPr="007A50E0">
        <w:rPr>
          <w:rFonts w:ascii="Times New Roman" w:hAnsi="Times New Roman" w:cs="Times New Roman"/>
          <w:noProof/>
          <w:lang w:val="en-IN" w:eastAsia="en-IN"/>
        </w:rPr>
        <w:drawing>
          <wp:inline distT="0" distB="0" distL="0" distR="0">
            <wp:extent cx="5731510" cy="4237425"/>
            <wp:effectExtent l="0" t="0" r="2540" b="0"/>
            <wp:docPr id="2" name="Picture 2" descr="C:\Users\09102463\OneDrive\screen shots EQ-VT\wheelchai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102463\OneDrive\screen shots EQ-VT\wheelchair 1.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4237425"/>
                    </a:xfrm>
                    <a:prstGeom prst="rect">
                      <a:avLst/>
                    </a:prstGeom>
                    <a:noFill/>
                    <a:ln>
                      <a:noFill/>
                    </a:ln>
                  </pic:spPr>
                </pic:pic>
              </a:graphicData>
            </a:graphic>
          </wp:inline>
        </w:drawing>
      </w:r>
    </w:p>
    <w:p w:rsidR="00955CC5" w:rsidRPr="007A50E0" w:rsidRDefault="00E70726" w:rsidP="007A50E0">
      <w:pPr>
        <w:spacing w:line="240" w:lineRule="auto"/>
        <w:jc w:val="both"/>
        <w:rPr>
          <w:rFonts w:ascii="Times New Roman" w:hAnsi="Times New Roman" w:cs="Times New Roman"/>
        </w:rPr>
      </w:pPr>
      <w:r w:rsidRPr="007A50E0">
        <w:rPr>
          <w:rFonts w:ascii="Times New Roman" w:hAnsi="Times New Roman" w:cs="Times New Roman"/>
        </w:rPr>
        <w:t xml:space="preserve">Figure 2 </w:t>
      </w:r>
      <w:r w:rsidR="00955CC5" w:rsidRPr="007A50E0">
        <w:rPr>
          <w:rFonts w:ascii="Times New Roman" w:hAnsi="Times New Roman" w:cs="Times New Roman"/>
        </w:rPr>
        <w:t xml:space="preserve">conventional time trade (Source </w:t>
      </w:r>
      <w:proofErr w:type="spellStart"/>
      <w:r w:rsidR="00C75F6A" w:rsidRPr="007A50E0">
        <w:rPr>
          <w:rFonts w:ascii="Times New Roman" w:hAnsi="Times New Roman" w:cs="Times New Roman"/>
        </w:rPr>
        <w:t>EQ</w:t>
      </w:r>
      <w:proofErr w:type="spellEnd"/>
      <w:r w:rsidR="00C75F6A" w:rsidRPr="007A50E0">
        <w:rPr>
          <w:rFonts w:ascii="Times New Roman" w:hAnsi="Times New Roman" w:cs="Times New Roman"/>
        </w:rPr>
        <w:t>-VT)</w:t>
      </w:r>
      <w:r w:rsidR="00684B72" w:rsidRPr="007A50E0">
        <w:rPr>
          <w:rFonts w:ascii="Times New Roman" w:hAnsi="Times New Roman" w:cs="Times New Roman"/>
        </w:rPr>
        <w:t xml:space="preserve"> for values of health states better than dead or greater or equal to zero</w:t>
      </w:r>
    </w:p>
    <w:p w:rsidR="00C75F6A" w:rsidRPr="007A50E0" w:rsidRDefault="00C75F6A" w:rsidP="007A50E0">
      <w:pPr>
        <w:spacing w:line="240" w:lineRule="auto"/>
        <w:jc w:val="both"/>
        <w:rPr>
          <w:rFonts w:ascii="Times New Roman" w:hAnsi="Times New Roman" w:cs="Times New Roman"/>
        </w:rPr>
      </w:pPr>
    </w:p>
    <w:p w:rsidR="00955CC5" w:rsidRPr="007A50E0" w:rsidRDefault="006A29B1" w:rsidP="007A50E0">
      <w:pPr>
        <w:spacing w:line="240" w:lineRule="auto"/>
        <w:jc w:val="both"/>
        <w:rPr>
          <w:rFonts w:ascii="Times New Roman" w:hAnsi="Times New Roman" w:cs="Times New Roman"/>
        </w:rPr>
      </w:pPr>
      <w:r w:rsidRPr="007A50E0">
        <w:rPr>
          <w:rFonts w:ascii="Times New Roman" w:hAnsi="Times New Roman" w:cs="Times New Roman"/>
          <w:noProof/>
          <w:lang w:val="en-IN" w:eastAsia="en-IN"/>
        </w:rPr>
        <w:lastRenderedPageBreak/>
        <w:drawing>
          <wp:inline distT="0" distB="0" distL="0" distR="0">
            <wp:extent cx="5731510" cy="4544131"/>
            <wp:effectExtent l="0" t="0" r="2540" b="8890"/>
            <wp:docPr id="3" name="Picture 3" descr="C:\Users\09102463\OneDrive\screen shots EQ-VT\wtd 5 yea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102463\OneDrive\screen shots EQ-VT\wtd 5 years.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4544131"/>
                    </a:xfrm>
                    <a:prstGeom prst="rect">
                      <a:avLst/>
                    </a:prstGeom>
                    <a:noFill/>
                    <a:ln>
                      <a:noFill/>
                    </a:ln>
                  </pic:spPr>
                </pic:pic>
              </a:graphicData>
            </a:graphic>
          </wp:inline>
        </w:drawing>
      </w:r>
    </w:p>
    <w:p w:rsidR="009A4E75" w:rsidRPr="007A50E0" w:rsidRDefault="009A4E75" w:rsidP="007A50E0">
      <w:pPr>
        <w:spacing w:line="240" w:lineRule="auto"/>
        <w:jc w:val="both"/>
        <w:rPr>
          <w:rFonts w:ascii="Times New Roman" w:hAnsi="Times New Roman" w:cs="Times New Roman"/>
        </w:rPr>
      </w:pPr>
    </w:p>
    <w:p w:rsidR="009A4E75" w:rsidRPr="007A50E0" w:rsidRDefault="009A4E75" w:rsidP="007A50E0">
      <w:pPr>
        <w:spacing w:line="240" w:lineRule="auto"/>
        <w:jc w:val="both"/>
        <w:rPr>
          <w:rFonts w:ascii="Times New Roman" w:hAnsi="Times New Roman" w:cs="Times New Roman"/>
        </w:rPr>
      </w:pPr>
      <w:r w:rsidRPr="007A50E0">
        <w:rPr>
          <w:rFonts w:ascii="Times New Roman" w:hAnsi="Times New Roman" w:cs="Times New Roman"/>
        </w:rPr>
        <w:t>For composite Time trade off (C-</w:t>
      </w:r>
      <w:proofErr w:type="spellStart"/>
      <w:r w:rsidRPr="007A50E0">
        <w:rPr>
          <w:rFonts w:ascii="Times New Roman" w:hAnsi="Times New Roman" w:cs="Times New Roman"/>
        </w:rPr>
        <w:t>TTO</w:t>
      </w:r>
      <w:proofErr w:type="spellEnd"/>
      <w:r w:rsidRPr="007A50E0">
        <w:rPr>
          <w:rFonts w:ascii="Times New Roman" w:hAnsi="Times New Roman" w:cs="Times New Roman"/>
        </w:rPr>
        <w:t xml:space="preserve">) there are 86 health states in total which are made up </w:t>
      </w:r>
      <w:r w:rsidR="00E9361D" w:rsidRPr="007A50E0">
        <w:rPr>
          <w:rFonts w:ascii="Times New Roman" w:hAnsi="Times New Roman" w:cs="Times New Roman"/>
        </w:rPr>
        <w:t xml:space="preserve">of </w:t>
      </w:r>
      <w:r w:rsidRPr="007A50E0">
        <w:rPr>
          <w:rFonts w:ascii="Times New Roman" w:hAnsi="Times New Roman" w:cs="Times New Roman"/>
        </w:rPr>
        <w:t xml:space="preserve">10 blocks with 2 fixed health states in each block (Table 1). Each </w:t>
      </w:r>
      <w:proofErr w:type="spellStart"/>
      <w:r w:rsidRPr="007A50E0">
        <w:rPr>
          <w:rFonts w:ascii="Times New Roman" w:hAnsi="Times New Roman" w:cs="Times New Roman"/>
        </w:rPr>
        <w:t>cTTO</w:t>
      </w:r>
      <w:proofErr w:type="spellEnd"/>
      <w:r w:rsidRPr="007A50E0">
        <w:rPr>
          <w:rFonts w:ascii="Times New Roman" w:hAnsi="Times New Roman" w:cs="Times New Roman"/>
        </w:rPr>
        <w:t xml:space="preserve"> block contained one very mild health state (misery index of 6 e.g. 1+1+1+1+2) and every block contained the health state 55555 (called ‘the pits’) which has a misery of 25 (5+5+5+5+5).   For the Discrete choice </w:t>
      </w:r>
      <w:proofErr w:type="spellStart"/>
      <w:r w:rsidRPr="007A50E0">
        <w:rPr>
          <w:rFonts w:ascii="Times New Roman" w:hAnsi="Times New Roman" w:cs="Times New Roman"/>
        </w:rPr>
        <w:t>DCE</w:t>
      </w:r>
      <w:proofErr w:type="spellEnd"/>
      <w:r w:rsidRPr="007A50E0">
        <w:rPr>
          <w:rFonts w:ascii="Times New Roman" w:hAnsi="Times New Roman" w:cs="Times New Roman"/>
        </w:rPr>
        <w:t xml:space="preserve"> there are   196 pairs of health states which are divided into 28 blocks of 7 pairs per block. 186 of these are fixed and there are 10 very mild health states.</w:t>
      </w:r>
    </w:p>
    <w:p w:rsidR="00050C06" w:rsidRPr="007A50E0" w:rsidRDefault="00050C06" w:rsidP="007A50E0">
      <w:pPr>
        <w:spacing w:line="240" w:lineRule="auto"/>
        <w:jc w:val="both"/>
        <w:rPr>
          <w:rFonts w:ascii="Times New Roman" w:hAnsi="Times New Roman" w:cs="Times New Roman"/>
        </w:rPr>
      </w:pPr>
    </w:p>
    <w:p w:rsidR="009A4E75" w:rsidRPr="007A50E0" w:rsidRDefault="009A4E75" w:rsidP="007A50E0">
      <w:pPr>
        <w:spacing w:line="240" w:lineRule="auto"/>
        <w:jc w:val="both"/>
        <w:rPr>
          <w:rFonts w:ascii="Times New Roman" w:hAnsi="Times New Roman" w:cs="Times New Roman"/>
        </w:rPr>
      </w:pPr>
    </w:p>
    <w:p w:rsidR="009A4E75" w:rsidRPr="007A50E0" w:rsidRDefault="009A4E75" w:rsidP="007A50E0">
      <w:pPr>
        <w:spacing w:line="240" w:lineRule="auto"/>
        <w:jc w:val="both"/>
        <w:rPr>
          <w:rFonts w:ascii="Times New Roman" w:hAnsi="Times New Roman" w:cs="Times New Roman"/>
        </w:rPr>
      </w:pPr>
    </w:p>
    <w:p w:rsidR="009A4E75" w:rsidRPr="007A50E0" w:rsidRDefault="009A4E75" w:rsidP="007A50E0">
      <w:pPr>
        <w:spacing w:line="240" w:lineRule="auto"/>
        <w:jc w:val="both"/>
        <w:rPr>
          <w:rFonts w:ascii="Times New Roman" w:hAnsi="Times New Roman" w:cs="Times New Roman"/>
        </w:rPr>
      </w:pPr>
      <w:r w:rsidRPr="007A50E0">
        <w:rPr>
          <w:rFonts w:ascii="Times New Roman" w:hAnsi="Times New Roman" w:cs="Times New Roman"/>
          <w:noProof/>
          <w:lang w:val="en-IN" w:eastAsia="en-IN"/>
        </w:rPr>
        <w:lastRenderedPageBreak/>
        <w:drawing>
          <wp:inline distT="0" distB="0" distL="0" distR="0">
            <wp:extent cx="5731510" cy="7253209"/>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7253209"/>
                    </a:xfrm>
                    <a:prstGeom prst="rect">
                      <a:avLst/>
                    </a:prstGeom>
                    <a:noFill/>
                    <a:ln>
                      <a:noFill/>
                    </a:ln>
                  </pic:spPr>
                </pic:pic>
              </a:graphicData>
            </a:graphic>
          </wp:inline>
        </w:drawing>
      </w:r>
      <w:r w:rsidRPr="007A50E0">
        <w:rPr>
          <w:rFonts w:ascii="Times New Roman" w:hAnsi="Times New Roman" w:cs="Times New Roman"/>
        </w:rPr>
        <w:t xml:space="preserve"> Source </w:t>
      </w:r>
      <w:r w:rsidR="003C0E20" w:rsidRPr="007A50E0">
        <w:rPr>
          <w:rFonts w:ascii="Times New Roman" w:hAnsi="Times New Roman" w:cs="Times New Roman"/>
        </w:rPr>
        <w:fldChar w:fldCharType="begin"/>
      </w:r>
      <w:r w:rsidR="00EB0645">
        <w:rPr>
          <w:rFonts w:ascii="Times New Roman" w:hAnsi="Times New Roman" w:cs="Times New Roman"/>
        </w:rPr>
        <w:instrText xml:space="preserve"> ADDIN EN.CITE &lt;EndNote&gt;&lt;Cite&gt;&lt;Author&gt;Oppe M&lt;/Author&gt;&lt;Year&gt;2017&lt;/Year&gt;&lt;RecNum&gt;1119&lt;/RecNum&gt;&lt;DisplayText&gt;(16)&lt;/DisplayText&gt;&lt;record&gt;&lt;rec-number&gt;1119&lt;/rec-number&gt;&lt;foreign-keys&gt;&lt;key app="EN" db-id="wdzrdastrd0wf7e0pag5w09ywprxvzrpxa9w" timestamp="1520258978"&gt;1119&lt;/key&gt;&lt;/foreign-keys&gt;&lt;ref-type name="Electronic Article"&gt;43&lt;/ref-type&gt;&lt;contributors&gt;&lt;authors&gt;&lt;author&gt;Oppe M,&lt;/author&gt;&lt;author&gt;van Hout, B.&lt;/author&gt;&lt;/authors&gt;&lt;/contributors&gt;&lt;titles&gt;&lt;title&gt;The “power” of eliciting EQ-5D-5L values: the experimental design of the EQ-VT.&lt;/title&gt;&lt;secondary-title&gt;EuroQol working papers series. 2017;17003&lt;/secondary-title&gt;&lt;/titles&gt;&lt;periodical&gt;&lt;full-title&gt;EuroQol working papers series. 2017;17003&lt;/full-title&gt;&lt;/periodical&gt;&lt;dates&gt;&lt;year&gt;2017&lt;/year&gt;&lt;pub-dates&gt;&lt;date&gt;3rd March 2018&lt;/date&gt;&lt;/pub-dates&gt;&lt;/dates&gt;&lt;publisher&gt;EuroQol&lt;/publisher&gt;&lt;accession-num&gt;5th March 2018&lt;/accession-num&gt;&lt;urls&gt;&lt;related-urls&gt;&lt;url&gt;http://euroqol.org/wp-content/uploads/2016/10/EuroQol-Working-Paper-Series-Manuscript-17003-Mark-Oppe.pdf&lt;/url&gt;&lt;/related-urls&gt;&lt;/urls&gt;&lt;/record&gt;&lt;/Cite&gt;&lt;/EndNote&gt;</w:instrText>
      </w:r>
      <w:r w:rsidR="003C0E20" w:rsidRPr="007A50E0">
        <w:rPr>
          <w:rFonts w:ascii="Times New Roman" w:hAnsi="Times New Roman" w:cs="Times New Roman"/>
        </w:rPr>
        <w:fldChar w:fldCharType="separate"/>
      </w:r>
      <w:r w:rsidR="00EB0645">
        <w:rPr>
          <w:rFonts w:ascii="Times New Roman" w:hAnsi="Times New Roman" w:cs="Times New Roman"/>
          <w:noProof/>
        </w:rPr>
        <w:t>(16)</w:t>
      </w:r>
      <w:r w:rsidR="003C0E20" w:rsidRPr="007A50E0">
        <w:rPr>
          <w:rFonts w:ascii="Times New Roman" w:hAnsi="Times New Roman" w:cs="Times New Roman"/>
        </w:rPr>
        <w:fldChar w:fldCharType="end"/>
      </w:r>
    </w:p>
    <w:p w:rsidR="009A4E75" w:rsidRPr="007A50E0" w:rsidRDefault="009A4E75" w:rsidP="007A50E0">
      <w:pPr>
        <w:spacing w:line="240" w:lineRule="auto"/>
        <w:jc w:val="both"/>
        <w:rPr>
          <w:rFonts w:ascii="Times New Roman" w:eastAsiaTheme="majorEastAsia" w:hAnsi="Times New Roman" w:cs="Times New Roman"/>
          <w:b/>
          <w:bCs/>
          <w:color w:val="4F81BD" w:themeColor="accent1"/>
        </w:rPr>
      </w:pPr>
      <w:r w:rsidRPr="007A50E0">
        <w:rPr>
          <w:rFonts w:ascii="Times New Roman" w:hAnsi="Times New Roman" w:cs="Times New Roman"/>
        </w:rPr>
        <w:br w:type="page"/>
      </w:r>
    </w:p>
    <w:p w:rsidR="00050C06" w:rsidRPr="007A50E0" w:rsidRDefault="00C76FE3" w:rsidP="007A50E0">
      <w:pPr>
        <w:pStyle w:val="Heading2"/>
        <w:spacing w:line="240" w:lineRule="auto"/>
        <w:jc w:val="both"/>
        <w:rPr>
          <w:rFonts w:ascii="Times New Roman" w:hAnsi="Times New Roman" w:cs="Times New Roman"/>
          <w:sz w:val="22"/>
          <w:szCs w:val="22"/>
        </w:rPr>
      </w:pPr>
      <w:r w:rsidRPr="007A50E0">
        <w:rPr>
          <w:rFonts w:ascii="Times New Roman" w:hAnsi="Times New Roman" w:cs="Times New Roman"/>
          <w:sz w:val="22"/>
          <w:szCs w:val="22"/>
        </w:rPr>
        <w:lastRenderedPageBreak/>
        <w:t>Sample Size</w:t>
      </w:r>
    </w:p>
    <w:p w:rsidR="00C76FE3" w:rsidRPr="007A50E0" w:rsidRDefault="00C76FE3" w:rsidP="007A50E0">
      <w:pPr>
        <w:spacing w:line="240" w:lineRule="auto"/>
        <w:jc w:val="both"/>
        <w:rPr>
          <w:rFonts w:ascii="Times New Roman" w:hAnsi="Times New Roman" w:cs="Times New Roman"/>
        </w:rPr>
      </w:pPr>
    </w:p>
    <w:p w:rsidR="002C322A" w:rsidRPr="007A50E0" w:rsidRDefault="002C322A" w:rsidP="007A50E0">
      <w:pPr>
        <w:spacing w:line="240" w:lineRule="auto"/>
        <w:jc w:val="both"/>
        <w:rPr>
          <w:rFonts w:ascii="Times New Roman" w:hAnsi="Times New Roman" w:cs="Times New Roman"/>
        </w:rPr>
      </w:pPr>
      <w:r w:rsidRPr="007A50E0">
        <w:rPr>
          <w:rFonts w:ascii="Times New Roman" w:hAnsi="Times New Roman" w:cs="Times New Roman"/>
        </w:rPr>
        <w:t xml:space="preserve">In accordance with the </w:t>
      </w:r>
      <w:proofErr w:type="spellStart"/>
      <w:r w:rsidRPr="007A50E0">
        <w:rPr>
          <w:rFonts w:ascii="Times New Roman" w:hAnsi="Times New Roman" w:cs="Times New Roman"/>
        </w:rPr>
        <w:t>EQ</w:t>
      </w:r>
      <w:proofErr w:type="spellEnd"/>
      <w:r w:rsidRPr="007A50E0">
        <w:rPr>
          <w:rFonts w:ascii="Times New Roman" w:hAnsi="Times New Roman" w:cs="Times New Roman"/>
        </w:rPr>
        <w:t xml:space="preserve">-VT protocol for </w:t>
      </w:r>
      <w:proofErr w:type="spellStart"/>
      <w:r w:rsidRPr="007A50E0">
        <w:rPr>
          <w:rFonts w:ascii="Times New Roman" w:hAnsi="Times New Roman" w:cs="Times New Roman"/>
        </w:rPr>
        <w:t>EQ-5D-5L</w:t>
      </w:r>
      <w:proofErr w:type="spellEnd"/>
      <w:r w:rsidRPr="007A50E0">
        <w:rPr>
          <w:rFonts w:ascii="Times New Roman" w:hAnsi="Times New Roman" w:cs="Times New Roman"/>
        </w:rPr>
        <w:t xml:space="preserve"> valuation studies</w:t>
      </w:r>
      <w:r w:rsidR="00FC7959">
        <w:rPr>
          <w:rFonts w:ascii="Times New Roman" w:hAnsi="Times New Roman" w:cs="Times New Roman"/>
        </w:rPr>
        <w:t>,</w:t>
      </w:r>
      <w:r w:rsidRPr="007A50E0">
        <w:rPr>
          <w:rFonts w:ascii="Times New Roman" w:hAnsi="Times New Roman" w:cs="Times New Roman"/>
        </w:rPr>
        <w:t xml:space="preserve"> </w:t>
      </w:r>
      <w:r w:rsidR="00FC7959">
        <w:rPr>
          <w:rFonts w:ascii="Times New Roman" w:hAnsi="Times New Roman" w:cs="Times New Roman"/>
        </w:rPr>
        <w:t xml:space="preserve">a </w:t>
      </w:r>
      <w:r w:rsidRPr="007A50E0">
        <w:rPr>
          <w:rFonts w:ascii="Times New Roman" w:hAnsi="Times New Roman" w:cs="Times New Roman"/>
        </w:rPr>
        <w:t xml:space="preserve">target sample size of </w:t>
      </w:r>
      <w:r w:rsidR="00FC7959">
        <w:rPr>
          <w:rFonts w:ascii="Times New Roman" w:hAnsi="Times New Roman" w:cs="Times New Roman"/>
        </w:rPr>
        <w:t xml:space="preserve">at least </w:t>
      </w:r>
      <w:r w:rsidRPr="007A50E0">
        <w:rPr>
          <w:rFonts w:ascii="Times New Roman" w:hAnsi="Times New Roman" w:cs="Times New Roman"/>
        </w:rPr>
        <w:t>1,000 participants</w:t>
      </w:r>
      <w:r w:rsidR="00FC7959">
        <w:rPr>
          <w:rFonts w:ascii="Times New Roman" w:hAnsi="Times New Roman" w:cs="Times New Roman"/>
        </w:rPr>
        <w:t xml:space="preserve"> are sought in valuation exercises</w:t>
      </w:r>
      <w:r w:rsidR="004F1DCF" w:rsidRPr="007A50E0">
        <w:rPr>
          <w:rFonts w:ascii="Times New Roman" w:hAnsi="Times New Roman" w:cs="Times New Roman"/>
        </w:rPr>
        <w:t xml:space="preserve"> </w:t>
      </w:r>
      <w:r w:rsidR="003C0E20" w:rsidRPr="007A50E0">
        <w:rPr>
          <w:rFonts w:ascii="Times New Roman" w:hAnsi="Times New Roman" w:cs="Times New Roman"/>
        </w:rPr>
        <w:fldChar w:fldCharType="begin"/>
      </w:r>
      <w:r w:rsidR="00EB0645">
        <w:rPr>
          <w:rFonts w:ascii="Times New Roman" w:hAnsi="Times New Roman" w:cs="Times New Roman"/>
        </w:rPr>
        <w:instrText xml:space="preserve"> ADDIN EN.CITE &lt;EndNote&gt;&lt;Cite&gt;&lt;Author&gt;Oppe M&lt;/Author&gt;&lt;Year&gt;2017&lt;/Year&gt;&lt;RecNum&gt;1119&lt;/RecNum&gt;&lt;DisplayText&gt;(16)&lt;/DisplayText&gt;&lt;record&gt;&lt;rec-number&gt;1119&lt;/rec-number&gt;&lt;foreign-keys&gt;&lt;key app="EN" db-id="wdzrdastrd0wf7e0pag5w09ywprxvzrpxa9w" timestamp="1520258978"&gt;1119&lt;/key&gt;&lt;/foreign-keys&gt;&lt;ref-type name="Electronic Article"&gt;43&lt;/ref-type&gt;&lt;contributors&gt;&lt;authors&gt;&lt;author&gt;Oppe M,&lt;/author&gt;&lt;author&gt;van Hout, B.&lt;/author&gt;&lt;/authors&gt;&lt;/contributors&gt;&lt;titles&gt;&lt;title&gt;The “power” of eliciting EQ-5D-5L values: the experimental design of the EQ-VT.&lt;/title&gt;&lt;secondary-title&gt;EuroQol working papers series. 2017;17003&lt;/secondary-title&gt;&lt;/titles&gt;&lt;periodical&gt;&lt;full-title&gt;EuroQol working papers series. 2017;17003&lt;/full-title&gt;&lt;/periodical&gt;&lt;dates&gt;&lt;year&gt;2017&lt;/year&gt;&lt;pub-dates&gt;&lt;date&gt;3rd March 2018&lt;/date&gt;&lt;/pub-dates&gt;&lt;/dates&gt;&lt;publisher&gt;EuroQol&lt;/publisher&gt;&lt;accession-num&gt;5th March 2018&lt;/accession-num&gt;&lt;urls&gt;&lt;related-urls&gt;&lt;url&gt;http://euroqol.org/wp-content/uploads/2016/10/EuroQol-Working-Paper-Series-Manuscript-17003-Mark-Oppe.pdf&lt;/url&gt;&lt;/related-urls&gt;&lt;/urls&gt;&lt;/record&gt;&lt;/Cite&gt;&lt;/EndNote&gt;</w:instrText>
      </w:r>
      <w:r w:rsidR="003C0E20" w:rsidRPr="007A50E0">
        <w:rPr>
          <w:rFonts w:ascii="Times New Roman" w:hAnsi="Times New Roman" w:cs="Times New Roman"/>
        </w:rPr>
        <w:fldChar w:fldCharType="separate"/>
      </w:r>
      <w:r w:rsidR="00EB0645">
        <w:rPr>
          <w:rFonts w:ascii="Times New Roman" w:hAnsi="Times New Roman" w:cs="Times New Roman"/>
          <w:noProof/>
        </w:rPr>
        <w:t>(16)</w:t>
      </w:r>
      <w:r w:rsidR="003C0E20" w:rsidRPr="007A50E0">
        <w:rPr>
          <w:rFonts w:ascii="Times New Roman" w:hAnsi="Times New Roman" w:cs="Times New Roman"/>
        </w:rPr>
        <w:fldChar w:fldCharType="end"/>
      </w:r>
      <w:r w:rsidRPr="007A50E0">
        <w:rPr>
          <w:rFonts w:ascii="Times New Roman" w:hAnsi="Times New Roman" w:cs="Times New Roman"/>
        </w:rPr>
        <w:t xml:space="preserve">. </w:t>
      </w:r>
      <w:r w:rsidR="004C52CF" w:rsidRPr="007A50E0">
        <w:rPr>
          <w:rFonts w:ascii="Times New Roman" w:hAnsi="Times New Roman" w:cs="Times New Roman"/>
        </w:rPr>
        <w:t xml:space="preserve"> </w:t>
      </w:r>
      <w:r w:rsidR="00FC7959">
        <w:rPr>
          <w:rFonts w:ascii="Times New Roman" w:hAnsi="Times New Roman" w:cs="Times New Roman"/>
        </w:rPr>
        <w:t xml:space="preserve">It is </w:t>
      </w:r>
      <w:r w:rsidR="004C52CF" w:rsidRPr="007A50E0">
        <w:rPr>
          <w:rFonts w:ascii="Times New Roman" w:hAnsi="Times New Roman" w:cs="Times New Roman"/>
        </w:rPr>
        <w:t>report</w:t>
      </w:r>
      <w:r w:rsidR="00FC7959">
        <w:rPr>
          <w:rFonts w:ascii="Times New Roman" w:hAnsi="Times New Roman" w:cs="Times New Roman"/>
        </w:rPr>
        <w:t>ed</w:t>
      </w:r>
      <w:r w:rsidR="004C52CF" w:rsidRPr="007A50E0">
        <w:rPr>
          <w:rFonts w:ascii="Times New Roman" w:hAnsi="Times New Roman" w:cs="Times New Roman"/>
        </w:rPr>
        <w:t xml:space="preserve"> that 100 </w:t>
      </w:r>
      <w:r w:rsidR="00734F5D" w:rsidRPr="007A50E0">
        <w:rPr>
          <w:rFonts w:ascii="Times New Roman" w:hAnsi="Times New Roman" w:cs="Times New Roman"/>
        </w:rPr>
        <w:t xml:space="preserve">observations for </w:t>
      </w:r>
      <w:r w:rsidR="00260ECB" w:rsidRPr="007A50E0">
        <w:rPr>
          <w:rFonts w:ascii="Times New Roman" w:hAnsi="Times New Roman" w:cs="Times New Roman"/>
        </w:rPr>
        <w:t>each health</w:t>
      </w:r>
      <w:r w:rsidR="00734F5D" w:rsidRPr="007A50E0">
        <w:rPr>
          <w:rFonts w:ascii="Times New Roman" w:hAnsi="Times New Roman" w:cs="Times New Roman"/>
        </w:rPr>
        <w:t xml:space="preserve"> state lead to   a small </w:t>
      </w:r>
      <w:r w:rsidR="004C52CF" w:rsidRPr="007A50E0">
        <w:rPr>
          <w:rFonts w:ascii="Times New Roman" w:hAnsi="Times New Roman" w:cs="Times New Roman"/>
        </w:rPr>
        <w:t xml:space="preserve"> </w:t>
      </w:r>
      <w:r w:rsidR="00734F5D" w:rsidRPr="007A50E0">
        <w:rPr>
          <w:rFonts w:ascii="Times New Roman" w:hAnsi="Times New Roman" w:cs="Times New Roman"/>
        </w:rPr>
        <w:t xml:space="preserve"> standard error (SE)</w:t>
      </w:r>
      <w:r w:rsidR="00FC7959">
        <w:rPr>
          <w:rFonts w:ascii="Times New Roman" w:hAnsi="Times New Roman" w:cs="Times New Roman"/>
        </w:rPr>
        <w:t xml:space="preserve">, </w:t>
      </w:r>
      <w:r w:rsidR="00734F5D" w:rsidRPr="007A50E0">
        <w:rPr>
          <w:rFonts w:ascii="Times New Roman" w:hAnsi="Times New Roman" w:cs="Times New Roman"/>
        </w:rPr>
        <w:t>values of between 0.01 and 0.06</w:t>
      </w:r>
      <w:r w:rsidR="00FC7959">
        <w:rPr>
          <w:rFonts w:ascii="Times New Roman" w:hAnsi="Times New Roman" w:cs="Times New Roman"/>
        </w:rPr>
        <w:t>,</w:t>
      </w:r>
      <w:r w:rsidR="00734F5D" w:rsidRPr="007A50E0">
        <w:rPr>
          <w:rFonts w:ascii="Times New Roman" w:hAnsi="Times New Roman" w:cs="Times New Roman"/>
        </w:rPr>
        <w:t xml:space="preserve"> for mild and p</w:t>
      </w:r>
      <w:r w:rsidRPr="007A50E0">
        <w:rPr>
          <w:rFonts w:ascii="Times New Roman" w:hAnsi="Times New Roman" w:cs="Times New Roman"/>
        </w:rPr>
        <w:t xml:space="preserve">oor health states respectively which </w:t>
      </w:r>
      <w:r w:rsidR="00FC7959">
        <w:rPr>
          <w:rFonts w:ascii="Times New Roman" w:hAnsi="Times New Roman" w:cs="Times New Roman"/>
        </w:rPr>
        <w:t>are</w:t>
      </w:r>
      <w:r w:rsidRPr="007A50E0">
        <w:rPr>
          <w:rFonts w:ascii="Times New Roman" w:hAnsi="Times New Roman" w:cs="Times New Roman"/>
        </w:rPr>
        <w:t xml:space="preserve"> thought to be adequate</w:t>
      </w:r>
      <w:r w:rsidR="00FC7959">
        <w:rPr>
          <w:rFonts w:ascii="Times New Roman" w:hAnsi="Times New Roman" w:cs="Times New Roman"/>
        </w:rPr>
        <w:t xml:space="preserve"> (4)</w:t>
      </w:r>
      <w:r w:rsidRPr="007A50E0">
        <w:rPr>
          <w:rFonts w:ascii="Times New Roman" w:hAnsi="Times New Roman" w:cs="Times New Roman"/>
        </w:rPr>
        <w:t xml:space="preserve">. </w:t>
      </w:r>
    </w:p>
    <w:p w:rsidR="00E51966" w:rsidRPr="007A50E0" w:rsidRDefault="003C0E20" w:rsidP="007A50E0">
      <w:pPr>
        <w:spacing w:line="240" w:lineRule="auto"/>
        <w:jc w:val="both"/>
        <w:rPr>
          <w:rFonts w:ascii="Times New Roman" w:hAnsi="Times New Roman" w:cs="Times New Roman"/>
        </w:rPr>
      </w:pPr>
      <w:r w:rsidRPr="007A50E0">
        <w:rPr>
          <w:rFonts w:ascii="Times New Roman" w:hAnsi="Times New Roman" w:cs="Times New Roman"/>
        </w:rPr>
        <w:fldChar w:fldCharType="begin">
          <w:fldData xml:space="preserve">PEVuZE5vdGU+PENpdGUgQXV0aG9yWWVhcj0iMSI+PEF1dGhvcj5SYW1vcy1Hb25pPC9BdXRob3I+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=
</w:fldData>
        </w:fldChar>
      </w:r>
      <w:r w:rsidR="00EB0645">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PEVuZE5vdGU+PENpdGUgQXV0aG9yWWVhcj0iMSI+PEF1dGhvcj5SYW1vcy1Hb25pPC9BdXRob3I+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=
</w:fldData>
        </w:fldChar>
      </w:r>
      <w:r w:rsidR="00EB0645">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A50E0">
        <w:rPr>
          <w:rFonts w:ascii="Times New Roman" w:hAnsi="Times New Roman" w:cs="Times New Roman"/>
        </w:rPr>
      </w:r>
      <w:r w:rsidRPr="007A50E0">
        <w:rPr>
          <w:rFonts w:ascii="Times New Roman" w:hAnsi="Times New Roman" w:cs="Times New Roman"/>
        </w:rPr>
        <w:fldChar w:fldCharType="separate"/>
      </w:r>
      <w:r w:rsidR="00EB0645">
        <w:rPr>
          <w:rFonts w:ascii="Times New Roman" w:hAnsi="Times New Roman" w:cs="Times New Roman"/>
          <w:noProof/>
        </w:rPr>
        <w:t>Ramos-Goni, Pinto-Prades (17)</w:t>
      </w:r>
      <w:r w:rsidRPr="007A50E0">
        <w:rPr>
          <w:rFonts w:ascii="Times New Roman" w:hAnsi="Times New Roman" w:cs="Times New Roman"/>
        </w:rPr>
        <w:fldChar w:fldCharType="end"/>
      </w:r>
      <w:r w:rsidR="0057151D" w:rsidRPr="007A50E0">
        <w:rPr>
          <w:rFonts w:ascii="Times New Roman" w:hAnsi="Times New Roman" w:cs="Times New Roman"/>
        </w:rPr>
        <w:t xml:space="preserve"> also report that their </w:t>
      </w:r>
      <w:r w:rsidR="0057151D" w:rsidRPr="007A50E0">
        <w:rPr>
          <w:rFonts w:ascii="Times New Roman" w:hAnsi="Times New Roman" w:cs="Times New Roman"/>
          <w:i/>
        </w:rPr>
        <w:t>‘</w:t>
      </w:r>
      <w:r w:rsidR="00E51966" w:rsidRPr="007A50E0">
        <w:rPr>
          <w:rFonts w:ascii="Times New Roman" w:hAnsi="Times New Roman" w:cs="Times New Roman"/>
          <w:i/>
        </w:rPr>
        <w:t xml:space="preserve">power calculations estimated that to obtain a 0.01 standard error (SE) of the observed mean </w:t>
      </w:r>
      <w:r w:rsidR="00FC7959">
        <w:rPr>
          <w:rFonts w:ascii="Times New Roman" w:hAnsi="Times New Roman" w:cs="Times New Roman"/>
          <w:i/>
        </w:rPr>
        <w:t>c</w:t>
      </w:r>
      <w:r w:rsidR="00E51966" w:rsidRPr="007A50E0">
        <w:rPr>
          <w:rFonts w:ascii="Times New Roman" w:hAnsi="Times New Roman" w:cs="Times New Roman"/>
          <w:i/>
        </w:rPr>
        <w:t>-</w:t>
      </w:r>
      <w:proofErr w:type="spellStart"/>
      <w:r w:rsidR="00E51966" w:rsidRPr="007A50E0">
        <w:rPr>
          <w:rFonts w:ascii="Times New Roman" w:hAnsi="Times New Roman" w:cs="Times New Roman"/>
          <w:i/>
        </w:rPr>
        <w:t>TTO</w:t>
      </w:r>
      <w:proofErr w:type="spellEnd"/>
      <w:r w:rsidR="00E51966" w:rsidRPr="007A50E0">
        <w:rPr>
          <w:rFonts w:ascii="Times New Roman" w:hAnsi="Times New Roman" w:cs="Times New Roman"/>
          <w:i/>
        </w:rPr>
        <w:t>, we needed 9735 C-</w:t>
      </w:r>
      <w:proofErr w:type="spellStart"/>
      <w:r w:rsidR="00E51966" w:rsidRPr="007A50E0">
        <w:rPr>
          <w:rFonts w:ascii="Times New Roman" w:hAnsi="Times New Roman" w:cs="Times New Roman"/>
          <w:i/>
        </w:rPr>
        <w:t>TTO</w:t>
      </w:r>
      <w:proofErr w:type="spellEnd"/>
      <w:r w:rsidR="00E51966" w:rsidRPr="007A50E0">
        <w:rPr>
          <w:rFonts w:ascii="Times New Roman" w:hAnsi="Times New Roman" w:cs="Times New Roman"/>
          <w:i/>
        </w:rPr>
        <w:t xml:space="preserve"> responses’</w:t>
      </w:r>
      <w:r w:rsidR="00DD2DBB" w:rsidRPr="007A50E0">
        <w:rPr>
          <w:rFonts w:ascii="Times New Roman" w:hAnsi="Times New Roman" w:cs="Times New Roman"/>
        </w:rPr>
        <w:t>.</w:t>
      </w:r>
    </w:p>
    <w:p w:rsidR="00C77B3C" w:rsidRPr="007A50E0" w:rsidRDefault="00C77B3C" w:rsidP="007A50E0">
      <w:pPr>
        <w:spacing w:line="240" w:lineRule="auto"/>
        <w:jc w:val="both"/>
        <w:rPr>
          <w:rFonts w:ascii="Times New Roman" w:hAnsi="Times New Roman" w:cs="Times New Roman"/>
        </w:rPr>
      </w:pPr>
      <w:r w:rsidRPr="007A50E0">
        <w:rPr>
          <w:rFonts w:ascii="Times New Roman" w:hAnsi="Times New Roman" w:cs="Times New Roman"/>
        </w:rPr>
        <w:t>Th</w:t>
      </w:r>
      <w:r w:rsidR="00FC7959">
        <w:rPr>
          <w:rFonts w:ascii="Times New Roman" w:hAnsi="Times New Roman" w:cs="Times New Roman"/>
        </w:rPr>
        <w:t xml:space="preserve">e pursuit of a minimum sample of 1000 was therefore pursued matching the approach adopted by </w:t>
      </w:r>
      <w:r w:rsidR="00E9361D" w:rsidRPr="007A50E0">
        <w:rPr>
          <w:rFonts w:ascii="Times New Roman" w:hAnsi="Times New Roman" w:cs="Times New Roman"/>
        </w:rPr>
        <w:t xml:space="preserve">other </w:t>
      </w:r>
      <w:r w:rsidR="004F1DCF" w:rsidRPr="007A50E0">
        <w:rPr>
          <w:rFonts w:ascii="Times New Roman" w:hAnsi="Times New Roman" w:cs="Times New Roman"/>
        </w:rPr>
        <w:t xml:space="preserve"> </w:t>
      </w:r>
      <w:proofErr w:type="spellStart"/>
      <w:r w:rsidR="004F1DCF" w:rsidRPr="007A50E0">
        <w:rPr>
          <w:rFonts w:ascii="Times New Roman" w:hAnsi="Times New Roman" w:cs="Times New Roman"/>
        </w:rPr>
        <w:t>EQ-5D-5L</w:t>
      </w:r>
      <w:proofErr w:type="spellEnd"/>
      <w:r w:rsidR="004F1DCF" w:rsidRPr="007A50E0">
        <w:rPr>
          <w:rFonts w:ascii="Times New Roman" w:hAnsi="Times New Roman" w:cs="Times New Roman"/>
        </w:rPr>
        <w:t xml:space="preserve"> value sets including</w:t>
      </w:r>
      <w:r w:rsidRPr="007A50E0">
        <w:rPr>
          <w:rFonts w:ascii="Times New Roman" w:hAnsi="Times New Roman" w:cs="Times New Roman"/>
        </w:rPr>
        <w:t xml:space="preserve"> </w:t>
      </w:r>
      <w:r w:rsidR="00E9361D" w:rsidRPr="007A50E0">
        <w:rPr>
          <w:rFonts w:ascii="Times New Roman" w:hAnsi="Times New Roman" w:cs="Times New Roman"/>
        </w:rPr>
        <w:t xml:space="preserve">those in </w:t>
      </w:r>
      <w:r w:rsidRPr="007A50E0">
        <w:rPr>
          <w:rFonts w:ascii="Times New Roman" w:hAnsi="Times New Roman" w:cs="Times New Roman"/>
        </w:rPr>
        <w:t>Engl</w:t>
      </w:r>
      <w:r w:rsidR="00E9361D" w:rsidRPr="007A50E0">
        <w:rPr>
          <w:rFonts w:ascii="Times New Roman" w:hAnsi="Times New Roman" w:cs="Times New Roman"/>
        </w:rPr>
        <w:t>and</w:t>
      </w:r>
      <w:r w:rsidRPr="007A50E0">
        <w:rPr>
          <w:rFonts w:ascii="Times New Roman" w:hAnsi="Times New Roman" w:cs="Times New Roman"/>
        </w:rPr>
        <w:t>, Ger</w:t>
      </w:r>
      <w:r w:rsidR="004F1DCF" w:rsidRPr="007A50E0">
        <w:rPr>
          <w:rFonts w:ascii="Times New Roman" w:hAnsi="Times New Roman" w:cs="Times New Roman"/>
        </w:rPr>
        <w:t>man</w:t>
      </w:r>
      <w:r w:rsidR="00E9361D" w:rsidRPr="007A50E0">
        <w:rPr>
          <w:rFonts w:ascii="Times New Roman" w:hAnsi="Times New Roman" w:cs="Times New Roman"/>
        </w:rPr>
        <w:t>y</w:t>
      </w:r>
      <w:r w:rsidR="004F1DCF" w:rsidRPr="007A50E0">
        <w:rPr>
          <w:rFonts w:ascii="Times New Roman" w:hAnsi="Times New Roman" w:cs="Times New Roman"/>
        </w:rPr>
        <w:t xml:space="preserve">  and Indonesia</w:t>
      </w:r>
      <w:r w:rsidR="00E9361D" w:rsidRPr="007A50E0">
        <w:rPr>
          <w:rFonts w:ascii="Times New Roman" w:hAnsi="Times New Roman" w:cs="Times New Roman"/>
        </w:rPr>
        <w:t xml:space="preserve"> </w:t>
      </w:r>
      <w:r w:rsidR="003C0E20" w:rsidRPr="007A50E0">
        <w:rPr>
          <w:rFonts w:ascii="Times New Roman" w:hAnsi="Times New Roman" w:cs="Times New Roman"/>
        </w:rPr>
        <w:fldChar w:fldCharType="begin">
          <w:fldData xml:space="preserve">PEVuZE5vdGU+PENpdGU+PEF1dGhvcj5MdWR3aWc8L0F1dGhvcj48WWVhcj4yMDE4PC9ZZWFyPjxS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=
</w:fldData>
        </w:fldChar>
      </w:r>
      <w:r w:rsidR="00EB0645">
        <w:rPr>
          <w:rFonts w:ascii="Times New Roman" w:hAnsi="Times New Roman" w:cs="Times New Roman"/>
        </w:rPr>
        <w:instrText xml:space="preserve"> ADDIN EN.CITE </w:instrText>
      </w:r>
      <w:r w:rsidR="003C0E20">
        <w:rPr>
          <w:rFonts w:ascii="Times New Roman" w:hAnsi="Times New Roman" w:cs="Times New Roman"/>
        </w:rPr>
        <w:fldChar w:fldCharType="begin">
          <w:fldData xml:space="preserve">PEVuZE5vdGU+PENpdGU+PEF1dGhvcj5MdWR3aWc8L0F1dGhvcj48WWVhcj4yMDE4PC9ZZWFyPjxS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=
</w:fldData>
        </w:fldChar>
      </w:r>
      <w:r w:rsidR="00EB0645">
        <w:rPr>
          <w:rFonts w:ascii="Times New Roman" w:hAnsi="Times New Roman" w:cs="Times New Roman"/>
        </w:rPr>
        <w:instrText xml:space="preserve"> ADDIN EN.CITE.DATA </w:instrText>
      </w:r>
      <w:r w:rsidR="003C0E20">
        <w:rPr>
          <w:rFonts w:ascii="Times New Roman" w:hAnsi="Times New Roman" w:cs="Times New Roman"/>
        </w:rPr>
      </w:r>
      <w:r w:rsidR="003C0E20">
        <w:rPr>
          <w:rFonts w:ascii="Times New Roman" w:hAnsi="Times New Roman" w:cs="Times New Roman"/>
        </w:rPr>
        <w:fldChar w:fldCharType="end"/>
      </w:r>
      <w:r w:rsidR="003C0E20" w:rsidRPr="007A50E0">
        <w:rPr>
          <w:rFonts w:ascii="Times New Roman" w:hAnsi="Times New Roman" w:cs="Times New Roman"/>
        </w:rPr>
      </w:r>
      <w:r w:rsidR="003C0E20" w:rsidRPr="007A50E0">
        <w:rPr>
          <w:rFonts w:ascii="Times New Roman" w:hAnsi="Times New Roman" w:cs="Times New Roman"/>
        </w:rPr>
        <w:fldChar w:fldCharType="separate"/>
      </w:r>
      <w:r w:rsidR="00EB0645">
        <w:rPr>
          <w:rFonts w:ascii="Times New Roman" w:hAnsi="Times New Roman" w:cs="Times New Roman"/>
          <w:noProof/>
        </w:rPr>
        <w:t>(9, 18, 19)</w:t>
      </w:r>
      <w:r w:rsidR="003C0E20" w:rsidRPr="007A50E0">
        <w:rPr>
          <w:rFonts w:ascii="Times New Roman" w:hAnsi="Times New Roman" w:cs="Times New Roman"/>
        </w:rPr>
        <w:fldChar w:fldCharType="end"/>
      </w:r>
      <w:r w:rsidRPr="007A50E0">
        <w:rPr>
          <w:rFonts w:ascii="Times New Roman" w:hAnsi="Times New Roman" w:cs="Times New Roman"/>
        </w:rPr>
        <w:t xml:space="preserve">.  </w:t>
      </w:r>
    </w:p>
    <w:p w:rsidR="00C77B3C" w:rsidRPr="007A50E0" w:rsidRDefault="00C77B3C" w:rsidP="007A50E0">
      <w:pPr>
        <w:spacing w:line="240" w:lineRule="auto"/>
        <w:jc w:val="both"/>
        <w:rPr>
          <w:rFonts w:ascii="Times New Roman" w:hAnsi="Times New Roman" w:cs="Times New Roman"/>
        </w:rPr>
      </w:pPr>
    </w:p>
    <w:p w:rsidR="00500EAF" w:rsidRPr="007A50E0" w:rsidRDefault="00500EAF" w:rsidP="007A50E0">
      <w:pPr>
        <w:pStyle w:val="Heading2"/>
        <w:spacing w:line="240" w:lineRule="auto"/>
        <w:jc w:val="both"/>
        <w:rPr>
          <w:rFonts w:ascii="Times New Roman" w:hAnsi="Times New Roman" w:cs="Times New Roman"/>
        </w:rPr>
      </w:pPr>
    </w:p>
    <w:p w:rsidR="00453DC3" w:rsidRPr="007A50E0" w:rsidRDefault="00453DC3" w:rsidP="007A50E0">
      <w:pPr>
        <w:pStyle w:val="Heading2"/>
        <w:spacing w:line="240" w:lineRule="auto"/>
        <w:jc w:val="both"/>
        <w:rPr>
          <w:rFonts w:ascii="Times New Roman" w:hAnsi="Times New Roman" w:cs="Times New Roman"/>
        </w:rPr>
      </w:pPr>
      <w:r w:rsidRPr="007A50E0">
        <w:rPr>
          <w:rFonts w:ascii="Times New Roman" w:hAnsi="Times New Roman" w:cs="Times New Roman"/>
          <w:sz w:val="22"/>
          <w:szCs w:val="22"/>
        </w:rPr>
        <w:t>Data Collection</w:t>
      </w:r>
    </w:p>
    <w:p w:rsidR="00453DC3" w:rsidRPr="007A50E0" w:rsidRDefault="00453DC3" w:rsidP="007A50E0">
      <w:pPr>
        <w:spacing w:line="240" w:lineRule="auto"/>
        <w:jc w:val="both"/>
        <w:rPr>
          <w:rFonts w:ascii="Times New Roman" w:hAnsi="Times New Roman" w:cs="Times New Roman"/>
        </w:rPr>
      </w:pPr>
    </w:p>
    <w:p w:rsidR="00453DC3" w:rsidRPr="007A50E0" w:rsidRDefault="00453DC3" w:rsidP="007A50E0">
      <w:pPr>
        <w:spacing w:line="240" w:lineRule="auto"/>
        <w:jc w:val="both"/>
        <w:rPr>
          <w:rFonts w:ascii="Times New Roman" w:eastAsia="Calibri" w:hAnsi="Times New Roman" w:cs="Times New Roman"/>
        </w:rPr>
      </w:pPr>
      <w:r w:rsidRPr="007A50E0">
        <w:rPr>
          <w:rFonts w:ascii="Times New Roman" w:eastAsia="Calibri" w:hAnsi="Times New Roman" w:cs="Times New Roman"/>
        </w:rPr>
        <w:t xml:space="preserve">A representative sample of </w:t>
      </w:r>
      <w:r w:rsidRPr="007A50E0">
        <w:rPr>
          <w:rFonts w:ascii="Times New Roman" w:eastAsia="Calibri" w:hAnsi="Times New Roman" w:cs="Times New Roman"/>
          <w:noProof/>
        </w:rPr>
        <w:t>community-dwelling</w:t>
      </w:r>
      <w:r w:rsidRPr="007A50E0">
        <w:rPr>
          <w:rFonts w:ascii="Times New Roman" w:eastAsia="Calibri" w:hAnsi="Times New Roman" w:cs="Times New Roman"/>
        </w:rPr>
        <w:t xml:space="preserve"> adults in Ireland over 18 years of age was drawn using methods set out by </w:t>
      </w:r>
      <w:r w:rsidR="003C0E20" w:rsidRPr="007A50E0">
        <w:rPr>
          <w:rFonts w:ascii="Times New Roman" w:eastAsia="Calibri" w:hAnsi="Times New Roman" w:cs="Times New Roman"/>
        </w:rPr>
        <w:fldChar w:fldCharType="begin"/>
      </w:r>
      <w:r w:rsidR="00EB0645">
        <w:rPr>
          <w:rFonts w:ascii="Times New Roman" w:eastAsia="Calibri" w:hAnsi="Times New Roman" w:cs="Times New Roman"/>
        </w:rPr>
        <w:instrText xml:space="preserve"> ADDIN EN.CITE &lt;EndNote&gt;&lt;Cite&gt;&lt;Author&gt;Haase&lt;/Author&gt;&lt;Year&gt;2012&lt;/Year&gt;&lt;RecNum&gt;285&lt;/RecNum&gt;&lt;DisplayText&gt;(20)&lt;/DisplayText&gt;&lt;record&gt;&lt;rec-number&gt;285&lt;/rec-number&gt;&lt;foreign-keys&gt;&lt;key app="EN" db-id="wdzrdastrd0wf7e0pag5w09ywprxvzrpxa9w" timestamp="1477472679"&gt;285&lt;/key&gt;&lt;/foreign-keys&gt;&lt;ref-type name="Journal Article"&gt;17&lt;/ref-type&gt;&lt;contributors&gt;&lt;authors&gt;&lt;author&gt;Haase, Trutz&lt;/author&gt;&lt;author&gt;Pratschke, Jonathan&lt;/author&gt;&lt;/authors&gt;&lt;/contributors&gt;&lt;titles&gt;&lt;title&gt;Optimising the Sampling Methodology for CSO Household Surveys&lt;/title&gt;&lt;/titles&gt;&lt;dates&gt;&lt;year&gt;2012&lt;/year&gt;&lt;/dates&gt;&lt;urls&gt;&lt;/urls&gt;&lt;/record&gt;&lt;/Cite&gt;&lt;/EndNote&gt;</w:instrText>
      </w:r>
      <w:r w:rsidR="003C0E20" w:rsidRPr="007A50E0">
        <w:rPr>
          <w:rFonts w:ascii="Times New Roman" w:eastAsia="Calibri" w:hAnsi="Times New Roman" w:cs="Times New Roman"/>
        </w:rPr>
        <w:fldChar w:fldCharType="separate"/>
      </w:r>
      <w:r w:rsidR="00EB0645">
        <w:rPr>
          <w:rFonts w:ascii="Times New Roman" w:eastAsia="Calibri" w:hAnsi="Times New Roman" w:cs="Times New Roman"/>
          <w:noProof/>
        </w:rPr>
        <w:t>(20)</w:t>
      </w:r>
      <w:r w:rsidR="003C0E20" w:rsidRPr="007A50E0">
        <w:rPr>
          <w:rFonts w:ascii="Times New Roman" w:eastAsia="Calibri" w:hAnsi="Times New Roman" w:cs="Times New Roman"/>
        </w:rPr>
        <w:fldChar w:fldCharType="end"/>
      </w:r>
    </w:p>
    <w:p w:rsidR="004960BB" w:rsidRPr="007A50E0" w:rsidRDefault="004960BB" w:rsidP="007A50E0">
      <w:pPr>
        <w:spacing w:line="240" w:lineRule="auto"/>
        <w:contextualSpacing/>
        <w:jc w:val="both"/>
        <w:rPr>
          <w:rFonts w:ascii="Times New Roman" w:eastAsia="Calibri" w:hAnsi="Times New Roman" w:cs="Times New Roman"/>
        </w:rPr>
      </w:pPr>
      <w:r w:rsidRPr="007A50E0">
        <w:rPr>
          <w:rFonts w:ascii="Times New Roman" w:eastAsia="Calibri" w:hAnsi="Times New Roman" w:cs="Times New Roman"/>
        </w:rPr>
        <w:t xml:space="preserve">This involved a two-stage stratified cluster sampling process.  </w:t>
      </w:r>
    </w:p>
    <w:p w:rsidR="004960BB" w:rsidRPr="007A50E0" w:rsidRDefault="004960BB" w:rsidP="007A50E0">
      <w:pPr>
        <w:pStyle w:val="BodyMain"/>
        <w:numPr>
          <w:ilvl w:val="0"/>
          <w:numId w:val="1"/>
        </w:numPr>
        <w:spacing w:line="240" w:lineRule="auto"/>
        <w:jc w:val="both"/>
        <w:rPr>
          <w:szCs w:val="22"/>
        </w:rPr>
      </w:pPr>
      <w:r w:rsidRPr="007A50E0">
        <w:rPr>
          <w:rFonts w:eastAsia="Calibri"/>
          <w:szCs w:val="22"/>
        </w:rPr>
        <w:t xml:space="preserve">In the first stage a stratified sample of Small Areas as Primary Sampling Units (PSU) was drawn. </w:t>
      </w:r>
      <w:r w:rsidRPr="00AC1D56">
        <w:rPr>
          <w:i/>
          <w:szCs w:val="22"/>
        </w:rPr>
        <w:t>Small areas</w:t>
      </w:r>
      <w:r w:rsidRPr="00EB0645">
        <w:rPr>
          <w:szCs w:val="22"/>
        </w:rPr>
        <w:t xml:space="preserve"> are geographical constructs developed by the Central Statistics Office that comprise a minimum of 50 households with a mean of just </w:t>
      </w:r>
      <w:proofErr w:type="gramStart"/>
      <w:r w:rsidRPr="00EB0645">
        <w:rPr>
          <w:szCs w:val="22"/>
        </w:rPr>
        <w:t>under</w:t>
      </w:r>
      <w:proofErr w:type="gramEnd"/>
      <w:r w:rsidRPr="00EB0645">
        <w:rPr>
          <w:szCs w:val="22"/>
        </w:rPr>
        <w:t xml:space="preserve"> 100 </w:t>
      </w:r>
      <w:r w:rsidRPr="007A50E0">
        <w:rPr>
          <w:szCs w:val="22"/>
        </w:rPr>
        <w:t xml:space="preserve">and for which population statistics are published. </w:t>
      </w:r>
      <w:r w:rsidRPr="00AC1D56">
        <w:rPr>
          <w:szCs w:val="22"/>
        </w:rPr>
        <w:t xml:space="preserve">  </w:t>
      </w:r>
      <w:r w:rsidRPr="007A50E0">
        <w:rPr>
          <w:rFonts w:eastAsia="Calibri"/>
          <w:szCs w:val="22"/>
        </w:rPr>
        <w:t xml:space="preserve">Small Areas are considerably smaller than Electoral Districts. Stratification was by quintile distribution of deprivation scores, </w:t>
      </w:r>
      <w:r w:rsidR="007F67EC">
        <w:rPr>
          <w:rFonts w:eastAsia="Calibri"/>
          <w:szCs w:val="22"/>
        </w:rPr>
        <w:t xml:space="preserve">developed </w:t>
      </w:r>
      <w:r w:rsidRPr="007A50E0">
        <w:rPr>
          <w:rFonts w:eastAsia="Calibri"/>
          <w:szCs w:val="22"/>
        </w:rPr>
        <w:t xml:space="preserve">using the </w:t>
      </w:r>
      <w:proofErr w:type="spellStart"/>
      <w:r w:rsidRPr="007A50E0">
        <w:rPr>
          <w:rFonts w:eastAsia="Calibri"/>
          <w:szCs w:val="22"/>
        </w:rPr>
        <w:t>Pobal</w:t>
      </w:r>
      <w:proofErr w:type="spellEnd"/>
      <w:r w:rsidRPr="007A50E0">
        <w:rPr>
          <w:rFonts w:eastAsia="Calibri"/>
          <w:szCs w:val="22"/>
        </w:rPr>
        <w:t xml:space="preserve"> HP Deprivation Index and the five-category urban/rural classification developed by the </w:t>
      </w:r>
      <w:proofErr w:type="spellStart"/>
      <w:r w:rsidRPr="007A50E0">
        <w:rPr>
          <w:rFonts w:eastAsia="Calibri"/>
          <w:szCs w:val="22"/>
        </w:rPr>
        <w:t>CSO</w:t>
      </w:r>
      <w:proofErr w:type="spellEnd"/>
      <w:r w:rsidR="007F67EC">
        <w:rPr>
          <w:rFonts w:eastAsia="Calibri"/>
          <w:szCs w:val="22"/>
        </w:rPr>
        <w:t xml:space="preserve">. This </w:t>
      </w:r>
      <w:r w:rsidRPr="007A50E0">
        <w:rPr>
          <w:rFonts w:eastAsia="Calibri"/>
          <w:szCs w:val="22"/>
        </w:rPr>
        <w:t>yield</w:t>
      </w:r>
      <w:r w:rsidR="007F67EC">
        <w:rPr>
          <w:rFonts w:eastAsia="Calibri"/>
          <w:szCs w:val="22"/>
        </w:rPr>
        <w:t>ed</w:t>
      </w:r>
      <w:r w:rsidRPr="007A50E0">
        <w:rPr>
          <w:rFonts w:eastAsia="Calibri"/>
          <w:szCs w:val="22"/>
        </w:rPr>
        <w:t xml:space="preserve"> a max</w:t>
      </w:r>
      <w:r w:rsidR="007F67EC">
        <w:rPr>
          <w:rFonts w:eastAsia="Calibri"/>
          <w:szCs w:val="22"/>
        </w:rPr>
        <w:t xml:space="preserve">imum </w:t>
      </w:r>
      <w:r w:rsidRPr="007A50E0">
        <w:rPr>
          <w:rFonts w:eastAsia="Calibri"/>
          <w:szCs w:val="22"/>
        </w:rPr>
        <w:t xml:space="preserve">of 25 strata. 54 Small areas </w:t>
      </w:r>
      <w:r w:rsidRPr="007A50E0">
        <w:rPr>
          <w:rFonts w:eastAsia="Calibri"/>
          <w:noProof/>
          <w:szCs w:val="22"/>
        </w:rPr>
        <w:t xml:space="preserve">were </w:t>
      </w:r>
      <w:r w:rsidR="007F67EC">
        <w:rPr>
          <w:rFonts w:eastAsia="Calibri"/>
          <w:noProof/>
          <w:szCs w:val="22"/>
        </w:rPr>
        <w:t xml:space="preserve">selected </w:t>
      </w:r>
      <w:r w:rsidR="007F67EC">
        <w:rPr>
          <w:rFonts w:eastAsia="Calibri"/>
          <w:szCs w:val="22"/>
        </w:rPr>
        <w:t xml:space="preserve">with </w:t>
      </w:r>
      <w:r w:rsidRPr="007A50E0">
        <w:rPr>
          <w:rFonts w:eastAsia="Calibri"/>
          <w:szCs w:val="22"/>
        </w:rPr>
        <w:t>approximately 20 houses per small area</w:t>
      </w:r>
      <w:r w:rsidR="007F67EC">
        <w:rPr>
          <w:rFonts w:eastAsia="Calibri"/>
          <w:szCs w:val="22"/>
        </w:rPr>
        <w:t xml:space="preserve"> invited to participate in the study. This </w:t>
      </w:r>
      <w:r w:rsidRPr="007A50E0">
        <w:rPr>
          <w:rFonts w:eastAsia="Calibri"/>
          <w:szCs w:val="22"/>
        </w:rPr>
        <w:t>included two pilot areas</w:t>
      </w:r>
      <w:r w:rsidR="007F67EC">
        <w:rPr>
          <w:rFonts w:eastAsia="Calibri"/>
          <w:szCs w:val="22"/>
        </w:rPr>
        <w:t xml:space="preserve"> that </w:t>
      </w:r>
      <w:r w:rsidRPr="007A50E0">
        <w:rPr>
          <w:rFonts w:eastAsia="Calibri"/>
          <w:szCs w:val="22"/>
        </w:rPr>
        <w:t xml:space="preserve">were </w:t>
      </w:r>
      <w:r w:rsidR="007F67EC">
        <w:rPr>
          <w:rFonts w:eastAsia="Calibri"/>
          <w:szCs w:val="22"/>
        </w:rPr>
        <w:t xml:space="preserve">added to the sample. </w:t>
      </w:r>
    </w:p>
    <w:p w:rsidR="004960BB" w:rsidRPr="007A50E0" w:rsidRDefault="004960BB" w:rsidP="007A50E0">
      <w:pPr>
        <w:numPr>
          <w:ilvl w:val="0"/>
          <w:numId w:val="1"/>
        </w:numPr>
        <w:spacing w:line="240" w:lineRule="auto"/>
        <w:contextualSpacing/>
        <w:jc w:val="both"/>
        <w:rPr>
          <w:rFonts w:ascii="Times New Roman" w:eastAsia="Calibri" w:hAnsi="Times New Roman" w:cs="Times New Roman"/>
        </w:rPr>
      </w:pPr>
      <w:r w:rsidRPr="007A50E0">
        <w:rPr>
          <w:rFonts w:ascii="Times New Roman" w:eastAsia="Calibri" w:hAnsi="Times New Roman" w:cs="Times New Roman"/>
          <w:noProof/>
        </w:rPr>
        <w:t xml:space="preserve">In the second stage </w:t>
      </w:r>
      <w:r w:rsidR="007F67EC">
        <w:rPr>
          <w:rFonts w:ascii="Times New Roman" w:eastAsia="Calibri" w:hAnsi="Times New Roman" w:cs="Times New Roman"/>
          <w:noProof/>
        </w:rPr>
        <w:t>h</w:t>
      </w:r>
      <w:r w:rsidRPr="007A50E0">
        <w:rPr>
          <w:rFonts w:ascii="Times New Roman" w:eastAsia="Calibri" w:hAnsi="Times New Roman" w:cs="Times New Roman"/>
          <w:noProof/>
        </w:rPr>
        <w:t>ouse</w:t>
      </w:r>
      <w:r w:rsidR="007F67EC">
        <w:rPr>
          <w:rFonts w:ascii="Times New Roman" w:eastAsia="Calibri" w:hAnsi="Times New Roman" w:cs="Times New Roman"/>
          <w:noProof/>
        </w:rPr>
        <w:t xml:space="preserve">holds were </w:t>
      </w:r>
      <w:r w:rsidRPr="007A50E0">
        <w:rPr>
          <w:rFonts w:ascii="Times New Roman" w:eastAsia="Calibri" w:hAnsi="Times New Roman" w:cs="Times New Roman"/>
          <w:noProof/>
        </w:rPr>
        <w:t>drawn at random from within each SA</w:t>
      </w:r>
      <w:r w:rsidRPr="007A50E0">
        <w:rPr>
          <w:rFonts w:ascii="Times New Roman" w:eastAsia="Calibri" w:hAnsi="Times New Roman" w:cs="Times New Roman"/>
        </w:rPr>
        <w:t xml:space="preserve">. Houses were drawn at random by using a random starting point within each PSU and a fixed sampling step of every third house, thus ensuring the </w:t>
      </w:r>
      <w:r w:rsidRPr="007A50E0">
        <w:rPr>
          <w:rFonts w:ascii="Times New Roman" w:eastAsia="Calibri" w:hAnsi="Times New Roman" w:cs="Times New Roman"/>
          <w:noProof/>
        </w:rPr>
        <w:t>equal</w:t>
      </w:r>
      <w:r w:rsidRPr="007A50E0">
        <w:rPr>
          <w:rFonts w:ascii="Times New Roman" w:eastAsia="Calibri" w:hAnsi="Times New Roman" w:cs="Times New Roman"/>
        </w:rPr>
        <w:t xml:space="preserve"> probability of each household </w:t>
      </w:r>
      <w:r w:rsidRPr="007A50E0">
        <w:rPr>
          <w:rFonts w:ascii="Times New Roman" w:eastAsia="Calibri" w:hAnsi="Times New Roman" w:cs="Times New Roman"/>
          <w:noProof/>
        </w:rPr>
        <w:t>being selected</w:t>
      </w:r>
      <w:r w:rsidRPr="007A50E0">
        <w:rPr>
          <w:rFonts w:ascii="Times New Roman" w:eastAsia="Calibri" w:hAnsi="Times New Roman" w:cs="Times New Roman"/>
        </w:rPr>
        <w:t>.</w:t>
      </w:r>
    </w:p>
    <w:p w:rsidR="004960BB" w:rsidRPr="007A50E0" w:rsidRDefault="003C0E20" w:rsidP="007A50E0">
      <w:pPr>
        <w:pStyle w:val="ListParagraph"/>
        <w:numPr>
          <w:ilvl w:val="0"/>
          <w:numId w:val="1"/>
        </w:numPr>
        <w:spacing w:after="200" w:line="240" w:lineRule="auto"/>
        <w:jc w:val="both"/>
        <w:rPr>
          <w:rFonts w:eastAsia="Calibri"/>
          <w:szCs w:val="22"/>
        </w:rPr>
      </w:pPr>
      <w:r w:rsidRPr="003C0E20">
        <w:rPr>
          <w:noProof/>
          <w:szCs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left:0;text-align:left;margin-left:318.1pt;margin-top:77.1pt;width:2.9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">
            <v:imagedata r:id="rId10" o:title="" cropbottom="-19661f" cropright="-15338f"/>
          </v:shape>
        </w:pict>
      </w:r>
      <w:r w:rsidR="004960BB" w:rsidRPr="007A50E0">
        <w:rPr>
          <w:rFonts w:eastAsia="Calibri"/>
          <w:noProof/>
          <w:szCs w:val="22"/>
        </w:rPr>
        <w:t>Calls were made in person by interviewers to households at different times during the</w:t>
      </w:r>
      <w:r w:rsidR="004960BB" w:rsidRPr="007A50E0">
        <w:rPr>
          <w:rFonts w:eastAsia="Calibri"/>
          <w:szCs w:val="22"/>
        </w:rPr>
        <w:t xml:space="preserve"> day </w:t>
      </w:r>
      <w:r w:rsidR="00B308C1">
        <w:rPr>
          <w:rFonts w:eastAsia="Calibri"/>
          <w:szCs w:val="22"/>
        </w:rPr>
        <w:t xml:space="preserve">and evening </w:t>
      </w:r>
      <w:r w:rsidR="004960BB" w:rsidRPr="007A50E0">
        <w:rPr>
          <w:rFonts w:eastAsia="Calibri"/>
          <w:szCs w:val="22"/>
        </w:rPr>
        <w:t>to a maximum of three calls per household</w:t>
      </w:r>
      <w:r w:rsidR="00B308C1">
        <w:rPr>
          <w:rFonts w:eastAsia="Calibri"/>
          <w:szCs w:val="22"/>
        </w:rPr>
        <w:t>. I</w:t>
      </w:r>
      <w:r w:rsidR="004960BB" w:rsidRPr="007A50E0">
        <w:rPr>
          <w:rFonts w:eastAsia="Calibri"/>
          <w:szCs w:val="22"/>
        </w:rPr>
        <w:t xml:space="preserve">nformation sheets </w:t>
      </w:r>
      <w:r w:rsidR="004960BB" w:rsidRPr="007A50E0">
        <w:rPr>
          <w:rFonts w:eastAsia="Calibri"/>
          <w:noProof/>
          <w:szCs w:val="22"/>
        </w:rPr>
        <w:t xml:space="preserve">were </w:t>
      </w:r>
      <w:r w:rsidR="00B308C1">
        <w:rPr>
          <w:rFonts w:eastAsia="Calibri"/>
          <w:noProof/>
          <w:szCs w:val="22"/>
        </w:rPr>
        <w:t xml:space="preserve">left with households where entry could not be gained. </w:t>
      </w:r>
      <w:r w:rsidR="00B308C1">
        <w:rPr>
          <w:rFonts w:eastAsia="Calibri"/>
          <w:szCs w:val="22"/>
        </w:rPr>
        <w:t>These</w:t>
      </w:r>
      <w:r w:rsidR="004960BB" w:rsidRPr="007A50E0">
        <w:rPr>
          <w:rFonts w:eastAsia="Calibri"/>
          <w:szCs w:val="22"/>
        </w:rPr>
        <w:t xml:space="preserve"> </w:t>
      </w:r>
      <w:r w:rsidR="007F67EC">
        <w:rPr>
          <w:rFonts w:eastAsia="Calibri"/>
          <w:szCs w:val="22"/>
        </w:rPr>
        <w:t>detailed the aims of the survey and how surveyors could be contacted</w:t>
      </w:r>
      <w:r w:rsidR="00B308C1">
        <w:rPr>
          <w:rFonts w:eastAsia="Calibri"/>
          <w:szCs w:val="22"/>
        </w:rPr>
        <w:t xml:space="preserve"> and that return visits would be made</w:t>
      </w:r>
      <w:r w:rsidR="004960BB" w:rsidRPr="007A50E0">
        <w:rPr>
          <w:rFonts w:eastAsia="Calibri"/>
          <w:szCs w:val="22"/>
        </w:rPr>
        <w:t xml:space="preserve">.  The study mobile phone number was also on the flyer so that the person could ring and ask the interviewer to call back at a </w:t>
      </w:r>
      <w:r w:rsidR="00B308C1">
        <w:rPr>
          <w:rFonts w:eastAsia="Calibri"/>
          <w:szCs w:val="22"/>
        </w:rPr>
        <w:t>particular time or not to call as the case maybe</w:t>
      </w:r>
      <w:r w:rsidR="004960BB" w:rsidRPr="007A50E0">
        <w:rPr>
          <w:rFonts w:eastAsia="Calibri"/>
          <w:szCs w:val="22"/>
        </w:rPr>
        <w:t xml:space="preserve">. </w:t>
      </w:r>
    </w:p>
    <w:p w:rsidR="004960BB" w:rsidRPr="007A50E0" w:rsidRDefault="004960BB" w:rsidP="007A50E0">
      <w:pPr>
        <w:numPr>
          <w:ilvl w:val="0"/>
          <w:numId w:val="2"/>
        </w:numPr>
        <w:spacing w:line="240" w:lineRule="auto"/>
        <w:contextualSpacing/>
        <w:jc w:val="both"/>
        <w:rPr>
          <w:rFonts w:ascii="Times New Roman" w:eastAsia="Calibri" w:hAnsi="Times New Roman" w:cs="Times New Roman"/>
        </w:rPr>
      </w:pPr>
      <w:r w:rsidRPr="007A50E0">
        <w:rPr>
          <w:rFonts w:ascii="Times New Roman" w:eastAsia="Calibri" w:hAnsi="Times New Roman" w:cs="Times New Roman"/>
        </w:rPr>
        <w:t xml:space="preserve">A log </w:t>
      </w:r>
      <w:r w:rsidRPr="007A50E0">
        <w:rPr>
          <w:rFonts w:ascii="Times New Roman" w:eastAsia="Calibri" w:hAnsi="Times New Roman" w:cs="Times New Roman"/>
          <w:noProof/>
        </w:rPr>
        <w:t>was taken</w:t>
      </w:r>
      <w:r w:rsidRPr="007A50E0">
        <w:rPr>
          <w:rFonts w:ascii="Times New Roman" w:eastAsia="Calibri" w:hAnsi="Times New Roman" w:cs="Times New Roman"/>
        </w:rPr>
        <w:t xml:space="preserve"> of the number of; people that declined to </w:t>
      </w:r>
      <w:r w:rsidRPr="007A50E0">
        <w:rPr>
          <w:rFonts w:ascii="Times New Roman" w:eastAsia="Calibri" w:hAnsi="Times New Roman" w:cs="Times New Roman"/>
          <w:noProof/>
        </w:rPr>
        <w:t>be interviewed</w:t>
      </w:r>
      <w:r w:rsidRPr="007A50E0">
        <w:rPr>
          <w:rFonts w:ascii="Times New Roman" w:eastAsia="Calibri" w:hAnsi="Times New Roman" w:cs="Times New Roman"/>
        </w:rPr>
        <w:t xml:space="preserve">; </w:t>
      </w:r>
      <w:r w:rsidRPr="007A50E0">
        <w:rPr>
          <w:rFonts w:ascii="Times New Roman" w:eastAsia="Calibri" w:hAnsi="Times New Roman" w:cs="Times New Roman"/>
          <w:noProof/>
        </w:rPr>
        <w:t>how many</w:t>
      </w:r>
      <w:r w:rsidRPr="007A50E0">
        <w:rPr>
          <w:rFonts w:ascii="Times New Roman" w:eastAsia="Calibri" w:hAnsi="Times New Roman" w:cs="Times New Roman"/>
        </w:rPr>
        <w:t xml:space="preserve"> houses that were called to as well as instances of inaccessible and unoccupied houses. </w:t>
      </w:r>
    </w:p>
    <w:p w:rsidR="004960BB" w:rsidRPr="007A50E0" w:rsidRDefault="00B308C1" w:rsidP="007A50E0">
      <w:pPr>
        <w:numPr>
          <w:ilvl w:val="0"/>
          <w:numId w:val="2"/>
        </w:numPr>
        <w:spacing w:line="240" w:lineRule="auto"/>
        <w:contextualSpacing/>
        <w:jc w:val="both"/>
        <w:rPr>
          <w:rFonts w:ascii="Times New Roman" w:eastAsia="Calibri" w:hAnsi="Times New Roman" w:cs="Times New Roman"/>
        </w:rPr>
      </w:pPr>
      <w:r>
        <w:rPr>
          <w:rFonts w:ascii="Times New Roman" w:eastAsia="Calibri" w:hAnsi="Times New Roman" w:cs="Times New Roman"/>
        </w:rPr>
        <w:t xml:space="preserve">Where entry could be gained the </w:t>
      </w:r>
      <w:r w:rsidR="004960BB" w:rsidRPr="007A50E0">
        <w:rPr>
          <w:rFonts w:ascii="Times New Roman" w:eastAsia="Calibri" w:hAnsi="Times New Roman" w:cs="Times New Roman"/>
        </w:rPr>
        <w:t xml:space="preserve">interviewer introduced </w:t>
      </w:r>
      <w:r>
        <w:rPr>
          <w:rFonts w:ascii="Times New Roman" w:eastAsia="Calibri" w:hAnsi="Times New Roman" w:cs="Times New Roman"/>
        </w:rPr>
        <w:t xml:space="preserve">her/himself </w:t>
      </w:r>
      <w:r w:rsidR="004960BB" w:rsidRPr="007A50E0">
        <w:rPr>
          <w:rFonts w:ascii="Times New Roman" w:eastAsia="Calibri" w:hAnsi="Times New Roman" w:cs="Times New Roman"/>
        </w:rPr>
        <w:t>and showed their photo identification, explained the purpose of the interview and gave a flyer and information sheet to the adult</w:t>
      </w:r>
      <w:r>
        <w:rPr>
          <w:rFonts w:ascii="Times New Roman" w:eastAsia="Calibri" w:hAnsi="Times New Roman" w:cs="Times New Roman"/>
        </w:rPr>
        <w:t xml:space="preserve"> present</w:t>
      </w:r>
      <w:r w:rsidR="004960BB" w:rsidRPr="007A50E0">
        <w:rPr>
          <w:rFonts w:ascii="Times New Roman" w:eastAsia="Calibri" w:hAnsi="Times New Roman" w:cs="Times New Roman"/>
        </w:rPr>
        <w:t xml:space="preserve">. </w:t>
      </w:r>
      <w:r w:rsidR="007F67EC">
        <w:rPr>
          <w:rFonts w:ascii="Times New Roman" w:eastAsia="Calibri" w:hAnsi="Times New Roman" w:cs="Times New Roman"/>
        </w:rPr>
        <w:t xml:space="preserve">Any adult within the household could volunteer to participate in the survey, only one person per household though being used in the survey. </w:t>
      </w:r>
      <w:r>
        <w:rPr>
          <w:rFonts w:ascii="Times New Roman" w:eastAsia="Calibri" w:hAnsi="Times New Roman" w:cs="Times New Roman"/>
        </w:rPr>
        <w:t>T</w:t>
      </w:r>
      <w:r w:rsidR="004960BB" w:rsidRPr="007A50E0">
        <w:rPr>
          <w:rFonts w:ascii="Times New Roman" w:eastAsia="Calibri" w:hAnsi="Times New Roman" w:cs="Times New Roman"/>
        </w:rPr>
        <w:t xml:space="preserve">he information sheet contained </w:t>
      </w:r>
      <w:r w:rsidR="004960BB" w:rsidRPr="007A50E0">
        <w:rPr>
          <w:rFonts w:ascii="Times New Roman" w:eastAsia="Calibri" w:hAnsi="Times New Roman" w:cs="Times New Roman"/>
          <w:noProof/>
        </w:rPr>
        <w:t>contact details of the research team in the area and the office phone number</w:t>
      </w:r>
      <w:r w:rsidR="004960BB" w:rsidRPr="007A50E0">
        <w:rPr>
          <w:rFonts w:ascii="Times New Roman" w:eastAsia="Calibri" w:hAnsi="Times New Roman" w:cs="Times New Roman"/>
        </w:rPr>
        <w:t xml:space="preserve"> and email addresses of the Principal Investigator</w:t>
      </w:r>
      <w:r w:rsidR="007F67EC">
        <w:rPr>
          <w:rFonts w:ascii="Times New Roman" w:eastAsia="Calibri" w:hAnsi="Times New Roman" w:cs="Times New Roman"/>
        </w:rPr>
        <w:t xml:space="preserve">. </w:t>
      </w:r>
      <w:r w:rsidR="004960BB" w:rsidRPr="007A50E0">
        <w:rPr>
          <w:rFonts w:ascii="Times New Roman" w:eastAsia="Calibri" w:hAnsi="Times New Roman" w:cs="Times New Roman"/>
        </w:rPr>
        <w:t xml:space="preserve">The person was given up to 24 hours to decide whether they wished to take part. However, sometimes having read the information sheet the participants chose to do the interview immediately.  The interviews </w:t>
      </w:r>
      <w:r w:rsidR="004960BB" w:rsidRPr="007A50E0">
        <w:rPr>
          <w:rFonts w:ascii="Times New Roman" w:eastAsia="Calibri" w:hAnsi="Times New Roman" w:cs="Times New Roman"/>
          <w:noProof/>
        </w:rPr>
        <w:t>were conducted</w:t>
      </w:r>
      <w:r w:rsidR="004960BB" w:rsidRPr="007A50E0">
        <w:rPr>
          <w:rFonts w:ascii="Times New Roman" w:eastAsia="Calibri" w:hAnsi="Times New Roman" w:cs="Times New Roman"/>
        </w:rPr>
        <w:t xml:space="preserve"> in the participant</w:t>
      </w:r>
      <w:r w:rsidR="007F67EC">
        <w:rPr>
          <w:rFonts w:ascii="Times New Roman" w:eastAsia="Calibri" w:hAnsi="Times New Roman" w:cs="Times New Roman"/>
        </w:rPr>
        <w:t>’</w:t>
      </w:r>
      <w:r w:rsidR="004960BB" w:rsidRPr="007A50E0">
        <w:rPr>
          <w:rFonts w:ascii="Times New Roman" w:eastAsia="Calibri" w:hAnsi="Times New Roman" w:cs="Times New Roman"/>
        </w:rPr>
        <w:t xml:space="preserve">s home. </w:t>
      </w:r>
    </w:p>
    <w:p w:rsidR="004960BB" w:rsidRPr="007A50E0" w:rsidRDefault="004960BB" w:rsidP="007A50E0">
      <w:pPr>
        <w:pStyle w:val="BodyMain"/>
        <w:numPr>
          <w:ilvl w:val="0"/>
          <w:numId w:val="1"/>
        </w:numPr>
        <w:spacing w:line="240" w:lineRule="auto"/>
        <w:jc w:val="both"/>
        <w:rPr>
          <w:szCs w:val="22"/>
        </w:rPr>
      </w:pPr>
      <w:r w:rsidRPr="007A50E0">
        <w:rPr>
          <w:rFonts w:eastAsia="Calibri"/>
          <w:szCs w:val="22"/>
        </w:rPr>
        <w:lastRenderedPageBreak/>
        <w:t xml:space="preserve">Only one person per household </w:t>
      </w:r>
      <w:r w:rsidRPr="007A50E0">
        <w:rPr>
          <w:rFonts w:eastAsia="Calibri"/>
          <w:noProof/>
          <w:szCs w:val="22"/>
        </w:rPr>
        <w:t>was interviewed – any volunteer from among those in the household being accepted</w:t>
      </w:r>
      <w:r w:rsidRPr="007A50E0">
        <w:rPr>
          <w:rFonts w:eastAsia="Calibri"/>
          <w:szCs w:val="22"/>
        </w:rPr>
        <w:t xml:space="preserve">.  A voucher for €10 euro </w:t>
      </w:r>
      <w:r w:rsidRPr="007A50E0">
        <w:rPr>
          <w:rFonts w:eastAsia="Calibri"/>
          <w:noProof/>
          <w:szCs w:val="22"/>
        </w:rPr>
        <w:t>was given</w:t>
      </w:r>
      <w:r w:rsidRPr="007A50E0">
        <w:rPr>
          <w:rFonts w:eastAsia="Calibri"/>
          <w:szCs w:val="22"/>
        </w:rPr>
        <w:t xml:space="preserve"> on completion of the </w:t>
      </w:r>
      <w:r w:rsidRPr="007A50E0">
        <w:rPr>
          <w:rFonts w:eastAsia="Calibri"/>
          <w:noProof/>
          <w:szCs w:val="22"/>
        </w:rPr>
        <w:t>interview,</w:t>
      </w:r>
      <w:r w:rsidRPr="007A50E0">
        <w:rPr>
          <w:rFonts w:eastAsia="Calibri"/>
          <w:szCs w:val="22"/>
        </w:rPr>
        <w:t xml:space="preserve"> </w:t>
      </w:r>
      <w:r w:rsidRPr="007A50E0">
        <w:rPr>
          <w:rFonts w:eastAsia="Calibri"/>
          <w:noProof/>
          <w:szCs w:val="22"/>
        </w:rPr>
        <w:t>and</w:t>
      </w:r>
      <w:r w:rsidRPr="007A50E0">
        <w:rPr>
          <w:rFonts w:eastAsia="Calibri"/>
          <w:szCs w:val="22"/>
        </w:rPr>
        <w:t xml:space="preserve"> </w:t>
      </w:r>
      <w:r w:rsidRPr="007A50E0">
        <w:rPr>
          <w:rFonts w:eastAsia="Calibri"/>
          <w:noProof/>
          <w:szCs w:val="22"/>
        </w:rPr>
        <w:t>an acknowledgement of receipt of same was signed by the participant on the consent form</w:t>
      </w:r>
      <w:r w:rsidRPr="007A50E0">
        <w:rPr>
          <w:rFonts w:eastAsia="Calibri"/>
          <w:szCs w:val="22"/>
        </w:rPr>
        <w:t>.</w:t>
      </w:r>
    </w:p>
    <w:p w:rsidR="004960BB" w:rsidRPr="007A50E0" w:rsidRDefault="004960BB" w:rsidP="007A50E0">
      <w:pPr>
        <w:numPr>
          <w:ilvl w:val="0"/>
          <w:numId w:val="1"/>
        </w:numPr>
        <w:spacing w:line="240" w:lineRule="auto"/>
        <w:contextualSpacing/>
        <w:jc w:val="both"/>
        <w:rPr>
          <w:rFonts w:ascii="Times New Roman" w:eastAsia="Calibri" w:hAnsi="Times New Roman" w:cs="Times New Roman"/>
        </w:rPr>
      </w:pPr>
      <w:r w:rsidRPr="007A50E0">
        <w:rPr>
          <w:rFonts w:ascii="Times New Roman" w:eastAsia="Calibri" w:hAnsi="Times New Roman" w:cs="Times New Roman"/>
        </w:rPr>
        <w:t xml:space="preserve">Following ethical approval (Reference:  15/JAN/04) </w:t>
      </w:r>
      <w:r w:rsidRPr="007A50E0">
        <w:rPr>
          <w:rFonts w:ascii="Times New Roman" w:eastAsia="Calibri" w:hAnsi="Times New Roman" w:cs="Times New Roman"/>
          <w:noProof/>
        </w:rPr>
        <w:t>being received</w:t>
      </w:r>
      <w:r w:rsidRPr="007A50E0">
        <w:rPr>
          <w:rFonts w:ascii="Times New Roman" w:eastAsia="Calibri" w:hAnsi="Times New Roman" w:cs="Times New Roman"/>
        </w:rPr>
        <w:t xml:space="preserve"> on 4th </w:t>
      </w:r>
      <w:r w:rsidRPr="007A50E0">
        <w:rPr>
          <w:rFonts w:ascii="Times New Roman" w:eastAsia="Calibri" w:hAnsi="Times New Roman" w:cs="Times New Roman"/>
          <w:noProof/>
        </w:rPr>
        <w:t xml:space="preserve">February </w:t>
      </w:r>
      <w:r w:rsidRPr="007A50E0">
        <w:rPr>
          <w:rFonts w:ascii="Times New Roman" w:eastAsia="Calibri" w:hAnsi="Times New Roman" w:cs="Times New Roman"/>
        </w:rPr>
        <w:t xml:space="preserve">2015, data </w:t>
      </w:r>
      <w:r w:rsidRPr="007A50E0">
        <w:rPr>
          <w:rFonts w:ascii="Times New Roman" w:eastAsia="Calibri" w:hAnsi="Times New Roman" w:cs="Times New Roman"/>
          <w:noProof/>
        </w:rPr>
        <w:t>was collected</w:t>
      </w:r>
      <w:r w:rsidRPr="007A50E0">
        <w:rPr>
          <w:rFonts w:ascii="Times New Roman" w:eastAsia="Calibri" w:hAnsi="Times New Roman" w:cs="Times New Roman"/>
        </w:rPr>
        <w:t xml:space="preserve"> from March 2015 to September 2016. The interviews were carried out by a team of 7 trained interviewers which was </w:t>
      </w:r>
      <w:r w:rsidR="00B308C1">
        <w:rPr>
          <w:rFonts w:ascii="Times New Roman" w:eastAsia="Calibri" w:hAnsi="Times New Roman" w:cs="Times New Roman"/>
        </w:rPr>
        <w:t xml:space="preserve">the </w:t>
      </w:r>
      <w:r w:rsidRPr="007A50E0">
        <w:rPr>
          <w:rFonts w:ascii="Times New Roman" w:eastAsia="Calibri" w:hAnsi="Times New Roman" w:cs="Times New Roman"/>
        </w:rPr>
        <w:t xml:space="preserve">minimum required by </w:t>
      </w:r>
      <w:proofErr w:type="spellStart"/>
      <w:r w:rsidRPr="007A50E0">
        <w:rPr>
          <w:rFonts w:ascii="Times New Roman" w:eastAsia="Calibri" w:hAnsi="Times New Roman" w:cs="Times New Roman"/>
        </w:rPr>
        <w:t>EuroQol</w:t>
      </w:r>
      <w:proofErr w:type="spellEnd"/>
      <w:r w:rsidRPr="007A50E0">
        <w:rPr>
          <w:rFonts w:ascii="Times New Roman" w:eastAsia="Calibri" w:hAnsi="Times New Roman" w:cs="Times New Roman"/>
        </w:rPr>
        <w:t xml:space="preserve"> to manage the risk associated with interviewer bias. </w:t>
      </w:r>
    </w:p>
    <w:p w:rsidR="004960BB" w:rsidRPr="007A50E0" w:rsidRDefault="004960BB" w:rsidP="007A50E0">
      <w:pPr>
        <w:pStyle w:val="BodyMain"/>
        <w:numPr>
          <w:ilvl w:val="0"/>
          <w:numId w:val="1"/>
        </w:numPr>
        <w:spacing w:line="240" w:lineRule="auto"/>
        <w:jc w:val="both"/>
        <w:rPr>
          <w:szCs w:val="22"/>
        </w:rPr>
      </w:pPr>
      <w:r w:rsidRPr="007A50E0">
        <w:rPr>
          <w:rFonts w:eastAsia="Calibri"/>
          <w:noProof/>
          <w:szCs w:val="22"/>
        </w:rPr>
        <w:t>A pilot study was conducted in two</w:t>
      </w:r>
      <w:r w:rsidRPr="007A50E0">
        <w:rPr>
          <w:rFonts w:eastAsia="Calibri"/>
          <w:szCs w:val="22"/>
        </w:rPr>
        <w:t xml:space="preserve"> small areas to </w:t>
      </w:r>
      <w:r w:rsidRPr="007A50E0">
        <w:rPr>
          <w:rFonts w:eastAsia="Calibri"/>
          <w:noProof/>
          <w:szCs w:val="22"/>
        </w:rPr>
        <w:t>ascertain</w:t>
      </w:r>
      <w:r w:rsidRPr="007A50E0">
        <w:rPr>
          <w:rFonts w:eastAsia="Calibri"/>
          <w:szCs w:val="22"/>
        </w:rPr>
        <w:t xml:space="preserve"> if all the procedures put in place to ensure that the survey could </w:t>
      </w:r>
      <w:r w:rsidRPr="007A50E0">
        <w:rPr>
          <w:rFonts w:eastAsia="Calibri"/>
          <w:noProof/>
          <w:szCs w:val="22"/>
        </w:rPr>
        <w:t>be conducted</w:t>
      </w:r>
      <w:r w:rsidRPr="007A50E0">
        <w:rPr>
          <w:rFonts w:eastAsia="Calibri"/>
          <w:szCs w:val="22"/>
        </w:rPr>
        <w:t xml:space="preserve"> </w:t>
      </w:r>
      <w:r w:rsidRPr="007A50E0">
        <w:rPr>
          <w:rFonts w:eastAsia="Calibri"/>
          <w:noProof/>
          <w:szCs w:val="22"/>
        </w:rPr>
        <w:t>safely and efficiently</w:t>
      </w:r>
      <w:r w:rsidRPr="007A50E0">
        <w:rPr>
          <w:rFonts w:eastAsia="Calibri"/>
          <w:szCs w:val="22"/>
        </w:rPr>
        <w:t xml:space="preserve"> as planned worked. These procedures included arrangements for communication between team members as to their whereabouts; travel to from and within the study site.  All team members </w:t>
      </w:r>
      <w:r w:rsidRPr="007A50E0">
        <w:rPr>
          <w:rFonts w:eastAsia="Calibri"/>
          <w:noProof/>
          <w:szCs w:val="22"/>
        </w:rPr>
        <w:t>were equipped</w:t>
      </w:r>
      <w:r w:rsidRPr="007A50E0">
        <w:rPr>
          <w:rFonts w:eastAsia="Calibri"/>
          <w:szCs w:val="22"/>
        </w:rPr>
        <w:t xml:space="preserve"> with a mobile phone, </w:t>
      </w:r>
      <w:r w:rsidRPr="007A50E0">
        <w:rPr>
          <w:rFonts w:eastAsia="Calibri"/>
          <w:noProof/>
          <w:szCs w:val="22"/>
        </w:rPr>
        <w:t>and</w:t>
      </w:r>
      <w:r w:rsidRPr="007A50E0">
        <w:rPr>
          <w:rFonts w:eastAsia="Calibri"/>
          <w:szCs w:val="22"/>
        </w:rPr>
        <w:t xml:space="preserve"> local </w:t>
      </w:r>
      <w:r w:rsidR="00B308C1">
        <w:rPr>
          <w:rFonts w:eastAsia="Calibri"/>
          <w:szCs w:val="22"/>
        </w:rPr>
        <w:t>police</w:t>
      </w:r>
      <w:r w:rsidRPr="007A50E0">
        <w:rPr>
          <w:rFonts w:eastAsia="Calibri"/>
          <w:szCs w:val="22"/>
        </w:rPr>
        <w:t xml:space="preserve"> were contacted </w:t>
      </w:r>
      <w:r w:rsidRPr="007A50E0">
        <w:rPr>
          <w:rFonts w:eastAsia="Calibri"/>
          <w:noProof/>
          <w:szCs w:val="22"/>
        </w:rPr>
        <w:t>before</w:t>
      </w:r>
      <w:r w:rsidRPr="007A50E0">
        <w:rPr>
          <w:rFonts w:eastAsia="Calibri"/>
          <w:szCs w:val="22"/>
        </w:rPr>
        <w:t xml:space="preserve"> visiting areas to ensure </w:t>
      </w:r>
      <w:r w:rsidR="00B308C1">
        <w:rPr>
          <w:rFonts w:eastAsia="Calibri"/>
          <w:szCs w:val="22"/>
        </w:rPr>
        <w:t xml:space="preserve">that they </w:t>
      </w:r>
      <w:r w:rsidRPr="007A50E0">
        <w:rPr>
          <w:rFonts w:eastAsia="Calibri"/>
          <w:noProof/>
          <w:szCs w:val="22"/>
        </w:rPr>
        <w:t xml:space="preserve">were </w:t>
      </w:r>
      <w:r w:rsidR="00B308C1">
        <w:rPr>
          <w:rFonts w:eastAsia="Calibri"/>
          <w:noProof/>
          <w:szCs w:val="22"/>
        </w:rPr>
        <w:t xml:space="preserve">aware of </w:t>
      </w:r>
      <w:r w:rsidRPr="007A50E0">
        <w:rPr>
          <w:rFonts w:eastAsia="Calibri"/>
          <w:noProof/>
          <w:szCs w:val="22"/>
        </w:rPr>
        <w:t>survey</w:t>
      </w:r>
      <w:r w:rsidRPr="007A50E0">
        <w:rPr>
          <w:rFonts w:eastAsia="Calibri"/>
          <w:szCs w:val="22"/>
        </w:rPr>
        <w:t xml:space="preserve"> activity</w:t>
      </w:r>
      <w:r w:rsidR="00B308C1">
        <w:rPr>
          <w:rFonts w:eastAsia="Calibri"/>
          <w:szCs w:val="22"/>
        </w:rPr>
        <w:t xml:space="preserve"> in the area.</w:t>
      </w:r>
    </w:p>
    <w:p w:rsidR="004960BB" w:rsidRPr="007A50E0" w:rsidRDefault="004960BB" w:rsidP="007A50E0">
      <w:pPr>
        <w:pStyle w:val="BodyMain"/>
        <w:spacing w:line="240" w:lineRule="auto"/>
        <w:jc w:val="both"/>
        <w:rPr>
          <w:szCs w:val="22"/>
        </w:rPr>
      </w:pPr>
    </w:p>
    <w:p w:rsidR="004960BB" w:rsidRPr="007A50E0" w:rsidRDefault="004960BB" w:rsidP="007A50E0">
      <w:pPr>
        <w:spacing w:line="240" w:lineRule="auto"/>
        <w:jc w:val="both"/>
        <w:rPr>
          <w:rFonts w:ascii="Times New Roman" w:hAnsi="Times New Roman" w:cs="Times New Roman"/>
          <w:lang w:eastAsia="en-IE"/>
        </w:rPr>
      </w:pPr>
      <w:r w:rsidRPr="007A50E0">
        <w:rPr>
          <w:rFonts w:ascii="Times New Roman" w:hAnsi="Times New Roman" w:cs="Times New Roman"/>
        </w:rPr>
        <w:t xml:space="preserve">While the survey was completed between 2015 and 2016, survey effort was confined to the months between February 2015 and October. This was a pragmatic decision intended to minimise the risk to interviewers of conducting surveys when day-light hours were limited and avoiding holidays when interviewee recruitment may have been particularly difficult. Following this a comparison between the recruited sample and the Central Statistics </w:t>
      </w:r>
      <w:r w:rsidRPr="007A50E0">
        <w:rPr>
          <w:rFonts w:ascii="Times New Roman" w:hAnsi="Times New Roman" w:cs="Times New Roman"/>
          <w:noProof/>
        </w:rPr>
        <w:t>Office</w:t>
      </w:r>
      <w:r w:rsidRPr="007A50E0">
        <w:rPr>
          <w:rFonts w:ascii="Times New Roman" w:hAnsi="Times New Roman" w:cs="Times New Roman"/>
        </w:rPr>
        <w:t xml:space="preserve"> (</w:t>
      </w:r>
      <w:proofErr w:type="spellStart"/>
      <w:r w:rsidRPr="007A50E0">
        <w:rPr>
          <w:rFonts w:ascii="Times New Roman" w:hAnsi="Times New Roman" w:cs="Times New Roman"/>
        </w:rPr>
        <w:t>CSO</w:t>
      </w:r>
      <w:proofErr w:type="spellEnd"/>
      <w:r w:rsidRPr="007A50E0">
        <w:rPr>
          <w:rFonts w:ascii="Times New Roman" w:hAnsi="Times New Roman" w:cs="Times New Roman"/>
        </w:rPr>
        <w:t xml:space="preserve">) 2011 census </w:t>
      </w:r>
      <w:r w:rsidRPr="007A50E0">
        <w:rPr>
          <w:rFonts w:ascii="Times New Roman" w:hAnsi="Times New Roman" w:cs="Times New Roman"/>
          <w:noProof/>
        </w:rPr>
        <w:t>figures,</w:t>
      </w:r>
      <w:r w:rsidRPr="007A50E0">
        <w:rPr>
          <w:rFonts w:ascii="Times New Roman" w:hAnsi="Times New Roman" w:cs="Times New Roman"/>
        </w:rPr>
        <w:t xml:space="preserve"> it was clear that there was an over-representation of older people and females in the sample. Therefore, further purposeful sampling </w:t>
      </w:r>
      <w:r w:rsidRPr="007A50E0">
        <w:rPr>
          <w:rFonts w:ascii="Times New Roman" w:hAnsi="Times New Roman" w:cs="Times New Roman"/>
          <w:noProof/>
        </w:rPr>
        <w:t>was necessary</w:t>
      </w:r>
      <w:r w:rsidRPr="007A50E0">
        <w:rPr>
          <w:rFonts w:ascii="Times New Roman" w:hAnsi="Times New Roman" w:cs="Times New Roman"/>
        </w:rPr>
        <w:t xml:space="preserve"> to augment the number of males and younger people.  A contingency had been incorporated, in the ethics application amendment, for such a scenario. This purposeful sampling was conducted, </w:t>
      </w:r>
      <w:r w:rsidRPr="007A50E0">
        <w:rPr>
          <w:rFonts w:ascii="Times New Roman" w:eastAsia="Calibri" w:hAnsi="Times New Roman" w:cs="Times New Roman"/>
        </w:rPr>
        <w:t xml:space="preserve">at the end of the survey, </w:t>
      </w:r>
      <w:r w:rsidR="00B308C1">
        <w:rPr>
          <w:rFonts w:ascii="Times New Roman" w:eastAsia="Calibri" w:hAnsi="Times New Roman" w:cs="Times New Roman"/>
        </w:rPr>
        <w:t xml:space="preserve">using a snowball sampling approach starting with </w:t>
      </w:r>
      <w:r w:rsidRPr="007A50E0">
        <w:rPr>
          <w:rFonts w:ascii="Times New Roman" w:hAnsi="Times New Roman" w:cs="Times New Roman"/>
        </w:rPr>
        <w:t>personal contacts</w:t>
      </w:r>
      <w:r w:rsidR="00B308C1">
        <w:rPr>
          <w:rFonts w:ascii="Times New Roman" w:hAnsi="Times New Roman" w:cs="Times New Roman"/>
        </w:rPr>
        <w:t xml:space="preserve"> and</w:t>
      </w:r>
      <w:r w:rsidRPr="007A50E0">
        <w:rPr>
          <w:rFonts w:ascii="Times New Roman" w:hAnsi="Times New Roman" w:cs="Times New Roman"/>
        </w:rPr>
        <w:t xml:space="preserve"> </w:t>
      </w:r>
      <w:r w:rsidR="00B308C1">
        <w:rPr>
          <w:rFonts w:ascii="Times New Roman" w:hAnsi="Times New Roman" w:cs="Times New Roman"/>
        </w:rPr>
        <w:t>w</w:t>
      </w:r>
      <w:r w:rsidRPr="007A50E0">
        <w:rPr>
          <w:rFonts w:ascii="Times New Roman" w:hAnsi="Times New Roman" w:cs="Times New Roman"/>
        </w:rPr>
        <w:t>ork associates</w:t>
      </w:r>
      <w:r w:rsidR="00B308C1">
        <w:rPr>
          <w:rFonts w:ascii="Times New Roman" w:hAnsi="Times New Roman" w:cs="Times New Roman"/>
        </w:rPr>
        <w:t xml:space="preserve">. </w:t>
      </w:r>
    </w:p>
    <w:p w:rsidR="004960BB" w:rsidRPr="007A50E0" w:rsidRDefault="004960BB" w:rsidP="007A50E0">
      <w:pPr>
        <w:spacing w:line="240" w:lineRule="auto"/>
        <w:jc w:val="both"/>
        <w:rPr>
          <w:rFonts w:ascii="Times New Roman" w:hAnsi="Times New Roman" w:cs="Times New Roman"/>
        </w:rPr>
      </w:pPr>
    </w:p>
    <w:p w:rsidR="0032078F" w:rsidRPr="007A50E0" w:rsidRDefault="0032078F" w:rsidP="007A50E0">
      <w:pPr>
        <w:pStyle w:val="Heading3"/>
        <w:keepNext w:val="0"/>
        <w:keepLines w:val="0"/>
        <w:numPr>
          <w:ilvl w:val="2"/>
          <w:numId w:val="0"/>
        </w:numPr>
        <w:spacing w:before="240" w:after="60" w:line="240" w:lineRule="auto"/>
        <w:ind w:left="350"/>
        <w:jc w:val="both"/>
        <w:rPr>
          <w:rFonts w:ascii="Times New Roman" w:hAnsi="Times New Roman" w:cs="Times New Roman"/>
        </w:rPr>
      </w:pPr>
      <w:r w:rsidRPr="007A50E0">
        <w:rPr>
          <w:rFonts w:ascii="Times New Roman" w:hAnsi="Times New Roman" w:cs="Times New Roman"/>
        </w:rPr>
        <w:t xml:space="preserve">Quality Control (QC) </w:t>
      </w:r>
    </w:p>
    <w:p w:rsidR="0032078F" w:rsidRPr="007A50E0" w:rsidRDefault="0032078F" w:rsidP="007A50E0">
      <w:pPr>
        <w:pStyle w:val="BodyText"/>
        <w:spacing w:line="240" w:lineRule="auto"/>
        <w:jc w:val="both"/>
        <w:rPr>
          <w:szCs w:val="22"/>
        </w:rPr>
      </w:pPr>
      <w:r w:rsidRPr="007A50E0">
        <w:rPr>
          <w:szCs w:val="22"/>
        </w:rPr>
        <w:t xml:space="preserve">To help ensure the </w:t>
      </w:r>
      <w:r w:rsidRPr="007A50E0">
        <w:rPr>
          <w:noProof/>
          <w:szCs w:val="22"/>
        </w:rPr>
        <w:t>quality</w:t>
      </w:r>
      <w:r w:rsidRPr="007A50E0">
        <w:rPr>
          <w:szCs w:val="22"/>
        </w:rPr>
        <w:t xml:space="preserve"> of the data collected as part of the survey a strict Quality Control (QC) procedure developed by the </w:t>
      </w:r>
      <w:proofErr w:type="spellStart"/>
      <w:r w:rsidRPr="007A50E0">
        <w:rPr>
          <w:szCs w:val="22"/>
        </w:rPr>
        <w:t>EuroQol</w:t>
      </w:r>
      <w:proofErr w:type="spellEnd"/>
      <w:r w:rsidRPr="007A50E0">
        <w:rPr>
          <w:szCs w:val="22"/>
        </w:rPr>
        <w:t xml:space="preserve"> Foundation was </w:t>
      </w:r>
      <w:r w:rsidRPr="007A50E0">
        <w:rPr>
          <w:noProof/>
          <w:szCs w:val="22"/>
        </w:rPr>
        <w:t xml:space="preserve">followed. </w:t>
      </w:r>
      <w:r w:rsidRPr="007A50E0">
        <w:rPr>
          <w:szCs w:val="22"/>
        </w:rPr>
        <w:t>In this:</w:t>
      </w:r>
    </w:p>
    <w:p w:rsidR="0032078F" w:rsidRPr="007A50E0" w:rsidRDefault="0032078F" w:rsidP="007A50E0">
      <w:pPr>
        <w:pStyle w:val="ListParagraph"/>
        <w:numPr>
          <w:ilvl w:val="0"/>
          <w:numId w:val="3"/>
        </w:numPr>
        <w:spacing w:line="240" w:lineRule="auto"/>
        <w:jc w:val="both"/>
        <w:rPr>
          <w:color w:val="FF0000"/>
          <w:szCs w:val="22"/>
        </w:rPr>
      </w:pPr>
      <w:proofErr w:type="spellStart"/>
      <w:r w:rsidRPr="007A50E0">
        <w:rPr>
          <w:szCs w:val="22"/>
        </w:rPr>
        <w:t>EuroQol</w:t>
      </w:r>
      <w:proofErr w:type="spellEnd"/>
      <w:r w:rsidRPr="007A50E0">
        <w:rPr>
          <w:szCs w:val="22"/>
        </w:rPr>
        <w:t xml:space="preserve"> provided bi-weekly </w:t>
      </w:r>
      <w:r w:rsidRPr="007A50E0">
        <w:rPr>
          <w:noProof/>
          <w:szCs w:val="22"/>
        </w:rPr>
        <w:t>standardised</w:t>
      </w:r>
      <w:r w:rsidRPr="007A50E0">
        <w:rPr>
          <w:szCs w:val="22"/>
        </w:rPr>
        <w:t xml:space="preserve"> </w:t>
      </w:r>
      <w:r w:rsidRPr="007A50E0">
        <w:rPr>
          <w:b/>
          <w:szCs w:val="22"/>
        </w:rPr>
        <w:t>quality reports</w:t>
      </w:r>
      <w:r w:rsidRPr="007A50E0">
        <w:rPr>
          <w:szCs w:val="22"/>
        </w:rPr>
        <w:t xml:space="preserve"> to the Principal Investigator (PI) which included figures and tables. </w:t>
      </w:r>
      <w:proofErr w:type="spellStart"/>
      <w:r w:rsidRPr="007A50E0">
        <w:rPr>
          <w:szCs w:val="22"/>
        </w:rPr>
        <w:t>EuroQol</w:t>
      </w:r>
      <w:proofErr w:type="spellEnd"/>
      <w:r w:rsidRPr="007A50E0">
        <w:rPr>
          <w:szCs w:val="22"/>
        </w:rPr>
        <w:t xml:space="preserve"> further g</w:t>
      </w:r>
      <w:r w:rsidR="00C03CFF">
        <w:rPr>
          <w:szCs w:val="22"/>
        </w:rPr>
        <w:t>ave</w:t>
      </w:r>
      <w:r w:rsidRPr="007A50E0">
        <w:rPr>
          <w:szCs w:val="22"/>
        </w:rPr>
        <w:t xml:space="preserve"> the PI access to the </w:t>
      </w:r>
      <w:proofErr w:type="spellStart"/>
      <w:r w:rsidRPr="007A50E0">
        <w:rPr>
          <w:szCs w:val="22"/>
        </w:rPr>
        <w:t>EQ</w:t>
      </w:r>
      <w:proofErr w:type="spellEnd"/>
      <w:r w:rsidRPr="007A50E0">
        <w:rPr>
          <w:szCs w:val="22"/>
        </w:rPr>
        <w:t xml:space="preserve">-VT QC tool.  This tool is a software program that may be used to automatically generate QC reports which can </w:t>
      </w:r>
      <w:r w:rsidRPr="007A50E0">
        <w:rPr>
          <w:noProof/>
          <w:szCs w:val="22"/>
        </w:rPr>
        <w:t>be run</w:t>
      </w:r>
      <w:r w:rsidRPr="007A50E0">
        <w:rPr>
          <w:szCs w:val="22"/>
        </w:rPr>
        <w:t xml:space="preserve"> off daily if necessary when training new interviewers or if there are quality issues and this allows for transparent reporting of any issues that occur on a regular basis. </w:t>
      </w:r>
    </w:p>
    <w:p w:rsidR="0032078F" w:rsidRPr="007A50E0" w:rsidRDefault="0032078F" w:rsidP="007A50E0">
      <w:pPr>
        <w:pStyle w:val="ListParagraph"/>
        <w:numPr>
          <w:ilvl w:val="0"/>
          <w:numId w:val="4"/>
        </w:numPr>
        <w:spacing w:line="240" w:lineRule="auto"/>
        <w:jc w:val="both"/>
        <w:rPr>
          <w:szCs w:val="22"/>
        </w:rPr>
      </w:pPr>
      <w:r w:rsidRPr="007A50E0">
        <w:rPr>
          <w:szCs w:val="22"/>
        </w:rPr>
        <w:t xml:space="preserve">These QC reports then formed the basis of a </w:t>
      </w:r>
      <w:r w:rsidRPr="007A50E0">
        <w:rPr>
          <w:b/>
          <w:szCs w:val="22"/>
        </w:rPr>
        <w:t>review meeting</w:t>
      </w:r>
      <w:r w:rsidRPr="007A50E0">
        <w:rPr>
          <w:szCs w:val="22"/>
        </w:rPr>
        <w:t xml:space="preserve"> conducted on a bi-weekly basis at which they </w:t>
      </w:r>
      <w:r w:rsidRPr="007A50E0">
        <w:rPr>
          <w:noProof/>
          <w:szCs w:val="22"/>
        </w:rPr>
        <w:t>were discussed</w:t>
      </w:r>
      <w:r w:rsidRPr="007A50E0">
        <w:rPr>
          <w:szCs w:val="22"/>
        </w:rPr>
        <w:t xml:space="preserve"> among all active survey teams at the time in other countries and members of the </w:t>
      </w:r>
      <w:proofErr w:type="spellStart"/>
      <w:r w:rsidRPr="007A50E0">
        <w:rPr>
          <w:szCs w:val="22"/>
        </w:rPr>
        <w:t>EuroQol</w:t>
      </w:r>
      <w:proofErr w:type="spellEnd"/>
      <w:r w:rsidRPr="007A50E0">
        <w:rPr>
          <w:szCs w:val="22"/>
        </w:rPr>
        <w:t xml:space="preserve"> “central office”.  </w:t>
      </w:r>
      <w:r w:rsidRPr="007A50E0">
        <w:rPr>
          <w:noProof/>
          <w:szCs w:val="22"/>
        </w:rPr>
        <w:t>These reports</w:t>
      </w:r>
      <w:r w:rsidRPr="007A50E0">
        <w:rPr>
          <w:szCs w:val="22"/>
        </w:rPr>
        <w:t xml:space="preserve"> provided an opportunity to assess issues related to the </w:t>
      </w:r>
      <w:r w:rsidRPr="007A50E0">
        <w:rPr>
          <w:noProof/>
          <w:szCs w:val="22"/>
        </w:rPr>
        <w:t>performance</w:t>
      </w:r>
      <w:r w:rsidRPr="007A50E0">
        <w:rPr>
          <w:szCs w:val="22"/>
        </w:rPr>
        <w:t xml:space="preserve"> of the team and ways this could be improved and to discuss if there were any deviances from the interview protocol. For example; were enough interviews being conducted to preserve interviewer skills; were </w:t>
      </w:r>
      <w:r w:rsidRPr="007A50E0">
        <w:rPr>
          <w:noProof/>
          <w:szCs w:val="22"/>
        </w:rPr>
        <w:t>their</w:t>
      </w:r>
      <w:r w:rsidRPr="007A50E0">
        <w:rPr>
          <w:szCs w:val="22"/>
        </w:rPr>
        <w:t xml:space="preserve"> issues with the speed that tasks </w:t>
      </w:r>
      <w:r w:rsidRPr="007A50E0">
        <w:rPr>
          <w:noProof/>
          <w:szCs w:val="22"/>
        </w:rPr>
        <w:t>were performed</w:t>
      </w:r>
      <w:r w:rsidRPr="007A50E0">
        <w:rPr>
          <w:szCs w:val="22"/>
        </w:rPr>
        <w:t xml:space="preserve">; the frequency with which triggers were being observed; what was the distribution of values present in any of the surveys.  This information </w:t>
      </w:r>
      <w:r w:rsidRPr="007A50E0">
        <w:rPr>
          <w:noProof/>
          <w:szCs w:val="22"/>
        </w:rPr>
        <w:t>was then fed</w:t>
      </w:r>
      <w:r w:rsidRPr="007A50E0">
        <w:rPr>
          <w:szCs w:val="22"/>
        </w:rPr>
        <w:t xml:space="preserve"> back to the team.  </w:t>
      </w:r>
      <w:r w:rsidRPr="007A50E0">
        <w:rPr>
          <w:noProof/>
          <w:szCs w:val="22"/>
        </w:rPr>
        <w:t xml:space="preserve">These detailed reports </w:t>
      </w:r>
      <w:r w:rsidRPr="007A50E0">
        <w:rPr>
          <w:szCs w:val="22"/>
        </w:rPr>
        <w:t xml:space="preserve">were made possible because data was </w:t>
      </w:r>
      <w:r w:rsidRPr="007A50E0">
        <w:rPr>
          <w:noProof/>
          <w:szCs w:val="22"/>
        </w:rPr>
        <w:t>initially captured</w:t>
      </w:r>
      <w:r w:rsidRPr="007A50E0">
        <w:rPr>
          <w:szCs w:val="22"/>
        </w:rPr>
        <w:t xml:space="preserve"> live in the </w:t>
      </w:r>
      <w:proofErr w:type="spellStart"/>
      <w:r w:rsidRPr="007A50E0">
        <w:rPr>
          <w:szCs w:val="22"/>
        </w:rPr>
        <w:t>EQ</w:t>
      </w:r>
      <w:proofErr w:type="spellEnd"/>
      <w:r w:rsidRPr="007A50E0">
        <w:rPr>
          <w:szCs w:val="22"/>
        </w:rPr>
        <w:t xml:space="preserve">-VT. </w:t>
      </w:r>
    </w:p>
    <w:p w:rsidR="0032078F" w:rsidRPr="007A50E0" w:rsidRDefault="0032078F" w:rsidP="007A50E0">
      <w:pPr>
        <w:pStyle w:val="ListParagraph"/>
        <w:numPr>
          <w:ilvl w:val="0"/>
          <w:numId w:val="4"/>
        </w:numPr>
        <w:spacing w:line="240" w:lineRule="auto"/>
        <w:jc w:val="both"/>
        <w:rPr>
          <w:szCs w:val="22"/>
        </w:rPr>
      </w:pPr>
      <w:r w:rsidRPr="007A50E0">
        <w:rPr>
          <w:szCs w:val="22"/>
        </w:rPr>
        <w:t xml:space="preserve">In addition to the QC processes imposed by </w:t>
      </w:r>
      <w:proofErr w:type="spellStart"/>
      <w:r w:rsidRPr="007A50E0">
        <w:rPr>
          <w:szCs w:val="22"/>
        </w:rPr>
        <w:t>EuroQol</w:t>
      </w:r>
      <w:proofErr w:type="spellEnd"/>
      <w:r w:rsidR="00C03CFF">
        <w:rPr>
          <w:szCs w:val="22"/>
        </w:rPr>
        <w:t>,</w:t>
      </w:r>
      <w:r w:rsidRPr="007A50E0">
        <w:rPr>
          <w:szCs w:val="22"/>
        </w:rPr>
        <w:t xml:space="preserve"> additional measures were instigated in Ireland as further QC measures:</w:t>
      </w:r>
      <w:r w:rsidRPr="007A50E0">
        <w:rPr>
          <w:b/>
          <w:szCs w:val="22"/>
        </w:rPr>
        <w:t xml:space="preserve"> Weekly team meetings</w:t>
      </w:r>
      <w:r w:rsidRPr="007A50E0">
        <w:rPr>
          <w:szCs w:val="22"/>
        </w:rPr>
        <w:t xml:space="preserve"> </w:t>
      </w:r>
      <w:r w:rsidRPr="007A50E0">
        <w:rPr>
          <w:noProof/>
          <w:szCs w:val="22"/>
        </w:rPr>
        <w:t>were held</w:t>
      </w:r>
      <w:r w:rsidRPr="007A50E0">
        <w:rPr>
          <w:szCs w:val="22"/>
        </w:rPr>
        <w:t xml:space="preserve">. In part these were to provide an opportunity for the team to provide peer support to each other over the course of the survey. In part too however, they provided a means by which consistency of approach across the interview team could be achieved in real time. Thus, it is not possible, ex ante to predict all contingencies an interviewer might encounter during the course of an interview. By providing weekly meetings interviewers could share instances that were unusual to other members of the survey team and how it has been dealt with. Following discussion a consensus could then be agreed as to how this </w:t>
      </w:r>
      <w:r w:rsidRPr="007A50E0">
        <w:rPr>
          <w:szCs w:val="22"/>
        </w:rPr>
        <w:lastRenderedPageBreak/>
        <w:t xml:space="preserve">should be dealt with by all interviewers should it arise </w:t>
      </w:r>
      <w:proofErr w:type="gramStart"/>
      <w:r w:rsidRPr="007A50E0">
        <w:rPr>
          <w:szCs w:val="22"/>
        </w:rPr>
        <w:t>again.</w:t>
      </w:r>
      <w:proofErr w:type="gramEnd"/>
      <w:r w:rsidR="00F67E5F" w:rsidRPr="007A50E0">
        <w:rPr>
          <w:szCs w:val="22"/>
        </w:rPr>
        <w:t xml:space="preserve"> The quality reports were also discussed at these weekly meetings.</w:t>
      </w:r>
    </w:p>
    <w:p w:rsidR="00DC7F25" w:rsidRPr="007A50E0" w:rsidRDefault="00DC7F25" w:rsidP="007A50E0">
      <w:pPr>
        <w:spacing w:line="240" w:lineRule="auto"/>
        <w:jc w:val="both"/>
      </w:pPr>
    </w:p>
    <w:p w:rsidR="00F67E5F" w:rsidRPr="007A50E0" w:rsidRDefault="00F67E5F" w:rsidP="007A50E0">
      <w:pPr>
        <w:spacing w:line="240" w:lineRule="auto"/>
        <w:jc w:val="both"/>
        <w:rPr>
          <w:rFonts w:ascii="Times New Roman" w:hAnsi="Times New Roman" w:cs="Times New Roman"/>
        </w:rPr>
      </w:pPr>
      <w:r w:rsidRPr="007A50E0">
        <w:rPr>
          <w:rFonts w:ascii="Times New Roman" w:hAnsi="Times New Roman" w:cs="Times New Roman"/>
        </w:rPr>
        <w:t>Data Analysis</w:t>
      </w:r>
    </w:p>
    <w:p w:rsidR="00631F04" w:rsidRPr="007A50E0" w:rsidRDefault="009F2F38" w:rsidP="007A50E0">
      <w:pPr>
        <w:spacing w:line="240" w:lineRule="auto"/>
        <w:jc w:val="both"/>
        <w:rPr>
          <w:rFonts w:ascii="Times New Roman" w:hAnsi="Times New Roman" w:cs="Times New Roman"/>
        </w:rPr>
      </w:pPr>
      <w:r w:rsidRPr="007A50E0">
        <w:rPr>
          <w:rFonts w:ascii="Times New Roman" w:hAnsi="Times New Roman" w:cs="Times New Roman"/>
        </w:rPr>
        <w:t xml:space="preserve">First the response rates were estimated and compared across different areas </w:t>
      </w:r>
      <w:r w:rsidR="00C03CFF">
        <w:rPr>
          <w:rFonts w:ascii="Times New Roman" w:hAnsi="Times New Roman" w:cs="Times New Roman"/>
        </w:rPr>
        <w:t xml:space="preserve">with respect to </w:t>
      </w:r>
      <w:r w:rsidRPr="007A50E0">
        <w:rPr>
          <w:rFonts w:ascii="Times New Roman" w:hAnsi="Times New Roman" w:cs="Times New Roman"/>
        </w:rPr>
        <w:t xml:space="preserve">their deprivation and urban/rural status. </w:t>
      </w:r>
      <w:r w:rsidR="00C03CFF">
        <w:rPr>
          <w:rFonts w:ascii="Times New Roman" w:hAnsi="Times New Roman" w:cs="Times New Roman"/>
        </w:rPr>
        <w:t>T</w:t>
      </w:r>
      <w:r w:rsidRPr="007A50E0">
        <w:rPr>
          <w:rFonts w:ascii="Times New Roman" w:hAnsi="Times New Roman" w:cs="Times New Roman"/>
        </w:rPr>
        <w:t xml:space="preserve">he sample was </w:t>
      </w:r>
      <w:r w:rsidR="00C03CFF">
        <w:rPr>
          <w:rFonts w:ascii="Times New Roman" w:hAnsi="Times New Roman" w:cs="Times New Roman"/>
        </w:rPr>
        <w:t xml:space="preserve">then </w:t>
      </w:r>
      <w:r w:rsidRPr="007A50E0">
        <w:rPr>
          <w:rFonts w:ascii="Times New Roman" w:hAnsi="Times New Roman" w:cs="Times New Roman"/>
        </w:rPr>
        <w:t xml:space="preserve">examined using descriptive statistics in order to compare the recruited sample to that of the population. </w:t>
      </w:r>
    </w:p>
    <w:p w:rsidR="00F402D4" w:rsidRPr="007A50E0" w:rsidRDefault="00F402D4" w:rsidP="007A50E0">
      <w:pPr>
        <w:spacing w:line="240" w:lineRule="auto"/>
        <w:jc w:val="both"/>
        <w:rPr>
          <w:rFonts w:ascii="Times New Roman" w:hAnsi="Times New Roman" w:cs="Times New Roman"/>
        </w:rPr>
      </w:pPr>
      <w:r w:rsidRPr="007A50E0">
        <w:rPr>
          <w:rFonts w:ascii="Times New Roman" w:hAnsi="Times New Roman" w:cs="Times New Roman"/>
        </w:rPr>
        <w:t xml:space="preserve">The </w:t>
      </w:r>
      <w:proofErr w:type="spellStart"/>
      <w:r w:rsidRPr="007A50E0">
        <w:rPr>
          <w:rFonts w:ascii="Times New Roman" w:hAnsi="Times New Roman" w:cs="Times New Roman"/>
        </w:rPr>
        <w:t>EQ</w:t>
      </w:r>
      <w:proofErr w:type="spellEnd"/>
      <w:r w:rsidRPr="007A50E0">
        <w:rPr>
          <w:rFonts w:ascii="Times New Roman" w:hAnsi="Times New Roman" w:cs="Times New Roman"/>
        </w:rPr>
        <w:t xml:space="preserve">-VT </w:t>
      </w:r>
      <w:r w:rsidR="006D50FC" w:rsidRPr="007A50E0">
        <w:rPr>
          <w:rFonts w:ascii="Times New Roman" w:hAnsi="Times New Roman" w:cs="Times New Roman"/>
        </w:rPr>
        <w:t>protocol do</w:t>
      </w:r>
      <w:r w:rsidR="00C03CFF">
        <w:rPr>
          <w:rFonts w:ascii="Times New Roman" w:hAnsi="Times New Roman" w:cs="Times New Roman"/>
        </w:rPr>
        <w:t>e</w:t>
      </w:r>
      <w:r w:rsidR="006D50FC" w:rsidRPr="007A50E0">
        <w:rPr>
          <w:rFonts w:ascii="Times New Roman" w:hAnsi="Times New Roman" w:cs="Times New Roman"/>
        </w:rPr>
        <w:t>s not specify</w:t>
      </w:r>
      <w:r w:rsidRPr="007A50E0">
        <w:rPr>
          <w:rFonts w:ascii="Times New Roman" w:hAnsi="Times New Roman" w:cs="Times New Roman"/>
        </w:rPr>
        <w:t xml:space="preserve"> a standardized modelling </w:t>
      </w:r>
      <w:proofErr w:type="gramStart"/>
      <w:r w:rsidR="00C03CFF">
        <w:rPr>
          <w:rFonts w:ascii="Times New Roman" w:hAnsi="Times New Roman" w:cs="Times New Roman"/>
        </w:rPr>
        <w:t>approach</w:t>
      </w:r>
      <w:r w:rsidR="006D50FC" w:rsidRPr="007A50E0">
        <w:rPr>
          <w:rFonts w:ascii="Times New Roman" w:hAnsi="Times New Roman" w:cs="Times New Roman"/>
        </w:rPr>
        <w:t>,</w:t>
      </w:r>
      <w:proofErr w:type="gramEnd"/>
      <w:r w:rsidR="006D50FC" w:rsidRPr="007A50E0">
        <w:rPr>
          <w:rFonts w:ascii="Times New Roman" w:hAnsi="Times New Roman" w:cs="Times New Roman"/>
        </w:rPr>
        <w:t xml:space="preserve"> therefore,</w:t>
      </w:r>
      <w:r w:rsidR="00C03CFF">
        <w:rPr>
          <w:rFonts w:ascii="Times New Roman" w:hAnsi="Times New Roman" w:cs="Times New Roman"/>
        </w:rPr>
        <w:t xml:space="preserve"> </w:t>
      </w:r>
      <w:r w:rsidRPr="007A50E0">
        <w:rPr>
          <w:rFonts w:ascii="Times New Roman" w:hAnsi="Times New Roman" w:cs="Times New Roman"/>
        </w:rPr>
        <w:t xml:space="preserve">it is up to each country to decide on their own modelling strategy. </w:t>
      </w:r>
      <w:r w:rsidR="00B81506" w:rsidRPr="007A50E0">
        <w:rPr>
          <w:rFonts w:ascii="Times New Roman" w:hAnsi="Times New Roman" w:cs="Times New Roman"/>
        </w:rPr>
        <w:t xml:space="preserve">The </w:t>
      </w:r>
      <w:proofErr w:type="spellStart"/>
      <w:r w:rsidR="00B81506" w:rsidRPr="007A50E0">
        <w:rPr>
          <w:rFonts w:ascii="Times New Roman" w:hAnsi="Times New Roman" w:cs="Times New Roman"/>
        </w:rPr>
        <w:t>EQ</w:t>
      </w:r>
      <w:proofErr w:type="spellEnd"/>
      <w:r w:rsidR="00B81506" w:rsidRPr="007A50E0">
        <w:rPr>
          <w:rFonts w:ascii="Times New Roman" w:hAnsi="Times New Roman" w:cs="Times New Roman"/>
        </w:rPr>
        <w:t>-VT  design was optimi</w:t>
      </w:r>
      <w:r w:rsidR="006D50FC" w:rsidRPr="007A50E0">
        <w:rPr>
          <w:rFonts w:ascii="Times New Roman" w:hAnsi="Times New Roman" w:cs="Times New Roman"/>
        </w:rPr>
        <w:t xml:space="preserve">sed for the main effects models </w:t>
      </w:r>
      <w:r w:rsidR="003C0E20" w:rsidRPr="007A50E0">
        <w:rPr>
          <w:rFonts w:ascii="Times New Roman" w:hAnsi="Times New Roman" w:cs="Times New Roman"/>
        </w:rPr>
        <w:fldChar w:fldCharType="begin"/>
      </w:r>
      <w:r w:rsidR="00EB0645">
        <w:rPr>
          <w:rFonts w:ascii="Times New Roman" w:hAnsi="Times New Roman" w:cs="Times New Roman"/>
        </w:rPr>
        <w:instrText xml:space="preserve"> ADDIN EN.CITE &lt;EndNote&gt;&lt;Cite&gt;&lt;Author&gt;Oppe M&lt;/Author&gt;&lt;Year&gt;2017&lt;/Year&gt;&lt;RecNum&gt;1119&lt;/RecNum&gt;&lt;DisplayText&gt;(16)&lt;/DisplayText&gt;&lt;record&gt;&lt;rec-number&gt;1119&lt;/rec-number&gt;&lt;foreign-keys&gt;&lt;key app="EN" db-id="wdzrdastrd0wf7e0pag5w09ywprxvzrpxa9w" timestamp="1520258978"&gt;1119&lt;/key&gt;&lt;/foreign-keys&gt;&lt;ref-type name="Electronic Article"&gt;43&lt;/ref-type&gt;&lt;contributors&gt;&lt;authors&gt;&lt;author&gt;Oppe M,&lt;/author&gt;&lt;author&gt;van Hout, B.&lt;/author&gt;&lt;/authors&gt;&lt;/contributors&gt;&lt;titles&gt;&lt;title&gt;The “power” of eliciting EQ-5D-5L values: the experimental design of the EQ-VT.&lt;/title&gt;&lt;secondary-title&gt;EuroQol working papers series. 2017;17003&lt;/secondary-title&gt;&lt;/titles&gt;&lt;periodical&gt;&lt;full-title&gt;EuroQol working papers series. 2017;17003&lt;/full-title&gt;&lt;/periodical&gt;&lt;dates&gt;&lt;year&gt;2017&lt;/year&gt;&lt;pub-dates&gt;&lt;date&gt;3rd March 2018&lt;/date&gt;&lt;/pub-dates&gt;&lt;/dates&gt;&lt;publisher&gt;EuroQol&lt;/publisher&gt;&lt;accession-num&gt;5th March 2018&lt;/accession-num&gt;&lt;urls&gt;&lt;related-urls&gt;&lt;url&gt;http://euroqol.org/wp-content/uploads/2016/10/EuroQol-Working-Paper-Series-Manuscript-17003-Mark-Oppe.pdf&lt;/url&gt;&lt;/related-urls&gt;&lt;/urls&gt;&lt;/record&gt;&lt;/Cite&gt;&lt;/EndNote&gt;</w:instrText>
      </w:r>
      <w:r w:rsidR="003C0E20" w:rsidRPr="007A50E0">
        <w:rPr>
          <w:rFonts w:ascii="Times New Roman" w:hAnsi="Times New Roman" w:cs="Times New Roman"/>
        </w:rPr>
        <w:fldChar w:fldCharType="separate"/>
      </w:r>
      <w:r w:rsidR="00EB0645">
        <w:rPr>
          <w:rFonts w:ascii="Times New Roman" w:hAnsi="Times New Roman" w:cs="Times New Roman"/>
          <w:noProof/>
        </w:rPr>
        <w:t>(16)</w:t>
      </w:r>
      <w:r w:rsidR="003C0E20" w:rsidRPr="007A50E0">
        <w:rPr>
          <w:rFonts w:ascii="Times New Roman" w:hAnsi="Times New Roman" w:cs="Times New Roman"/>
        </w:rPr>
        <w:fldChar w:fldCharType="end"/>
      </w:r>
      <w:r w:rsidR="006D50FC" w:rsidRPr="007A50E0">
        <w:rPr>
          <w:rFonts w:ascii="Times New Roman" w:hAnsi="Times New Roman" w:cs="Times New Roman"/>
        </w:rPr>
        <w:t>.</w:t>
      </w:r>
      <w:r w:rsidRPr="007A50E0">
        <w:rPr>
          <w:rFonts w:ascii="Times New Roman" w:hAnsi="Times New Roman" w:cs="Times New Roman"/>
        </w:rPr>
        <w:t xml:space="preserve"> </w:t>
      </w:r>
      <w:r w:rsidRPr="007A50E0">
        <w:rPr>
          <w:rFonts w:ascii="Times New Roman" w:eastAsia="Calibri" w:hAnsi="Times New Roman" w:cs="Times New Roman"/>
        </w:rPr>
        <w:t xml:space="preserve">The aim of different </w:t>
      </w:r>
      <w:r w:rsidRPr="007A50E0">
        <w:rPr>
          <w:rFonts w:ascii="Times New Roman" w:eastAsia="Calibri" w:hAnsi="Times New Roman" w:cs="Times New Roman"/>
          <w:noProof/>
        </w:rPr>
        <w:t>methodological</w:t>
      </w:r>
      <w:r w:rsidRPr="007A50E0">
        <w:rPr>
          <w:rFonts w:ascii="Times New Roman" w:eastAsia="Calibri" w:hAnsi="Times New Roman" w:cs="Times New Roman"/>
        </w:rPr>
        <w:t xml:space="preserve"> approaches used in Ireland is not intended to arrive at a particular answer that suits a predetermined idea of what the values should be but rather to</w:t>
      </w:r>
      <w:r w:rsidR="00C03CFF">
        <w:rPr>
          <w:rFonts w:ascii="Times New Roman" w:eastAsia="Calibri" w:hAnsi="Times New Roman" w:cs="Times New Roman"/>
        </w:rPr>
        <w:t xml:space="preserve"> examine the data in a rational and reproducible manner</w:t>
      </w:r>
      <w:r w:rsidRPr="007A50E0">
        <w:rPr>
          <w:rFonts w:ascii="Times New Roman" w:eastAsia="Calibri" w:hAnsi="Times New Roman" w:cs="Times New Roman"/>
        </w:rPr>
        <w:t xml:space="preserve">. </w:t>
      </w:r>
      <w:r w:rsidRPr="007A50E0">
        <w:rPr>
          <w:rFonts w:ascii="Times New Roman" w:eastAsia="Calibri" w:hAnsi="Times New Roman" w:cs="Times New Roman"/>
          <w:noProof/>
        </w:rPr>
        <w:t>While various models were considered in the analysis, only the relevant ones are reported on here.</w:t>
      </w:r>
      <w:r w:rsidRPr="007A50E0">
        <w:rPr>
          <w:rFonts w:ascii="Times New Roman" w:eastAsia="Calibri" w:hAnsi="Times New Roman" w:cs="Times New Roman"/>
        </w:rPr>
        <w:t xml:space="preserve">  </w:t>
      </w:r>
    </w:p>
    <w:p w:rsidR="00D228F0" w:rsidRPr="007A50E0" w:rsidRDefault="006D50FC" w:rsidP="007A50E0">
      <w:pPr>
        <w:spacing w:line="240" w:lineRule="auto"/>
        <w:jc w:val="both"/>
        <w:rPr>
          <w:rFonts w:ascii="Times New Roman" w:eastAsia="Calibri" w:hAnsi="Times New Roman" w:cs="Times New Roman"/>
        </w:rPr>
      </w:pPr>
      <w:r w:rsidRPr="007A50E0">
        <w:rPr>
          <w:rFonts w:ascii="Times New Roman" w:hAnsi="Times New Roman" w:cs="Times New Roman"/>
        </w:rPr>
        <w:t>T</w:t>
      </w:r>
      <w:r w:rsidR="00631F04" w:rsidRPr="007A50E0">
        <w:rPr>
          <w:rFonts w:ascii="Times New Roman" w:hAnsi="Times New Roman" w:cs="Times New Roman"/>
        </w:rPr>
        <w:t xml:space="preserve">he analysis involved econometric analysis to arrive at a final </w:t>
      </w:r>
      <w:proofErr w:type="spellStart"/>
      <w:r w:rsidR="00631F04" w:rsidRPr="007A50E0">
        <w:rPr>
          <w:rFonts w:ascii="Times New Roman" w:hAnsi="Times New Roman" w:cs="Times New Roman"/>
        </w:rPr>
        <w:t>EQ-5D-5L</w:t>
      </w:r>
      <w:proofErr w:type="spellEnd"/>
      <w:r w:rsidR="00631F04" w:rsidRPr="007A50E0">
        <w:rPr>
          <w:rFonts w:ascii="Times New Roman" w:hAnsi="Times New Roman" w:cs="Times New Roman"/>
        </w:rPr>
        <w:t xml:space="preserve"> value set for Ireland.</w:t>
      </w:r>
      <w:r w:rsidR="00F402D4" w:rsidRPr="007A50E0">
        <w:rPr>
          <w:rFonts w:ascii="Times New Roman" w:eastAsia="Calibri" w:hAnsi="Times New Roman" w:cs="Times New Roman"/>
        </w:rPr>
        <w:t xml:space="preserve"> </w:t>
      </w:r>
      <w:r w:rsidR="00C03CFF">
        <w:rPr>
          <w:rFonts w:ascii="Times New Roman" w:eastAsia="Calibri" w:hAnsi="Times New Roman" w:cs="Times New Roman"/>
        </w:rPr>
        <w:t xml:space="preserve">Models were examined with respect to: </w:t>
      </w:r>
      <w:r w:rsidR="00F402D4" w:rsidRPr="007A50E0">
        <w:rPr>
          <w:rFonts w:ascii="Times New Roman" w:eastAsia="Calibri" w:hAnsi="Times New Roman" w:cs="Times New Roman"/>
        </w:rPr>
        <w:t xml:space="preserve">face validity (i.e. were the estimated coefficients intuitively plausible), model fit using where appropriate </w:t>
      </w:r>
      <w:proofErr w:type="spellStart"/>
      <w:r w:rsidR="00AC1D56">
        <w:rPr>
          <w:rFonts w:ascii="Times New Roman" w:eastAsia="Calibri" w:hAnsi="Times New Roman" w:cs="Times New Roman"/>
        </w:rPr>
        <w:t>Akaike</w:t>
      </w:r>
      <w:proofErr w:type="spellEnd"/>
      <w:r w:rsidR="00AC1D56">
        <w:rPr>
          <w:rFonts w:ascii="Times New Roman" w:eastAsia="Calibri" w:hAnsi="Times New Roman" w:cs="Times New Roman"/>
        </w:rPr>
        <w:t xml:space="preserve"> information criterion (</w:t>
      </w:r>
      <w:r w:rsidR="00F402D4" w:rsidRPr="007A50E0">
        <w:rPr>
          <w:rFonts w:ascii="Times New Roman" w:eastAsia="Calibri" w:hAnsi="Times New Roman" w:cs="Times New Roman"/>
        </w:rPr>
        <w:t>AIC</w:t>
      </w:r>
      <w:r w:rsidR="00AC1D56">
        <w:rPr>
          <w:rFonts w:ascii="Times New Roman" w:eastAsia="Calibri" w:hAnsi="Times New Roman" w:cs="Times New Roman"/>
        </w:rPr>
        <w:t xml:space="preserve">) </w:t>
      </w:r>
      <w:r w:rsidR="00F402D4" w:rsidRPr="007A50E0">
        <w:rPr>
          <w:rFonts w:ascii="Times New Roman" w:eastAsia="Calibri" w:hAnsi="Times New Roman" w:cs="Times New Roman"/>
        </w:rPr>
        <w:t xml:space="preserve"> and</w:t>
      </w:r>
      <w:r w:rsidR="00AC1D56">
        <w:rPr>
          <w:rFonts w:ascii="Times New Roman" w:eastAsia="Calibri" w:hAnsi="Times New Roman" w:cs="Times New Roman"/>
        </w:rPr>
        <w:t xml:space="preserve"> Bayesian information Criterion</w:t>
      </w:r>
      <w:r w:rsidR="00F402D4" w:rsidRPr="007A50E0">
        <w:rPr>
          <w:rFonts w:ascii="Times New Roman" w:eastAsia="Calibri" w:hAnsi="Times New Roman" w:cs="Times New Roman"/>
        </w:rPr>
        <w:t xml:space="preserve"> </w:t>
      </w:r>
      <w:r w:rsidR="00AC1D56">
        <w:rPr>
          <w:rFonts w:ascii="Times New Roman" w:eastAsia="Calibri" w:hAnsi="Times New Roman" w:cs="Times New Roman"/>
        </w:rPr>
        <w:t>(</w:t>
      </w:r>
      <w:proofErr w:type="spellStart"/>
      <w:r w:rsidR="00F402D4" w:rsidRPr="007A50E0">
        <w:rPr>
          <w:rFonts w:ascii="Times New Roman" w:eastAsia="Calibri" w:hAnsi="Times New Roman" w:cs="Times New Roman"/>
        </w:rPr>
        <w:t>BIC</w:t>
      </w:r>
      <w:proofErr w:type="spellEnd"/>
      <w:r w:rsidR="00AC1D56">
        <w:rPr>
          <w:rFonts w:ascii="Times New Roman" w:eastAsia="Calibri" w:hAnsi="Times New Roman" w:cs="Times New Roman"/>
        </w:rPr>
        <w:t>)</w:t>
      </w:r>
      <w:r w:rsidR="00F402D4" w:rsidRPr="007A50E0">
        <w:rPr>
          <w:rFonts w:ascii="Times New Roman" w:eastAsia="Calibri" w:hAnsi="Times New Roman" w:cs="Times New Roman"/>
        </w:rPr>
        <w:t xml:space="preserve"> statistics</w:t>
      </w:r>
      <w:r w:rsidR="00C03CFF">
        <w:rPr>
          <w:rFonts w:ascii="Times New Roman" w:eastAsia="Calibri" w:hAnsi="Times New Roman" w:cs="Times New Roman"/>
        </w:rPr>
        <w:t xml:space="preserve">; if the use of </w:t>
      </w:r>
      <w:r w:rsidR="00F402D4" w:rsidRPr="007A50E0">
        <w:rPr>
          <w:rFonts w:ascii="Times New Roman" w:eastAsia="Calibri" w:hAnsi="Times New Roman" w:cs="Times New Roman"/>
        </w:rPr>
        <w:t xml:space="preserve">all </w:t>
      </w:r>
      <w:r w:rsidR="00C03CFF">
        <w:rPr>
          <w:rFonts w:ascii="Times New Roman" w:eastAsia="Calibri" w:hAnsi="Times New Roman" w:cs="Times New Roman"/>
        </w:rPr>
        <w:t xml:space="preserve">preference </w:t>
      </w:r>
      <w:r w:rsidR="00F402D4" w:rsidRPr="007A50E0">
        <w:rPr>
          <w:rFonts w:ascii="Times New Roman" w:eastAsia="Calibri" w:hAnsi="Times New Roman" w:cs="Times New Roman"/>
        </w:rPr>
        <w:t xml:space="preserve">data (both </w:t>
      </w:r>
      <w:proofErr w:type="spellStart"/>
      <w:r w:rsidR="00F402D4" w:rsidRPr="007A50E0">
        <w:rPr>
          <w:rFonts w:ascii="Times New Roman" w:eastAsia="Calibri" w:hAnsi="Times New Roman" w:cs="Times New Roman"/>
        </w:rPr>
        <w:t>DCE</w:t>
      </w:r>
      <w:proofErr w:type="spellEnd"/>
      <w:r w:rsidR="00F402D4" w:rsidRPr="007A50E0">
        <w:rPr>
          <w:rFonts w:ascii="Times New Roman" w:eastAsia="Calibri" w:hAnsi="Times New Roman" w:cs="Times New Roman"/>
        </w:rPr>
        <w:t xml:space="preserve"> and </w:t>
      </w:r>
      <w:proofErr w:type="spellStart"/>
      <w:r w:rsidR="00F402D4" w:rsidRPr="007A50E0">
        <w:rPr>
          <w:rFonts w:ascii="Times New Roman" w:eastAsia="Calibri" w:hAnsi="Times New Roman" w:cs="Times New Roman"/>
        </w:rPr>
        <w:t>cTTO</w:t>
      </w:r>
      <w:proofErr w:type="spellEnd"/>
      <w:r w:rsidR="00F402D4" w:rsidRPr="007A50E0">
        <w:rPr>
          <w:rFonts w:ascii="Times New Roman" w:eastAsia="Calibri" w:hAnsi="Times New Roman" w:cs="Times New Roman"/>
        </w:rPr>
        <w:t>)</w:t>
      </w:r>
      <w:r w:rsidR="00C03CFF">
        <w:rPr>
          <w:rFonts w:ascii="Times New Roman" w:eastAsia="Calibri" w:hAnsi="Times New Roman" w:cs="Times New Roman"/>
        </w:rPr>
        <w:t xml:space="preserve"> improved model fit and/or face validity</w:t>
      </w:r>
      <w:r w:rsidR="00F402D4" w:rsidRPr="007A50E0">
        <w:rPr>
          <w:rFonts w:ascii="Times New Roman" w:eastAsia="Calibri" w:hAnsi="Times New Roman" w:cs="Times New Roman"/>
        </w:rPr>
        <w:t xml:space="preserve">. </w:t>
      </w:r>
      <w:r w:rsidR="00D228F0" w:rsidRPr="007A50E0">
        <w:rPr>
          <w:rFonts w:ascii="Times New Roman" w:hAnsi="Times New Roman" w:cs="Times New Roman"/>
        </w:rPr>
        <w:t xml:space="preserve"> </w:t>
      </w:r>
      <w:r w:rsidR="00C03CFF">
        <w:rPr>
          <w:rFonts w:ascii="Times New Roman" w:hAnsi="Times New Roman" w:cs="Times New Roman"/>
        </w:rPr>
        <w:t xml:space="preserve">Analyses </w:t>
      </w:r>
      <w:r w:rsidR="00D228F0" w:rsidRPr="007A50E0">
        <w:rPr>
          <w:rFonts w:ascii="Times New Roman" w:hAnsi="Times New Roman" w:cs="Times New Roman"/>
        </w:rPr>
        <w:t xml:space="preserve">progressed in logical </w:t>
      </w:r>
      <w:r w:rsidR="00F402D4" w:rsidRPr="007A50E0">
        <w:rPr>
          <w:rFonts w:ascii="Times New Roman" w:hAnsi="Times New Roman" w:cs="Times New Roman"/>
        </w:rPr>
        <w:t>steps</w:t>
      </w:r>
      <w:r w:rsidR="00C03CFF">
        <w:rPr>
          <w:rFonts w:ascii="Times New Roman" w:hAnsi="Times New Roman" w:cs="Times New Roman"/>
        </w:rPr>
        <w:t xml:space="preserve"> i.e. </w:t>
      </w:r>
      <w:r w:rsidR="00F402D4" w:rsidRPr="007A50E0">
        <w:rPr>
          <w:rFonts w:ascii="Times New Roman" w:hAnsi="Times New Roman" w:cs="Times New Roman"/>
        </w:rPr>
        <w:t>Ordinary Least Squares (</w:t>
      </w:r>
      <w:proofErr w:type="spellStart"/>
      <w:r w:rsidR="00F402D4" w:rsidRPr="007A50E0">
        <w:rPr>
          <w:rFonts w:ascii="Times New Roman" w:hAnsi="Times New Roman" w:cs="Times New Roman"/>
        </w:rPr>
        <w:t>OLS</w:t>
      </w:r>
      <w:proofErr w:type="spellEnd"/>
      <w:r w:rsidR="00F402D4" w:rsidRPr="007A50E0">
        <w:rPr>
          <w:rFonts w:ascii="Times New Roman" w:hAnsi="Times New Roman" w:cs="Times New Roman"/>
        </w:rPr>
        <w:t>)</w:t>
      </w:r>
      <w:r w:rsidR="00C03CFF">
        <w:rPr>
          <w:rFonts w:ascii="Times New Roman" w:hAnsi="Times New Roman" w:cs="Times New Roman"/>
        </w:rPr>
        <w:t xml:space="preserve"> were followed </w:t>
      </w:r>
      <w:proofErr w:type="gramStart"/>
      <w:r w:rsidR="00C03CFF">
        <w:rPr>
          <w:rFonts w:ascii="Times New Roman" w:hAnsi="Times New Roman" w:cs="Times New Roman"/>
        </w:rPr>
        <w:t>by a</w:t>
      </w:r>
      <w:proofErr w:type="gramEnd"/>
      <w:r w:rsidR="00C03CFF">
        <w:rPr>
          <w:rFonts w:ascii="Times New Roman" w:hAnsi="Times New Roman" w:cs="Times New Roman"/>
        </w:rPr>
        <w:t xml:space="preserve"> </w:t>
      </w:r>
      <w:proofErr w:type="spellStart"/>
      <w:r w:rsidRPr="007A50E0">
        <w:rPr>
          <w:rFonts w:ascii="Times New Roman" w:hAnsi="Times New Roman" w:cs="Times New Roman"/>
        </w:rPr>
        <w:t>GLM</w:t>
      </w:r>
      <w:proofErr w:type="spellEnd"/>
      <w:r w:rsidR="00012EF7" w:rsidRPr="007A50E0">
        <w:rPr>
          <w:rFonts w:ascii="Times New Roman" w:hAnsi="Times New Roman" w:cs="Times New Roman"/>
        </w:rPr>
        <w:t xml:space="preserve"> </w:t>
      </w:r>
      <w:r w:rsidR="00F402D4" w:rsidRPr="007A50E0">
        <w:rPr>
          <w:rFonts w:ascii="Times New Roman" w:hAnsi="Times New Roman" w:cs="Times New Roman"/>
        </w:rPr>
        <w:t xml:space="preserve">Tobit etc. where each “level” addressed specific issues such as bias or consistency that might exist with its predecessor. </w:t>
      </w:r>
      <w:r w:rsidR="00EE0FAF" w:rsidRPr="007A50E0">
        <w:rPr>
          <w:rFonts w:ascii="Times New Roman" w:hAnsi="Times New Roman" w:cs="Times New Roman"/>
        </w:rPr>
        <w:t xml:space="preserve"> The models in </w:t>
      </w:r>
      <w:r w:rsidR="008911C4" w:rsidRPr="007A50E0">
        <w:rPr>
          <w:rFonts w:ascii="Times New Roman" w:hAnsi="Times New Roman" w:cs="Times New Roman"/>
        </w:rPr>
        <w:t>all</w:t>
      </w:r>
      <w:r w:rsidR="00EE0FAF" w:rsidRPr="007A50E0">
        <w:rPr>
          <w:rFonts w:ascii="Times New Roman" w:hAnsi="Times New Roman" w:cs="Times New Roman"/>
        </w:rPr>
        <w:t xml:space="preserve"> analys</w:t>
      </w:r>
      <w:r w:rsidR="00C03CFF">
        <w:rPr>
          <w:rFonts w:ascii="Times New Roman" w:hAnsi="Times New Roman" w:cs="Times New Roman"/>
        </w:rPr>
        <w:t>e</w:t>
      </w:r>
      <w:r w:rsidR="00EE0FAF" w:rsidRPr="007A50E0">
        <w:rPr>
          <w:rFonts w:ascii="Times New Roman" w:hAnsi="Times New Roman" w:cs="Times New Roman"/>
        </w:rPr>
        <w:t xml:space="preserve">s consisted of 20 </w:t>
      </w:r>
      <w:r w:rsidR="008911C4" w:rsidRPr="007A50E0">
        <w:rPr>
          <w:rFonts w:ascii="Times New Roman" w:hAnsi="Times New Roman" w:cs="Times New Roman"/>
        </w:rPr>
        <w:t xml:space="preserve">parameters in each model. There were four parameters for each of the five domains in </w:t>
      </w:r>
      <w:proofErr w:type="spellStart"/>
      <w:r w:rsidR="008911C4" w:rsidRPr="007A50E0">
        <w:rPr>
          <w:rFonts w:ascii="Times New Roman" w:hAnsi="Times New Roman" w:cs="Times New Roman"/>
        </w:rPr>
        <w:t>EQ-5D-5L</w:t>
      </w:r>
      <w:proofErr w:type="spellEnd"/>
      <w:r w:rsidR="008911C4" w:rsidRPr="007A50E0">
        <w:rPr>
          <w:rFonts w:ascii="Times New Roman" w:hAnsi="Times New Roman" w:cs="Times New Roman"/>
        </w:rPr>
        <w:t xml:space="preserve">. The base case is level 1 in each domain. </w:t>
      </w:r>
      <w:r w:rsidR="00B85F5D" w:rsidRPr="007A50E0">
        <w:rPr>
          <w:rFonts w:ascii="Times New Roman" w:hAnsi="Times New Roman" w:cs="Times New Roman"/>
        </w:rPr>
        <w:t xml:space="preserve">The coefficients show the decrement from level 1 to the respective level. </w:t>
      </w:r>
      <w:r w:rsidR="00EE0FAF" w:rsidRPr="007A50E0">
        <w:rPr>
          <w:rFonts w:ascii="Times New Roman" w:hAnsi="Times New Roman" w:cs="Times New Roman"/>
        </w:rPr>
        <w:t xml:space="preserve"> </w:t>
      </w:r>
      <w:r w:rsidR="00D34258" w:rsidRPr="007A50E0">
        <w:rPr>
          <w:rFonts w:ascii="Times New Roman" w:hAnsi="Times New Roman" w:cs="Times New Roman"/>
        </w:rPr>
        <w:t xml:space="preserve">Value was the dependent variable in all </w:t>
      </w:r>
      <w:r w:rsidRPr="007A50E0">
        <w:rPr>
          <w:rFonts w:ascii="Times New Roman" w:hAnsi="Times New Roman" w:cs="Times New Roman"/>
        </w:rPr>
        <w:t xml:space="preserve">models. </w:t>
      </w:r>
      <w:r w:rsidR="00D34258" w:rsidRPr="007A50E0">
        <w:rPr>
          <w:rFonts w:ascii="Times New Roman" w:hAnsi="Times New Roman" w:cs="Times New Roman"/>
        </w:rPr>
        <w:t xml:space="preserve">Value was </w:t>
      </w:r>
      <w:proofErr w:type="gramStart"/>
      <w:r w:rsidR="00D34258" w:rsidRPr="007A50E0">
        <w:rPr>
          <w:rFonts w:ascii="Times New Roman" w:hAnsi="Times New Roman" w:cs="Times New Roman"/>
        </w:rPr>
        <w:t xml:space="preserve">calculated </w:t>
      </w:r>
      <w:r w:rsidR="00B85F5D" w:rsidRPr="007A50E0">
        <w:rPr>
          <w:rFonts w:ascii="Times New Roman" w:hAnsi="Times New Roman" w:cs="Times New Roman"/>
        </w:rPr>
        <w:t xml:space="preserve"> as</w:t>
      </w:r>
      <w:proofErr w:type="gramEnd"/>
      <w:r w:rsidR="00B85F5D" w:rsidRPr="007A50E0">
        <w:rPr>
          <w:rFonts w:ascii="Times New Roman" w:hAnsi="Times New Roman" w:cs="Times New Roman"/>
        </w:rPr>
        <w:t xml:space="preserve"> 1- </w:t>
      </w:r>
      <w:r w:rsidR="002472E9" w:rsidRPr="007A50E0">
        <w:rPr>
          <w:rFonts w:ascii="Times New Roman" w:hAnsi="Times New Roman" w:cs="Times New Roman"/>
        </w:rPr>
        <w:t>quality of life score (disutility).</w:t>
      </w:r>
    </w:p>
    <w:p w:rsidR="00631F04" w:rsidRPr="007A50E0" w:rsidRDefault="00631F04" w:rsidP="007A50E0">
      <w:pPr>
        <w:spacing w:line="240" w:lineRule="auto"/>
        <w:jc w:val="both"/>
        <w:rPr>
          <w:rFonts w:ascii="Times New Roman" w:hAnsi="Times New Roman" w:cs="Times New Roman"/>
        </w:rPr>
      </w:pPr>
    </w:p>
    <w:p w:rsidR="00B85F5D" w:rsidRPr="007A50E0" w:rsidRDefault="00337744" w:rsidP="007A50E0">
      <w:pPr>
        <w:pStyle w:val="CommentText"/>
        <w:jc w:val="both"/>
        <w:rPr>
          <w:rFonts w:ascii="Times New Roman" w:eastAsia="Calibri" w:hAnsi="Times New Roman" w:cs="Times New Roman"/>
          <w:sz w:val="22"/>
          <w:szCs w:val="22"/>
        </w:rPr>
      </w:pPr>
      <w:r w:rsidRPr="007A50E0">
        <w:rPr>
          <w:rFonts w:ascii="Times New Roman" w:hAnsi="Times New Roman" w:cs="Times New Roman"/>
          <w:sz w:val="22"/>
          <w:szCs w:val="22"/>
        </w:rPr>
        <w:t>First</w:t>
      </w:r>
      <w:r w:rsidR="00012EF7" w:rsidRPr="007A50E0">
        <w:rPr>
          <w:rFonts w:ascii="Times New Roman" w:hAnsi="Times New Roman" w:cs="Times New Roman"/>
          <w:sz w:val="22"/>
          <w:szCs w:val="22"/>
        </w:rPr>
        <w:t xml:space="preserve"> the </w:t>
      </w:r>
      <w:proofErr w:type="spellStart"/>
      <w:r w:rsidR="00012EF7" w:rsidRPr="007A50E0">
        <w:rPr>
          <w:rFonts w:ascii="Times New Roman" w:hAnsi="Times New Roman" w:cs="Times New Roman"/>
          <w:sz w:val="22"/>
          <w:szCs w:val="22"/>
        </w:rPr>
        <w:t>cTTO</w:t>
      </w:r>
      <w:proofErr w:type="spellEnd"/>
      <w:r w:rsidR="00012EF7" w:rsidRPr="007A50E0">
        <w:rPr>
          <w:rFonts w:ascii="Times New Roman" w:hAnsi="Times New Roman" w:cs="Times New Roman"/>
          <w:sz w:val="22"/>
          <w:szCs w:val="22"/>
        </w:rPr>
        <w:t xml:space="preserve"> data was </w:t>
      </w:r>
      <w:r w:rsidRPr="007A50E0">
        <w:rPr>
          <w:rFonts w:ascii="Times New Roman" w:hAnsi="Times New Roman" w:cs="Times New Roman"/>
          <w:sz w:val="22"/>
          <w:szCs w:val="22"/>
        </w:rPr>
        <w:t>analysed</w:t>
      </w:r>
      <w:r w:rsidR="00012EF7" w:rsidRPr="007A50E0">
        <w:rPr>
          <w:rFonts w:ascii="Times New Roman" w:hAnsi="Times New Roman" w:cs="Times New Roman"/>
          <w:sz w:val="22"/>
          <w:szCs w:val="22"/>
        </w:rPr>
        <w:t xml:space="preserve"> first using </w:t>
      </w:r>
      <w:proofErr w:type="spellStart"/>
      <w:r w:rsidR="00012EF7" w:rsidRPr="007A50E0">
        <w:rPr>
          <w:rFonts w:ascii="Times New Roman" w:hAnsi="Times New Roman" w:cs="Times New Roman"/>
          <w:sz w:val="22"/>
          <w:szCs w:val="22"/>
        </w:rPr>
        <w:t>OLS</w:t>
      </w:r>
      <w:proofErr w:type="spellEnd"/>
      <w:r w:rsidR="008911C4" w:rsidRPr="007A50E0">
        <w:rPr>
          <w:rFonts w:ascii="Times New Roman" w:hAnsi="Times New Roman" w:cs="Times New Roman"/>
          <w:sz w:val="22"/>
          <w:szCs w:val="22"/>
        </w:rPr>
        <w:t xml:space="preserve">. </w:t>
      </w:r>
      <w:proofErr w:type="spellStart"/>
      <w:r w:rsidR="008911C4" w:rsidRPr="007A50E0">
        <w:rPr>
          <w:rFonts w:ascii="Times New Roman" w:hAnsi="Times New Roman" w:cs="Times New Roman"/>
          <w:sz w:val="22"/>
          <w:szCs w:val="22"/>
        </w:rPr>
        <w:t>OLS</w:t>
      </w:r>
      <w:proofErr w:type="spellEnd"/>
      <w:r w:rsidR="008911C4" w:rsidRPr="007A50E0">
        <w:rPr>
          <w:rFonts w:ascii="Times New Roman" w:hAnsi="Times New Roman" w:cs="Times New Roman"/>
          <w:sz w:val="22"/>
          <w:szCs w:val="22"/>
        </w:rPr>
        <w:t xml:space="preserve"> treats each observation as if it were generated independently. </w:t>
      </w:r>
      <w:r w:rsidR="00B85F5D" w:rsidRPr="007A50E0">
        <w:rPr>
          <w:rFonts w:ascii="Times New Roman" w:hAnsi="Times New Roman" w:cs="Times New Roman"/>
          <w:sz w:val="22"/>
          <w:szCs w:val="22"/>
        </w:rPr>
        <w:t xml:space="preserve">Data </w:t>
      </w:r>
      <w:r w:rsidR="007A50E0">
        <w:rPr>
          <w:rFonts w:ascii="Times New Roman" w:hAnsi="Times New Roman" w:cs="Times New Roman"/>
          <w:sz w:val="22"/>
          <w:szCs w:val="22"/>
        </w:rPr>
        <w:t>were</w:t>
      </w:r>
      <w:r w:rsidR="00B85F5D" w:rsidRPr="007A50E0">
        <w:rPr>
          <w:rFonts w:ascii="Times New Roman" w:hAnsi="Times New Roman" w:cs="Times New Roman"/>
          <w:sz w:val="22"/>
          <w:szCs w:val="22"/>
        </w:rPr>
        <w:t xml:space="preserve"> tested for heteroscedasticity using </w:t>
      </w:r>
      <w:proofErr w:type="spellStart"/>
      <w:r w:rsidR="00B85F5D" w:rsidRPr="007A50E0">
        <w:rPr>
          <w:rFonts w:ascii="Times New Roman" w:eastAsia="Calibri" w:hAnsi="Times New Roman" w:cs="Times New Roman"/>
          <w:sz w:val="22"/>
          <w:szCs w:val="22"/>
        </w:rPr>
        <w:t>Breusch</w:t>
      </w:r>
      <w:proofErr w:type="spellEnd"/>
      <w:r w:rsidR="00B85F5D" w:rsidRPr="007A50E0">
        <w:rPr>
          <w:rFonts w:ascii="Times New Roman" w:eastAsia="Calibri" w:hAnsi="Times New Roman" w:cs="Times New Roman"/>
          <w:sz w:val="22"/>
          <w:szCs w:val="22"/>
        </w:rPr>
        <w:t xml:space="preserve">-Pagan test. </w:t>
      </w:r>
    </w:p>
    <w:p w:rsidR="00012EF7" w:rsidRPr="007A50E0" w:rsidRDefault="007A50E0" w:rsidP="007A50E0">
      <w:pPr>
        <w:pStyle w:val="CommentText"/>
        <w:jc w:val="both"/>
        <w:rPr>
          <w:rFonts w:ascii="Times New Roman" w:hAnsi="Times New Roman" w:cs="Times New Roman"/>
          <w:sz w:val="22"/>
          <w:szCs w:val="22"/>
        </w:rPr>
      </w:pPr>
      <w:r>
        <w:rPr>
          <w:rFonts w:ascii="Times New Roman" w:hAnsi="Times New Roman" w:cs="Times New Roman"/>
          <w:sz w:val="22"/>
          <w:szCs w:val="22"/>
        </w:rPr>
        <w:t>Next a</w:t>
      </w:r>
      <w:r w:rsidR="00012EF7" w:rsidRPr="007A50E0">
        <w:rPr>
          <w:rFonts w:ascii="Times New Roman" w:hAnsi="Times New Roman" w:cs="Times New Roman"/>
          <w:sz w:val="22"/>
          <w:szCs w:val="22"/>
        </w:rPr>
        <w:t xml:space="preserve"> </w:t>
      </w:r>
      <w:proofErr w:type="spellStart"/>
      <w:r w:rsidR="00012EF7" w:rsidRPr="007A50E0">
        <w:rPr>
          <w:rFonts w:ascii="Times New Roman" w:hAnsi="Times New Roman" w:cs="Times New Roman"/>
          <w:sz w:val="22"/>
          <w:szCs w:val="22"/>
        </w:rPr>
        <w:t>GLM</w:t>
      </w:r>
      <w:proofErr w:type="spellEnd"/>
      <w:r w:rsidR="00012EF7" w:rsidRPr="007A50E0">
        <w:rPr>
          <w:rFonts w:ascii="Times New Roman" w:hAnsi="Times New Roman" w:cs="Times New Roman"/>
          <w:sz w:val="22"/>
          <w:szCs w:val="22"/>
        </w:rPr>
        <w:t xml:space="preserve"> </w:t>
      </w:r>
      <w:r w:rsidR="008911C4" w:rsidRPr="007A50E0">
        <w:rPr>
          <w:rFonts w:ascii="Times New Roman" w:hAnsi="Times New Roman" w:cs="Times New Roman"/>
          <w:sz w:val="22"/>
          <w:szCs w:val="22"/>
        </w:rPr>
        <w:t>Tobit</w:t>
      </w:r>
      <w:r w:rsidR="00012EF7" w:rsidRPr="007A50E0">
        <w:rPr>
          <w:rFonts w:ascii="Times New Roman" w:hAnsi="Times New Roman" w:cs="Times New Roman"/>
          <w:sz w:val="22"/>
          <w:szCs w:val="22"/>
        </w:rPr>
        <w:t xml:space="preserve"> was estimated. </w:t>
      </w:r>
      <w:proofErr w:type="spellStart"/>
      <w:r w:rsidR="00012EF7" w:rsidRPr="007A50E0">
        <w:rPr>
          <w:rFonts w:ascii="Times New Roman" w:hAnsi="Times New Roman" w:cs="Times New Roman"/>
          <w:sz w:val="22"/>
          <w:szCs w:val="22"/>
        </w:rPr>
        <w:t>GLM</w:t>
      </w:r>
      <w:proofErr w:type="spellEnd"/>
      <w:r w:rsidR="00012EF7" w:rsidRPr="007A50E0">
        <w:rPr>
          <w:rFonts w:ascii="Times New Roman" w:hAnsi="Times New Roman" w:cs="Times New Roman"/>
          <w:sz w:val="22"/>
          <w:szCs w:val="22"/>
        </w:rPr>
        <w:t xml:space="preserve"> </w:t>
      </w:r>
      <w:proofErr w:type="gramStart"/>
      <w:r w:rsidR="00012EF7" w:rsidRPr="007A50E0">
        <w:rPr>
          <w:rFonts w:ascii="Times New Roman" w:hAnsi="Times New Roman" w:cs="Times New Roman"/>
          <w:sz w:val="22"/>
          <w:szCs w:val="22"/>
        </w:rPr>
        <w:t>tobit</w:t>
      </w:r>
      <w:proofErr w:type="gramEnd"/>
      <w:r w:rsidR="00012EF7" w:rsidRPr="007A50E0">
        <w:rPr>
          <w:rFonts w:ascii="Times New Roman" w:hAnsi="Times New Roman" w:cs="Times New Roman"/>
          <w:sz w:val="22"/>
          <w:szCs w:val="22"/>
        </w:rPr>
        <w:t xml:space="preserve"> improves on the </w:t>
      </w:r>
      <w:proofErr w:type="spellStart"/>
      <w:r w:rsidR="00012EF7" w:rsidRPr="007A50E0">
        <w:rPr>
          <w:rFonts w:ascii="Times New Roman" w:hAnsi="Times New Roman" w:cs="Times New Roman"/>
          <w:sz w:val="22"/>
          <w:szCs w:val="22"/>
        </w:rPr>
        <w:t>OLS</w:t>
      </w:r>
      <w:proofErr w:type="spellEnd"/>
      <w:r w:rsidR="00012EF7" w:rsidRPr="007A50E0">
        <w:rPr>
          <w:rFonts w:ascii="Times New Roman" w:hAnsi="Times New Roman" w:cs="Times New Roman"/>
          <w:sz w:val="22"/>
          <w:szCs w:val="22"/>
        </w:rPr>
        <w:t xml:space="preserve"> by addressing the censored nature the </w:t>
      </w:r>
      <w:r w:rsidR="008911C4" w:rsidRPr="007A50E0">
        <w:rPr>
          <w:rFonts w:ascii="Times New Roman" w:hAnsi="Times New Roman" w:cs="Times New Roman"/>
          <w:sz w:val="22"/>
          <w:szCs w:val="22"/>
        </w:rPr>
        <w:t>data</w:t>
      </w:r>
      <w:r>
        <w:rPr>
          <w:rFonts w:ascii="Times New Roman" w:hAnsi="Times New Roman" w:cs="Times New Roman"/>
          <w:sz w:val="22"/>
          <w:szCs w:val="22"/>
        </w:rPr>
        <w:t xml:space="preserve"> and the repeated measures on the same participant; </w:t>
      </w:r>
      <w:r w:rsidR="008911C4" w:rsidRPr="007A50E0">
        <w:rPr>
          <w:rFonts w:ascii="Times New Roman" w:hAnsi="Times New Roman" w:cs="Times New Roman"/>
          <w:sz w:val="22"/>
          <w:szCs w:val="22"/>
        </w:rPr>
        <w:t>the</w:t>
      </w:r>
      <w:r w:rsidR="00012EF7" w:rsidRPr="007A50E0">
        <w:rPr>
          <w:rFonts w:ascii="Times New Roman" w:hAnsi="Times New Roman" w:cs="Times New Roman"/>
          <w:sz w:val="22"/>
          <w:szCs w:val="22"/>
        </w:rPr>
        <w:t xml:space="preserve"> </w:t>
      </w:r>
      <w:proofErr w:type="spellStart"/>
      <w:r w:rsidR="00012EF7" w:rsidRPr="007A50E0">
        <w:rPr>
          <w:rFonts w:ascii="Times New Roman" w:hAnsi="Times New Roman" w:cs="Times New Roman"/>
          <w:sz w:val="22"/>
          <w:szCs w:val="22"/>
        </w:rPr>
        <w:t>GLM</w:t>
      </w:r>
      <w:proofErr w:type="spellEnd"/>
      <w:r w:rsidR="00012EF7" w:rsidRPr="007A50E0">
        <w:rPr>
          <w:rFonts w:ascii="Times New Roman" w:hAnsi="Times New Roman" w:cs="Times New Roman"/>
          <w:sz w:val="22"/>
          <w:szCs w:val="22"/>
        </w:rPr>
        <w:t xml:space="preserve"> tobit was estimated censored at -1</w:t>
      </w:r>
      <w:r w:rsidR="00AC1D56">
        <w:rPr>
          <w:rFonts w:ascii="Times New Roman" w:hAnsi="Times New Roman" w:cs="Times New Roman"/>
          <w:sz w:val="22"/>
          <w:szCs w:val="22"/>
        </w:rPr>
        <w:t xml:space="preserve">. </w:t>
      </w:r>
      <w:proofErr w:type="gramStart"/>
      <w:r w:rsidR="00012EF7" w:rsidRPr="007A50E0">
        <w:rPr>
          <w:rFonts w:ascii="Times New Roman" w:hAnsi="Times New Roman" w:cs="Times New Roman"/>
          <w:sz w:val="22"/>
          <w:szCs w:val="22"/>
        </w:rPr>
        <w:t>,</w:t>
      </w:r>
      <w:r w:rsidR="00B85F5D" w:rsidRPr="007A50E0">
        <w:rPr>
          <w:rFonts w:ascii="Times New Roman" w:hAnsi="Times New Roman" w:cs="Times New Roman"/>
          <w:sz w:val="22"/>
          <w:szCs w:val="22"/>
        </w:rPr>
        <w:t>This</w:t>
      </w:r>
      <w:proofErr w:type="gramEnd"/>
      <w:r w:rsidR="00B85F5D" w:rsidRPr="007A50E0">
        <w:rPr>
          <w:rFonts w:ascii="Times New Roman" w:hAnsi="Times New Roman" w:cs="Times New Roman"/>
          <w:sz w:val="22"/>
          <w:szCs w:val="22"/>
        </w:rPr>
        <w:t xml:space="preserve"> is because the nature of the data is considered censored at -1 i.e. -1 is the lowest value possible in the </w:t>
      </w:r>
      <w:proofErr w:type="spellStart"/>
      <w:r w:rsidR="00B85F5D" w:rsidRPr="007A50E0">
        <w:rPr>
          <w:rFonts w:ascii="Times New Roman" w:hAnsi="Times New Roman" w:cs="Times New Roman"/>
          <w:sz w:val="22"/>
          <w:szCs w:val="22"/>
        </w:rPr>
        <w:t>EQ</w:t>
      </w:r>
      <w:proofErr w:type="spellEnd"/>
      <w:r w:rsidR="00B85F5D" w:rsidRPr="007A50E0">
        <w:rPr>
          <w:rFonts w:ascii="Times New Roman" w:hAnsi="Times New Roman" w:cs="Times New Roman"/>
          <w:sz w:val="22"/>
          <w:szCs w:val="22"/>
        </w:rPr>
        <w:t xml:space="preserve">-VT. However, a participant may have traded off more that those 10 years in the lead-time </w:t>
      </w:r>
      <w:proofErr w:type="spellStart"/>
      <w:r w:rsidR="00B85F5D" w:rsidRPr="007A50E0">
        <w:rPr>
          <w:rFonts w:ascii="Times New Roman" w:hAnsi="Times New Roman" w:cs="Times New Roman"/>
          <w:sz w:val="22"/>
          <w:szCs w:val="22"/>
        </w:rPr>
        <w:t>TTO</w:t>
      </w:r>
      <w:proofErr w:type="spellEnd"/>
      <w:r w:rsidR="00B85F5D" w:rsidRPr="007A50E0">
        <w:rPr>
          <w:rFonts w:ascii="Times New Roman" w:hAnsi="Times New Roman" w:cs="Times New Roman"/>
          <w:sz w:val="22"/>
          <w:szCs w:val="22"/>
        </w:rPr>
        <w:t xml:space="preserve"> if it were available. </w:t>
      </w:r>
      <w:r w:rsidR="00012EF7" w:rsidRPr="007A50E0">
        <w:rPr>
          <w:rFonts w:ascii="Times New Roman" w:hAnsi="Times New Roman" w:cs="Times New Roman"/>
          <w:sz w:val="22"/>
          <w:szCs w:val="22"/>
        </w:rPr>
        <w:t xml:space="preserve"> </w:t>
      </w:r>
    </w:p>
    <w:p w:rsidR="00012EF7" w:rsidRPr="007A50E0" w:rsidRDefault="00337744" w:rsidP="007A50E0">
      <w:pPr>
        <w:pStyle w:val="CommentText"/>
        <w:jc w:val="both"/>
        <w:rPr>
          <w:rFonts w:ascii="Times New Roman" w:hAnsi="Times New Roman" w:cs="Times New Roman"/>
          <w:sz w:val="22"/>
          <w:szCs w:val="22"/>
        </w:rPr>
      </w:pPr>
      <w:r w:rsidRPr="007A50E0">
        <w:rPr>
          <w:rFonts w:ascii="Times New Roman" w:hAnsi="Times New Roman" w:cs="Times New Roman"/>
          <w:sz w:val="22"/>
          <w:szCs w:val="22"/>
        </w:rPr>
        <w:t>Third, t</w:t>
      </w:r>
      <w:r w:rsidR="00012EF7" w:rsidRPr="007A50E0">
        <w:rPr>
          <w:rFonts w:ascii="Times New Roman" w:hAnsi="Times New Roman" w:cs="Times New Roman"/>
          <w:sz w:val="22"/>
          <w:szCs w:val="22"/>
        </w:rPr>
        <w:t xml:space="preserve">he </w:t>
      </w:r>
      <w:proofErr w:type="spellStart"/>
      <w:r w:rsidR="00012EF7" w:rsidRPr="007A50E0">
        <w:rPr>
          <w:rFonts w:ascii="Times New Roman" w:hAnsi="Times New Roman" w:cs="Times New Roman"/>
          <w:sz w:val="22"/>
          <w:szCs w:val="22"/>
        </w:rPr>
        <w:t>DCE</w:t>
      </w:r>
      <w:proofErr w:type="spellEnd"/>
      <w:r w:rsidR="00012EF7" w:rsidRPr="007A50E0">
        <w:rPr>
          <w:rFonts w:ascii="Times New Roman" w:hAnsi="Times New Roman" w:cs="Times New Roman"/>
          <w:sz w:val="22"/>
          <w:szCs w:val="22"/>
        </w:rPr>
        <w:t xml:space="preserve"> data was </w:t>
      </w:r>
      <w:r w:rsidRPr="007A50E0">
        <w:rPr>
          <w:rFonts w:ascii="Times New Roman" w:hAnsi="Times New Roman" w:cs="Times New Roman"/>
          <w:sz w:val="22"/>
          <w:szCs w:val="22"/>
        </w:rPr>
        <w:t>analysed</w:t>
      </w:r>
      <w:r w:rsidR="00012EF7" w:rsidRPr="007A50E0">
        <w:rPr>
          <w:rFonts w:ascii="Times New Roman" w:hAnsi="Times New Roman" w:cs="Times New Roman"/>
          <w:sz w:val="22"/>
          <w:szCs w:val="22"/>
        </w:rPr>
        <w:t xml:space="preserve"> </w:t>
      </w:r>
      <w:r w:rsidR="00EE0FAF" w:rsidRPr="007A50E0">
        <w:rPr>
          <w:rFonts w:ascii="Times New Roman" w:hAnsi="Times New Roman" w:cs="Times New Roman"/>
          <w:sz w:val="22"/>
          <w:szCs w:val="22"/>
        </w:rPr>
        <w:t>using the conditional logit</w:t>
      </w:r>
      <w:r w:rsidR="00012EF7" w:rsidRPr="007A50E0">
        <w:rPr>
          <w:rFonts w:ascii="Times New Roman" w:hAnsi="Times New Roman" w:cs="Times New Roman"/>
          <w:sz w:val="22"/>
          <w:szCs w:val="22"/>
        </w:rPr>
        <w:t xml:space="preserve"> under random utility </w:t>
      </w:r>
      <w:r w:rsidR="00EE0FAF" w:rsidRPr="007A50E0">
        <w:rPr>
          <w:rFonts w:ascii="Times New Roman" w:hAnsi="Times New Roman" w:cs="Times New Roman"/>
          <w:sz w:val="22"/>
          <w:szCs w:val="22"/>
        </w:rPr>
        <w:t>theory</w:t>
      </w:r>
      <w:r w:rsidR="00B85F5D" w:rsidRPr="007A50E0">
        <w:rPr>
          <w:rFonts w:ascii="Times New Roman" w:hAnsi="Times New Roman" w:cs="Times New Roman"/>
          <w:sz w:val="22"/>
          <w:szCs w:val="22"/>
        </w:rPr>
        <w:t xml:space="preserve"> both with and without a constant. </w:t>
      </w:r>
      <w:r w:rsidR="00012EF7" w:rsidRPr="007A50E0">
        <w:rPr>
          <w:rFonts w:ascii="Times New Roman" w:hAnsi="Times New Roman" w:cs="Times New Roman"/>
          <w:sz w:val="22"/>
          <w:szCs w:val="22"/>
        </w:rPr>
        <w:t xml:space="preserve"> </w:t>
      </w:r>
    </w:p>
    <w:p w:rsidR="00500EAF" w:rsidRPr="007A50E0" w:rsidRDefault="00337744" w:rsidP="007A50E0">
      <w:pPr>
        <w:pStyle w:val="CommentText"/>
        <w:jc w:val="both"/>
        <w:rPr>
          <w:rFonts w:ascii="Times New Roman" w:hAnsi="Times New Roman" w:cs="Times New Roman"/>
          <w:sz w:val="22"/>
          <w:szCs w:val="22"/>
        </w:rPr>
      </w:pPr>
      <w:r w:rsidRPr="007A50E0">
        <w:rPr>
          <w:rFonts w:ascii="Times New Roman" w:hAnsi="Times New Roman" w:cs="Times New Roman"/>
          <w:sz w:val="22"/>
          <w:szCs w:val="22"/>
        </w:rPr>
        <w:t xml:space="preserve">Fourth, </w:t>
      </w:r>
      <w:r w:rsidR="008911C4" w:rsidRPr="007A50E0">
        <w:rPr>
          <w:rFonts w:ascii="Times New Roman" w:hAnsi="Times New Roman" w:cs="Times New Roman"/>
          <w:sz w:val="22"/>
          <w:szCs w:val="22"/>
        </w:rPr>
        <w:t xml:space="preserve">both </w:t>
      </w:r>
      <w:proofErr w:type="spellStart"/>
      <w:r w:rsidR="008911C4" w:rsidRPr="007A50E0">
        <w:rPr>
          <w:rFonts w:ascii="Times New Roman" w:hAnsi="Times New Roman" w:cs="Times New Roman"/>
          <w:sz w:val="22"/>
          <w:szCs w:val="22"/>
        </w:rPr>
        <w:t>cTTO</w:t>
      </w:r>
      <w:proofErr w:type="spellEnd"/>
      <w:r w:rsidR="008911C4" w:rsidRPr="007A50E0">
        <w:rPr>
          <w:rFonts w:ascii="Times New Roman" w:hAnsi="Times New Roman" w:cs="Times New Roman"/>
          <w:sz w:val="22"/>
          <w:szCs w:val="22"/>
        </w:rPr>
        <w:t xml:space="preserve"> and </w:t>
      </w:r>
      <w:proofErr w:type="spellStart"/>
      <w:r w:rsidR="008911C4" w:rsidRPr="007A50E0">
        <w:rPr>
          <w:rFonts w:ascii="Times New Roman" w:hAnsi="Times New Roman" w:cs="Times New Roman"/>
          <w:sz w:val="22"/>
          <w:szCs w:val="22"/>
        </w:rPr>
        <w:t>DCE</w:t>
      </w:r>
      <w:proofErr w:type="spellEnd"/>
      <w:r w:rsidR="008911C4" w:rsidRPr="007A50E0">
        <w:rPr>
          <w:rFonts w:ascii="Times New Roman" w:hAnsi="Times New Roman" w:cs="Times New Roman"/>
          <w:sz w:val="22"/>
          <w:szCs w:val="22"/>
        </w:rPr>
        <w:t xml:space="preserve"> data was </w:t>
      </w:r>
      <w:proofErr w:type="spellStart"/>
      <w:r w:rsidR="008911C4" w:rsidRPr="007A50E0">
        <w:rPr>
          <w:rFonts w:ascii="Times New Roman" w:hAnsi="Times New Roman" w:cs="Times New Roman"/>
          <w:sz w:val="22"/>
          <w:szCs w:val="22"/>
        </w:rPr>
        <w:t>analysied</w:t>
      </w:r>
      <w:proofErr w:type="spellEnd"/>
      <w:r w:rsidR="008911C4" w:rsidRPr="007A50E0">
        <w:rPr>
          <w:rFonts w:ascii="Times New Roman" w:hAnsi="Times New Roman" w:cs="Times New Roman"/>
          <w:sz w:val="22"/>
          <w:szCs w:val="22"/>
        </w:rPr>
        <w:t xml:space="preserve"> in a hybrid model </w:t>
      </w:r>
      <w:r w:rsidR="00AC1D56">
        <w:rPr>
          <w:rFonts w:ascii="Times New Roman" w:hAnsi="Times New Roman" w:cs="Times New Roman"/>
          <w:sz w:val="22"/>
          <w:szCs w:val="22"/>
        </w:rPr>
        <w:t>using the “</w:t>
      </w:r>
      <w:proofErr w:type="spellStart"/>
      <w:r w:rsidR="00AC1D56">
        <w:rPr>
          <w:rFonts w:ascii="Times New Roman" w:hAnsi="Times New Roman" w:cs="Times New Roman"/>
          <w:sz w:val="22"/>
          <w:szCs w:val="22"/>
        </w:rPr>
        <w:t>hyreg</w:t>
      </w:r>
      <w:proofErr w:type="spellEnd"/>
      <w:r w:rsidR="00AC1D56">
        <w:rPr>
          <w:rFonts w:ascii="Times New Roman" w:hAnsi="Times New Roman" w:cs="Times New Roman"/>
          <w:sz w:val="22"/>
          <w:szCs w:val="22"/>
        </w:rPr>
        <w:t xml:space="preserve">” command </w:t>
      </w:r>
      <w:r w:rsidR="003C0E20" w:rsidRPr="007A50E0">
        <w:rPr>
          <w:rFonts w:ascii="Times New Roman" w:hAnsi="Times New Roman" w:cs="Times New Roman"/>
          <w:sz w:val="22"/>
          <w:szCs w:val="22"/>
        </w:rPr>
        <w:fldChar w:fldCharType="begin">
          <w:fldData xml:space="preserve">PEVuZE5vdGU+PENpdGU+PEF1dGhvcj5SYW1vcy1Hb25pPC9BdXRob3I+PFllYXI+MjAxNzwvWWVh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</w:fldData>
        </w:fldChar>
      </w:r>
      <w:r w:rsidR="00EB0645">
        <w:rPr>
          <w:rFonts w:ascii="Times New Roman" w:hAnsi="Times New Roman" w:cs="Times New Roman"/>
          <w:sz w:val="22"/>
          <w:szCs w:val="22"/>
        </w:rPr>
        <w:instrText xml:space="preserve"> ADDIN EN.CITE </w:instrText>
      </w:r>
      <w:r w:rsidR="003C0E20">
        <w:rPr>
          <w:rFonts w:ascii="Times New Roman" w:hAnsi="Times New Roman" w:cs="Times New Roman"/>
          <w:sz w:val="22"/>
          <w:szCs w:val="22"/>
        </w:rPr>
        <w:fldChar w:fldCharType="begin">
          <w:fldData xml:space="preserve">PEVuZE5vdGU+PENpdGU+PEF1dGhvcj5SYW1vcy1Hb25pPC9BdXRob3I+PFllYXI+MjAxNzwvWWVh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</w:fldData>
        </w:fldChar>
      </w:r>
      <w:r w:rsidR="00EB0645">
        <w:rPr>
          <w:rFonts w:ascii="Times New Roman" w:hAnsi="Times New Roman" w:cs="Times New Roman"/>
          <w:sz w:val="22"/>
          <w:szCs w:val="22"/>
        </w:rPr>
        <w:instrText xml:space="preserve"> ADDIN EN.CITE.DATA </w:instrText>
      </w:r>
      <w:r w:rsidR="003C0E20">
        <w:rPr>
          <w:rFonts w:ascii="Times New Roman" w:hAnsi="Times New Roman" w:cs="Times New Roman"/>
          <w:sz w:val="22"/>
          <w:szCs w:val="22"/>
        </w:rPr>
      </w:r>
      <w:r w:rsidR="003C0E20">
        <w:rPr>
          <w:rFonts w:ascii="Times New Roman" w:hAnsi="Times New Roman" w:cs="Times New Roman"/>
          <w:sz w:val="22"/>
          <w:szCs w:val="22"/>
        </w:rPr>
        <w:fldChar w:fldCharType="end"/>
      </w:r>
      <w:r w:rsidR="003C0E20" w:rsidRPr="007A50E0">
        <w:rPr>
          <w:rFonts w:ascii="Times New Roman" w:hAnsi="Times New Roman" w:cs="Times New Roman"/>
          <w:sz w:val="22"/>
          <w:szCs w:val="22"/>
        </w:rPr>
      </w:r>
      <w:r w:rsidR="003C0E20" w:rsidRPr="007A50E0">
        <w:rPr>
          <w:rFonts w:ascii="Times New Roman" w:hAnsi="Times New Roman" w:cs="Times New Roman"/>
          <w:sz w:val="22"/>
          <w:szCs w:val="22"/>
        </w:rPr>
        <w:fldChar w:fldCharType="separate"/>
      </w:r>
      <w:r w:rsidR="00EB0645">
        <w:rPr>
          <w:rFonts w:ascii="Times New Roman" w:hAnsi="Times New Roman" w:cs="Times New Roman"/>
          <w:noProof/>
          <w:sz w:val="22"/>
          <w:szCs w:val="22"/>
        </w:rPr>
        <w:t>(17)</w:t>
      </w:r>
      <w:r w:rsidR="003C0E20" w:rsidRPr="007A50E0">
        <w:rPr>
          <w:rFonts w:ascii="Times New Roman" w:hAnsi="Times New Roman" w:cs="Times New Roman"/>
          <w:sz w:val="22"/>
          <w:szCs w:val="22"/>
        </w:rPr>
        <w:fldChar w:fldCharType="end"/>
      </w:r>
      <w:r w:rsidR="008911C4" w:rsidRPr="007A50E0">
        <w:rPr>
          <w:rFonts w:ascii="Times New Roman" w:hAnsi="Times New Roman" w:cs="Times New Roman"/>
          <w:sz w:val="22"/>
          <w:szCs w:val="22"/>
        </w:rPr>
        <w:t xml:space="preserve">. </w:t>
      </w:r>
      <w:r w:rsidR="005119F2" w:rsidRPr="007A50E0">
        <w:rPr>
          <w:rFonts w:ascii="Times New Roman" w:hAnsi="Times New Roman" w:cs="Times New Roman"/>
          <w:sz w:val="22"/>
          <w:szCs w:val="22"/>
        </w:rPr>
        <w:t>In co</w:t>
      </w:r>
      <w:r w:rsidR="007A50E0">
        <w:rPr>
          <w:rFonts w:ascii="Times New Roman" w:hAnsi="Times New Roman" w:cs="Times New Roman"/>
          <w:sz w:val="22"/>
          <w:szCs w:val="22"/>
        </w:rPr>
        <w:t>m</w:t>
      </w:r>
      <w:r w:rsidR="005119F2" w:rsidRPr="007A50E0">
        <w:rPr>
          <w:rFonts w:ascii="Times New Roman" w:hAnsi="Times New Roman" w:cs="Times New Roman"/>
          <w:sz w:val="22"/>
          <w:szCs w:val="22"/>
        </w:rPr>
        <w:t xml:space="preserve">bining </w:t>
      </w:r>
      <w:proofErr w:type="spellStart"/>
      <w:r w:rsidR="005119F2" w:rsidRPr="007A50E0">
        <w:rPr>
          <w:rFonts w:ascii="Times New Roman" w:hAnsi="Times New Roman" w:cs="Times New Roman"/>
          <w:sz w:val="22"/>
          <w:szCs w:val="22"/>
        </w:rPr>
        <w:t>cTTO</w:t>
      </w:r>
      <w:proofErr w:type="spellEnd"/>
      <w:r w:rsidR="005119F2" w:rsidRPr="007A50E0">
        <w:rPr>
          <w:rFonts w:ascii="Times New Roman" w:hAnsi="Times New Roman" w:cs="Times New Roman"/>
          <w:sz w:val="22"/>
          <w:szCs w:val="22"/>
        </w:rPr>
        <w:t xml:space="preserve"> and </w:t>
      </w:r>
      <w:proofErr w:type="spellStart"/>
      <w:r w:rsidR="005119F2" w:rsidRPr="007A50E0">
        <w:rPr>
          <w:rFonts w:ascii="Times New Roman" w:hAnsi="Times New Roman" w:cs="Times New Roman"/>
          <w:sz w:val="22"/>
          <w:szCs w:val="22"/>
        </w:rPr>
        <w:t>DCE</w:t>
      </w:r>
      <w:proofErr w:type="spellEnd"/>
      <w:r w:rsidR="005119F2" w:rsidRPr="007A50E0">
        <w:rPr>
          <w:rFonts w:ascii="Times New Roman" w:hAnsi="Times New Roman" w:cs="Times New Roman"/>
          <w:sz w:val="22"/>
          <w:szCs w:val="22"/>
        </w:rPr>
        <w:t xml:space="preserve"> in a hybrid as first suggested by  </w:t>
      </w:r>
      <w:r w:rsidR="003C0E20" w:rsidRPr="007A50E0">
        <w:rPr>
          <w:rFonts w:ascii="Times New Roman" w:hAnsi="Times New Roman" w:cs="Times New Roman"/>
          <w:sz w:val="22"/>
          <w:szCs w:val="22"/>
        </w:rPr>
        <w:fldChar w:fldCharType="begin"/>
      </w:r>
      <w:r w:rsidR="00EB0645">
        <w:rPr>
          <w:rFonts w:ascii="Times New Roman" w:hAnsi="Times New Roman" w:cs="Times New Roman"/>
          <w:sz w:val="22"/>
          <w:szCs w:val="22"/>
        </w:rPr>
        <w:instrText xml:space="preserve"> ADDIN EN.CITE &lt;EndNote&gt;&lt;Cite AuthorYear="1"&gt;&lt;Author&gt;Oppe M&lt;/Author&gt;&lt;Year&gt;2017&lt;/Year&gt;&lt;RecNum&gt;1119&lt;/RecNum&gt;&lt;DisplayText&gt;Oppe M and van Hout (16)&lt;/DisplayText&gt;&lt;record&gt;&lt;rec-number&gt;1119&lt;/rec-number&gt;&lt;foreign-keys&gt;&lt;key app="EN" db-id="wdzrdastrd0wf7e0pag5w09ywprxvzrpxa9w" timestamp="1520258978"&gt;1119&lt;/key&gt;&lt;/foreign-keys&gt;&lt;ref-type name="Electronic Article"&gt;43&lt;/ref-type&gt;&lt;contributors&gt;&lt;authors&gt;&lt;author&gt;Oppe M,&lt;/author&gt;&lt;author&gt;van Hout, B.&lt;/author&gt;&lt;/authors&gt;&lt;/contributors&gt;&lt;titles&gt;&lt;title&gt;The “power” of eliciting EQ-5D-5L values: the experimental design of the EQ-VT.&lt;/title&gt;&lt;secondary-title&gt;EuroQol working papers series. 2017;17003&lt;/secondary-title&gt;&lt;/titles&gt;&lt;periodical&gt;&lt;full-title&gt;EuroQol working papers series. 2017;17003&lt;/full-title&gt;&lt;/periodical&gt;&lt;dates&gt;&lt;year&gt;2017&lt;/year&gt;&lt;pub-dates&gt;&lt;date&gt;3rd March 2018&lt;/date&gt;&lt;/pub-dates&gt;&lt;/dates&gt;&lt;publisher&gt;EuroQol&lt;/publisher&gt;&lt;accession-num&gt;5th March 2018&lt;/accession-num&gt;&lt;urls&gt;&lt;related-urls&gt;&lt;url&gt;http://euroqol.org/wp-content/uploads/2016/10/EuroQol-Working-Paper-Series-Manuscript-17003-Mark-Oppe.pdf&lt;/url&gt;&lt;/related-urls&gt;&lt;/urls&gt;&lt;/record&gt;&lt;/Cite&gt;&lt;/EndNote&gt;</w:instrText>
      </w:r>
      <w:r w:rsidR="003C0E20" w:rsidRPr="007A50E0">
        <w:rPr>
          <w:rFonts w:ascii="Times New Roman" w:hAnsi="Times New Roman" w:cs="Times New Roman"/>
          <w:sz w:val="22"/>
          <w:szCs w:val="22"/>
        </w:rPr>
        <w:fldChar w:fldCharType="separate"/>
      </w:r>
      <w:r w:rsidR="00EB0645">
        <w:rPr>
          <w:rFonts w:ascii="Times New Roman" w:hAnsi="Times New Roman" w:cs="Times New Roman"/>
          <w:noProof/>
          <w:sz w:val="22"/>
          <w:szCs w:val="22"/>
        </w:rPr>
        <w:t>Oppe M and van Hout (16)</w:t>
      </w:r>
      <w:r w:rsidR="003C0E20" w:rsidRPr="007A50E0">
        <w:rPr>
          <w:rFonts w:ascii="Times New Roman" w:hAnsi="Times New Roman" w:cs="Times New Roman"/>
          <w:sz w:val="22"/>
          <w:szCs w:val="22"/>
        </w:rPr>
        <w:fldChar w:fldCharType="end"/>
      </w:r>
      <w:r w:rsidR="005119F2" w:rsidRPr="007A50E0">
        <w:rPr>
          <w:rFonts w:ascii="Times New Roman" w:hAnsi="Times New Roman" w:cs="Times New Roman"/>
          <w:sz w:val="22"/>
          <w:szCs w:val="22"/>
        </w:rPr>
        <w:t xml:space="preserve"> they can complement as both do not have the same limitations.</w:t>
      </w:r>
      <w:r w:rsidRPr="007A50E0">
        <w:rPr>
          <w:rFonts w:ascii="Times New Roman" w:hAnsi="Times New Roman" w:cs="Times New Roman"/>
          <w:sz w:val="22"/>
          <w:szCs w:val="22"/>
        </w:rPr>
        <w:t xml:space="preserve"> </w:t>
      </w:r>
      <w:proofErr w:type="spellStart"/>
      <w:r w:rsidRPr="007A50E0">
        <w:rPr>
          <w:rFonts w:ascii="Times New Roman" w:hAnsi="Times New Roman" w:cs="Times New Roman"/>
          <w:sz w:val="22"/>
          <w:szCs w:val="22"/>
        </w:rPr>
        <w:t>DCE</w:t>
      </w:r>
      <w:proofErr w:type="spellEnd"/>
      <w:r w:rsidRPr="007A50E0">
        <w:rPr>
          <w:rFonts w:ascii="Times New Roman" w:hAnsi="Times New Roman" w:cs="Times New Roman"/>
          <w:sz w:val="22"/>
          <w:szCs w:val="22"/>
        </w:rPr>
        <w:t xml:space="preserve"> and </w:t>
      </w:r>
      <w:proofErr w:type="spellStart"/>
      <w:r w:rsidRPr="007A50E0">
        <w:rPr>
          <w:rFonts w:ascii="Times New Roman" w:hAnsi="Times New Roman" w:cs="Times New Roman"/>
          <w:sz w:val="22"/>
          <w:szCs w:val="22"/>
        </w:rPr>
        <w:t>cTTO</w:t>
      </w:r>
      <w:proofErr w:type="spellEnd"/>
      <w:r w:rsidRPr="007A50E0">
        <w:rPr>
          <w:rFonts w:ascii="Times New Roman" w:hAnsi="Times New Roman" w:cs="Times New Roman"/>
          <w:sz w:val="22"/>
          <w:szCs w:val="22"/>
        </w:rPr>
        <w:t xml:space="preserve"> makes use of additional preference data to model preferences</w:t>
      </w:r>
      <w:r w:rsidR="007A50E0">
        <w:rPr>
          <w:rFonts w:ascii="Times New Roman" w:hAnsi="Times New Roman" w:cs="Times New Roman"/>
          <w:sz w:val="22"/>
          <w:szCs w:val="22"/>
        </w:rPr>
        <w:t xml:space="preserve">. A </w:t>
      </w:r>
      <w:r w:rsidRPr="007A50E0">
        <w:rPr>
          <w:rFonts w:ascii="Times New Roman" w:hAnsi="Times New Roman" w:cs="Times New Roman"/>
          <w:sz w:val="22"/>
          <w:szCs w:val="22"/>
        </w:rPr>
        <w:t>“correction” for heteroscedasticity to address potential issues with the standard errors</w:t>
      </w:r>
      <w:r w:rsidR="005119F2" w:rsidRPr="007A50E0">
        <w:rPr>
          <w:rFonts w:ascii="Times New Roman" w:hAnsi="Times New Roman" w:cs="Times New Roman"/>
          <w:sz w:val="22"/>
          <w:szCs w:val="22"/>
        </w:rPr>
        <w:t xml:space="preserve"> </w:t>
      </w:r>
      <w:r w:rsidR="007A50E0">
        <w:rPr>
          <w:rFonts w:ascii="Times New Roman" w:hAnsi="Times New Roman" w:cs="Times New Roman"/>
          <w:sz w:val="22"/>
          <w:szCs w:val="22"/>
        </w:rPr>
        <w:t xml:space="preserve">was applied. </w:t>
      </w:r>
      <w:r w:rsidR="003C0E20" w:rsidRPr="007A50E0">
        <w:rPr>
          <w:rFonts w:ascii="Times New Roman" w:hAnsi="Times New Roman" w:cs="Times New Roman"/>
          <w:sz w:val="22"/>
          <w:szCs w:val="22"/>
        </w:rPr>
        <w:fldChar w:fldCharType="begin">
          <w:fldData xml:space="preserve">PEVuZE5vdGU+PENpdGUgQXV0aG9yWWVhcj0iMSI+PEF1dGhvcj5TaGlyb2l3YTwvQXV0aG9yPjxZ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</w:fldData>
        </w:fldChar>
      </w:r>
      <w:r w:rsidR="00EB0645">
        <w:rPr>
          <w:rFonts w:ascii="Times New Roman" w:hAnsi="Times New Roman" w:cs="Times New Roman"/>
          <w:sz w:val="22"/>
          <w:szCs w:val="22"/>
        </w:rPr>
        <w:instrText xml:space="preserve"> ADDIN EN.CITE </w:instrText>
      </w:r>
      <w:r w:rsidR="003C0E20">
        <w:rPr>
          <w:rFonts w:ascii="Times New Roman" w:hAnsi="Times New Roman" w:cs="Times New Roman"/>
          <w:sz w:val="22"/>
          <w:szCs w:val="22"/>
        </w:rPr>
        <w:fldChar w:fldCharType="begin">
          <w:fldData xml:space="preserve">PEVuZE5vdGU+PENpdGUgQXV0aG9yWWVhcj0iMSI+PEF1dGhvcj5TaGlyb2l3YTwvQXV0aG9yPjxZ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</w:fldData>
        </w:fldChar>
      </w:r>
      <w:r w:rsidR="00EB0645">
        <w:rPr>
          <w:rFonts w:ascii="Times New Roman" w:hAnsi="Times New Roman" w:cs="Times New Roman"/>
          <w:sz w:val="22"/>
          <w:szCs w:val="22"/>
        </w:rPr>
        <w:instrText xml:space="preserve"> ADDIN EN.CITE.DATA </w:instrText>
      </w:r>
      <w:r w:rsidR="003C0E20">
        <w:rPr>
          <w:rFonts w:ascii="Times New Roman" w:hAnsi="Times New Roman" w:cs="Times New Roman"/>
          <w:sz w:val="22"/>
          <w:szCs w:val="22"/>
        </w:rPr>
      </w:r>
      <w:r w:rsidR="003C0E20">
        <w:rPr>
          <w:rFonts w:ascii="Times New Roman" w:hAnsi="Times New Roman" w:cs="Times New Roman"/>
          <w:sz w:val="22"/>
          <w:szCs w:val="22"/>
        </w:rPr>
        <w:fldChar w:fldCharType="end"/>
      </w:r>
      <w:r w:rsidR="003C0E20" w:rsidRPr="007A50E0">
        <w:rPr>
          <w:rFonts w:ascii="Times New Roman" w:hAnsi="Times New Roman" w:cs="Times New Roman"/>
          <w:sz w:val="22"/>
          <w:szCs w:val="22"/>
        </w:rPr>
      </w:r>
      <w:r w:rsidR="003C0E20" w:rsidRPr="007A50E0">
        <w:rPr>
          <w:rFonts w:ascii="Times New Roman" w:hAnsi="Times New Roman" w:cs="Times New Roman"/>
          <w:sz w:val="22"/>
          <w:szCs w:val="22"/>
        </w:rPr>
        <w:fldChar w:fldCharType="separate"/>
      </w:r>
      <w:r w:rsidR="00EB0645">
        <w:rPr>
          <w:rFonts w:ascii="Times New Roman" w:hAnsi="Times New Roman" w:cs="Times New Roman"/>
          <w:noProof/>
          <w:sz w:val="22"/>
          <w:szCs w:val="22"/>
        </w:rPr>
        <w:t>Shiroiwa, Ikeda (21)</w:t>
      </w:r>
      <w:r w:rsidR="003C0E20" w:rsidRPr="007A50E0">
        <w:rPr>
          <w:rFonts w:ascii="Times New Roman" w:hAnsi="Times New Roman" w:cs="Times New Roman"/>
          <w:sz w:val="22"/>
          <w:szCs w:val="22"/>
        </w:rPr>
        <w:fldChar w:fldCharType="end"/>
      </w:r>
      <w:r w:rsidR="00B81506" w:rsidRPr="007A50E0">
        <w:rPr>
          <w:rFonts w:ascii="Times New Roman" w:hAnsi="Times New Roman" w:cs="Times New Roman"/>
          <w:sz w:val="22"/>
          <w:szCs w:val="22"/>
        </w:rPr>
        <w:t xml:space="preserve"> found the hybrid model to be slightly superior to simpler methods.</w:t>
      </w:r>
      <w:r w:rsidR="00A54EDC" w:rsidRPr="007A50E0">
        <w:rPr>
          <w:rFonts w:ascii="Times New Roman" w:hAnsi="Times New Roman" w:cs="Times New Roman"/>
          <w:sz w:val="22"/>
          <w:szCs w:val="22"/>
        </w:rPr>
        <w:t xml:space="preserve"> This hybrid approach has been employed in the German, English, Indonesian value sets. The hybrid models used in this study first were estimated without </w:t>
      </w:r>
      <w:r w:rsidR="00D34258" w:rsidRPr="00D6560C">
        <w:rPr>
          <w:rFonts w:ascii="Times New Roman" w:hAnsi="Times New Roman" w:cs="Times New Roman"/>
          <w:sz w:val="24"/>
          <w:szCs w:val="24"/>
        </w:rPr>
        <w:t>censoring, with</w:t>
      </w:r>
      <w:r w:rsidR="002472E9" w:rsidRPr="00D6560C">
        <w:rPr>
          <w:rFonts w:ascii="Times New Roman" w:hAnsi="Times New Roman" w:cs="Times New Roman"/>
          <w:sz w:val="24"/>
          <w:szCs w:val="24"/>
        </w:rPr>
        <w:t xml:space="preserve"> censoring at -1, and adjusted for heteroscedasticity</w:t>
      </w:r>
      <w:r w:rsidR="00F227A8">
        <w:rPr>
          <w:rFonts w:ascii="Times New Roman" w:hAnsi="Times New Roman" w:cs="Times New Roman"/>
          <w:sz w:val="24"/>
          <w:szCs w:val="24"/>
        </w:rPr>
        <w:t xml:space="preserve"> using </w:t>
      </w:r>
      <w:proofErr w:type="spellStart"/>
      <w:r w:rsidR="00F227A8">
        <w:rPr>
          <w:rFonts w:ascii="Times New Roman" w:hAnsi="Times New Roman" w:cs="Times New Roman"/>
          <w:sz w:val="24"/>
          <w:szCs w:val="24"/>
        </w:rPr>
        <w:t>hetcon</w:t>
      </w:r>
      <w:proofErr w:type="spellEnd"/>
      <w:r w:rsidR="00F227A8">
        <w:rPr>
          <w:rFonts w:ascii="Times New Roman" w:hAnsi="Times New Roman" w:cs="Times New Roman"/>
          <w:sz w:val="24"/>
          <w:szCs w:val="24"/>
        </w:rPr>
        <w:t>() command.</w:t>
      </w:r>
      <w:r w:rsidR="002472E9" w:rsidRPr="00D6560C">
        <w:rPr>
          <w:rFonts w:ascii="Times New Roman" w:hAnsi="Times New Roman" w:cs="Times New Roman"/>
          <w:sz w:val="24"/>
          <w:szCs w:val="24"/>
        </w:rPr>
        <w:t xml:space="preserve">. </w:t>
      </w:r>
      <w:r w:rsidR="00AC1D56" w:rsidRPr="007A50E0">
        <w:rPr>
          <w:rFonts w:ascii="Times New Roman" w:hAnsi="Times New Roman" w:cs="Times New Roman"/>
          <w:sz w:val="24"/>
          <w:szCs w:val="24"/>
        </w:rPr>
        <w:t xml:space="preserve">There was further analysis with the </w:t>
      </w:r>
      <w:r w:rsidR="00D6560C" w:rsidRPr="007A50E0">
        <w:rPr>
          <w:rFonts w:ascii="Times New Roman" w:hAnsi="Times New Roman" w:cs="Times New Roman"/>
          <w:sz w:val="24"/>
          <w:szCs w:val="24"/>
        </w:rPr>
        <w:t xml:space="preserve">incremental </w:t>
      </w:r>
      <w:r w:rsidR="00AC1D56" w:rsidRPr="007A50E0">
        <w:rPr>
          <w:rFonts w:ascii="Times New Roman" w:hAnsi="Times New Roman" w:cs="Times New Roman"/>
          <w:sz w:val="24"/>
          <w:szCs w:val="24"/>
        </w:rPr>
        <w:t xml:space="preserve">hybrid </w:t>
      </w:r>
      <w:r w:rsidR="00D6560C" w:rsidRPr="00D6560C">
        <w:rPr>
          <w:rFonts w:ascii="Times New Roman" w:hAnsi="Times New Roman" w:cs="Times New Roman"/>
          <w:sz w:val="24"/>
          <w:szCs w:val="24"/>
        </w:rPr>
        <w:t>model where</w:t>
      </w:r>
      <w:r w:rsidR="00D6560C" w:rsidRPr="007A50E0">
        <w:rPr>
          <w:rFonts w:ascii="Times New Roman" w:hAnsi="Times New Roman" w:cs="Times New Roman"/>
          <w:sz w:val="24"/>
          <w:szCs w:val="24"/>
        </w:rPr>
        <w:t xml:space="preserve"> </w:t>
      </w:r>
      <w:r w:rsidR="00D6560C">
        <w:rPr>
          <w:rFonts w:ascii="Times New Roman" w:hAnsi="Times New Roman" w:cs="Times New Roman"/>
          <w:sz w:val="24"/>
          <w:szCs w:val="24"/>
        </w:rPr>
        <w:t>the c</w:t>
      </w:r>
      <w:r w:rsidR="00D6560C" w:rsidRPr="00D6560C">
        <w:rPr>
          <w:rFonts w:ascii="Times New Roman" w:hAnsi="Times New Roman" w:cs="Times New Roman"/>
          <w:sz w:val="24"/>
          <w:szCs w:val="24"/>
        </w:rPr>
        <w:t>oefficients</w:t>
      </w:r>
      <w:r w:rsidR="00D6560C" w:rsidRPr="007A50E0">
        <w:rPr>
          <w:rFonts w:ascii="Times New Roman" w:hAnsi="Times New Roman" w:cs="Times New Roman"/>
          <w:sz w:val="24"/>
          <w:szCs w:val="24"/>
        </w:rPr>
        <w:t xml:space="preserve"> reported are relative to previous domain as opposed to base domain throughout</w:t>
      </w:r>
      <w:r w:rsidR="00D6560C" w:rsidRPr="00D6560C" w:rsidDel="00C66C7E">
        <w:rPr>
          <w:rFonts w:ascii="Times New Roman" w:hAnsi="Times New Roman" w:cs="Times New Roman"/>
          <w:sz w:val="22"/>
          <w:szCs w:val="22"/>
        </w:rPr>
        <w:t xml:space="preserve"> </w:t>
      </w:r>
    </w:p>
    <w:p w:rsidR="00500EAF" w:rsidRPr="007A50E0" w:rsidRDefault="00500EAF" w:rsidP="007A50E0">
      <w:pPr>
        <w:spacing w:line="240" w:lineRule="auto"/>
        <w:jc w:val="both"/>
        <w:rPr>
          <w:rFonts w:ascii="Times New Roman" w:hAnsi="Times New Roman" w:cs="Times New Roman"/>
        </w:rPr>
      </w:pPr>
      <w:bookmarkStart w:id="0" w:name="_GoBack"/>
      <w:bookmarkEnd w:id="0"/>
    </w:p>
    <w:p w:rsidR="00C82A22" w:rsidRPr="007A50E0" w:rsidRDefault="00C82A22" w:rsidP="007A50E0">
      <w:pPr>
        <w:spacing w:line="240" w:lineRule="auto"/>
        <w:jc w:val="both"/>
        <w:rPr>
          <w:rFonts w:ascii="Times New Roman" w:hAnsi="Times New Roman" w:cs="Times New Roman"/>
        </w:rPr>
      </w:pPr>
    </w:p>
    <w:p w:rsidR="00EB0645" w:rsidRPr="00EB0645" w:rsidRDefault="003C0E20" w:rsidP="00EB0645">
      <w:pPr>
        <w:pStyle w:val="EndNoteBibliography"/>
        <w:spacing w:after="0"/>
      </w:pPr>
      <w:r w:rsidRPr="003C0E20">
        <w:rPr>
          <w:rFonts w:ascii="Times New Roman" w:hAnsi="Times New Roman" w:cs="Times New Roman"/>
        </w:rPr>
        <w:lastRenderedPageBreak/>
        <w:fldChar w:fldCharType="begin"/>
      </w:r>
      <w:r w:rsidR="00C82A22" w:rsidRPr="007A50E0">
        <w:rPr>
          <w:rFonts w:ascii="Times New Roman" w:hAnsi="Times New Roman" w:cs="Times New Roman"/>
        </w:rPr>
        <w:instrText xml:space="preserve"> ADDIN EN.REFLIST </w:instrText>
      </w:r>
      <w:r w:rsidRPr="003C0E20">
        <w:rPr>
          <w:rFonts w:ascii="Times New Roman" w:hAnsi="Times New Roman" w:cs="Times New Roman"/>
        </w:rPr>
        <w:fldChar w:fldCharType="separate"/>
      </w:r>
      <w:r w:rsidR="00EB0645" w:rsidRPr="00EB0645">
        <w:t>1.</w:t>
      </w:r>
      <w:r w:rsidR="00EB0645" w:rsidRPr="00EB0645">
        <w:tab/>
        <w:t>Oppe M, Devlin NJ, van Hout B, Krabbe PF, de Charro F. A program of methodological research to arrive at the new international EQ-5D-5L valuation protocol. Value Health. 2014;17(4):445-53.</w:t>
      </w:r>
    </w:p>
    <w:p w:rsidR="00EB0645" w:rsidRPr="00EB0645" w:rsidRDefault="00EB0645" w:rsidP="00EB0645">
      <w:pPr>
        <w:pStyle w:val="EndNoteBibliography"/>
        <w:spacing w:after="0"/>
      </w:pPr>
      <w:r w:rsidRPr="00EB0645">
        <w:t>2.</w:t>
      </w:r>
      <w:r w:rsidRPr="00EB0645">
        <w:tab/>
        <w:t>Devlin NJ, Krabbe PFM. The development of new research methods for the valuation of EQ-5D-5L. The European Journal of Health Economics. 2013;14(Suppl 1):1-3.</w:t>
      </w:r>
    </w:p>
    <w:p w:rsidR="00EB0645" w:rsidRPr="00EB0645" w:rsidRDefault="00EB0645" w:rsidP="00EB0645">
      <w:pPr>
        <w:pStyle w:val="EndNoteBibliography"/>
        <w:spacing w:after="0"/>
      </w:pPr>
      <w:r w:rsidRPr="00EB0645">
        <w:t>3.</w:t>
      </w:r>
      <w:r w:rsidRPr="00EB0645">
        <w:tab/>
        <w:t>Herdman M, Gudex C, Lloyd A, Janssen M, Kind P, Parkin D, et al. Development and preliminary testing of the new five-level version of EQ-5D (EQ-5D-5L). Qual Life Res. 2011;20.</w:t>
      </w:r>
    </w:p>
    <w:p w:rsidR="00EB0645" w:rsidRPr="00EB0645" w:rsidRDefault="00EB0645" w:rsidP="00EB0645">
      <w:pPr>
        <w:pStyle w:val="EndNoteBibliography"/>
        <w:spacing w:after="0"/>
      </w:pPr>
      <w:r w:rsidRPr="00EB0645">
        <w:t>4.</w:t>
      </w:r>
      <w:r w:rsidRPr="00EB0645">
        <w:tab/>
        <w:t>Janssen B, Oppe M, Versteegh M, Stolk E. Introducing the composite time trade-off: a test of feasibility and face validity. Health Economics in Prevention and Care. 2013;14(Supplement 1):5-13.</w:t>
      </w:r>
    </w:p>
    <w:p w:rsidR="00EB0645" w:rsidRPr="00EB0645" w:rsidRDefault="00EB0645" w:rsidP="00EB0645">
      <w:pPr>
        <w:pStyle w:val="EndNoteBibliography"/>
        <w:spacing w:after="0"/>
      </w:pPr>
      <w:r w:rsidRPr="00EB0645">
        <w:t>5.</w:t>
      </w:r>
      <w:r w:rsidRPr="00EB0645">
        <w:tab/>
        <w:t>Janssen MF, Pickard AS, Golicki D, Gudex C, Niewada M, Scalone L, et al. Measurement properties of the EQ-5D-5L compared to the EQ-5D-3L across eight patient groups: a multi-country study. Qual Life Res. 2013;22(7):1717-27.</w:t>
      </w:r>
    </w:p>
    <w:p w:rsidR="00EB0645" w:rsidRPr="00EB0645" w:rsidRDefault="00EB0645" w:rsidP="00EB0645">
      <w:pPr>
        <w:pStyle w:val="EndNoteBibliography"/>
        <w:spacing w:after="0"/>
      </w:pPr>
      <w:r w:rsidRPr="00EB0645">
        <w:t>6.</w:t>
      </w:r>
      <w:r w:rsidRPr="00EB0645">
        <w:tab/>
        <w:t>Oppe M, Rand-Hendriksen K, Shah K, Ramos-Goni JM, Luo N. EuroQol Protocols for Time Trade-Off Valuation of Health Outcomes. PharmacoEcon. 2016.</w:t>
      </w:r>
    </w:p>
    <w:p w:rsidR="00EB0645" w:rsidRPr="00EB0645" w:rsidRDefault="00EB0645" w:rsidP="00EB0645">
      <w:pPr>
        <w:pStyle w:val="EndNoteBibliography"/>
        <w:spacing w:after="0"/>
      </w:pPr>
      <w:r w:rsidRPr="00EB0645">
        <w:t>7.</w:t>
      </w:r>
      <w:r w:rsidRPr="00EB0645">
        <w:tab/>
        <w:t>Torrance GW. Social preferences for health states: An empirical evaluation of three measurement techniques. Socioecon Plann Sci. 1976;10(3):129-36.</w:t>
      </w:r>
    </w:p>
    <w:p w:rsidR="00EB0645" w:rsidRPr="00EB0645" w:rsidRDefault="00EB0645" w:rsidP="00EB0645">
      <w:pPr>
        <w:pStyle w:val="EndNoteBibliography"/>
        <w:spacing w:after="0"/>
      </w:pPr>
      <w:r w:rsidRPr="00EB0645">
        <w:t>8.</w:t>
      </w:r>
      <w:r w:rsidRPr="00EB0645">
        <w:tab/>
        <w:t>Norman R, Cronin P, Viney R. A pilot discrete choice experiment to explore preferences for EQ-5D-5L health states. Applied health economics and health policy. 2013;11(3):287-98.</w:t>
      </w:r>
    </w:p>
    <w:p w:rsidR="00EB0645" w:rsidRPr="00EB0645" w:rsidRDefault="00EB0645" w:rsidP="00EB0645">
      <w:pPr>
        <w:pStyle w:val="EndNoteBibliography"/>
        <w:spacing w:after="0"/>
      </w:pPr>
      <w:r w:rsidRPr="00EB0645">
        <w:t>9.</w:t>
      </w:r>
      <w:r w:rsidRPr="00EB0645">
        <w:tab/>
        <w:t>Devlin NJ, Shah KK, Feng Y, Mulhern B, van Hout B. Valuing health-related quality of life: An EQ-5D-5L value set for England. Health Econ. 2017:n/a-n/a.</w:t>
      </w:r>
    </w:p>
    <w:p w:rsidR="00EB0645" w:rsidRPr="00EB0645" w:rsidRDefault="00EB0645" w:rsidP="00EB0645">
      <w:pPr>
        <w:pStyle w:val="EndNoteBibliography"/>
        <w:spacing w:after="0"/>
      </w:pPr>
      <w:r w:rsidRPr="00EB0645">
        <w:t>10.</w:t>
      </w:r>
      <w:r w:rsidRPr="00EB0645">
        <w:tab/>
        <w:t>Versteegh M, Vermeulen K, Evers S, de Wit GA, Prenger R, Stolk E. Dutch Tariff for the Five-Level Version of EQ-5D. Value Health. 2016;19(4):343-52.</w:t>
      </w:r>
    </w:p>
    <w:p w:rsidR="00EB0645" w:rsidRPr="00EB0645" w:rsidRDefault="00EB0645" w:rsidP="00EB0645">
      <w:pPr>
        <w:pStyle w:val="EndNoteBibliography"/>
        <w:spacing w:after="0"/>
      </w:pPr>
      <w:r w:rsidRPr="00EB0645">
        <w:t>11.</w:t>
      </w:r>
      <w:r w:rsidRPr="00EB0645">
        <w:tab/>
        <w:t>Devlin NJ, Tsuchiya A, Buckingham K, Tilling C. A uniform time trade off method for states better and worse than dead: feasibility study of the 'lead time' approach. Health Econ. 2011;20(3):348-61.</w:t>
      </w:r>
    </w:p>
    <w:p w:rsidR="00EB0645" w:rsidRPr="00EB0645" w:rsidRDefault="00EB0645" w:rsidP="00EB0645">
      <w:pPr>
        <w:pStyle w:val="EndNoteBibliography"/>
        <w:spacing w:after="0"/>
      </w:pPr>
      <w:r w:rsidRPr="00EB0645">
        <w:t>12.</w:t>
      </w:r>
      <w:r w:rsidRPr="00EB0645">
        <w:tab/>
        <w:t>Devlin N, Buckingham K, Shah K, Tsuchiya A, Tilling C, Wilkinson G, et al. A comparison of alternative variants of the lead and lag time TTO. Health Econ. 2013;22(5):517-32.</w:t>
      </w:r>
    </w:p>
    <w:p w:rsidR="00EB0645" w:rsidRPr="00EB0645" w:rsidRDefault="00EB0645" w:rsidP="00EB0645">
      <w:pPr>
        <w:pStyle w:val="EndNoteBibliography"/>
        <w:spacing w:after="0"/>
      </w:pPr>
      <w:r w:rsidRPr="00EB0645">
        <w:t>13.</w:t>
      </w:r>
      <w:r w:rsidRPr="00EB0645">
        <w:tab/>
        <w:t>Robinson A, Spencer A. Exploring challenges to TTO utilities: valuing states worse than dead. Health Econ. 2006;15(4):393-402.</w:t>
      </w:r>
    </w:p>
    <w:p w:rsidR="00EB0645" w:rsidRPr="00EB0645" w:rsidRDefault="00EB0645" w:rsidP="00EB0645">
      <w:pPr>
        <w:pStyle w:val="EndNoteBibliography"/>
        <w:spacing w:after="0"/>
      </w:pPr>
      <w:r w:rsidRPr="00EB0645">
        <w:t>14.</w:t>
      </w:r>
      <w:r w:rsidRPr="00EB0645">
        <w:tab/>
        <w:t>Versteegh MM, Attema AE, Oppe M, Devlin NJ, Stolk EA. Time to tweak the TTO: Results from a comparison of alternative specifications of the TTO. European Journal of Health Economics. 2013;14(SUPPL. 1):S43-S51.</w:t>
      </w:r>
    </w:p>
    <w:p w:rsidR="00EB0645" w:rsidRPr="00EB0645" w:rsidRDefault="00EB0645" w:rsidP="00EB0645">
      <w:pPr>
        <w:pStyle w:val="EndNoteBibliography"/>
        <w:spacing w:after="0"/>
      </w:pPr>
      <w:r w:rsidRPr="00EB0645">
        <w:t>15.</w:t>
      </w:r>
      <w:r w:rsidRPr="00EB0645">
        <w:tab/>
        <w:t>Shah K, Mulhern B, Longworth L, Janssen MF. An empirical study of two alternative comparators for use in time trade-off studies. Value Health. 2016;19(1):53-9.</w:t>
      </w:r>
    </w:p>
    <w:p w:rsidR="00EB0645" w:rsidRPr="00EB0645" w:rsidRDefault="00EB0645" w:rsidP="00EB0645">
      <w:pPr>
        <w:pStyle w:val="EndNoteBibliography"/>
        <w:spacing w:after="0"/>
      </w:pPr>
      <w:r w:rsidRPr="00EB0645">
        <w:t>16.</w:t>
      </w:r>
      <w:r w:rsidRPr="00EB0645">
        <w:tab/>
        <w:t xml:space="preserve">Oppe M, van Hout B. The “power” of eliciting EQ-5D-5L values: the experimental design of the EQ-VT. EuroQol working papers series 2017;17003 [Internet]. 2017 3rd March 2018. Available from: </w:t>
      </w:r>
      <w:hyperlink r:id="rId11" w:history="1">
        <w:r w:rsidRPr="00EB0645">
          <w:rPr>
            <w:rStyle w:val="Hyperlink"/>
          </w:rPr>
          <w:t>http://euroqol.org/wp-content/uploads/2016/10/EuroQol-Working-Paper-Series-Manuscript-17003-Mark-Oppe.pdf</w:t>
        </w:r>
      </w:hyperlink>
      <w:r w:rsidRPr="00EB0645">
        <w:t>.</w:t>
      </w:r>
    </w:p>
    <w:p w:rsidR="00EB0645" w:rsidRPr="00EB0645" w:rsidRDefault="00EB0645" w:rsidP="00EB0645">
      <w:pPr>
        <w:pStyle w:val="EndNoteBibliography"/>
        <w:spacing w:after="0"/>
      </w:pPr>
      <w:r w:rsidRPr="00EB0645">
        <w:t>17.</w:t>
      </w:r>
      <w:r w:rsidRPr="00EB0645">
        <w:tab/>
        <w:t>Ramos-Goni JM, Pinto-Prades JL, Oppe M, Cabases JM, Serrano-Aguilar P, Rivero-Arias O. Valuation and Modeling of EQ-5D-5L Health States Using a Hybrid Approach. Med Care. 2017;55(7):e51-e8.</w:t>
      </w:r>
    </w:p>
    <w:p w:rsidR="00EB0645" w:rsidRPr="00EB0645" w:rsidRDefault="00EB0645" w:rsidP="00EB0645">
      <w:pPr>
        <w:pStyle w:val="EndNoteBibliography"/>
        <w:spacing w:after="0"/>
      </w:pPr>
      <w:r w:rsidRPr="00EB0645">
        <w:t>18.</w:t>
      </w:r>
      <w:r w:rsidRPr="00EB0645">
        <w:tab/>
        <w:t>Ludwig K, Graf von der Schulenburg JM, Greiner W. German Value Set for the EQ-5D-5L. PharmacoEcon. 2018.</w:t>
      </w:r>
    </w:p>
    <w:p w:rsidR="00EB0645" w:rsidRPr="00EB0645" w:rsidRDefault="00EB0645" w:rsidP="00EB0645">
      <w:pPr>
        <w:pStyle w:val="EndNoteBibliography"/>
        <w:spacing w:after="0"/>
      </w:pPr>
      <w:r w:rsidRPr="00EB0645">
        <w:t>19.</w:t>
      </w:r>
      <w:r w:rsidRPr="00EB0645">
        <w:tab/>
        <w:t>Purba FD, Hunfeld JAM, Iskandarsyah A, Fitriana TS, Sadarjoen SS, Ramos-Goñi JM, et al. The Indonesian EQ-5D-5L Value Set. PharmacoEcon. 2017.</w:t>
      </w:r>
    </w:p>
    <w:p w:rsidR="00EB0645" w:rsidRPr="00EB0645" w:rsidRDefault="00EB0645" w:rsidP="00EB0645">
      <w:pPr>
        <w:pStyle w:val="EndNoteBibliography"/>
        <w:spacing w:after="0"/>
      </w:pPr>
      <w:r w:rsidRPr="00EB0645">
        <w:t>20.</w:t>
      </w:r>
      <w:r w:rsidRPr="00EB0645">
        <w:tab/>
        <w:t>Haase T, Pratschke J. Optimising the Sampling Methodology for CSO Household Surveys. 2012.</w:t>
      </w:r>
    </w:p>
    <w:p w:rsidR="00EB0645" w:rsidRPr="00EB0645" w:rsidRDefault="00EB0645" w:rsidP="00EB0645">
      <w:pPr>
        <w:pStyle w:val="EndNoteBibliography"/>
      </w:pPr>
      <w:r w:rsidRPr="00EB0645">
        <w:t>21.</w:t>
      </w:r>
      <w:r w:rsidRPr="00EB0645">
        <w:tab/>
        <w:t>Shiroiwa T, Ikeda S, Noto S, Igarashi A, Fukuda T, Saito S, et al. Comparison of Value Set Based on DCE and/or TTO Data: Scoring for EQ-5D-5L Health States in Japan. Value Health. 2016;19(5):648-54.</w:t>
      </w:r>
    </w:p>
    <w:p w:rsidR="00C82A22" w:rsidRPr="007A50E0" w:rsidRDefault="003C0E20" w:rsidP="007A50E0">
      <w:pPr>
        <w:spacing w:line="240" w:lineRule="auto"/>
        <w:jc w:val="both"/>
        <w:rPr>
          <w:rFonts w:ascii="Times New Roman" w:hAnsi="Times New Roman" w:cs="Times New Roman"/>
        </w:rPr>
      </w:pPr>
      <w:r w:rsidRPr="007A50E0">
        <w:rPr>
          <w:rFonts w:ascii="Times New Roman" w:hAnsi="Times New Roman" w:cs="Times New Roman"/>
        </w:rPr>
        <w:fldChar w:fldCharType="end"/>
      </w:r>
    </w:p>
    <w:sectPr w:rsidR="00C82A22" w:rsidRPr="007A50E0" w:rsidSect="003C0E2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271D"/>
    <w:multiLevelType w:val="hybridMultilevel"/>
    <w:tmpl w:val="A622D5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nsid w:val="2F2C6ACF"/>
    <w:multiLevelType w:val="hybridMultilevel"/>
    <w:tmpl w:val="619860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884" w:hanging="360"/>
      </w:pPr>
      <w:rPr>
        <w:rFonts w:ascii="Courier New" w:hAnsi="Courier New" w:cs="Courier New" w:hint="default"/>
      </w:rPr>
    </w:lvl>
    <w:lvl w:ilvl="2" w:tplc="18090005">
      <w:start w:val="1"/>
      <w:numFmt w:val="bullet"/>
      <w:lvlText w:val=""/>
      <w:lvlJc w:val="left"/>
      <w:pPr>
        <w:ind w:left="1604" w:hanging="360"/>
      </w:pPr>
      <w:rPr>
        <w:rFonts w:ascii="Wingdings" w:hAnsi="Wingdings" w:hint="default"/>
      </w:rPr>
    </w:lvl>
    <w:lvl w:ilvl="3" w:tplc="18090001">
      <w:start w:val="1"/>
      <w:numFmt w:val="bullet"/>
      <w:lvlText w:val=""/>
      <w:lvlJc w:val="left"/>
      <w:pPr>
        <w:ind w:left="2324" w:hanging="360"/>
      </w:pPr>
      <w:rPr>
        <w:rFonts w:ascii="Symbol" w:hAnsi="Symbol" w:hint="default"/>
      </w:rPr>
    </w:lvl>
    <w:lvl w:ilvl="4" w:tplc="18090003">
      <w:start w:val="1"/>
      <w:numFmt w:val="bullet"/>
      <w:lvlText w:val="o"/>
      <w:lvlJc w:val="left"/>
      <w:pPr>
        <w:ind w:left="3044" w:hanging="360"/>
      </w:pPr>
      <w:rPr>
        <w:rFonts w:ascii="Courier New" w:hAnsi="Courier New" w:cs="Courier New" w:hint="default"/>
      </w:rPr>
    </w:lvl>
    <w:lvl w:ilvl="5" w:tplc="18090005">
      <w:start w:val="1"/>
      <w:numFmt w:val="bullet"/>
      <w:lvlText w:val=""/>
      <w:lvlJc w:val="left"/>
      <w:pPr>
        <w:ind w:left="3764" w:hanging="360"/>
      </w:pPr>
      <w:rPr>
        <w:rFonts w:ascii="Wingdings" w:hAnsi="Wingdings" w:hint="default"/>
      </w:rPr>
    </w:lvl>
    <w:lvl w:ilvl="6" w:tplc="18090001">
      <w:start w:val="1"/>
      <w:numFmt w:val="bullet"/>
      <w:lvlText w:val=""/>
      <w:lvlJc w:val="left"/>
      <w:pPr>
        <w:ind w:left="4484" w:hanging="360"/>
      </w:pPr>
      <w:rPr>
        <w:rFonts w:ascii="Symbol" w:hAnsi="Symbol" w:hint="default"/>
      </w:rPr>
    </w:lvl>
    <w:lvl w:ilvl="7" w:tplc="18090003">
      <w:start w:val="1"/>
      <w:numFmt w:val="bullet"/>
      <w:lvlText w:val="o"/>
      <w:lvlJc w:val="left"/>
      <w:pPr>
        <w:ind w:left="5204" w:hanging="360"/>
      </w:pPr>
      <w:rPr>
        <w:rFonts w:ascii="Courier New" w:hAnsi="Courier New" w:cs="Courier New" w:hint="default"/>
      </w:rPr>
    </w:lvl>
    <w:lvl w:ilvl="8" w:tplc="18090005">
      <w:start w:val="1"/>
      <w:numFmt w:val="bullet"/>
      <w:lvlText w:val=""/>
      <w:lvlJc w:val="left"/>
      <w:pPr>
        <w:ind w:left="5924" w:hanging="360"/>
      </w:pPr>
      <w:rPr>
        <w:rFonts w:ascii="Wingdings" w:hAnsi="Wingdings" w:hint="default"/>
      </w:rPr>
    </w:lvl>
  </w:abstractNum>
  <w:abstractNum w:abstractNumId="2">
    <w:nsid w:val="3314518A"/>
    <w:multiLevelType w:val="hybridMultilevel"/>
    <w:tmpl w:val="3C90B16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
    <w:nsid w:val="5E507E88"/>
    <w:multiLevelType w:val="hybridMultilevel"/>
    <w:tmpl w:val="FB9E89B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0N7EwMTEwNzM2NTMxMzJV0lEKTi0uzszPAymwrAUAy/WMT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zrdastrd0wf7e0pag5w09ywprxvzrpxa9w&quot;&gt;My EndNote Library&lt;record-ids&gt;&lt;item&gt;2&lt;/item&gt;&lt;item&gt;68&lt;/item&gt;&lt;item&gt;275&lt;/item&gt;&lt;item&gt;283&lt;/item&gt;&lt;item&gt;285&lt;/item&gt;&lt;item&gt;287&lt;/item&gt;&lt;item&gt;296&lt;/item&gt;&lt;item&gt;299&lt;/item&gt;&lt;item&gt;319&lt;/item&gt;&lt;item&gt;384&lt;/item&gt;&lt;item&gt;465&lt;/item&gt;&lt;item&gt;568&lt;/item&gt;&lt;item&gt;576&lt;/item&gt;&lt;item&gt;618&lt;/item&gt;&lt;item&gt;942&lt;/item&gt;&lt;item&gt;953&lt;/item&gt;&lt;item&gt;1075&lt;/item&gt;&lt;item&gt;1117&lt;/item&gt;&lt;item&gt;1119&lt;/item&gt;&lt;item&gt;1339&lt;/item&gt;&lt;item&gt;1347&lt;/item&gt;&lt;/record-ids&gt;&lt;/item&gt;&lt;/Libraries&gt;"/>
  </w:docVars>
  <w:rsids>
    <w:rsidRoot w:val="000A5542"/>
    <w:rsid w:val="00002848"/>
    <w:rsid w:val="00012EF7"/>
    <w:rsid w:val="00050C06"/>
    <w:rsid w:val="000A5542"/>
    <w:rsid w:val="000C534C"/>
    <w:rsid w:val="0012319B"/>
    <w:rsid w:val="0016610D"/>
    <w:rsid w:val="00181D74"/>
    <w:rsid w:val="00222492"/>
    <w:rsid w:val="002472E9"/>
    <w:rsid w:val="002550E4"/>
    <w:rsid w:val="00260ECB"/>
    <w:rsid w:val="002B2B57"/>
    <w:rsid w:val="002C322A"/>
    <w:rsid w:val="002F02E9"/>
    <w:rsid w:val="00304A67"/>
    <w:rsid w:val="0032078F"/>
    <w:rsid w:val="00337744"/>
    <w:rsid w:val="00356A53"/>
    <w:rsid w:val="003C0E20"/>
    <w:rsid w:val="003C5A68"/>
    <w:rsid w:val="003E0AE5"/>
    <w:rsid w:val="003E4076"/>
    <w:rsid w:val="003F4E6B"/>
    <w:rsid w:val="0045274F"/>
    <w:rsid w:val="00453DC3"/>
    <w:rsid w:val="004960BB"/>
    <w:rsid w:val="00496E99"/>
    <w:rsid w:val="004B0E94"/>
    <w:rsid w:val="004C0A80"/>
    <w:rsid w:val="004C52CF"/>
    <w:rsid w:val="004D53DF"/>
    <w:rsid w:val="004E4389"/>
    <w:rsid w:val="004F1DCF"/>
    <w:rsid w:val="00500EAF"/>
    <w:rsid w:val="005119F2"/>
    <w:rsid w:val="0057151D"/>
    <w:rsid w:val="00574490"/>
    <w:rsid w:val="00586D29"/>
    <w:rsid w:val="005A441D"/>
    <w:rsid w:val="005A5682"/>
    <w:rsid w:val="005D7533"/>
    <w:rsid w:val="005F7E1A"/>
    <w:rsid w:val="00606E15"/>
    <w:rsid w:val="00616FBD"/>
    <w:rsid w:val="00631F04"/>
    <w:rsid w:val="0067600F"/>
    <w:rsid w:val="00684B72"/>
    <w:rsid w:val="00685195"/>
    <w:rsid w:val="006A29B1"/>
    <w:rsid w:val="006D50FC"/>
    <w:rsid w:val="006F2627"/>
    <w:rsid w:val="0073408E"/>
    <w:rsid w:val="00734F5D"/>
    <w:rsid w:val="00735F9E"/>
    <w:rsid w:val="007413A1"/>
    <w:rsid w:val="0078711F"/>
    <w:rsid w:val="007A50E0"/>
    <w:rsid w:val="007F67EC"/>
    <w:rsid w:val="0084221A"/>
    <w:rsid w:val="008425DF"/>
    <w:rsid w:val="00881F04"/>
    <w:rsid w:val="008911C4"/>
    <w:rsid w:val="008C6ED9"/>
    <w:rsid w:val="009203B9"/>
    <w:rsid w:val="00955CC5"/>
    <w:rsid w:val="0096156F"/>
    <w:rsid w:val="009A4E75"/>
    <w:rsid w:val="009C2F39"/>
    <w:rsid w:val="009F2F38"/>
    <w:rsid w:val="00A54EDC"/>
    <w:rsid w:val="00A60A12"/>
    <w:rsid w:val="00A72C17"/>
    <w:rsid w:val="00A813ED"/>
    <w:rsid w:val="00A83A39"/>
    <w:rsid w:val="00AB4F5C"/>
    <w:rsid w:val="00AC1D56"/>
    <w:rsid w:val="00AF1373"/>
    <w:rsid w:val="00B04BC5"/>
    <w:rsid w:val="00B1442F"/>
    <w:rsid w:val="00B15AAD"/>
    <w:rsid w:val="00B308C1"/>
    <w:rsid w:val="00B32D64"/>
    <w:rsid w:val="00B45CC7"/>
    <w:rsid w:val="00B46575"/>
    <w:rsid w:val="00B54A2B"/>
    <w:rsid w:val="00B60FD4"/>
    <w:rsid w:val="00B6134B"/>
    <w:rsid w:val="00B70F64"/>
    <w:rsid w:val="00B81506"/>
    <w:rsid w:val="00B85F5D"/>
    <w:rsid w:val="00B9145E"/>
    <w:rsid w:val="00B94271"/>
    <w:rsid w:val="00BB0467"/>
    <w:rsid w:val="00BD21EE"/>
    <w:rsid w:val="00BE2A0E"/>
    <w:rsid w:val="00BF6203"/>
    <w:rsid w:val="00C03CFF"/>
    <w:rsid w:val="00C637F7"/>
    <w:rsid w:val="00C66C7E"/>
    <w:rsid w:val="00C75F6A"/>
    <w:rsid w:val="00C76FE3"/>
    <w:rsid w:val="00C77B3C"/>
    <w:rsid w:val="00C82A22"/>
    <w:rsid w:val="00C861D8"/>
    <w:rsid w:val="00CB4FD7"/>
    <w:rsid w:val="00CB77D0"/>
    <w:rsid w:val="00CC3727"/>
    <w:rsid w:val="00CD7D8A"/>
    <w:rsid w:val="00D228F0"/>
    <w:rsid w:val="00D25900"/>
    <w:rsid w:val="00D34258"/>
    <w:rsid w:val="00D6560C"/>
    <w:rsid w:val="00DB25E3"/>
    <w:rsid w:val="00DC18E2"/>
    <w:rsid w:val="00DC7F25"/>
    <w:rsid w:val="00DD2DBB"/>
    <w:rsid w:val="00DF4C76"/>
    <w:rsid w:val="00E51966"/>
    <w:rsid w:val="00E619FE"/>
    <w:rsid w:val="00E70726"/>
    <w:rsid w:val="00E9361D"/>
    <w:rsid w:val="00EA321F"/>
    <w:rsid w:val="00EB0645"/>
    <w:rsid w:val="00ED4D19"/>
    <w:rsid w:val="00EE0FAF"/>
    <w:rsid w:val="00EE1C47"/>
    <w:rsid w:val="00F113A9"/>
    <w:rsid w:val="00F227A8"/>
    <w:rsid w:val="00F37A13"/>
    <w:rsid w:val="00F402D4"/>
    <w:rsid w:val="00F62165"/>
    <w:rsid w:val="00F67E5F"/>
    <w:rsid w:val="00FA7B87"/>
    <w:rsid w:val="00FC7959"/>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E20"/>
  </w:style>
  <w:style w:type="paragraph" w:styleId="Heading1">
    <w:name w:val="heading 1"/>
    <w:basedOn w:val="Normal"/>
    <w:next w:val="Normal"/>
    <w:link w:val="Heading1Char"/>
    <w:uiPriority w:val="9"/>
    <w:qFormat/>
    <w:rsid w:val="00C82A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76F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207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22"/>
    <w:rPr>
      <w:rFonts w:asciiTheme="majorHAnsi" w:eastAsiaTheme="majorEastAsia" w:hAnsiTheme="majorHAnsi" w:cstheme="majorBidi"/>
      <w:b/>
      <w:bCs/>
      <w:color w:val="365F91" w:themeColor="accent1" w:themeShade="BF"/>
      <w:sz w:val="28"/>
      <w:szCs w:val="28"/>
    </w:rPr>
  </w:style>
  <w:style w:type="paragraph" w:customStyle="1" w:styleId="EndNoteBibliographyTitle">
    <w:name w:val="EndNote Bibliography Title"/>
    <w:basedOn w:val="Normal"/>
    <w:link w:val="EndNoteBibliographyTitleChar"/>
    <w:rsid w:val="00C82A2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82A22"/>
    <w:rPr>
      <w:rFonts w:ascii="Calibri" w:hAnsi="Calibri"/>
      <w:noProof/>
      <w:lang w:val="en-US"/>
    </w:rPr>
  </w:style>
  <w:style w:type="paragraph" w:customStyle="1" w:styleId="EndNoteBibliography">
    <w:name w:val="EndNote Bibliography"/>
    <w:basedOn w:val="Normal"/>
    <w:link w:val="EndNoteBibliographyChar"/>
    <w:rsid w:val="00C82A2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C82A22"/>
    <w:rPr>
      <w:rFonts w:ascii="Calibri" w:hAnsi="Calibri"/>
      <w:noProof/>
      <w:lang w:val="en-US"/>
    </w:rPr>
  </w:style>
  <w:style w:type="character" w:styleId="Hyperlink">
    <w:name w:val="Hyperlink"/>
    <w:basedOn w:val="DefaultParagraphFont"/>
    <w:uiPriority w:val="99"/>
    <w:unhideWhenUsed/>
    <w:rsid w:val="00C82A22"/>
    <w:rPr>
      <w:color w:val="0000FF" w:themeColor="hyperlink"/>
      <w:u w:val="single"/>
    </w:rPr>
  </w:style>
  <w:style w:type="paragraph" w:styleId="BalloonText">
    <w:name w:val="Balloon Text"/>
    <w:basedOn w:val="Normal"/>
    <w:link w:val="BalloonTextChar"/>
    <w:uiPriority w:val="99"/>
    <w:semiHidden/>
    <w:unhideWhenUsed/>
    <w:rsid w:val="00500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EAF"/>
    <w:rPr>
      <w:rFonts w:ascii="Tahoma" w:hAnsi="Tahoma" w:cs="Tahoma"/>
      <w:sz w:val="16"/>
      <w:szCs w:val="16"/>
    </w:rPr>
  </w:style>
  <w:style w:type="character" w:styleId="CommentReference">
    <w:name w:val="annotation reference"/>
    <w:basedOn w:val="DefaultParagraphFont"/>
    <w:semiHidden/>
    <w:unhideWhenUsed/>
    <w:rsid w:val="00C77B3C"/>
    <w:rPr>
      <w:sz w:val="16"/>
      <w:szCs w:val="16"/>
    </w:rPr>
  </w:style>
  <w:style w:type="paragraph" w:styleId="CommentText">
    <w:name w:val="annotation text"/>
    <w:basedOn w:val="Normal"/>
    <w:link w:val="CommentTextChar"/>
    <w:unhideWhenUsed/>
    <w:rsid w:val="00C77B3C"/>
    <w:pPr>
      <w:spacing w:line="240" w:lineRule="auto"/>
    </w:pPr>
    <w:rPr>
      <w:sz w:val="20"/>
      <w:szCs w:val="20"/>
    </w:rPr>
  </w:style>
  <w:style w:type="character" w:customStyle="1" w:styleId="CommentTextChar">
    <w:name w:val="Comment Text Char"/>
    <w:basedOn w:val="DefaultParagraphFont"/>
    <w:link w:val="CommentText"/>
    <w:rsid w:val="00C77B3C"/>
    <w:rPr>
      <w:sz w:val="20"/>
      <w:szCs w:val="20"/>
    </w:rPr>
  </w:style>
  <w:style w:type="paragraph" w:styleId="CommentSubject">
    <w:name w:val="annotation subject"/>
    <w:basedOn w:val="CommentText"/>
    <w:next w:val="CommentText"/>
    <w:link w:val="CommentSubjectChar"/>
    <w:uiPriority w:val="99"/>
    <w:semiHidden/>
    <w:unhideWhenUsed/>
    <w:rsid w:val="00C77B3C"/>
    <w:rPr>
      <w:b/>
      <w:bCs/>
    </w:rPr>
  </w:style>
  <w:style w:type="character" w:customStyle="1" w:styleId="CommentSubjectChar">
    <w:name w:val="Comment Subject Char"/>
    <w:basedOn w:val="CommentTextChar"/>
    <w:link w:val="CommentSubject"/>
    <w:uiPriority w:val="99"/>
    <w:semiHidden/>
    <w:rsid w:val="00C77B3C"/>
    <w:rPr>
      <w:b/>
      <w:bCs/>
      <w:sz w:val="20"/>
      <w:szCs w:val="20"/>
    </w:rPr>
  </w:style>
  <w:style w:type="character" w:customStyle="1" w:styleId="Heading2Char">
    <w:name w:val="Heading 2 Char"/>
    <w:basedOn w:val="DefaultParagraphFont"/>
    <w:link w:val="Heading2"/>
    <w:uiPriority w:val="9"/>
    <w:rsid w:val="00C76FE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960BB"/>
    <w:pPr>
      <w:spacing w:after="0" w:line="360" w:lineRule="auto"/>
      <w:ind w:left="720"/>
      <w:contextualSpacing/>
    </w:pPr>
    <w:rPr>
      <w:rFonts w:ascii="Times New Roman" w:eastAsia="Times New Roman" w:hAnsi="Times New Roman" w:cs="Times New Roman"/>
      <w:szCs w:val="20"/>
      <w:lang w:val="en-GB"/>
    </w:rPr>
  </w:style>
  <w:style w:type="character" w:customStyle="1" w:styleId="BodyMainChar">
    <w:name w:val="Body_Main Char"/>
    <w:basedOn w:val="DefaultParagraphFont"/>
    <w:link w:val="BodyMain"/>
    <w:locked/>
    <w:rsid w:val="004960BB"/>
    <w:rPr>
      <w:rFonts w:ascii="Times New Roman" w:eastAsia="Times New Roman" w:hAnsi="Times New Roman" w:cs="Times New Roman"/>
      <w:szCs w:val="20"/>
      <w:lang w:val="en-US"/>
    </w:rPr>
  </w:style>
  <w:style w:type="paragraph" w:customStyle="1" w:styleId="BodyMain">
    <w:name w:val="Body_Main"/>
    <w:basedOn w:val="Normal"/>
    <w:link w:val="BodyMainChar"/>
    <w:qFormat/>
    <w:rsid w:val="004960BB"/>
    <w:pPr>
      <w:spacing w:after="0" w:line="480" w:lineRule="auto"/>
    </w:pPr>
    <w:rPr>
      <w:rFonts w:ascii="Times New Roman" w:eastAsia="Times New Roman" w:hAnsi="Times New Roman" w:cs="Times New Roman"/>
      <w:szCs w:val="20"/>
      <w:lang w:val="en-US"/>
    </w:rPr>
  </w:style>
  <w:style w:type="character" w:customStyle="1" w:styleId="Heading3Char">
    <w:name w:val="Heading 3 Char"/>
    <w:basedOn w:val="DefaultParagraphFont"/>
    <w:link w:val="Heading3"/>
    <w:uiPriority w:val="9"/>
    <w:semiHidden/>
    <w:rsid w:val="0032078F"/>
    <w:rPr>
      <w:rFonts w:asciiTheme="majorHAnsi" w:eastAsiaTheme="majorEastAsia" w:hAnsiTheme="majorHAnsi" w:cstheme="majorBidi"/>
      <w:b/>
      <w:bCs/>
      <w:color w:val="4F81BD" w:themeColor="accent1"/>
    </w:rPr>
  </w:style>
  <w:style w:type="paragraph" w:styleId="BodyText">
    <w:name w:val="Body Text"/>
    <w:basedOn w:val="Normal"/>
    <w:link w:val="BodyTextChar"/>
    <w:semiHidden/>
    <w:unhideWhenUsed/>
    <w:rsid w:val="0032078F"/>
    <w:pPr>
      <w:spacing w:after="120" w:line="280" w:lineRule="atLeast"/>
    </w:pPr>
    <w:rPr>
      <w:rFonts w:ascii="Times New Roman" w:eastAsia="Times New Roman" w:hAnsi="Times New Roman" w:cs="Times New Roman"/>
      <w:szCs w:val="20"/>
      <w:lang w:val="en-GB"/>
    </w:rPr>
  </w:style>
  <w:style w:type="character" w:customStyle="1" w:styleId="BodyTextChar">
    <w:name w:val="Body Text Char"/>
    <w:basedOn w:val="DefaultParagraphFont"/>
    <w:link w:val="BodyText"/>
    <w:semiHidden/>
    <w:rsid w:val="0032078F"/>
    <w:rPr>
      <w:rFonts w:ascii="Times New Roman" w:eastAsia="Times New Roman" w:hAnsi="Times New Roman" w:cs="Times New Roman"/>
      <w:szCs w:val="20"/>
      <w:lang w:val="en-GB"/>
    </w:rPr>
  </w:style>
</w:styles>
</file>

<file path=word/webSettings.xml><?xml version="1.0" encoding="utf-8"?>
<w:webSettings xmlns:r="http://schemas.openxmlformats.org/officeDocument/2006/relationships" xmlns:w="http://schemas.openxmlformats.org/wordprocessingml/2006/main">
  <w:divs>
    <w:div w:id="420151915">
      <w:bodyDiv w:val="1"/>
      <w:marLeft w:val="0"/>
      <w:marRight w:val="0"/>
      <w:marTop w:val="0"/>
      <w:marBottom w:val="0"/>
      <w:divBdr>
        <w:top w:val="none" w:sz="0" w:space="0" w:color="auto"/>
        <w:left w:val="none" w:sz="0" w:space="0" w:color="auto"/>
        <w:bottom w:val="none" w:sz="0" w:space="0" w:color="auto"/>
        <w:right w:val="none" w:sz="0" w:space="0" w:color="auto"/>
      </w:divBdr>
    </w:div>
    <w:div w:id="116327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euroqol.org/wp-content/uploads/2016/10/EuroQol-Working-Paper-Series-Manuscript-17003-Mark-Oppe.pdf" TargetMode="Externa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7F101-BC3B-4BA4-8CDF-DCA9E0811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4107</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NUIG</dc:creator>
  <cp:lastModifiedBy>0012588</cp:lastModifiedBy>
  <cp:revision>3</cp:revision>
  <dcterms:created xsi:type="dcterms:W3CDTF">2018-07-03T13:08:00Z</dcterms:created>
  <dcterms:modified xsi:type="dcterms:W3CDTF">2018-07-23T01:46:00Z</dcterms:modified>
</cp:coreProperties>
</file>