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90094" w14:textId="438E0E20" w:rsidR="00B770F0" w:rsidRDefault="00E26A05" w:rsidP="00B770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Electronic Supplementary Material</w:t>
      </w:r>
    </w:p>
    <w:p w14:paraId="5987C72D" w14:textId="77777777" w:rsidR="00670456" w:rsidRDefault="00670456" w:rsidP="00B770F0">
      <w:pPr>
        <w:rPr>
          <w:rFonts w:ascii="Times New Roman" w:hAnsi="Times New Roman" w:cs="Times New Roman"/>
          <w:b/>
        </w:rPr>
      </w:pPr>
    </w:p>
    <w:p w14:paraId="49B80D73" w14:textId="67B5E562" w:rsidR="00B770F0" w:rsidRPr="006576A4" w:rsidRDefault="00AC7095" w:rsidP="00B770F0">
      <w:pPr>
        <w:rPr>
          <w:rFonts w:ascii="Times New Roman" w:hAnsi="Times New Roman" w:cs="Times New Roman"/>
        </w:rPr>
      </w:pPr>
      <w:r w:rsidRPr="00AC7095">
        <w:rPr>
          <w:rFonts w:ascii="Times New Roman" w:hAnsi="Times New Roman" w:cs="Times New Roman"/>
        </w:rPr>
        <w:t xml:space="preserve">Electronic Supplementary Material </w:t>
      </w:r>
      <w:r w:rsidR="00E26A05" w:rsidRPr="00AC7095">
        <w:rPr>
          <w:rFonts w:ascii="Times New Roman" w:hAnsi="Times New Roman" w:cs="Times New Roman"/>
        </w:rPr>
        <w:t>Table S1</w:t>
      </w:r>
      <w:r w:rsidR="00B770F0" w:rsidRPr="00AC7095">
        <w:rPr>
          <w:rFonts w:ascii="Times New Roman" w:hAnsi="Times New Roman" w:cs="Times New Roman"/>
        </w:rPr>
        <w:t>.</w:t>
      </w:r>
      <w:r w:rsidR="00B770F0">
        <w:rPr>
          <w:rFonts w:ascii="Times New Roman" w:hAnsi="Times New Roman" w:cs="Times New Roman"/>
        </w:rPr>
        <w:t xml:space="preserve"> Population demographics and intervention details of the included trials.</w:t>
      </w:r>
    </w:p>
    <w:tbl>
      <w:tblPr>
        <w:tblStyle w:val="LightShading"/>
        <w:tblW w:w="13858" w:type="dxa"/>
        <w:tblLayout w:type="fixed"/>
        <w:tblLook w:val="04A0" w:firstRow="1" w:lastRow="0" w:firstColumn="1" w:lastColumn="0" w:noHBand="0" w:noVBand="1"/>
      </w:tblPr>
      <w:tblGrid>
        <w:gridCol w:w="1526"/>
        <w:gridCol w:w="1782"/>
        <w:gridCol w:w="1075"/>
        <w:gridCol w:w="805"/>
        <w:gridCol w:w="1075"/>
        <w:gridCol w:w="767"/>
        <w:gridCol w:w="1300"/>
        <w:gridCol w:w="1701"/>
        <w:gridCol w:w="992"/>
        <w:gridCol w:w="1276"/>
        <w:gridCol w:w="1559"/>
      </w:tblGrid>
      <w:tr w:rsidR="00B770F0" w:rsidRPr="00D35F0B" w14:paraId="0B03A8E5" w14:textId="77777777" w:rsidTr="009307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14:paraId="34E8CCE5" w14:textId="77777777" w:rsidR="00B770F0" w:rsidRPr="00D35F0B" w:rsidRDefault="00B770F0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6209380B" w14:textId="77777777" w:rsidR="00B770F0" w:rsidRPr="00D35F0B" w:rsidRDefault="00B770F0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16B7E972" w14:textId="77777777" w:rsidR="00B770F0" w:rsidRPr="00D35F0B" w:rsidRDefault="00B770F0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b w:val="0"/>
                <w:sz w:val="20"/>
                <w:szCs w:val="20"/>
              </w:rPr>
              <w:t>Reference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28838006" w14:textId="77777777" w:rsidR="00B770F0" w:rsidRPr="00D35F0B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7D33634" w14:textId="77777777" w:rsidR="00B770F0" w:rsidRPr="00D35F0B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CD3426E" w14:textId="77777777" w:rsidR="00B770F0" w:rsidRPr="00D35F0B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b w:val="0"/>
                <w:sz w:val="20"/>
                <w:szCs w:val="20"/>
              </w:rPr>
              <w:t>Population Health Status</w:t>
            </w:r>
          </w:p>
        </w:tc>
        <w:tc>
          <w:tcPr>
            <w:tcW w:w="1880" w:type="dxa"/>
            <w:gridSpan w:val="2"/>
            <w:shd w:val="clear" w:color="auto" w:fill="auto"/>
          </w:tcPr>
          <w:p w14:paraId="2FA85220" w14:textId="77777777" w:rsidR="00B770F0" w:rsidRPr="00D35F0B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b w:val="0"/>
                <w:sz w:val="20"/>
                <w:szCs w:val="20"/>
              </w:rPr>
              <w:t>Control Demographics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7635922" w14:textId="77777777" w:rsidR="00B770F0" w:rsidRPr="00D35F0B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b w:val="0"/>
                <w:sz w:val="20"/>
                <w:szCs w:val="20"/>
              </w:rPr>
              <w:t>Experimental Demographics</w:t>
            </w:r>
          </w:p>
        </w:tc>
        <w:tc>
          <w:tcPr>
            <w:tcW w:w="6828" w:type="dxa"/>
            <w:gridSpan w:val="5"/>
            <w:shd w:val="clear" w:color="auto" w:fill="auto"/>
          </w:tcPr>
          <w:p w14:paraId="695F6070" w14:textId="77777777" w:rsidR="00B770F0" w:rsidRPr="00D35F0B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Intervention Details</w:t>
            </w:r>
          </w:p>
        </w:tc>
      </w:tr>
      <w:tr w:rsidR="00B770F0" w:rsidRPr="00D35F0B" w14:paraId="16370C65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730480" w14:textId="77777777" w:rsidR="00B770F0" w:rsidRPr="00D35F0B" w:rsidRDefault="00B770F0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807BE4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</w:tcPr>
          <w:p w14:paraId="4D1DA80E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N(female)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</w:tcPr>
          <w:p w14:paraId="05C4ECD8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Age (</w:t>
            </w:r>
            <w:proofErr w:type="spellStart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</w:tcPr>
          <w:p w14:paraId="6EBEC015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N(female)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26DBC683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Age (</w:t>
            </w:r>
            <w:proofErr w:type="spellStart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585B642F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Control Exercise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51F3BB0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Experimental Exercise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A4195E5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Duration (</w:t>
            </w:r>
            <w:proofErr w:type="spellStart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wks</w:t>
            </w:r>
            <w:proofErr w:type="spellEnd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204C8F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Frequency (session/</w:t>
            </w:r>
            <w:proofErr w:type="spellStart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F25BFAC" w14:textId="77777777" w:rsidR="00B770F0" w:rsidRPr="00D35F0B" w:rsidRDefault="00B770F0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Session Length (mins)</w:t>
            </w:r>
          </w:p>
        </w:tc>
      </w:tr>
      <w:tr w:rsidR="00E924A1" w:rsidRPr="00D35F0B" w14:paraId="7DF1767D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58E3292D" w14:textId="77B22AA9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Alvarez et al. 2014 [17]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</w:tcPr>
          <w:p w14:paraId="1DAF7CD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Institutionalised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14:paraId="70540CC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11(9)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</w:tcPr>
          <w:p w14:paraId="637A361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86±7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14:paraId="627A9C8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11(8)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14D39E0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84±3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</w:tcPr>
          <w:p w14:paraId="1562CBE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A35812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Vibration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1A8E1B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6E882A0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0E7F6BD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12-17</w:t>
            </w:r>
          </w:p>
        </w:tc>
      </w:tr>
      <w:tr w:rsidR="00E924A1" w:rsidRPr="00D35F0B" w14:paraId="4CE68178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335BA4B4" w14:textId="02EAB8E3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Crilly et al. 1989 [16]</w:t>
            </w:r>
          </w:p>
        </w:tc>
        <w:tc>
          <w:tcPr>
            <w:tcW w:w="1782" w:type="dxa"/>
            <w:shd w:val="clear" w:color="auto" w:fill="auto"/>
          </w:tcPr>
          <w:p w14:paraId="5DCA5AA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Institutionalised</w:t>
            </w:r>
          </w:p>
        </w:tc>
        <w:tc>
          <w:tcPr>
            <w:tcW w:w="1075" w:type="dxa"/>
            <w:shd w:val="clear" w:color="auto" w:fill="auto"/>
          </w:tcPr>
          <w:p w14:paraId="370429D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24(24)</w:t>
            </w:r>
          </w:p>
        </w:tc>
        <w:tc>
          <w:tcPr>
            <w:tcW w:w="805" w:type="dxa"/>
            <w:shd w:val="clear" w:color="auto" w:fill="auto"/>
          </w:tcPr>
          <w:p w14:paraId="35C5AB91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5" w:type="dxa"/>
            <w:shd w:val="clear" w:color="auto" w:fill="auto"/>
          </w:tcPr>
          <w:p w14:paraId="7B53B5A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23(23)</w:t>
            </w:r>
          </w:p>
        </w:tc>
        <w:tc>
          <w:tcPr>
            <w:tcW w:w="767" w:type="dxa"/>
            <w:shd w:val="clear" w:color="auto" w:fill="auto"/>
          </w:tcPr>
          <w:p w14:paraId="556DFCE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778AF26A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2882D2EE" w14:textId="310D8D81" w:rsidR="00E924A1" w:rsidRPr="00D35F0B" w:rsidRDefault="00235307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trength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balance </w:t>
            </w:r>
          </w:p>
          <w:p w14:paraId="3DE2C935" w14:textId="61A11056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4DBA7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0F63FC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1F91D52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15 -35 </w:t>
            </w:r>
          </w:p>
        </w:tc>
      </w:tr>
      <w:tr w:rsidR="00E924A1" w:rsidRPr="00D35F0B" w14:paraId="70CA59B2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4201C427" w14:textId="794499E9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>Del</w:t>
            </w:r>
            <w:r w:rsidR="00BA36D6"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>Pozo</w:t>
            </w:r>
            <w:proofErr w:type="spellEnd"/>
            <w:r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 xml:space="preserve">-Cruz </w:t>
            </w: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et al. 2013 [20]</w:t>
            </w:r>
          </w:p>
        </w:tc>
        <w:tc>
          <w:tcPr>
            <w:tcW w:w="1782" w:type="dxa"/>
            <w:shd w:val="clear" w:color="auto" w:fill="auto"/>
          </w:tcPr>
          <w:p w14:paraId="58CED87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075" w:type="dxa"/>
            <w:shd w:val="clear" w:color="auto" w:fill="auto"/>
          </w:tcPr>
          <w:p w14:paraId="125263C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20(10)</w:t>
            </w:r>
          </w:p>
        </w:tc>
        <w:tc>
          <w:tcPr>
            <w:tcW w:w="805" w:type="dxa"/>
            <w:shd w:val="clear" w:color="auto" w:fill="auto"/>
          </w:tcPr>
          <w:p w14:paraId="7DCBC03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66±10</w:t>
            </w:r>
          </w:p>
        </w:tc>
        <w:tc>
          <w:tcPr>
            <w:tcW w:w="1075" w:type="dxa"/>
            <w:shd w:val="clear" w:color="auto" w:fill="auto"/>
          </w:tcPr>
          <w:p w14:paraId="0C9A94F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19(10)</w:t>
            </w:r>
          </w:p>
        </w:tc>
        <w:tc>
          <w:tcPr>
            <w:tcW w:w="767" w:type="dxa"/>
            <w:shd w:val="clear" w:color="auto" w:fill="auto"/>
          </w:tcPr>
          <w:p w14:paraId="21509E9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71±8</w:t>
            </w:r>
          </w:p>
        </w:tc>
        <w:tc>
          <w:tcPr>
            <w:tcW w:w="1300" w:type="dxa"/>
            <w:shd w:val="clear" w:color="auto" w:fill="auto"/>
          </w:tcPr>
          <w:p w14:paraId="2CE1EEA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728DAC5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Vibration</w:t>
            </w:r>
          </w:p>
        </w:tc>
        <w:tc>
          <w:tcPr>
            <w:tcW w:w="992" w:type="dxa"/>
            <w:shd w:val="clear" w:color="auto" w:fill="auto"/>
          </w:tcPr>
          <w:p w14:paraId="401AB6B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BDF79A5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74A848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E924A1" w:rsidRPr="00D35F0B" w14:paraId="29A1BA85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1DE00624" w14:textId="36F6FF9C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de </w:t>
            </w: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Oliveria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2014 [23]</w:t>
            </w:r>
          </w:p>
        </w:tc>
        <w:tc>
          <w:tcPr>
            <w:tcW w:w="1782" w:type="dxa"/>
            <w:shd w:val="clear" w:color="auto" w:fill="auto"/>
          </w:tcPr>
          <w:p w14:paraId="36584BF3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74667DF2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20(20)</w:t>
            </w:r>
          </w:p>
        </w:tc>
        <w:tc>
          <w:tcPr>
            <w:tcW w:w="805" w:type="dxa"/>
            <w:shd w:val="clear" w:color="auto" w:fill="auto"/>
          </w:tcPr>
          <w:p w14:paraId="1AFA907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69±4</w:t>
            </w:r>
          </w:p>
        </w:tc>
        <w:tc>
          <w:tcPr>
            <w:tcW w:w="1075" w:type="dxa"/>
            <w:shd w:val="clear" w:color="auto" w:fill="auto"/>
          </w:tcPr>
          <w:p w14:paraId="19861B0D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20(20)</w:t>
            </w:r>
          </w:p>
        </w:tc>
        <w:tc>
          <w:tcPr>
            <w:tcW w:w="767" w:type="dxa"/>
            <w:shd w:val="clear" w:color="auto" w:fill="auto"/>
          </w:tcPr>
          <w:p w14:paraId="48C87D11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69±3</w:t>
            </w:r>
          </w:p>
        </w:tc>
        <w:tc>
          <w:tcPr>
            <w:tcW w:w="1300" w:type="dxa"/>
            <w:shd w:val="clear" w:color="auto" w:fill="auto"/>
          </w:tcPr>
          <w:p w14:paraId="4E72C99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Gymnastics</w:t>
            </w:r>
          </w:p>
        </w:tc>
        <w:tc>
          <w:tcPr>
            <w:tcW w:w="1701" w:type="dxa"/>
            <w:shd w:val="clear" w:color="auto" w:fill="auto"/>
          </w:tcPr>
          <w:p w14:paraId="24ADA77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 gymnastic</w:t>
            </w:r>
          </w:p>
        </w:tc>
        <w:tc>
          <w:tcPr>
            <w:tcW w:w="992" w:type="dxa"/>
            <w:shd w:val="clear" w:color="auto" w:fill="auto"/>
          </w:tcPr>
          <w:p w14:paraId="34FD42E3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72FBD81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29D5A6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924A1" w:rsidRPr="00D35F0B" w14:paraId="66D29DB3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3C7D5463" w14:textId="17FD5FF5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Donath et al. 2014 [34]</w:t>
            </w:r>
          </w:p>
        </w:tc>
        <w:tc>
          <w:tcPr>
            <w:tcW w:w="1782" w:type="dxa"/>
            <w:shd w:val="clear" w:color="auto" w:fill="auto"/>
          </w:tcPr>
          <w:p w14:paraId="2F1B2C2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407A04B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12(6)</w:t>
            </w:r>
          </w:p>
        </w:tc>
        <w:tc>
          <w:tcPr>
            <w:tcW w:w="805" w:type="dxa"/>
            <w:shd w:val="clear" w:color="auto" w:fill="auto"/>
          </w:tcPr>
          <w:p w14:paraId="24131EC5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70±6</w:t>
            </w:r>
          </w:p>
        </w:tc>
        <w:tc>
          <w:tcPr>
            <w:tcW w:w="1075" w:type="dxa"/>
            <w:shd w:val="clear" w:color="auto" w:fill="auto"/>
          </w:tcPr>
          <w:p w14:paraId="0C9039F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13(6)</w:t>
            </w:r>
          </w:p>
        </w:tc>
        <w:tc>
          <w:tcPr>
            <w:tcW w:w="767" w:type="dxa"/>
            <w:shd w:val="clear" w:color="auto" w:fill="auto"/>
          </w:tcPr>
          <w:p w14:paraId="140BAC3E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69±3</w:t>
            </w:r>
          </w:p>
        </w:tc>
        <w:tc>
          <w:tcPr>
            <w:tcW w:w="1300" w:type="dxa"/>
            <w:shd w:val="clear" w:color="auto" w:fill="auto"/>
          </w:tcPr>
          <w:p w14:paraId="1EDB8A4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6753E79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Stair climbing</w:t>
            </w:r>
          </w:p>
        </w:tc>
        <w:tc>
          <w:tcPr>
            <w:tcW w:w="992" w:type="dxa"/>
            <w:shd w:val="clear" w:color="auto" w:fill="auto"/>
          </w:tcPr>
          <w:p w14:paraId="18E91927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4176999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DEF77C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Varied</w:t>
            </w:r>
          </w:p>
        </w:tc>
      </w:tr>
      <w:tr w:rsidR="00E924A1" w:rsidRPr="00D35F0B" w14:paraId="281DC559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38F8D3D7" w14:textId="1B8A6F33" w:rsidR="00E924A1" w:rsidRPr="00E924A1" w:rsidRDefault="00E924A1" w:rsidP="004429E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Elbar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2013 [32]</w:t>
            </w:r>
          </w:p>
        </w:tc>
        <w:tc>
          <w:tcPr>
            <w:tcW w:w="1782" w:type="dxa"/>
            <w:shd w:val="clear" w:color="auto" w:fill="auto"/>
          </w:tcPr>
          <w:p w14:paraId="3CE3A397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0407B273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17(-)</w:t>
            </w:r>
          </w:p>
        </w:tc>
        <w:tc>
          <w:tcPr>
            <w:tcW w:w="805" w:type="dxa"/>
            <w:shd w:val="clear" w:color="auto" w:fill="auto"/>
          </w:tcPr>
          <w:p w14:paraId="36558A0B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69±4</w:t>
            </w:r>
          </w:p>
        </w:tc>
        <w:tc>
          <w:tcPr>
            <w:tcW w:w="1075" w:type="dxa"/>
            <w:shd w:val="clear" w:color="auto" w:fill="auto"/>
          </w:tcPr>
          <w:p w14:paraId="0A9D9E8B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18(-)</w:t>
            </w:r>
          </w:p>
        </w:tc>
        <w:tc>
          <w:tcPr>
            <w:tcW w:w="767" w:type="dxa"/>
            <w:shd w:val="clear" w:color="auto" w:fill="auto"/>
          </w:tcPr>
          <w:p w14:paraId="5BD7E61A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69±5</w:t>
            </w:r>
          </w:p>
        </w:tc>
        <w:tc>
          <w:tcPr>
            <w:tcW w:w="1300" w:type="dxa"/>
            <w:shd w:val="clear" w:color="auto" w:fill="auto"/>
          </w:tcPr>
          <w:p w14:paraId="04A368B6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0BF4CBDD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Water based </w:t>
            </w:r>
          </w:p>
        </w:tc>
        <w:tc>
          <w:tcPr>
            <w:tcW w:w="992" w:type="dxa"/>
            <w:shd w:val="clear" w:color="auto" w:fill="auto"/>
          </w:tcPr>
          <w:p w14:paraId="493D842C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804703D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D52AF59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924A1" w:rsidRPr="00D35F0B" w14:paraId="39280136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19289CE9" w14:textId="1AF7191B" w:rsidR="00E924A1" w:rsidRPr="00E924A1" w:rsidRDefault="00E924A1" w:rsidP="004429E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Hiyamizu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2012 [35]</w:t>
            </w:r>
          </w:p>
        </w:tc>
        <w:tc>
          <w:tcPr>
            <w:tcW w:w="1782" w:type="dxa"/>
            <w:shd w:val="clear" w:color="auto" w:fill="auto"/>
          </w:tcPr>
          <w:p w14:paraId="46184540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2C258157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19(16)</w:t>
            </w:r>
          </w:p>
        </w:tc>
        <w:tc>
          <w:tcPr>
            <w:tcW w:w="805" w:type="dxa"/>
            <w:shd w:val="clear" w:color="auto" w:fill="auto"/>
          </w:tcPr>
          <w:p w14:paraId="35DFBF5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71±4</w:t>
            </w:r>
          </w:p>
        </w:tc>
        <w:tc>
          <w:tcPr>
            <w:tcW w:w="1075" w:type="dxa"/>
            <w:shd w:val="clear" w:color="auto" w:fill="auto"/>
          </w:tcPr>
          <w:p w14:paraId="63BB890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17(10)</w:t>
            </w:r>
          </w:p>
        </w:tc>
        <w:tc>
          <w:tcPr>
            <w:tcW w:w="767" w:type="dxa"/>
            <w:shd w:val="clear" w:color="auto" w:fill="auto"/>
          </w:tcPr>
          <w:p w14:paraId="2C849C0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72±5</w:t>
            </w:r>
          </w:p>
        </w:tc>
        <w:tc>
          <w:tcPr>
            <w:tcW w:w="1300" w:type="dxa"/>
            <w:shd w:val="clear" w:color="auto" w:fill="auto"/>
          </w:tcPr>
          <w:p w14:paraId="76625AC8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3641AB3C" w14:textId="08FFA7C6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Strength +</w:t>
            </w:r>
          </w:p>
          <w:p w14:paraId="1052EAF3" w14:textId="49E146F8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balance</w:t>
            </w:r>
          </w:p>
        </w:tc>
        <w:tc>
          <w:tcPr>
            <w:tcW w:w="992" w:type="dxa"/>
            <w:shd w:val="clear" w:color="auto" w:fill="auto"/>
          </w:tcPr>
          <w:p w14:paraId="580C310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66C302E9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2538527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924A1" w:rsidRPr="00D35F0B" w14:paraId="17DA2230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4EC33880" w14:textId="310F5760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Judge et al. 1993 [24]</w:t>
            </w:r>
          </w:p>
        </w:tc>
        <w:tc>
          <w:tcPr>
            <w:tcW w:w="1782" w:type="dxa"/>
            <w:shd w:val="clear" w:color="auto" w:fill="auto"/>
          </w:tcPr>
          <w:p w14:paraId="325B7612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79CD55C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9(9)</w:t>
            </w:r>
          </w:p>
        </w:tc>
        <w:tc>
          <w:tcPr>
            <w:tcW w:w="805" w:type="dxa"/>
            <w:shd w:val="clear" w:color="auto" w:fill="auto"/>
          </w:tcPr>
          <w:p w14:paraId="55606079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68±4</w:t>
            </w:r>
          </w:p>
        </w:tc>
        <w:tc>
          <w:tcPr>
            <w:tcW w:w="1075" w:type="dxa"/>
            <w:shd w:val="clear" w:color="auto" w:fill="auto"/>
          </w:tcPr>
          <w:p w14:paraId="6D61F02D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12(12)</w:t>
            </w:r>
          </w:p>
        </w:tc>
        <w:tc>
          <w:tcPr>
            <w:tcW w:w="767" w:type="dxa"/>
            <w:shd w:val="clear" w:color="auto" w:fill="auto"/>
          </w:tcPr>
          <w:p w14:paraId="6147CF9A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67±2</w:t>
            </w:r>
          </w:p>
        </w:tc>
        <w:tc>
          <w:tcPr>
            <w:tcW w:w="1300" w:type="dxa"/>
            <w:shd w:val="clear" w:color="auto" w:fill="auto"/>
          </w:tcPr>
          <w:p w14:paraId="1AF43E7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Flexibility</w:t>
            </w:r>
          </w:p>
          <w:p w14:paraId="270CDD7B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3997C6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Strength +</w:t>
            </w:r>
          </w:p>
          <w:p w14:paraId="2245F7D3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ai chi</w:t>
            </w:r>
          </w:p>
        </w:tc>
        <w:tc>
          <w:tcPr>
            <w:tcW w:w="992" w:type="dxa"/>
            <w:shd w:val="clear" w:color="auto" w:fill="auto"/>
          </w:tcPr>
          <w:p w14:paraId="714117EA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693F6A09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0D3C931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924A1" w:rsidRPr="00D35F0B" w14:paraId="25385345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265E468F" w14:textId="40D0D26D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Kaneda et al. 2008 [33]</w:t>
            </w:r>
          </w:p>
        </w:tc>
        <w:tc>
          <w:tcPr>
            <w:tcW w:w="1782" w:type="dxa"/>
            <w:shd w:val="clear" w:color="auto" w:fill="auto"/>
          </w:tcPr>
          <w:p w14:paraId="09C59B7E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7CEAE57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15(13)</w:t>
            </w:r>
          </w:p>
        </w:tc>
        <w:tc>
          <w:tcPr>
            <w:tcW w:w="805" w:type="dxa"/>
            <w:shd w:val="clear" w:color="auto" w:fill="auto"/>
          </w:tcPr>
          <w:p w14:paraId="5A713AD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60±4</w:t>
            </w:r>
          </w:p>
        </w:tc>
        <w:tc>
          <w:tcPr>
            <w:tcW w:w="1075" w:type="dxa"/>
            <w:shd w:val="clear" w:color="auto" w:fill="auto"/>
          </w:tcPr>
          <w:p w14:paraId="44EBA18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15(13)</w:t>
            </w:r>
          </w:p>
        </w:tc>
        <w:tc>
          <w:tcPr>
            <w:tcW w:w="767" w:type="dxa"/>
            <w:shd w:val="clear" w:color="auto" w:fill="auto"/>
          </w:tcPr>
          <w:p w14:paraId="1EA073D7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60±4</w:t>
            </w:r>
          </w:p>
        </w:tc>
        <w:tc>
          <w:tcPr>
            <w:tcW w:w="1300" w:type="dxa"/>
            <w:shd w:val="clear" w:color="auto" w:fill="auto"/>
          </w:tcPr>
          <w:p w14:paraId="0C88B0A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72ED1329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Water based</w:t>
            </w:r>
          </w:p>
        </w:tc>
        <w:tc>
          <w:tcPr>
            <w:tcW w:w="992" w:type="dxa"/>
            <w:shd w:val="clear" w:color="auto" w:fill="auto"/>
          </w:tcPr>
          <w:p w14:paraId="0C0503B5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shd w:val="clear" w:color="auto" w:fill="auto"/>
          </w:tcPr>
          <w:p w14:paraId="376BFB50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559" w:type="dxa"/>
            <w:shd w:val="clear" w:color="auto" w:fill="auto"/>
          </w:tcPr>
          <w:p w14:paraId="44950D9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924A1" w:rsidRPr="00D35F0B" w14:paraId="257B52E0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7CDF54FB" w14:textId="0900B4B9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Katsura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2010 [27]</w:t>
            </w:r>
          </w:p>
        </w:tc>
        <w:tc>
          <w:tcPr>
            <w:tcW w:w="1782" w:type="dxa"/>
            <w:shd w:val="clear" w:color="auto" w:fill="auto"/>
          </w:tcPr>
          <w:p w14:paraId="1ECC160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Healthy </w:t>
            </w:r>
          </w:p>
        </w:tc>
        <w:tc>
          <w:tcPr>
            <w:tcW w:w="1075" w:type="dxa"/>
            <w:shd w:val="clear" w:color="auto" w:fill="auto"/>
          </w:tcPr>
          <w:p w14:paraId="1674B85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8(5)</w:t>
            </w:r>
          </w:p>
        </w:tc>
        <w:tc>
          <w:tcPr>
            <w:tcW w:w="805" w:type="dxa"/>
            <w:shd w:val="clear" w:color="auto" w:fill="auto"/>
          </w:tcPr>
          <w:p w14:paraId="16D1DB19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70±5</w:t>
            </w:r>
          </w:p>
        </w:tc>
        <w:tc>
          <w:tcPr>
            <w:tcW w:w="1075" w:type="dxa"/>
            <w:shd w:val="clear" w:color="auto" w:fill="auto"/>
          </w:tcPr>
          <w:p w14:paraId="0BCF059B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12(11)</w:t>
            </w:r>
          </w:p>
        </w:tc>
        <w:tc>
          <w:tcPr>
            <w:tcW w:w="767" w:type="dxa"/>
            <w:shd w:val="clear" w:color="auto" w:fill="auto"/>
          </w:tcPr>
          <w:p w14:paraId="2016D5A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68±4</w:t>
            </w:r>
          </w:p>
        </w:tc>
        <w:tc>
          <w:tcPr>
            <w:tcW w:w="1300" w:type="dxa"/>
            <w:shd w:val="clear" w:color="auto" w:fill="auto"/>
          </w:tcPr>
          <w:p w14:paraId="270EAF4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Water based</w:t>
            </w:r>
          </w:p>
        </w:tc>
        <w:tc>
          <w:tcPr>
            <w:tcW w:w="1701" w:type="dxa"/>
            <w:shd w:val="clear" w:color="auto" w:fill="auto"/>
          </w:tcPr>
          <w:p w14:paraId="7965E657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Water with resistance</w:t>
            </w:r>
          </w:p>
        </w:tc>
        <w:tc>
          <w:tcPr>
            <w:tcW w:w="992" w:type="dxa"/>
            <w:shd w:val="clear" w:color="auto" w:fill="auto"/>
          </w:tcPr>
          <w:p w14:paraId="55428B5E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4E98769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DFCC76C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E924A1" w:rsidRPr="00D35F0B" w14:paraId="473788F2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072730A6" w14:textId="5A80A48E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Lai et al. 2013 [29]</w:t>
            </w:r>
          </w:p>
        </w:tc>
        <w:tc>
          <w:tcPr>
            <w:tcW w:w="1782" w:type="dxa"/>
            <w:shd w:val="clear" w:color="auto" w:fill="auto"/>
          </w:tcPr>
          <w:p w14:paraId="0581F88C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6628B4B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15(8)</w:t>
            </w:r>
          </w:p>
        </w:tc>
        <w:tc>
          <w:tcPr>
            <w:tcW w:w="805" w:type="dxa"/>
            <w:shd w:val="clear" w:color="auto" w:fill="auto"/>
          </w:tcPr>
          <w:p w14:paraId="42AA214E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74±4</w:t>
            </w:r>
          </w:p>
        </w:tc>
        <w:tc>
          <w:tcPr>
            <w:tcW w:w="1075" w:type="dxa"/>
            <w:shd w:val="clear" w:color="auto" w:fill="auto"/>
          </w:tcPr>
          <w:p w14:paraId="13CC9018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15(9)</w:t>
            </w:r>
          </w:p>
        </w:tc>
        <w:tc>
          <w:tcPr>
            <w:tcW w:w="767" w:type="dxa"/>
            <w:shd w:val="clear" w:color="auto" w:fill="auto"/>
          </w:tcPr>
          <w:p w14:paraId="29C0ABA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70±3</w:t>
            </w:r>
          </w:p>
        </w:tc>
        <w:tc>
          <w:tcPr>
            <w:tcW w:w="1300" w:type="dxa"/>
            <w:shd w:val="clear" w:color="auto" w:fill="auto"/>
          </w:tcPr>
          <w:p w14:paraId="5F85213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11574F9D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Balance - 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video game </w:t>
            </w:r>
          </w:p>
        </w:tc>
        <w:tc>
          <w:tcPr>
            <w:tcW w:w="992" w:type="dxa"/>
            <w:shd w:val="clear" w:color="auto" w:fill="auto"/>
          </w:tcPr>
          <w:p w14:paraId="5D95E258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76" w:type="dxa"/>
            <w:shd w:val="clear" w:color="auto" w:fill="auto"/>
          </w:tcPr>
          <w:p w14:paraId="5A193F88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5A71E0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51799" w:rsidRPr="00151799" w14:paraId="684FACB0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388D91AB" w14:textId="3712843E" w:rsidR="00E924A1" w:rsidRPr="00BA36D6" w:rsidRDefault="00E924A1" w:rsidP="00192604">
            <w:pPr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bookmarkStart w:id="0" w:name="_GoBack" w:colFirst="0" w:colLast="0"/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Lee </w:t>
            </w:r>
            <w:r w:rsidR="00192604"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and Song</w:t>
            </w:r>
            <w:r w:rsidR="0070047F"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.</w:t>
            </w: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2012 [19]</w:t>
            </w:r>
          </w:p>
        </w:tc>
        <w:tc>
          <w:tcPr>
            <w:tcW w:w="1782" w:type="dxa"/>
            <w:shd w:val="clear" w:color="auto" w:fill="auto"/>
          </w:tcPr>
          <w:p w14:paraId="2A1A1A39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Diabetes</w:t>
            </w:r>
          </w:p>
        </w:tc>
        <w:tc>
          <w:tcPr>
            <w:tcW w:w="1075" w:type="dxa"/>
            <w:shd w:val="clear" w:color="auto" w:fill="auto"/>
          </w:tcPr>
          <w:p w14:paraId="466CD306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27(19)</w:t>
            </w:r>
          </w:p>
        </w:tc>
        <w:tc>
          <w:tcPr>
            <w:tcW w:w="805" w:type="dxa"/>
            <w:shd w:val="clear" w:color="auto" w:fill="auto"/>
          </w:tcPr>
          <w:p w14:paraId="57E8709C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73±4</w:t>
            </w:r>
          </w:p>
        </w:tc>
        <w:tc>
          <w:tcPr>
            <w:tcW w:w="1075" w:type="dxa"/>
            <w:shd w:val="clear" w:color="auto" w:fill="auto"/>
          </w:tcPr>
          <w:p w14:paraId="0B34EBF0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28(20)</w:t>
            </w:r>
          </w:p>
        </w:tc>
        <w:tc>
          <w:tcPr>
            <w:tcW w:w="767" w:type="dxa"/>
            <w:shd w:val="clear" w:color="auto" w:fill="auto"/>
          </w:tcPr>
          <w:p w14:paraId="084C12CF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74±5</w:t>
            </w:r>
          </w:p>
        </w:tc>
        <w:tc>
          <w:tcPr>
            <w:tcW w:w="1300" w:type="dxa"/>
            <w:shd w:val="clear" w:color="auto" w:fill="auto"/>
          </w:tcPr>
          <w:p w14:paraId="697A40A6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120F1C04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Balance - Virtual reality game </w:t>
            </w:r>
          </w:p>
        </w:tc>
        <w:tc>
          <w:tcPr>
            <w:tcW w:w="992" w:type="dxa"/>
            <w:shd w:val="clear" w:color="auto" w:fill="auto"/>
          </w:tcPr>
          <w:p w14:paraId="68B274A8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21323B82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F21A1FA" w14:textId="77777777" w:rsidR="00E924A1" w:rsidRPr="00151799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17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E924A1" w:rsidRPr="00D35F0B" w14:paraId="12F4FC7B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53A0D6F8" w14:textId="57D0892B" w:rsidR="00E924A1" w:rsidRPr="00BA36D6" w:rsidRDefault="00E924A1" w:rsidP="00450420">
            <w:pPr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Lee</w:t>
            </w:r>
            <w:r w:rsidR="00450420"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et al.</w:t>
            </w: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201</w:t>
            </w:r>
            <w:r w:rsidR="00450420"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3</w:t>
            </w: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[22]</w:t>
            </w:r>
          </w:p>
        </w:tc>
        <w:tc>
          <w:tcPr>
            <w:tcW w:w="1782" w:type="dxa"/>
            <w:shd w:val="clear" w:color="auto" w:fill="auto"/>
          </w:tcPr>
          <w:p w14:paraId="5C63CBAC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Diabetic peripheral neuropathy</w:t>
            </w:r>
          </w:p>
        </w:tc>
        <w:tc>
          <w:tcPr>
            <w:tcW w:w="1075" w:type="dxa"/>
            <w:shd w:val="clear" w:color="auto" w:fill="auto"/>
          </w:tcPr>
          <w:p w14:paraId="7B896EAE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18(10)</w:t>
            </w:r>
          </w:p>
        </w:tc>
        <w:tc>
          <w:tcPr>
            <w:tcW w:w="805" w:type="dxa"/>
            <w:shd w:val="clear" w:color="auto" w:fill="auto"/>
          </w:tcPr>
          <w:p w14:paraId="62680A50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75±5</w:t>
            </w:r>
          </w:p>
        </w:tc>
        <w:tc>
          <w:tcPr>
            <w:tcW w:w="1075" w:type="dxa"/>
            <w:shd w:val="clear" w:color="auto" w:fill="auto"/>
          </w:tcPr>
          <w:p w14:paraId="4C6077B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18(11)</w:t>
            </w:r>
          </w:p>
        </w:tc>
        <w:tc>
          <w:tcPr>
            <w:tcW w:w="767" w:type="dxa"/>
            <w:shd w:val="clear" w:color="auto" w:fill="auto"/>
          </w:tcPr>
          <w:p w14:paraId="2BDD09A9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74±5</w:t>
            </w:r>
          </w:p>
        </w:tc>
        <w:tc>
          <w:tcPr>
            <w:tcW w:w="1300" w:type="dxa"/>
            <w:shd w:val="clear" w:color="auto" w:fill="auto"/>
          </w:tcPr>
          <w:p w14:paraId="59C866FE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78240CDD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Balance </w:t>
            </w:r>
          </w:p>
        </w:tc>
        <w:tc>
          <w:tcPr>
            <w:tcW w:w="992" w:type="dxa"/>
            <w:shd w:val="clear" w:color="auto" w:fill="auto"/>
          </w:tcPr>
          <w:p w14:paraId="1A0E7E6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913586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634643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bookmarkEnd w:id="0"/>
      <w:tr w:rsidR="00E924A1" w:rsidRPr="00D35F0B" w14:paraId="527784E7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5B86A923" w14:textId="137A1431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Lelard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2010 [25]</w:t>
            </w:r>
          </w:p>
        </w:tc>
        <w:tc>
          <w:tcPr>
            <w:tcW w:w="1782" w:type="dxa"/>
            <w:shd w:val="clear" w:color="auto" w:fill="auto"/>
          </w:tcPr>
          <w:p w14:paraId="5813953B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0250D96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14(10)</w:t>
            </w:r>
          </w:p>
        </w:tc>
        <w:tc>
          <w:tcPr>
            <w:tcW w:w="805" w:type="dxa"/>
            <w:shd w:val="clear" w:color="auto" w:fill="auto"/>
          </w:tcPr>
          <w:p w14:paraId="72B0ACD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77±4</w:t>
            </w:r>
          </w:p>
        </w:tc>
        <w:tc>
          <w:tcPr>
            <w:tcW w:w="1075" w:type="dxa"/>
            <w:shd w:val="clear" w:color="auto" w:fill="auto"/>
          </w:tcPr>
          <w:p w14:paraId="7EE29F72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14(11)</w:t>
            </w:r>
          </w:p>
        </w:tc>
        <w:tc>
          <w:tcPr>
            <w:tcW w:w="767" w:type="dxa"/>
            <w:shd w:val="clear" w:color="auto" w:fill="auto"/>
          </w:tcPr>
          <w:p w14:paraId="570BE14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76±5</w:t>
            </w:r>
          </w:p>
        </w:tc>
        <w:tc>
          <w:tcPr>
            <w:tcW w:w="1300" w:type="dxa"/>
            <w:shd w:val="clear" w:color="auto" w:fill="auto"/>
          </w:tcPr>
          <w:p w14:paraId="7DCF682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Balance</w:t>
            </w:r>
          </w:p>
        </w:tc>
        <w:tc>
          <w:tcPr>
            <w:tcW w:w="1701" w:type="dxa"/>
            <w:shd w:val="clear" w:color="auto" w:fill="auto"/>
          </w:tcPr>
          <w:p w14:paraId="18DB221E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ai chi</w:t>
            </w:r>
          </w:p>
        </w:tc>
        <w:tc>
          <w:tcPr>
            <w:tcW w:w="992" w:type="dxa"/>
            <w:shd w:val="clear" w:color="auto" w:fill="auto"/>
          </w:tcPr>
          <w:p w14:paraId="29B8A84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2C1B607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14F839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924A1" w:rsidRPr="00D35F0B" w14:paraId="690D56C1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4E327E57" w14:textId="44205723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Nagai et al. 2012 [30] </w:t>
            </w:r>
          </w:p>
        </w:tc>
        <w:tc>
          <w:tcPr>
            <w:tcW w:w="1782" w:type="dxa"/>
            <w:shd w:val="clear" w:color="auto" w:fill="auto"/>
          </w:tcPr>
          <w:p w14:paraId="0225A31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78EDF71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24(22)</w:t>
            </w:r>
          </w:p>
        </w:tc>
        <w:tc>
          <w:tcPr>
            <w:tcW w:w="805" w:type="dxa"/>
            <w:shd w:val="clear" w:color="auto" w:fill="auto"/>
          </w:tcPr>
          <w:p w14:paraId="5C2C98AD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81±6</w:t>
            </w:r>
          </w:p>
        </w:tc>
        <w:tc>
          <w:tcPr>
            <w:tcW w:w="1075" w:type="dxa"/>
            <w:shd w:val="clear" w:color="auto" w:fill="auto"/>
          </w:tcPr>
          <w:p w14:paraId="35EA10AC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24(20)</w:t>
            </w:r>
          </w:p>
        </w:tc>
        <w:tc>
          <w:tcPr>
            <w:tcW w:w="767" w:type="dxa"/>
            <w:shd w:val="clear" w:color="auto" w:fill="auto"/>
          </w:tcPr>
          <w:p w14:paraId="6F8E589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81±6</w:t>
            </w:r>
          </w:p>
        </w:tc>
        <w:tc>
          <w:tcPr>
            <w:tcW w:w="1300" w:type="dxa"/>
            <w:shd w:val="clear" w:color="auto" w:fill="auto"/>
          </w:tcPr>
          <w:p w14:paraId="42E8BAD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7553E5C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Balance </w:t>
            </w:r>
          </w:p>
        </w:tc>
        <w:tc>
          <w:tcPr>
            <w:tcW w:w="992" w:type="dxa"/>
            <w:shd w:val="clear" w:color="auto" w:fill="auto"/>
          </w:tcPr>
          <w:p w14:paraId="2EA2D4D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37CB216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6CC5CB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924A1" w:rsidRPr="00D35F0B" w14:paraId="176ACB5E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3FC6237F" w14:textId="648E3B28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lastRenderedPageBreak/>
              <w:t>Nagy et al. 2007 [36]</w:t>
            </w:r>
          </w:p>
        </w:tc>
        <w:tc>
          <w:tcPr>
            <w:tcW w:w="1782" w:type="dxa"/>
            <w:shd w:val="clear" w:color="auto" w:fill="auto"/>
          </w:tcPr>
          <w:p w14:paraId="2F4CA2DE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2A10EF6C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9(6)</w:t>
            </w:r>
          </w:p>
        </w:tc>
        <w:tc>
          <w:tcPr>
            <w:tcW w:w="805" w:type="dxa"/>
            <w:shd w:val="clear" w:color="auto" w:fill="auto"/>
          </w:tcPr>
          <w:p w14:paraId="66BDD4BA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79±1</w:t>
            </w:r>
          </w:p>
        </w:tc>
        <w:tc>
          <w:tcPr>
            <w:tcW w:w="1075" w:type="dxa"/>
            <w:shd w:val="clear" w:color="auto" w:fill="auto"/>
          </w:tcPr>
          <w:p w14:paraId="1B96E34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10(7)</w:t>
            </w:r>
          </w:p>
        </w:tc>
        <w:tc>
          <w:tcPr>
            <w:tcW w:w="767" w:type="dxa"/>
            <w:shd w:val="clear" w:color="auto" w:fill="auto"/>
          </w:tcPr>
          <w:p w14:paraId="0698D583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73±4</w:t>
            </w:r>
          </w:p>
        </w:tc>
        <w:tc>
          <w:tcPr>
            <w:tcW w:w="1300" w:type="dxa"/>
            <w:shd w:val="clear" w:color="auto" w:fill="auto"/>
          </w:tcPr>
          <w:p w14:paraId="3043AC1A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2F2E2D0D" w14:textId="23D77AA5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Strength +</w:t>
            </w:r>
          </w:p>
          <w:p w14:paraId="198309C4" w14:textId="0CDCE923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balance</w:t>
            </w:r>
          </w:p>
        </w:tc>
        <w:tc>
          <w:tcPr>
            <w:tcW w:w="992" w:type="dxa"/>
            <w:shd w:val="clear" w:color="auto" w:fill="auto"/>
          </w:tcPr>
          <w:p w14:paraId="531A66F7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shd w:val="clear" w:color="auto" w:fill="auto"/>
          </w:tcPr>
          <w:p w14:paraId="36ECE58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92D3C3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924A1" w:rsidRPr="00D35F0B" w14:paraId="00DC260C" w14:textId="77777777" w:rsidTr="0093071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77088506" w14:textId="39278333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Nicholson et al. 2014 [31]</w:t>
            </w:r>
          </w:p>
        </w:tc>
        <w:tc>
          <w:tcPr>
            <w:tcW w:w="1782" w:type="dxa"/>
            <w:shd w:val="clear" w:color="auto" w:fill="auto"/>
          </w:tcPr>
          <w:p w14:paraId="1CE43A0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7A9217E5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13(12)</w:t>
            </w:r>
          </w:p>
        </w:tc>
        <w:tc>
          <w:tcPr>
            <w:tcW w:w="805" w:type="dxa"/>
            <w:shd w:val="clear" w:color="auto" w:fill="auto"/>
          </w:tcPr>
          <w:p w14:paraId="51AB9CBC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65±5</w:t>
            </w:r>
          </w:p>
        </w:tc>
        <w:tc>
          <w:tcPr>
            <w:tcW w:w="1075" w:type="dxa"/>
            <w:shd w:val="clear" w:color="auto" w:fill="auto"/>
          </w:tcPr>
          <w:p w14:paraId="3FA8AB8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15(11)</w:t>
            </w:r>
          </w:p>
        </w:tc>
        <w:tc>
          <w:tcPr>
            <w:tcW w:w="767" w:type="dxa"/>
            <w:shd w:val="clear" w:color="auto" w:fill="auto"/>
          </w:tcPr>
          <w:p w14:paraId="44C9C5C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66±4 </w:t>
            </w:r>
          </w:p>
        </w:tc>
        <w:tc>
          <w:tcPr>
            <w:tcW w:w="1300" w:type="dxa"/>
            <w:shd w:val="clear" w:color="auto" w:fill="auto"/>
          </w:tcPr>
          <w:p w14:paraId="0BB4DAF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34417C7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BodyBalance</w:t>
            </w:r>
            <w:proofErr w:type="spellEnd"/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F4FC9CD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42FD93A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515D01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924A1" w:rsidRPr="00D35F0B" w14:paraId="73CA6D53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18AC563B" w14:textId="436B1AED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Ni et al. 2014 [15]</w:t>
            </w:r>
          </w:p>
        </w:tc>
        <w:tc>
          <w:tcPr>
            <w:tcW w:w="1782" w:type="dxa"/>
            <w:shd w:val="clear" w:color="auto" w:fill="auto"/>
          </w:tcPr>
          <w:p w14:paraId="2674CDE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Fallers</w:t>
            </w:r>
          </w:p>
        </w:tc>
        <w:tc>
          <w:tcPr>
            <w:tcW w:w="1075" w:type="dxa"/>
            <w:shd w:val="clear" w:color="auto" w:fill="auto"/>
          </w:tcPr>
          <w:p w14:paraId="6A0D0727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15(9)</w:t>
            </w:r>
          </w:p>
        </w:tc>
        <w:tc>
          <w:tcPr>
            <w:tcW w:w="805" w:type="dxa"/>
            <w:shd w:val="clear" w:color="auto" w:fill="auto"/>
          </w:tcPr>
          <w:p w14:paraId="10D843A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77±7</w:t>
            </w:r>
          </w:p>
        </w:tc>
        <w:tc>
          <w:tcPr>
            <w:tcW w:w="1075" w:type="dxa"/>
            <w:shd w:val="clear" w:color="auto" w:fill="auto"/>
          </w:tcPr>
          <w:p w14:paraId="53A7ABEA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13(13)</w:t>
            </w:r>
          </w:p>
        </w:tc>
        <w:tc>
          <w:tcPr>
            <w:tcW w:w="767" w:type="dxa"/>
            <w:shd w:val="clear" w:color="auto" w:fill="auto"/>
          </w:tcPr>
          <w:p w14:paraId="627B18D5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73±5</w:t>
            </w:r>
          </w:p>
        </w:tc>
        <w:tc>
          <w:tcPr>
            <w:tcW w:w="1300" w:type="dxa"/>
            <w:shd w:val="clear" w:color="auto" w:fill="auto"/>
          </w:tcPr>
          <w:p w14:paraId="277481A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Balance</w:t>
            </w:r>
          </w:p>
        </w:tc>
        <w:tc>
          <w:tcPr>
            <w:tcW w:w="1701" w:type="dxa"/>
            <w:shd w:val="clear" w:color="auto" w:fill="auto"/>
          </w:tcPr>
          <w:p w14:paraId="3B9E3763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ai Chi</w:t>
            </w:r>
          </w:p>
        </w:tc>
        <w:tc>
          <w:tcPr>
            <w:tcW w:w="992" w:type="dxa"/>
            <w:shd w:val="clear" w:color="auto" w:fill="auto"/>
          </w:tcPr>
          <w:p w14:paraId="3FBF9D6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505E9A8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EE1B430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924A1" w:rsidRPr="00D35F0B" w14:paraId="0AB2A6E6" w14:textId="77777777" w:rsidTr="0093071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37D10BD4" w14:textId="11023A0D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Park et al. 2012 [28]</w:t>
            </w:r>
          </w:p>
        </w:tc>
        <w:tc>
          <w:tcPr>
            <w:tcW w:w="1782" w:type="dxa"/>
            <w:shd w:val="clear" w:color="auto" w:fill="auto"/>
          </w:tcPr>
          <w:p w14:paraId="69BF957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75D5BAB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15(8)</w:t>
            </w:r>
          </w:p>
        </w:tc>
        <w:tc>
          <w:tcPr>
            <w:tcW w:w="805" w:type="dxa"/>
            <w:shd w:val="clear" w:color="auto" w:fill="auto"/>
          </w:tcPr>
          <w:p w14:paraId="2368D91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77±7</w:t>
            </w:r>
          </w:p>
        </w:tc>
        <w:tc>
          <w:tcPr>
            <w:tcW w:w="1075" w:type="dxa"/>
            <w:shd w:val="clear" w:color="auto" w:fill="auto"/>
          </w:tcPr>
          <w:p w14:paraId="085C523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16(9)</w:t>
            </w:r>
          </w:p>
        </w:tc>
        <w:tc>
          <w:tcPr>
            <w:tcW w:w="767" w:type="dxa"/>
            <w:shd w:val="clear" w:color="auto" w:fill="auto"/>
          </w:tcPr>
          <w:p w14:paraId="58CBF208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76±8</w:t>
            </w:r>
          </w:p>
        </w:tc>
        <w:tc>
          <w:tcPr>
            <w:tcW w:w="1300" w:type="dxa"/>
            <w:shd w:val="clear" w:color="auto" w:fill="auto"/>
          </w:tcPr>
          <w:p w14:paraId="2311111F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Therapeutic exercise</w:t>
            </w:r>
          </w:p>
        </w:tc>
        <w:tc>
          <w:tcPr>
            <w:tcW w:w="1701" w:type="dxa"/>
            <w:shd w:val="clear" w:color="auto" w:fill="auto"/>
          </w:tcPr>
          <w:p w14:paraId="60CAA189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Therapeutic + jumping </w:t>
            </w:r>
          </w:p>
        </w:tc>
        <w:tc>
          <w:tcPr>
            <w:tcW w:w="992" w:type="dxa"/>
            <w:shd w:val="clear" w:color="auto" w:fill="auto"/>
          </w:tcPr>
          <w:p w14:paraId="58A3E55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2A28CB5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50FCBB8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924A1" w:rsidRPr="00D35F0B" w14:paraId="0C1DD7BA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02B98745" w14:textId="2CECA267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hAnsi="Times New Roman" w:cs="Times New Roman"/>
                <w:b w:val="0"/>
                <w:sz w:val="20"/>
                <w:szCs w:val="20"/>
              </w:rPr>
              <w:t>Pirouzi</w:t>
            </w:r>
            <w:proofErr w:type="spellEnd"/>
            <w:r w:rsidRPr="00E924A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et al. 2014 [37]</w:t>
            </w:r>
          </w:p>
        </w:tc>
        <w:tc>
          <w:tcPr>
            <w:tcW w:w="1782" w:type="dxa"/>
            <w:shd w:val="clear" w:color="auto" w:fill="auto"/>
          </w:tcPr>
          <w:p w14:paraId="22872102" w14:textId="1DA0626D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350A1362" w14:textId="6A7174F2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15(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5" w:type="dxa"/>
            <w:shd w:val="clear" w:color="auto" w:fill="auto"/>
          </w:tcPr>
          <w:p w14:paraId="5E967649" w14:textId="77278262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71±6</w:t>
            </w:r>
          </w:p>
        </w:tc>
        <w:tc>
          <w:tcPr>
            <w:tcW w:w="1075" w:type="dxa"/>
            <w:shd w:val="clear" w:color="auto" w:fill="auto"/>
          </w:tcPr>
          <w:p w14:paraId="4D44A6A2" w14:textId="35C23993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7" w:type="dxa"/>
            <w:shd w:val="clear" w:color="auto" w:fill="auto"/>
          </w:tcPr>
          <w:p w14:paraId="5DB98611" w14:textId="345B204C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70±5</w:t>
            </w:r>
          </w:p>
        </w:tc>
        <w:tc>
          <w:tcPr>
            <w:tcW w:w="1300" w:type="dxa"/>
            <w:shd w:val="clear" w:color="auto" w:fill="auto"/>
          </w:tcPr>
          <w:p w14:paraId="315925A0" w14:textId="76A85F40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440530BC" w14:textId="3DD02F03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Treadmill </w:t>
            </w:r>
          </w:p>
        </w:tc>
        <w:tc>
          <w:tcPr>
            <w:tcW w:w="992" w:type="dxa"/>
            <w:shd w:val="clear" w:color="auto" w:fill="auto"/>
          </w:tcPr>
          <w:p w14:paraId="162B6C53" w14:textId="41859C76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AE75F55" w14:textId="34BC93FA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940F5AE" w14:textId="530ACA1C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924A1" w:rsidRPr="00D35F0B" w14:paraId="417527C2" w14:textId="77777777" w:rsidTr="0093071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6FE9A0EE" w14:textId="696C5EE1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Pluchino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2012 [26]</w:t>
            </w:r>
          </w:p>
        </w:tc>
        <w:tc>
          <w:tcPr>
            <w:tcW w:w="1782" w:type="dxa"/>
            <w:shd w:val="clear" w:color="auto" w:fill="auto"/>
          </w:tcPr>
          <w:p w14:paraId="70CFCAA9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075" w:type="dxa"/>
            <w:shd w:val="clear" w:color="auto" w:fill="auto"/>
          </w:tcPr>
          <w:p w14:paraId="6E9EAD81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14(9)</w:t>
            </w:r>
          </w:p>
        </w:tc>
        <w:tc>
          <w:tcPr>
            <w:tcW w:w="805" w:type="dxa"/>
            <w:shd w:val="clear" w:color="auto" w:fill="auto"/>
          </w:tcPr>
          <w:p w14:paraId="58730E4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72±7</w:t>
            </w:r>
          </w:p>
        </w:tc>
        <w:tc>
          <w:tcPr>
            <w:tcW w:w="1075" w:type="dxa"/>
            <w:shd w:val="clear" w:color="auto" w:fill="auto"/>
          </w:tcPr>
          <w:p w14:paraId="50F84AC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14(8)</w:t>
            </w:r>
          </w:p>
        </w:tc>
        <w:tc>
          <w:tcPr>
            <w:tcW w:w="767" w:type="dxa"/>
            <w:shd w:val="clear" w:color="auto" w:fill="auto"/>
          </w:tcPr>
          <w:p w14:paraId="6058C373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69±6</w:t>
            </w:r>
          </w:p>
        </w:tc>
        <w:tc>
          <w:tcPr>
            <w:tcW w:w="1300" w:type="dxa"/>
            <w:shd w:val="clear" w:color="auto" w:fill="auto"/>
          </w:tcPr>
          <w:p w14:paraId="484EFDD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Balance</w:t>
            </w:r>
          </w:p>
        </w:tc>
        <w:tc>
          <w:tcPr>
            <w:tcW w:w="1701" w:type="dxa"/>
            <w:shd w:val="clear" w:color="auto" w:fill="auto"/>
          </w:tcPr>
          <w:p w14:paraId="196D5D54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ai chi</w:t>
            </w:r>
          </w:p>
        </w:tc>
        <w:tc>
          <w:tcPr>
            <w:tcW w:w="992" w:type="dxa"/>
            <w:shd w:val="clear" w:color="auto" w:fill="auto"/>
          </w:tcPr>
          <w:p w14:paraId="13A21DC9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4D5D595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1388C90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924A1" w:rsidRPr="00D35F0B" w14:paraId="1D873C10" w14:textId="77777777" w:rsidTr="00930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46832733" w14:textId="11AFB714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Song </w:t>
            </w:r>
            <w:r w:rsidR="00371E8B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et al. </w:t>
            </w: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2011 [21]</w:t>
            </w:r>
          </w:p>
        </w:tc>
        <w:tc>
          <w:tcPr>
            <w:tcW w:w="1782" w:type="dxa"/>
            <w:shd w:val="clear" w:color="auto" w:fill="auto"/>
          </w:tcPr>
          <w:p w14:paraId="3083B4A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Diabetic peripheral neuropathy</w:t>
            </w:r>
          </w:p>
        </w:tc>
        <w:tc>
          <w:tcPr>
            <w:tcW w:w="1075" w:type="dxa"/>
            <w:shd w:val="clear" w:color="auto" w:fill="auto"/>
          </w:tcPr>
          <w:p w14:paraId="47B7594B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19(11)</w:t>
            </w:r>
          </w:p>
        </w:tc>
        <w:tc>
          <w:tcPr>
            <w:tcW w:w="805" w:type="dxa"/>
            <w:shd w:val="clear" w:color="auto" w:fill="auto"/>
          </w:tcPr>
          <w:p w14:paraId="5FE9632B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73±5</w:t>
            </w:r>
          </w:p>
        </w:tc>
        <w:tc>
          <w:tcPr>
            <w:tcW w:w="1075" w:type="dxa"/>
            <w:shd w:val="clear" w:color="auto" w:fill="auto"/>
          </w:tcPr>
          <w:p w14:paraId="178E490E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19(7)</w:t>
            </w:r>
          </w:p>
        </w:tc>
        <w:tc>
          <w:tcPr>
            <w:tcW w:w="767" w:type="dxa"/>
            <w:shd w:val="clear" w:color="auto" w:fill="auto"/>
          </w:tcPr>
          <w:p w14:paraId="48956F28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72±5</w:t>
            </w:r>
          </w:p>
        </w:tc>
        <w:tc>
          <w:tcPr>
            <w:tcW w:w="1300" w:type="dxa"/>
            <w:shd w:val="clear" w:color="auto" w:fill="auto"/>
          </w:tcPr>
          <w:p w14:paraId="27D63FE7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701" w:type="dxa"/>
            <w:shd w:val="clear" w:color="auto" w:fill="auto"/>
          </w:tcPr>
          <w:p w14:paraId="615E49BF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Balance + health advice</w:t>
            </w:r>
          </w:p>
        </w:tc>
        <w:tc>
          <w:tcPr>
            <w:tcW w:w="992" w:type="dxa"/>
            <w:shd w:val="clear" w:color="auto" w:fill="auto"/>
          </w:tcPr>
          <w:p w14:paraId="79401381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2A392404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D277382" w14:textId="77777777" w:rsidR="00E924A1" w:rsidRPr="00D35F0B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924A1" w:rsidRPr="00D35F0B" w14:paraId="2039E7F4" w14:textId="77777777" w:rsidTr="0093071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6817F2C6" w14:textId="50738B85" w:rsidR="00E924A1" w:rsidRPr="00E924A1" w:rsidRDefault="00E924A1" w:rsidP="00966E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Yennan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2010 [18]</w:t>
            </w:r>
          </w:p>
        </w:tc>
        <w:tc>
          <w:tcPr>
            <w:tcW w:w="1782" w:type="dxa"/>
            <w:shd w:val="clear" w:color="auto" w:fill="auto"/>
          </w:tcPr>
          <w:p w14:paraId="79C98246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 xml:space="preserve">Osteoarthritis </w:t>
            </w:r>
          </w:p>
        </w:tc>
        <w:tc>
          <w:tcPr>
            <w:tcW w:w="1075" w:type="dxa"/>
            <w:shd w:val="clear" w:color="auto" w:fill="auto"/>
          </w:tcPr>
          <w:p w14:paraId="4297AA4C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25(25)</w:t>
            </w:r>
          </w:p>
        </w:tc>
        <w:tc>
          <w:tcPr>
            <w:tcW w:w="805" w:type="dxa"/>
            <w:shd w:val="clear" w:color="auto" w:fill="auto"/>
          </w:tcPr>
          <w:p w14:paraId="4F6CEA9E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66±4</w:t>
            </w:r>
          </w:p>
        </w:tc>
        <w:tc>
          <w:tcPr>
            <w:tcW w:w="1075" w:type="dxa"/>
            <w:shd w:val="clear" w:color="auto" w:fill="auto"/>
          </w:tcPr>
          <w:p w14:paraId="20719467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25(25)</w:t>
            </w:r>
          </w:p>
        </w:tc>
        <w:tc>
          <w:tcPr>
            <w:tcW w:w="767" w:type="dxa"/>
            <w:shd w:val="clear" w:color="auto" w:fill="auto"/>
          </w:tcPr>
          <w:p w14:paraId="40570790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65±4</w:t>
            </w:r>
          </w:p>
        </w:tc>
        <w:tc>
          <w:tcPr>
            <w:tcW w:w="1300" w:type="dxa"/>
            <w:shd w:val="clear" w:color="auto" w:fill="auto"/>
          </w:tcPr>
          <w:p w14:paraId="65C9F87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strength</w:t>
            </w:r>
          </w:p>
        </w:tc>
        <w:tc>
          <w:tcPr>
            <w:tcW w:w="1701" w:type="dxa"/>
            <w:shd w:val="clear" w:color="auto" w:fill="auto"/>
          </w:tcPr>
          <w:p w14:paraId="104E4002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Water based</w:t>
            </w:r>
          </w:p>
        </w:tc>
        <w:tc>
          <w:tcPr>
            <w:tcW w:w="992" w:type="dxa"/>
            <w:shd w:val="clear" w:color="auto" w:fill="auto"/>
          </w:tcPr>
          <w:p w14:paraId="24FA3E7B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2F3BBF8A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22FD638" w14:textId="77777777" w:rsidR="00E924A1" w:rsidRPr="00D35F0B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F0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</w:tbl>
    <w:p w14:paraId="68844BA9" w14:textId="77777777" w:rsidR="00B770F0" w:rsidRPr="006576A4" w:rsidRDefault="00B770F0" w:rsidP="00B770F0">
      <w:pPr>
        <w:rPr>
          <w:rFonts w:ascii="Times New Roman" w:hAnsi="Times New Roman" w:cs="Times New Roman"/>
          <w:sz w:val="20"/>
          <w:szCs w:val="20"/>
        </w:rPr>
      </w:pPr>
      <w:r w:rsidRPr="006576A4">
        <w:rPr>
          <w:rFonts w:ascii="Times New Roman" w:hAnsi="Times New Roman" w:cs="Times New Roman"/>
          <w:sz w:val="20"/>
          <w:szCs w:val="20"/>
        </w:rPr>
        <w:t xml:space="preserve">Abbreviations: ADL: normal activities of daily living; - indicates that </w:t>
      </w:r>
      <w:r>
        <w:rPr>
          <w:rFonts w:ascii="Times New Roman" w:hAnsi="Times New Roman" w:cs="Times New Roman"/>
          <w:sz w:val="20"/>
          <w:szCs w:val="20"/>
        </w:rPr>
        <w:t>no relevant information</w:t>
      </w:r>
      <w:r w:rsidRPr="006576A4">
        <w:rPr>
          <w:rFonts w:ascii="Times New Roman" w:hAnsi="Times New Roman" w:cs="Times New Roman"/>
          <w:sz w:val="20"/>
          <w:szCs w:val="20"/>
        </w:rPr>
        <w:t xml:space="preserve"> was reported</w:t>
      </w:r>
      <w:r w:rsidRPr="006576A4">
        <w:rPr>
          <w:rFonts w:ascii="Times New Roman" w:hAnsi="Times New Roman" w:cs="Times New Roman"/>
          <w:sz w:val="20"/>
          <w:szCs w:val="20"/>
        </w:rPr>
        <w:br w:type="page"/>
      </w:r>
    </w:p>
    <w:p w14:paraId="2EBF853A" w14:textId="77777777" w:rsidR="00AC7095" w:rsidRDefault="00AC7095" w:rsidP="00AC7095">
      <w:pPr>
        <w:rPr>
          <w:rFonts w:ascii="Times New Roman" w:hAnsi="Times New Roman" w:cs="Times New Roman"/>
          <w:b/>
        </w:rPr>
      </w:pPr>
    </w:p>
    <w:p w14:paraId="3657924C" w14:textId="0466D9AA" w:rsidR="00B770F0" w:rsidRPr="001A7E7A" w:rsidRDefault="00AC7095" w:rsidP="00AC7095">
      <w:pPr>
        <w:rPr>
          <w:rFonts w:ascii="Times New Roman" w:hAnsi="Times New Roman" w:cs="Times New Roman"/>
        </w:rPr>
      </w:pPr>
      <w:r w:rsidRPr="00AC7095">
        <w:rPr>
          <w:rFonts w:ascii="Times New Roman" w:hAnsi="Times New Roman" w:cs="Times New Roman"/>
        </w:rPr>
        <w:t xml:space="preserve">Electronic Supplementary Material </w:t>
      </w:r>
      <w:r w:rsidR="00B770F0">
        <w:rPr>
          <w:rFonts w:ascii="Times New Roman" w:hAnsi="Times New Roman" w:cs="Times New Roman"/>
        </w:rPr>
        <w:t>Table</w:t>
      </w:r>
      <w:r w:rsidR="003C45A1">
        <w:rPr>
          <w:rFonts w:ascii="Times New Roman" w:hAnsi="Times New Roman" w:cs="Times New Roman"/>
        </w:rPr>
        <w:t xml:space="preserve"> </w:t>
      </w:r>
      <w:r w:rsidR="00386BDE">
        <w:rPr>
          <w:rFonts w:ascii="Times New Roman" w:hAnsi="Times New Roman" w:cs="Times New Roman"/>
        </w:rPr>
        <w:t>S2</w:t>
      </w:r>
      <w:r w:rsidR="00B770F0">
        <w:rPr>
          <w:rFonts w:ascii="Times New Roman" w:hAnsi="Times New Roman" w:cs="Times New Roman"/>
        </w:rPr>
        <w:t>. Details of conditions, tasks, and data collection and processing details used to assess postural control in the included trials.</w:t>
      </w:r>
    </w:p>
    <w:tbl>
      <w:tblPr>
        <w:tblStyle w:val="LightShading"/>
        <w:tblW w:w="15134" w:type="dxa"/>
        <w:tblLook w:val="04A0" w:firstRow="1" w:lastRow="0" w:firstColumn="1" w:lastColumn="0" w:noHBand="0" w:noVBand="1"/>
      </w:tblPr>
      <w:tblGrid>
        <w:gridCol w:w="1536"/>
        <w:gridCol w:w="1691"/>
        <w:gridCol w:w="1701"/>
        <w:gridCol w:w="1990"/>
        <w:gridCol w:w="1980"/>
        <w:gridCol w:w="1176"/>
        <w:gridCol w:w="1800"/>
        <w:gridCol w:w="3260"/>
      </w:tblGrid>
      <w:tr w:rsidR="00B770F0" w:rsidRPr="00633223" w14:paraId="76CF8F8E" w14:textId="77777777" w:rsidTr="00422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589449C5" w14:textId="77777777" w:rsidR="00B770F0" w:rsidRPr="00633223" w:rsidRDefault="00B770F0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>Reference</w:t>
            </w:r>
          </w:p>
        </w:tc>
        <w:tc>
          <w:tcPr>
            <w:tcW w:w="1691" w:type="dxa"/>
            <w:shd w:val="clear" w:color="auto" w:fill="auto"/>
          </w:tcPr>
          <w:p w14:paraId="4BDEF471" w14:textId="77777777" w:rsidR="00B770F0" w:rsidRPr="00633223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>Conditions</w:t>
            </w:r>
          </w:p>
        </w:tc>
        <w:tc>
          <w:tcPr>
            <w:tcW w:w="1701" w:type="dxa"/>
            <w:shd w:val="clear" w:color="auto" w:fill="auto"/>
          </w:tcPr>
          <w:p w14:paraId="43545FC7" w14:textId="77777777" w:rsidR="00B770F0" w:rsidRPr="00633223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>Task</w:t>
            </w:r>
          </w:p>
        </w:tc>
        <w:tc>
          <w:tcPr>
            <w:tcW w:w="1990" w:type="dxa"/>
            <w:shd w:val="clear" w:color="auto" w:fill="auto"/>
          </w:tcPr>
          <w:p w14:paraId="16EB2F23" w14:textId="77777777" w:rsidR="00B770F0" w:rsidRPr="00633223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>Number x duration of trials per condition</w:t>
            </w:r>
          </w:p>
        </w:tc>
        <w:tc>
          <w:tcPr>
            <w:tcW w:w="1980" w:type="dxa"/>
            <w:shd w:val="clear" w:color="auto" w:fill="auto"/>
          </w:tcPr>
          <w:p w14:paraId="577BFD06" w14:textId="77777777" w:rsidR="00B770F0" w:rsidRPr="00633223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>Equipment</w:t>
            </w:r>
          </w:p>
        </w:tc>
        <w:tc>
          <w:tcPr>
            <w:tcW w:w="1176" w:type="dxa"/>
            <w:shd w:val="clear" w:color="auto" w:fill="auto"/>
          </w:tcPr>
          <w:p w14:paraId="4AA6A892" w14:textId="77777777" w:rsidR="00B770F0" w:rsidRPr="00633223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Sampling </w:t>
            </w:r>
            <w:proofErr w:type="spellStart"/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>Freq</w:t>
            </w:r>
            <w:proofErr w:type="spellEnd"/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(Hz)</w:t>
            </w:r>
          </w:p>
        </w:tc>
        <w:tc>
          <w:tcPr>
            <w:tcW w:w="1800" w:type="dxa"/>
            <w:shd w:val="clear" w:color="auto" w:fill="auto"/>
          </w:tcPr>
          <w:p w14:paraId="769DB743" w14:textId="77777777" w:rsidR="00B770F0" w:rsidRPr="00633223" w:rsidRDefault="00B770F0" w:rsidP="006704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>COP signal Processing</w:t>
            </w:r>
          </w:p>
        </w:tc>
        <w:tc>
          <w:tcPr>
            <w:tcW w:w="3260" w:type="dxa"/>
            <w:shd w:val="clear" w:color="auto" w:fill="auto"/>
          </w:tcPr>
          <w:p w14:paraId="1B8C7775" w14:textId="77777777" w:rsidR="00B770F0" w:rsidRPr="00633223" w:rsidRDefault="00B770F0" w:rsidP="00670456">
            <w:pPr>
              <w:ind w:left="-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Outcome</w:t>
            </w:r>
            <w:r w:rsidRPr="0063322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Variables (units)</w:t>
            </w:r>
          </w:p>
        </w:tc>
      </w:tr>
      <w:tr w:rsidR="00E924A1" w:rsidRPr="00633223" w14:paraId="23DC8AC2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13C32271" w14:textId="7C50F89D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Alvarez et al. 2014 [17]</w:t>
            </w:r>
          </w:p>
        </w:tc>
        <w:tc>
          <w:tcPr>
            <w:tcW w:w="1691" w:type="dxa"/>
            <w:shd w:val="clear" w:color="auto" w:fill="auto"/>
          </w:tcPr>
          <w:p w14:paraId="400CF33C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EC, cognitive dual task</w:t>
            </w:r>
          </w:p>
        </w:tc>
        <w:tc>
          <w:tcPr>
            <w:tcW w:w="1701" w:type="dxa"/>
            <w:shd w:val="clear" w:color="auto" w:fill="auto"/>
          </w:tcPr>
          <w:p w14:paraId="4BDC28C0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5814336D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1A05C919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6B007828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800" w:type="dxa"/>
            <w:shd w:val="clear" w:color="auto" w:fill="auto"/>
          </w:tcPr>
          <w:p w14:paraId="0C0E799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225B4E6E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(cm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24A1" w:rsidRPr="00633223" w14:paraId="5F0D60DB" w14:textId="77777777" w:rsidTr="0042267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5EC4022D" w14:textId="4FA226CD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Crilly et al. 1989 [16]</w:t>
            </w:r>
          </w:p>
        </w:tc>
        <w:tc>
          <w:tcPr>
            <w:tcW w:w="1691" w:type="dxa"/>
            <w:shd w:val="clear" w:color="auto" w:fill="auto"/>
          </w:tcPr>
          <w:p w14:paraId="2094600D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7735952E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5DA90A55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2 x 20 s</w:t>
            </w:r>
          </w:p>
        </w:tc>
        <w:tc>
          <w:tcPr>
            <w:tcW w:w="1980" w:type="dxa"/>
            <w:shd w:val="clear" w:color="auto" w:fill="auto"/>
          </w:tcPr>
          <w:p w14:paraId="38FE4C33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0EBE1AE5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2E1A78EB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489D8BEA" w14:textId="20690AB5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Total, AP and ML sway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 xml:space="preserve"> path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lengths (mm)</w:t>
            </w:r>
          </w:p>
        </w:tc>
      </w:tr>
      <w:tr w:rsidR="00E924A1" w:rsidRPr="00633223" w14:paraId="7F8F0294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1F498B06" w14:textId="57D17C53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>Del</w:t>
            </w:r>
            <w:r w:rsidR="00BA36D6"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>Pozo</w:t>
            </w:r>
            <w:proofErr w:type="spellEnd"/>
            <w:r w:rsidRPr="00BA36D6">
              <w:rPr>
                <w:rFonts w:ascii="Times New Roman" w:eastAsiaTheme="minorHAnsi" w:hAnsi="Times New Roman" w:cs="Times New Roman"/>
                <w:b w:val="0"/>
                <w:color w:val="FF0000"/>
                <w:sz w:val="20"/>
                <w:szCs w:val="20"/>
              </w:rPr>
              <w:t xml:space="preserve">-Cruz </w:t>
            </w: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et al. 2013 [20]</w:t>
            </w:r>
          </w:p>
        </w:tc>
        <w:tc>
          <w:tcPr>
            <w:tcW w:w="1691" w:type="dxa"/>
            <w:shd w:val="clear" w:color="auto" w:fill="auto"/>
          </w:tcPr>
          <w:p w14:paraId="63673A5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0A373C83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DL: quiet stance, </w:t>
            </w:r>
            <w:r w:rsidRPr="0042267F">
              <w:rPr>
                <w:rFonts w:ascii="Times New Roman" w:hAnsi="Times New Roman" w:cs="Times New Roman"/>
                <w:sz w:val="20"/>
                <w:szCs w:val="20"/>
              </w:rPr>
              <w:t>narrow stance</w:t>
            </w:r>
          </w:p>
        </w:tc>
        <w:tc>
          <w:tcPr>
            <w:tcW w:w="1990" w:type="dxa"/>
            <w:shd w:val="clear" w:color="auto" w:fill="auto"/>
          </w:tcPr>
          <w:p w14:paraId="0419139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5110F220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Nintendo Wii balance board</w:t>
            </w:r>
          </w:p>
        </w:tc>
        <w:tc>
          <w:tcPr>
            <w:tcW w:w="1176" w:type="dxa"/>
            <w:shd w:val="clear" w:color="auto" w:fill="auto"/>
          </w:tcPr>
          <w:p w14:paraId="12259BE8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14:paraId="47DAC46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Filtered – 8 Hz</w:t>
            </w:r>
          </w:p>
        </w:tc>
        <w:tc>
          <w:tcPr>
            <w:tcW w:w="3260" w:type="dxa"/>
            <w:shd w:val="clear" w:color="auto" w:fill="auto"/>
          </w:tcPr>
          <w:p w14:paraId="2EAEB629" w14:textId="01E99871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Total, 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lengths (cm)</w:t>
            </w:r>
          </w:p>
        </w:tc>
      </w:tr>
      <w:tr w:rsidR="00E924A1" w:rsidRPr="00633223" w14:paraId="219916C1" w14:textId="77777777" w:rsidTr="0042267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2C62F71B" w14:textId="1DE99AC0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de </w:t>
            </w: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Oliveria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2014 [23]</w:t>
            </w:r>
          </w:p>
        </w:tc>
        <w:tc>
          <w:tcPr>
            <w:tcW w:w="1691" w:type="dxa"/>
            <w:shd w:val="clear" w:color="auto" w:fill="auto"/>
          </w:tcPr>
          <w:p w14:paraId="6BAE8CB7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22593461" w14:textId="536708EB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DL: quiet stance, </w:t>
            </w:r>
            <w:r w:rsidRPr="0042267F">
              <w:rPr>
                <w:rFonts w:ascii="Times New Roman" w:hAnsi="Times New Roman" w:cs="Times New Roman"/>
                <w:sz w:val="20"/>
                <w:szCs w:val="20"/>
              </w:rPr>
              <w:t>semi-tandem</w:t>
            </w:r>
            <w:r w:rsidR="004A2B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33B364B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267F">
              <w:rPr>
                <w:rFonts w:ascii="Times New Roman" w:hAnsi="Times New Roman" w:cs="Times New Roman"/>
                <w:sz w:val="20"/>
                <w:szCs w:val="20"/>
              </w:rPr>
              <w:t>SL: quiet stance</w:t>
            </w:r>
          </w:p>
        </w:tc>
        <w:tc>
          <w:tcPr>
            <w:tcW w:w="1990" w:type="dxa"/>
            <w:shd w:val="clear" w:color="auto" w:fill="auto"/>
          </w:tcPr>
          <w:p w14:paraId="219EB8E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61287811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68931192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14:paraId="6D15EF5E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Filtered – 35 Hz</w:t>
            </w:r>
          </w:p>
        </w:tc>
        <w:tc>
          <w:tcPr>
            <w:tcW w:w="3260" w:type="dxa"/>
            <w:shd w:val="clear" w:color="auto" w:fill="auto"/>
          </w:tcPr>
          <w:p w14:paraId="7D8CE779" w14:textId="3AFDC380" w:rsidR="00E924A1" w:rsidRPr="004429E6" w:rsidRDefault="00E924A1" w:rsidP="000E4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(mm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), AP and ML </w:t>
            </w:r>
            <w:r w:rsidR="000E4FF6" w:rsidRPr="004429E6">
              <w:rPr>
                <w:rFonts w:ascii="Times New Roman" w:hAnsi="Times New Roman" w:cs="Times New Roman"/>
                <w:sz w:val="20"/>
                <w:szCs w:val="20"/>
              </w:rPr>
              <w:t>sway</w:t>
            </w:r>
            <w:r w:rsidR="000E4F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velocity (mm/s)</w:t>
            </w:r>
          </w:p>
        </w:tc>
      </w:tr>
      <w:tr w:rsidR="00E924A1" w:rsidRPr="00633223" w14:paraId="47291046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090A9F17" w14:textId="7D0141AA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Donath et al. 2014 [34]</w:t>
            </w:r>
          </w:p>
        </w:tc>
        <w:tc>
          <w:tcPr>
            <w:tcW w:w="1691" w:type="dxa"/>
            <w:shd w:val="clear" w:color="auto" w:fill="auto"/>
          </w:tcPr>
          <w:p w14:paraId="7785F8F0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69AC093E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  <w:p w14:paraId="07EB8BA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267F">
              <w:rPr>
                <w:rFonts w:ascii="Times New Roman" w:hAnsi="Times New Roman" w:cs="Times New Roman"/>
                <w:sz w:val="20"/>
                <w:szCs w:val="20"/>
              </w:rPr>
              <w:t>SL: quiet stance</w:t>
            </w:r>
          </w:p>
        </w:tc>
        <w:tc>
          <w:tcPr>
            <w:tcW w:w="1990" w:type="dxa"/>
            <w:shd w:val="clear" w:color="auto" w:fill="auto"/>
          </w:tcPr>
          <w:p w14:paraId="725A6B39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11D061D2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02456F5D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00" w:type="dxa"/>
            <w:shd w:val="clear" w:color="auto" w:fill="auto"/>
          </w:tcPr>
          <w:p w14:paraId="3CCDED7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Filtered – 10 Hz</w:t>
            </w:r>
          </w:p>
        </w:tc>
        <w:tc>
          <w:tcPr>
            <w:tcW w:w="3260" w:type="dxa"/>
            <w:shd w:val="clear" w:color="auto" w:fill="auto"/>
          </w:tcPr>
          <w:p w14:paraId="431CE925" w14:textId="73506ACC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Total sway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 xml:space="preserve"> path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length (mm)</w:t>
            </w:r>
          </w:p>
        </w:tc>
      </w:tr>
      <w:tr w:rsidR="00E924A1" w:rsidRPr="00633223" w14:paraId="35A3A059" w14:textId="77777777" w:rsidTr="0042267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0D62337C" w14:textId="421A5618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Elbar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2013 [32]</w:t>
            </w:r>
          </w:p>
        </w:tc>
        <w:tc>
          <w:tcPr>
            <w:tcW w:w="1691" w:type="dxa"/>
            <w:shd w:val="clear" w:color="auto" w:fill="auto"/>
          </w:tcPr>
          <w:p w14:paraId="0B5DDEA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2B33BF3B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7B3BF8FF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10x30s</w:t>
            </w:r>
          </w:p>
        </w:tc>
        <w:tc>
          <w:tcPr>
            <w:tcW w:w="1980" w:type="dxa"/>
            <w:shd w:val="clear" w:color="auto" w:fill="auto"/>
          </w:tcPr>
          <w:p w14:paraId="46CC422D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251395C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14:paraId="7B6606E6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14239F51" w14:textId="6FE1541A" w:rsidR="00E924A1" w:rsidRPr="004429E6" w:rsidRDefault="00E924A1" w:rsidP="009A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(mm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), 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lengths (mm)</w:t>
            </w:r>
          </w:p>
        </w:tc>
      </w:tr>
      <w:tr w:rsidR="00E924A1" w:rsidRPr="00633223" w14:paraId="0E062ABA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614B3977" w14:textId="637B0C63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Hiyamizu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2012 [35]</w:t>
            </w:r>
          </w:p>
        </w:tc>
        <w:tc>
          <w:tcPr>
            <w:tcW w:w="1691" w:type="dxa"/>
            <w:shd w:val="clear" w:color="auto" w:fill="auto"/>
          </w:tcPr>
          <w:p w14:paraId="1DE880D8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EC, cognitive dual task</w:t>
            </w:r>
          </w:p>
        </w:tc>
        <w:tc>
          <w:tcPr>
            <w:tcW w:w="1701" w:type="dxa"/>
            <w:shd w:val="clear" w:color="auto" w:fill="auto"/>
          </w:tcPr>
          <w:p w14:paraId="7BA3A68C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50393F0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 x 30 s</w:t>
            </w:r>
          </w:p>
        </w:tc>
        <w:tc>
          <w:tcPr>
            <w:tcW w:w="1980" w:type="dxa"/>
            <w:shd w:val="clear" w:color="auto" w:fill="auto"/>
          </w:tcPr>
          <w:p w14:paraId="3F338DE4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37D72CF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00" w:type="dxa"/>
            <w:shd w:val="clear" w:color="auto" w:fill="auto"/>
          </w:tcPr>
          <w:p w14:paraId="54E497A2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6099F984" w14:textId="4CE048F9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Total sway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 xml:space="preserve"> path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length (cm)</w:t>
            </w:r>
          </w:p>
        </w:tc>
      </w:tr>
      <w:tr w:rsidR="00E924A1" w:rsidRPr="00633223" w14:paraId="2234A484" w14:textId="77777777" w:rsidTr="0042267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1DA1D905" w14:textId="796A3B76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Judge et al. 1993 [24]</w:t>
            </w:r>
          </w:p>
        </w:tc>
        <w:tc>
          <w:tcPr>
            <w:tcW w:w="1691" w:type="dxa"/>
            <w:shd w:val="clear" w:color="auto" w:fill="auto"/>
          </w:tcPr>
          <w:p w14:paraId="650F582D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18B69B81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  <w:p w14:paraId="30785F95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267F">
              <w:rPr>
                <w:rFonts w:ascii="Times New Roman" w:hAnsi="Times New Roman" w:cs="Times New Roman"/>
                <w:sz w:val="20"/>
                <w:szCs w:val="20"/>
              </w:rPr>
              <w:t>SL: quiet stance</w:t>
            </w:r>
          </w:p>
        </w:tc>
        <w:tc>
          <w:tcPr>
            <w:tcW w:w="1990" w:type="dxa"/>
            <w:shd w:val="clear" w:color="auto" w:fill="auto"/>
          </w:tcPr>
          <w:p w14:paraId="14F7A80E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8 s</w:t>
            </w:r>
          </w:p>
        </w:tc>
        <w:tc>
          <w:tcPr>
            <w:tcW w:w="1980" w:type="dxa"/>
            <w:shd w:val="clear" w:color="auto" w:fill="auto"/>
          </w:tcPr>
          <w:p w14:paraId="7BF6DB27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48425E9A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14:paraId="35342877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2D013400" w14:textId="15B47778" w:rsidR="00E924A1" w:rsidRPr="004429E6" w:rsidRDefault="00E924A1" w:rsidP="00670456">
            <w:pPr>
              <w:tabs>
                <w:tab w:val="left" w:pos="20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Total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 (mm)</w:t>
            </w:r>
          </w:p>
        </w:tc>
      </w:tr>
      <w:tr w:rsidR="00E924A1" w:rsidRPr="00633223" w14:paraId="42DFB5F8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58981E7D" w14:textId="46580CFB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Kaneda et al. 2008 [33]</w:t>
            </w:r>
          </w:p>
        </w:tc>
        <w:tc>
          <w:tcPr>
            <w:tcW w:w="1691" w:type="dxa"/>
            <w:shd w:val="clear" w:color="auto" w:fill="auto"/>
          </w:tcPr>
          <w:p w14:paraId="5ED686A3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</w:t>
            </w:r>
          </w:p>
        </w:tc>
        <w:tc>
          <w:tcPr>
            <w:tcW w:w="1701" w:type="dxa"/>
            <w:shd w:val="clear" w:color="auto" w:fill="auto"/>
          </w:tcPr>
          <w:p w14:paraId="66F80443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53C87181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 x 30 s</w:t>
            </w:r>
          </w:p>
        </w:tc>
        <w:tc>
          <w:tcPr>
            <w:tcW w:w="1980" w:type="dxa"/>
            <w:shd w:val="clear" w:color="auto" w:fill="auto"/>
          </w:tcPr>
          <w:p w14:paraId="4BB742AC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50858E09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2EA6C909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4F7B28F9" w14:textId="132BA12C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(cm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), total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 (cm)</w:t>
            </w:r>
          </w:p>
        </w:tc>
      </w:tr>
      <w:tr w:rsidR="00E924A1" w:rsidRPr="00633223" w14:paraId="528BA714" w14:textId="77777777" w:rsidTr="0042267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1B54B8F2" w14:textId="29F91FA1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Katsura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2010 [27]</w:t>
            </w:r>
          </w:p>
        </w:tc>
        <w:tc>
          <w:tcPr>
            <w:tcW w:w="1691" w:type="dxa"/>
            <w:shd w:val="clear" w:color="auto" w:fill="auto"/>
          </w:tcPr>
          <w:p w14:paraId="1C47EB31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0E167106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0DFAABD4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649EA3C7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34FDF93D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0E4F5AE0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155E0251" w14:textId="2F3915DC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Total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 (cm)</w:t>
            </w:r>
          </w:p>
        </w:tc>
      </w:tr>
      <w:tr w:rsidR="00E924A1" w:rsidRPr="00633223" w14:paraId="269EAA44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5295994F" w14:textId="7404297F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Lai et al. 2013 [29]</w:t>
            </w:r>
          </w:p>
        </w:tc>
        <w:tc>
          <w:tcPr>
            <w:tcW w:w="1691" w:type="dxa"/>
            <w:shd w:val="clear" w:color="auto" w:fill="auto"/>
          </w:tcPr>
          <w:p w14:paraId="50274CE1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0EBD4422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0DEB9184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 x 75 s</w:t>
            </w:r>
          </w:p>
        </w:tc>
        <w:tc>
          <w:tcPr>
            <w:tcW w:w="1980" w:type="dxa"/>
            <w:shd w:val="clear" w:color="auto" w:fill="auto"/>
          </w:tcPr>
          <w:p w14:paraId="213A1B2B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4D310C86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  <w:shd w:val="clear" w:color="auto" w:fill="auto"/>
          </w:tcPr>
          <w:p w14:paraId="6DBA4A9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1ECC81DC" w14:textId="2B751105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(mm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), total sway</w:t>
            </w:r>
            <w:r w:rsidR="00B4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 xml:space="preserve">path </w:t>
            </w:r>
            <w:r w:rsidR="00B4380C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velocity (mm/s)</w:t>
            </w:r>
          </w:p>
        </w:tc>
      </w:tr>
      <w:tr w:rsidR="00E924A1" w:rsidRPr="00633223" w14:paraId="51AE16FA" w14:textId="77777777" w:rsidTr="0042267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2FF6C846" w14:textId="282FBF9D" w:rsidR="00E924A1" w:rsidRPr="00BA36D6" w:rsidRDefault="00E924A1" w:rsidP="00192604">
            <w:pPr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Lee </w:t>
            </w:r>
            <w:r w:rsidR="00192604"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and Song</w:t>
            </w: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2012 [19]</w:t>
            </w:r>
          </w:p>
        </w:tc>
        <w:tc>
          <w:tcPr>
            <w:tcW w:w="1691" w:type="dxa"/>
            <w:shd w:val="clear" w:color="auto" w:fill="auto"/>
          </w:tcPr>
          <w:p w14:paraId="296DE98B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78A5313D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745EF6C1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7A2D4538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35C55FF8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6FFF72D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35E5F328" w14:textId="2FC546E2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Total, 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lengths (cm)</w:t>
            </w:r>
          </w:p>
        </w:tc>
      </w:tr>
      <w:tr w:rsidR="00E924A1" w:rsidRPr="00633223" w14:paraId="50883939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1EB45FAC" w14:textId="58DD04C8" w:rsidR="00E924A1" w:rsidRPr="00BA36D6" w:rsidRDefault="00E924A1" w:rsidP="0070047F">
            <w:pPr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Lee</w:t>
            </w:r>
            <w:r w:rsidR="0070047F"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et al. 2013</w:t>
            </w:r>
            <w:r w:rsidRPr="00BA36D6"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[22]</w:t>
            </w:r>
          </w:p>
        </w:tc>
        <w:tc>
          <w:tcPr>
            <w:tcW w:w="1691" w:type="dxa"/>
            <w:shd w:val="clear" w:color="auto" w:fill="auto"/>
          </w:tcPr>
          <w:p w14:paraId="08C6FDB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54FFF9B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7B1CEAED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1F6D7E6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46983760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5891298D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53F3F198" w14:textId="4BC87601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velocity (mm/s)</w:t>
            </w:r>
          </w:p>
        </w:tc>
      </w:tr>
      <w:tr w:rsidR="00E924A1" w:rsidRPr="00633223" w14:paraId="602EFFBE" w14:textId="77777777" w:rsidTr="0042267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150813DB" w14:textId="612B069F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Lelard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2010 [25]</w:t>
            </w:r>
          </w:p>
        </w:tc>
        <w:tc>
          <w:tcPr>
            <w:tcW w:w="1691" w:type="dxa"/>
            <w:shd w:val="clear" w:color="auto" w:fill="auto"/>
          </w:tcPr>
          <w:p w14:paraId="71EE6B5B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6299881B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37074C00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25.6 s</w:t>
            </w:r>
          </w:p>
        </w:tc>
        <w:tc>
          <w:tcPr>
            <w:tcW w:w="1980" w:type="dxa"/>
            <w:shd w:val="clear" w:color="auto" w:fill="auto"/>
          </w:tcPr>
          <w:p w14:paraId="2DFB6DD3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21B0F89E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00" w:type="dxa"/>
            <w:shd w:val="clear" w:color="auto" w:fill="auto"/>
          </w:tcPr>
          <w:p w14:paraId="1D3E8B62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0375FB1B" w14:textId="3631B6BA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(mm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), total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length (mm), total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velocity (mm/s), velocity variance (%)</w:t>
            </w:r>
          </w:p>
        </w:tc>
      </w:tr>
      <w:tr w:rsidR="00E924A1" w:rsidRPr="00633223" w14:paraId="34265436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0615FA10" w14:textId="71E46E68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Nagai et al. 2012 [30] </w:t>
            </w:r>
          </w:p>
        </w:tc>
        <w:tc>
          <w:tcPr>
            <w:tcW w:w="1691" w:type="dxa"/>
            <w:shd w:val="clear" w:color="auto" w:fill="auto"/>
          </w:tcPr>
          <w:p w14:paraId="1426E9B8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</w:t>
            </w:r>
          </w:p>
        </w:tc>
        <w:tc>
          <w:tcPr>
            <w:tcW w:w="1701" w:type="dxa"/>
            <w:shd w:val="clear" w:color="auto" w:fill="auto"/>
          </w:tcPr>
          <w:p w14:paraId="33E0EA46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56883C4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 x 10 s</w:t>
            </w:r>
          </w:p>
        </w:tc>
        <w:tc>
          <w:tcPr>
            <w:tcW w:w="1980" w:type="dxa"/>
            <w:shd w:val="clear" w:color="auto" w:fill="auto"/>
          </w:tcPr>
          <w:p w14:paraId="437D0FCA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2FD3815D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0" w:type="dxa"/>
            <w:shd w:val="clear" w:color="auto" w:fill="auto"/>
          </w:tcPr>
          <w:p w14:paraId="6016A37A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Filtered – 6 Hz</w:t>
            </w:r>
          </w:p>
        </w:tc>
        <w:tc>
          <w:tcPr>
            <w:tcW w:w="3260" w:type="dxa"/>
            <w:shd w:val="clear" w:color="auto" w:fill="auto"/>
          </w:tcPr>
          <w:p w14:paraId="5F8A5F3A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(cm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74211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4A1" w:rsidRPr="00633223" w14:paraId="6C886EE1" w14:textId="77777777" w:rsidTr="0042267F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3D7961D3" w14:textId="554BDF6A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lastRenderedPageBreak/>
              <w:t>Nagy et al. 2007 [36]</w:t>
            </w:r>
          </w:p>
        </w:tc>
        <w:tc>
          <w:tcPr>
            <w:tcW w:w="1691" w:type="dxa"/>
            <w:shd w:val="clear" w:color="auto" w:fill="auto"/>
          </w:tcPr>
          <w:p w14:paraId="74AABD0E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5523C762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58A4D9D6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 x 20 s</w:t>
            </w:r>
          </w:p>
        </w:tc>
        <w:tc>
          <w:tcPr>
            <w:tcW w:w="1980" w:type="dxa"/>
            <w:shd w:val="clear" w:color="auto" w:fill="auto"/>
          </w:tcPr>
          <w:p w14:paraId="4745BB6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59338EB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00" w:type="dxa"/>
            <w:shd w:val="clear" w:color="auto" w:fill="auto"/>
          </w:tcPr>
          <w:p w14:paraId="29F73868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Filtered – 10 Hz</w:t>
            </w:r>
          </w:p>
        </w:tc>
        <w:tc>
          <w:tcPr>
            <w:tcW w:w="3260" w:type="dxa"/>
            <w:shd w:val="clear" w:color="auto" w:fill="auto"/>
          </w:tcPr>
          <w:p w14:paraId="0C3BC886" w14:textId="0F00061B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lengths (mm), high, medium and low frequency power</w:t>
            </w:r>
          </w:p>
        </w:tc>
      </w:tr>
      <w:tr w:rsidR="00E924A1" w:rsidRPr="00633223" w14:paraId="1E04EEAD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4912A267" w14:textId="18004FFA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Nicholson et al. 2014 [31]</w:t>
            </w:r>
          </w:p>
        </w:tc>
        <w:tc>
          <w:tcPr>
            <w:tcW w:w="1691" w:type="dxa"/>
            <w:shd w:val="clear" w:color="auto" w:fill="auto"/>
          </w:tcPr>
          <w:p w14:paraId="6AED1C36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256038C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DL: quiet stance, </w:t>
            </w:r>
            <w:r w:rsidRPr="000E4FF6">
              <w:rPr>
                <w:rFonts w:ascii="Times New Roman" w:hAnsi="Times New Roman" w:cs="Times New Roman"/>
                <w:sz w:val="20"/>
                <w:szCs w:val="20"/>
              </w:rPr>
              <w:t>narrow stance</w:t>
            </w:r>
          </w:p>
        </w:tc>
        <w:tc>
          <w:tcPr>
            <w:tcW w:w="1990" w:type="dxa"/>
            <w:shd w:val="clear" w:color="auto" w:fill="auto"/>
          </w:tcPr>
          <w:p w14:paraId="777013F8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2 x 30 s</w:t>
            </w:r>
          </w:p>
        </w:tc>
        <w:tc>
          <w:tcPr>
            <w:tcW w:w="1980" w:type="dxa"/>
            <w:shd w:val="clear" w:color="auto" w:fill="auto"/>
          </w:tcPr>
          <w:p w14:paraId="21BB08D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1F4E910C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00" w:type="dxa"/>
            <w:shd w:val="clear" w:color="auto" w:fill="auto"/>
          </w:tcPr>
          <w:p w14:paraId="241F3FA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Filtered – 10 Hz</w:t>
            </w:r>
          </w:p>
        </w:tc>
        <w:tc>
          <w:tcPr>
            <w:tcW w:w="3260" w:type="dxa"/>
            <w:shd w:val="clear" w:color="auto" w:fill="auto"/>
          </w:tcPr>
          <w:p w14:paraId="5DD95EF4" w14:textId="30700CE9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 (mm)</w:t>
            </w:r>
          </w:p>
          <w:p w14:paraId="771C9173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4A1" w:rsidRPr="00633223" w14:paraId="6F86D370" w14:textId="77777777" w:rsidTr="0042267F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3E452D1A" w14:textId="7534FAB7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Ni et al. 2014 [15]</w:t>
            </w:r>
          </w:p>
        </w:tc>
        <w:tc>
          <w:tcPr>
            <w:tcW w:w="1691" w:type="dxa"/>
            <w:shd w:val="clear" w:color="auto" w:fill="auto"/>
          </w:tcPr>
          <w:p w14:paraId="7EE01881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761919CD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3BFFC0F0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10 s</w:t>
            </w:r>
          </w:p>
        </w:tc>
        <w:tc>
          <w:tcPr>
            <w:tcW w:w="1980" w:type="dxa"/>
            <w:shd w:val="clear" w:color="auto" w:fill="auto"/>
          </w:tcPr>
          <w:p w14:paraId="5D998D94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66D9512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3A0B8F66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68891F68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(cm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), average and max displacements (cm), max and min velocity (cm/s)</w:t>
            </w:r>
          </w:p>
        </w:tc>
      </w:tr>
      <w:tr w:rsidR="00E924A1" w:rsidRPr="00633223" w14:paraId="0216CC8C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226A56CA" w14:textId="1EDB15D9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Park et al. 2012 [28]</w:t>
            </w:r>
          </w:p>
        </w:tc>
        <w:tc>
          <w:tcPr>
            <w:tcW w:w="1691" w:type="dxa"/>
            <w:shd w:val="clear" w:color="auto" w:fill="auto"/>
          </w:tcPr>
          <w:p w14:paraId="64905AD2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10F9298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41BA9720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2E448F3A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17376D6E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14:paraId="446DC1C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41AF6DDF" w14:textId="45B4FA3F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 (mm)</w:t>
            </w:r>
          </w:p>
        </w:tc>
      </w:tr>
      <w:tr w:rsidR="00E924A1" w:rsidRPr="00633223" w14:paraId="7B6D05B7" w14:textId="77777777" w:rsidTr="0042267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3FB1C3BE" w14:textId="114F3E56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hAnsi="Times New Roman" w:cs="Times New Roman"/>
                <w:b w:val="0"/>
                <w:sz w:val="20"/>
                <w:szCs w:val="20"/>
              </w:rPr>
              <w:t>Pirouzi</w:t>
            </w:r>
            <w:proofErr w:type="spellEnd"/>
            <w:r w:rsidRPr="00E924A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et al. 2014 [37]</w:t>
            </w:r>
          </w:p>
        </w:tc>
        <w:tc>
          <w:tcPr>
            <w:tcW w:w="1691" w:type="dxa"/>
            <w:shd w:val="clear" w:color="auto" w:fill="auto"/>
          </w:tcPr>
          <w:p w14:paraId="21AF224D" w14:textId="3E77B45E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</w:t>
            </w:r>
          </w:p>
        </w:tc>
        <w:tc>
          <w:tcPr>
            <w:tcW w:w="1701" w:type="dxa"/>
            <w:shd w:val="clear" w:color="auto" w:fill="auto"/>
          </w:tcPr>
          <w:p w14:paraId="56C39905" w14:textId="4013462B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DL: quiet </w:t>
            </w:r>
            <w:r w:rsidRPr="000E4FF6">
              <w:rPr>
                <w:rFonts w:ascii="Times New Roman" w:hAnsi="Times New Roman" w:cs="Times New Roman"/>
                <w:sz w:val="20"/>
                <w:szCs w:val="20"/>
              </w:rPr>
              <w:t>standing, tandem, quiet on foam</w:t>
            </w:r>
          </w:p>
        </w:tc>
        <w:tc>
          <w:tcPr>
            <w:tcW w:w="1990" w:type="dxa"/>
            <w:shd w:val="clear" w:color="auto" w:fill="auto"/>
          </w:tcPr>
          <w:p w14:paraId="28D245BC" w14:textId="2F3A4F95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25CA0CDF" w14:textId="026D1E91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535C9D1A" w14:textId="03EBA6DD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00" w:type="dxa"/>
            <w:shd w:val="clear" w:color="auto" w:fill="auto"/>
          </w:tcPr>
          <w:p w14:paraId="2303E356" w14:textId="4AD90D9A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Filtered – 6 Hz</w:t>
            </w:r>
          </w:p>
        </w:tc>
        <w:tc>
          <w:tcPr>
            <w:tcW w:w="3260" w:type="dxa"/>
            <w:shd w:val="clear" w:color="auto" w:fill="auto"/>
          </w:tcPr>
          <w:p w14:paraId="67351B81" w14:textId="5A85674E" w:rsidR="00E924A1" w:rsidRPr="004429E6" w:rsidRDefault="00B4380C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 xml:space="preserve">path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length (mm), T</w:t>
            </w:r>
            <w:r w:rsidR="00E924A1" w:rsidRPr="004429E6">
              <w:rPr>
                <w:rFonts w:ascii="Times New Roman" w:hAnsi="Times New Roman" w:cs="Times New Roman"/>
                <w:sz w:val="20"/>
                <w:szCs w:val="20"/>
              </w:rPr>
              <w:t>otal, AP and ML sway velocity (mm/s)</w:t>
            </w:r>
          </w:p>
        </w:tc>
      </w:tr>
      <w:tr w:rsidR="00E924A1" w:rsidRPr="00633223" w14:paraId="3ADF2EFE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2081463A" w14:textId="55CB8A7E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Pluchino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2012 [26]</w:t>
            </w:r>
          </w:p>
        </w:tc>
        <w:tc>
          <w:tcPr>
            <w:tcW w:w="1691" w:type="dxa"/>
            <w:shd w:val="clear" w:color="auto" w:fill="auto"/>
          </w:tcPr>
          <w:p w14:paraId="1A6FE59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</w:t>
            </w:r>
          </w:p>
        </w:tc>
        <w:tc>
          <w:tcPr>
            <w:tcW w:w="1701" w:type="dxa"/>
            <w:shd w:val="clear" w:color="auto" w:fill="auto"/>
          </w:tcPr>
          <w:p w14:paraId="51C735A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62634906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10 s</w:t>
            </w:r>
          </w:p>
        </w:tc>
        <w:tc>
          <w:tcPr>
            <w:tcW w:w="1980" w:type="dxa"/>
            <w:shd w:val="clear" w:color="auto" w:fill="auto"/>
          </w:tcPr>
          <w:p w14:paraId="15F54BD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7E6B36B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721F12D9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2D22FF2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Sway area (m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), average and max displacements (m), max and min velocity (m/s)</w:t>
            </w:r>
          </w:p>
          <w:p w14:paraId="32A3396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4A1" w:rsidRPr="00633223" w14:paraId="45F3CB22" w14:textId="77777777" w:rsidTr="0042267F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1F1A8DAF" w14:textId="0F7C8673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Song </w:t>
            </w:r>
            <w:r w:rsidR="00371E8B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et al. </w:t>
            </w:r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2011 [21]</w:t>
            </w:r>
          </w:p>
        </w:tc>
        <w:tc>
          <w:tcPr>
            <w:tcW w:w="1691" w:type="dxa"/>
            <w:shd w:val="clear" w:color="auto" w:fill="auto"/>
          </w:tcPr>
          <w:p w14:paraId="58BA2A05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EO, EC</w:t>
            </w:r>
          </w:p>
        </w:tc>
        <w:tc>
          <w:tcPr>
            <w:tcW w:w="1701" w:type="dxa"/>
            <w:shd w:val="clear" w:color="auto" w:fill="auto"/>
          </w:tcPr>
          <w:p w14:paraId="78EAEB8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</w:tc>
        <w:tc>
          <w:tcPr>
            <w:tcW w:w="1990" w:type="dxa"/>
            <w:shd w:val="clear" w:color="auto" w:fill="auto"/>
          </w:tcPr>
          <w:p w14:paraId="675AF249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3 x 30 s</w:t>
            </w:r>
          </w:p>
        </w:tc>
        <w:tc>
          <w:tcPr>
            <w:tcW w:w="1980" w:type="dxa"/>
            <w:shd w:val="clear" w:color="auto" w:fill="auto"/>
          </w:tcPr>
          <w:p w14:paraId="270DBCC1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550EF09C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393168DD" w14:textId="77777777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3790B81C" w14:textId="7187A0ED" w:rsidR="00E924A1" w:rsidRPr="004429E6" w:rsidRDefault="00E924A1" w:rsidP="006704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Total, 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lengths (cm)</w:t>
            </w:r>
          </w:p>
        </w:tc>
      </w:tr>
      <w:tr w:rsidR="00E924A1" w:rsidRPr="00633223" w14:paraId="3F4E1AE6" w14:textId="77777777" w:rsidTr="0042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</w:tcPr>
          <w:p w14:paraId="34C4C3B3" w14:textId="3F38AD74" w:rsidR="00E924A1" w:rsidRPr="004429E6" w:rsidRDefault="00E924A1" w:rsidP="006704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Yennan</w:t>
            </w:r>
            <w:proofErr w:type="spellEnd"/>
            <w:r w:rsidRPr="00E924A1">
              <w:rPr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 xml:space="preserve"> et al. 2010 [18]</w:t>
            </w:r>
          </w:p>
        </w:tc>
        <w:tc>
          <w:tcPr>
            <w:tcW w:w="1691" w:type="dxa"/>
            <w:shd w:val="clear" w:color="auto" w:fill="auto"/>
          </w:tcPr>
          <w:p w14:paraId="7B947687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EO</w:t>
            </w:r>
          </w:p>
        </w:tc>
        <w:tc>
          <w:tcPr>
            <w:tcW w:w="1701" w:type="dxa"/>
            <w:shd w:val="clear" w:color="auto" w:fill="auto"/>
          </w:tcPr>
          <w:p w14:paraId="09940458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DL: quiet stance</w:t>
            </w:r>
          </w:p>
          <w:p w14:paraId="0E775BA5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4FF6">
              <w:rPr>
                <w:rFonts w:ascii="Times New Roman" w:hAnsi="Times New Roman" w:cs="Times New Roman"/>
                <w:sz w:val="20"/>
                <w:szCs w:val="20"/>
              </w:rPr>
              <w:t>SL: quiet stance</w:t>
            </w:r>
          </w:p>
        </w:tc>
        <w:tc>
          <w:tcPr>
            <w:tcW w:w="1990" w:type="dxa"/>
            <w:shd w:val="clear" w:color="auto" w:fill="auto"/>
          </w:tcPr>
          <w:p w14:paraId="14037AD9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2 x 30 s</w:t>
            </w:r>
          </w:p>
        </w:tc>
        <w:tc>
          <w:tcPr>
            <w:tcW w:w="1980" w:type="dxa"/>
            <w:shd w:val="clear" w:color="auto" w:fill="auto"/>
          </w:tcPr>
          <w:p w14:paraId="648C8942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Force platform</w:t>
            </w:r>
          </w:p>
        </w:tc>
        <w:tc>
          <w:tcPr>
            <w:tcW w:w="1176" w:type="dxa"/>
            <w:shd w:val="clear" w:color="auto" w:fill="auto"/>
          </w:tcPr>
          <w:p w14:paraId="7E7A8C2E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14:paraId="3E60AD6F" w14:textId="77777777" w:rsidR="00E924A1" w:rsidRPr="004429E6" w:rsidRDefault="00E924A1" w:rsidP="00670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1DEA4462" w14:textId="31051412" w:rsidR="00E924A1" w:rsidRPr="004429E6" w:rsidRDefault="00E924A1" w:rsidP="00C30E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way area (mm</w:t>
            </w:r>
            <w:r w:rsidRPr="004429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AP and ML sway </w:t>
            </w:r>
            <w:r w:rsidR="0042267F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  <w:r w:rsidR="0042267F" w:rsidRPr="0044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9E6">
              <w:rPr>
                <w:rFonts w:ascii="Times New Roman" w:hAnsi="Times New Roman" w:cs="Times New Roman"/>
                <w:sz w:val="20"/>
                <w:szCs w:val="20"/>
              </w:rPr>
              <w:t>length (mm)</w:t>
            </w:r>
          </w:p>
        </w:tc>
      </w:tr>
    </w:tbl>
    <w:p w14:paraId="70251446" w14:textId="4AD6C380" w:rsidR="00670456" w:rsidRPr="00192604" w:rsidRDefault="00B770F0" w:rsidP="00192604">
      <w:pPr>
        <w:rPr>
          <w:rFonts w:ascii="Times New Roman" w:hAnsi="Times New Roman" w:cs="Times New Roman"/>
          <w:sz w:val="20"/>
          <w:szCs w:val="20"/>
        </w:rPr>
        <w:sectPr w:rsidR="00670456" w:rsidRPr="00192604" w:rsidSect="00B770F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COP: Centre of pressure DL: double leg stance, SL: single leg stance, EO: eyes open, EC: eyes closed; - indicates that no relevant information was reported</w:t>
      </w:r>
    </w:p>
    <w:p w14:paraId="33076FD7" w14:textId="70F5547D" w:rsidR="00670456" w:rsidRPr="00670456" w:rsidRDefault="00670456" w:rsidP="000E4FF6">
      <w:pPr>
        <w:pStyle w:val="EndNoteBibliographyTitle"/>
        <w:spacing w:line="480" w:lineRule="auto"/>
        <w:jc w:val="both"/>
      </w:pPr>
    </w:p>
    <w:sectPr w:rsidR="00670456" w:rsidRPr="00670456" w:rsidSect="0067045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eg Walsh">
    <w15:presenceInfo w15:providerId="Windows Live" w15:userId="18c6ff27b1b0fe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F0"/>
    <w:rsid w:val="000967E6"/>
    <w:rsid w:val="000E4FF6"/>
    <w:rsid w:val="00151799"/>
    <w:rsid w:val="00160862"/>
    <w:rsid w:val="00192604"/>
    <w:rsid w:val="002062D4"/>
    <w:rsid w:val="00235307"/>
    <w:rsid w:val="002A7E25"/>
    <w:rsid w:val="002D367D"/>
    <w:rsid w:val="00330B82"/>
    <w:rsid w:val="00371E8B"/>
    <w:rsid w:val="00386BDE"/>
    <w:rsid w:val="003C45A1"/>
    <w:rsid w:val="00417AB2"/>
    <w:rsid w:val="0042267F"/>
    <w:rsid w:val="004429E6"/>
    <w:rsid w:val="00450420"/>
    <w:rsid w:val="004A2B91"/>
    <w:rsid w:val="00670456"/>
    <w:rsid w:val="006805CA"/>
    <w:rsid w:val="0070047F"/>
    <w:rsid w:val="00750B5B"/>
    <w:rsid w:val="00785C26"/>
    <w:rsid w:val="007C1C1D"/>
    <w:rsid w:val="007C1DBC"/>
    <w:rsid w:val="009162A3"/>
    <w:rsid w:val="00930716"/>
    <w:rsid w:val="00966E15"/>
    <w:rsid w:val="009A7255"/>
    <w:rsid w:val="009B13D9"/>
    <w:rsid w:val="00A24D38"/>
    <w:rsid w:val="00A61CE7"/>
    <w:rsid w:val="00AC7095"/>
    <w:rsid w:val="00B4380C"/>
    <w:rsid w:val="00B770F0"/>
    <w:rsid w:val="00BA36D6"/>
    <w:rsid w:val="00BD092E"/>
    <w:rsid w:val="00BE75B5"/>
    <w:rsid w:val="00C05E0B"/>
    <w:rsid w:val="00C30EC7"/>
    <w:rsid w:val="00D17254"/>
    <w:rsid w:val="00D86802"/>
    <w:rsid w:val="00DA4174"/>
    <w:rsid w:val="00E26A05"/>
    <w:rsid w:val="00E9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E91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0F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770F0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670456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70456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704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5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0F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770F0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670456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70456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704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5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Low [dal38]</dc:creator>
  <cp:lastModifiedBy>Daniel Low [dal38]</cp:lastModifiedBy>
  <cp:revision>34</cp:revision>
  <dcterms:created xsi:type="dcterms:W3CDTF">2015-08-11T05:14:00Z</dcterms:created>
  <dcterms:modified xsi:type="dcterms:W3CDTF">2016-04-25T09:55:00Z</dcterms:modified>
</cp:coreProperties>
</file>