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71F7A" w14:textId="2D777EFC" w:rsidR="00790694" w:rsidRPr="003E66B5" w:rsidRDefault="00790694" w:rsidP="00AF2160">
      <w:pPr>
        <w:pStyle w:val="NormalWeb"/>
        <w:spacing w:line="360" w:lineRule="auto"/>
        <w:jc w:val="both"/>
        <w:rPr>
          <w:sz w:val="20"/>
          <w:szCs w:val="20"/>
        </w:rPr>
      </w:pPr>
      <w:r w:rsidRPr="003E66B5">
        <w:rPr>
          <w:sz w:val="20"/>
          <w:szCs w:val="20"/>
        </w:rPr>
        <w:t xml:space="preserve">The Effects of Menstrual Cycle Phase on Exercise Performance in Eumenorrheic </w:t>
      </w:r>
      <w:r w:rsidR="00942709" w:rsidRPr="003E66B5">
        <w:rPr>
          <w:sz w:val="20"/>
          <w:szCs w:val="20"/>
        </w:rPr>
        <w:t>Women</w:t>
      </w:r>
      <w:r w:rsidRPr="003E66B5">
        <w:rPr>
          <w:sz w:val="20"/>
          <w:szCs w:val="20"/>
        </w:rPr>
        <w:t>: A Systematic Review and Meta-Analysis. Sports Medicine. Corresponding author: Dr Kirsty Elliott-Sale, Sport Health and Performance Enhancement (SHAPE) Research Centre, Department of Sport Science, Nottingham Trent University, Nottingham, UK. Email: kirsty.elliottsale@ntu.ac.uk.</w:t>
      </w:r>
    </w:p>
    <w:p w14:paraId="1C3F6709" w14:textId="0E2C190D" w:rsidR="00790694" w:rsidRPr="003E66B5" w:rsidRDefault="00B663D9" w:rsidP="00AF2160">
      <w:pPr>
        <w:spacing w:line="360" w:lineRule="auto"/>
        <w:rPr>
          <w:rFonts w:ascii="Times New Roman" w:hAnsi="Times New Roman" w:cs="Times New Roman"/>
          <w:i/>
          <w:iCs/>
          <w:sz w:val="20"/>
          <w:szCs w:val="20"/>
        </w:rPr>
      </w:pPr>
      <w:r w:rsidRPr="003E66B5">
        <w:rPr>
          <w:rFonts w:ascii="Times New Roman" w:hAnsi="Times New Roman" w:cs="Times New Roman"/>
          <w:b/>
          <w:sz w:val="20"/>
          <w:szCs w:val="20"/>
        </w:rPr>
        <w:t>Electronic Supplementary Material Appendix S2</w:t>
      </w:r>
      <w:r w:rsidR="00790694" w:rsidRPr="003E66B5">
        <w:rPr>
          <w:rFonts w:ascii="Times New Roman" w:hAnsi="Times New Roman" w:cs="Times New Roman"/>
          <w:b/>
          <w:sz w:val="20"/>
          <w:szCs w:val="20"/>
        </w:rPr>
        <w:t xml:space="preserve">. </w:t>
      </w:r>
      <w:r w:rsidR="00790694" w:rsidRPr="003E66B5">
        <w:rPr>
          <w:rFonts w:ascii="Times New Roman" w:hAnsi="Times New Roman" w:cs="Times New Roman"/>
          <w:sz w:val="20"/>
          <w:szCs w:val="20"/>
        </w:rPr>
        <w:t>Full List of Considered Outcomes from the 7</w:t>
      </w:r>
      <w:r w:rsidR="00E967BF" w:rsidRPr="003E66B5">
        <w:rPr>
          <w:rFonts w:ascii="Times New Roman" w:hAnsi="Times New Roman" w:cs="Times New Roman"/>
          <w:sz w:val="20"/>
          <w:szCs w:val="20"/>
        </w:rPr>
        <w:t>8</w:t>
      </w:r>
      <w:r w:rsidR="00790694" w:rsidRPr="003E66B5">
        <w:rPr>
          <w:rFonts w:ascii="Times New Roman" w:hAnsi="Times New Roman" w:cs="Times New Roman"/>
          <w:sz w:val="20"/>
          <w:szCs w:val="20"/>
        </w:rPr>
        <w:t xml:space="preserve"> Included Studies</w:t>
      </w:r>
      <w:r w:rsidR="004402BF" w:rsidRPr="003E66B5">
        <w:rPr>
          <w:rFonts w:ascii="Times New Roman" w:hAnsi="Times New Roman" w:cs="Times New Roman"/>
          <w:sz w:val="20"/>
          <w:szCs w:val="20"/>
        </w:rPr>
        <w:t>.</w:t>
      </w:r>
    </w:p>
    <w:tbl>
      <w:tblPr>
        <w:tblStyle w:val="PlainTable4"/>
        <w:tblW w:w="9129" w:type="dxa"/>
        <w:tblLook w:val="04A0" w:firstRow="1" w:lastRow="0" w:firstColumn="1" w:lastColumn="0" w:noHBand="0" w:noVBand="1"/>
      </w:tblPr>
      <w:tblGrid>
        <w:gridCol w:w="9129"/>
      </w:tblGrid>
      <w:tr w:rsidR="003E66B5" w:rsidRPr="003E66B5" w14:paraId="5CC19655" w14:textId="77777777" w:rsidTr="00810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tcBorders>
              <w:top w:val="single" w:sz="12" w:space="0" w:color="auto"/>
              <w:bottom w:val="single" w:sz="12" w:space="0" w:color="auto"/>
            </w:tcBorders>
            <w:shd w:val="clear" w:color="auto" w:fill="auto"/>
          </w:tcPr>
          <w:p w14:paraId="47608455" w14:textId="77777777" w:rsidR="00790694" w:rsidRPr="003E66B5" w:rsidRDefault="00790694" w:rsidP="00AF2160">
            <w:pPr>
              <w:spacing w:line="360" w:lineRule="auto"/>
              <w:jc w:val="center"/>
              <w:rPr>
                <w:rFonts w:ascii="Times New Roman" w:hAnsi="Times New Roman" w:cs="Times New Roman"/>
                <w:bCs w:val="0"/>
                <w:sz w:val="20"/>
                <w:szCs w:val="20"/>
              </w:rPr>
            </w:pPr>
            <w:bookmarkStart w:id="0" w:name="_Hlk38294753"/>
            <w:r w:rsidRPr="003E66B5">
              <w:rPr>
                <w:rFonts w:ascii="Times New Roman" w:hAnsi="Times New Roman" w:cs="Times New Roman"/>
                <w:sz w:val="20"/>
                <w:szCs w:val="20"/>
              </w:rPr>
              <w:t>Considered outcome(s)</w:t>
            </w:r>
          </w:p>
        </w:tc>
      </w:tr>
      <w:tr w:rsidR="003E66B5" w:rsidRPr="003E66B5" w14:paraId="156F6FC2"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tcBorders>
              <w:top w:val="single" w:sz="12" w:space="0" w:color="auto"/>
              <w:bottom w:val="single" w:sz="12" w:space="0" w:color="auto"/>
            </w:tcBorders>
            <w:shd w:val="clear" w:color="auto" w:fill="auto"/>
          </w:tcPr>
          <w:p w14:paraId="337B1F60" w14:textId="3C1F55E0" w:rsidR="003C3E32" w:rsidRPr="003E66B5" w:rsidRDefault="003C3E32" w:rsidP="00AF2160">
            <w:pPr>
              <w:spacing w:line="360" w:lineRule="auto"/>
              <w:jc w:val="center"/>
              <w:rPr>
                <w:rFonts w:ascii="Times New Roman" w:hAnsi="Times New Roman" w:cs="Times New Roman"/>
                <w:sz w:val="20"/>
                <w:szCs w:val="20"/>
              </w:rPr>
            </w:pPr>
            <w:r w:rsidRPr="003E66B5">
              <w:rPr>
                <w:rFonts w:ascii="Times New Roman" w:hAnsi="Times New Roman" w:cs="Times New Roman"/>
                <w:sz w:val="20"/>
                <w:szCs w:val="20"/>
              </w:rPr>
              <w:t>Strength</w:t>
            </w:r>
          </w:p>
        </w:tc>
      </w:tr>
      <w:tr w:rsidR="003E66B5" w:rsidRPr="003E66B5" w14:paraId="691E6C65" w14:textId="77777777" w:rsidTr="0081033F">
        <w:tc>
          <w:tcPr>
            <w:cnfStyle w:val="001000000000" w:firstRow="0" w:lastRow="0" w:firstColumn="1" w:lastColumn="0" w:oddVBand="0" w:evenVBand="0" w:oddHBand="0" w:evenHBand="0" w:firstRowFirstColumn="0" w:firstRowLastColumn="0" w:lastRowFirstColumn="0" w:lastRowLastColumn="0"/>
            <w:tcW w:w="9129" w:type="dxa"/>
            <w:tcBorders>
              <w:top w:val="single" w:sz="12" w:space="0" w:color="auto"/>
            </w:tcBorders>
            <w:shd w:val="clear" w:color="auto" w:fill="auto"/>
          </w:tcPr>
          <w:p w14:paraId="3B27652E" w14:textId="77777777" w:rsidR="00790694" w:rsidRPr="003E66B5" w:rsidRDefault="00790694" w:rsidP="00AF2160">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 xml:space="preserve">Hamstring:quadricep strength ratio </w:t>
            </w:r>
            <w:r w:rsidR="00942709" w:rsidRPr="003E66B5">
              <w:rPr>
                <w:rFonts w:ascii="Times New Roman" w:hAnsi="Times New Roman" w:cs="Times New Roman"/>
                <w:b w:val="0"/>
                <w:sz w:val="20"/>
                <w:szCs w:val="20"/>
              </w:rPr>
              <w:t xml:space="preserve">at </w:t>
            </w:r>
            <w:r w:rsidRPr="003E66B5">
              <w:rPr>
                <w:rFonts w:ascii="Times New Roman" w:hAnsi="Times New Roman" w:cs="Times New Roman"/>
                <w:b w:val="0"/>
                <w:sz w:val="20"/>
                <w:szCs w:val="20"/>
              </w:rPr>
              <w:t>60</w:t>
            </w:r>
            <w:r w:rsidR="00942709" w:rsidRPr="003E66B5">
              <w:rPr>
                <w:rFonts w:ascii="Times New Roman" w:hAnsi="Times New Roman" w:cs="Times New Roman"/>
                <w:b w:val="0"/>
                <w:sz w:val="20"/>
                <w:szCs w:val="20"/>
              </w:rPr>
              <w:t xml:space="preserve"> and</w:t>
            </w:r>
            <w:r w:rsidRPr="003E66B5">
              <w:rPr>
                <w:rFonts w:ascii="Times New Roman" w:hAnsi="Times New Roman" w:cs="Times New Roman"/>
                <w:b w:val="0"/>
                <w:sz w:val="20"/>
                <w:szCs w:val="20"/>
              </w:rPr>
              <w:t xml:space="preserve"> 180</w:t>
            </w:r>
            <w:r w:rsidR="00942709" w:rsidRPr="003E66B5">
              <w:rPr>
                <w:rFonts w:ascii="Times New Roman" w:hAnsi="Times New Roman" w:cs="Times New Roman"/>
                <w:b w:val="0"/>
                <w:sz w:val="20"/>
                <w:szCs w:val="20"/>
              </w:rPr>
              <w:t xml:space="preserve">º </w:t>
            </w:r>
            <w:r w:rsidRPr="003E66B5">
              <w:rPr>
                <w:rFonts w:ascii="Times New Roman" w:hAnsi="Times New Roman" w:cs="Times New Roman"/>
                <w:b w:val="0"/>
                <w:sz w:val="20"/>
                <w:szCs w:val="20"/>
              </w:rPr>
              <w:t>s</w:t>
            </w:r>
            <w:r w:rsidRPr="003E66B5">
              <w:rPr>
                <w:rFonts w:ascii="Times New Roman" w:hAnsi="Times New Roman" w:cs="Times New Roman"/>
                <w:b w:val="0"/>
                <w:sz w:val="20"/>
                <w:szCs w:val="20"/>
                <w:vertAlign w:val="superscript"/>
              </w:rPr>
              <w:t>–1</w:t>
            </w:r>
            <w:r w:rsidR="006C5B59" w:rsidRPr="003E66B5">
              <w:rPr>
                <w:rFonts w:ascii="Times New Roman" w:hAnsi="Times New Roman" w:cs="Times New Roman"/>
                <w:b w:val="0"/>
                <w:sz w:val="20"/>
                <w:szCs w:val="20"/>
              </w:rPr>
              <w:t xml:space="preserve"> [</w:t>
            </w:r>
            <w:r w:rsidR="00942709" w:rsidRPr="003E66B5">
              <w:rPr>
                <w:rFonts w:ascii="Times New Roman" w:hAnsi="Times New Roman" w:cs="Times New Roman"/>
                <w:b w:val="0"/>
                <w:sz w:val="20"/>
                <w:szCs w:val="20"/>
              </w:rPr>
              <w:t>1</w:t>
            </w:r>
            <w:r w:rsidR="006C5B59" w:rsidRPr="003E66B5">
              <w:rPr>
                <w:rFonts w:ascii="Times New Roman" w:hAnsi="Times New Roman" w:cs="Times New Roman"/>
                <w:b w:val="0"/>
                <w:sz w:val="20"/>
                <w:szCs w:val="20"/>
              </w:rPr>
              <w:t>]</w:t>
            </w:r>
          </w:p>
          <w:p w14:paraId="09B11279" w14:textId="3126EBCC" w:rsidR="00D86075" w:rsidRPr="003E66B5" w:rsidRDefault="00D86075" w:rsidP="00AF2160">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w:t>
            </w:r>
            <w:r w:rsidR="004738FD" w:rsidRPr="003E66B5">
              <w:rPr>
                <w:rFonts w:ascii="Times New Roman" w:hAnsi="Times New Roman" w:cs="Times New Roman"/>
                <w:b w:val="0"/>
                <w:sz w:val="20"/>
                <w:szCs w:val="20"/>
              </w:rPr>
              <w:t>aximum voluntary contraction</w:t>
            </w:r>
            <w:r w:rsidRPr="003E66B5">
              <w:rPr>
                <w:rFonts w:ascii="Times New Roman" w:hAnsi="Times New Roman" w:cs="Times New Roman"/>
                <w:b w:val="0"/>
                <w:sz w:val="20"/>
                <w:szCs w:val="20"/>
              </w:rPr>
              <w:t xml:space="preserve"> (N) with motor nerve stimulation [2]</w:t>
            </w:r>
          </w:p>
        </w:tc>
      </w:tr>
      <w:tr w:rsidR="003E66B5" w:rsidRPr="003E66B5" w14:paraId="35962D67"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632BBE02" w14:textId="1108435E" w:rsidR="00D86075" w:rsidRPr="003E66B5" w:rsidRDefault="00D86075"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Time to task failure (s) during fatiguing task involving sets of intermittent isometric contractions performed in</w:t>
            </w:r>
            <w:r w:rsidR="00FF1244" w:rsidRPr="003E66B5">
              <w:rPr>
                <w:rFonts w:ascii="Times New Roman" w:hAnsi="Times New Roman" w:cs="Times New Roman"/>
                <w:b w:val="0"/>
                <w:sz w:val="20"/>
                <w:szCs w:val="20"/>
              </w:rPr>
              <w:t xml:space="preserve"> the</w:t>
            </w:r>
            <w:r w:rsidRPr="003E66B5">
              <w:rPr>
                <w:rFonts w:ascii="Times New Roman" w:hAnsi="Times New Roman" w:cs="Times New Roman"/>
                <w:b w:val="0"/>
                <w:sz w:val="20"/>
                <w:szCs w:val="20"/>
              </w:rPr>
              <w:t xml:space="preserve"> lower-body [2]</w:t>
            </w:r>
          </w:p>
          <w:p w14:paraId="5031379C" w14:textId="3F47F086" w:rsidR="00D86075" w:rsidRPr="003E66B5" w:rsidRDefault="00D86075"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isokinetic torque of the knee flexors and extensors at 1.05 and 3.14 rad.s</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xml:space="preserve"> through 90º range of motion on an isokinetic dynamometer (Nm) [3]</w:t>
            </w:r>
          </w:p>
          <w:p w14:paraId="3CE4EE49" w14:textId="72F41BA0" w:rsidR="0081033F" w:rsidRPr="003E66B5" w:rsidRDefault="00D86075"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voluntary isometric contraction of the knee flexors and extensors measured at 0 rad.s</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xml:space="preserve"> and 60º of knee flexion with electrical stimulation (Nm) [3]</w:t>
            </w:r>
          </w:p>
        </w:tc>
        <w:bookmarkStart w:id="1" w:name="_GoBack"/>
        <w:bookmarkEnd w:id="1"/>
      </w:tr>
      <w:tr w:rsidR="003E66B5" w:rsidRPr="003E66B5" w14:paraId="5DCD1A18"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AC07F91" w14:textId="2221B11B" w:rsidR="0081033F" w:rsidRPr="003E66B5" w:rsidRDefault="0081033F"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Rate of force production during a maximal voluntary isometric hamstring contraction (N.s</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w:t>
            </w:r>
            <w:r w:rsidR="001A55B3" w:rsidRPr="003E66B5">
              <w:rPr>
                <w:rFonts w:ascii="Times New Roman" w:hAnsi="Times New Roman" w:cs="Times New Roman"/>
                <w:b w:val="0"/>
                <w:sz w:val="20"/>
                <w:szCs w:val="20"/>
              </w:rPr>
              <w:t xml:space="preserve"> [</w:t>
            </w:r>
            <w:r w:rsidR="00D86075" w:rsidRPr="003E66B5">
              <w:rPr>
                <w:rFonts w:ascii="Times New Roman" w:hAnsi="Times New Roman" w:cs="Times New Roman"/>
                <w:b w:val="0"/>
                <w:sz w:val="20"/>
                <w:szCs w:val="20"/>
              </w:rPr>
              <w:t>4</w:t>
            </w:r>
            <w:r w:rsidR="001A55B3" w:rsidRPr="003E66B5">
              <w:rPr>
                <w:rFonts w:ascii="Times New Roman" w:hAnsi="Times New Roman" w:cs="Times New Roman"/>
                <w:b w:val="0"/>
                <w:sz w:val="20"/>
                <w:szCs w:val="20"/>
              </w:rPr>
              <w:t>]</w:t>
            </w:r>
          </w:p>
          <w:p w14:paraId="48A26A61" w14:textId="57D695FE" w:rsidR="0081033F" w:rsidRPr="003E66B5" w:rsidRDefault="0081033F" w:rsidP="0081033F">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Time to 50% peak force during a maximal voluntary isometric hamstring contraction (ms)</w:t>
            </w:r>
            <w:r w:rsidR="001A55B3" w:rsidRPr="003E66B5">
              <w:rPr>
                <w:rFonts w:ascii="Times New Roman" w:hAnsi="Times New Roman" w:cs="Times New Roman"/>
                <w:b w:val="0"/>
                <w:sz w:val="20"/>
                <w:szCs w:val="20"/>
              </w:rPr>
              <w:t xml:space="preserve"> [</w:t>
            </w:r>
            <w:r w:rsidR="00D86075" w:rsidRPr="003E66B5">
              <w:rPr>
                <w:rFonts w:ascii="Times New Roman" w:hAnsi="Times New Roman" w:cs="Times New Roman"/>
                <w:b w:val="0"/>
                <w:sz w:val="20"/>
                <w:szCs w:val="20"/>
              </w:rPr>
              <w:t>4</w:t>
            </w:r>
            <w:r w:rsidR="001A55B3" w:rsidRPr="003E66B5">
              <w:rPr>
                <w:rFonts w:ascii="Times New Roman" w:hAnsi="Times New Roman" w:cs="Times New Roman"/>
                <w:b w:val="0"/>
                <w:sz w:val="20"/>
                <w:szCs w:val="20"/>
              </w:rPr>
              <w:t>]</w:t>
            </w:r>
          </w:p>
          <w:p w14:paraId="5D54517F" w14:textId="2234923E" w:rsidR="00F875E2" w:rsidRPr="003E66B5" w:rsidRDefault="00F875E2" w:rsidP="00F875E2">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isometric lifting strength (MILS) performed at both knee and waist height (N) [5, 6]</w:t>
            </w:r>
          </w:p>
          <w:p w14:paraId="06C76E26" w14:textId="329C2D50" w:rsidR="00F875E2" w:rsidRPr="003E66B5" w:rsidRDefault="00F875E2" w:rsidP="00F875E2">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Time to volitional fatigue at 45% MILS performed at both knee and waist height (s) [5, 6]</w:t>
            </w:r>
          </w:p>
          <w:p w14:paraId="2B5E5AC6" w14:textId="4063CFA1" w:rsidR="0081033F" w:rsidRPr="003E66B5" w:rsidRDefault="00F875E2"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acceptable load (kg) [5]</w:t>
            </w:r>
          </w:p>
        </w:tc>
      </w:tr>
      <w:tr w:rsidR="003E66B5" w:rsidRPr="003E66B5" w14:paraId="5E48FA63"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09FD87A2" w14:textId="0A0F4891" w:rsidR="0081033F" w:rsidRPr="003E66B5" w:rsidRDefault="00F875E2" w:rsidP="0081033F">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Handgrip strength (N) </w:t>
            </w:r>
            <w:r w:rsidRPr="003E66B5">
              <w:rPr>
                <w:rFonts w:ascii="Times New Roman" w:hAnsi="Times New Roman" w:cs="Times New Roman"/>
                <w:b w:val="0"/>
                <w:sz w:val="20"/>
                <w:szCs w:val="20"/>
              </w:rPr>
              <w:t>[7</w:t>
            </w:r>
            <w:r w:rsidR="008D7C9B" w:rsidRPr="003E66B5">
              <w:rPr>
                <w:rFonts w:ascii="Times New Roman" w:hAnsi="Times New Roman" w:cs="Times New Roman"/>
                <w:b w:val="0"/>
                <w:sz w:val="20"/>
                <w:szCs w:val="20"/>
              </w:rPr>
              <w:t>, 8</w:t>
            </w:r>
            <w:r w:rsidR="004738FD" w:rsidRPr="003E66B5">
              <w:rPr>
                <w:rFonts w:ascii="Times New Roman" w:hAnsi="Times New Roman" w:cs="Times New Roman"/>
                <w:b w:val="0"/>
                <w:sz w:val="20"/>
                <w:szCs w:val="20"/>
              </w:rPr>
              <w:t>, 9</w:t>
            </w:r>
            <w:r w:rsidRPr="003E66B5">
              <w:rPr>
                <w:rFonts w:ascii="Times New Roman" w:hAnsi="Times New Roman" w:cs="Times New Roman"/>
                <w:b w:val="0"/>
                <w:sz w:val="20"/>
                <w:szCs w:val="20"/>
              </w:rPr>
              <w:t>]</w:t>
            </w:r>
          </w:p>
        </w:tc>
      </w:tr>
      <w:tr w:rsidR="003E66B5" w:rsidRPr="003E66B5" w14:paraId="14A40AAF"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6FAB2B2B" w14:textId="0228008B" w:rsidR="0081033F" w:rsidRPr="003E66B5" w:rsidRDefault="0081033F" w:rsidP="0081033F">
            <w:pPr>
              <w:spacing w:line="360" w:lineRule="auto"/>
              <w:rPr>
                <w:rFonts w:ascii="Times New Roman" w:hAnsi="Times New Roman" w:cs="Times New Roman"/>
                <w:sz w:val="20"/>
                <w:szCs w:val="20"/>
              </w:rPr>
            </w:pPr>
            <w:r w:rsidRPr="003E66B5">
              <w:rPr>
                <w:rFonts w:ascii="Times New Roman" w:hAnsi="Times New Roman" w:cs="Times New Roman"/>
                <w:b w:val="0"/>
                <w:sz w:val="20"/>
                <w:szCs w:val="20"/>
              </w:rPr>
              <w:t>Standing long jump performance x body mass (kg.m)</w:t>
            </w:r>
            <w:r w:rsidR="001A55B3" w:rsidRPr="003E66B5">
              <w:rPr>
                <w:rFonts w:ascii="Times New Roman" w:hAnsi="Times New Roman" w:cs="Times New Roman"/>
                <w:b w:val="0"/>
                <w:sz w:val="20"/>
                <w:szCs w:val="20"/>
              </w:rPr>
              <w:t xml:space="preserve"> </w:t>
            </w:r>
            <w:r w:rsidR="00005924" w:rsidRPr="003E66B5">
              <w:rPr>
                <w:rFonts w:ascii="Times New Roman" w:hAnsi="Times New Roman" w:cs="Times New Roman"/>
                <w:b w:val="0"/>
                <w:sz w:val="20"/>
                <w:szCs w:val="20"/>
              </w:rPr>
              <w:t>[</w:t>
            </w:r>
            <w:r w:rsidR="00B47066" w:rsidRPr="003E66B5">
              <w:rPr>
                <w:rFonts w:ascii="Times New Roman" w:hAnsi="Times New Roman" w:cs="Times New Roman"/>
                <w:b w:val="0"/>
                <w:sz w:val="20"/>
                <w:szCs w:val="20"/>
              </w:rPr>
              <w:t>7</w:t>
            </w:r>
            <w:r w:rsidR="00005924" w:rsidRPr="003E66B5">
              <w:rPr>
                <w:rFonts w:ascii="Times New Roman" w:hAnsi="Times New Roman" w:cs="Times New Roman"/>
                <w:b w:val="0"/>
                <w:sz w:val="20"/>
                <w:szCs w:val="20"/>
              </w:rPr>
              <w:t>]</w:t>
            </w:r>
          </w:p>
        </w:tc>
      </w:tr>
      <w:tr w:rsidR="003E66B5" w:rsidRPr="003E66B5" w14:paraId="0C4420FD"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5198835" w14:textId="337FADA4" w:rsidR="00FC3299"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Mean peak torque of knee flexors and extensors at 60, 180, 240º.s (Nm) [</w:t>
            </w:r>
            <w:r w:rsidR="007535D9" w:rsidRPr="003E66B5">
              <w:rPr>
                <w:rFonts w:ascii="Times New Roman" w:hAnsi="Times New Roman" w:cs="Times New Roman"/>
                <w:b w:val="0"/>
                <w:sz w:val="20"/>
                <w:szCs w:val="20"/>
              </w:rPr>
              <w:t>10</w:t>
            </w:r>
            <w:r w:rsidRPr="003E66B5">
              <w:rPr>
                <w:rFonts w:ascii="Times New Roman" w:hAnsi="Times New Roman" w:cs="Times New Roman"/>
                <w:b w:val="0"/>
                <w:sz w:val="20"/>
                <w:szCs w:val="20"/>
              </w:rPr>
              <w:t>]</w:t>
            </w:r>
          </w:p>
          <w:p w14:paraId="50C35058" w14:textId="4A43B560" w:rsidR="00B47066"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Muscular endurance and work ratios of knee flexors and extensors at 240º.s [</w:t>
            </w:r>
            <w:r w:rsidR="007535D9" w:rsidRPr="003E66B5">
              <w:rPr>
                <w:rFonts w:ascii="Times New Roman" w:hAnsi="Times New Roman" w:cs="Times New Roman"/>
                <w:b w:val="0"/>
                <w:sz w:val="20"/>
                <w:szCs w:val="20"/>
              </w:rPr>
              <w:t>10</w:t>
            </w:r>
            <w:r w:rsidRPr="003E66B5">
              <w:rPr>
                <w:rFonts w:ascii="Times New Roman" w:hAnsi="Times New Roman" w:cs="Times New Roman"/>
                <w:b w:val="0"/>
                <w:sz w:val="20"/>
                <w:szCs w:val="20"/>
              </w:rPr>
              <w:t>]</w:t>
            </w:r>
          </w:p>
          <w:p w14:paraId="6F99AA83" w14:textId="55158EC8" w:rsidR="00FC3299"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torque produced during an isometric muscle action (Nm) [</w:t>
            </w:r>
            <w:r w:rsidR="008D7C9B"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1</w:t>
            </w:r>
            <w:r w:rsidRPr="003E66B5">
              <w:rPr>
                <w:rFonts w:ascii="Times New Roman" w:hAnsi="Times New Roman" w:cs="Times New Roman"/>
                <w:b w:val="0"/>
                <w:sz w:val="20"/>
                <w:szCs w:val="20"/>
              </w:rPr>
              <w:t>]</w:t>
            </w:r>
          </w:p>
          <w:p w14:paraId="1F8E6746" w14:textId="007CAC37" w:rsidR="00B47066"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Torque produced at a sub-maximal (20, 50 and 75%) isometric muscle action (Nm) [</w:t>
            </w:r>
            <w:r w:rsidR="008D7C9B"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1</w:t>
            </w:r>
            <w:r w:rsidRPr="003E66B5">
              <w:rPr>
                <w:rFonts w:ascii="Times New Roman" w:hAnsi="Times New Roman" w:cs="Times New Roman"/>
                <w:b w:val="0"/>
                <w:sz w:val="20"/>
                <w:szCs w:val="20"/>
              </w:rPr>
              <w:t>]</w:t>
            </w:r>
          </w:p>
          <w:p w14:paraId="564B1AF9" w14:textId="1CD0682C" w:rsidR="00FC3299"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bCs w:val="0"/>
                <w:sz w:val="20"/>
                <w:szCs w:val="20"/>
              </w:rPr>
              <w:t xml:space="preserve">Peak isokinetic muscle torque of knee extensors at 120º.s (Nm) </w:t>
            </w:r>
            <w:r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2</w:t>
            </w:r>
            <w:r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p w14:paraId="1A56A358" w14:textId="507952B7" w:rsidR="00FC3299"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bCs w:val="0"/>
                <w:sz w:val="20"/>
                <w:szCs w:val="20"/>
              </w:rPr>
              <w:t xml:space="preserve">Handgrip strength (kg) </w:t>
            </w:r>
            <w:r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2</w:t>
            </w:r>
            <w:r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4</w:t>
            </w:r>
            <w:r w:rsidR="00FF1244"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5</w:t>
            </w:r>
            <w:r w:rsidR="008D7C9B"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6</w:t>
            </w:r>
            <w:r w:rsidR="004738FD"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7</w:t>
            </w:r>
            <w:r w:rsidRPr="003E66B5">
              <w:rPr>
                <w:rFonts w:ascii="Times New Roman" w:hAnsi="Times New Roman" w:cs="Times New Roman"/>
                <w:b w:val="0"/>
                <w:sz w:val="20"/>
                <w:szCs w:val="20"/>
              </w:rPr>
              <w:t>]</w:t>
            </w:r>
          </w:p>
          <w:p w14:paraId="04F37E62" w14:textId="714C3588" w:rsidR="00FC3299" w:rsidRPr="003E66B5" w:rsidRDefault="00FC3299" w:rsidP="00FC3299">
            <w:pPr>
              <w:spacing w:line="360" w:lineRule="auto"/>
              <w:rPr>
                <w:rFonts w:ascii="Times New Roman" w:hAnsi="Times New Roman" w:cs="Times New Roman"/>
                <w:bCs w:val="0"/>
                <w:sz w:val="20"/>
                <w:szCs w:val="20"/>
              </w:rPr>
            </w:pPr>
            <w:r w:rsidRPr="003E66B5">
              <w:rPr>
                <w:rFonts w:ascii="Times New Roman" w:hAnsi="Times New Roman" w:cs="Times New Roman"/>
                <w:b w:val="0"/>
                <w:bCs w:val="0"/>
                <w:sz w:val="20"/>
                <w:szCs w:val="20"/>
              </w:rPr>
              <w:t xml:space="preserve">Peak length of hop during a one-leg hop test (cm) </w:t>
            </w:r>
            <w:r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2</w:t>
            </w:r>
            <w:r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tc>
      </w:tr>
      <w:tr w:rsidR="003E66B5" w:rsidRPr="003E66B5" w14:paraId="2E0DBA19"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3BEDD4E9" w14:textId="660D4ACB" w:rsidR="0081033F" w:rsidRPr="003E66B5" w:rsidRDefault="00FC3299" w:rsidP="0081033F">
            <w:pPr>
              <w:spacing w:line="360" w:lineRule="auto"/>
              <w:rPr>
                <w:rFonts w:ascii="Times New Roman" w:hAnsi="Times New Roman" w:cs="Times New Roman"/>
                <w:sz w:val="20"/>
                <w:szCs w:val="20"/>
              </w:rPr>
            </w:pPr>
            <w:r w:rsidRPr="003E66B5">
              <w:rPr>
                <w:rFonts w:ascii="Times New Roman" w:hAnsi="Times New Roman" w:cs="Times New Roman"/>
                <w:b w:val="0"/>
                <w:sz w:val="20"/>
                <w:szCs w:val="20"/>
              </w:rPr>
              <w:t>Maximum voluntary isometric force of the first dorsal interosseous (N) [1</w:t>
            </w:r>
            <w:r w:rsidR="007535D9" w:rsidRPr="003E66B5">
              <w:rPr>
                <w:rFonts w:ascii="Times New Roman" w:hAnsi="Times New Roman" w:cs="Times New Roman"/>
                <w:b w:val="0"/>
                <w:sz w:val="20"/>
                <w:szCs w:val="20"/>
              </w:rPr>
              <w:t>8</w:t>
            </w:r>
            <w:r w:rsidRPr="003E66B5">
              <w:rPr>
                <w:rFonts w:ascii="Times New Roman" w:hAnsi="Times New Roman" w:cs="Times New Roman"/>
                <w:b w:val="0"/>
                <w:sz w:val="20"/>
                <w:szCs w:val="20"/>
              </w:rPr>
              <w:t>, 1</w:t>
            </w:r>
            <w:r w:rsidR="007535D9" w:rsidRPr="003E66B5">
              <w:rPr>
                <w:rFonts w:ascii="Times New Roman" w:hAnsi="Times New Roman" w:cs="Times New Roman"/>
                <w:b w:val="0"/>
                <w:sz w:val="20"/>
                <w:szCs w:val="20"/>
              </w:rPr>
              <w:t>9</w:t>
            </w:r>
            <w:r w:rsidRPr="003E66B5">
              <w:rPr>
                <w:rFonts w:ascii="Times New Roman" w:hAnsi="Times New Roman" w:cs="Times New Roman"/>
                <w:b w:val="0"/>
                <w:sz w:val="20"/>
                <w:szCs w:val="20"/>
              </w:rPr>
              <w:t>]</w:t>
            </w:r>
          </w:p>
        </w:tc>
      </w:tr>
      <w:tr w:rsidR="003E66B5" w:rsidRPr="003E66B5" w14:paraId="4999DE1A"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0A2F2503" w14:textId="2886036E" w:rsidR="00FC3299" w:rsidRPr="003E66B5" w:rsidRDefault="00FC3299" w:rsidP="00FC3299">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jump power from a multi-jump test (W.kg) [</w:t>
            </w:r>
            <w:r w:rsidR="007535D9" w:rsidRPr="003E66B5">
              <w:rPr>
                <w:rFonts w:ascii="Times New Roman" w:hAnsi="Times New Roman" w:cs="Times New Roman"/>
                <w:b w:val="0"/>
                <w:sz w:val="20"/>
                <w:szCs w:val="20"/>
              </w:rPr>
              <w:t>20</w:t>
            </w:r>
            <w:r w:rsidRPr="003E66B5">
              <w:rPr>
                <w:rFonts w:ascii="Times New Roman" w:hAnsi="Times New Roman" w:cs="Times New Roman"/>
                <w:b w:val="0"/>
                <w:sz w:val="20"/>
                <w:szCs w:val="20"/>
              </w:rPr>
              <w:t>]</w:t>
            </w:r>
          </w:p>
          <w:p w14:paraId="7283E94B" w14:textId="29A83EB9" w:rsidR="0081033F" w:rsidRPr="003E66B5" w:rsidRDefault="00FC3299" w:rsidP="0081033F">
            <w:pPr>
              <w:spacing w:line="360" w:lineRule="auto"/>
              <w:rPr>
                <w:rFonts w:ascii="Times New Roman" w:hAnsi="Times New Roman" w:cs="Times New Roman"/>
                <w:sz w:val="20"/>
                <w:szCs w:val="20"/>
              </w:rPr>
            </w:pPr>
            <w:r w:rsidRPr="003E66B5">
              <w:rPr>
                <w:rFonts w:ascii="Times New Roman" w:hAnsi="Times New Roman" w:cs="Times New Roman"/>
                <w:b w:val="0"/>
                <w:sz w:val="20"/>
                <w:szCs w:val="20"/>
              </w:rPr>
              <w:t>Maximal jump height from a squat jump test (cm) [</w:t>
            </w:r>
            <w:r w:rsidR="007535D9" w:rsidRPr="003E66B5">
              <w:rPr>
                <w:rFonts w:ascii="Times New Roman" w:hAnsi="Times New Roman" w:cs="Times New Roman"/>
                <w:b w:val="0"/>
                <w:sz w:val="20"/>
                <w:szCs w:val="20"/>
              </w:rPr>
              <w:t>20</w:t>
            </w:r>
            <w:r w:rsidRPr="003E66B5">
              <w:rPr>
                <w:rFonts w:ascii="Times New Roman" w:hAnsi="Times New Roman" w:cs="Times New Roman"/>
                <w:b w:val="0"/>
                <w:sz w:val="20"/>
                <w:szCs w:val="20"/>
              </w:rPr>
              <w:t>]</w:t>
            </w:r>
          </w:p>
        </w:tc>
      </w:tr>
      <w:tr w:rsidR="003E66B5" w:rsidRPr="003E66B5" w14:paraId="36DDBDFA"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72B22260" w14:textId="263E4F6E" w:rsidR="0081033F" w:rsidRPr="003E66B5" w:rsidRDefault="00FC3299" w:rsidP="0081033F">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Torque production (Nm) of the knee extensors and flexors at 60, 80, 120 and 240º.s </w:t>
            </w:r>
            <w:r w:rsidR="00FF1244" w:rsidRPr="003E66B5">
              <w:rPr>
                <w:rFonts w:ascii="Times New Roman" w:hAnsi="Times New Roman" w:cs="Times New Roman"/>
                <w:b w:val="0"/>
                <w:sz w:val="20"/>
                <w:szCs w:val="20"/>
              </w:rPr>
              <w:t>[</w:t>
            </w:r>
            <w:r w:rsidR="004738FD"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1</w:t>
            </w:r>
            <w:r w:rsidR="00FF1244" w:rsidRPr="003E66B5">
              <w:rPr>
                <w:rFonts w:ascii="Times New Roman" w:hAnsi="Times New Roman" w:cs="Times New Roman"/>
                <w:b w:val="0"/>
                <w:sz w:val="20"/>
                <w:szCs w:val="20"/>
              </w:rPr>
              <w:t>]</w:t>
            </w:r>
          </w:p>
        </w:tc>
      </w:tr>
      <w:tr w:rsidR="003E66B5" w:rsidRPr="003E66B5" w14:paraId="7076AFDC"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748C41CE" w14:textId="42D3CA25" w:rsidR="0081033F" w:rsidRPr="003E66B5" w:rsidRDefault="00FF1244" w:rsidP="0081033F">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Torque ratios (peak and total work) during concentric and eccentric hamstring and quadriceps testing at 60 and 180º.s </w:t>
            </w:r>
            <w:r w:rsidRPr="003E66B5">
              <w:rPr>
                <w:rFonts w:ascii="Times New Roman" w:hAnsi="Times New Roman" w:cs="Times New Roman"/>
                <w:b w:val="0"/>
                <w:sz w:val="20"/>
                <w:szCs w:val="20"/>
              </w:rPr>
              <w:t>[</w:t>
            </w:r>
            <w:r w:rsidR="008D7C9B"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2</w:t>
            </w:r>
            <w:r w:rsidRPr="003E66B5">
              <w:rPr>
                <w:rFonts w:ascii="Times New Roman" w:hAnsi="Times New Roman" w:cs="Times New Roman"/>
                <w:b w:val="0"/>
                <w:sz w:val="20"/>
                <w:szCs w:val="20"/>
              </w:rPr>
              <w:t>]</w:t>
            </w:r>
          </w:p>
          <w:p w14:paraId="41B1531B" w14:textId="3352E7CF" w:rsidR="00FF1244" w:rsidRPr="003E66B5" w:rsidRDefault="00FF1244" w:rsidP="00FF1244">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Peak torque of quadricep and hamstring flexors and extensors at 120º.s (Nm) </w:t>
            </w:r>
            <w:r w:rsidRPr="003E66B5">
              <w:rPr>
                <w:rFonts w:ascii="Times New Roman" w:hAnsi="Times New Roman" w:cs="Times New Roman"/>
                <w:b w:val="0"/>
                <w:sz w:val="20"/>
                <w:szCs w:val="20"/>
              </w:rPr>
              <w:t>[</w:t>
            </w:r>
            <w:r w:rsidR="008D7C9B"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p w14:paraId="7F32FE0B" w14:textId="532B7C4D" w:rsidR="00FF1244" w:rsidRPr="003E66B5" w:rsidRDefault="00FF1244" w:rsidP="00FF1244">
            <w:pPr>
              <w:spacing w:line="360" w:lineRule="auto"/>
              <w:rPr>
                <w:rFonts w:ascii="Times New Roman" w:hAnsi="Times New Roman" w:cs="Times New Roman"/>
                <w:bCs w:val="0"/>
                <w:sz w:val="20"/>
                <w:szCs w:val="20"/>
              </w:rPr>
            </w:pPr>
            <w:r w:rsidRPr="003E66B5">
              <w:rPr>
                <w:rFonts w:ascii="Times New Roman" w:hAnsi="Times New Roman" w:cs="Times New Roman"/>
                <w:b w:val="0"/>
                <w:bCs w:val="0"/>
                <w:sz w:val="20"/>
                <w:szCs w:val="20"/>
              </w:rPr>
              <w:t xml:space="preserve">Hamstring:quadricep strength ratio </w:t>
            </w:r>
            <w:r w:rsidRPr="003E66B5">
              <w:rPr>
                <w:rFonts w:ascii="Times New Roman" w:hAnsi="Times New Roman" w:cs="Times New Roman"/>
                <w:b w:val="0"/>
                <w:sz w:val="20"/>
                <w:szCs w:val="20"/>
              </w:rPr>
              <w:t>[</w:t>
            </w:r>
            <w:r w:rsidR="008D7C9B"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p w14:paraId="4990E1F8" w14:textId="7DA6AD84" w:rsidR="00FF1244" w:rsidRPr="003E66B5" w:rsidRDefault="00FF1244" w:rsidP="00FF1244">
            <w:pPr>
              <w:spacing w:line="360" w:lineRule="auto"/>
              <w:rPr>
                <w:rFonts w:ascii="Times New Roman" w:hAnsi="Times New Roman" w:cs="Times New Roman"/>
                <w:b w:val="0"/>
                <w:sz w:val="20"/>
                <w:szCs w:val="20"/>
              </w:rPr>
            </w:pPr>
            <w:r w:rsidRPr="003E66B5">
              <w:rPr>
                <w:rFonts w:ascii="Times New Roman" w:hAnsi="Times New Roman" w:cs="Times New Roman"/>
                <w:b w:val="0"/>
                <w:bCs w:val="0"/>
                <w:sz w:val="20"/>
                <w:szCs w:val="20"/>
              </w:rPr>
              <w:t xml:space="preserve">Time to task failure during a sustained isometric fatiguing contraction at 25% of MVC (s) performed in the upper-body </w:t>
            </w:r>
            <w:r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4</w:t>
            </w:r>
            <w:r w:rsidRPr="003E66B5">
              <w:rPr>
                <w:rFonts w:ascii="Times New Roman" w:hAnsi="Times New Roman" w:cs="Times New Roman"/>
                <w:b w:val="0"/>
                <w:sz w:val="20"/>
                <w:szCs w:val="20"/>
              </w:rPr>
              <w:t>]</w:t>
            </w:r>
          </w:p>
          <w:p w14:paraId="5F0F7E8C" w14:textId="1AB87F13" w:rsidR="00FF1244" w:rsidRPr="003E66B5" w:rsidRDefault="00FF1244" w:rsidP="00FF1244">
            <w:pPr>
              <w:spacing w:line="360" w:lineRule="auto"/>
              <w:rPr>
                <w:rFonts w:ascii="Times New Roman" w:hAnsi="Times New Roman" w:cs="Times New Roman"/>
                <w:b w:val="0"/>
                <w:bCs w:val="0"/>
                <w:sz w:val="20"/>
                <w:szCs w:val="20"/>
              </w:rPr>
            </w:pPr>
            <w:r w:rsidRPr="003E66B5">
              <w:rPr>
                <w:rFonts w:ascii="Times New Roman" w:hAnsi="Times New Roman" w:cs="Times New Roman"/>
                <w:b w:val="0"/>
                <w:sz w:val="20"/>
                <w:szCs w:val="20"/>
              </w:rPr>
              <w:t>Back lift strength (kg) [</w:t>
            </w:r>
            <w:r w:rsidR="008D7C9B" w:rsidRPr="003E66B5">
              <w:rPr>
                <w:rFonts w:ascii="Times New Roman" w:hAnsi="Times New Roman" w:cs="Times New Roman"/>
                <w:b w:val="0"/>
                <w:sz w:val="20"/>
                <w:szCs w:val="20"/>
              </w:rPr>
              <w:t>1</w:t>
            </w:r>
            <w:r w:rsidR="007535D9"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tc>
      </w:tr>
      <w:tr w:rsidR="003E66B5" w:rsidRPr="003E66B5" w14:paraId="734BD2E3"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78FA3BB3" w14:textId="7A2B5384" w:rsidR="008D7C9B" w:rsidRPr="003E66B5" w:rsidRDefault="008D7C9B" w:rsidP="008D7C9B">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Isometric quadricep strength (N) at 60</w:t>
            </w:r>
            <w:r w:rsidRPr="003E66B5">
              <w:rPr>
                <w:rFonts w:ascii="Times New Roman" w:hAnsi="Times New Roman" w:cs="Times New Roman"/>
                <w:b w:val="0"/>
                <w:sz w:val="20"/>
                <w:szCs w:val="20"/>
              </w:rPr>
              <w:t>º</w:t>
            </w:r>
            <w:r w:rsidRPr="003E66B5">
              <w:rPr>
                <w:rFonts w:ascii="Times New Roman" w:hAnsi="Times New Roman" w:cs="Times New Roman"/>
                <w:b w:val="0"/>
                <w:bCs w:val="0"/>
                <w:sz w:val="20"/>
                <w:szCs w:val="20"/>
              </w:rPr>
              <w:t xml:space="preserve"> with electrical stimulation </w:t>
            </w:r>
            <w:r w:rsidRPr="003E66B5">
              <w:rPr>
                <w:rFonts w:ascii="Times New Roman" w:hAnsi="Times New Roman" w:cs="Times New Roman"/>
                <w:b w:val="0"/>
                <w:sz w:val="20"/>
                <w:szCs w:val="20"/>
              </w:rPr>
              <w:t>[8]</w:t>
            </w:r>
          </w:p>
          <w:p w14:paraId="4AF9FC2B" w14:textId="4C85F0CF" w:rsidR="0081033F" w:rsidRPr="003E66B5" w:rsidRDefault="008D7C9B" w:rsidP="008D7C9B">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Isokinetic strength of the quadricep flexors and extensors at 60˚.</w:t>
            </w:r>
            <w:r w:rsidRPr="003E66B5">
              <w:rPr>
                <w:rFonts w:ascii="Times New Roman" w:hAnsi="Times New Roman" w:cs="Times New Roman"/>
                <w:b w:val="0"/>
                <w:sz w:val="20"/>
                <w:szCs w:val="20"/>
              </w:rPr>
              <w:t>s</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xml:space="preserve"> and 140º.s</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xml:space="preserve"> </w:t>
            </w:r>
            <w:r w:rsidRPr="003E66B5">
              <w:rPr>
                <w:rFonts w:ascii="Times New Roman" w:hAnsi="Times New Roman" w:cs="Times New Roman"/>
                <w:b w:val="0"/>
                <w:bCs w:val="0"/>
                <w:sz w:val="20"/>
                <w:szCs w:val="20"/>
              </w:rPr>
              <w:t xml:space="preserve">(Nm) </w:t>
            </w:r>
            <w:r w:rsidRPr="003E66B5">
              <w:rPr>
                <w:rFonts w:ascii="Times New Roman" w:hAnsi="Times New Roman" w:cs="Times New Roman"/>
                <w:b w:val="0"/>
                <w:sz w:val="20"/>
                <w:szCs w:val="20"/>
              </w:rPr>
              <w:t>[8]</w:t>
            </w:r>
          </w:p>
        </w:tc>
      </w:tr>
      <w:tr w:rsidR="003E66B5" w:rsidRPr="003E66B5" w14:paraId="2C126469"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22B59B45" w14:textId="308F6941" w:rsidR="0081033F" w:rsidRPr="003E66B5" w:rsidRDefault="008D7C9B" w:rsidP="0081033F">
            <w:pPr>
              <w:spacing w:line="360" w:lineRule="auto"/>
              <w:rPr>
                <w:rFonts w:ascii="Times New Roman" w:hAnsi="Times New Roman" w:cs="Times New Roman"/>
                <w:sz w:val="20"/>
                <w:szCs w:val="20"/>
              </w:rPr>
            </w:pPr>
            <w:r w:rsidRPr="003E66B5">
              <w:rPr>
                <w:rFonts w:ascii="Times New Roman" w:hAnsi="Times New Roman" w:cs="Times New Roman"/>
                <w:b w:val="0"/>
                <w:sz w:val="20"/>
                <w:szCs w:val="20"/>
              </w:rPr>
              <w:t>Time to fatigue during static handgrip at 40% of maximum (s) [1</w:t>
            </w:r>
            <w:r w:rsidR="007535D9" w:rsidRPr="003E66B5">
              <w:rPr>
                <w:rFonts w:ascii="Times New Roman" w:hAnsi="Times New Roman" w:cs="Times New Roman"/>
                <w:b w:val="0"/>
                <w:sz w:val="20"/>
                <w:szCs w:val="20"/>
              </w:rPr>
              <w:t>6</w:t>
            </w:r>
            <w:r w:rsidRPr="003E66B5">
              <w:rPr>
                <w:rFonts w:ascii="Times New Roman" w:hAnsi="Times New Roman" w:cs="Times New Roman"/>
                <w:b w:val="0"/>
                <w:sz w:val="20"/>
                <w:szCs w:val="20"/>
              </w:rPr>
              <w:t>]</w:t>
            </w:r>
          </w:p>
        </w:tc>
      </w:tr>
      <w:tr w:rsidR="003E66B5" w:rsidRPr="003E66B5" w14:paraId="245CA964"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2FFEDC43" w14:textId="258DB7CC" w:rsidR="0081033F" w:rsidRPr="003E66B5" w:rsidRDefault="0081033F" w:rsidP="0081033F">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Counter movement jump height (cm)</w:t>
            </w:r>
            <w:r w:rsidR="00EC4FDC" w:rsidRPr="003E66B5">
              <w:rPr>
                <w:rFonts w:ascii="Times New Roman" w:hAnsi="Times New Roman" w:cs="Times New Roman"/>
                <w:b w:val="0"/>
                <w:sz w:val="20"/>
                <w:szCs w:val="20"/>
              </w:rPr>
              <w:t xml:space="preserve"> [2</w:t>
            </w:r>
            <w:r w:rsidR="007535D9" w:rsidRPr="003E66B5">
              <w:rPr>
                <w:rFonts w:ascii="Times New Roman" w:hAnsi="Times New Roman" w:cs="Times New Roman"/>
                <w:b w:val="0"/>
                <w:sz w:val="20"/>
                <w:szCs w:val="20"/>
              </w:rPr>
              <w:t>5</w:t>
            </w:r>
            <w:r w:rsidR="00EC4FDC" w:rsidRPr="003E66B5">
              <w:rPr>
                <w:rFonts w:ascii="Times New Roman" w:hAnsi="Times New Roman" w:cs="Times New Roman"/>
                <w:b w:val="0"/>
                <w:sz w:val="20"/>
                <w:szCs w:val="20"/>
              </w:rPr>
              <w:t>]</w:t>
            </w:r>
          </w:p>
          <w:p w14:paraId="12CB1E06" w14:textId="0D5BF671" w:rsidR="0081033F" w:rsidRPr="003E66B5" w:rsidRDefault="00300708" w:rsidP="0081033F">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Maximal voluntary isometric strength of knee extensors and plantar flexors (Nm) with electrical stimulation </w:t>
            </w:r>
            <w:r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6</w:t>
            </w:r>
            <w:r w:rsidRPr="003E66B5">
              <w:rPr>
                <w:rFonts w:ascii="Times New Roman" w:hAnsi="Times New Roman" w:cs="Times New Roman"/>
                <w:b w:val="0"/>
                <w:sz w:val="20"/>
                <w:szCs w:val="20"/>
              </w:rPr>
              <w:t>]</w:t>
            </w:r>
          </w:p>
          <w:p w14:paraId="4D0EA4CD" w14:textId="466CD098" w:rsidR="00300708" w:rsidRPr="003E66B5" w:rsidRDefault="00300708" w:rsidP="0081033F">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 xml:space="preserve">Peak isokinetic torque of quadriceps and hamstrings at 30º.s (Nm) </w:t>
            </w:r>
            <w:r w:rsidRPr="003E66B5">
              <w:rPr>
                <w:rFonts w:ascii="Times New Roman" w:hAnsi="Times New Roman" w:cs="Times New Roman"/>
                <w:b w:val="0"/>
                <w:sz w:val="20"/>
                <w:szCs w:val="20"/>
              </w:rPr>
              <w:t>[2</w:t>
            </w:r>
            <w:r w:rsidR="007535D9" w:rsidRPr="003E66B5">
              <w:rPr>
                <w:rFonts w:ascii="Times New Roman" w:hAnsi="Times New Roman" w:cs="Times New Roman"/>
                <w:b w:val="0"/>
                <w:sz w:val="20"/>
                <w:szCs w:val="20"/>
              </w:rPr>
              <w:t>7</w:t>
            </w:r>
            <w:r w:rsidRPr="003E66B5">
              <w:rPr>
                <w:rFonts w:ascii="Times New Roman" w:hAnsi="Times New Roman" w:cs="Times New Roman"/>
                <w:b w:val="0"/>
                <w:sz w:val="20"/>
                <w:szCs w:val="20"/>
              </w:rPr>
              <w:t>]</w:t>
            </w:r>
          </w:p>
          <w:p w14:paraId="6AB45CE5" w14:textId="131C5028" w:rsidR="00300708" w:rsidRPr="003E66B5" w:rsidRDefault="004738FD" w:rsidP="0081033F">
            <w:pPr>
              <w:spacing w:line="360" w:lineRule="auto"/>
              <w:rPr>
                <w:rFonts w:ascii="Times New Roman" w:hAnsi="Times New Roman" w:cs="Times New Roman"/>
                <w:sz w:val="20"/>
                <w:szCs w:val="20"/>
              </w:rPr>
            </w:pPr>
            <w:r w:rsidRPr="003E66B5">
              <w:rPr>
                <w:rFonts w:ascii="Times New Roman" w:hAnsi="Times New Roman" w:cs="Times New Roman"/>
                <w:b w:val="0"/>
                <w:sz w:val="20"/>
                <w:szCs w:val="20"/>
              </w:rPr>
              <w:t>Force to flex the knee from 90° to 125° (N) [2</w:t>
            </w:r>
            <w:r w:rsidR="007535D9" w:rsidRPr="003E66B5">
              <w:rPr>
                <w:rFonts w:ascii="Times New Roman" w:hAnsi="Times New Roman" w:cs="Times New Roman"/>
                <w:b w:val="0"/>
                <w:sz w:val="20"/>
                <w:szCs w:val="20"/>
              </w:rPr>
              <w:t>8</w:t>
            </w:r>
            <w:r w:rsidRPr="003E66B5">
              <w:rPr>
                <w:rFonts w:ascii="Times New Roman" w:hAnsi="Times New Roman" w:cs="Times New Roman"/>
                <w:b w:val="0"/>
                <w:sz w:val="20"/>
                <w:szCs w:val="20"/>
              </w:rPr>
              <w:t>]</w:t>
            </w:r>
          </w:p>
        </w:tc>
      </w:tr>
      <w:tr w:rsidR="003E66B5" w:rsidRPr="003E66B5" w14:paraId="0A8335A5"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C8B6C4A" w14:textId="51C7BECB" w:rsidR="004738FD" w:rsidRPr="003E66B5" w:rsidRDefault="004738FD"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voluntary isometric strength of the quadriceps and hamstrings (Nm.kg) [2</w:t>
            </w:r>
            <w:r w:rsidR="007535D9" w:rsidRPr="003E66B5">
              <w:rPr>
                <w:rFonts w:ascii="Times New Roman" w:hAnsi="Times New Roman" w:cs="Times New Roman"/>
                <w:b w:val="0"/>
                <w:sz w:val="20"/>
                <w:szCs w:val="20"/>
              </w:rPr>
              <w:t>9</w:t>
            </w:r>
            <w:r w:rsidRPr="003E66B5">
              <w:rPr>
                <w:rFonts w:ascii="Times New Roman" w:hAnsi="Times New Roman" w:cs="Times New Roman"/>
                <w:b w:val="0"/>
                <w:sz w:val="20"/>
                <w:szCs w:val="20"/>
              </w:rPr>
              <w:t>]</w:t>
            </w:r>
          </w:p>
          <w:p w14:paraId="747D6B1D" w14:textId="15A18813" w:rsidR="00CD7FCE" w:rsidRPr="003E66B5" w:rsidRDefault="004738FD"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Isometric hip strength (Nm) [</w:t>
            </w:r>
            <w:r w:rsidR="007535D9" w:rsidRPr="003E66B5">
              <w:rPr>
                <w:rFonts w:ascii="Times New Roman" w:hAnsi="Times New Roman" w:cs="Times New Roman"/>
                <w:b w:val="0"/>
                <w:sz w:val="20"/>
                <w:szCs w:val="20"/>
              </w:rPr>
              <w:t>30</w:t>
            </w:r>
            <w:r w:rsidRPr="003E66B5">
              <w:rPr>
                <w:rFonts w:ascii="Times New Roman" w:hAnsi="Times New Roman" w:cs="Times New Roman"/>
                <w:b w:val="0"/>
                <w:sz w:val="20"/>
                <w:szCs w:val="20"/>
              </w:rPr>
              <w:t>]</w:t>
            </w:r>
          </w:p>
        </w:tc>
      </w:tr>
      <w:tr w:rsidR="003E66B5" w:rsidRPr="003E66B5" w14:paraId="6CFD9E81"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2E542434" w14:textId="776E14BF" w:rsidR="004738FD"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Work done during Mosso’s Ergograph test (J)</w:t>
            </w:r>
            <w:r w:rsidR="00EC4FDC" w:rsidRPr="003E66B5">
              <w:rPr>
                <w:rFonts w:ascii="Times New Roman" w:hAnsi="Times New Roman" w:cs="Times New Roman"/>
                <w:b w:val="0"/>
                <w:sz w:val="20"/>
                <w:szCs w:val="20"/>
              </w:rPr>
              <w:t xml:space="preserve"> [1</w:t>
            </w:r>
            <w:r w:rsidR="007535D9" w:rsidRPr="003E66B5">
              <w:rPr>
                <w:rFonts w:ascii="Times New Roman" w:hAnsi="Times New Roman" w:cs="Times New Roman"/>
                <w:b w:val="0"/>
                <w:sz w:val="20"/>
                <w:szCs w:val="20"/>
              </w:rPr>
              <w:t>7</w:t>
            </w:r>
            <w:r w:rsidR="00EC4FDC" w:rsidRPr="003E66B5">
              <w:rPr>
                <w:rFonts w:ascii="Times New Roman" w:hAnsi="Times New Roman" w:cs="Times New Roman"/>
                <w:b w:val="0"/>
                <w:sz w:val="20"/>
                <w:szCs w:val="20"/>
              </w:rPr>
              <w:t>]</w:t>
            </w:r>
          </w:p>
        </w:tc>
      </w:tr>
      <w:tr w:rsidR="003E66B5" w:rsidRPr="003E66B5" w14:paraId="333F4849"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70ACE0F7" w14:textId="1CDFEBAD" w:rsidR="004738FD"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Endurance time at 20, 40 and 60% handgrip maximum strength (s)</w:t>
            </w:r>
            <w:r w:rsidR="00EC4FDC" w:rsidRPr="003E66B5">
              <w:rPr>
                <w:rFonts w:ascii="Times New Roman" w:hAnsi="Times New Roman" w:cs="Times New Roman"/>
                <w:b w:val="0"/>
                <w:sz w:val="20"/>
                <w:szCs w:val="20"/>
              </w:rPr>
              <w:t xml:space="preserve"> [3</w:t>
            </w:r>
            <w:r w:rsidR="007535D9" w:rsidRPr="003E66B5">
              <w:rPr>
                <w:rFonts w:ascii="Times New Roman" w:hAnsi="Times New Roman" w:cs="Times New Roman"/>
                <w:b w:val="0"/>
                <w:sz w:val="20"/>
                <w:szCs w:val="20"/>
              </w:rPr>
              <w:t>1</w:t>
            </w:r>
            <w:r w:rsidR="00EC4FDC" w:rsidRPr="003E66B5">
              <w:rPr>
                <w:rFonts w:ascii="Times New Roman" w:hAnsi="Times New Roman" w:cs="Times New Roman"/>
                <w:b w:val="0"/>
                <w:sz w:val="20"/>
                <w:szCs w:val="20"/>
              </w:rPr>
              <w:t>]</w:t>
            </w:r>
          </w:p>
        </w:tc>
      </w:tr>
      <w:tr w:rsidR="003E66B5" w:rsidRPr="003E66B5" w14:paraId="58E37BBA" w14:textId="77777777" w:rsidTr="0081033F">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405ABE1" w14:textId="048C0C33" w:rsidR="00CD7FCE"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Bench press mean weight lifted (pounds)</w:t>
            </w:r>
            <w:r w:rsidR="00EC4FDC" w:rsidRPr="003E66B5">
              <w:rPr>
                <w:rFonts w:ascii="Times New Roman" w:hAnsi="Times New Roman" w:cs="Times New Roman"/>
                <w:b w:val="0"/>
                <w:sz w:val="20"/>
                <w:szCs w:val="20"/>
              </w:rPr>
              <w:t xml:space="preserve"> [3</w:t>
            </w:r>
            <w:r w:rsidR="007535D9" w:rsidRPr="003E66B5">
              <w:rPr>
                <w:rFonts w:ascii="Times New Roman" w:hAnsi="Times New Roman" w:cs="Times New Roman"/>
                <w:b w:val="0"/>
                <w:sz w:val="20"/>
                <w:szCs w:val="20"/>
              </w:rPr>
              <w:t>2</w:t>
            </w:r>
            <w:r w:rsidR="00EC4FDC" w:rsidRPr="003E66B5">
              <w:rPr>
                <w:rFonts w:ascii="Times New Roman" w:hAnsi="Times New Roman" w:cs="Times New Roman"/>
                <w:b w:val="0"/>
                <w:sz w:val="20"/>
                <w:szCs w:val="20"/>
              </w:rPr>
              <w:t>]</w:t>
            </w:r>
          </w:p>
          <w:p w14:paraId="54C0C743" w14:textId="61F634A9" w:rsidR="004738FD" w:rsidRPr="003E66B5" w:rsidRDefault="004738FD" w:rsidP="004738FD">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Leg press mean weight lifted (pounds) [3</w:t>
            </w:r>
            <w:r w:rsidR="007535D9" w:rsidRPr="003E66B5">
              <w:rPr>
                <w:rFonts w:ascii="Times New Roman" w:hAnsi="Times New Roman" w:cs="Times New Roman"/>
                <w:b w:val="0"/>
                <w:sz w:val="20"/>
                <w:szCs w:val="20"/>
              </w:rPr>
              <w:t>2</w:t>
            </w:r>
            <w:r w:rsidRPr="003E66B5">
              <w:rPr>
                <w:rFonts w:ascii="Times New Roman" w:hAnsi="Times New Roman" w:cs="Times New Roman"/>
                <w:b w:val="0"/>
                <w:sz w:val="20"/>
                <w:szCs w:val="20"/>
              </w:rPr>
              <w:t>]</w:t>
            </w:r>
          </w:p>
          <w:p w14:paraId="58FD87AE" w14:textId="224E632E" w:rsidR="004738FD" w:rsidRPr="003E66B5" w:rsidRDefault="004738FD"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MVC (kg) during leg press exercise [3</w:t>
            </w:r>
            <w:r w:rsidR="007535D9"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p w14:paraId="52161FB5" w14:textId="07B23B9A" w:rsidR="004738FD" w:rsidRPr="003E66B5" w:rsidRDefault="004738FD"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Mean and peak force at 20, 40, 60 and 80% of one-repetition maximum performed on a Smith Machine [3</w:t>
            </w:r>
            <w:r w:rsidR="007535D9" w:rsidRPr="003E66B5">
              <w:rPr>
                <w:rFonts w:ascii="Times New Roman" w:hAnsi="Times New Roman" w:cs="Times New Roman"/>
                <w:b w:val="0"/>
                <w:sz w:val="20"/>
                <w:szCs w:val="20"/>
              </w:rPr>
              <w:t>4</w:t>
            </w:r>
            <w:r w:rsidRPr="003E66B5">
              <w:rPr>
                <w:rFonts w:ascii="Times New Roman" w:hAnsi="Times New Roman" w:cs="Times New Roman"/>
                <w:b w:val="0"/>
                <w:sz w:val="20"/>
                <w:szCs w:val="20"/>
              </w:rPr>
              <w:t>]</w:t>
            </w:r>
          </w:p>
          <w:p w14:paraId="70CED1E8" w14:textId="1339B007" w:rsidR="004738FD" w:rsidRPr="003E66B5" w:rsidRDefault="004738FD"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Maximum voluntary isometric strength of the quadriceps (N)</w:t>
            </w:r>
            <w:r w:rsidR="007535D9" w:rsidRPr="003E66B5">
              <w:rPr>
                <w:rFonts w:ascii="Times New Roman" w:hAnsi="Times New Roman" w:cs="Times New Roman"/>
                <w:b w:val="0"/>
                <w:sz w:val="20"/>
                <w:szCs w:val="20"/>
              </w:rPr>
              <w:t xml:space="preserve"> [9]</w:t>
            </w:r>
          </w:p>
          <w:p w14:paraId="7ABE8ADA" w14:textId="2D490DA8" w:rsidR="00CD7FCE"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Jump height (cm)</w:t>
            </w:r>
            <w:r w:rsidR="007535D9" w:rsidRPr="003E66B5">
              <w:rPr>
                <w:rFonts w:ascii="Times New Roman" w:hAnsi="Times New Roman" w:cs="Times New Roman"/>
                <w:b w:val="0"/>
                <w:sz w:val="20"/>
                <w:szCs w:val="20"/>
              </w:rPr>
              <w:t xml:space="preserve"> from a drop jump</w:t>
            </w:r>
            <w:r w:rsidR="00EC4FDC" w:rsidRPr="003E66B5">
              <w:rPr>
                <w:rFonts w:ascii="Times New Roman" w:hAnsi="Times New Roman" w:cs="Times New Roman"/>
                <w:b w:val="0"/>
                <w:sz w:val="20"/>
                <w:szCs w:val="20"/>
              </w:rPr>
              <w:t xml:space="preserve"> [</w:t>
            </w:r>
            <w:r w:rsidR="007535D9" w:rsidRPr="003E66B5">
              <w:rPr>
                <w:rFonts w:ascii="Times New Roman" w:hAnsi="Times New Roman" w:cs="Times New Roman"/>
                <w:b w:val="0"/>
                <w:sz w:val="20"/>
                <w:szCs w:val="20"/>
              </w:rPr>
              <w:t>35</w:t>
            </w:r>
            <w:r w:rsidR="00EC4FDC" w:rsidRPr="003E66B5">
              <w:rPr>
                <w:rFonts w:ascii="Times New Roman" w:hAnsi="Times New Roman" w:cs="Times New Roman"/>
                <w:b w:val="0"/>
                <w:sz w:val="20"/>
                <w:szCs w:val="20"/>
              </w:rPr>
              <w:t>]</w:t>
            </w:r>
          </w:p>
          <w:p w14:paraId="44A8672F" w14:textId="086CB739" w:rsidR="007535D9" w:rsidRPr="003E66B5" w:rsidRDefault="007535D9" w:rsidP="00CD7FCE">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Maximum isometric torque of knee extensor muscles (Nm) with electrical stimulation [35]</w:t>
            </w:r>
          </w:p>
          <w:p w14:paraId="5441407C" w14:textId="6BD57882" w:rsidR="007535D9" w:rsidRPr="003E66B5" w:rsidRDefault="007535D9" w:rsidP="00CD7FCE">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Maximum voluntary contraction (Nm) [36]</w:t>
            </w:r>
          </w:p>
          <w:p w14:paraId="58B1784F" w14:textId="77777777" w:rsidR="007535D9" w:rsidRPr="003E66B5" w:rsidRDefault="007535D9" w:rsidP="00CD7FCE">
            <w:pPr>
              <w:spacing w:line="360" w:lineRule="auto"/>
              <w:rPr>
                <w:rFonts w:ascii="Times New Roman" w:hAnsi="Times New Roman" w:cs="Times New Roman"/>
                <w:sz w:val="20"/>
                <w:szCs w:val="20"/>
              </w:rPr>
            </w:pPr>
            <w:r w:rsidRPr="003E66B5">
              <w:rPr>
                <w:rFonts w:ascii="Times New Roman" w:hAnsi="Times New Roman" w:cs="Times New Roman"/>
                <w:b w:val="0"/>
                <w:bCs w:val="0"/>
                <w:sz w:val="20"/>
                <w:szCs w:val="20"/>
              </w:rPr>
              <w:t>Mean time to task failure (s) during an endurance task [36]</w:t>
            </w:r>
          </w:p>
          <w:p w14:paraId="67371D18" w14:textId="77777777" w:rsidR="007535D9" w:rsidRPr="003E66B5" w:rsidRDefault="007535D9"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Absolute performance during a five-jump test (m) [37]</w:t>
            </w:r>
          </w:p>
          <w:p w14:paraId="1DEF3C6C" w14:textId="73174A5A" w:rsidR="007535D9" w:rsidRPr="003E66B5" w:rsidRDefault="007535D9" w:rsidP="007535D9">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Standing broad jump performance distance (inches) [38]</w:t>
            </w:r>
          </w:p>
          <w:p w14:paraId="663D4DED" w14:textId="38441CB6" w:rsidR="007535D9" w:rsidRPr="003E66B5" w:rsidRDefault="007535D9" w:rsidP="007535D9">
            <w:pPr>
              <w:spacing w:line="360" w:lineRule="auto"/>
              <w:rPr>
                <w:rFonts w:ascii="Times New Roman" w:hAnsi="Times New Roman" w:cs="Times New Roman"/>
                <w:b w:val="0"/>
                <w:bCs w:val="0"/>
                <w:sz w:val="20"/>
                <w:szCs w:val="20"/>
              </w:rPr>
            </w:pPr>
            <w:r w:rsidRPr="003E66B5">
              <w:rPr>
                <w:rFonts w:ascii="Times New Roman" w:hAnsi="Times New Roman" w:cs="Times New Roman"/>
                <w:b w:val="0"/>
                <w:bCs w:val="0"/>
                <w:sz w:val="20"/>
                <w:szCs w:val="20"/>
              </w:rPr>
              <w:t>Maximum hip flexion and extension strength (pounds) [38]</w:t>
            </w:r>
          </w:p>
        </w:tc>
      </w:tr>
      <w:tr w:rsidR="003E66B5" w:rsidRPr="003E66B5" w14:paraId="3AE19FB8" w14:textId="77777777" w:rsidTr="00810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tcBorders>
              <w:top w:val="single" w:sz="12" w:space="0" w:color="auto"/>
              <w:bottom w:val="single" w:sz="12" w:space="0" w:color="auto"/>
            </w:tcBorders>
            <w:shd w:val="clear" w:color="auto" w:fill="auto"/>
          </w:tcPr>
          <w:p w14:paraId="22087E4A" w14:textId="7E18AF5D" w:rsidR="00CD7FCE" w:rsidRPr="003E66B5" w:rsidRDefault="00CD7FCE" w:rsidP="00CD7FCE">
            <w:pPr>
              <w:spacing w:line="360" w:lineRule="auto"/>
              <w:jc w:val="center"/>
              <w:rPr>
                <w:rFonts w:ascii="Times New Roman" w:hAnsi="Times New Roman" w:cs="Times New Roman"/>
                <w:sz w:val="20"/>
                <w:szCs w:val="20"/>
              </w:rPr>
            </w:pPr>
            <w:r w:rsidRPr="003E66B5">
              <w:rPr>
                <w:rFonts w:ascii="Times New Roman" w:hAnsi="Times New Roman" w:cs="Times New Roman"/>
                <w:sz w:val="20"/>
                <w:szCs w:val="20"/>
              </w:rPr>
              <w:t>Endurance</w:t>
            </w:r>
          </w:p>
        </w:tc>
      </w:tr>
      <w:tr w:rsidR="003E66B5" w:rsidRPr="003E66B5" w14:paraId="2F88FD1D" w14:textId="77777777" w:rsidTr="0081033F">
        <w:tc>
          <w:tcPr>
            <w:cnfStyle w:val="001000000000" w:firstRow="0" w:lastRow="0" w:firstColumn="1" w:lastColumn="0" w:oddVBand="0" w:evenVBand="0" w:oddHBand="0" w:evenHBand="0" w:firstRowFirstColumn="0" w:firstRowLastColumn="0" w:lastRowFirstColumn="0" w:lastRowLastColumn="0"/>
            <w:tcW w:w="9129" w:type="dxa"/>
            <w:tcBorders>
              <w:top w:val="single" w:sz="12" w:space="0" w:color="auto"/>
            </w:tcBorders>
            <w:shd w:val="clear" w:color="auto" w:fill="auto"/>
          </w:tcPr>
          <w:p w14:paraId="24C5D7DF" w14:textId="41B932A9" w:rsidR="00166ADC" w:rsidRPr="003E66B5" w:rsidRDefault="00166ADC"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Cycling TTE at 70%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2peak</w:t>
            </w:r>
            <w:r w:rsidRPr="003E66B5">
              <w:rPr>
                <w:rFonts w:ascii="Times New Roman" w:hAnsi="Times New Roman" w:cs="Times New Roman"/>
                <w:b w:val="0"/>
                <w:sz w:val="20"/>
                <w:szCs w:val="20"/>
              </w:rPr>
              <w:t xml:space="preserve"> (min) [39]</w:t>
            </w:r>
          </w:p>
          <w:p w14:paraId="4A72DAA6" w14:textId="43E356C1" w:rsidR="00166ADC" w:rsidRPr="003E66B5" w:rsidRDefault="00166ADC" w:rsidP="00166ADC">
            <w:pPr>
              <w:spacing w:line="360" w:lineRule="auto"/>
              <w:rPr>
                <w:rFonts w:ascii="Times New Roman" w:hAnsi="Times New Roman" w:cs="Times New Roman"/>
                <w:b w:val="0"/>
                <w:sz w:val="20"/>
                <w:szCs w:val="20"/>
              </w:rPr>
            </w:pPr>
            <w:r w:rsidRPr="003E66B5">
              <w:rPr>
                <w:rFonts w:ascii="Times New Roman" w:eastAsiaTheme="minorEastAsia" w:hAnsi="Times New Roman" w:cs="Times New Roman"/>
                <w:b w:val="0"/>
                <w:sz w:val="20"/>
                <w:szCs w:val="20"/>
              </w:rPr>
              <w:t xml:space="preserve">Queens College Step Test to predict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2max</w:t>
            </w:r>
            <w:r w:rsidRPr="003E66B5">
              <w:rPr>
                <w:rFonts w:ascii="Times New Roman" w:hAnsi="Times New Roman" w:cs="Times New Roman"/>
                <w:b w:val="0"/>
                <w:sz w:val="20"/>
                <w:szCs w:val="20"/>
              </w:rPr>
              <w:t xml:space="preserve"> (ml.kg</w:t>
            </w:r>
            <w:r w:rsidRPr="003E66B5">
              <w:rPr>
                <w:rFonts w:ascii="Times New Roman" w:hAnsi="Times New Roman" w:cs="Times New Roman"/>
                <w:b w:val="0"/>
                <w:sz w:val="20"/>
                <w:szCs w:val="20"/>
                <w:vertAlign w:val="superscript"/>
              </w:rPr>
              <w:t>-</w:t>
            </w:r>
            <w:r w:rsidRPr="003E66B5">
              <w:rPr>
                <w:rFonts w:ascii="Times New Roman" w:hAnsi="Times New Roman" w:cs="Times New Roman"/>
                <w:b w:val="0"/>
                <w:sz w:val="20"/>
                <w:szCs w:val="20"/>
              </w:rPr>
              <w:t>1.min</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[40]</w:t>
            </w:r>
          </w:p>
          <w:p w14:paraId="176DCE61" w14:textId="26B997EE" w:rsidR="00166ADC" w:rsidRPr="003E66B5" w:rsidRDefault="00166ADC" w:rsidP="00166ADC">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Treadmill running TTE at a heart rate of 135–140 b.min</w:t>
            </w:r>
            <w:r w:rsidRPr="003E66B5">
              <w:rPr>
                <w:rFonts w:ascii="Times New Roman" w:hAnsi="Times New Roman" w:cs="Times New Roman"/>
                <w:b w:val="0"/>
                <w:sz w:val="20"/>
                <w:szCs w:val="20"/>
                <w:vertAlign w:val="superscript"/>
              </w:rPr>
              <w:t>-1</w:t>
            </w:r>
            <w:r w:rsidRPr="003E66B5">
              <w:rPr>
                <w:rFonts w:ascii="Times New Roman" w:hAnsi="Times New Roman" w:cs="Times New Roman"/>
                <w:b w:val="0"/>
                <w:sz w:val="20"/>
                <w:szCs w:val="20"/>
              </w:rPr>
              <w:t xml:space="preserve"> (min) [40]</w:t>
            </w:r>
          </w:p>
          <w:p w14:paraId="5A047E07" w14:textId="7BB7EC60" w:rsidR="003F58C3" w:rsidRPr="003E66B5" w:rsidRDefault="003E66B5" w:rsidP="00CD7FCE">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3F58C3" w:rsidRPr="003E66B5">
              <w:rPr>
                <w:rFonts w:ascii="Times New Roman" w:hAnsi="Times New Roman" w:cs="Times New Roman"/>
                <w:b w:val="0"/>
                <w:sz w:val="20"/>
                <w:szCs w:val="20"/>
              </w:rPr>
              <w:t>O</w:t>
            </w:r>
            <w:r w:rsidR="003F58C3" w:rsidRPr="003E66B5">
              <w:rPr>
                <w:rFonts w:ascii="Times New Roman" w:hAnsi="Times New Roman" w:cs="Times New Roman"/>
                <w:b w:val="0"/>
                <w:sz w:val="20"/>
                <w:szCs w:val="20"/>
                <w:vertAlign w:val="subscript"/>
              </w:rPr>
              <w:t xml:space="preserve">2peak </w:t>
            </w:r>
            <w:r w:rsidR="003F58C3" w:rsidRPr="003E66B5">
              <w:rPr>
                <w:rFonts w:ascii="Times New Roman" w:hAnsi="Times New Roman" w:cs="Times New Roman"/>
                <w:b w:val="0"/>
                <w:sz w:val="20"/>
                <w:szCs w:val="20"/>
              </w:rPr>
              <w:t>(ml.kg-1.min-1) during a progressive-intensity, continuous, treadmill running test to exhaustion [41]</w:t>
            </w:r>
          </w:p>
          <w:p w14:paraId="5560FA23" w14:textId="06C343B9" w:rsidR="00166ADC" w:rsidRPr="003E66B5" w:rsidRDefault="00166ADC"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Treadmill running TTE at 70%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3F58C3" w:rsidRPr="003E66B5">
              <w:rPr>
                <w:rFonts w:ascii="Times New Roman" w:hAnsi="Times New Roman" w:cs="Times New Roman"/>
                <w:b w:val="0"/>
                <w:sz w:val="20"/>
                <w:szCs w:val="20"/>
              </w:rPr>
              <w:t>O</w:t>
            </w:r>
            <w:r w:rsidR="003F58C3" w:rsidRPr="003E66B5">
              <w:rPr>
                <w:rFonts w:ascii="Times New Roman" w:hAnsi="Times New Roman" w:cs="Times New Roman"/>
                <w:b w:val="0"/>
                <w:sz w:val="20"/>
                <w:szCs w:val="20"/>
                <w:vertAlign w:val="subscript"/>
              </w:rPr>
              <w:t>2peak</w:t>
            </w:r>
            <w:r w:rsidRPr="003E66B5">
              <w:rPr>
                <w:rFonts w:ascii="Times New Roman" w:hAnsi="Times New Roman" w:cs="Times New Roman"/>
                <w:b w:val="0"/>
                <w:sz w:val="20"/>
                <w:szCs w:val="20"/>
              </w:rPr>
              <w:t xml:space="preserve"> (min)</w:t>
            </w:r>
            <w:r w:rsidR="003F58C3" w:rsidRPr="003E66B5">
              <w:rPr>
                <w:rFonts w:ascii="Times New Roman" w:hAnsi="Times New Roman" w:cs="Times New Roman"/>
                <w:b w:val="0"/>
                <w:sz w:val="20"/>
                <w:szCs w:val="20"/>
              </w:rPr>
              <w:t xml:space="preserve"> [41]</w:t>
            </w:r>
          </w:p>
          <w:p w14:paraId="4F31409F" w14:textId="7B1F89EE" w:rsidR="00CD7FCE" w:rsidRPr="003E66B5" w:rsidRDefault="003E66B5" w:rsidP="00CD7FCE">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3F58C3" w:rsidRPr="003E66B5">
              <w:rPr>
                <w:rFonts w:ascii="Times New Roman" w:hAnsi="Times New Roman" w:cs="Times New Roman"/>
                <w:b w:val="0"/>
                <w:sz w:val="20"/>
                <w:szCs w:val="20"/>
              </w:rPr>
              <w:t>O</w:t>
            </w:r>
            <w:r w:rsidR="003F58C3" w:rsidRPr="003E66B5">
              <w:rPr>
                <w:rFonts w:ascii="Times New Roman" w:hAnsi="Times New Roman" w:cs="Times New Roman"/>
                <w:b w:val="0"/>
                <w:sz w:val="20"/>
                <w:szCs w:val="20"/>
                <w:vertAlign w:val="subscript"/>
              </w:rPr>
              <w:t>2max</w:t>
            </w:r>
            <w:r w:rsidR="003F58C3" w:rsidRPr="003E66B5">
              <w:rPr>
                <w:rFonts w:ascii="Times New Roman" w:hAnsi="Times New Roman" w:cs="Times New Roman"/>
                <w:b w:val="0"/>
                <w:sz w:val="20"/>
                <w:szCs w:val="20"/>
              </w:rPr>
              <w:t xml:space="preserve"> (ml.kg</w:t>
            </w:r>
            <w:r w:rsidR="003F58C3" w:rsidRPr="003E66B5">
              <w:rPr>
                <w:rFonts w:ascii="Times New Roman" w:hAnsi="Times New Roman" w:cs="Times New Roman"/>
                <w:b w:val="0"/>
                <w:sz w:val="20"/>
                <w:szCs w:val="20"/>
                <w:vertAlign w:val="superscript"/>
              </w:rPr>
              <w:t>-</w:t>
            </w:r>
            <w:r w:rsidR="003F58C3" w:rsidRPr="003E66B5">
              <w:rPr>
                <w:rFonts w:ascii="Times New Roman" w:hAnsi="Times New Roman" w:cs="Times New Roman"/>
                <w:b w:val="0"/>
                <w:sz w:val="20"/>
                <w:szCs w:val="20"/>
              </w:rPr>
              <w:t>1.min</w:t>
            </w:r>
            <w:r w:rsidR="003F58C3" w:rsidRPr="003E66B5">
              <w:rPr>
                <w:rFonts w:ascii="Times New Roman" w:hAnsi="Times New Roman" w:cs="Times New Roman"/>
                <w:b w:val="0"/>
                <w:sz w:val="20"/>
                <w:szCs w:val="20"/>
                <w:vertAlign w:val="superscript"/>
              </w:rPr>
              <w:t>-1</w:t>
            </w:r>
            <w:r w:rsidR="003F58C3" w:rsidRPr="003E66B5">
              <w:rPr>
                <w:rFonts w:ascii="Times New Roman" w:hAnsi="Times New Roman" w:cs="Times New Roman"/>
                <w:b w:val="0"/>
                <w:sz w:val="20"/>
                <w:szCs w:val="20"/>
              </w:rPr>
              <w:t>) during a progressive incremental exercise test on a treadmill until exhaustion [42]</w:t>
            </w:r>
          </w:p>
        </w:tc>
      </w:tr>
      <w:tr w:rsidR="003E66B5" w:rsidRPr="003E66B5" w14:paraId="400E7C00"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10F91E5C" w14:textId="20365059" w:rsidR="003F58C3" w:rsidRPr="003E66B5" w:rsidRDefault="003F58C3"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during a progressive incremental exercise test on a treadmill (min) [42]</w:t>
            </w:r>
          </w:p>
        </w:tc>
      </w:tr>
      <w:tr w:rsidR="003E66B5" w:rsidRPr="003E66B5" w14:paraId="7027CE04"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28FFFDD6" w14:textId="2DC96912" w:rsidR="00CD7FCE" w:rsidRPr="003E66B5" w:rsidRDefault="003F58C3" w:rsidP="003F58C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v</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2max</w:t>
            </w:r>
            <w:r w:rsidRPr="003E66B5">
              <w:rPr>
                <w:rFonts w:ascii="Times New Roman" w:hAnsi="Times New Roman" w:cs="Times New Roman"/>
                <w:b w:val="0"/>
                <w:sz w:val="20"/>
                <w:szCs w:val="20"/>
              </w:rPr>
              <w:t xml:space="preserve"> (km.h) during an incremental maximal test to exhaustion performed on a treadmill [43]</w:t>
            </w:r>
          </w:p>
          <w:p w14:paraId="55E292D5" w14:textId="1BA34C81" w:rsidR="003F58C3" w:rsidRPr="003E66B5" w:rsidRDefault="003F58C3" w:rsidP="003F58C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treadmill velocity (km.h) during an incremental maximal test to exhaustion [43]</w:t>
            </w:r>
          </w:p>
        </w:tc>
      </w:tr>
      <w:tr w:rsidR="003E66B5" w:rsidRPr="003E66B5" w14:paraId="1B17B9A8"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14D6422" w14:textId="7052DFA0" w:rsidR="00DF301F" w:rsidRPr="003E66B5" w:rsidRDefault="003F58C3" w:rsidP="003F58C3">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Anaerobic capacity</w:t>
            </w:r>
            <w:r w:rsidR="00DF301F" w:rsidRPr="003E66B5">
              <w:rPr>
                <w:rFonts w:ascii="Times New Roman" w:hAnsi="Times New Roman" w:cs="Times New Roman"/>
                <w:b w:val="0"/>
                <w:sz w:val="20"/>
                <w:szCs w:val="20"/>
              </w:rPr>
              <w:t xml:space="preserve"> (W)</w:t>
            </w:r>
            <w:r w:rsidRPr="003E66B5">
              <w:rPr>
                <w:rFonts w:ascii="Times New Roman" w:hAnsi="Times New Roman" w:cs="Times New Roman"/>
                <w:b w:val="0"/>
                <w:sz w:val="20"/>
                <w:szCs w:val="20"/>
              </w:rPr>
              <w:t xml:space="preserve"> </w:t>
            </w:r>
            <w:r w:rsidR="00DF301F" w:rsidRPr="003E66B5">
              <w:rPr>
                <w:rFonts w:ascii="Times New Roman" w:hAnsi="Times New Roman" w:cs="Times New Roman"/>
                <w:b w:val="0"/>
                <w:sz w:val="20"/>
                <w:szCs w:val="20"/>
              </w:rPr>
              <w:t>from a Wingate Test [44</w:t>
            </w:r>
            <w:r w:rsidR="00AF5207" w:rsidRPr="003E66B5">
              <w:rPr>
                <w:rFonts w:ascii="Times New Roman" w:hAnsi="Times New Roman" w:cs="Times New Roman"/>
                <w:b w:val="0"/>
                <w:sz w:val="20"/>
                <w:szCs w:val="20"/>
              </w:rPr>
              <w:t>, 45</w:t>
            </w:r>
            <w:r w:rsidR="004C4D8A" w:rsidRPr="003E66B5">
              <w:rPr>
                <w:rFonts w:ascii="Times New Roman" w:hAnsi="Times New Roman" w:cs="Times New Roman"/>
                <w:b w:val="0"/>
                <w:sz w:val="20"/>
                <w:szCs w:val="20"/>
              </w:rPr>
              <w:t>, 46</w:t>
            </w:r>
            <w:r w:rsidR="00DF301F" w:rsidRPr="003E66B5">
              <w:rPr>
                <w:rFonts w:ascii="Times New Roman" w:hAnsi="Times New Roman" w:cs="Times New Roman"/>
                <w:b w:val="0"/>
                <w:sz w:val="20"/>
                <w:szCs w:val="20"/>
              </w:rPr>
              <w:t>]</w:t>
            </w:r>
          </w:p>
          <w:p w14:paraId="70814957" w14:textId="52F07BD8" w:rsidR="00DF301F" w:rsidRPr="003E66B5" w:rsidRDefault="00DF301F" w:rsidP="003F58C3">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P</w:t>
            </w:r>
            <w:r w:rsidR="003F58C3" w:rsidRPr="003E66B5">
              <w:rPr>
                <w:rFonts w:ascii="Times New Roman" w:hAnsi="Times New Roman" w:cs="Times New Roman"/>
                <w:b w:val="0"/>
                <w:sz w:val="20"/>
                <w:szCs w:val="20"/>
              </w:rPr>
              <w:t xml:space="preserve">eak power </w:t>
            </w:r>
            <w:r w:rsidRPr="003E66B5">
              <w:rPr>
                <w:rFonts w:ascii="Times New Roman" w:hAnsi="Times New Roman" w:cs="Times New Roman"/>
                <w:b w:val="0"/>
                <w:sz w:val="20"/>
                <w:szCs w:val="20"/>
              </w:rPr>
              <w:t>(W) from a Wingate Test [44</w:t>
            </w:r>
            <w:r w:rsidR="00AF5207" w:rsidRPr="003E66B5">
              <w:rPr>
                <w:rFonts w:ascii="Times New Roman" w:hAnsi="Times New Roman" w:cs="Times New Roman"/>
                <w:b w:val="0"/>
                <w:sz w:val="20"/>
                <w:szCs w:val="20"/>
              </w:rPr>
              <w:t>, 45</w:t>
            </w:r>
            <w:r w:rsidR="004C4D8A" w:rsidRPr="003E66B5">
              <w:rPr>
                <w:rFonts w:ascii="Times New Roman" w:hAnsi="Times New Roman" w:cs="Times New Roman"/>
                <w:b w:val="0"/>
                <w:sz w:val="20"/>
                <w:szCs w:val="20"/>
              </w:rPr>
              <w:t>, 46</w:t>
            </w:r>
            <w:r w:rsidRPr="003E66B5">
              <w:rPr>
                <w:rFonts w:ascii="Times New Roman" w:hAnsi="Times New Roman" w:cs="Times New Roman"/>
                <w:b w:val="0"/>
                <w:sz w:val="20"/>
                <w:szCs w:val="20"/>
              </w:rPr>
              <w:t>]</w:t>
            </w:r>
          </w:p>
          <w:p w14:paraId="751A9143" w14:textId="11F3810F" w:rsidR="003F58C3" w:rsidRPr="003E66B5" w:rsidRDefault="00DF301F" w:rsidP="003F58C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w:t>
            </w:r>
            <w:r w:rsidR="003F58C3" w:rsidRPr="003E66B5">
              <w:rPr>
                <w:rFonts w:ascii="Times New Roman" w:hAnsi="Times New Roman" w:cs="Times New Roman"/>
                <w:b w:val="0"/>
                <w:sz w:val="20"/>
                <w:szCs w:val="20"/>
              </w:rPr>
              <w:t>ower decline</w:t>
            </w:r>
            <w:r w:rsidRPr="003E66B5">
              <w:rPr>
                <w:rFonts w:ascii="Times New Roman" w:hAnsi="Times New Roman" w:cs="Times New Roman"/>
                <w:b w:val="0"/>
                <w:sz w:val="20"/>
                <w:szCs w:val="20"/>
              </w:rPr>
              <w:t xml:space="preserve"> (W)</w:t>
            </w:r>
            <w:r w:rsidR="003F58C3" w:rsidRPr="003E66B5">
              <w:rPr>
                <w:rFonts w:ascii="Times New Roman" w:hAnsi="Times New Roman" w:cs="Times New Roman"/>
                <w:b w:val="0"/>
                <w:sz w:val="20"/>
                <w:szCs w:val="20"/>
              </w:rPr>
              <w:t xml:space="preserve"> from a Wingate Test [44]</w:t>
            </w:r>
          </w:p>
          <w:p w14:paraId="56C6938F" w14:textId="736D1F38" w:rsidR="00CD7FCE" w:rsidRPr="003E66B5" w:rsidRDefault="003F58C3" w:rsidP="003F58C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Margaria-Kalamen (kgm.s) [44]</w:t>
            </w:r>
          </w:p>
        </w:tc>
      </w:tr>
      <w:tr w:rsidR="003E66B5" w:rsidRPr="003E66B5" w14:paraId="44E8E319"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680FE59F" w14:textId="1375EAAE" w:rsidR="00CD7FCE" w:rsidRPr="003E66B5" w:rsidRDefault="00531E83"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Cycled for 2 </w:t>
            </w:r>
            <w:r w:rsidR="00A67AE8" w:rsidRPr="003E66B5">
              <w:rPr>
                <w:rFonts w:ascii="Times New Roman" w:hAnsi="Times New Roman" w:cs="Times New Roman"/>
                <w:b w:val="0"/>
                <w:sz w:val="20"/>
                <w:szCs w:val="20"/>
              </w:rPr>
              <w:t xml:space="preserve">hours </w:t>
            </w:r>
            <w:r w:rsidRPr="003E66B5">
              <w:rPr>
                <w:rFonts w:ascii="Times New Roman" w:hAnsi="Times New Roman" w:cs="Times New Roman"/>
                <w:b w:val="0"/>
                <w:sz w:val="20"/>
                <w:szCs w:val="20"/>
              </w:rPr>
              <w:t xml:space="preserve">at 70%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2peak</w:t>
            </w:r>
            <w:r w:rsidRPr="003E66B5">
              <w:rPr>
                <w:rFonts w:ascii="Times New Roman" w:hAnsi="Times New Roman" w:cs="Times New Roman"/>
                <w:b w:val="0"/>
                <w:sz w:val="20"/>
                <w:szCs w:val="20"/>
              </w:rPr>
              <w:t xml:space="preserve"> and then completed a 4 kJ/kg body weight TT on a cycle ergometer (min) [4</w:t>
            </w:r>
            <w:r w:rsidR="004C4D8A" w:rsidRPr="003E66B5">
              <w:rPr>
                <w:rFonts w:ascii="Times New Roman" w:hAnsi="Times New Roman" w:cs="Times New Roman"/>
                <w:b w:val="0"/>
                <w:sz w:val="20"/>
                <w:szCs w:val="20"/>
              </w:rPr>
              <w:t>7</w:t>
            </w:r>
            <w:r w:rsidRPr="003E66B5">
              <w:rPr>
                <w:rFonts w:ascii="Times New Roman" w:hAnsi="Times New Roman" w:cs="Times New Roman"/>
                <w:b w:val="0"/>
                <w:sz w:val="20"/>
                <w:szCs w:val="20"/>
              </w:rPr>
              <w:t>]</w:t>
            </w:r>
          </w:p>
        </w:tc>
      </w:tr>
      <w:tr w:rsidR="003E66B5" w:rsidRPr="003E66B5" w14:paraId="4C69D73A"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B77122D" w14:textId="6FD32192" w:rsidR="00167AD3" w:rsidRPr="003E66B5" w:rsidRDefault="00531E83" w:rsidP="00167AD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Power output (W) </w:t>
            </w:r>
            <w:r w:rsidR="00167AD3" w:rsidRPr="003E66B5">
              <w:rPr>
                <w:rFonts w:ascii="Times New Roman" w:hAnsi="Times New Roman" w:cs="Times New Roman"/>
                <w:b w:val="0"/>
                <w:sz w:val="20"/>
                <w:szCs w:val="20"/>
              </w:rPr>
              <w:t>during a continuously graded incremental test until exhaustion on a cycle ergometer [4</w:t>
            </w:r>
            <w:r w:rsidR="004C4D8A" w:rsidRPr="003E66B5">
              <w:rPr>
                <w:rFonts w:ascii="Times New Roman" w:hAnsi="Times New Roman" w:cs="Times New Roman"/>
                <w:b w:val="0"/>
                <w:sz w:val="20"/>
                <w:szCs w:val="20"/>
              </w:rPr>
              <w:t>8</w:t>
            </w:r>
            <w:r w:rsidR="00167AD3" w:rsidRPr="003E66B5">
              <w:rPr>
                <w:rFonts w:ascii="Times New Roman" w:hAnsi="Times New Roman" w:cs="Times New Roman"/>
                <w:b w:val="0"/>
                <w:sz w:val="20"/>
                <w:szCs w:val="20"/>
              </w:rPr>
              <w:t>]</w:t>
            </w:r>
          </w:p>
          <w:p w14:paraId="57FE3241" w14:textId="6A81395C" w:rsidR="00167AD3" w:rsidRPr="003E66B5" w:rsidRDefault="00167AD3"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(min) during a continuously graded incremental test until exhaustion on a cycle ergometer [4</w:t>
            </w:r>
            <w:r w:rsidR="004C4D8A" w:rsidRPr="003E66B5">
              <w:rPr>
                <w:rFonts w:ascii="Times New Roman" w:hAnsi="Times New Roman" w:cs="Times New Roman"/>
                <w:b w:val="0"/>
                <w:sz w:val="20"/>
                <w:szCs w:val="20"/>
              </w:rPr>
              <w:t>8</w:t>
            </w:r>
            <w:r w:rsidRPr="003E66B5">
              <w:rPr>
                <w:rFonts w:ascii="Times New Roman" w:hAnsi="Times New Roman" w:cs="Times New Roman"/>
                <w:b w:val="0"/>
                <w:sz w:val="20"/>
                <w:szCs w:val="20"/>
              </w:rPr>
              <w:t>]</w:t>
            </w:r>
          </w:p>
          <w:p w14:paraId="5BE8F490" w14:textId="7ADBF652" w:rsidR="00167AD3" w:rsidRPr="003E66B5" w:rsidRDefault="003E66B5" w:rsidP="00CD7FCE">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167AD3" w:rsidRPr="003E66B5">
              <w:rPr>
                <w:rFonts w:ascii="Times New Roman" w:hAnsi="Times New Roman" w:cs="Times New Roman"/>
                <w:b w:val="0"/>
                <w:sz w:val="20"/>
                <w:szCs w:val="20"/>
              </w:rPr>
              <w:t>O</w:t>
            </w:r>
            <w:r w:rsidR="00167AD3" w:rsidRPr="003E66B5">
              <w:rPr>
                <w:rFonts w:ascii="Times New Roman" w:hAnsi="Times New Roman" w:cs="Times New Roman"/>
                <w:b w:val="0"/>
                <w:sz w:val="20"/>
                <w:szCs w:val="20"/>
                <w:vertAlign w:val="subscript"/>
              </w:rPr>
              <w:t xml:space="preserve">2peak </w:t>
            </w:r>
            <w:r w:rsidR="00167AD3" w:rsidRPr="003E66B5">
              <w:rPr>
                <w:rFonts w:ascii="Times New Roman" w:hAnsi="Times New Roman" w:cs="Times New Roman"/>
                <w:b w:val="0"/>
                <w:sz w:val="20"/>
                <w:szCs w:val="20"/>
              </w:rPr>
              <w:t>(l.min) from a continuously graded incremental test until exhaustion on a cycle ergometer [4</w:t>
            </w:r>
            <w:r w:rsidR="004C4D8A" w:rsidRPr="003E66B5">
              <w:rPr>
                <w:rFonts w:ascii="Times New Roman" w:hAnsi="Times New Roman" w:cs="Times New Roman"/>
                <w:b w:val="0"/>
                <w:sz w:val="20"/>
                <w:szCs w:val="20"/>
              </w:rPr>
              <w:t>8</w:t>
            </w:r>
            <w:r w:rsidR="00167AD3" w:rsidRPr="003E66B5">
              <w:rPr>
                <w:rFonts w:ascii="Times New Roman" w:hAnsi="Times New Roman" w:cs="Times New Roman"/>
                <w:b w:val="0"/>
                <w:sz w:val="20"/>
                <w:szCs w:val="20"/>
              </w:rPr>
              <w:t>]</w:t>
            </w:r>
          </w:p>
          <w:p w14:paraId="59814536" w14:textId="181A9D94" w:rsidR="00167AD3" w:rsidRPr="003E66B5" w:rsidRDefault="003E66B5" w:rsidP="00167AD3">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167AD3" w:rsidRPr="003E66B5">
              <w:rPr>
                <w:rFonts w:ascii="Times New Roman" w:hAnsi="Times New Roman" w:cs="Times New Roman"/>
                <w:b w:val="0"/>
                <w:sz w:val="20"/>
                <w:szCs w:val="20"/>
              </w:rPr>
              <w:t>O</w:t>
            </w:r>
            <w:r w:rsidR="00167AD3" w:rsidRPr="003E66B5">
              <w:rPr>
                <w:rFonts w:ascii="Times New Roman" w:hAnsi="Times New Roman" w:cs="Times New Roman"/>
                <w:b w:val="0"/>
                <w:sz w:val="20"/>
                <w:szCs w:val="20"/>
                <w:vertAlign w:val="subscript"/>
              </w:rPr>
              <w:t xml:space="preserve">2max </w:t>
            </w:r>
            <w:r w:rsidR="00167AD3" w:rsidRPr="003E66B5">
              <w:rPr>
                <w:rFonts w:ascii="Times New Roman" w:hAnsi="Times New Roman" w:cs="Times New Roman"/>
                <w:b w:val="0"/>
                <w:sz w:val="20"/>
                <w:szCs w:val="20"/>
              </w:rPr>
              <w:t>(ml.kg-1.min-1) from an incremental graded-exercise test until volitional exhaustion on a cycle ergometer [4</w:t>
            </w:r>
            <w:r w:rsidR="004C4D8A" w:rsidRPr="003E66B5">
              <w:rPr>
                <w:rFonts w:ascii="Times New Roman" w:hAnsi="Times New Roman" w:cs="Times New Roman"/>
                <w:b w:val="0"/>
                <w:sz w:val="20"/>
                <w:szCs w:val="20"/>
              </w:rPr>
              <w:t>9</w:t>
            </w:r>
            <w:r w:rsidR="00167AD3" w:rsidRPr="003E66B5">
              <w:rPr>
                <w:rFonts w:ascii="Times New Roman" w:hAnsi="Times New Roman" w:cs="Times New Roman"/>
                <w:b w:val="0"/>
                <w:sz w:val="20"/>
                <w:szCs w:val="20"/>
              </w:rPr>
              <w:t>]</w:t>
            </w:r>
          </w:p>
          <w:p w14:paraId="28F4CF02" w14:textId="5980437F" w:rsidR="00167AD3" w:rsidRPr="003E66B5" w:rsidRDefault="00167AD3" w:rsidP="00167AD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(min) from an incremental graded-exercise test until volitional exhaustion on a cycle ergometer [4</w:t>
            </w:r>
            <w:r w:rsidR="004C4D8A" w:rsidRPr="003E66B5">
              <w:rPr>
                <w:rFonts w:ascii="Times New Roman" w:hAnsi="Times New Roman" w:cs="Times New Roman"/>
                <w:b w:val="0"/>
                <w:sz w:val="20"/>
                <w:szCs w:val="20"/>
              </w:rPr>
              <w:t>9</w:t>
            </w:r>
            <w:r w:rsidRPr="003E66B5">
              <w:rPr>
                <w:rFonts w:ascii="Times New Roman" w:hAnsi="Times New Roman" w:cs="Times New Roman"/>
                <w:b w:val="0"/>
                <w:sz w:val="20"/>
                <w:szCs w:val="20"/>
              </w:rPr>
              <w:t>]</w:t>
            </w:r>
          </w:p>
          <w:p w14:paraId="7E45AECA" w14:textId="62FCA13D" w:rsidR="00167AD3" w:rsidRPr="003E66B5" w:rsidRDefault="003E66B5" w:rsidP="00167AD3">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167AD3" w:rsidRPr="003E66B5">
              <w:rPr>
                <w:rFonts w:ascii="Times New Roman" w:hAnsi="Times New Roman" w:cs="Times New Roman"/>
                <w:b w:val="0"/>
                <w:sz w:val="20"/>
                <w:szCs w:val="20"/>
              </w:rPr>
              <w:t>O</w:t>
            </w:r>
            <w:r w:rsidR="00167AD3" w:rsidRPr="003E66B5">
              <w:rPr>
                <w:rFonts w:ascii="Times New Roman" w:hAnsi="Times New Roman" w:cs="Times New Roman"/>
                <w:b w:val="0"/>
                <w:sz w:val="20"/>
                <w:szCs w:val="20"/>
                <w:vertAlign w:val="subscript"/>
              </w:rPr>
              <w:t xml:space="preserve">2max </w:t>
            </w:r>
            <w:r w:rsidR="00167AD3" w:rsidRPr="003E66B5">
              <w:rPr>
                <w:rFonts w:ascii="Times New Roman" w:hAnsi="Times New Roman" w:cs="Times New Roman"/>
                <w:b w:val="0"/>
                <w:sz w:val="20"/>
                <w:szCs w:val="20"/>
              </w:rPr>
              <w:t>(l.min</w:t>
            </w:r>
            <w:r w:rsidR="00167AD3" w:rsidRPr="003E66B5">
              <w:rPr>
                <w:rFonts w:ascii="Times New Roman" w:hAnsi="Times New Roman" w:cs="Times New Roman"/>
                <w:b w:val="0"/>
                <w:sz w:val="20"/>
                <w:szCs w:val="20"/>
                <w:vertAlign w:val="superscript"/>
              </w:rPr>
              <w:t>-1</w:t>
            </w:r>
            <w:r w:rsidR="00167AD3" w:rsidRPr="003E66B5">
              <w:rPr>
                <w:rFonts w:ascii="Times New Roman" w:hAnsi="Times New Roman" w:cs="Times New Roman"/>
                <w:b w:val="0"/>
                <w:sz w:val="20"/>
                <w:szCs w:val="20"/>
              </w:rPr>
              <w:t>) from a progressively increasing protocol for nine minutes on a cycle ergometer [</w:t>
            </w:r>
            <w:r w:rsidR="004C4D8A" w:rsidRPr="003E66B5">
              <w:rPr>
                <w:rFonts w:ascii="Times New Roman" w:hAnsi="Times New Roman" w:cs="Times New Roman"/>
                <w:b w:val="0"/>
                <w:sz w:val="20"/>
                <w:szCs w:val="20"/>
              </w:rPr>
              <w:t>50</w:t>
            </w:r>
            <w:r w:rsidR="00167AD3" w:rsidRPr="003E66B5">
              <w:rPr>
                <w:rFonts w:ascii="Times New Roman" w:hAnsi="Times New Roman" w:cs="Times New Roman"/>
                <w:b w:val="0"/>
                <w:sz w:val="20"/>
                <w:szCs w:val="20"/>
              </w:rPr>
              <w:t>]</w:t>
            </w:r>
          </w:p>
          <w:p w14:paraId="4A95F2FB" w14:textId="2DCAC575" w:rsidR="00167AD3" w:rsidRPr="003E66B5" w:rsidRDefault="00167AD3" w:rsidP="00167AD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Working capacity</w:t>
            </w:r>
            <w:r w:rsidR="00FD769E" w:rsidRPr="003E66B5">
              <w:rPr>
                <w:rFonts w:ascii="Times New Roman" w:hAnsi="Times New Roman" w:cs="Times New Roman"/>
                <w:b w:val="0"/>
                <w:sz w:val="20"/>
                <w:szCs w:val="20"/>
              </w:rPr>
              <w:t xml:space="preserve"> at a heart rate of 170 b.min</w:t>
            </w:r>
            <w:r w:rsidRPr="003E66B5">
              <w:rPr>
                <w:rFonts w:ascii="Times New Roman" w:hAnsi="Times New Roman" w:cs="Times New Roman"/>
                <w:b w:val="0"/>
                <w:sz w:val="20"/>
                <w:szCs w:val="20"/>
              </w:rPr>
              <w:t xml:space="preserve"> (W) from a progressively increasing protocol for nine minutes on a cycle ergometer [</w:t>
            </w:r>
            <w:r w:rsidR="004C4D8A" w:rsidRPr="003E66B5">
              <w:rPr>
                <w:rFonts w:ascii="Times New Roman" w:hAnsi="Times New Roman" w:cs="Times New Roman"/>
                <w:b w:val="0"/>
                <w:sz w:val="20"/>
                <w:szCs w:val="20"/>
              </w:rPr>
              <w:t>50</w:t>
            </w:r>
            <w:r w:rsidRPr="003E66B5">
              <w:rPr>
                <w:rFonts w:ascii="Times New Roman" w:hAnsi="Times New Roman" w:cs="Times New Roman"/>
                <w:b w:val="0"/>
                <w:sz w:val="20"/>
                <w:szCs w:val="20"/>
              </w:rPr>
              <w:t>]</w:t>
            </w:r>
          </w:p>
          <w:p w14:paraId="348C0FE8" w14:textId="028B1642" w:rsidR="00167AD3" w:rsidRPr="003E66B5" w:rsidRDefault="00167AD3" w:rsidP="00167AD3">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Maximal pedalling time (s) from a progressively increasing protocol for nine minutes on a cycle ergometer [</w:t>
            </w:r>
            <w:r w:rsidR="004C4D8A" w:rsidRPr="003E66B5">
              <w:rPr>
                <w:rFonts w:ascii="Times New Roman" w:hAnsi="Times New Roman" w:cs="Times New Roman"/>
                <w:b w:val="0"/>
                <w:sz w:val="20"/>
                <w:szCs w:val="20"/>
              </w:rPr>
              <w:t>50</w:t>
            </w:r>
            <w:r w:rsidRPr="003E66B5">
              <w:rPr>
                <w:rFonts w:ascii="Times New Roman" w:hAnsi="Times New Roman" w:cs="Times New Roman"/>
                <w:b w:val="0"/>
                <w:sz w:val="20"/>
                <w:szCs w:val="20"/>
              </w:rPr>
              <w:t>]</w:t>
            </w:r>
          </w:p>
          <w:p w14:paraId="6532FEC0" w14:textId="65F88BC3" w:rsidR="00FF6218" w:rsidRPr="003E66B5" w:rsidRDefault="003E66B5" w:rsidP="00FF6218">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FF6218" w:rsidRPr="003E66B5">
              <w:rPr>
                <w:rFonts w:ascii="Times New Roman" w:hAnsi="Times New Roman" w:cs="Times New Roman"/>
                <w:b w:val="0"/>
                <w:sz w:val="20"/>
                <w:szCs w:val="20"/>
              </w:rPr>
              <w:t>O</w:t>
            </w:r>
            <w:r w:rsidR="00FF6218" w:rsidRPr="003E66B5">
              <w:rPr>
                <w:rFonts w:ascii="Times New Roman" w:hAnsi="Times New Roman" w:cs="Times New Roman"/>
                <w:b w:val="0"/>
                <w:sz w:val="20"/>
                <w:szCs w:val="20"/>
                <w:vertAlign w:val="subscript"/>
              </w:rPr>
              <w:t xml:space="preserve">2max </w:t>
            </w:r>
            <w:r w:rsidR="00FF6218" w:rsidRPr="003E66B5">
              <w:rPr>
                <w:rFonts w:ascii="Times New Roman" w:hAnsi="Times New Roman" w:cs="Times New Roman"/>
                <w:b w:val="0"/>
                <w:sz w:val="20"/>
                <w:szCs w:val="20"/>
              </w:rPr>
              <w:t>(ml.kg-1.min-1) from a maximal incremental exercise treadmill protocol until exhaustion [</w:t>
            </w:r>
            <w:r w:rsidR="00AF5207" w:rsidRPr="003E66B5">
              <w:rPr>
                <w:rFonts w:ascii="Times New Roman" w:hAnsi="Times New Roman" w:cs="Times New Roman"/>
                <w:b w:val="0"/>
                <w:sz w:val="20"/>
                <w:szCs w:val="20"/>
              </w:rPr>
              <w:t>5</w:t>
            </w:r>
            <w:r w:rsidR="004C4D8A" w:rsidRPr="003E66B5">
              <w:rPr>
                <w:rFonts w:ascii="Times New Roman" w:hAnsi="Times New Roman" w:cs="Times New Roman"/>
                <w:b w:val="0"/>
                <w:sz w:val="20"/>
                <w:szCs w:val="20"/>
              </w:rPr>
              <w:t>1</w:t>
            </w:r>
            <w:r w:rsidR="00FF6218" w:rsidRPr="003E66B5">
              <w:rPr>
                <w:rFonts w:ascii="Times New Roman" w:hAnsi="Times New Roman" w:cs="Times New Roman"/>
                <w:b w:val="0"/>
                <w:sz w:val="20"/>
                <w:szCs w:val="20"/>
              </w:rPr>
              <w:t>]</w:t>
            </w:r>
          </w:p>
          <w:p w14:paraId="64E87A6F" w14:textId="7C442D5A" w:rsidR="00167AD3" w:rsidRPr="003E66B5" w:rsidRDefault="00FF6218" w:rsidP="00167AD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(min) from a maximal incremental exercise treadmill protocol until exhaustion [</w:t>
            </w:r>
            <w:r w:rsidR="00AF5207" w:rsidRPr="003E66B5">
              <w:rPr>
                <w:rFonts w:ascii="Times New Roman" w:hAnsi="Times New Roman" w:cs="Times New Roman"/>
                <w:b w:val="0"/>
                <w:sz w:val="20"/>
                <w:szCs w:val="20"/>
              </w:rPr>
              <w:t>5</w:t>
            </w:r>
            <w:r w:rsidR="004C4D8A" w:rsidRPr="003E66B5">
              <w:rPr>
                <w:rFonts w:ascii="Times New Roman" w:hAnsi="Times New Roman" w:cs="Times New Roman"/>
                <w:b w:val="0"/>
                <w:sz w:val="20"/>
                <w:szCs w:val="20"/>
              </w:rPr>
              <w:t>1</w:t>
            </w:r>
            <w:r w:rsidRPr="003E66B5">
              <w:rPr>
                <w:rFonts w:ascii="Times New Roman" w:hAnsi="Times New Roman" w:cs="Times New Roman"/>
                <w:b w:val="0"/>
                <w:sz w:val="20"/>
                <w:szCs w:val="20"/>
              </w:rPr>
              <w:t>]</w:t>
            </w:r>
          </w:p>
          <w:p w14:paraId="5C458741" w14:textId="4DDA8791" w:rsidR="00167AD3" w:rsidRPr="003E66B5" w:rsidRDefault="003E66B5" w:rsidP="00167AD3">
            <w:pPr>
              <w:spacing w:line="360" w:lineRule="auto"/>
              <w:rPr>
                <w:rFonts w:ascii="Times New Roman" w:hAnsi="Times New Roman" w:cs="Times New Roman"/>
                <w:bCs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FD769E" w:rsidRPr="003E66B5">
              <w:rPr>
                <w:rFonts w:ascii="Times New Roman" w:hAnsi="Times New Roman" w:cs="Times New Roman"/>
                <w:b w:val="0"/>
                <w:sz w:val="20"/>
                <w:szCs w:val="20"/>
              </w:rPr>
              <w:t>O</w:t>
            </w:r>
            <w:r w:rsidR="00FD769E" w:rsidRPr="003E66B5">
              <w:rPr>
                <w:rFonts w:ascii="Times New Roman" w:hAnsi="Times New Roman" w:cs="Times New Roman"/>
                <w:b w:val="0"/>
                <w:sz w:val="20"/>
                <w:szCs w:val="20"/>
                <w:vertAlign w:val="subscript"/>
              </w:rPr>
              <w:t xml:space="preserve">2max </w:t>
            </w:r>
            <w:r w:rsidR="00FD769E" w:rsidRPr="003E66B5">
              <w:rPr>
                <w:rFonts w:ascii="Times New Roman" w:hAnsi="Times New Roman" w:cs="Times New Roman"/>
                <w:b w:val="0"/>
                <w:sz w:val="20"/>
                <w:szCs w:val="20"/>
              </w:rPr>
              <w:t>(ml.kg-1.min-1) from an incremental test on a cycle ergometer until exhaustion [5</w:t>
            </w:r>
            <w:r w:rsidR="004C4D8A" w:rsidRPr="003E66B5">
              <w:rPr>
                <w:rFonts w:ascii="Times New Roman" w:hAnsi="Times New Roman" w:cs="Times New Roman"/>
                <w:b w:val="0"/>
                <w:sz w:val="20"/>
                <w:szCs w:val="20"/>
              </w:rPr>
              <w:t>2</w:t>
            </w:r>
            <w:r w:rsidR="00C617D7" w:rsidRPr="003E66B5">
              <w:rPr>
                <w:rFonts w:ascii="Times New Roman" w:hAnsi="Times New Roman" w:cs="Times New Roman"/>
                <w:b w:val="0"/>
                <w:sz w:val="20"/>
                <w:szCs w:val="20"/>
              </w:rPr>
              <w:t>, 5</w:t>
            </w:r>
            <w:r w:rsidR="004C4D8A" w:rsidRPr="003E66B5">
              <w:rPr>
                <w:rFonts w:ascii="Times New Roman" w:hAnsi="Times New Roman" w:cs="Times New Roman"/>
                <w:b w:val="0"/>
                <w:sz w:val="20"/>
                <w:szCs w:val="20"/>
              </w:rPr>
              <w:t>3</w:t>
            </w:r>
            <w:r w:rsidR="00E3058A" w:rsidRPr="003E66B5">
              <w:rPr>
                <w:rFonts w:ascii="Times New Roman" w:hAnsi="Times New Roman" w:cs="Times New Roman"/>
                <w:b w:val="0"/>
                <w:sz w:val="20"/>
                <w:szCs w:val="20"/>
              </w:rPr>
              <w:t>, 54</w:t>
            </w:r>
            <w:r w:rsidR="00FD769E" w:rsidRPr="003E66B5">
              <w:rPr>
                <w:rFonts w:ascii="Times New Roman" w:hAnsi="Times New Roman" w:cs="Times New Roman"/>
                <w:b w:val="0"/>
                <w:sz w:val="20"/>
                <w:szCs w:val="20"/>
              </w:rPr>
              <w:t>]</w:t>
            </w:r>
          </w:p>
          <w:p w14:paraId="538F95BC" w14:textId="5AF5B4B8" w:rsidR="00965858" w:rsidRPr="003E66B5" w:rsidRDefault="00965858" w:rsidP="00167AD3">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TTE (s) during a progressive maximal exercise test performed on a cycle ergometer [54]</w:t>
            </w:r>
          </w:p>
          <w:p w14:paraId="4FFE8B48" w14:textId="1B68E65B" w:rsidR="00FF6218" w:rsidRPr="003E66B5" w:rsidRDefault="003E66B5" w:rsidP="00167AD3">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FD769E" w:rsidRPr="003E66B5">
              <w:rPr>
                <w:rFonts w:ascii="Times New Roman" w:hAnsi="Times New Roman" w:cs="Times New Roman"/>
                <w:b w:val="0"/>
                <w:sz w:val="20"/>
                <w:szCs w:val="20"/>
              </w:rPr>
              <w:t>O</w:t>
            </w:r>
            <w:r w:rsidR="00FD769E" w:rsidRPr="003E66B5">
              <w:rPr>
                <w:rFonts w:ascii="Times New Roman" w:hAnsi="Times New Roman" w:cs="Times New Roman"/>
                <w:b w:val="0"/>
                <w:sz w:val="20"/>
                <w:szCs w:val="20"/>
                <w:vertAlign w:val="subscript"/>
              </w:rPr>
              <w:t xml:space="preserve">2max </w:t>
            </w:r>
            <w:r w:rsidR="00FD769E" w:rsidRPr="003E66B5">
              <w:rPr>
                <w:rFonts w:ascii="Times New Roman" w:hAnsi="Times New Roman" w:cs="Times New Roman"/>
                <w:b w:val="0"/>
                <w:sz w:val="20"/>
                <w:szCs w:val="20"/>
              </w:rPr>
              <w:t>(ml.kg-1.min-1) [5</w:t>
            </w:r>
            <w:r w:rsidR="00A83952" w:rsidRPr="003E66B5">
              <w:rPr>
                <w:rFonts w:ascii="Times New Roman" w:hAnsi="Times New Roman" w:cs="Times New Roman"/>
                <w:b w:val="0"/>
                <w:sz w:val="20"/>
                <w:szCs w:val="20"/>
              </w:rPr>
              <w:t>5</w:t>
            </w:r>
            <w:r w:rsidR="00FD769E" w:rsidRPr="003E66B5">
              <w:rPr>
                <w:rFonts w:ascii="Times New Roman" w:hAnsi="Times New Roman" w:cs="Times New Roman"/>
                <w:b w:val="0"/>
                <w:sz w:val="20"/>
                <w:szCs w:val="20"/>
              </w:rPr>
              <w:t>]</w:t>
            </w:r>
          </w:p>
          <w:p w14:paraId="7D99B929" w14:textId="6FCBF47B" w:rsidR="00FD769E" w:rsidRPr="003E66B5" w:rsidRDefault="00FD769E" w:rsidP="00FD769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during a 1.5-mile run-walk (s) [5</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59F90816" w14:textId="01ED3190" w:rsidR="00FD769E" w:rsidRPr="003E66B5" w:rsidRDefault="00FD769E" w:rsidP="00FD769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during a 600-yard run-walk (s) [5</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080386F2" w14:textId="3E2F486F" w:rsidR="00FD769E" w:rsidRPr="003E66B5" w:rsidRDefault="00FD769E" w:rsidP="00FD769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Distance covered during a 12-minute run-walk (miles) [5</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355D03DC" w14:textId="4927AD07" w:rsidR="00FF6218" w:rsidRPr="003E66B5" w:rsidRDefault="003E66B5" w:rsidP="00FD769E">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067CCF" w:rsidRPr="003E66B5">
              <w:rPr>
                <w:rFonts w:ascii="Times New Roman" w:hAnsi="Times New Roman" w:cs="Times New Roman"/>
                <w:b w:val="0"/>
                <w:sz w:val="20"/>
                <w:szCs w:val="20"/>
              </w:rPr>
              <w:t>O</w:t>
            </w:r>
            <w:r w:rsidR="00067CCF" w:rsidRPr="003E66B5">
              <w:rPr>
                <w:rFonts w:ascii="Times New Roman" w:hAnsi="Times New Roman" w:cs="Times New Roman"/>
                <w:b w:val="0"/>
                <w:sz w:val="20"/>
                <w:szCs w:val="20"/>
                <w:vertAlign w:val="subscript"/>
              </w:rPr>
              <w:t xml:space="preserve">2max </w:t>
            </w:r>
            <w:r w:rsidR="00067CCF" w:rsidRPr="003E66B5">
              <w:rPr>
                <w:rFonts w:ascii="Times New Roman" w:hAnsi="Times New Roman" w:cs="Times New Roman"/>
                <w:b w:val="0"/>
                <w:sz w:val="20"/>
                <w:szCs w:val="20"/>
              </w:rPr>
              <w:t>(ml.kg-1.min-1)</w:t>
            </w:r>
            <w:r w:rsidR="00FD769E" w:rsidRPr="003E66B5">
              <w:rPr>
                <w:rFonts w:ascii="Times New Roman" w:hAnsi="Times New Roman" w:cs="Times New Roman"/>
                <w:b w:val="0"/>
                <w:sz w:val="20"/>
                <w:szCs w:val="20"/>
              </w:rPr>
              <w:t xml:space="preserve"> during a graded exercise test on a cycle ergometer until exhaustion</w:t>
            </w:r>
            <w:r w:rsidR="00067CCF" w:rsidRPr="003E66B5">
              <w:rPr>
                <w:rFonts w:ascii="Times New Roman" w:hAnsi="Times New Roman" w:cs="Times New Roman"/>
                <w:b w:val="0"/>
                <w:sz w:val="20"/>
                <w:szCs w:val="20"/>
              </w:rPr>
              <w:t xml:space="preserve"> [5</w:t>
            </w:r>
            <w:r w:rsidR="00A83952" w:rsidRPr="003E66B5">
              <w:rPr>
                <w:rFonts w:ascii="Times New Roman" w:hAnsi="Times New Roman" w:cs="Times New Roman"/>
                <w:b w:val="0"/>
                <w:sz w:val="20"/>
                <w:szCs w:val="20"/>
              </w:rPr>
              <w:t>6</w:t>
            </w:r>
            <w:r w:rsidR="00067CCF" w:rsidRPr="003E66B5">
              <w:rPr>
                <w:rFonts w:ascii="Times New Roman" w:hAnsi="Times New Roman" w:cs="Times New Roman"/>
                <w:b w:val="0"/>
                <w:sz w:val="20"/>
                <w:szCs w:val="20"/>
              </w:rPr>
              <w:t>]</w:t>
            </w:r>
          </w:p>
        </w:tc>
      </w:tr>
      <w:tr w:rsidR="003E66B5" w:rsidRPr="003E66B5" w14:paraId="3AC120E1"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68C5A4D" w14:textId="6AF5F132" w:rsidR="00067CCF" w:rsidRPr="003E66B5" w:rsidRDefault="00067CCF"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Maximal cycling power (W) during a force-velocity test [20]</w:t>
            </w:r>
          </w:p>
          <w:p w14:paraId="348D09E3" w14:textId="0F27199B" w:rsidR="00067CCF" w:rsidRPr="003E66B5" w:rsidRDefault="00067CCF"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Optimal velocity (rpm) during a force-velocity test [20]</w:t>
            </w:r>
          </w:p>
          <w:p w14:paraId="06390311" w14:textId="3C884116" w:rsidR="00CD7FCE" w:rsidRPr="003E66B5" w:rsidRDefault="00067CCF"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Optimal force (kg) during a force-velocity test [20]</w:t>
            </w:r>
          </w:p>
          <w:p w14:paraId="5235B532" w14:textId="4F5C6B0E" w:rsidR="00067CCF" w:rsidRPr="003E66B5" w:rsidRDefault="00BE6665"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Physical working capacity (kg.m.min) [5</w:t>
            </w:r>
            <w:r w:rsidR="00A83952" w:rsidRPr="003E66B5">
              <w:rPr>
                <w:rFonts w:ascii="Times New Roman" w:hAnsi="Times New Roman" w:cs="Times New Roman"/>
                <w:b w:val="0"/>
                <w:sz w:val="20"/>
                <w:szCs w:val="20"/>
              </w:rPr>
              <w:t>7</w:t>
            </w:r>
            <w:r w:rsidRPr="003E66B5">
              <w:rPr>
                <w:rFonts w:ascii="Times New Roman" w:hAnsi="Times New Roman" w:cs="Times New Roman"/>
                <w:b w:val="0"/>
                <w:sz w:val="20"/>
                <w:szCs w:val="20"/>
              </w:rPr>
              <w:t>]</w:t>
            </w:r>
          </w:p>
          <w:p w14:paraId="31A46755" w14:textId="4AE47253" w:rsidR="00067CCF" w:rsidRPr="003E66B5" w:rsidRDefault="003E66B5" w:rsidP="00CD7FCE">
            <w:pPr>
              <w:spacing w:line="360" w:lineRule="auto"/>
              <w:rPr>
                <w:rFonts w:ascii="Times New Roman" w:hAnsi="Times New Roman" w:cs="Times New Roman"/>
                <w:bCs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BE6665" w:rsidRPr="003E66B5">
              <w:rPr>
                <w:rFonts w:ascii="Times New Roman" w:hAnsi="Times New Roman" w:cs="Times New Roman"/>
                <w:b w:val="0"/>
                <w:sz w:val="20"/>
                <w:szCs w:val="20"/>
              </w:rPr>
              <w:t>O</w:t>
            </w:r>
            <w:r w:rsidR="00BE6665" w:rsidRPr="003E66B5">
              <w:rPr>
                <w:rFonts w:ascii="Times New Roman" w:hAnsi="Times New Roman" w:cs="Times New Roman"/>
                <w:b w:val="0"/>
                <w:sz w:val="20"/>
                <w:szCs w:val="20"/>
                <w:vertAlign w:val="subscript"/>
              </w:rPr>
              <w:t xml:space="preserve">2max </w:t>
            </w:r>
            <w:r w:rsidR="00BE6665" w:rsidRPr="003E66B5">
              <w:rPr>
                <w:rFonts w:ascii="Times New Roman" w:hAnsi="Times New Roman" w:cs="Times New Roman"/>
                <w:b w:val="0"/>
                <w:sz w:val="20"/>
                <w:szCs w:val="20"/>
              </w:rPr>
              <w:t>(l.min</w:t>
            </w:r>
            <w:r w:rsidR="00BE6665" w:rsidRPr="003E66B5">
              <w:rPr>
                <w:rFonts w:ascii="Times New Roman" w:hAnsi="Times New Roman" w:cs="Times New Roman"/>
                <w:b w:val="0"/>
                <w:sz w:val="20"/>
                <w:szCs w:val="20"/>
                <w:vertAlign w:val="superscript"/>
              </w:rPr>
              <w:t>-1</w:t>
            </w:r>
            <w:r w:rsidR="00BE6665" w:rsidRPr="003E66B5">
              <w:rPr>
                <w:rFonts w:ascii="Times New Roman" w:hAnsi="Times New Roman" w:cs="Times New Roman"/>
                <w:b w:val="0"/>
                <w:sz w:val="20"/>
                <w:szCs w:val="20"/>
              </w:rPr>
              <w:t>) from an incremental stress test until exhaustion on a cycle ergometer [5</w:t>
            </w:r>
            <w:r w:rsidR="00A83952" w:rsidRPr="003E66B5">
              <w:rPr>
                <w:rFonts w:ascii="Times New Roman" w:hAnsi="Times New Roman" w:cs="Times New Roman"/>
                <w:b w:val="0"/>
                <w:sz w:val="20"/>
                <w:szCs w:val="20"/>
              </w:rPr>
              <w:t>8</w:t>
            </w:r>
            <w:r w:rsidR="005C1D64" w:rsidRPr="003E66B5">
              <w:rPr>
                <w:rFonts w:ascii="Times New Roman" w:hAnsi="Times New Roman" w:cs="Times New Roman"/>
                <w:b w:val="0"/>
                <w:sz w:val="20"/>
                <w:szCs w:val="20"/>
              </w:rPr>
              <w:t>, 5</w:t>
            </w:r>
            <w:r w:rsidR="00A83952" w:rsidRPr="003E66B5">
              <w:rPr>
                <w:rFonts w:ascii="Times New Roman" w:hAnsi="Times New Roman" w:cs="Times New Roman"/>
                <w:b w:val="0"/>
                <w:sz w:val="20"/>
                <w:szCs w:val="20"/>
              </w:rPr>
              <w:t>9</w:t>
            </w:r>
            <w:r w:rsidR="00762C81" w:rsidRPr="003E66B5">
              <w:rPr>
                <w:rFonts w:ascii="Times New Roman" w:hAnsi="Times New Roman" w:cs="Times New Roman"/>
                <w:b w:val="0"/>
                <w:sz w:val="20"/>
                <w:szCs w:val="20"/>
              </w:rPr>
              <w:t xml:space="preserve">, </w:t>
            </w:r>
            <w:r w:rsidR="00A83952" w:rsidRPr="003E66B5">
              <w:rPr>
                <w:rFonts w:ascii="Times New Roman" w:hAnsi="Times New Roman" w:cs="Times New Roman"/>
                <w:b w:val="0"/>
                <w:sz w:val="20"/>
                <w:szCs w:val="20"/>
              </w:rPr>
              <w:t>60</w:t>
            </w:r>
            <w:r w:rsidR="00BE6665" w:rsidRPr="003E66B5">
              <w:rPr>
                <w:rFonts w:ascii="Times New Roman" w:hAnsi="Times New Roman" w:cs="Times New Roman"/>
                <w:b w:val="0"/>
                <w:sz w:val="20"/>
                <w:szCs w:val="20"/>
              </w:rPr>
              <w:t>]</w:t>
            </w:r>
          </w:p>
          <w:p w14:paraId="15B036D8" w14:textId="3C61AC3C" w:rsidR="00BE6665" w:rsidRPr="003E66B5" w:rsidRDefault="00BE6665"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TTE (s) from an incremental stress test until exhaustion on a cycle ergometer [</w:t>
            </w:r>
            <w:r w:rsidR="00A83952" w:rsidRPr="003E66B5">
              <w:rPr>
                <w:rFonts w:ascii="Times New Roman" w:hAnsi="Times New Roman" w:cs="Times New Roman"/>
                <w:b w:val="0"/>
                <w:sz w:val="20"/>
                <w:szCs w:val="20"/>
              </w:rPr>
              <w:t>58, 59, 60</w:t>
            </w:r>
            <w:r w:rsidRPr="003E66B5">
              <w:rPr>
                <w:rFonts w:ascii="Times New Roman" w:hAnsi="Times New Roman" w:cs="Times New Roman"/>
                <w:b w:val="0"/>
                <w:sz w:val="20"/>
                <w:szCs w:val="20"/>
              </w:rPr>
              <w:t>]</w:t>
            </w:r>
          </w:p>
          <w:p w14:paraId="710A7F43" w14:textId="4C655CA4" w:rsidR="00BE6665" w:rsidRPr="003E66B5" w:rsidRDefault="00BE6665"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Maximum power output (W) from an incremental stress test until exhaustion on a cycle ergometer [5</w:t>
            </w:r>
            <w:r w:rsidR="00A83952" w:rsidRPr="003E66B5">
              <w:rPr>
                <w:rFonts w:ascii="Times New Roman" w:hAnsi="Times New Roman" w:cs="Times New Roman"/>
                <w:b w:val="0"/>
                <w:sz w:val="20"/>
                <w:szCs w:val="20"/>
              </w:rPr>
              <w:t>8</w:t>
            </w:r>
            <w:r w:rsidR="005C1D64" w:rsidRPr="003E66B5">
              <w:rPr>
                <w:rFonts w:ascii="Times New Roman" w:hAnsi="Times New Roman" w:cs="Times New Roman"/>
                <w:b w:val="0"/>
                <w:sz w:val="20"/>
                <w:szCs w:val="20"/>
              </w:rPr>
              <w:t>, 5</w:t>
            </w:r>
            <w:r w:rsidR="00A83952" w:rsidRPr="003E66B5">
              <w:rPr>
                <w:rFonts w:ascii="Times New Roman" w:hAnsi="Times New Roman" w:cs="Times New Roman"/>
                <w:b w:val="0"/>
                <w:sz w:val="20"/>
                <w:szCs w:val="20"/>
              </w:rPr>
              <w:t>9</w:t>
            </w:r>
            <w:r w:rsidRPr="003E66B5">
              <w:rPr>
                <w:rFonts w:ascii="Times New Roman" w:hAnsi="Times New Roman" w:cs="Times New Roman"/>
                <w:b w:val="0"/>
                <w:sz w:val="20"/>
                <w:szCs w:val="20"/>
              </w:rPr>
              <w:t>]</w:t>
            </w:r>
          </w:p>
        </w:tc>
      </w:tr>
      <w:tr w:rsidR="003E66B5" w:rsidRPr="003E66B5" w14:paraId="7B5FC63A"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0A26D2B7" w14:textId="0FBB9464" w:rsidR="00927DAB" w:rsidRPr="003E66B5" w:rsidRDefault="003E66B5" w:rsidP="00927DAB">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927DAB" w:rsidRPr="003E66B5">
              <w:rPr>
                <w:rFonts w:ascii="Times New Roman" w:hAnsi="Times New Roman" w:cs="Times New Roman"/>
                <w:b w:val="0"/>
                <w:sz w:val="20"/>
                <w:szCs w:val="20"/>
              </w:rPr>
              <w:t>O</w:t>
            </w:r>
            <w:r w:rsidR="00927DAB" w:rsidRPr="003E66B5">
              <w:rPr>
                <w:rFonts w:ascii="Times New Roman" w:hAnsi="Times New Roman" w:cs="Times New Roman"/>
                <w:b w:val="0"/>
                <w:sz w:val="20"/>
                <w:szCs w:val="20"/>
                <w:vertAlign w:val="subscript"/>
              </w:rPr>
              <w:t xml:space="preserve">2max </w:t>
            </w:r>
            <w:r w:rsidR="00927DAB" w:rsidRPr="003E66B5">
              <w:rPr>
                <w:rFonts w:ascii="Times New Roman" w:hAnsi="Times New Roman" w:cs="Times New Roman"/>
                <w:b w:val="0"/>
                <w:sz w:val="20"/>
                <w:szCs w:val="20"/>
              </w:rPr>
              <w:t>(ml.kg-1.min-1) from a maximal progressive incremental test until exhaustion on a cycle ergometer [</w:t>
            </w:r>
            <w:r w:rsidR="009516FC"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1</w:t>
            </w:r>
            <w:r w:rsidR="00927DAB" w:rsidRPr="003E66B5">
              <w:rPr>
                <w:rFonts w:ascii="Times New Roman" w:hAnsi="Times New Roman" w:cs="Times New Roman"/>
                <w:b w:val="0"/>
                <w:sz w:val="20"/>
                <w:szCs w:val="20"/>
              </w:rPr>
              <w:t xml:space="preserve">, </w:t>
            </w:r>
            <w:r w:rsidR="004C4D8A"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2</w:t>
            </w:r>
            <w:r w:rsidR="00927DAB" w:rsidRPr="003E66B5">
              <w:rPr>
                <w:rFonts w:ascii="Times New Roman" w:hAnsi="Times New Roman" w:cs="Times New Roman"/>
                <w:b w:val="0"/>
                <w:sz w:val="20"/>
                <w:szCs w:val="20"/>
              </w:rPr>
              <w:t>]</w:t>
            </w:r>
          </w:p>
          <w:p w14:paraId="1E17352D" w14:textId="53383213" w:rsidR="00CD7FCE" w:rsidRPr="003E66B5" w:rsidRDefault="00DE7F56"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TTE (min) during a prolonged exercise performance test on a cycle ergometer at 60%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 xml:space="preserve">2max </w:t>
            </w:r>
            <w:r w:rsidRPr="003E66B5">
              <w:rPr>
                <w:rFonts w:ascii="Times New Roman" w:hAnsi="Times New Roman" w:cs="Times New Roman"/>
                <w:b w:val="0"/>
                <w:sz w:val="20"/>
                <w:szCs w:val="20"/>
              </w:rPr>
              <w:t>followed by an incremental exercise test until exhaustion [</w:t>
            </w:r>
            <w:r w:rsidR="005C1D64"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tc>
      </w:tr>
      <w:tr w:rsidR="003E66B5" w:rsidRPr="003E66B5" w14:paraId="0948806C"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8BFDC9F" w14:textId="7EF4BD8F" w:rsidR="00DE7F56" w:rsidRPr="003E66B5" w:rsidRDefault="00DE7F56" w:rsidP="00DE7F56">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Sprint time (s) at 5, 10 and 30 m</w:t>
            </w:r>
            <w:r w:rsidR="00C617D7" w:rsidRPr="003E66B5">
              <w:rPr>
                <w:rFonts w:ascii="Times New Roman" w:hAnsi="Times New Roman" w:cs="Times New Roman"/>
                <w:b w:val="0"/>
                <w:sz w:val="20"/>
                <w:szCs w:val="20"/>
              </w:rPr>
              <w:t xml:space="preserve"> [25]</w:t>
            </w:r>
          </w:p>
          <w:p w14:paraId="20E1961C" w14:textId="022DD8D2" w:rsidR="00927DAB" w:rsidRPr="003E66B5" w:rsidRDefault="00DE7F56"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Distance covered during Yo-Yo </w:t>
            </w:r>
            <w:r w:rsidR="00C617D7" w:rsidRPr="003E66B5">
              <w:rPr>
                <w:rFonts w:ascii="Times New Roman" w:hAnsi="Times New Roman" w:cs="Times New Roman"/>
                <w:b w:val="0"/>
                <w:sz w:val="20"/>
                <w:szCs w:val="20"/>
              </w:rPr>
              <w:t>Intermittent Endurance Test</w:t>
            </w:r>
            <w:r w:rsidRPr="003E66B5">
              <w:rPr>
                <w:rFonts w:ascii="Times New Roman" w:hAnsi="Times New Roman" w:cs="Times New Roman"/>
                <w:b w:val="0"/>
                <w:sz w:val="20"/>
                <w:szCs w:val="20"/>
              </w:rPr>
              <w:t xml:space="preserve"> (m)</w:t>
            </w:r>
            <w:r w:rsidR="00C617D7" w:rsidRPr="003E66B5">
              <w:rPr>
                <w:rFonts w:ascii="Times New Roman" w:hAnsi="Times New Roman" w:cs="Times New Roman"/>
                <w:b w:val="0"/>
                <w:sz w:val="20"/>
                <w:szCs w:val="20"/>
              </w:rPr>
              <w:t xml:space="preserve"> [25</w:t>
            </w:r>
            <w:r w:rsidR="006C57D6" w:rsidRPr="003E66B5">
              <w:rPr>
                <w:rFonts w:ascii="Times New Roman" w:hAnsi="Times New Roman" w:cs="Times New Roman"/>
                <w:b w:val="0"/>
                <w:sz w:val="20"/>
                <w:szCs w:val="20"/>
              </w:rPr>
              <w:t>, 37</w:t>
            </w:r>
            <w:r w:rsidR="00C617D7" w:rsidRPr="003E66B5">
              <w:rPr>
                <w:rFonts w:ascii="Times New Roman" w:hAnsi="Times New Roman" w:cs="Times New Roman"/>
                <w:b w:val="0"/>
                <w:sz w:val="20"/>
                <w:szCs w:val="20"/>
              </w:rPr>
              <w:t>]</w:t>
            </w:r>
          </w:p>
        </w:tc>
      </w:tr>
      <w:tr w:rsidR="003E66B5" w:rsidRPr="003E66B5" w14:paraId="4ED1E14F"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394095C0" w14:textId="690F9723" w:rsidR="00C617D7" w:rsidRPr="003E66B5" w:rsidRDefault="00C617D7" w:rsidP="00C617D7">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Maximum power output (kpm.min) during a progressive incremental exercise test to exhaustion on a cycle ergometer [</w:t>
            </w:r>
            <w:r w:rsidR="00AF5207"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4</w:t>
            </w:r>
            <w:r w:rsidRPr="003E66B5">
              <w:rPr>
                <w:rFonts w:ascii="Times New Roman" w:hAnsi="Times New Roman" w:cs="Times New Roman"/>
                <w:b w:val="0"/>
                <w:sz w:val="20"/>
                <w:szCs w:val="20"/>
              </w:rPr>
              <w:t>]</w:t>
            </w:r>
          </w:p>
          <w:p w14:paraId="4B58AB7B" w14:textId="4D756CC9" w:rsidR="00CD7FCE" w:rsidRPr="003E66B5" w:rsidRDefault="00C617D7" w:rsidP="00C617D7">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Cycling TTE at 90% W</w:t>
            </w:r>
            <w:r w:rsidRPr="003E66B5">
              <w:rPr>
                <w:rFonts w:ascii="Times New Roman" w:hAnsi="Times New Roman" w:cs="Times New Roman"/>
                <w:b w:val="0"/>
                <w:sz w:val="20"/>
                <w:szCs w:val="20"/>
                <w:vertAlign w:val="subscript"/>
              </w:rPr>
              <w:t>max</w:t>
            </w:r>
            <w:r w:rsidRPr="003E66B5">
              <w:rPr>
                <w:rFonts w:ascii="Times New Roman" w:hAnsi="Times New Roman" w:cs="Times New Roman"/>
                <w:b w:val="0"/>
                <w:sz w:val="20"/>
                <w:szCs w:val="20"/>
              </w:rPr>
              <w:t xml:space="preserve"> (min) [</w:t>
            </w:r>
            <w:r w:rsidR="00AF5207"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4</w:t>
            </w:r>
            <w:r w:rsidRPr="003E66B5">
              <w:rPr>
                <w:rFonts w:ascii="Times New Roman" w:hAnsi="Times New Roman" w:cs="Times New Roman"/>
                <w:b w:val="0"/>
                <w:sz w:val="20"/>
                <w:szCs w:val="20"/>
              </w:rPr>
              <w:t>]</w:t>
            </w:r>
          </w:p>
          <w:p w14:paraId="1E462674" w14:textId="64DABC4D" w:rsidR="00DF301F" w:rsidRPr="003E66B5" w:rsidRDefault="00DF301F" w:rsidP="00C617D7">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power (W.kg), from a Wingate test [6</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26BA68EB" w14:textId="06DB3B58" w:rsidR="00DF301F" w:rsidRPr="003E66B5" w:rsidRDefault="00DF301F" w:rsidP="00C617D7">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Mean power (W.kg) from a Wingate test [6</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2AD880CC" w14:textId="0D354D99" w:rsidR="00C617D7" w:rsidRPr="003E66B5" w:rsidRDefault="00DF301F" w:rsidP="00C617D7">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Fatigue index (%) from a Wingate test [</w:t>
            </w:r>
            <w:r w:rsidR="00AF5207" w:rsidRPr="003E66B5">
              <w:rPr>
                <w:rFonts w:ascii="Times New Roman" w:hAnsi="Times New Roman" w:cs="Times New Roman"/>
                <w:b w:val="0"/>
                <w:sz w:val="20"/>
                <w:szCs w:val="20"/>
              </w:rPr>
              <w:t>45,</w:t>
            </w:r>
            <w:r w:rsidR="004C4D8A" w:rsidRPr="003E66B5">
              <w:rPr>
                <w:rFonts w:ascii="Times New Roman" w:hAnsi="Times New Roman" w:cs="Times New Roman"/>
                <w:b w:val="0"/>
                <w:sz w:val="20"/>
                <w:szCs w:val="20"/>
              </w:rPr>
              <w:t xml:space="preserve"> 46,</w:t>
            </w:r>
            <w:r w:rsidR="00AF5207" w:rsidRPr="003E66B5">
              <w:rPr>
                <w:rFonts w:ascii="Times New Roman" w:hAnsi="Times New Roman" w:cs="Times New Roman"/>
                <w:b w:val="0"/>
                <w:sz w:val="20"/>
                <w:szCs w:val="20"/>
              </w:rPr>
              <w:t xml:space="preserve"> </w:t>
            </w:r>
            <w:r w:rsidRPr="003E66B5">
              <w:rPr>
                <w:rFonts w:ascii="Times New Roman" w:hAnsi="Times New Roman" w:cs="Times New Roman"/>
                <w:b w:val="0"/>
                <w:sz w:val="20"/>
                <w:szCs w:val="20"/>
              </w:rPr>
              <w:t>6</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tc>
      </w:tr>
      <w:tr w:rsidR="003E66B5" w:rsidRPr="003E66B5" w14:paraId="5AC6B143"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36357B2" w14:textId="6D1A5D4D" w:rsidR="00DF301F" w:rsidRPr="003E66B5" w:rsidRDefault="000C278F"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cycling power (W.kg) during a ramp test on a cycle ergometer until exhaustion [6</w:t>
            </w:r>
            <w:r w:rsidR="00A83952" w:rsidRPr="003E66B5">
              <w:rPr>
                <w:rFonts w:ascii="Times New Roman" w:hAnsi="Times New Roman" w:cs="Times New Roman"/>
                <w:b w:val="0"/>
                <w:sz w:val="20"/>
                <w:szCs w:val="20"/>
              </w:rPr>
              <w:t>6</w:t>
            </w:r>
            <w:r w:rsidRPr="003E66B5">
              <w:rPr>
                <w:rFonts w:ascii="Times New Roman" w:hAnsi="Times New Roman" w:cs="Times New Roman"/>
                <w:b w:val="0"/>
                <w:sz w:val="20"/>
                <w:szCs w:val="20"/>
              </w:rPr>
              <w:t>]</w:t>
            </w:r>
          </w:p>
          <w:p w14:paraId="76DA9FC3" w14:textId="18F1977D" w:rsidR="001A55DB" w:rsidRPr="003E66B5" w:rsidRDefault="003E66B5" w:rsidP="001A55DB">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1A55DB" w:rsidRPr="003E66B5">
              <w:rPr>
                <w:rFonts w:ascii="Times New Roman" w:hAnsi="Times New Roman" w:cs="Times New Roman"/>
                <w:b w:val="0"/>
                <w:sz w:val="20"/>
                <w:szCs w:val="20"/>
              </w:rPr>
              <w:t>O</w:t>
            </w:r>
            <w:r w:rsidR="001A55DB" w:rsidRPr="003E66B5">
              <w:rPr>
                <w:rFonts w:ascii="Times New Roman" w:hAnsi="Times New Roman" w:cs="Times New Roman"/>
                <w:b w:val="0"/>
                <w:sz w:val="20"/>
                <w:szCs w:val="20"/>
                <w:vertAlign w:val="subscript"/>
              </w:rPr>
              <w:t xml:space="preserve">2max </w:t>
            </w:r>
            <w:r w:rsidR="001A55DB" w:rsidRPr="003E66B5">
              <w:rPr>
                <w:rFonts w:ascii="Times New Roman" w:hAnsi="Times New Roman" w:cs="Times New Roman"/>
                <w:b w:val="0"/>
                <w:sz w:val="20"/>
                <w:szCs w:val="20"/>
              </w:rPr>
              <w:t>(l.min</w:t>
            </w:r>
            <w:r w:rsidR="001A55DB" w:rsidRPr="003E66B5">
              <w:rPr>
                <w:rFonts w:ascii="Times New Roman" w:hAnsi="Times New Roman" w:cs="Times New Roman"/>
                <w:b w:val="0"/>
                <w:sz w:val="20"/>
                <w:szCs w:val="20"/>
                <w:vertAlign w:val="superscript"/>
              </w:rPr>
              <w:t>-1</w:t>
            </w:r>
            <w:r w:rsidR="001A55DB" w:rsidRPr="003E66B5">
              <w:rPr>
                <w:rFonts w:ascii="Times New Roman" w:hAnsi="Times New Roman" w:cs="Times New Roman"/>
                <w:b w:val="0"/>
                <w:sz w:val="20"/>
                <w:szCs w:val="20"/>
              </w:rPr>
              <w:t>)</w:t>
            </w:r>
            <w:r w:rsidR="00667A97" w:rsidRPr="003E66B5">
              <w:rPr>
                <w:rFonts w:ascii="Times New Roman" w:hAnsi="Times New Roman" w:cs="Times New Roman"/>
                <w:b w:val="0"/>
                <w:sz w:val="20"/>
                <w:szCs w:val="20"/>
              </w:rPr>
              <w:t xml:space="preserve"> from a continuous progressive test until exhaustion on a treadmill [27]</w:t>
            </w:r>
          </w:p>
          <w:p w14:paraId="2C0B4BD7" w14:textId="396AD959" w:rsidR="001A55DB" w:rsidRPr="003E66B5" w:rsidRDefault="001A55DB" w:rsidP="001A55DB">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Anaerobic speed test (s)</w:t>
            </w:r>
            <w:r w:rsidR="00667A97" w:rsidRPr="003E66B5">
              <w:rPr>
                <w:rFonts w:ascii="Times New Roman" w:hAnsi="Times New Roman" w:cs="Times New Roman"/>
                <w:b w:val="0"/>
                <w:sz w:val="20"/>
                <w:szCs w:val="20"/>
              </w:rPr>
              <w:t xml:space="preserve"> [27]</w:t>
            </w:r>
          </w:p>
          <w:p w14:paraId="4AFB65FA" w14:textId="3DFDF9C5" w:rsidR="001A55DB" w:rsidRPr="003E66B5" w:rsidRDefault="001A55DB" w:rsidP="001A55DB">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TTE during an endurance run at 90%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2max</w:t>
            </w:r>
            <w:r w:rsidRPr="003E66B5">
              <w:rPr>
                <w:rFonts w:ascii="Times New Roman" w:hAnsi="Times New Roman" w:cs="Times New Roman"/>
                <w:b w:val="0"/>
                <w:sz w:val="20"/>
                <w:szCs w:val="20"/>
              </w:rPr>
              <w:t xml:space="preserve"> (s)</w:t>
            </w:r>
            <w:r w:rsidR="00667A97" w:rsidRPr="003E66B5">
              <w:rPr>
                <w:rFonts w:ascii="Times New Roman" w:hAnsi="Times New Roman" w:cs="Times New Roman"/>
                <w:b w:val="0"/>
                <w:sz w:val="20"/>
                <w:szCs w:val="20"/>
              </w:rPr>
              <w:t xml:space="preserve"> [27]</w:t>
            </w:r>
          </w:p>
          <w:p w14:paraId="2BCC4C5B" w14:textId="15F90F2C" w:rsidR="00DF301F" w:rsidRPr="003E66B5" w:rsidRDefault="00667A97"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(s) during a 20 s repeat sprint continuous incremental protocol until exhaustion on a treadmill [6</w:t>
            </w:r>
            <w:r w:rsidR="00A83952" w:rsidRPr="003E66B5">
              <w:rPr>
                <w:rFonts w:ascii="Times New Roman" w:hAnsi="Times New Roman" w:cs="Times New Roman"/>
                <w:b w:val="0"/>
                <w:sz w:val="20"/>
                <w:szCs w:val="20"/>
              </w:rPr>
              <w:t>7</w:t>
            </w:r>
            <w:r w:rsidRPr="003E66B5">
              <w:rPr>
                <w:rFonts w:ascii="Times New Roman" w:hAnsi="Times New Roman" w:cs="Times New Roman"/>
                <w:b w:val="0"/>
                <w:sz w:val="20"/>
                <w:szCs w:val="20"/>
              </w:rPr>
              <w:t>]</w:t>
            </w:r>
          </w:p>
          <w:p w14:paraId="4E9AE92C" w14:textId="1F1C2F77" w:rsidR="005C1D64" w:rsidRPr="003E66B5" w:rsidRDefault="004C4D8A"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(min) during a continuous incremental exercise protocol on a treadmill [6</w:t>
            </w:r>
            <w:r w:rsidR="00A83952" w:rsidRPr="003E66B5">
              <w:rPr>
                <w:rFonts w:ascii="Times New Roman" w:hAnsi="Times New Roman" w:cs="Times New Roman"/>
                <w:b w:val="0"/>
                <w:sz w:val="20"/>
                <w:szCs w:val="20"/>
              </w:rPr>
              <w:t>8</w:t>
            </w:r>
            <w:r w:rsidRPr="003E66B5">
              <w:rPr>
                <w:rFonts w:ascii="Times New Roman" w:hAnsi="Times New Roman" w:cs="Times New Roman"/>
                <w:b w:val="0"/>
                <w:sz w:val="20"/>
                <w:szCs w:val="20"/>
              </w:rPr>
              <w:t>]</w:t>
            </w:r>
          </w:p>
          <w:p w14:paraId="3EE242C2" w14:textId="4C9085EA" w:rsidR="005C1D64" w:rsidRPr="003E66B5" w:rsidRDefault="004C4D8A"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16 km TT performance (min) on a cycle ergometer [6</w:t>
            </w:r>
            <w:r w:rsidR="00A83952" w:rsidRPr="003E66B5">
              <w:rPr>
                <w:rFonts w:ascii="Times New Roman" w:hAnsi="Times New Roman" w:cs="Times New Roman"/>
                <w:b w:val="0"/>
                <w:sz w:val="20"/>
                <w:szCs w:val="20"/>
              </w:rPr>
              <w:t>9</w:t>
            </w:r>
            <w:r w:rsidRPr="003E66B5">
              <w:rPr>
                <w:rFonts w:ascii="Times New Roman" w:hAnsi="Times New Roman" w:cs="Times New Roman"/>
                <w:b w:val="0"/>
                <w:sz w:val="20"/>
                <w:szCs w:val="20"/>
              </w:rPr>
              <w:t>]</w:t>
            </w:r>
          </w:p>
          <w:p w14:paraId="18A6BF06" w14:textId="19DF9B65" w:rsidR="00BF6296" w:rsidRPr="003E66B5" w:rsidRDefault="00BF6296" w:rsidP="00BF6296">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15 km TT performance (min) on a cycle ergometer [</w:t>
            </w:r>
            <w:r w:rsidR="00A83952" w:rsidRPr="003E66B5">
              <w:rPr>
                <w:rFonts w:ascii="Times New Roman" w:hAnsi="Times New Roman" w:cs="Times New Roman"/>
                <w:b w:val="0"/>
                <w:sz w:val="20"/>
                <w:szCs w:val="20"/>
              </w:rPr>
              <w:t>70</w:t>
            </w:r>
            <w:r w:rsidRPr="003E66B5">
              <w:rPr>
                <w:rFonts w:ascii="Times New Roman" w:hAnsi="Times New Roman" w:cs="Times New Roman"/>
                <w:b w:val="0"/>
                <w:sz w:val="20"/>
                <w:szCs w:val="20"/>
              </w:rPr>
              <w:t>]</w:t>
            </w:r>
          </w:p>
          <w:p w14:paraId="61C4ED0B" w14:textId="63E89183" w:rsidR="004C4D8A" w:rsidRPr="003E66B5" w:rsidRDefault="00BF6296"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30 km TT performance (min) on a cycle ergometer [</w:t>
            </w:r>
            <w:r w:rsidR="00A83952" w:rsidRPr="003E66B5">
              <w:rPr>
                <w:rFonts w:ascii="Times New Roman" w:hAnsi="Times New Roman" w:cs="Times New Roman"/>
                <w:b w:val="0"/>
                <w:sz w:val="20"/>
                <w:szCs w:val="20"/>
              </w:rPr>
              <w:t>70</w:t>
            </w:r>
            <w:r w:rsidRPr="003E66B5">
              <w:rPr>
                <w:rFonts w:ascii="Times New Roman" w:hAnsi="Times New Roman" w:cs="Times New Roman"/>
                <w:b w:val="0"/>
                <w:sz w:val="20"/>
                <w:szCs w:val="20"/>
              </w:rPr>
              <w:t>]</w:t>
            </w:r>
          </w:p>
        </w:tc>
      </w:tr>
      <w:tr w:rsidR="003E66B5" w:rsidRPr="003E66B5" w14:paraId="5DED6340"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FD620E6" w14:textId="2D0BCB4C"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Tennis serve performance accuracy </w:t>
            </w:r>
            <w:r w:rsidR="00117890" w:rsidRPr="003E66B5">
              <w:rPr>
                <w:rFonts w:ascii="Times New Roman" w:hAnsi="Times New Roman" w:cs="Times New Roman"/>
                <w:b w:val="0"/>
                <w:sz w:val="20"/>
                <w:szCs w:val="20"/>
              </w:rPr>
              <w:t>[3</w:t>
            </w:r>
            <w:r w:rsidR="00762C81" w:rsidRPr="003E66B5">
              <w:rPr>
                <w:rFonts w:ascii="Times New Roman" w:hAnsi="Times New Roman" w:cs="Times New Roman"/>
                <w:b w:val="0"/>
                <w:sz w:val="20"/>
                <w:szCs w:val="20"/>
              </w:rPr>
              <w:t>0</w:t>
            </w:r>
            <w:r w:rsidR="00117890" w:rsidRPr="003E66B5">
              <w:rPr>
                <w:rFonts w:ascii="Times New Roman" w:hAnsi="Times New Roman" w:cs="Times New Roman"/>
                <w:b w:val="0"/>
                <w:sz w:val="20"/>
                <w:szCs w:val="20"/>
              </w:rPr>
              <w:t>]</w:t>
            </w:r>
          </w:p>
          <w:p w14:paraId="138B3142" w14:textId="570A27E8" w:rsidR="00762C81"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Tennis serve performance velocity (mph)</w:t>
            </w:r>
            <w:r w:rsidR="00117890" w:rsidRPr="003E66B5">
              <w:rPr>
                <w:rFonts w:ascii="Times New Roman" w:hAnsi="Times New Roman" w:cs="Times New Roman"/>
                <w:b w:val="0"/>
                <w:sz w:val="20"/>
                <w:szCs w:val="20"/>
              </w:rPr>
              <w:t xml:space="preserve"> [3</w:t>
            </w:r>
            <w:r w:rsidR="00762C81" w:rsidRPr="003E66B5">
              <w:rPr>
                <w:rFonts w:ascii="Times New Roman" w:hAnsi="Times New Roman" w:cs="Times New Roman"/>
                <w:b w:val="0"/>
                <w:sz w:val="20"/>
                <w:szCs w:val="20"/>
              </w:rPr>
              <w:t>0</w:t>
            </w:r>
            <w:r w:rsidR="00117890" w:rsidRPr="003E66B5">
              <w:rPr>
                <w:rFonts w:ascii="Times New Roman" w:hAnsi="Times New Roman" w:cs="Times New Roman"/>
                <w:b w:val="0"/>
                <w:sz w:val="20"/>
                <w:szCs w:val="20"/>
              </w:rPr>
              <w:t>]</w:t>
            </w:r>
          </w:p>
        </w:tc>
      </w:tr>
      <w:tr w:rsidR="003E66B5" w:rsidRPr="003E66B5" w14:paraId="2A8771B4"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192471A8" w14:textId="28403B86"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100-m freestyle time (s)</w:t>
            </w:r>
            <w:r w:rsidR="00117890" w:rsidRPr="003E66B5">
              <w:rPr>
                <w:rFonts w:ascii="Times New Roman" w:hAnsi="Times New Roman" w:cs="Times New Roman"/>
                <w:b w:val="0"/>
                <w:sz w:val="20"/>
                <w:szCs w:val="20"/>
              </w:rPr>
              <w:t xml:space="preserve"> [3</w:t>
            </w:r>
            <w:r w:rsidR="00762C81" w:rsidRPr="003E66B5">
              <w:rPr>
                <w:rFonts w:ascii="Times New Roman" w:hAnsi="Times New Roman" w:cs="Times New Roman"/>
                <w:b w:val="0"/>
                <w:sz w:val="20"/>
                <w:szCs w:val="20"/>
              </w:rPr>
              <w:t>2</w:t>
            </w:r>
            <w:r w:rsidR="00117890" w:rsidRPr="003E66B5">
              <w:rPr>
                <w:rFonts w:ascii="Times New Roman" w:hAnsi="Times New Roman" w:cs="Times New Roman"/>
                <w:b w:val="0"/>
                <w:sz w:val="20"/>
                <w:szCs w:val="20"/>
              </w:rPr>
              <w:t>]</w:t>
            </w:r>
          </w:p>
          <w:p w14:paraId="7BD1D937" w14:textId="5FF91C12" w:rsidR="00CD7FCE"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200-m freestyle time (s)</w:t>
            </w:r>
            <w:r w:rsidR="00117890" w:rsidRPr="003E66B5">
              <w:rPr>
                <w:rFonts w:ascii="Times New Roman" w:hAnsi="Times New Roman" w:cs="Times New Roman"/>
                <w:b w:val="0"/>
                <w:sz w:val="20"/>
                <w:szCs w:val="20"/>
              </w:rPr>
              <w:t xml:space="preserve"> [3</w:t>
            </w:r>
            <w:r w:rsidR="00762C81" w:rsidRPr="003E66B5">
              <w:rPr>
                <w:rFonts w:ascii="Times New Roman" w:hAnsi="Times New Roman" w:cs="Times New Roman"/>
                <w:b w:val="0"/>
                <w:sz w:val="20"/>
                <w:szCs w:val="20"/>
              </w:rPr>
              <w:t>2</w:t>
            </w:r>
            <w:r w:rsidR="00117890" w:rsidRPr="003E66B5">
              <w:rPr>
                <w:rFonts w:ascii="Times New Roman" w:hAnsi="Times New Roman" w:cs="Times New Roman"/>
                <w:b w:val="0"/>
                <w:sz w:val="20"/>
                <w:szCs w:val="20"/>
              </w:rPr>
              <w:t>]</w:t>
            </w:r>
          </w:p>
          <w:p w14:paraId="31E3B9BD" w14:textId="7D4B3E30" w:rsidR="00762C81" w:rsidRPr="003E66B5" w:rsidRDefault="00762C81"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power output (W) from an incremental exercise test on a cycle ergometer</w:t>
            </w:r>
            <w:r w:rsidR="009516FC" w:rsidRPr="003E66B5">
              <w:rPr>
                <w:rFonts w:ascii="Times New Roman" w:hAnsi="Times New Roman" w:cs="Times New Roman"/>
                <w:b w:val="0"/>
                <w:sz w:val="20"/>
                <w:szCs w:val="20"/>
              </w:rPr>
              <w:t xml:space="preserve"> [</w:t>
            </w:r>
            <w:r w:rsidR="00A83952" w:rsidRPr="003E66B5">
              <w:rPr>
                <w:rFonts w:ascii="Times New Roman" w:hAnsi="Times New Roman" w:cs="Times New Roman"/>
                <w:b w:val="0"/>
                <w:sz w:val="20"/>
                <w:szCs w:val="20"/>
              </w:rPr>
              <w:t>60</w:t>
            </w:r>
            <w:r w:rsidR="009516FC" w:rsidRPr="003E66B5">
              <w:rPr>
                <w:rFonts w:ascii="Times New Roman" w:hAnsi="Times New Roman" w:cs="Times New Roman"/>
                <w:b w:val="0"/>
                <w:sz w:val="20"/>
                <w:szCs w:val="20"/>
              </w:rPr>
              <w:t>]</w:t>
            </w:r>
          </w:p>
          <w:p w14:paraId="770589E1" w14:textId="6C0E92C5" w:rsidR="00762C81" w:rsidRPr="003E66B5" w:rsidRDefault="009516FC"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w:t>
            </w:r>
            <w:r w:rsidR="00762C81" w:rsidRPr="003E66B5">
              <w:rPr>
                <w:rFonts w:ascii="Times New Roman" w:hAnsi="Times New Roman" w:cs="Times New Roman"/>
                <w:b w:val="0"/>
                <w:sz w:val="20"/>
                <w:szCs w:val="20"/>
              </w:rPr>
              <w:t>otal work done (kJ) from an incremental exercise test on a cycle ergometer</w:t>
            </w:r>
            <w:r w:rsidRPr="003E66B5">
              <w:rPr>
                <w:rFonts w:ascii="Times New Roman" w:hAnsi="Times New Roman" w:cs="Times New Roman"/>
                <w:b w:val="0"/>
                <w:sz w:val="20"/>
                <w:szCs w:val="20"/>
              </w:rPr>
              <w:t xml:space="preserve"> [</w:t>
            </w:r>
            <w:r w:rsidR="00A83952" w:rsidRPr="003E66B5">
              <w:rPr>
                <w:rFonts w:ascii="Times New Roman" w:hAnsi="Times New Roman" w:cs="Times New Roman"/>
                <w:b w:val="0"/>
                <w:sz w:val="20"/>
                <w:szCs w:val="20"/>
              </w:rPr>
              <w:t>60</w:t>
            </w:r>
            <w:r w:rsidRPr="003E66B5">
              <w:rPr>
                <w:rFonts w:ascii="Times New Roman" w:hAnsi="Times New Roman" w:cs="Times New Roman"/>
                <w:b w:val="0"/>
                <w:sz w:val="20"/>
                <w:szCs w:val="20"/>
              </w:rPr>
              <w:t>]</w:t>
            </w:r>
          </w:p>
        </w:tc>
      </w:tr>
      <w:tr w:rsidR="003E66B5" w:rsidRPr="003E66B5" w14:paraId="0804B786"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15F97F34" w14:textId="4EC0BF51" w:rsidR="00CD7FCE"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Sprint duration until exhaustion throughout maximum accumulated oxygen deficit tests on a cycle ergometer</w:t>
            </w:r>
            <w:r w:rsidR="00117890" w:rsidRPr="003E66B5">
              <w:rPr>
                <w:rFonts w:ascii="Times New Roman" w:hAnsi="Times New Roman" w:cs="Times New Roman"/>
                <w:b w:val="0"/>
                <w:sz w:val="20"/>
                <w:szCs w:val="20"/>
              </w:rPr>
              <w:t xml:space="preserve">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1</w:t>
            </w:r>
            <w:r w:rsidR="00117890" w:rsidRPr="003E66B5">
              <w:rPr>
                <w:rFonts w:ascii="Times New Roman" w:hAnsi="Times New Roman" w:cs="Times New Roman"/>
                <w:b w:val="0"/>
                <w:sz w:val="20"/>
                <w:szCs w:val="20"/>
              </w:rPr>
              <w:t>]</w:t>
            </w:r>
          </w:p>
          <w:p w14:paraId="509A012E" w14:textId="4EEEE165" w:rsidR="002F2D53" w:rsidRPr="003E66B5" w:rsidRDefault="002F2D53"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Power relative (W.kg) from an incremental test until voluntary exhaustion on a cycle ergometer [7</w:t>
            </w:r>
            <w:r w:rsidR="00A83952" w:rsidRPr="003E66B5">
              <w:rPr>
                <w:rFonts w:ascii="Times New Roman" w:hAnsi="Times New Roman" w:cs="Times New Roman"/>
                <w:b w:val="0"/>
                <w:sz w:val="20"/>
                <w:szCs w:val="20"/>
              </w:rPr>
              <w:t>2</w:t>
            </w:r>
            <w:r w:rsidRPr="003E66B5">
              <w:rPr>
                <w:rFonts w:ascii="Times New Roman" w:hAnsi="Times New Roman" w:cs="Times New Roman"/>
                <w:b w:val="0"/>
                <w:sz w:val="20"/>
                <w:szCs w:val="20"/>
              </w:rPr>
              <w:t>]</w:t>
            </w:r>
          </w:p>
          <w:p w14:paraId="1703102A" w14:textId="53CC20A2" w:rsidR="002F2D53" w:rsidRPr="003E66B5" w:rsidRDefault="003E66B5" w:rsidP="00CD7FCE">
            <w:pPr>
              <w:spacing w:line="360" w:lineRule="auto"/>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002F2D53" w:rsidRPr="003E66B5">
              <w:rPr>
                <w:rFonts w:ascii="Times New Roman" w:hAnsi="Times New Roman" w:cs="Times New Roman"/>
                <w:b w:val="0"/>
                <w:sz w:val="20"/>
                <w:szCs w:val="20"/>
              </w:rPr>
              <w:t>O</w:t>
            </w:r>
            <w:r w:rsidR="002F2D53" w:rsidRPr="003E66B5">
              <w:rPr>
                <w:rFonts w:ascii="Times New Roman" w:hAnsi="Times New Roman" w:cs="Times New Roman"/>
                <w:b w:val="0"/>
                <w:sz w:val="20"/>
                <w:szCs w:val="20"/>
                <w:vertAlign w:val="subscript"/>
              </w:rPr>
              <w:t>2max</w:t>
            </w:r>
            <w:r w:rsidR="002F2D53" w:rsidRPr="003E66B5">
              <w:rPr>
                <w:rFonts w:ascii="Times New Roman" w:hAnsi="Times New Roman" w:cs="Times New Roman"/>
                <w:b w:val="0"/>
                <w:sz w:val="20"/>
                <w:szCs w:val="20"/>
              </w:rPr>
              <w:t xml:space="preserve"> (ml.min) from an incremental test until voluntary exhaustion on a cycle ergometer [7</w:t>
            </w:r>
            <w:r w:rsidR="00A83952" w:rsidRPr="003E66B5">
              <w:rPr>
                <w:rFonts w:ascii="Times New Roman" w:hAnsi="Times New Roman" w:cs="Times New Roman"/>
                <w:b w:val="0"/>
                <w:sz w:val="20"/>
                <w:szCs w:val="20"/>
              </w:rPr>
              <w:t>2</w:t>
            </w:r>
            <w:r w:rsidR="002F2D53" w:rsidRPr="003E66B5">
              <w:rPr>
                <w:rFonts w:ascii="Times New Roman" w:hAnsi="Times New Roman" w:cs="Times New Roman"/>
                <w:b w:val="0"/>
                <w:sz w:val="20"/>
                <w:szCs w:val="20"/>
              </w:rPr>
              <w:t>]</w:t>
            </w:r>
          </w:p>
          <w:p w14:paraId="24BDFC3E" w14:textId="5A93A919" w:rsidR="002F2D53" w:rsidRPr="003E66B5" w:rsidRDefault="002F2D53" w:rsidP="002F2D53">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Distance ran during Loughborough Intermittent Shuttle Test (m) [7</w:t>
            </w:r>
            <w:r w:rsidR="00A83952"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p w14:paraId="740F3F85" w14:textId="23224E61" w:rsidR="002F2D53" w:rsidRPr="003E66B5" w:rsidRDefault="002F2D53"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15 m sprint time (s) [7</w:t>
            </w:r>
            <w:r w:rsidR="00A83952" w:rsidRPr="003E66B5">
              <w:rPr>
                <w:rFonts w:ascii="Times New Roman" w:hAnsi="Times New Roman" w:cs="Times New Roman"/>
                <w:b w:val="0"/>
                <w:sz w:val="20"/>
                <w:szCs w:val="20"/>
              </w:rPr>
              <w:t>3</w:t>
            </w:r>
            <w:r w:rsidRPr="003E66B5">
              <w:rPr>
                <w:rFonts w:ascii="Times New Roman" w:hAnsi="Times New Roman" w:cs="Times New Roman"/>
                <w:b w:val="0"/>
                <w:sz w:val="20"/>
                <w:szCs w:val="20"/>
              </w:rPr>
              <w:t>]</w:t>
            </w:r>
          </w:p>
        </w:tc>
      </w:tr>
      <w:tr w:rsidR="003E66B5" w:rsidRPr="003E66B5" w14:paraId="762C4538"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03E0400" w14:textId="1AED42FB"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Mean and peak power outputs during an all-out 30 second sprint (W)</w:t>
            </w:r>
            <w:r w:rsidR="00117890" w:rsidRPr="003E66B5">
              <w:rPr>
                <w:rFonts w:ascii="Times New Roman" w:hAnsi="Times New Roman" w:cs="Times New Roman"/>
                <w:b w:val="0"/>
                <w:sz w:val="20"/>
                <w:szCs w:val="20"/>
              </w:rPr>
              <w:t xml:space="preserve">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4</w:t>
            </w:r>
            <w:r w:rsidR="00117890" w:rsidRPr="003E66B5">
              <w:rPr>
                <w:rFonts w:ascii="Times New Roman" w:hAnsi="Times New Roman" w:cs="Times New Roman"/>
                <w:b w:val="0"/>
                <w:sz w:val="20"/>
                <w:szCs w:val="20"/>
              </w:rPr>
              <w:t>]</w:t>
            </w:r>
          </w:p>
        </w:tc>
      </w:tr>
      <w:tr w:rsidR="003E66B5" w:rsidRPr="003E66B5" w14:paraId="10DCD456"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D4A77DD" w14:textId="044F5908" w:rsidR="006C57D6" w:rsidRPr="003E66B5" w:rsidRDefault="006C57D6"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TTE (min) from an incremental maximal exercise test on a cycle ergometer [7</w:t>
            </w:r>
            <w:r w:rsidR="00A83952" w:rsidRPr="003E66B5">
              <w:rPr>
                <w:rFonts w:ascii="Times New Roman" w:hAnsi="Times New Roman" w:cs="Times New Roman"/>
                <w:b w:val="0"/>
                <w:sz w:val="20"/>
                <w:szCs w:val="20"/>
              </w:rPr>
              <w:t>5</w:t>
            </w:r>
            <w:r w:rsidRPr="003E66B5">
              <w:rPr>
                <w:rFonts w:ascii="Times New Roman" w:hAnsi="Times New Roman" w:cs="Times New Roman"/>
                <w:b w:val="0"/>
                <w:sz w:val="20"/>
                <w:szCs w:val="20"/>
              </w:rPr>
              <w:t>]</w:t>
            </w:r>
          </w:p>
          <w:p w14:paraId="1B6871A7" w14:textId="3DE3B9FA" w:rsidR="00CD7FCE" w:rsidRPr="003E66B5" w:rsidRDefault="006C57D6"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Repeated shuttle-sprint ability test mean time (s) [37]</w:t>
            </w:r>
          </w:p>
        </w:tc>
      </w:tr>
      <w:tr w:rsidR="003E66B5" w:rsidRPr="003E66B5" w14:paraId="303706AF" w14:textId="77777777" w:rsidTr="00AF2160">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477D374A" w14:textId="5BD84116"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Peak and mean power output during repeat sprint tests (W) </w:t>
            </w:r>
            <w:r w:rsidR="00FD00E5" w:rsidRPr="003E66B5">
              <w:rPr>
                <w:rFonts w:ascii="Times New Roman" w:hAnsi="Times New Roman" w:cs="Times New Roman"/>
                <w:b w:val="0"/>
                <w:sz w:val="20"/>
                <w:szCs w:val="20"/>
              </w:rPr>
              <w:t>[</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6</w:t>
            </w:r>
            <w:r w:rsidR="00FD00E5" w:rsidRPr="003E66B5">
              <w:rPr>
                <w:rFonts w:ascii="Times New Roman" w:hAnsi="Times New Roman" w:cs="Times New Roman"/>
                <w:b w:val="0"/>
                <w:sz w:val="20"/>
                <w:szCs w:val="20"/>
              </w:rPr>
              <w:t>]</w:t>
            </w:r>
          </w:p>
          <w:p w14:paraId="29BEE37B" w14:textId="190B3A28"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Fatigue index for power during repeat sprint tests (%) </w:t>
            </w:r>
            <w:r w:rsidR="00FD00E5" w:rsidRPr="003E66B5">
              <w:rPr>
                <w:rFonts w:ascii="Times New Roman" w:hAnsi="Times New Roman" w:cs="Times New Roman"/>
                <w:b w:val="0"/>
                <w:sz w:val="20"/>
                <w:szCs w:val="20"/>
              </w:rPr>
              <w:t>[</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6</w:t>
            </w:r>
            <w:r w:rsidR="00FD00E5" w:rsidRPr="003E66B5">
              <w:rPr>
                <w:rFonts w:ascii="Times New Roman" w:hAnsi="Times New Roman" w:cs="Times New Roman"/>
                <w:b w:val="0"/>
                <w:sz w:val="20"/>
                <w:szCs w:val="20"/>
              </w:rPr>
              <w:t>]</w:t>
            </w:r>
          </w:p>
          <w:p w14:paraId="1B29B81B" w14:textId="7427ECE4"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Peak and mean speed during repeat sprint tests (m.s) </w:t>
            </w:r>
            <w:r w:rsidR="00FD00E5" w:rsidRPr="003E66B5">
              <w:rPr>
                <w:rFonts w:ascii="Times New Roman" w:hAnsi="Times New Roman" w:cs="Times New Roman"/>
                <w:b w:val="0"/>
                <w:sz w:val="20"/>
                <w:szCs w:val="20"/>
              </w:rPr>
              <w:t>[</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6</w:t>
            </w:r>
            <w:r w:rsidR="00FD00E5" w:rsidRPr="003E66B5">
              <w:rPr>
                <w:rFonts w:ascii="Times New Roman" w:hAnsi="Times New Roman" w:cs="Times New Roman"/>
                <w:b w:val="0"/>
                <w:sz w:val="20"/>
                <w:szCs w:val="20"/>
              </w:rPr>
              <w:t>]</w:t>
            </w:r>
          </w:p>
          <w:p w14:paraId="02CA915B" w14:textId="3B357A84" w:rsidR="006C57D6"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Fatigue index for speed during repeat sprint tests (m.s)</w:t>
            </w:r>
            <w:r w:rsidR="00FD00E5" w:rsidRPr="003E66B5">
              <w:rPr>
                <w:rFonts w:ascii="Times New Roman" w:hAnsi="Times New Roman" w:cs="Times New Roman"/>
                <w:b w:val="0"/>
                <w:sz w:val="20"/>
                <w:szCs w:val="20"/>
              </w:rPr>
              <w:t xml:space="preserve">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6</w:t>
            </w:r>
            <w:r w:rsidR="00FD00E5" w:rsidRPr="003E66B5">
              <w:rPr>
                <w:rFonts w:ascii="Times New Roman" w:hAnsi="Times New Roman" w:cs="Times New Roman"/>
                <w:b w:val="0"/>
                <w:sz w:val="20"/>
                <w:szCs w:val="20"/>
              </w:rPr>
              <w:t>]</w:t>
            </w:r>
          </w:p>
        </w:tc>
      </w:tr>
      <w:tr w:rsidR="003E66B5" w:rsidRPr="003E66B5" w14:paraId="021EA27B" w14:textId="77777777" w:rsidTr="00AF2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9" w:type="dxa"/>
            <w:shd w:val="clear" w:color="auto" w:fill="auto"/>
          </w:tcPr>
          <w:p w14:paraId="59C0E7E8" w14:textId="4D17179D"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 xml:space="preserve">Incremental rowing ergometer test to determine </w:t>
            </w:r>
            <m:oMath>
              <m:acc>
                <m:accPr>
                  <m:chr m:val="̇"/>
                  <m:ctrlPr>
                    <w:rPr>
                      <w:rFonts w:ascii="Cambria Math" w:hAnsi="Cambria Math" w:cs="Times New Roman"/>
                      <w:b w:val="0"/>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b w:val="0"/>
                <w:sz w:val="20"/>
                <w:szCs w:val="20"/>
              </w:rPr>
              <w:t>O</w:t>
            </w:r>
            <w:r w:rsidRPr="003E66B5">
              <w:rPr>
                <w:rFonts w:ascii="Times New Roman" w:hAnsi="Times New Roman" w:cs="Times New Roman"/>
                <w:b w:val="0"/>
                <w:sz w:val="20"/>
                <w:szCs w:val="20"/>
                <w:vertAlign w:val="subscript"/>
              </w:rPr>
              <w:t>2max</w:t>
            </w:r>
            <w:r w:rsidRPr="003E66B5">
              <w:rPr>
                <w:rFonts w:ascii="Times New Roman" w:hAnsi="Times New Roman" w:cs="Times New Roman"/>
                <w:b w:val="0"/>
                <w:sz w:val="20"/>
                <w:szCs w:val="20"/>
              </w:rPr>
              <w:t xml:space="preserve"> (l.min)</w:t>
            </w:r>
            <w:r w:rsidR="00FD00E5" w:rsidRPr="003E66B5">
              <w:rPr>
                <w:rFonts w:ascii="Times New Roman" w:hAnsi="Times New Roman" w:cs="Times New Roman"/>
                <w:b w:val="0"/>
                <w:sz w:val="20"/>
                <w:szCs w:val="20"/>
              </w:rPr>
              <w:t xml:space="preserve">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7</w:t>
            </w:r>
            <w:r w:rsidR="00FD00E5" w:rsidRPr="003E66B5">
              <w:rPr>
                <w:rFonts w:ascii="Times New Roman" w:hAnsi="Times New Roman" w:cs="Times New Roman"/>
                <w:b w:val="0"/>
                <w:sz w:val="20"/>
                <w:szCs w:val="20"/>
              </w:rPr>
              <w:t>]</w:t>
            </w:r>
          </w:p>
          <w:p w14:paraId="25E5F617" w14:textId="1BC99AA4" w:rsidR="004829B6"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Incremental rowing ergometer test to determine maximal power output (W)</w:t>
            </w:r>
            <w:r w:rsidR="00FD00E5" w:rsidRPr="003E66B5">
              <w:rPr>
                <w:rFonts w:ascii="Times New Roman" w:hAnsi="Times New Roman" w:cs="Times New Roman"/>
                <w:b w:val="0"/>
                <w:sz w:val="20"/>
                <w:szCs w:val="20"/>
              </w:rPr>
              <w:t xml:space="preserve">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7</w:t>
            </w:r>
            <w:r w:rsidR="00FD00E5" w:rsidRPr="003E66B5">
              <w:rPr>
                <w:rFonts w:ascii="Times New Roman" w:hAnsi="Times New Roman" w:cs="Times New Roman"/>
                <w:b w:val="0"/>
                <w:sz w:val="20"/>
                <w:szCs w:val="20"/>
              </w:rPr>
              <w:t>]</w:t>
            </w:r>
          </w:p>
        </w:tc>
      </w:tr>
      <w:tr w:rsidR="003E66B5" w:rsidRPr="003E66B5" w14:paraId="370E0418" w14:textId="77777777" w:rsidTr="00AF2160">
        <w:tc>
          <w:tcPr>
            <w:cnfStyle w:val="001000000000" w:firstRow="0" w:lastRow="0" w:firstColumn="1" w:lastColumn="0" w:oddVBand="0" w:evenVBand="0" w:oddHBand="0" w:evenHBand="0" w:firstRowFirstColumn="0" w:firstRowLastColumn="0" w:lastRowFirstColumn="0" w:lastRowLastColumn="0"/>
            <w:tcW w:w="9129" w:type="dxa"/>
            <w:tcBorders>
              <w:bottom w:val="single" w:sz="12" w:space="0" w:color="auto"/>
            </w:tcBorders>
            <w:shd w:val="clear" w:color="auto" w:fill="auto"/>
          </w:tcPr>
          <w:p w14:paraId="5E40BF56" w14:textId="11419BAE"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Time of attaining anaerobic peak power during maximal cycling sprint test (s)</w:t>
            </w:r>
            <w:r w:rsidR="00FD00E5" w:rsidRPr="003E66B5">
              <w:rPr>
                <w:rFonts w:ascii="Times New Roman" w:hAnsi="Times New Roman" w:cs="Times New Roman"/>
                <w:b w:val="0"/>
                <w:sz w:val="20"/>
                <w:szCs w:val="20"/>
              </w:rPr>
              <w:t xml:space="preserve"> [7</w:t>
            </w:r>
            <w:r w:rsidR="00A83952" w:rsidRPr="003E66B5">
              <w:rPr>
                <w:rFonts w:ascii="Times New Roman" w:hAnsi="Times New Roman" w:cs="Times New Roman"/>
                <w:b w:val="0"/>
                <w:sz w:val="20"/>
                <w:szCs w:val="20"/>
              </w:rPr>
              <w:t>8</w:t>
            </w:r>
            <w:r w:rsidR="00FD00E5" w:rsidRPr="003E66B5">
              <w:rPr>
                <w:rFonts w:ascii="Times New Roman" w:hAnsi="Times New Roman" w:cs="Times New Roman"/>
                <w:b w:val="0"/>
                <w:sz w:val="20"/>
                <w:szCs w:val="20"/>
              </w:rPr>
              <w:t>]</w:t>
            </w:r>
          </w:p>
          <w:p w14:paraId="74F93A4E" w14:textId="5AACB172" w:rsidR="00CD7FCE" w:rsidRPr="003E66B5" w:rsidRDefault="00CD7FCE"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Time of maintaining anaerobic peak power during maximal cycling sprint test (s)</w:t>
            </w:r>
            <w:r w:rsidR="00FD00E5" w:rsidRPr="003E66B5">
              <w:rPr>
                <w:rFonts w:ascii="Times New Roman" w:hAnsi="Times New Roman" w:cs="Times New Roman"/>
                <w:b w:val="0"/>
                <w:sz w:val="20"/>
                <w:szCs w:val="20"/>
              </w:rPr>
              <w:t xml:space="preserve"> [7</w:t>
            </w:r>
            <w:r w:rsidR="00A83952" w:rsidRPr="003E66B5">
              <w:rPr>
                <w:rFonts w:ascii="Times New Roman" w:hAnsi="Times New Roman" w:cs="Times New Roman"/>
                <w:b w:val="0"/>
                <w:sz w:val="20"/>
                <w:szCs w:val="20"/>
              </w:rPr>
              <w:t>8</w:t>
            </w:r>
            <w:r w:rsidR="00FD00E5" w:rsidRPr="003E66B5">
              <w:rPr>
                <w:rFonts w:ascii="Times New Roman" w:hAnsi="Times New Roman" w:cs="Times New Roman"/>
                <w:b w:val="0"/>
                <w:sz w:val="20"/>
                <w:szCs w:val="20"/>
              </w:rPr>
              <w:t>]</w:t>
            </w:r>
          </w:p>
          <w:p w14:paraId="1F7686F1" w14:textId="25D3F9DD" w:rsidR="00CD7FCE" w:rsidRPr="003E66B5" w:rsidRDefault="00CD7FCE" w:rsidP="00CD7FCE">
            <w:pPr>
              <w:spacing w:line="360" w:lineRule="auto"/>
              <w:rPr>
                <w:rFonts w:ascii="Times New Roman" w:hAnsi="Times New Roman" w:cs="Times New Roman"/>
                <w:bCs w:val="0"/>
                <w:sz w:val="20"/>
                <w:szCs w:val="20"/>
              </w:rPr>
            </w:pPr>
            <w:r w:rsidRPr="003E66B5">
              <w:rPr>
                <w:rFonts w:ascii="Times New Roman" w:hAnsi="Times New Roman" w:cs="Times New Roman"/>
                <w:b w:val="0"/>
                <w:sz w:val="20"/>
                <w:szCs w:val="20"/>
              </w:rPr>
              <w:t>Power decrease during maximal cycling sprint test (W.kg.s)</w:t>
            </w:r>
            <w:r w:rsidR="00FD00E5" w:rsidRPr="003E66B5">
              <w:rPr>
                <w:rFonts w:ascii="Times New Roman" w:hAnsi="Times New Roman" w:cs="Times New Roman"/>
                <w:b w:val="0"/>
                <w:sz w:val="20"/>
                <w:szCs w:val="20"/>
              </w:rPr>
              <w:t xml:space="preserve"> [7</w:t>
            </w:r>
            <w:r w:rsidR="00A83952" w:rsidRPr="003E66B5">
              <w:rPr>
                <w:rFonts w:ascii="Times New Roman" w:hAnsi="Times New Roman" w:cs="Times New Roman"/>
                <w:b w:val="0"/>
                <w:sz w:val="20"/>
                <w:szCs w:val="20"/>
              </w:rPr>
              <w:t>8</w:t>
            </w:r>
            <w:r w:rsidR="00FD00E5" w:rsidRPr="003E66B5">
              <w:rPr>
                <w:rFonts w:ascii="Times New Roman" w:hAnsi="Times New Roman" w:cs="Times New Roman"/>
                <w:b w:val="0"/>
                <w:sz w:val="20"/>
                <w:szCs w:val="20"/>
              </w:rPr>
              <w:t>]</w:t>
            </w:r>
          </w:p>
          <w:p w14:paraId="183EAA0A" w14:textId="45BBA31A" w:rsidR="00561BB5" w:rsidRPr="003E66B5" w:rsidRDefault="00561BB5" w:rsidP="00CD7FCE">
            <w:pPr>
              <w:spacing w:line="360" w:lineRule="auto"/>
              <w:rPr>
                <w:rFonts w:ascii="Times New Roman" w:hAnsi="Times New Roman" w:cs="Times New Roman"/>
                <w:b w:val="0"/>
                <w:sz w:val="20"/>
                <w:szCs w:val="20"/>
              </w:rPr>
            </w:pPr>
            <w:r w:rsidRPr="003E66B5">
              <w:rPr>
                <w:rFonts w:ascii="Times New Roman" w:hAnsi="Times New Roman" w:cs="Times New Roman"/>
                <w:b w:val="0"/>
                <w:sz w:val="20"/>
                <w:szCs w:val="20"/>
              </w:rPr>
              <w:t>Peak cycling power during a</w:t>
            </w:r>
            <w:r w:rsidR="00205E23" w:rsidRPr="003E66B5">
              <w:rPr>
                <w:rFonts w:ascii="Times New Roman" w:hAnsi="Times New Roman" w:cs="Times New Roman"/>
                <w:b w:val="0"/>
                <w:sz w:val="20"/>
                <w:szCs w:val="20"/>
              </w:rPr>
              <w:t xml:space="preserve">n incremental </w:t>
            </w:r>
            <w:r w:rsidRPr="003E66B5">
              <w:rPr>
                <w:rFonts w:ascii="Times New Roman" w:hAnsi="Times New Roman" w:cs="Times New Roman"/>
                <w:b w:val="0"/>
                <w:sz w:val="20"/>
                <w:szCs w:val="20"/>
              </w:rPr>
              <w:t>test on a cycle ergometer until exhaustion (W.kg) [</w:t>
            </w:r>
            <w:r w:rsidR="005352EC" w:rsidRPr="003E66B5">
              <w:rPr>
                <w:rFonts w:ascii="Times New Roman" w:hAnsi="Times New Roman" w:cs="Times New Roman"/>
                <w:b w:val="0"/>
                <w:sz w:val="20"/>
                <w:szCs w:val="20"/>
              </w:rPr>
              <w:t>7</w:t>
            </w:r>
            <w:r w:rsidR="00A83952" w:rsidRPr="003E66B5">
              <w:rPr>
                <w:rFonts w:ascii="Times New Roman" w:hAnsi="Times New Roman" w:cs="Times New Roman"/>
                <w:b w:val="0"/>
                <w:sz w:val="20"/>
                <w:szCs w:val="20"/>
              </w:rPr>
              <w:t>8</w:t>
            </w:r>
            <w:r w:rsidRPr="003E66B5">
              <w:rPr>
                <w:rFonts w:ascii="Times New Roman" w:hAnsi="Times New Roman" w:cs="Times New Roman"/>
                <w:b w:val="0"/>
                <w:sz w:val="20"/>
                <w:szCs w:val="20"/>
              </w:rPr>
              <w:t xml:space="preserve">] </w:t>
            </w:r>
          </w:p>
        </w:tc>
      </w:tr>
    </w:tbl>
    <w:bookmarkEnd w:id="0"/>
    <w:p w14:paraId="2FBFEAFB" w14:textId="77777777" w:rsidR="00790694" w:rsidRPr="003E66B5" w:rsidRDefault="00B572FC" w:rsidP="00AF2160">
      <w:pPr>
        <w:spacing w:line="360" w:lineRule="auto"/>
        <w:rPr>
          <w:rFonts w:ascii="Times New Roman" w:hAnsi="Times New Roman" w:cs="Times New Roman"/>
          <w:sz w:val="20"/>
          <w:szCs w:val="20"/>
        </w:rPr>
      </w:pPr>
      <w:r w:rsidRPr="003E66B5">
        <w:rPr>
          <w:rFonts w:ascii="Times New Roman" w:hAnsi="Times New Roman" w:cs="Times New Roman"/>
          <w:sz w:val="20"/>
          <w:szCs w:val="20"/>
        </w:rPr>
        <w:t xml:space="preserve">TTE, time to exhaustion; MILS, maximal isometric lifting strength; </w:t>
      </w:r>
      <m:oMath>
        <m:acc>
          <m:accPr>
            <m:chr m:val="̇"/>
            <m:ctrlPr>
              <w:rPr>
                <w:rFonts w:ascii="Cambria Math" w:hAnsi="Cambria Math" w:cs="Times New Roman"/>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sz w:val="20"/>
          <w:szCs w:val="20"/>
        </w:rPr>
        <w:t>O</w:t>
      </w:r>
      <w:r w:rsidRPr="003E66B5">
        <w:rPr>
          <w:rFonts w:ascii="Times New Roman" w:hAnsi="Times New Roman" w:cs="Times New Roman"/>
          <w:sz w:val="20"/>
          <w:szCs w:val="20"/>
          <w:vertAlign w:val="subscript"/>
        </w:rPr>
        <w:t>2max</w:t>
      </w:r>
      <w:r w:rsidRPr="003E66B5">
        <w:rPr>
          <w:rFonts w:ascii="Times New Roman" w:hAnsi="Times New Roman" w:cs="Times New Roman"/>
          <w:sz w:val="20"/>
          <w:szCs w:val="20"/>
        </w:rPr>
        <w:t xml:space="preserve"> </w:t>
      </w:r>
      <w:r w:rsidRPr="003E66B5">
        <w:rPr>
          <w:rFonts w:ascii="Times New Roman" w:eastAsiaTheme="minorEastAsia" w:hAnsi="Times New Roman" w:cs="Times New Roman"/>
          <w:sz w:val="20"/>
          <w:szCs w:val="20"/>
        </w:rPr>
        <w:t xml:space="preserve">maximal oxygen uptake; </w:t>
      </w:r>
      <m:oMath>
        <m:acc>
          <m:accPr>
            <m:chr m:val="̇"/>
            <m:ctrlPr>
              <w:rPr>
                <w:rFonts w:ascii="Cambria Math" w:hAnsi="Cambria Math" w:cs="Times New Roman"/>
                <w:i/>
                <w:sz w:val="20"/>
                <w:szCs w:val="20"/>
              </w:rPr>
            </m:ctrlPr>
          </m:accPr>
          <m:e>
            <m:r>
              <m:rPr>
                <m:sty m:val="bi"/>
              </m:rPr>
              <w:rPr>
                <w:rFonts w:ascii="Cambria Math" w:hAnsi="Cambria Math" w:cs="Times New Roman"/>
                <w:sz w:val="20"/>
                <w:szCs w:val="20"/>
              </w:rPr>
              <m:t>V</m:t>
            </m:r>
          </m:e>
        </m:acc>
      </m:oMath>
      <w:r w:rsidRPr="003E66B5">
        <w:rPr>
          <w:rFonts w:ascii="Times New Roman" w:hAnsi="Times New Roman" w:cs="Times New Roman"/>
          <w:sz w:val="20"/>
          <w:szCs w:val="20"/>
        </w:rPr>
        <w:t>O</w:t>
      </w:r>
      <w:r w:rsidRPr="003E66B5">
        <w:rPr>
          <w:rFonts w:ascii="Times New Roman" w:hAnsi="Times New Roman" w:cs="Times New Roman"/>
          <w:sz w:val="20"/>
          <w:szCs w:val="20"/>
          <w:vertAlign w:val="subscript"/>
        </w:rPr>
        <w:t>2peak</w:t>
      </w:r>
      <w:r w:rsidRPr="003E66B5">
        <w:rPr>
          <w:rFonts w:ascii="Times New Roman" w:hAnsi="Times New Roman" w:cs="Times New Roman"/>
          <w:sz w:val="20"/>
          <w:szCs w:val="20"/>
        </w:rPr>
        <w:t xml:space="preserve"> </w:t>
      </w:r>
      <w:r w:rsidRPr="003E66B5">
        <w:rPr>
          <w:rFonts w:ascii="Times New Roman" w:eastAsiaTheme="minorEastAsia" w:hAnsi="Times New Roman" w:cs="Times New Roman"/>
          <w:sz w:val="20"/>
          <w:szCs w:val="20"/>
        </w:rPr>
        <w:t>peak oxygen uptake</w:t>
      </w:r>
      <w:r w:rsidR="002C4A4D" w:rsidRPr="003E66B5">
        <w:rPr>
          <w:rFonts w:ascii="Times New Roman" w:eastAsiaTheme="minorEastAsia" w:hAnsi="Times New Roman" w:cs="Times New Roman"/>
          <w:sz w:val="20"/>
          <w:szCs w:val="20"/>
        </w:rPr>
        <w:t xml:space="preserve">; </w:t>
      </w:r>
      <w:r w:rsidR="002C4A4D" w:rsidRPr="003E66B5">
        <w:rPr>
          <w:rFonts w:ascii="Times New Roman" w:hAnsi="Times New Roman" w:cs="Times New Roman"/>
          <w:sz w:val="20"/>
          <w:szCs w:val="20"/>
        </w:rPr>
        <w:t>v</w:t>
      </w:r>
      <m:oMath>
        <m:acc>
          <m:accPr>
            <m:chr m:val="̇"/>
            <m:ctrlPr>
              <w:rPr>
                <w:rFonts w:ascii="Cambria Math" w:hAnsi="Cambria Math" w:cs="Times New Roman"/>
                <w:i/>
                <w:sz w:val="20"/>
                <w:szCs w:val="20"/>
              </w:rPr>
            </m:ctrlPr>
          </m:accPr>
          <m:e>
            <m:r>
              <m:rPr>
                <m:sty m:val="bi"/>
              </m:rPr>
              <w:rPr>
                <w:rFonts w:ascii="Cambria Math" w:hAnsi="Cambria Math" w:cs="Times New Roman"/>
                <w:sz w:val="20"/>
                <w:szCs w:val="20"/>
              </w:rPr>
              <m:t>V</m:t>
            </m:r>
          </m:e>
        </m:acc>
      </m:oMath>
      <w:r w:rsidR="002C4A4D" w:rsidRPr="003E66B5">
        <w:rPr>
          <w:rFonts w:ascii="Times New Roman" w:hAnsi="Times New Roman" w:cs="Times New Roman"/>
          <w:sz w:val="20"/>
          <w:szCs w:val="20"/>
        </w:rPr>
        <w:t>O</w:t>
      </w:r>
      <w:r w:rsidR="002C4A4D" w:rsidRPr="003E66B5">
        <w:rPr>
          <w:rFonts w:ascii="Times New Roman" w:hAnsi="Times New Roman" w:cs="Times New Roman"/>
          <w:sz w:val="20"/>
          <w:szCs w:val="20"/>
          <w:vertAlign w:val="subscript"/>
        </w:rPr>
        <w:t xml:space="preserve">2max, </w:t>
      </w:r>
      <w:r w:rsidR="002C4A4D" w:rsidRPr="003E66B5">
        <w:rPr>
          <w:rFonts w:ascii="Times New Roman" w:hAnsi="Times New Roman" w:cs="Times New Roman"/>
          <w:sz w:val="20"/>
          <w:szCs w:val="20"/>
        </w:rPr>
        <w:t xml:space="preserve">velocity at </w:t>
      </w:r>
      <w:r w:rsidR="002C4A4D" w:rsidRPr="003E66B5">
        <w:rPr>
          <w:rFonts w:ascii="Times New Roman" w:eastAsiaTheme="minorEastAsia" w:hAnsi="Times New Roman" w:cs="Times New Roman"/>
          <w:sz w:val="20"/>
          <w:szCs w:val="20"/>
        </w:rPr>
        <w:t>maximal oxygen uptake</w:t>
      </w:r>
      <w:r w:rsidR="00C324F5" w:rsidRPr="003E66B5">
        <w:rPr>
          <w:rFonts w:ascii="Times New Roman" w:eastAsiaTheme="minorEastAsia" w:hAnsi="Times New Roman" w:cs="Times New Roman"/>
          <w:sz w:val="20"/>
          <w:szCs w:val="20"/>
        </w:rPr>
        <w:t>.</w:t>
      </w:r>
    </w:p>
    <w:p w14:paraId="70A665FD" w14:textId="7B78FCC8" w:rsidR="00C324F5" w:rsidRPr="003E66B5" w:rsidRDefault="00C324F5" w:rsidP="00AF2160">
      <w:pPr>
        <w:pStyle w:val="NormalWeb"/>
        <w:spacing w:line="360" w:lineRule="auto"/>
        <w:rPr>
          <w:sz w:val="20"/>
          <w:szCs w:val="20"/>
        </w:rPr>
      </w:pPr>
      <w:r w:rsidRPr="003E66B5">
        <w:rPr>
          <w:sz w:val="20"/>
          <w:szCs w:val="20"/>
        </w:rPr>
        <w:t>Please note that</w:t>
      </w:r>
      <w:r w:rsidR="00067CCF" w:rsidRPr="003E66B5">
        <w:rPr>
          <w:sz w:val="20"/>
          <w:szCs w:val="20"/>
        </w:rPr>
        <w:t xml:space="preserve"> exact</w:t>
      </w:r>
      <w:r w:rsidRPr="003E66B5">
        <w:rPr>
          <w:sz w:val="20"/>
          <w:szCs w:val="20"/>
        </w:rPr>
        <w:t xml:space="preserve"> duplicate outcomes were deleted. </w:t>
      </w:r>
    </w:p>
    <w:p w14:paraId="01E06BE4" w14:textId="75154B96" w:rsidR="00B36992" w:rsidRPr="003E66B5" w:rsidRDefault="00B36992" w:rsidP="00B36992">
      <w:pPr>
        <w:spacing w:after="240" w:line="360" w:lineRule="auto"/>
        <w:rPr>
          <w:rFonts w:ascii="Times New Roman" w:hAnsi="Times New Roman" w:cs="Times New Roman"/>
          <w:i/>
          <w:iCs/>
          <w:sz w:val="20"/>
          <w:szCs w:val="20"/>
        </w:rPr>
      </w:pPr>
      <w:bookmarkStart w:id="2" w:name="_Hlk39080249"/>
      <w:r w:rsidRPr="003E66B5">
        <w:rPr>
          <w:rFonts w:ascii="Times New Roman" w:hAnsi="Times New Roman" w:cs="Times New Roman"/>
          <w:i/>
          <w:iCs/>
          <w:sz w:val="20"/>
          <w:szCs w:val="20"/>
        </w:rPr>
        <w:t>References</w:t>
      </w:r>
    </w:p>
    <w:p w14:paraId="3A102DEF" w14:textId="119336E7" w:rsidR="00D86075" w:rsidRPr="003E66B5" w:rsidRDefault="00B36992" w:rsidP="00D86075">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Abt JP, Sell TC, Laudner KG, McCrory JL, Loucks TL, Berga SL, et al. Neuromuscular and biomechanical characteristics do not vary across the menstrual cycle. Knee Surg Sports Traumatolo Arthrosc. 2007;15(7):901-7.</w:t>
      </w:r>
      <w:r w:rsidR="00F949AA" w:rsidRPr="003E66B5">
        <w:rPr>
          <w:rFonts w:ascii="Times New Roman" w:hAnsi="Times New Roman" w:cs="Times New Roman"/>
          <w:sz w:val="20"/>
          <w:szCs w:val="20"/>
          <w:shd w:val="clear" w:color="auto" w:fill="FFFFFF"/>
        </w:rPr>
        <w:t xml:space="preserve"> </w:t>
      </w:r>
      <w:hyperlink r:id="rId6" w:history="1">
        <w:r w:rsidR="00F949AA" w:rsidRPr="003E66B5">
          <w:rPr>
            <w:rStyle w:val="Hyperlink"/>
            <w:rFonts w:ascii="Times New Roman" w:hAnsi="Times New Roman" w:cs="Times New Roman"/>
            <w:color w:val="auto"/>
            <w:sz w:val="20"/>
            <w:szCs w:val="20"/>
          </w:rPr>
          <w:t>https://doi.org/10.1007/s00167-007-0302-3</w:t>
        </w:r>
      </w:hyperlink>
      <w:r w:rsidRPr="003E66B5">
        <w:rPr>
          <w:rFonts w:ascii="Times New Roman" w:hAnsi="Times New Roman" w:cs="Times New Roman"/>
          <w:sz w:val="20"/>
          <w:szCs w:val="20"/>
        </w:rPr>
        <w:t xml:space="preserve"> </w:t>
      </w:r>
    </w:p>
    <w:p w14:paraId="4A2CC02D" w14:textId="77777777" w:rsidR="00D86075" w:rsidRPr="003E66B5" w:rsidRDefault="00D86075" w:rsidP="00D86075">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Ansdell P, Brownstein CG, Škarabot J, Hicks KM, Simoes DC, Thomas K, et al. Menstrual cycle-associated modulations in neuromuscular function and fatigability of the knee extensors in eumenorrheic women. J Appl Physiol. 2019; 126(6):1701-12. </w:t>
      </w:r>
      <w:hyperlink r:id="rId7" w:history="1">
        <w:r w:rsidRPr="003E66B5">
          <w:rPr>
            <w:rStyle w:val="Hyperlink"/>
            <w:rFonts w:ascii="Times New Roman" w:hAnsi="Times New Roman" w:cs="Times New Roman"/>
            <w:color w:val="auto"/>
            <w:sz w:val="20"/>
            <w:szCs w:val="20"/>
          </w:rPr>
          <w:t>https://doi.org/10.1152/japplphysiol.01041.2018</w:t>
        </w:r>
      </w:hyperlink>
    </w:p>
    <w:p w14:paraId="57AE0619" w14:textId="5DCF32BC" w:rsidR="00D86075" w:rsidRPr="003E66B5" w:rsidRDefault="00D86075" w:rsidP="00D86075">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rPr>
        <w:t xml:space="preserve">Bambaeichi E, Reilly T, Cable NT, Giacomoni M. The isolated and combined effects of menstrual cycle phase and time-of-day on muscle strength of eumenorrheic females. Chronobiol Int. 2004;21(4-5):645-60. </w:t>
      </w:r>
      <w:hyperlink r:id="rId8" w:history="1">
        <w:r w:rsidRPr="003E66B5">
          <w:rPr>
            <w:rStyle w:val="Hyperlink"/>
            <w:rFonts w:ascii="Times New Roman" w:hAnsi="Times New Roman" w:cs="Times New Roman"/>
            <w:color w:val="auto"/>
            <w:sz w:val="20"/>
            <w:szCs w:val="20"/>
          </w:rPr>
          <w:t>https://doi.org/10.1081/CBI-120039206</w:t>
        </w:r>
      </w:hyperlink>
    </w:p>
    <w:p w14:paraId="7CF9E5F2" w14:textId="77777777" w:rsidR="00D86075" w:rsidRPr="003E66B5" w:rsidRDefault="00D86075" w:rsidP="00D86075">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Bell DR, Blackburn JT, Ondrak KS, Hackney AC, Hudson JD, Norcross MF, et al. The effects of oral contraceptive use on muscle stiffness across the menstrual cycle. Clin J Sport Med. 2011;21(6):467-73. </w:t>
      </w:r>
      <w:hyperlink r:id="rId9" w:history="1">
        <w:r w:rsidRPr="003E66B5">
          <w:rPr>
            <w:rStyle w:val="Hyperlink"/>
            <w:rFonts w:ascii="Times New Roman" w:hAnsi="Times New Roman" w:cs="Times New Roman"/>
            <w:color w:val="auto"/>
            <w:sz w:val="20"/>
            <w:szCs w:val="20"/>
            <w:shd w:val="clear" w:color="auto" w:fill="FFFFFF"/>
          </w:rPr>
          <w:t>https://doi.org/10.1097/JSM.0b013e318230f50a</w:t>
        </w:r>
      </w:hyperlink>
      <w:r w:rsidRPr="003E66B5">
        <w:rPr>
          <w:rStyle w:val="Hyperlink"/>
          <w:rFonts w:ascii="Times New Roman" w:hAnsi="Times New Roman" w:cs="Times New Roman"/>
          <w:color w:val="auto"/>
          <w:sz w:val="20"/>
          <w:szCs w:val="20"/>
          <w:shd w:val="clear" w:color="auto" w:fill="FFFFFF"/>
        </w:rPr>
        <w:t xml:space="preserve"> </w:t>
      </w:r>
      <w:r w:rsidRPr="003E66B5">
        <w:rPr>
          <w:rFonts w:ascii="Times New Roman" w:hAnsi="Times New Roman" w:cs="Times New Roman"/>
          <w:sz w:val="20"/>
          <w:szCs w:val="20"/>
          <w:shd w:val="clear" w:color="auto" w:fill="FFFFFF"/>
        </w:rPr>
        <w:t xml:space="preserve"> </w:t>
      </w:r>
    </w:p>
    <w:p w14:paraId="16BFCF41" w14:textId="77777777" w:rsidR="00F875E2" w:rsidRPr="003E66B5" w:rsidRDefault="00F875E2" w:rsidP="00F875E2">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Birch KM, Reilly T. Manual handling performance: the effects of menstrual cycle phase. Ergonomics. 1999;42(10):1317-32.</w:t>
      </w:r>
    </w:p>
    <w:p w14:paraId="3DDA7939" w14:textId="77777777" w:rsidR="00F875E2" w:rsidRPr="003E66B5" w:rsidRDefault="00F875E2" w:rsidP="00F875E2">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 xml:space="preserve">Birch K, Reilly T. The diurnal rhythm in isometric muscular performance differs with eumenorrheic menstrual cycle phase. Chronobiol Int. 2002;19(4):731-42. </w:t>
      </w:r>
      <w:hyperlink r:id="rId10" w:history="1">
        <w:r w:rsidRPr="003E66B5">
          <w:rPr>
            <w:rStyle w:val="Hyperlink"/>
            <w:rFonts w:ascii="Times New Roman" w:hAnsi="Times New Roman" w:cs="Times New Roman"/>
            <w:color w:val="auto"/>
            <w:sz w:val="20"/>
            <w:szCs w:val="20"/>
          </w:rPr>
          <w:t>https://doi.org/10.1081/CBI-120006083</w:t>
        </w:r>
      </w:hyperlink>
    </w:p>
    <w:p w14:paraId="2F60C1E6" w14:textId="2AD28842" w:rsidR="00F875E2" w:rsidRPr="003E66B5" w:rsidRDefault="00F875E2" w:rsidP="00F875E2">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Davies BN, Elford JC, Jamieson KF. Variations in performance in simple muscle tests at different phases of the menstrual cycle. J Sports Med Phys Fitness. 1991;31(4):532-7.</w:t>
      </w:r>
    </w:p>
    <w:p w14:paraId="69C21BEC" w14:textId="278741FD" w:rsidR="008D7C9B" w:rsidRPr="003E66B5" w:rsidRDefault="008D7C9B" w:rsidP="008D7C9B">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Janse de Jonge X, Boot CR, Thom JM, Ruell PA, Thompson MW. The influence of menstrual cycle phase on skeletal muscle contractile characteristics in humans. J Physiol. 2001;530(1):161-6.</w:t>
      </w:r>
      <w:hyperlink r:id="rId11" w:history="1">
        <w:r w:rsidRPr="003E66B5">
          <w:rPr>
            <w:rStyle w:val="Hyperlink"/>
            <w:rFonts w:ascii="Times New Roman" w:hAnsi="Times New Roman" w:cs="Times New Roman"/>
            <w:color w:val="auto"/>
            <w:sz w:val="20"/>
            <w:szCs w:val="20"/>
          </w:rPr>
          <w:t>https://doi.org/10.1111/j.1469-7793.2001.0161m.x</w:t>
        </w:r>
      </w:hyperlink>
    </w:p>
    <w:p w14:paraId="0AFB5BCF" w14:textId="300A8195"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Sarwar R, Niclos BB, Rutherford OM. Changes in muscle strength, relaxation rate and fatiguability during the human menstrual cycle. J Physiol. 1996;493(1):267-72.</w:t>
      </w:r>
    </w:p>
    <w:p w14:paraId="1EAE4D7E" w14:textId="77777777"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Dibrezzo RO, Fort IL, Brown B. Dynamic strength and work variations during three stages of the menstrual cycle. J Orthop Sports Phys Ther. 1988;10(4):113-6.</w:t>
      </w:r>
    </w:p>
    <w:p w14:paraId="55BE8E24" w14:textId="77777777"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Drake SM, Evetovich T, Eschbach C, Webster M. A pilot study on the effect of oral contraceptives on electromyography and mechanomyography during isometric muscle actions. J Electromyogr Kinesiol. 2003;13(3):297-301. </w:t>
      </w:r>
      <w:hyperlink r:id="rId12" w:history="1">
        <w:r w:rsidRPr="003E66B5">
          <w:rPr>
            <w:rStyle w:val="Hyperlink"/>
            <w:rFonts w:ascii="Times New Roman" w:hAnsi="Times New Roman" w:cs="Times New Roman"/>
            <w:color w:val="auto"/>
            <w:sz w:val="20"/>
            <w:szCs w:val="20"/>
          </w:rPr>
          <w:t>https://doi.org/10.1016/S1050-6411(03)00024-5</w:t>
        </w:r>
      </w:hyperlink>
      <w:r w:rsidRPr="003E66B5">
        <w:rPr>
          <w:rFonts w:ascii="Times New Roman" w:hAnsi="Times New Roman" w:cs="Times New Roman"/>
          <w:sz w:val="20"/>
          <w:szCs w:val="20"/>
        </w:rPr>
        <w:t xml:space="preserve"> </w:t>
      </w:r>
    </w:p>
    <w:p w14:paraId="2B665AA3" w14:textId="7FDC70CD" w:rsidR="00FC3299" w:rsidRPr="003E66B5" w:rsidRDefault="00FC3299" w:rsidP="00FC3299">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rPr>
        <w:t>Ekenros L, Hirschberg AL, Heijne A, Fridén C. Oral contraceptives do not affect muscle strength and hop performance in active women. Clin J Sport Med. 2013;23(3):202-7.</w:t>
      </w:r>
      <w:hyperlink r:id="rId13" w:history="1">
        <w:r w:rsidRPr="003E66B5">
          <w:rPr>
            <w:rStyle w:val="Hyperlink"/>
            <w:rFonts w:ascii="Times New Roman" w:hAnsi="Times New Roman" w:cs="Times New Roman"/>
            <w:color w:val="auto"/>
            <w:sz w:val="20"/>
            <w:szCs w:val="20"/>
            <w:shd w:val="clear" w:color="auto" w:fill="FFFFFF"/>
          </w:rPr>
          <w:t>https://doi.org/10.1097/JSM.0b013e3182625a51</w:t>
        </w:r>
      </w:hyperlink>
    </w:p>
    <w:p w14:paraId="46E063F4" w14:textId="308F32F9" w:rsidR="00FF1244" w:rsidRPr="003E66B5" w:rsidRDefault="00FF1244" w:rsidP="00FF1244">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rPr>
        <w:t>Fridén C, Hirschberg AL, Saartok T. Muscle strength and endurance do not significantly vary across 3 phases of the menstrual cycle in moderately active premenopausal women. Clin J Sport Med. 2003;13(4):238-41.</w:t>
      </w:r>
    </w:p>
    <w:p w14:paraId="4729BD36" w14:textId="0BF0F027"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Ettinger SM, Silber DH, Gray KS, Smith MB, Yang QX, Kunselman AR, et al. Effects of the ovarian cycle on sympathetic neural outflow during static exercise. J Appl Physiol. 1998;85(6):2075-81.</w:t>
      </w:r>
    </w:p>
    <w:p w14:paraId="321C6608" w14:textId="77431A40" w:rsidR="00FF1244" w:rsidRPr="003E66B5" w:rsidRDefault="00FF1244" w:rsidP="00FF1244">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Hoshi A. Changes in muscular strength of women in different phases of the menstrual cycle. Bulletin of the Nippon Dental University. 1997;26:219-24.</w:t>
      </w:r>
    </w:p>
    <w:p w14:paraId="6452F346" w14:textId="4AEFC57F" w:rsidR="008D7C9B" w:rsidRPr="003E66B5" w:rsidRDefault="008D7C9B" w:rsidP="008D7C9B">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Jarvis SS, VanGundy TB, Galbreath MM, Shibata S, Okazaki K, Reelick MF, et al. Sex differences in the modulation of vasomotor sympathetic outflow during static handgrip exercise in healthy young humans. Am J Physiol Regul Integr Comp Physiol. 2011;301(1):193-200.</w:t>
      </w:r>
    </w:p>
    <w:p w14:paraId="6B787512" w14:textId="0F9002F1"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Pallavi LC, SoUza UJ, Shivaprakash G. Assessment of musculoskeletal strength and levels of fatigue during different phases of menstrual cycle in young adults. J Clin Diagn Res. 2017;11(2):11-13.</w:t>
      </w:r>
    </w:p>
    <w:p w14:paraId="796B32BC" w14:textId="77777777"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 xml:space="preserve">Elliott KJ, Cable NT, Reilly T, Diver MJ. Effect of menstrual cycle phase on the concentration of bioavailable 17-β oestradiol and testosterone and muscle strength. Clin Sci. 2003;105(6):663-9. </w:t>
      </w:r>
      <w:hyperlink r:id="rId14" w:history="1">
        <w:r w:rsidRPr="003E66B5">
          <w:rPr>
            <w:rStyle w:val="Hyperlink"/>
            <w:rFonts w:ascii="Times New Roman" w:hAnsi="Times New Roman" w:cs="Times New Roman"/>
            <w:color w:val="auto"/>
            <w:sz w:val="20"/>
            <w:szCs w:val="20"/>
            <w:bdr w:val="none" w:sz="0" w:space="0" w:color="auto" w:frame="1"/>
          </w:rPr>
          <w:t>https://doi.org/10.1042/CS2002036</w:t>
        </w:r>
        <w:r w:rsidRPr="003E66B5">
          <w:rPr>
            <w:rStyle w:val="Hyperlink"/>
            <w:rFonts w:ascii="Times New Roman" w:hAnsi="Times New Roman" w:cs="Times New Roman"/>
            <w:color w:val="auto"/>
            <w:sz w:val="20"/>
            <w:szCs w:val="20"/>
          </w:rPr>
          <w:t>0</w:t>
        </w:r>
      </w:hyperlink>
      <w:r w:rsidRPr="003E66B5">
        <w:rPr>
          <w:rFonts w:ascii="Times New Roman" w:hAnsi="Times New Roman" w:cs="Times New Roman"/>
          <w:sz w:val="20"/>
          <w:szCs w:val="20"/>
        </w:rPr>
        <w:t xml:space="preserve"> </w:t>
      </w:r>
    </w:p>
    <w:p w14:paraId="20863D07" w14:textId="77777777"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 xml:space="preserve">Elliott KJ, Cable NT, Reilly T. Does oral contraceptive use affect maximum force production in women?. Br J Sports Med. 2005;39(1):15-9. </w:t>
      </w:r>
      <w:hyperlink r:id="rId15" w:history="1">
        <w:r w:rsidRPr="003E66B5">
          <w:rPr>
            <w:rStyle w:val="Hyperlink"/>
            <w:rFonts w:ascii="Times New Roman" w:hAnsi="Times New Roman" w:cs="Times New Roman"/>
            <w:color w:val="auto"/>
            <w:sz w:val="20"/>
            <w:szCs w:val="20"/>
          </w:rPr>
          <w:t>http://dx.doi.org/10.1136/bjsm.2003.009886</w:t>
        </w:r>
      </w:hyperlink>
      <w:r w:rsidRPr="003E66B5">
        <w:rPr>
          <w:rFonts w:ascii="Times New Roman" w:hAnsi="Times New Roman" w:cs="Times New Roman"/>
          <w:sz w:val="20"/>
          <w:szCs w:val="20"/>
        </w:rPr>
        <w:t xml:space="preserve"> </w:t>
      </w:r>
    </w:p>
    <w:p w14:paraId="03226F5B" w14:textId="1DB28258" w:rsidR="00FC3299" w:rsidRPr="003E66B5" w:rsidRDefault="00FC3299" w:rsidP="00FC329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Giacomoni M, Bernard T, Gavarry O, Altare S, Falgairette G. Influence of the menstrual cycle phase and menstrual symptoms on maximal anaerobic performance. Med Sci Sports Exerc. 2000;32(2):486.</w:t>
      </w:r>
    </w:p>
    <w:p w14:paraId="1B6A5ED5" w14:textId="77777777" w:rsidR="00DC4FBF" w:rsidRPr="003E66B5" w:rsidRDefault="00DC4FBF" w:rsidP="00DC4FBF">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Gordon D, Scruton A, Barnes R, Baker J, Prado L, Merzbach V. The effects of menstrual cycle phase on the incidence of plateau at and associated cardiorespiratory dynamics. Clin Physiol Funct Imaging.</w:t>
      </w:r>
      <w:r w:rsidRPr="003E66B5">
        <w:rPr>
          <w:rFonts w:ascii="Times New Roman" w:hAnsi="Times New Roman" w:cs="Times New Roman"/>
          <w:b/>
          <w:bCs/>
          <w:sz w:val="20"/>
          <w:szCs w:val="20"/>
          <w:shd w:val="clear" w:color="auto" w:fill="FFFFFF"/>
        </w:rPr>
        <w:t xml:space="preserve"> </w:t>
      </w:r>
      <w:r w:rsidRPr="003E66B5">
        <w:rPr>
          <w:rFonts w:ascii="Times New Roman" w:hAnsi="Times New Roman" w:cs="Times New Roman"/>
          <w:sz w:val="20"/>
          <w:szCs w:val="20"/>
          <w:shd w:val="clear" w:color="auto" w:fill="FFFFFF"/>
        </w:rPr>
        <w:t xml:space="preserve">2018; 38(4):689-98. </w:t>
      </w:r>
      <w:hyperlink r:id="rId16" w:history="1">
        <w:r w:rsidRPr="003E66B5">
          <w:rPr>
            <w:rStyle w:val="Hyperlink"/>
            <w:rFonts w:ascii="Times New Roman" w:hAnsi="Times New Roman" w:cs="Times New Roman"/>
            <w:color w:val="auto"/>
            <w:sz w:val="20"/>
            <w:szCs w:val="20"/>
          </w:rPr>
          <w:t>https://doi.org/10.1111/cpf.12469</w:t>
        </w:r>
      </w:hyperlink>
      <w:r w:rsidRPr="003E66B5">
        <w:rPr>
          <w:rFonts w:ascii="Times New Roman" w:hAnsi="Times New Roman" w:cs="Times New Roman"/>
          <w:sz w:val="20"/>
          <w:szCs w:val="20"/>
        </w:rPr>
        <w:t xml:space="preserve"> </w:t>
      </w:r>
    </w:p>
    <w:p w14:paraId="7BC58573" w14:textId="77777777" w:rsidR="00FF1244" w:rsidRPr="003E66B5" w:rsidRDefault="00FF1244" w:rsidP="00FF1244">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 Gür H. Concentric and eccentric isokinetic measurements in knee muscles during the menstrual cycle: a special reference to reciprocal moment ratios. Arch Phys Med Rehabil. 1997;78(5):501-5.</w:t>
      </w:r>
    </w:p>
    <w:p w14:paraId="089A3B02" w14:textId="77777777" w:rsidR="00FF1244" w:rsidRPr="003E66B5" w:rsidRDefault="00FF1244" w:rsidP="00FF1244">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Hertel J, Williams NI, Olmsted-Kramer LC, Leidy HJ, Putukian M. Neuromuscular performance and knee laxity do not change across the menstrual cycle in female athletes.</w:t>
      </w:r>
      <w:r w:rsidRPr="003E66B5">
        <w:rPr>
          <w:rFonts w:ascii="Times New Roman" w:hAnsi="Times New Roman" w:cs="Times New Roman"/>
          <w:b/>
          <w:bCs/>
          <w:sz w:val="20"/>
          <w:szCs w:val="20"/>
          <w:shd w:val="clear" w:color="auto" w:fill="FFFFFF"/>
        </w:rPr>
        <w:t xml:space="preserve"> </w:t>
      </w:r>
      <w:r w:rsidRPr="003E66B5">
        <w:rPr>
          <w:rFonts w:ascii="Times New Roman" w:hAnsi="Times New Roman" w:cs="Times New Roman"/>
          <w:sz w:val="20"/>
          <w:szCs w:val="20"/>
          <w:shd w:val="clear" w:color="auto" w:fill="FFFFFF"/>
        </w:rPr>
        <w:t xml:space="preserve">Knee Surg Sports Traumatol Arthrosc. 2006;14(9):817-22. </w:t>
      </w:r>
      <w:hyperlink r:id="rId17" w:history="1">
        <w:r w:rsidRPr="003E66B5">
          <w:rPr>
            <w:rStyle w:val="Hyperlink"/>
            <w:rFonts w:ascii="Times New Roman" w:hAnsi="Times New Roman" w:cs="Times New Roman"/>
            <w:color w:val="auto"/>
            <w:sz w:val="20"/>
            <w:szCs w:val="20"/>
          </w:rPr>
          <w:t>https://doi.org/10.1007/s00167-006-0047-4</w:t>
        </w:r>
      </w:hyperlink>
    </w:p>
    <w:p w14:paraId="2F3DB691" w14:textId="77777777" w:rsidR="00FF1244" w:rsidRPr="003E66B5" w:rsidRDefault="00FF1244" w:rsidP="00FF1244">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Hoeger Bement MK, Rasiarmos RL, DiCapo JM, Lewis A, Keller ML, Harkins AL, et al. The role of the menstrual cycle phase in pain perception before and after an isometric fatiguing contraction. Eur J Appl Physiol. 2009;106(1):105-12.</w:t>
      </w:r>
    </w:p>
    <w:p w14:paraId="061C48B7" w14:textId="77777777" w:rsidR="00300708" w:rsidRPr="003E66B5" w:rsidRDefault="00300708" w:rsidP="0030070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Julian R, Hecksteden A, Fullagar HH, Meyer T. The effects of menstrual cycle phase on physical performance in female soccer players. PloS one. 2017;12(3):e0173951. </w:t>
      </w:r>
      <w:hyperlink r:id="rId18" w:history="1">
        <w:r w:rsidRPr="003E66B5">
          <w:rPr>
            <w:rStyle w:val="Hyperlink"/>
            <w:rFonts w:ascii="Times New Roman" w:hAnsi="Times New Roman" w:cs="Times New Roman"/>
            <w:color w:val="auto"/>
            <w:sz w:val="20"/>
            <w:szCs w:val="20"/>
          </w:rPr>
          <w:t>https://doi.org/10.1371/journal.pone.0173951</w:t>
        </w:r>
      </w:hyperlink>
      <w:r w:rsidRPr="003E66B5">
        <w:rPr>
          <w:rFonts w:ascii="Times New Roman" w:hAnsi="Times New Roman" w:cs="Times New Roman"/>
          <w:sz w:val="20"/>
          <w:szCs w:val="20"/>
        </w:rPr>
        <w:t xml:space="preserve"> </w:t>
      </w:r>
    </w:p>
    <w:p w14:paraId="2949C5AB" w14:textId="77777777" w:rsidR="00300708" w:rsidRPr="003E66B5" w:rsidRDefault="00300708" w:rsidP="0030070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Kubo K, Miyamoto M, Tanaka S, Maki A, Tsunoda N, Kanehisa H. Muscle and tendon properties during menstrual cycle. Int J Sports Med. 2009;30(2):139-43. </w:t>
      </w:r>
      <w:hyperlink r:id="rId19" w:history="1">
        <w:r w:rsidRPr="003E66B5">
          <w:rPr>
            <w:rStyle w:val="Hyperlink"/>
            <w:rFonts w:ascii="Times New Roman" w:hAnsi="Times New Roman" w:cs="Times New Roman"/>
            <w:color w:val="auto"/>
            <w:sz w:val="20"/>
            <w:szCs w:val="20"/>
            <w:shd w:val="clear" w:color="auto" w:fill="FFFFFF"/>
          </w:rPr>
          <w:t>https://doi.org/10.1055/s-0028-1104573</w:t>
        </w:r>
      </w:hyperlink>
      <w:r w:rsidRPr="003E66B5">
        <w:rPr>
          <w:rStyle w:val="Hyperlink"/>
          <w:rFonts w:ascii="Times New Roman" w:hAnsi="Times New Roman" w:cs="Times New Roman"/>
          <w:color w:val="auto"/>
          <w:sz w:val="20"/>
          <w:szCs w:val="20"/>
          <w:shd w:val="clear" w:color="auto" w:fill="FFFFFF"/>
        </w:rPr>
        <w:t xml:space="preserve">  </w:t>
      </w:r>
    </w:p>
    <w:p w14:paraId="2573D751" w14:textId="77777777" w:rsidR="00300708" w:rsidRPr="003E66B5" w:rsidRDefault="00300708" w:rsidP="0030070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Lebrun CM, McKenzie DC, Prior JC, Taunton JE. Effects of menstrual cycle phase on athletic performance. Med Sci Sports Exerc. 1995;27(3):437-44.</w:t>
      </w:r>
    </w:p>
    <w:p w14:paraId="50AE2E67"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Lee H, Petrofsky JS, Daher N, Berk L, Laymon M. Differences in anterior cruciate ligament elasticity and force for knee flexion in women: oral contraceptive users versus non-oral contraceptive users. Euro J Appl Physiol. 2014;114(2):285-94. </w:t>
      </w:r>
      <w:hyperlink r:id="rId20" w:history="1">
        <w:r w:rsidRPr="003E66B5">
          <w:rPr>
            <w:rStyle w:val="Hyperlink"/>
            <w:rFonts w:ascii="Times New Roman" w:hAnsi="Times New Roman" w:cs="Times New Roman"/>
            <w:color w:val="auto"/>
            <w:sz w:val="20"/>
            <w:szCs w:val="20"/>
          </w:rPr>
          <w:t>https://doi.org/10.1007/s00421-013-2771-z</w:t>
        </w:r>
      </w:hyperlink>
    </w:p>
    <w:p w14:paraId="73764CEC"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Montgomery MM, Shultz SJ. Isometric knee-extension and knee-flexion torque production during early follicular and postovulatory phases in recreationally active women. J Athl Train. 2010;45(6):586-93.</w:t>
      </w:r>
    </w:p>
    <w:p w14:paraId="777D961A"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Otaka M, Chen SM, Zhu Y, Tsai YS, Tseng CY, Fogt DL, et al. Does ovulation affect performance in tennis players?. Br J Sports Med. 2018;4(1):e000305. </w:t>
      </w:r>
      <w:hyperlink r:id="rId21" w:history="1">
        <w:r w:rsidRPr="003E66B5">
          <w:rPr>
            <w:rStyle w:val="Hyperlink"/>
            <w:rFonts w:ascii="Times New Roman" w:hAnsi="Times New Roman" w:cs="Times New Roman"/>
            <w:color w:val="auto"/>
            <w:sz w:val="20"/>
            <w:szCs w:val="20"/>
          </w:rPr>
          <w:t>http://dx.doi.org/10.1136/bmjsem-2017-000305</w:t>
        </w:r>
      </w:hyperlink>
      <w:r w:rsidRPr="003E66B5">
        <w:rPr>
          <w:rFonts w:ascii="Times New Roman" w:hAnsi="Times New Roman" w:cs="Times New Roman"/>
          <w:sz w:val="20"/>
          <w:szCs w:val="20"/>
        </w:rPr>
        <w:t xml:space="preserve"> </w:t>
      </w:r>
    </w:p>
    <w:p w14:paraId="20865BAA"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Petrofsky J, Al Malty A, Suh HJ. Isometric endurance, body and skin temperature and limb and skin blood flow during the menstrual cycle. Med Sci Moni. 2007;13(3):111-7.</w:t>
      </w:r>
    </w:p>
    <w:p w14:paraId="4203DED5"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Quadagno D, Faquin L, Lim GN, Kuminka W, Moffatt R. The menstrual cycle: does it affect athletic performance?. Physician Sports Med. 1991;19(3):121-4.</w:t>
      </w:r>
    </w:p>
    <w:p w14:paraId="6B30BC4E"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Rodrigues P, de Azevedo Correia M, Wharton L. Effect of menstrual cycle on muscle strength. J Exerc Physiol Online. 2019;22(5):89-96.</w:t>
      </w:r>
    </w:p>
    <w:p w14:paraId="4113A117" w14:textId="77777777" w:rsidR="004738FD" w:rsidRPr="003E66B5" w:rsidRDefault="004738FD" w:rsidP="004738FD">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Romero-Moraleda B, Del Coso J, Gutiérrez-Hellín J, Ruiz-Moreno C, Grgic J, Lara B. The influence of the menstrual cycle on muscle strength and power performance. J Hum Kinet. 2019;68:123-133. </w:t>
      </w:r>
    </w:p>
    <w:p w14:paraId="4D75B31C" w14:textId="77777777" w:rsidR="007535D9" w:rsidRPr="003E66B5" w:rsidRDefault="007535D9" w:rsidP="007535D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Sipavičienė S, Daniusevičiutė L, Klizienė I, Kamandulis S, Skurvydas A. Effects of estrogen fluctuation during the menstrual cycle on the response to stretch-shortening exercise in females. BioMed Res Int. 2013; 2013:1-6. </w:t>
      </w:r>
      <w:hyperlink r:id="rId22" w:history="1">
        <w:r w:rsidRPr="003E66B5">
          <w:rPr>
            <w:rStyle w:val="Hyperlink"/>
            <w:rFonts w:ascii="Times New Roman" w:hAnsi="Times New Roman" w:cs="Times New Roman"/>
            <w:color w:val="auto"/>
            <w:sz w:val="20"/>
            <w:szCs w:val="20"/>
            <w:shd w:val="clear" w:color="auto" w:fill="FFFFFF"/>
          </w:rPr>
          <w:t>http://dx.doi.org/10.1155/2013/243572</w:t>
        </w:r>
      </w:hyperlink>
      <w:r w:rsidRPr="003E66B5">
        <w:rPr>
          <w:rFonts w:ascii="Times New Roman" w:hAnsi="Times New Roman" w:cs="Times New Roman"/>
          <w:sz w:val="20"/>
          <w:szCs w:val="20"/>
          <w:shd w:val="clear" w:color="auto" w:fill="FFFFFF"/>
        </w:rPr>
        <w:t xml:space="preserve">  </w:t>
      </w:r>
    </w:p>
    <w:p w14:paraId="484DA491" w14:textId="77777777" w:rsidR="007535D9" w:rsidRPr="003E66B5" w:rsidRDefault="007535D9" w:rsidP="007535D9">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rPr>
        <w:t xml:space="preserve">Tenan MS, Hackney AC, Griffin L. Maximal force and tremor changes across the menstrual cycle. Eur J Appl Physiol. 2016;116(1):153-60. </w:t>
      </w:r>
      <w:hyperlink r:id="rId23" w:history="1">
        <w:r w:rsidRPr="003E66B5">
          <w:rPr>
            <w:rStyle w:val="Hyperlink"/>
            <w:rFonts w:ascii="Times New Roman" w:hAnsi="Times New Roman" w:cs="Times New Roman"/>
            <w:color w:val="auto"/>
            <w:sz w:val="20"/>
            <w:szCs w:val="20"/>
          </w:rPr>
          <w:t>https://doi.org/10.1007/s00421-015-3258-x</w:t>
        </w:r>
      </w:hyperlink>
    </w:p>
    <w:p w14:paraId="391C31AC" w14:textId="77777777" w:rsidR="007535D9" w:rsidRPr="003E66B5" w:rsidRDefault="007535D9" w:rsidP="007535D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Tounsi M, Jaafar H, Aloui A, Souissi N. Soccer-related performance in eumenorrheic Tunisian high-level soccer players: effects of menstrual cycle phase and moment of day. J Sports Med Phys Fitness. 2018;58(4):497-502. </w:t>
      </w:r>
      <w:hyperlink r:id="rId24" w:history="1">
        <w:r w:rsidRPr="003E66B5">
          <w:rPr>
            <w:rStyle w:val="Hyperlink"/>
            <w:rFonts w:ascii="Times New Roman" w:hAnsi="Times New Roman" w:cs="Times New Roman"/>
            <w:color w:val="auto"/>
            <w:sz w:val="20"/>
            <w:szCs w:val="20"/>
            <w:bdr w:val="none" w:sz="0" w:space="0" w:color="auto" w:frame="1"/>
          </w:rPr>
          <w:t>https://doi.org/10.23736/s0022-4707.17.06958-4</w:t>
        </w:r>
      </w:hyperlink>
      <w:r w:rsidRPr="003E66B5">
        <w:rPr>
          <w:rFonts w:ascii="Times New Roman" w:hAnsi="Times New Roman" w:cs="Times New Roman"/>
          <w:sz w:val="20"/>
          <w:szCs w:val="20"/>
          <w:shd w:val="clear" w:color="auto" w:fill="FFFFFF"/>
        </w:rPr>
        <w:t> </w:t>
      </w:r>
    </w:p>
    <w:p w14:paraId="5068C709" w14:textId="77777777" w:rsidR="007535D9" w:rsidRPr="003E66B5" w:rsidRDefault="007535D9" w:rsidP="007535D9">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Wearing MP, Yuhosz MD, Campbell R, Love EJ. The effect of the menstrual cycle on tests of physical fitness. J Sports Med Phys Fitness. 1972;12(1):38-41.</w:t>
      </w:r>
    </w:p>
    <w:p w14:paraId="712CE42F" w14:textId="77777777" w:rsidR="00166ADC" w:rsidRPr="003E66B5" w:rsidRDefault="00166ADC" w:rsidP="00166ADC">
      <w:pPr>
        <w:pStyle w:val="ListParagraph"/>
        <w:numPr>
          <w:ilvl w:val="0"/>
          <w:numId w:val="1"/>
        </w:numPr>
        <w:spacing w:line="360" w:lineRule="auto"/>
        <w:jc w:val="both"/>
        <w:rPr>
          <w:rStyle w:val="epub-sectionitem"/>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Bailey SP, Zacher CM, Mittleman KD. Effect of menstrual cycle phase on carbohydrate supplementation during prolonged exercise to fatigue. J Appl Physiol. 2000;88(2):690-7. </w:t>
      </w:r>
      <w:hyperlink r:id="rId25" w:history="1">
        <w:r w:rsidRPr="003E66B5">
          <w:rPr>
            <w:rStyle w:val="Hyperlink"/>
            <w:rFonts w:ascii="Times New Roman" w:hAnsi="Times New Roman" w:cs="Times New Roman"/>
            <w:color w:val="auto"/>
            <w:sz w:val="20"/>
            <w:szCs w:val="20"/>
          </w:rPr>
          <w:t>https://doi.org/10.1152/jappl.2000.88.2.690</w:t>
        </w:r>
      </w:hyperlink>
      <w:r w:rsidRPr="003E66B5">
        <w:rPr>
          <w:rStyle w:val="epub-sectionitem"/>
          <w:rFonts w:ascii="Times New Roman" w:hAnsi="Times New Roman" w:cs="Times New Roman"/>
          <w:sz w:val="20"/>
          <w:szCs w:val="20"/>
        </w:rPr>
        <w:t xml:space="preserve">  </w:t>
      </w:r>
    </w:p>
    <w:p w14:paraId="4B53B4AD" w14:textId="77777777" w:rsidR="00166ADC" w:rsidRPr="003E66B5" w:rsidRDefault="00166ADC" w:rsidP="00166ADC">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Bandyopadhyay A, Dalui R. Endurance capacity and cardiorespiratory responses in sedentary females during different phases of menstrual cycle. </w:t>
      </w:r>
      <w:r w:rsidRPr="003E66B5">
        <w:rPr>
          <w:rStyle w:val="Strong"/>
          <w:rFonts w:ascii="Times New Roman" w:hAnsi="Times New Roman" w:cs="Times New Roman"/>
          <w:b w:val="0"/>
          <w:bCs w:val="0"/>
          <w:sz w:val="20"/>
          <w:szCs w:val="20"/>
        </w:rPr>
        <w:t>Kathmandu</w:t>
      </w:r>
      <w:r w:rsidRPr="003E66B5">
        <w:rPr>
          <w:rFonts w:ascii="Times New Roman" w:hAnsi="Times New Roman" w:cs="Times New Roman"/>
          <w:sz w:val="20"/>
          <w:szCs w:val="20"/>
          <w:shd w:val="clear" w:color="auto" w:fill="FFFFFF"/>
        </w:rPr>
        <w:t xml:space="preserve"> Univ Med J. 2012;10(4):25-9. </w:t>
      </w:r>
      <w:hyperlink r:id="rId26" w:history="1">
        <w:r w:rsidRPr="003E66B5">
          <w:rPr>
            <w:rStyle w:val="Hyperlink"/>
            <w:rFonts w:ascii="Times New Roman" w:hAnsi="Times New Roman" w:cs="Times New Roman"/>
            <w:color w:val="auto"/>
            <w:sz w:val="20"/>
            <w:szCs w:val="20"/>
          </w:rPr>
          <w:t xml:space="preserve">https://doi.org/10.3126/kumj.v10i4.10990  </w:t>
        </w:r>
      </w:hyperlink>
    </w:p>
    <w:p w14:paraId="6731A244" w14:textId="77777777" w:rsidR="003F58C3" w:rsidRPr="003E66B5" w:rsidRDefault="003F58C3" w:rsidP="003F58C3">
      <w:pPr>
        <w:pStyle w:val="ListParagraph"/>
        <w:numPr>
          <w:ilvl w:val="0"/>
          <w:numId w:val="1"/>
        </w:numPr>
        <w:spacing w:line="360" w:lineRule="auto"/>
        <w:jc w:val="both"/>
        <w:rPr>
          <w:rStyle w:val="epub-sectionitem"/>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Beidleman BA, Rock PB, Muza SR, Fulco CS, Forte Jr VA, Cymerman A. Exercise V̇e and physical performance at altitude are not affected by menstrual cycle phase. J Appl Physiol. 1999;86(5):1519-26. </w:t>
      </w:r>
      <w:hyperlink r:id="rId27" w:history="1">
        <w:r w:rsidRPr="003E66B5">
          <w:rPr>
            <w:rStyle w:val="Hyperlink"/>
            <w:rFonts w:ascii="Times New Roman" w:hAnsi="Times New Roman" w:cs="Times New Roman"/>
            <w:color w:val="auto"/>
            <w:sz w:val="20"/>
            <w:szCs w:val="20"/>
          </w:rPr>
          <w:t>https://doi.org/10.1152/jappl.1999.86.5.1519</w:t>
        </w:r>
      </w:hyperlink>
      <w:r w:rsidRPr="003E66B5">
        <w:rPr>
          <w:rStyle w:val="epub-sectionitem"/>
          <w:rFonts w:ascii="Times New Roman" w:hAnsi="Times New Roman" w:cs="Times New Roman"/>
          <w:sz w:val="20"/>
          <w:szCs w:val="20"/>
        </w:rPr>
        <w:t xml:space="preserve"> </w:t>
      </w:r>
    </w:p>
    <w:p w14:paraId="62EEADD8" w14:textId="77777777" w:rsidR="003F58C3" w:rsidRPr="003E66B5" w:rsidRDefault="003F58C3" w:rsidP="003F58C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Bemben DA, Salm PC, Salm AJ. Ventilatory and blood lactate responses to maximal treadmill exercise during the menstrual cycle. J Sports Med Phys Fitness. 1995;35(4):257-62. </w:t>
      </w:r>
    </w:p>
    <w:p w14:paraId="6F5BDC6F" w14:textId="77777777" w:rsidR="003F58C3" w:rsidRPr="003E66B5" w:rsidRDefault="003F58C3" w:rsidP="003F58C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Burrows M, Bird SR. Velocity at </w:t>
      </w:r>
      <m:oMath>
        <m:acc>
          <m:accPr>
            <m:chr m:val="̇"/>
            <m:ctrlPr>
              <w:rPr>
                <w:rFonts w:ascii="Cambria Math" w:hAnsi="Cambria Math" w:cs="Times New Roman"/>
                <w:i/>
                <w:sz w:val="20"/>
                <w:szCs w:val="20"/>
              </w:rPr>
            </m:ctrlPr>
          </m:accPr>
          <m:e>
            <m:r>
              <w:rPr>
                <w:rFonts w:ascii="Cambria Math" w:hAnsi="Cambria Math" w:cs="Times New Roman"/>
                <w:sz w:val="20"/>
                <w:szCs w:val="20"/>
              </w:rPr>
              <m:t>V</m:t>
            </m:r>
          </m:e>
        </m:acc>
      </m:oMath>
      <w:r w:rsidRPr="003E66B5">
        <w:rPr>
          <w:rFonts w:ascii="Times New Roman" w:hAnsi="Times New Roman" w:cs="Times New Roman"/>
          <w:sz w:val="20"/>
          <w:szCs w:val="20"/>
        </w:rPr>
        <w:t>O</w:t>
      </w:r>
      <w:r w:rsidRPr="003E66B5">
        <w:rPr>
          <w:rFonts w:ascii="Times New Roman" w:hAnsi="Times New Roman" w:cs="Times New Roman"/>
          <w:sz w:val="20"/>
          <w:szCs w:val="20"/>
          <w:vertAlign w:val="subscript"/>
        </w:rPr>
        <w:t>2max</w:t>
      </w:r>
      <w:r w:rsidRPr="003E66B5">
        <w:rPr>
          <w:rFonts w:ascii="Times New Roman" w:hAnsi="Times New Roman" w:cs="Times New Roman"/>
          <w:sz w:val="20"/>
          <w:szCs w:val="20"/>
          <w:shd w:val="clear" w:color="auto" w:fill="FFFFFF"/>
        </w:rPr>
        <w:t xml:space="preserve"> and peak treadmill velocity are not influenced within or across the phases of the menstrual cycle. Euro J Appl Physiol. 2005;93(5-6):575-80. </w:t>
      </w:r>
      <w:hyperlink r:id="rId28" w:history="1">
        <w:r w:rsidRPr="003E66B5">
          <w:rPr>
            <w:rStyle w:val="Hyperlink"/>
            <w:rFonts w:ascii="Times New Roman" w:hAnsi="Times New Roman" w:cs="Times New Roman"/>
            <w:color w:val="auto"/>
            <w:sz w:val="20"/>
            <w:szCs w:val="20"/>
          </w:rPr>
          <w:t>https://doi.org/10.1007/s00421-004-1272-5</w:t>
        </w:r>
      </w:hyperlink>
    </w:p>
    <w:p w14:paraId="0EA82B21" w14:textId="49E3E656" w:rsidR="003F58C3" w:rsidRPr="003E66B5" w:rsidRDefault="003F58C3" w:rsidP="003F58C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Bushman B, Masterson G, Nelsen J. Anaerobic power performance and the menstrual cycle: eumenorrheic and oral contraceptive users. J Sports Med Phys Fitness. 2006;46(1):132.</w:t>
      </w:r>
    </w:p>
    <w:p w14:paraId="4708490F" w14:textId="655F301B" w:rsidR="00AF5207" w:rsidRPr="003E66B5" w:rsidRDefault="00AF5207" w:rsidP="00AF5207">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Masterson G. The impact of menstrual phases on anaerobic power performance in collegiate women. J Strength Cond Res. 1999;13(4):325-9.</w:t>
      </w:r>
    </w:p>
    <w:p w14:paraId="0FC55700" w14:textId="25A95C22" w:rsidR="00BF6296" w:rsidRPr="003E66B5" w:rsidRDefault="00BF6296" w:rsidP="00BF6296">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Okudan N, Gokbel H, Ucok K, Baltaci A. Serum leptin concentration and anaerobic performance do not change during the menstrual cycle of young females. Neuroendocrinology Letters. 2005;26(4):297-300.</w:t>
      </w:r>
    </w:p>
    <w:p w14:paraId="1EEA8929" w14:textId="77777777" w:rsidR="00531E83" w:rsidRPr="003E66B5" w:rsidRDefault="00531E83" w:rsidP="00531E8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Campbell SE, Angus DJ, Febbraio MA. Glucose kinetics and exercise performance during phases of the menstrual cycle: effect of glucose ingestion. Am J Physiol Endocrinol Metab. 2001;281(4):817-25. </w:t>
      </w:r>
      <w:hyperlink r:id="rId29" w:history="1">
        <w:r w:rsidRPr="003E66B5">
          <w:rPr>
            <w:rStyle w:val="Hyperlink"/>
            <w:rFonts w:ascii="Times New Roman" w:hAnsi="Times New Roman" w:cs="Times New Roman"/>
            <w:color w:val="auto"/>
            <w:sz w:val="20"/>
            <w:szCs w:val="20"/>
          </w:rPr>
          <w:t>https://doi.org/10.1152/ajpendo.2001.281.4.E817</w:t>
        </w:r>
      </w:hyperlink>
      <w:r w:rsidRPr="003E66B5">
        <w:rPr>
          <w:rStyle w:val="epub-sectionitem"/>
          <w:rFonts w:ascii="Times New Roman" w:hAnsi="Times New Roman" w:cs="Times New Roman"/>
          <w:sz w:val="20"/>
          <w:szCs w:val="20"/>
        </w:rPr>
        <w:t xml:space="preserve"> </w:t>
      </w:r>
    </w:p>
    <w:p w14:paraId="1365EBDF" w14:textId="77777777" w:rsidR="00167AD3" w:rsidRPr="003E66B5" w:rsidRDefault="00167AD3" w:rsidP="00167AD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Casazza GA, Suh SH, Miller BF, Navazio FM, Brooks GA. Effects of oral contraceptives on peak exercise capacity. J Appl Physiol. 2002;93(5):1698-702. </w:t>
      </w:r>
      <w:hyperlink r:id="rId30" w:history="1">
        <w:r w:rsidRPr="003E66B5">
          <w:rPr>
            <w:rStyle w:val="Hyperlink"/>
            <w:rFonts w:ascii="Times New Roman" w:hAnsi="Times New Roman" w:cs="Times New Roman"/>
            <w:color w:val="auto"/>
            <w:sz w:val="20"/>
            <w:szCs w:val="20"/>
          </w:rPr>
          <w:t>https://doi.org/10.1152/japplphysiol.00622.2002</w:t>
        </w:r>
      </w:hyperlink>
      <w:r w:rsidRPr="003E66B5">
        <w:rPr>
          <w:rFonts w:ascii="Times New Roman" w:hAnsi="Times New Roman" w:cs="Times New Roman"/>
          <w:sz w:val="20"/>
          <w:szCs w:val="20"/>
        </w:rPr>
        <w:t xml:space="preserve"> </w:t>
      </w:r>
    </w:p>
    <w:p w14:paraId="7085B337" w14:textId="77777777" w:rsidR="00167AD3" w:rsidRPr="003E66B5" w:rsidRDefault="00167AD3" w:rsidP="00167AD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Dean TM, Perreault L, Mazzeo RS, Horton TJ. No effect of menstrual cycle phase on lactate threshold. J Appl Physiol. 2003;95(6):2537-43. </w:t>
      </w:r>
      <w:hyperlink r:id="rId31" w:history="1">
        <w:r w:rsidRPr="003E66B5">
          <w:rPr>
            <w:rStyle w:val="Hyperlink"/>
            <w:rFonts w:ascii="Times New Roman" w:hAnsi="Times New Roman" w:cs="Times New Roman"/>
            <w:color w:val="auto"/>
            <w:sz w:val="20"/>
            <w:szCs w:val="20"/>
          </w:rPr>
          <w:t>https://doi.org/10.1152/japplphysiol.00672.2003</w:t>
        </w:r>
      </w:hyperlink>
      <w:r w:rsidRPr="003E66B5">
        <w:rPr>
          <w:rStyle w:val="epub-sectionitem"/>
          <w:rFonts w:ascii="Times New Roman" w:hAnsi="Times New Roman" w:cs="Times New Roman"/>
          <w:sz w:val="20"/>
          <w:szCs w:val="20"/>
        </w:rPr>
        <w:t xml:space="preserve"> </w:t>
      </w:r>
    </w:p>
    <w:p w14:paraId="63523DEF" w14:textId="77777777" w:rsidR="00FF6218" w:rsidRPr="003E66B5" w:rsidRDefault="00FF6218" w:rsidP="00FF621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de Bruyn-Prevost P, Masset C, Sturbois X. Physiological response from 18-25 years women to aerobic and anaerobic physical fitness tests at different periods during the menstrual cycle. J Sports Med. 1984;24(2):144-8.</w:t>
      </w:r>
    </w:p>
    <w:p w14:paraId="74D912E2" w14:textId="77777777" w:rsidR="00FF6218" w:rsidRPr="003E66B5" w:rsidRDefault="00FF6218" w:rsidP="00FF621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de Souza MS, Maguire MS, Rubin KR, Maresh CM. Effects of menstrual phase and amenorrhea on exercise performance in runners. Med Sci Sports Exerc. 1990;22(5):575-80. </w:t>
      </w:r>
      <w:hyperlink r:id="rId32" w:history="1">
        <w:r w:rsidRPr="003E66B5">
          <w:rPr>
            <w:rStyle w:val="Hyperlink"/>
            <w:rFonts w:ascii="Times New Roman" w:hAnsi="Times New Roman" w:cs="Times New Roman"/>
            <w:color w:val="auto"/>
            <w:sz w:val="20"/>
            <w:szCs w:val="20"/>
            <w:bdr w:val="none" w:sz="0" w:space="0" w:color="auto" w:frame="1"/>
          </w:rPr>
          <w:t>https://doi.org/10.1249/00005768-199010000-00006</w:t>
        </w:r>
      </w:hyperlink>
      <w:r w:rsidRPr="003E66B5">
        <w:rPr>
          <w:rFonts w:ascii="Times New Roman" w:hAnsi="Times New Roman" w:cs="Times New Roman"/>
          <w:sz w:val="20"/>
          <w:szCs w:val="20"/>
          <w:shd w:val="clear" w:color="auto" w:fill="FFFFFF"/>
        </w:rPr>
        <w:t> </w:t>
      </w:r>
    </w:p>
    <w:p w14:paraId="56119EA6" w14:textId="08E0321C" w:rsidR="00FD769E" w:rsidRPr="003E66B5" w:rsidRDefault="00FD769E" w:rsidP="00FD769E">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Dombovy ML, Bonekat HW, Williams TJ, Staats BA. Exercise performance and ventilatory response in the menstrual cycle. Med Sci Sports Exerc. 1987;19(2):111-7.</w:t>
      </w:r>
    </w:p>
    <w:p w14:paraId="78093DA8" w14:textId="77777777" w:rsidR="00E3058A" w:rsidRPr="003E66B5" w:rsidRDefault="00E3058A" w:rsidP="00E3058A">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Kaygisiz Z, Erkasap N, Soydan M. Cardiorespiratory responses to submaximal incremental exercise are not affected by one night's sleep deprivation during the follicular and luteal phases of the menstrual cycle. Indian J Pharmacol. 2003;47(3):279-87.</w:t>
      </w:r>
    </w:p>
    <w:p w14:paraId="1BEF20CF" w14:textId="65781873" w:rsidR="00B91C18" w:rsidRPr="003E66B5" w:rsidRDefault="00B91C18" w:rsidP="00B91C18">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Kraemer WJ, Kim SK, Bush JA, Nindl BC, Volek JS, Spiering BA, et al. Influence of the menstrual cycle on proenkephalin peptide F responses to maximal cycle exercise. Euro J Appl Physiol. 2006;96(5):581-6.</w:t>
      </w:r>
    </w:p>
    <w:p w14:paraId="13C59D3B" w14:textId="5664BFAB" w:rsidR="00E3058A" w:rsidRPr="003E66B5" w:rsidRDefault="00FD769E" w:rsidP="00E3058A">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Doolittle TL, Engebretsen J. Performance variations during the menstrual cycle. J Sports Med Phys Fitness. 1972;12(1):54.</w:t>
      </w:r>
    </w:p>
    <w:p w14:paraId="16A55FC6" w14:textId="77777777" w:rsidR="00067CCF" w:rsidRPr="003E66B5" w:rsidRDefault="00067CCF" w:rsidP="00067CCF">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Frandsen J, Pistoljevic N, Quesada JP, Amaro-Gahete FJ, Ritz C, Larsen S, et al. Menstrual cycle phase does not affect whole body peak fat oxidation rate during a graded exercise test. J Appl Physiol. 2020;128(3):681-7. </w:t>
      </w:r>
      <w:hyperlink r:id="rId33" w:history="1">
        <w:r w:rsidRPr="003E66B5">
          <w:rPr>
            <w:rStyle w:val="Hyperlink"/>
            <w:rFonts w:ascii="Times New Roman" w:hAnsi="Times New Roman" w:cs="Times New Roman"/>
            <w:color w:val="auto"/>
            <w:sz w:val="20"/>
            <w:szCs w:val="20"/>
          </w:rPr>
          <w:t>https://doi.org/10.1152/japplphysiol.00774.2019</w:t>
        </w:r>
      </w:hyperlink>
    </w:p>
    <w:p w14:paraId="72BDC1FC" w14:textId="77777777" w:rsidR="00BE6665" w:rsidRPr="003E66B5" w:rsidRDefault="00BE6665" w:rsidP="00BE6665">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Girija B, Veeraiah SH. Effect of different phases of menstrual cycle on physical working capacity in Indian population. Indian J Physiol Pharmacol. 2011;55(2):165-9. </w:t>
      </w:r>
    </w:p>
    <w:p w14:paraId="156320F6" w14:textId="1F09D4BF" w:rsidR="00BE6665" w:rsidRPr="003E66B5" w:rsidRDefault="00BE6665" w:rsidP="00BE6665">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Gordon D, Scruton A, Barnes R, Baker J, Prado L, Merzbach V. The effects of menstrual cycle phase on the incidence of plateau at and associated cardiorespiratory dynamics. Clin Physiol Funct Imaging.</w:t>
      </w:r>
      <w:r w:rsidRPr="003E66B5">
        <w:rPr>
          <w:rFonts w:ascii="Times New Roman" w:hAnsi="Times New Roman" w:cs="Times New Roman"/>
          <w:b/>
          <w:bCs/>
          <w:sz w:val="20"/>
          <w:szCs w:val="20"/>
          <w:shd w:val="clear" w:color="auto" w:fill="FFFFFF"/>
        </w:rPr>
        <w:t xml:space="preserve"> </w:t>
      </w:r>
      <w:r w:rsidRPr="003E66B5">
        <w:rPr>
          <w:rFonts w:ascii="Times New Roman" w:hAnsi="Times New Roman" w:cs="Times New Roman"/>
          <w:sz w:val="20"/>
          <w:szCs w:val="20"/>
          <w:shd w:val="clear" w:color="auto" w:fill="FFFFFF"/>
        </w:rPr>
        <w:t xml:space="preserve">2018; 38(4):689-98. </w:t>
      </w:r>
      <w:hyperlink r:id="rId34" w:history="1">
        <w:r w:rsidRPr="003E66B5">
          <w:rPr>
            <w:rStyle w:val="Hyperlink"/>
            <w:rFonts w:ascii="Times New Roman" w:hAnsi="Times New Roman" w:cs="Times New Roman"/>
            <w:color w:val="auto"/>
            <w:sz w:val="20"/>
            <w:szCs w:val="20"/>
          </w:rPr>
          <w:t>https://doi.org/10.1111/cpf.12469</w:t>
        </w:r>
      </w:hyperlink>
      <w:r w:rsidRPr="003E66B5">
        <w:rPr>
          <w:rFonts w:ascii="Times New Roman" w:hAnsi="Times New Roman" w:cs="Times New Roman"/>
          <w:sz w:val="20"/>
          <w:szCs w:val="20"/>
        </w:rPr>
        <w:t xml:space="preserve"> </w:t>
      </w:r>
    </w:p>
    <w:p w14:paraId="57335DAE" w14:textId="43DA0751" w:rsidR="00A51880" w:rsidRPr="003E66B5" w:rsidRDefault="00A51880" w:rsidP="00A51880">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Mattu AT, Iannetta D, MacInnis MJ, Doyle‐Baker PK, Murias JM. Menstrual and oral contraceptive cycle phases do not affect submaximal and maximal exercise responses. Scand J Med Sci Sports. 2019. </w:t>
      </w:r>
      <w:hyperlink r:id="rId35" w:history="1">
        <w:r w:rsidRPr="003E66B5">
          <w:rPr>
            <w:rStyle w:val="Hyperlink"/>
            <w:rFonts w:ascii="Times New Roman" w:hAnsi="Times New Roman" w:cs="Times New Roman"/>
            <w:color w:val="auto"/>
            <w:sz w:val="20"/>
            <w:szCs w:val="20"/>
          </w:rPr>
          <w:t>https://doi.org/10.1111/sms.13590</w:t>
        </w:r>
      </w:hyperlink>
      <w:r w:rsidRPr="003E66B5">
        <w:rPr>
          <w:rFonts w:ascii="Times New Roman" w:hAnsi="Times New Roman" w:cs="Times New Roman"/>
          <w:sz w:val="20"/>
          <w:szCs w:val="20"/>
        </w:rPr>
        <w:t xml:space="preserve"> </w:t>
      </w:r>
    </w:p>
    <w:p w14:paraId="1E57954E" w14:textId="7EB68E2E" w:rsidR="002F2D53" w:rsidRPr="003E66B5" w:rsidRDefault="002F2D53" w:rsidP="002F2D5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Redman LM, Scroop GC, Norman RJ. Impact of menstrual cycle phase on the exercise status of young, sedentary women. Euro J Appl Physiol. 2003;90(5-6):505-13. </w:t>
      </w:r>
      <w:hyperlink r:id="rId36" w:history="1">
        <w:r w:rsidRPr="003E66B5">
          <w:rPr>
            <w:rStyle w:val="Hyperlink"/>
            <w:rFonts w:ascii="Times New Roman" w:hAnsi="Times New Roman" w:cs="Times New Roman"/>
            <w:color w:val="auto"/>
            <w:sz w:val="20"/>
            <w:szCs w:val="20"/>
          </w:rPr>
          <w:t>https://doi.org/10.1007/s00421-003-0889-0</w:t>
        </w:r>
      </w:hyperlink>
    </w:p>
    <w:p w14:paraId="78ECB589" w14:textId="77777777" w:rsidR="00927DAB" w:rsidRPr="003E66B5" w:rsidRDefault="00927DAB" w:rsidP="00927DAB">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Grucza R, Pekkarinen H, Titov EK, Kononoff A, Hänninen O. Influence of the menstrual cycle and oral contraceptives on thermoregulatory responses to exercise in young women. Eur J Appl Physiol Occup Physiol. 1993;67(3):279-85.</w:t>
      </w:r>
    </w:p>
    <w:p w14:paraId="2BFD47C6" w14:textId="77777777" w:rsidR="00927DAB" w:rsidRPr="003E66B5" w:rsidRDefault="00927DAB" w:rsidP="00927DAB">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Grucza R, Pekkarinen H, Hanninen O. Cardiorespiratory responses to bicycle incremental exercise in women taking oral contraceptives. Biol Sport. 2002;19(3):267-79.</w:t>
      </w:r>
    </w:p>
    <w:p w14:paraId="01ED4243" w14:textId="77777777" w:rsidR="00DE7F56" w:rsidRPr="003E66B5" w:rsidRDefault="00DE7F56" w:rsidP="00DE7F56">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 xml:space="preserve">Janse de Jonge X, Thompson MW, Chuter VH, Silk LN, Thom JM. Exercise performance over the menstrual cycle in temperate and hot, humid conditions. Med Sci Sports Exerc. 2012;44(11):2190-8. </w:t>
      </w:r>
      <w:hyperlink r:id="rId37" w:history="1">
        <w:r w:rsidRPr="003E66B5">
          <w:rPr>
            <w:rStyle w:val="Hyperlink"/>
            <w:rFonts w:ascii="Times New Roman" w:hAnsi="Times New Roman" w:cs="Times New Roman"/>
            <w:color w:val="auto"/>
            <w:sz w:val="20"/>
            <w:szCs w:val="20"/>
            <w:bdr w:val="none" w:sz="0" w:space="0" w:color="auto" w:frame="1"/>
          </w:rPr>
          <w:t>https://doi.org/10.1249/mss.0b013e3182656f13</w:t>
        </w:r>
      </w:hyperlink>
      <w:r w:rsidRPr="003E66B5">
        <w:rPr>
          <w:rFonts w:ascii="Times New Roman" w:hAnsi="Times New Roman" w:cs="Times New Roman"/>
          <w:sz w:val="20"/>
          <w:szCs w:val="20"/>
          <w:shd w:val="clear" w:color="auto" w:fill="FFFFFF"/>
        </w:rPr>
        <w:t> </w:t>
      </w:r>
    </w:p>
    <w:p w14:paraId="37128CD8" w14:textId="77777777" w:rsidR="00C617D7" w:rsidRPr="003E66B5" w:rsidRDefault="00C617D7" w:rsidP="00C617D7">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Jurkowski JE, Jones NL, Toews CJ, Sutton JR. Effects of menstrual cycle on blood lactate, O2 delivery, and performance during exercise. J Appl Physiol. 1981;51(6):1493-9.</w:t>
      </w:r>
    </w:p>
    <w:p w14:paraId="70DA2CE9" w14:textId="67F7721D" w:rsidR="00D86075" w:rsidRPr="003E66B5" w:rsidRDefault="00DF301F" w:rsidP="00FC3299">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 xml:space="preserve">Lara B, Gutiérrez Hellín J, Ruíz‐Moreno C, Romero‐Moraleda B, Del Coso J. Acute caffeine intake increases performance in the 15‐s Wingate test during the menstrual cycle. Br J Clin. 2019;86:745-752. </w:t>
      </w:r>
      <w:hyperlink r:id="rId38" w:history="1">
        <w:r w:rsidRPr="003E66B5">
          <w:rPr>
            <w:rStyle w:val="Hyperlink"/>
            <w:rFonts w:ascii="Times New Roman" w:hAnsi="Times New Roman" w:cs="Times New Roman"/>
            <w:color w:val="auto"/>
            <w:sz w:val="20"/>
            <w:szCs w:val="20"/>
          </w:rPr>
          <w:t>https://doi.org/10.1111/bcp.14175</w:t>
        </w:r>
      </w:hyperlink>
    </w:p>
    <w:p w14:paraId="1AE1BF4B" w14:textId="4D530B18" w:rsidR="00667A97" w:rsidRPr="003E66B5" w:rsidRDefault="00667A97" w:rsidP="00667A97">
      <w:pPr>
        <w:pStyle w:val="ListParagraph"/>
        <w:numPr>
          <w:ilvl w:val="0"/>
          <w:numId w:val="1"/>
        </w:numPr>
        <w:spacing w:line="360" w:lineRule="auto"/>
        <w:jc w:val="both"/>
        <w:rPr>
          <w:rStyle w:val="Hyperlink"/>
          <w:rFonts w:ascii="Times New Roman" w:hAnsi="Times New Roman" w:cs="Times New Roman"/>
          <w:color w:val="auto"/>
          <w:sz w:val="20"/>
          <w:szCs w:val="20"/>
          <w:u w:val="none"/>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 xml:space="preserve">Lara B, Gutiérrez-Hellín J, García-Bataller A, Rodríguez-Fernández P, Romero-Moraleda B, Del Coso J. Ergogenic effects of caffeine on peak aerobic cycling power during the menstrual cycle. Euro J Nutr. 2019;1-10. </w:t>
      </w:r>
      <w:hyperlink r:id="rId39" w:history="1">
        <w:r w:rsidRPr="003E66B5">
          <w:rPr>
            <w:rStyle w:val="Hyperlink"/>
            <w:rFonts w:ascii="Times New Roman" w:hAnsi="Times New Roman" w:cs="Times New Roman"/>
            <w:color w:val="auto"/>
            <w:sz w:val="20"/>
            <w:szCs w:val="20"/>
          </w:rPr>
          <w:t>https://doi.org/10.1007/s00394-019-02100-7</w:t>
        </w:r>
      </w:hyperlink>
      <w:r w:rsidRPr="003E66B5">
        <w:rPr>
          <w:rFonts w:ascii="Times New Roman" w:hAnsi="Times New Roman" w:cs="Times New Roman"/>
          <w:sz w:val="20"/>
          <w:szCs w:val="20"/>
        </w:rPr>
        <w:t xml:space="preserve"> </w:t>
      </w:r>
    </w:p>
    <w:p w14:paraId="24B251C3" w14:textId="11AEE31C" w:rsidR="00667A97" w:rsidRPr="003E66B5" w:rsidRDefault="00667A97" w:rsidP="00667A97">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Lynch NJ, Nimmo MA. Effects of menstrual cycle phase and oral contraceptive use on intermittent exercise. Eur J Appl Physiol Occup Physiol. 1998;78(6):565-72.</w:t>
      </w:r>
    </w:p>
    <w:p w14:paraId="51EB7E6C" w14:textId="77777777" w:rsidR="004C4D8A" w:rsidRPr="003E66B5" w:rsidRDefault="004C4D8A" w:rsidP="004C4D8A">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McCracken M, Ainsworth B, Hackney AC. Effects of the menstrual cycle phase on the blood lactate responses to exercise. Eur J Appl Physiol Occup Physiol. 1994;69(2):174-5.</w:t>
      </w:r>
    </w:p>
    <w:p w14:paraId="5D8CFEDD" w14:textId="77777777" w:rsidR="004C4D8A" w:rsidRPr="003E66B5" w:rsidRDefault="004C4D8A" w:rsidP="004C4D8A">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McLay RT, Thomson CD, Williams SM, Rehrer NJ. Carbohydrate loading and female endurance athletes: effect of menstrual-cycle phase. Int J Sport Nutr Exerc Metab. 2007;17(2):189-205. </w:t>
      </w:r>
      <w:hyperlink r:id="rId40" w:history="1">
        <w:r w:rsidRPr="003E66B5">
          <w:rPr>
            <w:rStyle w:val="Hyperlink"/>
            <w:rFonts w:ascii="Times New Roman" w:hAnsi="Times New Roman" w:cs="Times New Roman"/>
            <w:color w:val="auto"/>
            <w:sz w:val="20"/>
            <w:szCs w:val="20"/>
          </w:rPr>
          <w:t>https://doi.org/10.1123/ijsnem.17.2.189</w:t>
        </w:r>
      </w:hyperlink>
      <w:r w:rsidRPr="003E66B5">
        <w:rPr>
          <w:rFonts w:ascii="Times New Roman" w:hAnsi="Times New Roman" w:cs="Times New Roman"/>
          <w:sz w:val="20"/>
          <w:szCs w:val="20"/>
        </w:rPr>
        <w:t xml:space="preserve"> </w:t>
      </w:r>
    </w:p>
    <w:p w14:paraId="5105999C" w14:textId="77777777" w:rsidR="00DC4FBF" w:rsidRPr="003E66B5" w:rsidRDefault="00DC4FBF" w:rsidP="00DC4FBF">
      <w:pPr>
        <w:pStyle w:val="ListParagraph"/>
        <w:numPr>
          <w:ilvl w:val="0"/>
          <w:numId w:val="1"/>
        </w:numPr>
        <w:spacing w:line="360" w:lineRule="auto"/>
        <w:jc w:val="both"/>
        <w:rPr>
          <w:rFonts w:ascii="Times New Roman" w:eastAsia="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Oosthuyse T, Bosch AN, Jackson S. Cycling time trial performance during different phases of the menstrual cycle. Euro J Appl Physiol. 2005;94(3):268-76. 10.1007/s00421-005-1324-5 </w:t>
      </w:r>
    </w:p>
    <w:p w14:paraId="1C338BC2" w14:textId="77777777" w:rsidR="002F2D53" w:rsidRPr="003E66B5" w:rsidRDefault="002F2D53" w:rsidP="002F2D5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Shaharudin S, Ghosh AK, Ismail AA. Anaerobic capacity of physically active eumenorrheic females at mid-luteal and mid-follicular phases of ovarian cycle. J Sports Med Phys Fitness. 2011;51(4):576.</w:t>
      </w:r>
    </w:p>
    <w:p w14:paraId="332E7185" w14:textId="77777777" w:rsidR="002F2D53" w:rsidRPr="003E66B5" w:rsidRDefault="002F2D53" w:rsidP="002F2D5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Smekal G, Von Duvillard SP, Frigo P, Tegelhofer T, Pokan R, Hofmann P, et al. Menstrual cycle: no effect on exercise cardiorespiratory variables or blood lactate concentration. Med Sci Sports Exerc. 2007;39(7):1098-106. </w:t>
      </w:r>
      <w:hyperlink r:id="rId41" w:history="1">
        <w:r w:rsidRPr="003E66B5">
          <w:rPr>
            <w:rStyle w:val="Hyperlink"/>
            <w:rFonts w:ascii="Times New Roman" w:hAnsi="Times New Roman" w:cs="Times New Roman"/>
            <w:color w:val="auto"/>
            <w:sz w:val="20"/>
            <w:szCs w:val="20"/>
            <w:shd w:val="clear" w:color="auto" w:fill="FFFFFF"/>
          </w:rPr>
          <w:t>https://doi.org/10.1249/mss.0b013e31805371e7</w:t>
        </w:r>
      </w:hyperlink>
      <w:r w:rsidRPr="003E66B5">
        <w:rPr>
          <w:rFonts w:ascii="Times New Roman" w:hAnsi="Times New Roman" w:cs="Times New Roman"/>
          <w:sz w:val="20"/>
          <w:szCs w:val="20"/>
          <w:shd w:val="clear" w:color="auto" w:fill="FFFFFF"/>
        </w:rPr>
        <w:t xml:space="preserve">  </w:t>
      </w:r>
    </w:p>
    <w:p w14:paraId="4EE88FDE" w14:textId="77777777" w:rsidR="002F2D53" w:rsidRPr="003E66B5" w:rsidRDefault="002F2D53" w:rsidP="002F2D5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a</w:t>
      </w:r>
      <w:r w:rsidRPr="003E66B5">
        <w:rPr>
          <w:rFonts w:ascii="Times New Roman" w:hAnsi="Times New Roman" w:cs="Times New Roman"/>
          <w:sz w:val="20"/>
          <w:szCs w:val="20"/>
          <w:shd w:val="clear" w:color="auto" w:fill="FFFFFF"/>
        </w:rPr>
        <w:t xml:space="preserve">Sunderland C, Nevill M. Effect of the menstrual cycle on performance of intermittent, high-intensity shuttle running in a hot environment. Euro J Appl Physiol. 2003;88(4-5):345-52. </w:t>
      </w:r>
      <w:hyperlink r:id="rId42" w:history="1">
        <w:r w:rsidRPr="003E66B5">
          <w:rPr>
            <w:rStyle w:val="Hyperlink"/>
            <w:rFonts w:ascii="Times New Roman" w:hAnsi="Times New Roman" w:cs="Times New Roman"/>
            <w:color w:val="auto"/>
            <w:sz w:val="20"/>
            <w:szCs w:val="20"/>
          </w:rPr>
          <w:t>https://doi.org/10.1007/s00421-002-0722-1</w:t>
        </w:r>
      </w:hyperlink>
    </w:p>
    <w:p w14:paraId="2C6E23D7" w14:textId="77777777" w:rsidR="002F2D53" w:rsidRPr="003E66B5" w:rsidRDefault="002F2D53" w:rsidP="002F2D53">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vertAlign w:val="superscript"/>
        </w:rPr>
        <w:t>b</w:t>
      </w:r>
      <w:r w:rsidRPr="003E66B5">
        <w:rPr>
          <w:rFonts w:ascii="Times New Roman" w:hAnsi="Times New Roman" w:cs="Times New Roman"/>
          <w:sz w:val="20"/>
          <w:szCs w:val="20"/>
          <w:shd w:val="clear" w:color="auto" w:fill="FFFFFF"/>
        </w:rPr>
        <w:t xml:space="preserve">Sunderland C, Tunaley V, Horner F, Harmer D, Stokes KA. Menstrual cycle and oral contraceptives’ effects on growth hormone response to sprinting. Appl Physiol Nutr Metab. 2011;36(4):495-502. </w:t>
      </w:r>
      <w:hyperlink r:id="rId43" w:history="1">
        <w:r w:rsidRPr="003E66B5">
          <w:rPr>
            <w:rStyle w:val="Hyperlink"/>
            <w:rFonts w:ascii="Times New Roman" w:hAnsi="Times New Roman" w:cs="Times New Roman"/>
            <w:color w:val="auto"/>
            <w:sz w:val="20"/>
            <w:szCs w:val="20"/>
            <w:bdr w:val="none" w:sz="0" w:space="0" w:color="auto" w:frame="1"/>
          </w:rPr>
          <w:t>https://doi.org/10.1139/h11-03</w:t>
        </w:r>
        <w:r w:rsidRPr="003E66B5">
          <w:rPr>
            <w:rStyle w:val="Hyperlink"/>
            <w:rFonts w:ascii="Times New Roman" w:hAnsi="Times New Roman" w:cs="Times New Roman"/>
            <w:color w:val="auto"/>
            <w:sz w:val="20"/>
            <w:szCs w:val="20"/>
          </w:rPr>
          <w:t>9</w:t>
        </w:r>
      </w:hyperlink>
      <w:r w:rsidRPr="003E66B5">
        <w:rPr>
          <w:rFonts w:ascii="Times New Roman" w:hAnsi="Times New Roman" w:cs="Times New Roman"/>
          <w:sz w:val="20"/>
          <w:szCs w:val="20"/>
        </w:rPr>
        <w:t xml:space="preserve"> </w:t>
      </w:r>
    </w:p>
    <w:p w14:paraId="098FBBDC" w14:textId="77777777" w:rsidR="006C57D6" w:rsidRPr="003E66B5" w:rsidRDefault="006C57D6" w:rsidP="006C57D6">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Takase K, Nishiyasu T, Asano K. Modulating effects of the menstrual cycle on cardiorespiratory responses to exercise under acute hypobaric hypoxia. Japanese J Physiol. 2002;52(6):553-60. </w:t>
      </w:r>
      <w:hyperlink r:id="rId44" w:history="1">
        <w:r w:rsidRPr="003E66B5">
          <w:rPr>
            <w:rStyle w:val="Hyperlink"/>
            <w:rFonts w:ascii="Times New Roman" w:hAnsi="Times New Roman" w:cs="Times New Roman"/>
            <w:color w:val="auto"/>
            <w:sz w:val="20"/>
            <w:szCs w:val="20"/>
            <w:bdr w:val="none" w:sz="0" w:space="0" w:color="auto" w:frame="1"/>
          </w:rPr>
          <w:t>https://doi.org/10.2170/jjphysiol.52.553</w:t>
        </w:r>
      </w:hyperlink>
      <w:r w:rsidRPr="003E66B5">
        <w:rPr>
          <w:rFonts w:ascii="Times New Roman" w:hAnsi="Times New Roman" w:cs="Times New Roman"/>
          <w:sz w:val="20"/>
          <w:szCs w:val="20"/>
          <w:bdr w:val="none" w:sz="0" w:space="0" w:color="auto" w:frame="1"/>
        </w:rPr>
        <w:t xml:space="preserve"> </w:t>
      </w:r>
      <w:r w:rsidRPr="003E66B5">
        <w:rPr>
          <w:rFonts w:ascii="Times New Roman" w:hAnsi="Times New Roman" w:cs="Times New Roman"/>
          <w:sz w:val="20"/>
          <w:szCs w:val="20"/>
        </w:rPr>
        <w:t xml:space="preserve"> </w:t>
      </w:r>
    </w:p>
    <w:p w14:paraId="78E9753A" w14:textId="77777777" w:rsidR="006C57D6" w:rsidRPr="003E66B5" w:rsidRDefault="006C57D6" w:rsidP="006C57D6">
      <w:pPr>
        <w:pStyle w:val="ListParagraph"/>
        <w:numPr>
          <w:ilvl w:val="0"/>
          <w:numId w:val="1"/>
        </w:numPr>
        <w:spacing w:line="360" w:lineRule="auto"/>
        <w:jc w:val="both"/>
        <w:rPr>
          <w:rStyle w:val="Hyperlink"/>
          <w:rFonts w:ascii="Times New Roman" w:hAnsi="Times New Roman" w:cs="Times New Roman"/>
          <w:color w:val="auto"/>
          <w:sz w:val="20"/>
          <w:szCs w:val="20"/>
          <w:shd w:val="clear" w:color="auto" w:fill="FFFFFF"/>
        </w:rPr>
      </w:pPr>
      <w:r w:rsidRPr="003E66B5">
        <w:rPr>
          <w:rFonts w:ascii="Times New Roman" w:hAnsi="Times New Roman" w:cs="Times New Roman"/>
          <w:sz w:val="20"/>
          <w:szCs w:val="20"/>
          <w:shd w:val="clear" w:color="auto" w:fill="FFFFFF"/>
        </w:rPr>
        <w:t xml:space="preserve">Tsampoukos A, Peckham EA, James R, Nevill ME. Effect of menstrual cycle phase on sprinting performance. Eur J Appl Physiol. 2010;109(4):659-67. </w:t>
      </w:r>
      <w:hyperlink r:id="rId45" w:history="1">
        <w:r w:rsidRPr="003E66B5">
          <w:rPr>
            <w:rStyle w:val="Hyperlink"/>
            <w:rFonts w:ascii="Times New Roman" w:hAnsi="Times New Roman" w:cs="Times New Roman"/>
            <w:color w:val="auto"/>
            <w:sz w:val="20"/>
            <w:szCs w:val="20"/>
          </w:rPr>
          <w:t>https://doi.org/10.1007/s00421-010-1384-z</w:t>
        </w:r>
      </w:hyperlink>
      <w:r w:rsidRPr="003E66B5">
        <w:rPr>
          <w:rStyle w:val="Hyperlink"/>
          <w:rFonts w:ascii="Times New Roman" w:hAnsi="Times New Roman" w:cs="Times New Roman"/>
          <w:color w:val="auto"/>
          <w:sz w:val="20"/>
          <w:szCs w:val="20"/>
        </w:rPr>
        <w:t xml:space="preserve"> </w:t>
      </w:r>
    </w:p>
    <w:p w14:paraId="65868A2E" w14:textId="77777777" w:rsidR="004829B6" w:rsidRPr="003E66B5" w:rsidRDefault="004829B6" w:rsidP="004829B6">
      <w:pPr>
        <w:pStyle w:val="ListParagraph"/>
        <w:numPr>
          <w:ilvl w:val="0"/>
          <w:numId w:val="1"/>
        </w:numPr>
        <w:spacing w:line="360" w:lineRule="auto"/>
        <w:jc w:val="both"/>
        <w:rPr>
          <w:rFonts w:ascii="Times New Roman" w:hAnsi="Times New Roman" w:cs="Times New Roman"/>
          <w:sz w:val="20"/>
          <w:szCs w:val="20"/>
          <w:u w:val="single"/>
          <w:shd w:val="clear" w:color="auto" w:fill="FFFFFF"/>
        </w:rPr>
      </w:pPr>
      <w:r w:rsidRPr="003E66B5">
        <w:rPr>
          <w:rFonts w:ascii="Times New Roman" w:hAnsi="Times New Roman" w:cs="Times New Roman"/>
          <w:sz w:val="20"/>
          <w:szCs w:val="20"/>
          <w:shd w:val="clear" w:color="auto" w:fill="FFFFFF"/>
        </w:rPr>
        <w:t xml:space="preserve">Vaiksaar S, Jürimäe J, Mäestu J, Purge P, Kalytka S, Shakhlina L, et al. No effect of menstrual cycle phase and oral contraceptive use on endurance performance in rowers. J Strength Cond Res. 2011;25(6):1571-8. </w:t>
      </w:r>
      <w:hyperlink r:id="rId46" w:history="1">
        <w:r w:rsidRPr="003E66B5">
          <w:rPr>
            <w:rStyle w:val="Hyperlink"/>
            <w:rFonts w:ascii="Times New Roman" w:hAnsi="Times New Roman" w:cs="Times New Roman"/>
            <w:color w:val="auto"/>
            <w:sz w:val="20"/>
            <w:szCs w:val="20"/>
            <w:shd w:val="clear" w:color="auto" w:fill="FFFFFF"/>
          </w:rPr>
          <w:t>https://doi.org/10.1519/JSC.0b013e3181df7fd2</w:t>
        </w:r>
      </w:hyperlink>
      <w:r w:rsidRPr="003E66B5">
        <w:rPr>
          <w:rStyle w:val="Hyperlink"/>
          <w:rFonts w:ascii="Times New Roman" w:hAnsi="Times New Roman" w:cs="Times New Roman"/>
          <w:color w:val="auto"/>
          <w:sz w:val="20"/>
          <w:szCs w:val="20"/>
          <w:shd w:val="clear" w:color="auto" w:fill="FFFFFF"/>
        </w:rPr>
        <w:t xml:space="preserve"> </w:t>
      </w:r>
      <w:r w:rsidRPr="003E66B5">
        <w:rPr>
          <w:rFonts w:ascii="Times New Roman" w:hAnsi="Times New Roman" w:cs="Times New Roman"/>
          <w:sz w:val="20"/>
          <w:szCs w:val="20"/>
          <w:shd w:val="clear" w:color="auto" w:fill="FFFFFF"/>
        </w:rPr>
        <w:t xml:space="preserve"> </w:t>
      </w:r>
    </w:p>
    <w:p w14:paraId="5A3F5977" w14:textId="24BDA2D2" w:rsidR="004829B6" w:rsidRPr="003E66B5" w:rsidRDefault="004829B6" w:rsidP="004829B6">
      <w:pPr>
        <w:pStyle w:val="ListParagraph"/>
        <w:numPr>
          <w:ilvl w:val="0"/>
          <w:numId w:val="1"/>
        </w:numPr>
        <w:spacing w:line="360" w:lineRule="auto"/>
        <w:jc w:val="both"/>
        <w:rPr>
          <w:rFonts w:ascii="Times New Roman" w:hAnsi="Times New Roman" w:cs="Times New Roman"/>
          <w:sz w:val="20"/>
          <w:szCs w:val="20"/>
          <w:shd w:val="clear" w:color="auto" w:fill="FFFFFF"/>
        </w:rPr>
      </w:pPr>
      <w:r w:rsidRPr="003E66B5">
        <w:rPr>
          <w:rFonts w:ascii="Times New Roman" w:hAnsi="Times New Roman" w:cs="Times New Roman"/>
          <w:sz w:val="20"/>
          <w:szCs w:val="20"/>
          <w:shd w:val="clear" w:color="auto" w:fill="FFFFFF"/>
        </w:rPr>
        <w:t xml:space="preserve">Wiecek M, Szymura J, Maciejczyk M, Cempla J, Szygula Z. Effect of sex and menstrual cycle in women on starting speed, anaerobic endurance and muscle power. Acta Physiologica Hungarica. 2016;103(1):127-32. </w:t>
      </w:r>
      <w:hyperlink r:id="rId47" w:history="1">
        <w:r w:rsidRPr="003E66B5">
          <w:rPr>
            <w:rStyle w:val="Hyperlink"/>
            <w:rFonts w:ascii="Times New Roman" w:hAnsi="Times New Roman" w:cs="Times New Roman"/>
            <w:color w:val="auto"/>
            <w:sz w:val="20"/>
            <w:szCs w:val="20"/>
          </w:rPr>
          <w:t>https://doi.org/10.1556/036.103.2016.1.13</w:t>
        </w:r>
      </w:hyperlink>
    </w:p>
    <w:p w14:paraId="0E24AFBC" w14:textId="77777777" w:rsidR="004829B6" w:rsidRPr="003E66B5" w:rsidRDefault="004829B6" w:rsidP="004829B6">
      <w:pPr>
        <w:spacing w:line="360" w:lineRule="auto"/>
        <w:jc w:val="both"/>
        <w:rPr>
          <w:rFonts w:ascii="Times New Roman" w:hAnsi="Times New Roman" w:cs="Times New Roman"/>
          <w:sz w:val="20"/>
          <w:szCs w:val="20"/>
          <w:shd w:val="clear" w:color="auto" w:fill="FFFFFF"/>
        </w:rPr>
      </w:pPr>
    </w:p>
    <w:p w14:paraId="1A82BDA6" w14:textId="515C3091" w:rsidR="00667A97" w:rsidRPr="003E66B5" w:rsidRDefault="00667A97" w:rsidP="005C1D64">
      <w:pPr>
        <w:spacing w:line="360" w:lineRule="auto"/>
        <w:jc w:val="both"/>
        <w:rPr>
          <w:rFonts w:ascii="Times New Roman" w:hAnsi="Times New Roman" w:cs="Times New Roman"/>
          <w:sz w:val="20"/>
          <w:szCs w:val="20"/>
          <w:shd w:val="clear" w:color="auto" w:fill="FFFFFF"/>
        </w:rPr>
      </w:pPr>
    </w:p>
    <w:p w14:paraId="58C01017" w14:textId="5B36299B" w:rsidR="005C1D64" w:rsidRPr="003E66B5" w:rsidRDefault="005C1D64" w:rsidP="005C1D64">
      <w:pPr>
        <w:spacing w:line="360" w:lineRule="auto"/>
        <w:jc w:val="both"/>
        <w:rPr>
          <w:rFonts w:ascii="Times New Roman" w:hAnsi="Times New Roman" w:cs="Times New Roman"/>
          <w:sz w:val="20"/>
          <w:szCs w:val="20"/>
          <w:shd w:val="clear" w:color="auto" w:fill="FFFFFF"/>
        </w:rPr>
      </w:pPr>
    </w:p>
    <w:p w14:paraId="47E704B0" w14:textId="77777777" w:rsidR="005C1D64" w:rsidRPr="003E66B5" w:rsidRDefault="005C1D64" w:rsidP="005C1D64">
      <w:pPr>
        <w:spacing w:line="360" w:lineRule="auto"/>
        <w:jc w:val="both"/>
        <w:rPr>
          <w:rFonts w:ascii="Times New Roman" w:hAnsi="Times New Roman" w:cs="Times New Roman"/>
          <w:sz w:val="20"/>
          <w:szCs w:val="20"/>
          <w:shd w:val="clear" w:color="auto" w:fill="FFFFFF"/>
        </w:rPr>
      </w:pPr>
    </w:p>
    <w:bookmarkEnd w:id="2"/>
    <w:p w14:paraId="05948E04" w14:textId="04DD5285" w:rsidR="006046BD" w:rsidRPr="003E66B5" w:rsidRDefault="006046BD" w:rsidP="004829B6">
      <w:pPr>
        <w:spacing w:line="360" w:lineRule="auto"/>
        <w:ind w:left="360"/>
        <w:jc w:val="both"/>
        <w:rPr>
          <w:rFonts w:ascii="Times New Roman" w:hAnsi="Times New Roman" w:cs="Times New Roman"/>
          <w:sz w:val="20"/>
          <w:szCs w:val="20"/>
          <w:shd w:val="clear" w:color="auto" w:fill="FFFFFF"/>
        </w:rPr>
      </w:pPr>
    </w:p>
    <w:sectPr w:rsidR="006046BD" w:rsidRPr="003E66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13873"/>
    <w:multiLevelType w:val="hybridMultilevel"/>
    <w:tmpl w:val="0C0C7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7A4164"/>
    <w:multiLevelType w:val="hybridMultilevel"/>
    <w:tmpl w:val="0C0C7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94"/>
    <w:rsid w:val="00005924"/>
    <w:rsid w:val="00067CCF"/>
    <w:rsid w:val="000C0699"/>
    <w:rsid w:val="000C278F"/>
    <w:rsid w:val="000F0955"/>
    <w:rsid w:val="00115F61"/>
    <w:rsid w:val="00117890"/>
    <w:rsid w:val="00143D25"/>
    <w:rsid w:val="00166ADC"/>
    <w:rsid w:val="00167AD3"/>
    <w:rsid w:val="00193211"/>
    <w:rsid w:val="001A55B3"/>
    <w:rsid w:val="001A55DB"/>
    <w:rsid w:val="001B40B6"/>
    <w:rsid w:val="00205E23"/>
    <w:rsid w:val="00270677"/>
    <w:rsid w:val="002A25B5"/>
    <w:rsid w:val="002B3C13"/>
    <w:rsid w:val="002C420F"/>
    <w:rsid w:val="002C4A4D"/>
    <w:rsid w:val="002F2D53"/>
    <w:rsid w:val="00300708"/>
    <w:rsid w:val="00343E1A"/>
    <w:rsid w:val="003974ED"/>
    <w:rsid w:val="003C3E32"/>
    <w:rsid w:val="003E66B5"/>
    <w:rsid w:val="003F58C3"/>
    <w:rsid w:val="003F7815"/>
    <w:rsid w:val="004402BF"/>
    <w:rsid w:val="00454EF6"/>
    <w:rsid w:val="004738FD"/>
    <w:rsid w:val="004829B6"/>
    <w:rsid w:val="004A2762"/>
    <w:rsid w:val="004C4D8A"/>
    <w:rsid w:val="00503855"/>
    <w:rsid w:val="005253C1"/>
    <w:rsid w:val="00531E83"/>
    <w:rsid w:val="00531F3F"/>
    <w:rsid w:val="005352EC"/>
    <w:rsid w:val="00561BB5"/>
    <w:rsid w:val="00582108"/>
    <w:rsid w:val="005C1D64"/>
    <w:rsid w:val="005E14CC"/>
    <w:rsid w:val="005F122A"/>
    <w:rsid w:val="006046BD"/>
    <w:rsid w:val="00667A97"/>
    <w:rsid w:val="00670D54"/>
    <w:rsid w:val="006B7446"/>
    <w:rsid w:val="006C57D6"/>
    <w:rsid w:val="006C5B59"/>
    <w:rsid w:val="00704994"/>
    <w:rsid w:val="007535D9"/>
    <w:rsid w:val="00762C81"/>
    <w:rsid w:val="007645F9"/>
    <w:rsid w:val="00790694"/>
    <w:rsid w:val="007C4758"/>
    <w:rsid w:val="0081033F"/>
    <w:rsid w:val="00827640"/>
    <w:rsid w:val="008D7105"/>
    <w:rsid w:val="008D7C9B"/>
    <w:rsid w:val="008E4FA4"/>
    <w:rsid w:val="00927DAB"/>
    <w:rsid w:val="00942709"/>
    <w:rsid w:val="009516FC"/>
    <w:rsid w:val="009627E6"/>
    <w:rsid w:val="00965858"/>
    <w:rsid w:val="0097023F"/>
    <w:rsid w:val="00A2607F"/>
    <w:rsid w:val="00A51880"/>
    <w:rsid w:val="00A57259"/>
    <w:rsid w:val="00A67AE8"/>
    <w:rsid w:val="00A83952"/>
    <w:rsid w:val="00A877DB"/>
    <w:rsid w:val="00AC088A"/>
    <w:rsid w:val="00AF2160"/>
    <w:rsid w:val="00AF5207"/>
    <w:rsid w:val="00B36992"/>
    <w:rsid w:val="00B47066"/>
    <w:rsid w:val="00B572FC"/>
    <w:rsid w:val="00B663D9"/>
    <w:rsid w:val="00B755E3"/>
    <w:rsid w:val="00B91C18"/>
    <w:rsid w:val="00BE6665"/>
    <w:rsid w:val="00BF6296"/>
    <w:rsid w:val="00C324F5"/>
    <w:rsid w:val="00C5435E"/>
    <w:rsid w:val="00C617D7"/>
    <w:rsid w:val="00CC542F"/>
    <w:rsid w:val="00CD7FCE"/>
    <w:rsid w:val="00CE698E"/>
    <w:rsid w:val="00CF4967"/>
    <w:rsid w:val="00D64788"/>
    <w:rsid w:val="00D86075"/>
    <w:rsid w:val="00DC4FBF"/>
    <w:rsid w:val="00DE7F56"/>
    <w:rsid w:val="00DF0096"/>
    <w:rsid w:val="00DF301F"/>
    <w:rsid w:val="00E3058A"/>
    <w:rsid w:val="00E53A58"/>
    <w:rsid w:val="00E967BF"/>
    <w:rsid w:val="00EB7E6D"/>
    <w:rsid w:val="00EC4FDC"/>
    <w:rsid w:val="00F0034F"/>
    <w:rsid w:val="00F200B7"/>
    <w:rsid w:val="00F875E2"/>
    <w:rsid w:val="00F949AA"/>
    <w:rsid w:val="00FC3299"/>
    <w:rsid w:val="00FD00E5"/>
    <w:rsid w:val="00FD3FF7"/>
    <w:rsid w:val="00FD6870"/>
    <w:rsid w:val="00FD769E"/>
    <w:rsid w:val="00FF1244"/>
    <w:rsid w:val="00FF62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B537"/>
  <w15:chartTrackingRefBased/>
  <w15:docId w15:val="{DD1B0CB0-3074-4A26-A9CE-084C3180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06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90694"/>
    <w:rPr>
      <w:sz w:val="16"/>
      <w:szCs w:val="16"/>
    </w:rPr>
  </w:style>
  <w:style w:type="paragraph" w:styleId="CommentText">
    <w:name w:val="annotation text"/>
    <w:basedOn w:val="Normal"/>
    <w:link w:val="CommentTextChar"/>
    <w:uiPriority w:val="99"/>
    <w:unhideWhenUsed/>
    <w:rsid w:val="00790694"/>
    <w:pPr>
      <w:spacing w:line="240" w:lineRule="auto"/>
    </w:pPr>
    <w:rPr>
      <w:sz w:val="20"/>
      <w:szCs w:val="20"/>
    </w:rPr>
  </w:style>
  <w:style w:type="character" w:customStyle="1" w:styleId="CommentTextChar">
    <w:name w:val="Comment Text Char"/>
    <w:basedOn w:val="DefaultParagraphFont"/>
    <w:link w:val="CommentText"/>
    <w:uiPriority w:val="99"/>
    <w:rsid w:val="00790694"/>
    <w:rPr>
      <w:sz w:val="20"/>
      <w:szCs w:val="20"/>
    </w:rPr>
  </w:style>
  <w:style w:type="paragraph" w:styleId="BalloonText">
    <w:name w:val="Balloon Text"/>
    <w:basedOn w:val="Normal"/>
    <w:link w:val="BalloonTextChar"/>
    <w:uiPriority w:val="99"/>
    <w:semiHidden/>
    <w:unhideWhenUsed/>
    <w:rsid w:val="00790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694"/>
    <w:rPr>
      <w:rFonts w:ascii="Segoe UI" w:hAnsi="Segoe UI" w:cs="Segoe UI"/>
      <w:sz w:val="18"/>
      <w:szCs w:val="18"/>
    </w:rPr>
  </w:style>
  <w:style w:type="table" w:styleId="PlainTable4">
    <w:name w:val="Plain Table 4"/>
    <w:basedOn w:val="TableNormal"/>
    <w:uiPriority w:val="44"/>
    <w:rsid w:val="007906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36992"/>
    <w:rPr>
      <w:color w:val="0563C1" w:themeColor="hyperlink"/>
      <w:u w:val="single"/>
    </w:rPr>
  </w:style>
  <w:style w:type="character" w:styleId="Strong">
    <w:name w:val="Strong"/>
    <w:basedOn w:val="DefaultParagraphFont"/>
    <w:uiPriority w:val="22"/>
    <w:qFormat/>
    <w:rsid w:val="00B36992"/>
    <w:rPr>
      <w:b/>
      <w:bCs/>
    </w:rPr>
  </w:style>
  <w:style w:type="paragraph" w:styleId="ListParagraph">
    <w:name w:val="List Paragraph"/>
    <w:basedOn w:val="Normal"/>
    <w:uiPriority w:val="34"/>
    <w:qFormat/>
    <w:rsid w:val="00B36992"/>
    <w:pPr>
      <w:ind w:left="720"/>
      <w:contextualSpacing/>
    </w:pPr>
  </w:style>
  <w:style w:type="character" w:customStyle="1" w:styleId="epub-sectionitem">
    <w:name w:val="epub-section__item"/>
    <w:basedOn w:val="DefaultParagraphFont"/>
    <w:rsid w:val="00B36992"/>
  </w:style>
  <w:style w:type="character" w:customStyle="1" w:styleId="UnresolvedMention">
    <w:name w:val="Unresolved Mention"/>
    <w:basedOn w:val="DefaultParagraphFont"/>
    <w:uiPriority w:val="99"/>
    <w:semiHidden/>
    <w:unhideWhenUsed/>
    <w:rsid w:val="00B3699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645F9"/>
    <w:rPr>
      <w:b/>
      <w:bCs/>
    </w:rPr>
  </w:style>
  <w:style w:type="character" w:customStyle="1" w:styleId="CommentSubjectChar">
    <w:name w:val="Comment Subject Char"/>
    <w:basedOn w:val="CommentTextChar"/>
    <w:link w:val="CommentSubject"/>
    <w:uiPriority w:val="99"/>
    <w:semiHidden/>
    <w:rsid w:val="007645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71165">
      <w:bodyDiv w:val="1"/>
      <w:marLeft w:val="0"/>
      <w:marRight w:val="0"/>
      <w:marTop w:val="0"/>
      <w:marBottom w:val="0"/>
      <w:divBdr>
        <w:top w:val="none" w:sz="0" w:space="0" w:color="auto"/>
        <w:left w:val="none" w:sz="0" w:space="0" w:color="auto"/>
        <w:bottom w:val="none" w:sz="0" w:space="0" w:color="auto"/>
        <w:right w:val="none" w:sz="0" w:space="0" w:color="auto"/>
      </w:divBdr>
    </w:div>
    <w:div w:id="198969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7/JSM.0b013e3182625a51" TargetMode="External"/><Relationship Id="rId18" Type="http://schemas.openxmlformats.org/officeDocument/2006/relationships/hyperlink" Target="https://doi.org/10.1371/journal.pone.0173951" TargetMode="External"/><Relationship Id="rId26" Type="http://schemas.openxmlformats.org/officeDocument/2006/relationships/hyperlink" Target="https://doi.org/10.3126/kumj.v10i4.10990%20%20" TargetMode="External"/><Relationship Id="rId39" Type="http://schemas.openxmlformats.org/officeDocument/2006/relationships/hyperlink" Target="https://doi.org/10.1007/s00394-019-02100-7" TargetMode="External"/><Relationship Id="rId3" Type="http://schemas.openxmlformats.org/officeDocument/2006/relationships/styles" Target="styles.xml"/><Relationship Id="rId21" Type="http://schemas.openxmlformats.org/officeDocument/2006/relationships/hyperlink" Target="http://dx.doi.org/10.1136/bmjsem-2017-000305" TargetMode="External"/><Relationship Id="rId34" Type="http://schemas.openxmlformats.org/officeDocument/2006/relationships/hyperlink" Target="https://doi.org/10.1111/cpf.12469" TargetMode="External"/><Relationship Id="rId42" Type="http://schemas.openxmlformats.org/officeDocument/2006/relationships/hyperlink" Target="https://doi.org/10.1007/s00421-002-0722-1" TargetMode="External"/><Relationship Id="rId47" Type="http://schemas.openxmlformats.org/officeDocument/2006/relationships/hyperlink" Target="https://doi.org/10.1556/036.103.2016.1.13" TargetMode="External"/><Relationship Id="rId7" Type="http://schemas.openxmlformats.org/officeDocument/2006/relationships/hyperlink" Target="https://doi.org/10.1152/japplphysiol.01041.2018" TargetMode="External"/><Relationship Id="rId12" Type="http://schemas.openxmlformats.org/officeDocument/2006/relationships/hyperlink" Target="https://doi.org/10.1016/S1050-6411(03)00024-5" TargetMode="External"/><Relationship Id="rId17" Type="http://schemas.openxmlformats.org/officeDocument/2006/relationships/hyperlink" Target="https://doi.org/10.1007/s00167-006-0047-4" TargetMode="External"/><Relationship Id="rId25" Type="http://schemas.openxmlformats.org/officeDocument/2006/relationships/hyperlink" Target="https://doi.org/10.1152/jappl.2000.88.2.690" TargetMode="External"/><Relationship Id="rId33" Type="http://schemas.openxmlformats.org/officeDocument/2006/relationships/hyperlink" Target="https://doi.org/10.1152/japplphysiol.00774.2019" TargetMode="External"/><Relationship Id="rId38" Type="http://schemas.openxmlformats.org/officeDocument/2006/relationships/hyperlink" Target="https://doi.org/10.1111/bcp.14175" TargetMode="External"/><Relationship Id="rId46" Type="http://schemas.openxmlformats.org/officeDocument/2006/relationships/hyperlink" Target="https://doi.org/10.1519/JSC.0b013e3181df7fd2" TargetMode="External"/><Relationship Id="rId2" Type="http://schemas.openxmlformats.org/officeDocument/2006/relationships/numbering" Target="numbering.xml"/><Relationship Id="rId16" Type="http://schemas.openxmlformats.org/officeDocument/2006/relationships/hyperlink" Target="https://doi.org/10.1111/cpf.12469" TargetMode="External"/><Relationship Id="rId20" Type="http://schemas.openxmlformats.org/officeDocument/2006/relationships/hyperlink" Target="https://doi.org/10.1007/s00421-013-2771-z" TargetMode="External"/><Relationship Id="rId29" Type="http://schemas.openxmlformats.org/officeDocument/2006/relationships/hyperlink" Target="https://doi.org/10.1152/ajpendo.2001.281.4.E817" TargetMode="External"/><Relationship Id="rId41" Type="http://schemas.openxmlformats.org/officeDocument/2006/relationships/hyperlink" Target="https://doi.org/10.1249/mss.0b013e31805371e7" TargetMode="External"/><Relationship Id="rId1" Type="http://schemas.openxmlformats.org/officeDocument/2006/relationships/customXml" Target="../customXml/item1.xml"/><Relationship Id="rId6" Type="http://schemas.openxmlformats.org/officeDocument/2006/relationships/hyperlink" Target="https://doi.org/10.1007/s00167-007-0302-3" TargetMode="External"/><Relationship Id="rId11" Type="http://schemas.openxmlformats.org/officeDocument/2006/relationships/hyperlink" Target="https://doi.org/10.1111/j.1469-7793.2001.0161m.x" TargetMode="External"/><Relationship Id="rId24" Type="http://schemas.openxmlformats.org/officeDocument/2006/relationships/hyperlink" Target="https://doi.org/10.23736/s0022-4707.17.06958-4" TargetMode="External"/><Relationship Id="rId32" Type="http://schemas.openxmlformats.org/officeDocument/2006/relationships/hyperlink" Target="https://doi.org/10.1249/00005768-199010000-00006" TargetMode="External"/><Relationship Id="rId37" Type="http://schemas.openxmlformats.org/officeDocument/2006/relationships/hyperlink" Target="https://doi.org/10.1249/mss.0b013e3182656f13" TargetMode="External"/><Relationship Id="rId40" Type="http://schemas.openxmlformats.org/officeDocument/2006/relationships/hyperlink" Target="https://doi.org/10.1123/ijsnem.17.2.189" TargetMode="External"/><Relationship Id="rId45" Type="http://schemas.openxmlformats.org/officeDocument/2006/relationships/hyperlink" Target="https://doi.org/10.1007/s00421-010-1384-z" TargetMode="External"/><Relationship Id="rId5" Type="http://schemas.openxmlformats.org/officeDocument/2006/relationships/webSettings" Target="webSettings.xml"/><Relationship Id="rId15" Type="http://schemas.openxmlformats.org/officeDocument/2006/relationships/hyperlink" Target="http://dx.doi.org/10.1136/bjsm.2003.009886" TargetMode="External"/><Relationship Id="rId23" Type="http://schemas.openxmlformats.org/officeDocument/2006/relationships/hyperlink" Target="https://doi.org/10.1007/s00421-015-3258-x" TargetMode="External"/><Relationship Id="rId28" Type="http://schemas.openxmlformats.org/officeDocument/2006/relationships/hyperlink" Target="https://doi.org/10.1007/s00421-004-1272-5" TargetMode="External"/><Relationship Id="rId36" Type="http://schemas.openxmlformats.org/officeDocument/2006/relationships/hyperlink" Target="https://doi.org/10.1007/s00421-003-0889-0" TargetMode="External"/><Relationship Id="rId49" Type="http://schemas.openxmlformats.org/officeDocument/2006/relationships/theme" Target="theme/theme1.xml"/><Relationship Id="rId10" Type="http://schemas.openxmlformats.org/officeDocument/2006/relationships/hyperlink" Target="https://doi.org/10.1081/CBI-120006083" TargetMode="External"/><Relationship Id="rId19" Type="http://schemas.openxmlformats.org/officeDocument/2006/relationships/hyperlink" Target="https://doi.org/10.1055/s-0028-1104573" TargetMode="External"/><Relationship Id="rId31" Type="http://schemas.openxmlformats.org/officeDocument/2006/relationships/hyperlink" Target="https://doi.org/10.1152/japplphysiol.00672.2003" TargetMode="External"/><Relationship Id="rId44" Type="http://schemas.openxmlformats.org/officeDocument/2006/relationships/hyperlink" Target="https://doi.org/10.2170/jjphysiol.52.553" TargetMode="External"/><Relationship Id="rId4" Type="http://schemas.openxmlformats.org/officeDocument/2006/relationships/settings" Target="settings.xml"/><Relationship Id="rId9" Type="http://schemas.openxmlformats.org/officeDocument/2006/relationships/hyperlink" Target="https://doi.org/10.1097/JSM.0b013e318230f50a" TargetMode="External"/><Relationship Id="rId14" Type="http://schemas.openxmlformats.org/officeDocument/2006/relationships/hyperlink" Target="https://doi.org/10.1042/CS20020360" TargetMode="External"/><Relationship Id="rId22" Type="http://schemas.openxmlformats.org/officeDocument/2006/relationships/hyperlink" Target="http://dx.doi.org/10.1155/2013/243572" TargetMode="External"/><Relationship Id="rId27" Type="http://schemas.openxmlformats.org/officeDocument/2006/relationships/hyperlink" Target="https://doi.org/10.1152/jappl.1999.86.5.1519" TargetMode="External"/><Relationship Id="rId30" Type="http://schemas.openxmlformats.org/officeDocument/2006/relationships/hyperlink" Target="https://doi.org/10.1152/japplphysiol.00622.2002" TargetMode="External"/><Relationship Id="rId35" Type="http://schemas.openxmlformats.org/officeDocument/2006/relationships/hyperlink" Target="https://doi.org/10.1111/sms.13590" TargetMode="External"/><Relationship Id="rId43" Type="http://schemas.openxmlformats.org/officeDocument/2006/relationships/hyperlink" Target="https://doi.org/10.1139/h11-039" TargetMode="External"/><Relationship Id="rId48" Type="http://schemas.openxmlformats.org/officeDocument/2006/relationships/fontTable" Target="fontTable.xml"/><Relationship Id="rId8" Type="http://schemas.openxmlformats.org/officeDocument/2006/relationships/hyperlink" Target="https://doi.org/10.1081/CBI-120039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8A7C9-E8C4-474B-8A7B-C4225CB3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4336</Words>
  <Characters>24718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28997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kelly.mcnulty</dc:creator>
  <cp:keywords/>
  <dc:description/>
  <cp:lastModifiedBy>spsfl1</cp:lastModifiedBy>
  <cp:revision>3</cp:revision>
  <dcterms:created xsi:type="dcterms:W3CDTF">2020-05-13T13:58:00Z</dcterms:created>
  <dcterms:modified xsi:type="dcterms:W3CDTF">2020-07-02T11:13:00Z</dcterms:modified>
</cp:coreProperties>
</file>