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28DD4" w14:textId="6BD31379" w:rsidR="00CB2EF8" w:rsidRPr="00F62FF7" w:rsidRDefault="00CB2EF8" w:rsidP="00CE485F">
      <w:pPr>
        <w:pStyle w:val="NormalWeb"/>
        <w:spacing w:line="360" w:lineRule="auto"/>
        <w:jc w:val="both"/>
        <w:rPr>
          <w:sz w:val="20"/>
          <w:szCs w:val="20"/>
        </w:rPr>
      </w:pPr>
      <w:bookmarkStart w:id="0" w:name="_GoBack"/>
      <w:r w:rsidRPr="00F62FF7">
        <w:rPr>
          <w:sz w:val="20"/>
          <w:szCs w:val="20"/>
        </w:rPr>
        <w:t xml:space="preserve">The Effects of Menstrual Cycle Phase on Exercise Performance in </w:t>
      </w:r>
      <w:proofErr w:type="spellStart"/>
      <w:r w:rsidRPr="00F62FF7">
        <w:rPr>
          <w:sz w:val="20"/>
          <w:szCs w:val="20"/>
        </w:rPr>
        <w:t>Eumenorrheic</w:t>
      </w:r>
      <w:proofErr w:type="spellEnd"/>
      <w:r w:rsidRPr="00F62FF7">
        <w:rPr>
          <w:sz w:val="20"/>
          <w:szCs w:val="20"/>
        </w:rPr>
        <w:t xml:space="preserve"> </w:t>
      </w:r>
      <w:r w:rsidR="00620BD0" w:rsidRPr="00F62FF7">
        <w:rPr>
          <w:sz w:val="20"/>
          <w:szCs w:val="20"/>
        </w:rPr>
        <w:t>Women</w:t>
      </w:r>
      <w:r w:rsidRPr="00F62FF7">
        <w:rPr>
          <w:sz w:val="20"/>
          <w:szCs w:val="20"/>
        </w:rPr>
        <w:t>: A Systematic Review and Meta-Analysis. Sports Medicine. Corresponding author: Dr Kirsty Elliott-Sale, Sport Health and Performance Enhancement (SHAPE) Research Centre, Department of Sport Science, Nottingham Trent University, Nottingham, UK. Email: kirsty.elliottsale@ntu.ac.uk.</w:t>
      </w:r>
    </w:p>
    <w:p w14:paraId="0667E259" w14:textId="4F1E3C75" w:rsidR="00CB2EF8" w:rsidRPr="00F62FF7" w:rsidRDefault="007E3B1A" w:rsidP="00CE485F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F62FF7">
        <w:rPr>
          <w:rFonts w:ascii="Times New Roman" w:hAnsi="Times New Roman" w:cs="Times New Roman"/>
          <w:b/>
          <w:sz w:val="20"/>
          <w:szCs w:val="20"/>
        </w:rPr>
        <w:t xml:space="preserve">Electronic Supplementary Material Appendix </w:t>
      </w:r>
      <w:proofErr w:type="spellStart"/>
      <w:r w:rsidRPr="00F62FF7">
        <w:rPr>
          <w:rFonts w:ascii="Times New Roman" w:hAnsi="Times New Roman" w:cs="Times New Roman"/>
          <w:b/>
          <w:sz w:val="20"/>
          <w:szCs w:val="20"/>
        </w:rPr>
        <w:t>S3</w:t>
      </w:r>
      <w:proofErr w:type="spellEnd"/>
      <w:r w:rsidR="00CB2EF8" w:rsidRPr="00F62F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B2EF8" w:rsidRPr="00F62FF7">
        <w:rPr>
          <w:rFonts w:ascii="Times New Roman" w:hAnsi="Times New Roman" w:cs="Times New Roman"/>
          <w:bCs/>
          <w:sz w:val="20"/>
          <w:szCs w:val="20"/>
        </w:rPr>
        <w:t>Example of a Search Strategy Conducted in PubMed (14/01/2019)</w:t>
      </w:r>
      <w:r w:rsidR="002D36B0" w:rsidRPr="00F62FF7">
        <w:rPr>
          <w:rFonts w:ascii="Times New Roman" w:hAnsi="Times New Roman" w:cs="Times New Roman"/>
          <w:bCs/>
          <w:sz w:val="20"/>
          <w:szCs w:val="20"/>
        </w:rPr>
        <w:t>.</w:t>
      </w:r>
    </w:p>
    <w:tbl>
      <w:tblPr>
        <w:tblStyle w:val="TableGrid"/>
        <w:tblW w:w="9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2157"/>
        <w:gridCol w:w="7"/>
      </w:tblGrid>
      <w:tr w:rsidR="00F62FF7" w:rsidRPr="00F62FF7" w14:paraId="29A09F84" w14:textId="77777777" w:rsidTr="00CB2EF8">
        <w:trPr>
          <w:gridAfter w:val="1"/>
          <w:wAfter w:w="7" w:type="dxa"/>
        </w:trPr>
        <w:tc>
          <w:tcPr>
            <w:tcW w:w="924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632C20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Limits applied</w:t>
            </w:r>
          </w:p>
        </w:tc>
      </w:tr>
      <w:tr w:rsidR="00F62FF7" w:rsidRPr="00F62FF7" w14:paraId="33CA6D27" w14:textId="77777777" w:rsidTr="0030525E">
        <w:trPr>
          <w:gridAfter w:val="1"/>
          <w:wAfter w:w="7" w:type="dxa"/>
        </w:trPr>
        <w:tc>
          <w:tcPr>
            <w:tcW w:w="9245" w:type="dxa"/>
            <w:gridSpan w:val="2"/>
            <w:tcBorders>
              <w:top w:val="single" w:sz="12" w:space="0" w:color="auto"/>
            </w:tcBorders>
          </w:tcPr>
          <w:p w14:paraId="12146745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Humans</w:t>
            </w:r>
          </w:p>
        </w:tc>
      </w:tr>
      <w:tr w:rsidR="00F62FF7" w:rsidRPr="00F62FF7" w14:paraId="23792242" w14:textId="77777777" w:rsidTr="0030525E">
        <w:trPr>
          <w:gridAfter w:val="1"/>
          <w:wAfter w:w="7" w:type="dxa"/>
        </w:trPr>
        <w:tc>
          <w:tcPr>
            <w:tcW w:w="9245" w:type="dxa"/>
            <w:gridSpan w:val="2"/>
          </w:tcPr>
          <w:p w14:paraId="77CA35A6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Females</w:t>
            </w:r>
          </w:p>
        </w:tc>
      </w:tr>
      <w:tr w:rsidR="00F62FF7" w:rsidRPr="00F62FF7" w14:paraId="766DD8B8" w14:textId="77777777" w:rsidTr="0030525E">
        <w:trPr>
          <w:gridAfter w:val="1"/>
          <w:wAfter w:w="7" w:type="dxa"/>
        </w:trPr>
        <w:tc>
          <w:tcPr>
            <w:tcW w:w="9245" w:type="dxa"/>
            <w:gridSpan w:val="2"/>
          </w:tcPr>
          <w:p w14:paraId="792408AD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English language</w:t>
            </w:r>
          </w:p>
        </w:tc>
      </w:tr>
      <w:tr w:rsidR="00F62FF7" w:rsidRPr="00F62FF7" w14:paraId="4C19C6BC" w14:textId="77777777" w:rsidTr="00CB2EF8">
        <w:tc>
          <w:tcPr>
            <w:tcW w:w="70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F1FFF0E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/>
                <w:sz w:val="20"/>
                <w:szCs w:val="20"/>
              </w:rPr>
              <w:t>Search terms</w:t>
            </w:r>
          </w:p>
        </w:tc>
        <w:tc>
          <w:tcPr>
            <w:tcW w:w="216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988B1CD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/>
                <w:sz w:val="20"/>
                <w:szCs w:val="20"/>
              </w:rPr>
              <w:t>Number of results</w:t>
            </w:r>
          </w:p>
        </w:tc>
      </w:tr>
      <w:tr w:rsidR="00F62FF7" w:rsidRPr="00F62FF7" w14:paraId="1E4E55A8" w14:textId="77777777" w:rsidTr="0030525E">
        <w:tc>
          <w:tcPr>
            <w:tcW w:w="7088" w:type="dxa"/>
            <w:tcBorders>
              <w:top w:val="single" w:sz="12" w:space="0" w:color="auto"/>
            </w:tcBorders>
          </w:tcPr>
          <w:p w14:paraId="13E9FC28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athletic performance</w:t>
            </w:r>
          </w:p>
        </w:tc>
        <w:tc>
          <w:tcPr>
            <w:tcW w:w="2164" w:type="dxa"/>
            <w:gridSpan w:val="2"/>
            <w:tcBorders>
              <w:top w:val="single" w:sz="12" w:space="0" w:color="auto"/>
            </w:tcBorders>
          </w:tcPr>
          <w:p w14:paraId="127B468D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221</w:t>
            </w:r>
          </w:p>
        </w:tc>
      </w:tr>
      <w:tr w:rsidR="00F62FF7" w:rsidRPr="00F62FF7" w14:paraId="31C4A466" w14:textId="77777777" w:rsidTr="0030525E">
        <w:tc>
          <w:tcPr>
            <w:tcW w:w="7088" w:type="dxa"/>
          </w:tcPr>
          <w:p w14:paraId="3E38DDFB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sports performance</w:t>
            </w:r>
          </w:p>
        </w:tc>
        <w:tc>
          <w:tcPr>
            <w:tcW w:w="2164" w:type="dxa"/>
            <w:gridSpan w:val="2"/>
          </w:tcPr>
          <w:p w14:paraId="26A8B8C2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277</w:t>
            </w:r>
          </w:p>
        </w:tc>
      </w:tr>
      <w:tr w:rsidR="00F62FF7" w:rsidRPr="00F62FF7" w14:paraId="2629E2CE" w14:textId="77777777" w:rsidTr="0030525E">
        <w:tc>
          <w:tcPr>
            <w:tcW w:w="7088" w:type="dxa"/>
          </w:tcPr>
          <w:p w14:paraId="5FE3A030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strength</w:t>
            </w:r>
          </w:p>
        </w:tc>
        <w:tc>
          <w:tcPr>
            <w:tcW w:w="2164" w:type="dxa"/>
            <w:gridSpan w:val="2"/>
          </w:tcPr>
          <w:p w14:paraId="3A85480D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197</w:t>
            </w:r>
          </w:p>
        </w:tc>
      </w:tr>
      <w:tr w:rsidR="00F62FF7" w:rsidRPr="00F62FF7" w14:paraId="2119425C" w14:textId="77777777" w:rsidTr="0030525E">
        <w:tc>
          <w:tcPr>
            <w:tcW w:w="7088" w:type="dxa"/>
          </w:tcPr>
          <w:p w14:paraId="2FEEC8A3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torque</w:t>
            </w:r>
          </w:p>
        </w:tc>
        <w:tc>
          <w:tcPr>
            <w:tcW w:w="2164" w:type="dxa"/>
            <w:gridSpan w:val="2"/>
          </w:tcPr>
          <w:p w14:paraId="7693D9D9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F62FF7" w:rsidRPr="00F62FF7" w14:paraId="47816F98" w14:textId="77777777" w:rsidTr="0030525E">
        <w:tc>
          <w:tcPr>
            <w:tcW w:w="7088" w:type="dxa"/>
          </w:tcPr>
          <w:p w14:paraId="611385E2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force</w:t>
            </w:r>
          </w:p>
        </w:tc>
        <w:tc>
          <w:tcPr>
            <w:tcW w:w="2164" w:type="dxa"/>
            <w:gridSpan w:val="2"/>
          </w:tcPr>
          <w:p w14:paraId="45040D5D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144</w:t>
            </w:r>
          </w:p>
        </w:tc>
      </w:tr>
      <w:tr w:rsidR="00F62FF7" w:rsidRPr="00F62FF7" w14:paraId="4DEA3539" w14:textId="77777777" w:rsidTr="0030525E">
        <w:tc>
          <w:tcPr>
            <w:tcW w:w="7088" w:type="dxa"/>
          </w:tcPr>
          <w:p w14:paraId="4BA2E6A5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max* voluntary contraction</w:t>
            </w:r>
          </w:p>
        </w:tc>
        <w:tc>
          <w:tcPr>
            <w:tcW w:w="2164" w:type="dxa"/>
            <w:gridSpan w:val="2"/>
          </w:tcPr>
          <w:p w14:paraId="43772C45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</w:tr>
      <w:tr w:rsidR="00F62FF7" w:rsidRPr="00F62FF7" w14:paraId="202422A4" w14:textId="77777777" w:rsidTr="0030525E">
        <w:tc>
          <w:tcPr>
            <w:tcW w:w="7088" w:type="dxa"/>
          </w:tcPr>
          <w:p w14:paraId="2D08A399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isometric</w:t>
            </w:r>
          </w:p>
        </w:tc>
        <w:tc>
          <w:tcPr>
            <w:tcW w:w="2164" w:type="dxa"/>
            <w:gridSpan w:val="2"/>
          </w:tcPr>
          <w:p w14:paraId="3F7900E5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</w:tr>
      <w:tr w:rsidR="00F62FF7" w:rsidRPr="00F62FF7" w14:paraId="1EB53C0D" w14:textId="77777777" w:rsidTr="0030525E">
        <w:tc>
          <w:tcPr>
            <w:tcW w:w="7088" w:type="dxa"/>
          </w:tcPr>
          <w:p w14:paraId="2551B211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isokinetic</w:t>
            </w:r>
          </w:p>
        </w:tc>
        <w:tc>
          <w:tcPr>
            <w:tcW w:w="2164" w:type="dxa"/>
            <w:gridSpan w:val="2"/>
          </w:tcPr>
          <w:p w14:paraId="4A28EA67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</w:tr>
      <w:tr w:rsidR="00F62FF7" w:rsidRPr="00F62FF7" w14:paraId="1465AABB" w14:textId="77777777" w:rsidTr="0030525E">
        <w:tc>
          <w:tcPr>
            <w:tcW w:w="7088" w:type="dxa"/>
          </w:tcPr>
          <w:p w14:paraId="29CD6EE7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neuromuscular</w:t>
            </w:r>
          </w:p>
        </w:tc>
        <w:tc>
          <w:tcPr>
            <w:tcW w:w="2164" w:type="dxa"/>
            <w:gridSpan w:val="2"/>
          </w:tcPr>
          <w:p w14:paraId="492465E4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</w:tr>
      <w:tr w:rsidR="00F62FF7" w:rsidRPr="00F62FF7" w14:paraId="1082A257" w14:textId="77777777" w:rsidTr="0030525E">
        <w:tc>
          <w:tcPr>
            <w:tcW w:w="7088" w:type="dxa"/>
          </w:tcPr>
          <w:p w14:paraId="1B5385AD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skeletal muscle</w:t>
            </w:r>
          </w:p>
        </w:tc>
        <w:tc>
          <w:tcPr>
            <w:tcW w:w="2164" w:type="dxa"/>
            <w:gridSpan w:val="2"/>
          </w:tcPr>
          <w:p w14:paraId="6E3C0B19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184</w:t>
            </w:r>
          </w:p>
        </w:tc>
      </w:tr>
      <w:tr w:rsidR="00F62FF7" w:rsidRPr="00F62FF7" w14:paraId="1DEAF354" w14:textId="77777777" w:rsidTr="0030525E">
        <w:tc>
          <w:tcPr>
            <w:tcW w:w="7088" w:type="dxa"/>
          </w:tcPr>
          <w:p w14:paraId="7E9A9894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muscular performance</w:t>
            </w:r>
          </w:p>
        </w:tc>
        <w:tc>
          <w:tcPr>
            <w:tcW w:w="2164" w:type="dxa"/>
            <w:gridSpan w:val="2"/>
          </w:tcPr>
          <w:p w14:paraId="0BDC4FB8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F62FF7" w:rsidRPr="00F62FF7" w14:paraId="4D4919FB" w14:textId="77777777" w:rsidTr="0030525E">
        <w:tc>
          <w:tcPr>
            <w:tcW w:w="7088" w:type="dxa"/>
          </w:tcPr>
          <w:p w14:paraId="59859ACE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power</w:t>
            </w:r>
          </w:p>
        </w:tc>
        <w:tc>
          <w:tcPr>
            <w:tcW w:w="2164" w:type="dxa"/>
            <w:gridSpan w:val="2"/>
          </w:tcPr>
          <w:p w14:paraId="7590C100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285</w:t>
            </w:r>
          </w:p>
        </w:tc>
      </w:tr>
      <w:tr w:rsidR="00F62FF7" w:rsidRPr="00F62FF7" w14:paraId="6B75F4E5" w14:textId="77777777" w:rsidTr="0030525E">
        <w:tc>
          <w:tcPr>
            <w:tcW w:w="7088" w:type="dxa"/>
          </w:tcPr>
          <w:p w14:paraId="08768B21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anaerobic</w:t>
            </w:r>
          </w:p>
        </w:tc>
        <w:tc>
          <w:tcPr>
            <w:tcW w:w="2164" w:type="dxa"/>
            <w:gridSpan w:val="2"/>
          </w:tcPr>
          <w:p w14:paraId="46C41567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</w:tr>
      <w:tr w:rsidR="00F62FF7" w:rsidRPr="00F62FF7" w14:paraId="0F38DBAF" w14:textId="77777777" w:rsidTr="0030525E">
        <w:tc>
          <w:tcPr>
            <w:tcW w:w="7088" w:type="dxa"/>
          </w:tcPr>
          <w:p w14:paraId="2740E549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anaerobic capacity</w:t>
            </w:r>
          </w:p>
        </w:tc>
        <w:tc>
          <w:tcPr>
            <w:tcW w:w="2164" w:type="dxa"/>
            <w:gridSpan w:val="2"/>
          </w:tcPr>
          <w:p w14:paraId="7FA8F12A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F62FF7" w:rsidRPr="00F62FF7" w14:paraId="6705F267" w14:textId="77777777" w:rsidTr="0030525E">
        <w:tc>
          <w:tcPr>
            <w:tcW w:w="7088" w:type="dxa"/>
          </w:tcPr>
          <w:p w14:paraId="13509322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anaerobic power</w:t>
            </w:r>
          </w:p>
        </w:tc>
        <w:tc>
          <w:tcPr>
            <w:tcW w:w="2164" w:type="dxa"/>
            <w:gridSpan w:val="2"/>
          </w:tcPr>
          <w:p w14:paraId="15292891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F62FF7" w:rsidRPr="00F62FF7" w14:paraId="12D6D83A" w14:textId="77777777" w:rsidTr="0030525E">
        <w:tc>
          <w:tcPr>
            <w:tcW w:w="7088" w:type="dxa"/>
          </w:tcPr>
          <w:p w14:paraId="6A314E4E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aerobic</w:t>
            </w:r>
          </w:p>
        </w:tc>
        <w:tc>
          <w:tcPr>
            <w:tcW w:w="2164" w:type="dxa"/>
            <w:gridSpan w:val="2"/>
          </w:tcPr>
          <w:p w14:paraId="0095EDF7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119</w:t>
            </w:r>
          </w:p>
        </w:tc>
      </w:tr>
      <w:tr w:rsidR="00F62FF7" w:rsidRPr="00F62FF7" w14:paraId="01567672" w14:textId="77777777" w:rsidTr="0030525E">
        <w:tc>
          <w:tcPr>
            <w:tcW w:w="7088" w:type="dxa"/>
          </w:tcPr>
          <w:p w14:paraId="5731E517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endurance</w:t>
            </w:r>
          </w:p>
        </w:tc>
        <w:tc>
          <w:tcPr>
            <w:tcW w:w="2164" w:type="dxa"/>
            <w:gridSpan w:val="2"/>
          </w:tcPr>
          <w:p w14:paraId="302E754A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158</w:t>
            </w:r>
          </w:p>
        </w:tc>
      </w:tr>
      <w:tr w:rsidR="00F62FF7" w:rsidRPr="00F62FF7" w14:paraId="1CF8C487" w14:textId="77777777" w:rsidTr="0030525E">
        <w:tc>
          <w:tcPr>
            <w:tcW w:w="7088" w:type="dxa"/>
          </w:tcPr>
          <w:p w14:paraId="6D0AAFBB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aerobic capacity</w:t>
            </w:r>
          </w:p>
        </w:tc>
        <w:tc>
          <w:tcPr>
            <w:tcW w:w="2164" w:type="dxa"/>
            <w:gridSpan w:val="2"/>
          </w:tcPr>
          <w:p w14:paraId="4E047B3D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</w:tr>
      <w:tr w:rsidR="00F62FF7" w:rsidRPr="00F62FF7" w14:paraId="50CAFC45" w14:textId="77777777" w:rsidTr="0030525E">
        <w:tc>
          <w:tcPr>
            <w:tcW w:w="7088" w:type="dxa"/>
          </w:tcPr>
          <w:p w14:paraId="0E984211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aerobic power</w:t>
            </w:r>
          </w:p>
        </w:tc>
        <w:tc>
          <w:tcPr>
            <w:tcW w:w="2164" w:type="dxa"/>
            <w:gridSpan w:val="2"/>
          </w:tcPr>
          <w:p w14:paraId="022B438C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</w:tr>
      <w:tr w:rsidR="00F62FF7" w:rsidRPr="00F62FF7" w14:paraId="6892160A" w14:textId="77777777" w:rsidTr="0030525E">
        <w:tc>
          <w:tcPr>
            <w:tcW w:w="7088" w:type="dxa"/>
          </w:tcPr>
          <w:p w14:paraId="163CB591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endurance capacity</w:t>
            </w:r>
          </w:p>
        </w:tc>
        <w:tc>
          <w:tcPr>
            <w:tcW w:w="2164" w:type="dxa"/>
            <w:gridSpan w:val="2"/>
          </w:tcPr>
          <w:p w14:paraId="320E45A2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</w:tr>
      <w:tr w:rsidR="00F62FF7" w:rsidRPr="00F62FF7" w14:paraId="17BDE13D" w14:textId="77777777" w:rsidTr="0030525E">
        <w:tc>
          <w:tcPr>
            <w:tcW w:w="7088" w:type="dxa"/>
            <w:tcBorders>
              <w:bottom w:val="single" w:sz="12" w:space="0" w:color="auto"/>
            </w:tcBorders>
          </w:tcPr>
          <w:p w14:paraId="476474B2" w14:textId="77777777" w:rsidR="00CB2EF8" w:rsidRPr="00F62FF7" w:rsidRDefault="00CB2EF8" w:rsidP="00CE48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sz w:val="20"/>
                <w:szCs w:val="20"/>
              </w:rPr>
              <w:t>Menstrual cycle OR menstrual phase OR follicular phase OR luteal phase and endurance power</w:t>
            </w:r>
          </w:p>
        </w:tc>
        <w:tc>
          <w:tcPr>
            <w:tcW w:w="2164" w:type="dxa"/>
            <w:gridSpan w:val="2"/>
            <w:tcBorders>
              <w:bottom w:val="single" w:sz="12" w:space="0" w:color="auto"/>
            </w:tcBorders>
          </w:tcPr>
          <w:p w14:paraId="73DD9C30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CB2EF8" w:rsidRPr="00F62FF7" w14:paraId="651C6143" w14:textId="77777777" w:rsidTr="00CB2EF8">
        <w:tc>
          <w:tcPr>
            <w:tcW w:w="925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A76A81D" w14:textId="77777777" w:rsidR="00CB2EF8" w:rsidRPr="00F62FF7" w:rsidRDefault="00CB2EF8" w:rsidP="00CE48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2FF7">
              <w:rPr>
                <w:rFonts w:ascii="Times New Roman" w:hAnsi="Times New Roman" w:cs="Times New Roman"/>
                <w:b/>
                <w:sz w:val="20"/>
                <w:szCs w:val="20"/>
              </w:rPr>
              <w:t>Total: 1927 (with duplicates)</w:t>
            </w:r>
          </w:p>
        </w:tc>
      </w:tr>
      <w:bookmarkEnd w:id="0"/>
    </w:tbl>
    <w:p w14:paraId="0CCC236E" w14:textId="77777777" w:rsidR="006A17EE" w:rsidRPr="00F62FF7" w:rsidRDefault="00F62FF7" w:rsidP="00CE485F">
      <w:pPr>
        <w:spacing w:line="360" w:lineRule="auto"/>
      </w:pPr>
    </w:p>
    <w:sectPr w:rsidR="006A17EE" w:rsidRPr="00F62F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F8"/>
    <w:rsid w:val="002D36B0"/>
    <w:rsid w:val="00454EF6"/>
    <w:rsid w:val="005E14CC"/>
    <w:rsid w:val="00620BD0"/>
    <w:rsid w:val="007072E4"/>
    <w:rsid w:val="007E3B1A"/>
    <w:rsid w:val="008B488F"/>
    <w:rsid w:val="00C637BB"/>
    <w:rsid w:val="00CB2EF8"/>
    <w:rsid w:val="00CE485F"/>
    <w:rsid w:val="00F6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F8B6"/>
  <w15:chartTrackingRefBased/>
  <w15:docId w15:val="{08B494E7-3168-49F4-8AF0-A61F9C6D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E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2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B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2EF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B2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kelly.mcnulty</dc:creator>
  <cp:keywords/>
  <dc:description/>
  <cp:lastModifiedBy>spsfl1</cp:lastModifiedBy>
  <cp:revision>9</cp:revision>
  <dcterms:created xsi:type="dcterms:W3CDTF">2020-01-16T11:46:00Z</dcterms:created>
  <dcterms:modified xsi:type="dcterms:W3CDTF">2020-07-02T11:14:00Z</dcterms:modified>
</cp:coreProperties>
</file>