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B7F" w:rsidRDefault="00AE260D">
      <w:r>
        <w:object w:dxaOrig="17036" w:dyaOrig="157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567.15pt;height:523.85pt" o:ole="">
            <v:imagedata r:id="rId4" o:title=""/>
          </v:shape>
          <o:OLEObject Type="Embed" ProgID="Excel.Sheet.12" ShapeID="_x0000_i1031" DrawAspect="Content" ObjectID="_1669980787" r:id="rId5"/>
        </w:object>
      </w:r>
      <w:bookmarkStart w:id="0" w:name="_GoBack"/>
      <w:bookmarkEnd w:id="0"/>
    </w:p>
    <w:sectPr w:rsidR="00D92B7F" w:rsidSect="00AE260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60D"/>
    <w:rsid w:val="00AE260D"/>
    <w:rsid w:val="00D92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434806-08BA-4C09-990E-E2C738032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Excel-kalkylblad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GIH</Company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Petré</dc:creator>
  <cp:keywords/>
  <dc:description/>
  <cp:lastModifiedBy>Henrik Petré</cp:lastModifiedBy>
  <cp:revision>1</cp:revision>
  <dcterms:created xsi:type="dcterms:W3CDTF">2020-12-20T13:45:00Z</dcterms:created>
  <dcterms:modified xsi:type="dcterms:W3CDTF">2020-12-20T13:47:00Z</dcterms:modified>
</cp:coreProperties>
</file>