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41"/>
        <w:tblW w:w="13928" w:type="dxa"/>
        <w:tblLayout w:type="fixed"/>
        <w:tblLook w:val="04A0" w:firstRow="1" w:lastRow="0" w:firstColumn="1" w:lastColumn="0" w:noHBand="0" w:noVBand="1"/>
      </w:tblPr>
      <w:tblGrid>
        <w:gridCol w:w="2061"/>
        <w:gridCol w:w="1088"/>
        <w:gridCol w:w="965"/>
        <w:gridCol w:w="1032"/>
        <w:gridCol w:w="992"/>
        <w:gridCol w:w="4669"/>
        <w:gridCol w:w="1070"/>
        <w:gridCol w:w="1059"/>
        <w:gridCol w:w="992"/>
      </w:tblGrid>
      <w:tr w:rsidR="00A24AC8" w:rsidRPr="008A69AC" w14:paraId="0253AA9F" w14:textId="77777777" w:rsidTr="000D1BDD">
        <w:trPr>
          <w:trHeight w:val="320"/>
        </w:trPr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5A9F7" w14:textId="77777777" w:rsidR="00622CFB" w:rsidRPr="008A69AC" w:rsidRDefault="00622CFB" w:rsidP="00622CFB">
            <w:pPr>
              <w:rPr>
                <w:b/>
                <w:bCs/>
                <w:color w:val="000000"/>
              </w:rPr>
            </w:pPr>
          </w:p>
          <w:p w14:paraId="1C264246" w14:textId="77777777" w:rsidR="00622CFB" w:rsidRPr="008A69AC" w:rsidRDefault="00622CFB" w:rsidP="00622CF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A69AC">
              <w:rPr>
                <w:b/>
                <w:bCs/>
                <w:color w:val="000000"/>
              </w:rPr>
              <w:t>Autor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92D3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Year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8F3F1" w14:textId="1788108D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Sco</w:t>
            </w:r>
            <w:r w:rsidR="007924F2" w:rsidRPr="008A69AC">
              <w:rPr>
                <w:b/>
                <w:bCs/>
                <w:color w:val="000000"/>
              </w:rPr>
              <w:t>p</w:t>
            </w:r>
            <w:r w:rsidRPr="008A69AC">
              <w:rPr>
                <w:b/>
                <w:bCs/>
                <w:color w:val="000000"/>
              </w:rPr>
              <w:t>us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357A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Google Scholar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61F7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Mean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31AC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Comment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76E1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Rank Scopus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6E60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Rank Google Scholar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3A8E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b/>
                <w:bCs/>
                <w:color w:val="000000"/>
              </w:rPr>
            </w:pPr>
            <w:r w:rsidRPr="008A69AC">
              <w:rPr>
                <w:b/>
                <w:bCs/>
                <w:color w:val="000000"/>
              </w:rPr>
              <w:t>Rank Mean</w:t>
            </w:r>
          </w:p>
        </w:tc>
      </w:tr>
      <w:tr w:rsidR="00512C84" w:rsidRPr="008A69AC" w14:paraId="149CB7F5" w14:textId="77777777" w:rsidTr="000D1BDD">
        <w:trPr>
          <w:trHeight w:val="320"/>
        </w:trPr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2179" w:type="dxa"/>
              <w:tblLayout w:type="fixed"/>
              <w:tblLook w:val="04A0" w:firstRow="1" w:lastRow="0" w:firstColumn="1" w:lastColumn="0" w:noHBand="0" w:noVBand="1"/>
            </w:tblPr>
            <w:tblGrid>
              <w:gridCol w:w="1619"/>
              <w:gridCol w:w="1320"/>
              <w:gridCol w:w="1320"/>
              <w:gridCol w:w="1320"/>
              <w:gridCol w:w="1320"/>
              <w:gridCol w:w="1320"/>
              <w:gridCol w:w="1320"/>
              <w:gridCol w:w="1320"/>
              <w:gridCol w:w="1320"/>
            </w:tblGrid>
            <w:tr w:rsidR="000D1BDD" w:rsidRPr="008A69AC" w14:paraId="0E3349AE" w14:textId="77777777" w:rsidTr="000D1BDD">
              <w:trPr>
                <w:trHeight w:val="320"/>
              </w:trPr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93982" w14:textId="5F2CA7B2" w:rsidR="00C75F95" w:rsidRPr="008A69AC" w:rsidRDefault="00C75F95" w:rsidP="005D5AC9">
                  <w:pPr>
                    <w:framePr w:hSpace="180" w:wrap="around" w:vAnchor="page" w:hAnchor="margin" w:y="1741"/>
                    <w:ind w:hanging="100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8A69AC">
                    <w:rPr>
                      <w:color w:val="000000"/>
                      <w:sz w:val="22"/>
                      <w:szCs w:val="22"/>
                    </w:rPr>
                    <w:t>Roig</w:t>
                  </w:r>
                  <w:proofErr w:type="spellEnd"/>
                  <w:r w:rsidRPr="008A69AC">
                    <w:rPr>
                      <w:color w:val="000000"/>
                      <w:sz w:val="22"/>
                      <w:szCs w:val="22"/>
                    </w:rPr>
                    <w:t xml:space="preserve"> et al</w:t>
                  </w:r>
                  <w:r w:rsidR="000D1BDD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="00DD2C6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8A69AC">
                    <w:rPr>
                      <w:color w:val="000000"/>
                      <w:sz w:val="22"/>
                      <w:szCs w:val="22"/>
                    </w:rPr>
                    <w:t>[1]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0293D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2009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ACA1F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263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8F39B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548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6742C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406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3A748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55330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55711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A001F" w14:textId="77777777" w:rsidR="00C75F95" w:rsidRPr="008A69AC" w:rsidRDefault="00C75F95" w:rsidP="00C75F95">
                  <w:pPr>
                    <w:framePr w:hSpace="180" w:wrap="around" w:vAnchor="page" w:hAnchor="margin" w:y="1741"/>
                    <w:jc w:val="right"/>
                    <w:rPr>
                      <w:color w:val="000000"/>
                    </w:rPr>
                  </w:pPr>
                  <w:r w:rsidRPr="008A69AC">
                    <w:rPr>
                      <w:color w:val="000000"/>
                    </w:rPr>
                    <w:t>1</w:t>
                  </w:r>
                </w:p>
              </w:tc>
            </w:tr>
          </w:tbl>
          <w:p w14:paraId="6B2601F4" w14:textId="77777777" w:rsidR="00C75F95" w:rsidRPr="008A69AC" w:rsidRDefault="00C75F95" w:rsidP="00622C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5CC94" w14:textId="4AF99DEC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2009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602A3" w14:textId="3E63C4E6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263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FFBE2" w14:textId="4AFCC2FA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F0AF" w14:textId="62BE3793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406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42C69" w14:textId="77777777" w:rsidR="00C75F95" w:rsidRPr="008A69AC" w:rsidRDefault="00C75F95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892E3" w14:textId="0CD09599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7C0AB" w14:textId="3907D05F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72E6B" w14:textId="7BD1926B" w:rsidR="00C75F95" w:rsidRPr="008A69AC" w:rsidRDefault="005D5AC9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</w:t>
            </w:r>
          </w:p>
        </w:tc>
      </w:tr>
      <w:tr w:rsidR="00512C84" w:rsidRPr="008A69AC" w14:paraId="40CC3DF6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3D2C" w14:textId="4F2A3CAB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Wilson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[2]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AFA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955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597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2E8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340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A8D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0C8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C7D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EFD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</w:t>
            </w:r>
          </w:p>
        </w:tc>
      </w:tr>
      <w:tr w:rsidR="00512C84" w:rsidRPr="008A69AC" w14:paraId="1D9EA064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CFF2" w14:textId="22664045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Peterson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[3]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5EF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2004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F54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88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87C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282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0B9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F34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9B5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73C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</w:t>
            </w:r>
          </w:p>
        </w:tc>
      </w:tr>
      <w:tr w:rsidR="00512C84" w:rsidRPr="008A69AC" w14:paraId="59A60C66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E2E9" w14:textId="47BC49DE" w:rsidR="00622CFB" w:rsidRPr="008A69AC" w:rsidRDefault="00622CFB" w:rsidP="00DD2C6A">
            <w:pPr>
              <w:ind w:right="-243"/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DeVilareal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[4]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E28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5B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1E5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5F0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275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23B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84A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#N/A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5AE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02C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</w:t>
            </w:r>
          </w:p>
        </w:tc>
      </w:tr>
      <w:tr w:rsidR="00512C84" w:rsidRPr="008A69AC" w14:paraId="5DB0F569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790C" w14:textId="1D6AA956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DeVilareal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[5]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B2F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2009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FC3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2E4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6BD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267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384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F08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913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C63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</w:t>
            </w:r>
          </w:p>
        </w:tc>
      </w:tr>
      <w:tr w:rsidR="00512C84" w:rsidRPr="008A69AC" w14:paraId="667AC6EF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9748" w14:textId="1FEEF9FF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Weston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[6]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92B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CC4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4F5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53E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246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D80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676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518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AA5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</w:t>
            </w:r>
          </w:p>
        </w:tc>
      </w:tr>
      <w:tr w:rsidR="00512C84" w:rsidRPr="008A69AC" w14:paraId="7C54C656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BE48" w14:textId="2DF9767E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Fradkin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[7]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28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917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4CB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AAB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219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556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Excluded as not technically a MA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DE6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40C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D5D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</w:t>
            </w:r>
          </w:p>
        </w:tc>
      </w:tr>
      <w:tr w:rsidR="00512C84" w:rsidRPr="008A69AC" w14:paraId="48AFE399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CFA5" w14:textId="564384DB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Seitz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5D5AC9" w:rsidRPr="008A69AC">
              <w:rPr>
                <w:color w:val="000000"/>
                <w:sz w:val="22"/>
                <w:szCs w:val="22"/>
              </w:rPr>
              <w:t>8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D74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1BE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47D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4A1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156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252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5B9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13C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CEF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</w:t>
            </w:r>
          </w:p>
        </w:tc>
      </w:tr>
      <w:tr w:rsidR="00512C84" w:rsidRPr="008A69AC" w14:paraId="186964A9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46D1" w14:textId="774CB187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DeVilareal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5D5AC9" w:rsidRPr="008A69AC">
              <w:rPr>
                <w:color w:val="000000"/>
                <w:sz w:val="22"/>
                <w:szCs w:val="22"/>
              </w:rPr>
              <w:t>9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786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9F6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EA6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F23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149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548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21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47A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AFB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</w:t>
            </w:r>
          </w:p>
        </w:tc>
      </w:tr>
      <w:tr w:rsidR="00512C84" w:rsidRPr="008A69AC" w14:paraId="135EDFC9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6553" w14:textId="54437E6E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Seitz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5D5AC9" w:rsidRPr="008A69AC">
              <w:rPr>
                <w:color w:val="000000"/>
                <w:sz w:val="22"/>
                <w:szCs w:val="22"/>
              </w:rPr>
              <w:t>10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ECA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3CB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EE3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93B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146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4EE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CD8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BD8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168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10</w:t>
            </w:r>
          </w:p>
        </w:tc>
      </w:tr>
      <w:tr w:rsidR="00512C84" w:rsidRPr="008A69AC" w14:paraId="5C6941DA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D1F9" w14:textId="3C561B80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Harries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1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20E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7FB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E5B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E9C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90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6AC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6AD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B10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F08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11</w:t>
            </w:r>
          </w:p>
        </w:tc>
      </w:tr>
      <w:tr w:rsidR="00512C84" w:rsidRPr="008A69AC" w14:paraId="52CC4985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42DA" w14:textId="4E69D9A9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Grgic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2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8C4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170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269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32D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77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4C1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42B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FB9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720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12</w:t>
            </w:r>
          </w:p>
        </w:tc>
      </w:tr>
      <w:tr w:rsidR="00512C84" w:rsidRPr="008A69AC" w14:paraId="1FB804C8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4345" w14:textId="4DD01245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Williams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3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5A4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FB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B99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D00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72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1FB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94E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465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A0E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</w:t>
            </w:r>
          </w:p>
        </w:tc>
      </w:tr>
      <w:tr w:rsidR="00512C84" w:rsidRPr="008A69AC" w14:paraId="1B4DFA71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2320" w14:textId="4259ADCB" w:rsidR="00622CFB" w:rsidRPr="008A69AC" w:rsidRDefault="00622CFB" w:rsidP="00DD2C6A">
            <w:pPr>
              <w:ind w:right="-101"/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Stojanovic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4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84D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6D5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B41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B2F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71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C12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807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D8F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290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14</w:t>
            </w:r>
          </w:p>
        </w:tc>
      </w:tr>
      <w:tr w:rsidR="00512C84" w:rsidRPr="008A69AC" w14:paraId="30BEF734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6F0F" w14:textId="056D1E97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Gouvea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5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5A2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83D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1B6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580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65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C5B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B833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260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193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15</w:t>
            </w:r>
          </w:p>
        </w:tc>
      </w:tr>
      <w:tr w:rsidR="00512C84" w:rsidRPr="008A69AC" w14:paraId="32A1188F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48A7" w14:textId="463B322A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Asadi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6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027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5F5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B3C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95B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63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69F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21F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06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474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16</w:t>
            </w:r>
          </w:p>
        </w:tc>
      </w:tr>
      <w:tr w:rsidR="00512C84" w:rsidRPr="008A69AC" w14:paraId="211CAB67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F9A4" w14:textId="68004EA5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Soriano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7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04A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997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59E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6C5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60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ACA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964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1B4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770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17</w:t>
            </w:r>
          </w:p>
        </w:tc>
      </w:tr>
      <w:tr w:rsidR="00512C84" w:rsidRPr="008A69AC" w14:paraId="385F3BD2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5021" w14:textId="6ED60487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Soria-</w:t>
            </w:r>
            <w:proofErr w:type="spellStart"/>
            <w:r w:rsidRPr="008A69AC">
              <w:rPr>
                <w:color w:val="000000"/>
                <w:sz w:val="22"/>
                <w:szCs w:val="22"/>
              </w:rPr>
              <w:t>Gila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080A71" w:rsidRPr="008A69AC">
              <w:rPr>
                <w:color w:val="000000"/>
                <w:sz w:val="22"/>
                <w:szCs w:val="22"/>
              </w:rPr>
              <w:t>18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E74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F1E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F39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15C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39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CA3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This MA was retracted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24F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979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FB0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</w:tr>
      <w:tr w:rsidR="00512C84" w:rsidRPr="008A69AC" w14:paraId="0B047230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BFEE" w14:textId="2378A129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Hackett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[1</w:t>
            </w:r>
            <w:r w:rsidR="005D5AC9" w:rsidRPr="008A69AC">
              <w:rPr>
                <w:color w:val="000000"/>
                <w:sz w:val="22"/>
                <w:szCs w:val="22"/>
              </w:rPr>
              <w:t>9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E2B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EE8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C60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CBB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39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CE0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B20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655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B56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</w:tr>
      <w:tr w:rsidR="00512C84" w:rsidRPr="008A69AC" w14:paraId="5F6B616C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4446" w14:textId="65CB6DF2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Prieske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5D5AC9" w:rsidRPr="008A69AC">
              <w:rPr>
                <w:color w:val="000000"/>
                <w:sz w:val="22"/>
                <w:szCs w:val="22"/>
              </w:rPr>
              <w:t>20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0B0B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882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1961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6B5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38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BEEC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472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F18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5E4D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</w:t>
            </w:r>
          </w:p>
        </w:tc>
      </w:tr>
      <w:tr w:rsidR="00A24AC8" w:rsidRPr="008A69AC" w14:paraId="1493B236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67F1" w14:textId="4845C4C4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A69AC">
              <w:rPr>
                <w:color w:val="000000"/>
                <w:sz w:val="22"/>
                <w:szCs w:val="22"/>
              </w:rPr>
              <w:t>Beryman</w:t>
            </w:r>
            <w:proofErr w:type="spellEnd"/>
            <w:r w:rsidRPr="008A69AC">
              <w:rPr>
                <w:color w:val="000000"/>
                <w:sz w:val="22"/>
                <w:szCs w:val="22"/>
              </w:rPr>
              <w:t xml:space="preserve">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</w:t>
            </w:r>
            <w:r w:rsidR="005D5AC9" w:rsidRPr="008A69AC">
              <w:rPr>
                <w:color w:val="000000"/>
                <w:sz w:val="22"/>
                <w:szCs w:val="22"/>
              </w:rPr>
              <w:t>21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5E1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2018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8F6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0D9E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6BFF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36</w:t>
            </w:r>
          </w:p>
        </w:tc>
        <w:tc>
          <w:tcPr>
            <w:tcW w:w="46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EA62" w14:textId="6032B4AE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 xml:space="preserve">Added due to </w:t>
            </w:r>
            <w:proofErr w:type="spellStart"/>
            <w:r w:rsidRPr="008A69AC">
              <w:rPr>
                <w:color w:val="000000"/>
              </w:rPr>
              <w:t>Fradkin</w:t>
            </w:r>
            <w:proofErr w:type="spellEnd"/>
            <w:r w:rsidRPr="008A69AC">
              <w:rPr>
                <w:color w:val="000000"/>
              </w:rPr>
              <w:t xml:space="preserve"> et al </w:t>
            </w:r>
            <w:r w:rsidR="00DD3757">
              <w:rPr>
                <w:color w:val="000000"/>
              </w:rPr>
              <w:t xml:space="preserve">[7] </w:t>
            </w:r>
            <w:r w:rsidRPr="008A69AC">
              <w:rPr>
                <w:color w:val="000000"/>
              </w:rPr>
              <w:t>exclusion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75CA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8518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EB32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</w:t>
            </w:r>
          </w:p>
        </w:tc>
      </w:tr>
      <w:tr w:rsidR="00A24AC8" w:rsidRPr="008A69AC" w14:paraId="16DB26C3" w14:textId="77777777" w:rsidTr="000D1BDD">
        <w:trPr>
          <w:trHeight w:val="320"/>
        </w:trPr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87B51" w14:textId="379A639A" w:rsidR="00622CFB" w:rsidRPr="008A69AC" w:rsidRDefault="00622CFB" w:rsidP="00622CFB">
            <w:pPr>
              <w:rPr>
                <w:color w:val="000000"/>
                <w:sz w:val="22"/>
                <w:szCs w:val="22"/>
              </w:rPr>
            </w:pPr>
            <w:r w:rsidRPr="008A69AC">
              <w:rPr>
                <w:color w:val="000000"/>
                <w:sz w:val="22"/>
                <w:szCs w:val="22"/>
              </w:rPr>
              <w:t>Alcaraz et al</w:t>
            </w:r>
            <w:r w:rsidR="000D1BDD">
              <w:rPr>
                <w:color w:val="000000"/>
                <w:sz w:val="22"/>
                <w:szCs w:val="22"/>
              </w:rPr>
              <w:t>.</w:t>
            </w:r>
            <w:r w:rsidR="00DD2C6A">
              <w:rPr>
                <w:color w:val="000000"/>
                <w:sz w:val="22"/>
                <w:szCs w:val="22"/>
              </w:rPr>
              <w:t xml:space="preserve"> </w:t>
            </w:r>
            <w:r w:rsidRPr="008A69AC">
              <w:rPr>
                <w:color w:val="000000"/>
                <w:sz w:val="22"/>
                <w:szCs w:val="22"/>
              </w:rPr>
              <w:t>[2</w:t>
            </w:r>
            <w:r w:rsidR="005D5AC9" w:rsidRPr="008A69AC">
              <w:rPr>
                <w:color w:val="000000"/>
                <w:sz w:val="22"/>
                <w:szCs w:val="22"/>
              </w:rPr>
              <w:t>2</w:t>
            </w:r>
            <w:r w:rsidRPr="008A69AC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F80A9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2018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89A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85167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79F10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30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E2BAC" w14:textId="2830863A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Added due to Soria-</w:t>
            </w:r>
            <w:proofErr w:type="spellStart"/>
            <w:r w:rsidRPr="008A69AC">
              <w:rPr>
                <w:color w:val="000000"/>
              </w:rPr>
              <w:t>Gila</w:t>
            </w:r>
            <w:proofErr w:type="spellEnd"/>
            <w:r w:rsidRPr="008A69AC">
              <w:rPr>
                <w:color w:val="000000"/>
              </w:rPr>
              <w:t xml:space="preserve"> et al </w:t>
            </w:r>
            <w:r w:rsidR="00A24AC8">
              <w:rPr>
                <w:color w:val="000000"/>
              </w:rPr>
              <w:t xml:space="preserve">[18] </w:t>
            </w:r>
            <w:r w:rsidRPr="008A69AC">
              <w:rPr>
                <w:color w:val="000000"/>
              </w:rPr>
              <w:t>retraction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E5BA6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EB404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CC695" w14:textId="77777777" w:rsidR="00622CFB" w:rsidRPr="008A69AC" w:rsidRDefault="00622CFB" w:rsidP="00622CFB">
            <w:pPr>
              <w:tabs>
                <w:tab w:val="left" w:pos="598"/>
              </w:tabs>
              <w:jc w:val="center"/>
              <w:rPr>
                <w:color w:val="000000"/>
              </w:rPr>
            </w:pPr>
            <w:r w:rsidRPr="008A69AC">
              <w:rPr>
                <w:color w:val="000000"/>
              </w:rPr>
              <w:t>22</w:t>
            </w:r>
          </w:p>
        </w:tc>
      </w:tr>
    </w:tbl>
    <w:p w14:paraId="49A14A8A" w14:textId="2DF596FE" w:rsidR="00776399" w:rsidRDefault="00742C4B" w:rsidP="00C53DD9">
      <w:pPr>
        <w:spacing w:line="360" w:lineRule="auto"/>
      </w:pPr>
      <w:r>
        <w:t xml:space="preserve">Supplement table </w:t>
      </w:r>
      <w:r w:rsidR="00312503">
        <w:t>2</w:t>
      </w:r>
      <w:r>
        <w:t xml:space="preserve">. </w:t>
      </w:r>
      <w:r w:rsidR="00B71B1B">
        <w:t>Meta</w:t>
      </w:r>
      <w:r w:rsidR="00A56031">
        <w:t>-analysis ranki</w:t>
      </w:r>
      <w:r w:rsidR="005E31A1">
        <w:t>ng</w:t>
      </w:r>
    </w:p>
    <w:p w14:paraId="049DB8E6" w14:textId="77777777" w:rsidR="00776399" w:rsidRDefault="00776399" w:rsidP="00C53DD9">
      <w:pPr>
        <w:spacing w:line="360" w:lineRule="auto"/>
      </w:pPr>
    </w:p>
    <w:p w14:paraId="3EA1C9C9" w14:textId="7D6AC893" w:rsidR="00A56031" w:rsidRDefault="00A56031" w:rsidP="00C53DD9">
      <w:pPr>
        <w:spacing w:line="360" w:lineRule="auto"/>
        <w:sectPr w:rsidR="00A56031" w:rsidSect="0077639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32FA651" w14:textId="52B3EFE8" w:rsidR="008902EA" w:rsidRDefault="008902EA" w:rsidP="008902EA">
      <w:r>
        <w:lastRenderedPageBreak/>
        <w:t xml:space="preserve">Supplement table </w:t>
      </w:r>
      <w:r w:rsidR="00312503">
        <w:t>3</w:t>
      </w:r>
      <w:r>
        <w:t>. Initial agreement overview (DK and KS) and final decision for each MA</w:t>
      </w:r>
    </w:p>
    <w:p w14:paraId="5C07680D" w14:textId="77777777" w:rsidR="00F42D11" w:rsidRDefault="00F42D11" w:rsidP="008902EA"/>
    <w:tbl>
      <w:tblPr>
        <w:tblW w:w="8080" w:type="dxa"/>
        <w:tblLook w:val="04A0" w:firstRow="1" w:lastRow="0" w:firstColumn="1" w:lastColumn="0" w:noHBand="0" w:noVBand="1"/>
      </w:tblPr>
      <w:tblGrid>
        <w:gridCol w:w="2280"/>
        <w:gridCol w:w="612"/>
        <w:gridCol w:w="548"/>
        <w:gridCol w:w="612"/>
        <w:gridCol w:w="548"/>
        <w:gridCol w:w="612"/>
        <w:gridCol w:w="548"/>
        <w:gridCol w:w="612"/>
        <w:gridCol w:w="548"/>
        <w:gridCol w:w="612"/>
        <w:gridCol w:w="548"/>
      </w:tblGrid>
      <w:tr w:rsidR="00891042" w:rsidRPr="00891042" w14:paraId="5987BCD2" w14:textId="77777777" w:rsidTr="00891042">
        <w:trPr>
          <w:trHeight w:val="28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ADD7" w14:textId="77777777" w:rsidR="00891042" w:rsidRPr="00891042" w:rsidRDefault="00891042" w:rsidP="00891042"/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062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error 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88C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error 2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94F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error 3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6FB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error 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7F9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error 5</w:t>
            </w:r>
          </w:p>
        </w:tc>
      </w:tr>
      <w:tr w:rsidR="00891042" w:rsidRPr="00891042" w14:paraId="10CC5573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97C2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D4A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DK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E91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KS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790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DK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2C5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KS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3E6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DK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E63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KS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3AE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DK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799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KS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EB2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DK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FC3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KS</w:t>
            </w:r>
          </w:p>
        </w:tc>
      </w:tr>
      <w:tr w:rsidR="00891042" w:rsidRPr="00891042" w14:paraId="288147F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C83D" w14:textId="38EBE0F7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Roig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6C8D1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6ECA9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5F8F2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04765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3D661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B5733A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5B2C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0604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B687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30BF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0182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BFE1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EA0D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D9A6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8EE4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097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6FFF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90E2D99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3DA0" w14:textId="4C222B49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Wilson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[2]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F9E03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1A931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88AFC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CCD69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5027A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41F4CB6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310E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EC43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9916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BCAB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CFEC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74E3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0951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41F3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D8F7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59AF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64A8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5991262C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B2B0" w14:textId="55E37B44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Peterson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[3]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72F15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A1638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752D5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58DB3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DD9B0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6D40FB4E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3C87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8D90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3D5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089C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34AB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6967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7255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CA8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69F4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8E81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B16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0CB7A80F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BF2B" w14:textId="12FCC130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DeVilareal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[4]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B3BAC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10216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DE5B7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679F3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533F7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744A6D4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EE69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51D5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4764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5AD83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826707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4F93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AA55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41C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5CE8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C29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35D9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2377508C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2DB5" w14:textId="058C0DFB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DeVilareal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[5]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996EC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3B324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04251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1064C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F8378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682AF480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D32B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D6F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7A0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3BA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72D7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8FAB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6097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586F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7E48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6383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6E8B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6DDFC80D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C91C" w14:textId="69010ADB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Weston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[6]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1A259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21EE3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BBDF2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6D106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BC19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BAE58AB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8C04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418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FD9B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011E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ABAC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B6C0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C5AA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9A2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C89C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75E9FA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42006B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6F8C82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8F2F" w14:textId="680A67FF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Seitz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[8]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5DC9A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0ED64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3E3E5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EBBCA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B0E2C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3B42AD90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7487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A629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61F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C757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48E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D8F8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EEA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F402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C37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309E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FBE4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1D281E64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4103" w14:textId="724485D0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DeVilareal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[9]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0FBF7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304A7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A566B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631A4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F409C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4D2BA40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A8EA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D08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ABB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0FC5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D04F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491D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C70C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E48B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B16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E777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AEEE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26BDA024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7C7B" w14:textId="49CE7725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Seitz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[10]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F44FA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A092C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2AF53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0D350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B88B1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0E55DFF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5F4A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58E6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A3D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3F5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14E2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F8B0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55E3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B3EB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0E25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2B5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6BAB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37FB204A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C646" w14:textId="10BDA694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Harries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[11]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2C201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D879E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C8B74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2C196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D6580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20E9B161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8F60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31D3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4511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7F39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7C01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17F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0F78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4FAF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B86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35B767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6DBFF9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5363AA6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A86F" w14:textId="56AC30F7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Grgic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[12]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B88E2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315FB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32576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4F2B4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3B68F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34B638A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BC42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7148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B761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EB55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F81A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CDEB71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722E71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923B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D128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A5F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47B2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52FAC943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2733" w14:textId="26DF4C39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Williams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[13]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F4A2C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5583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E5874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84689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AD5DF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796EF31D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E4D4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2A2E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F9A5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208DB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BEA63D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5740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0B32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639C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4953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E133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4C8F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1BEBDF6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86A3" w14:textId="5F7BEE0A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Stojanovic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[14]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46F2A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D7EFE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1B0E5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02EE6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80155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30485D19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51D2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1BBC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CCC7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D5DB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0A61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1C40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A5FC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BB8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A49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C6B4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C4E6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04F928B9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4AD7" w14:textId="3067CC7A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Gouvea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[15]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CC143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3144D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2B06C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AF16B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076D4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FD4A7C3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FD73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7001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C427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F62B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BE8B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C931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2EF6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748C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F54D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629B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C715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CA6D9C7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D489" w14:textId="191C2BCE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Asadi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[16]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CA467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FD192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BA6DD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4DA4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0785D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726B7D99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A279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EED7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91BE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BB7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5C8A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FC6D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C494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4D9F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B1ED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B01D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23F8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</w:tr>
      <w:tr w:rsidR="00891042" w:rsidRPr="00891042" w14:paraId="3E286454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3DD6" w14:textId="68C93C40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Soriano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[17]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56F9E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BE17D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A575C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A4825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288FF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113AA9F6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C3AF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8C9E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62E4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B578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AA7A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F373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7237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91D5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95E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DBB9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99E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71A3FFE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F0D3" w14:textId="0B1948DB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Hackett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[19]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A199C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9654C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3FCB3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648E5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B4AB3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27E5FC40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BE6D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73C8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AEF1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27D6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28A0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6EB43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61A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BF8E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85B3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0D1C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DB0D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0CC0AE2E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FC6A" w14:textId="640CB8B9" w:rsidR="00891042" w:rsidRPr="00891042" w:rsidRDefault="00891042" w:rsidP="00891042">
            <w:pPr>
              <w:rPr>
                <w:color w:val="000000"/>
              </w:rPr>
            </w:pPr>
            <w:proofErr w:type="spellStart"/>
            <w:r w:rsidRPr="00891042">
              <w:rPr>
                <w:color w:val="000000"/>
              </w:rPr>
              <w:t>Prieske</w:t>
            </w:r>
            <w:proofErr w:type="spellEnd"/>
            <w:r w:rsidRPr="00891042">
              <w:rPr>
                <w:color w:val="000000"/>
              </w:rPr>
              <w:t xml:space="preserve">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[20]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824E3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FE85E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64533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D99D2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6ECD2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3A62811F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D4DB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0AD9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B0D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A4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8937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E2DE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991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4B43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35A6E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118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EB7E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FDB369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586D" w14:textId="3E878468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Ber</w:t>
            </w:r>
            <w:r w:rsidR="00710C75">
              <w:rPr>
                <w:color w:val="000000"/>
              </w:rPr>
              <w:t>r</w:t>
            </w:r>
            <w:r w:rsidRPr="00891042">
              <w:rPr>
                <w:color w:val="000000"/>
              </w:rPr>
              <w:t>yman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[21]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4D497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07CAB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F8DE0B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6B26BC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B9D2D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893D7E2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B36" w14:textId="77777777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85164D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596470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12E9C0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?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4236D09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AE597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67F7D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5A9A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BA2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6CE8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D9D2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4F7D503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E1B4" w14:textId="6FEF6F9B" w:rsidR="00891042" w:rsidRPr="00891042" w:rsidRDefault="00891042" w:rsidP="00891042">
            <w:pPr>
              <w:rPr>
                <w:color w:val="000000"/>
              </w:rPr>
            </w:pPr>
            <w:r w:rsidRPr="00891042">
              <w:rPr>
                <w:color w:val="000000"/>
              </w:rPr>
              <w:t>Alcaraz et al</w:t>
            </w:r>
            <w:r w:rsidR="000D1BDD">
              <w:rPr>
                <w:color w:val="000000"/>
              </w:rPr>
              <w:t>.</w:t>
            </w:r>
            <w:r w:rsidR="00E82F56" w:rsidRPr="00512C84">
              <w:rPr>
                <w:color w:val="000000"/>
              </w:rPr>
              <w:t xml:space="preserve"> </w:t>
            </w:r>
            <w:r w:rsidRPr="00891042">
              <w:rPr>
                <w:color w:val="000000"/>
              </w:rPr>
              <w:t>[22]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17587FC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3929958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0B5B5A41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4AA2382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4C50B6B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  <w:tr w:rsidR="00891042" w:rsidRPr="00891042" w14:paraId="6D180F85" w14:textId="77777777" w:rsidTr="00891042">
        <w:trPr>
          <w:trHeight w:val="2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AEC08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D9C2A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CC60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510E5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F6B0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57B1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F907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Y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736FF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5ACD4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412D6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38312" w14:textId="77777777" w:rsidR="00891042" w:rsidRPr="00891042" w:rsidRDefault="00891042" w:rsidP="00891042">
            <w:pPr>
              <w:jc w:val="center"/>
              <w:rPr>
                <w:color w:val="000000"/>
              </w:rPr>
            </w:pPr>
            <w:r w:rsidRPr="00891042">
              <w:rPr>
                <w:color w:val="000000"/>
              </w:rPr>
              <w:t>N</w:t>
            </w:r>
          </w:p>
        </w:tc>
      </w:tr>
    </w:tbl>
    <w:p w14:paraId="42EE8011" w14:textId="1AF7DFDC" w:rsidR="00F42D11" w:rsidRDefault="65C334D5" w:rsidP="00C53DD9">
      <w:pPr>
        <w:spacing w:line="360" w:lineRule="auto"/>
      </w:pPr>
      <w:r>
        <w:t>Note: N = no error evident; Y = error evident</w:t>
      </w:r>
      <w:proofErr w:type="gramStart"/>
      <w:r>
        <w:t>; ?</w:t>
      </w:r>
      <w:proofErr w:type="gramEnd"/>
      <w:r>
        <w:t xml:space="preserve"> = unable to evaluate or unclear if error present. Green shading shows </w:t>
      </w:r>
      <w:r w:rsidR="007943ED">
        <w:t>the</w:t>
      </w:r>
      <w:r>
        <w:t xml:space="preserve"> </w:t>
      </w:r>
      <w:r w:rsidR="0051256D">
        <w:t>final</w:t>
      </w:r>
      <w:r>
        <w:t xml:space="preserve"> agreement, yellow shading shows an initial disagreement</w:t>
      </w:r>
      <w:r w:rsidR="0051256D">
        <w:t>, no shading indicates initial agreement</w:t>
      </w:r>
      <w:r>
        <w:t>.</w:t>
      </w:r>
    </w:p>
    <w:p w14:paraId="62A8B9DF" w14:textId="78E9F87B" w:rsidR="000B3050" w:rsidRDefault="00120F50" w:rsidP="00C53DD9">
      <w:pPr>
        <w:spacing w:line="360" w:lineRule="auto"/>
      </w:pPr>
      <w:r>
        <w:lastRenderedPageBreak/>
        <w:t>References</w:t>
      </w:r>
      <w:r w:rsidR="000B3050">
        <w:t>:</w:t>
      </w:r>
    </w:p>
    <w:p w14:paraId="67956CB1" w14:textId="77777777" w:rsidR="000B3050" w:rsidRDefault="000B3050" w:rsidP="00C53DD9">
      <w:pPr>
        <w:spacing w:line="360" w:lineRule="auto"/>
      </w:pPr>
    </w:p>
    <w:p w14:paraId="6592BEF6" w14:textId="7DEF7CD8" w:rsidR="00C53DD9" w:rsidRPr="00C974FD" w:rsidRDefault="00C53DD9" w:rsidP="00C53DD9">
      <w:pPr>
        <w:spacing w:line="360" w:lineRule="auto"/>
      </w:pPr>
      <w:r>
        <w:t>1</w:t>
      </w:r>
      <w:r w:rsidRPr="00C974FD">
        <w:t xml:space="preserve">. </w:t>
      </w:r>
      <w:proofErr w:type="spellStart"/>
      <w:r w:rsidRPr="00C974FD">
        <w:t>Roig</w:t>
      </w:r>
      <w:proofErr w:type="spellEnd"/>
      <w:r w:rsidRPr="00C974FD">
        <w:t xml:space="preserve"> M, O’Brien K, Kirk G, Murray R, McKinnon P, </w:t>
      </w:r>
      <w:proofErr w:type="spellStart"/>
      <w:r w:rsidRPr="00C974FD">
        <w:t>Shadgan</w:t>
      </w:r>
      <w:proofErr w:type="spellEnd"/>
      <w:r w:rsidRPr="00C974FD">
        <w:t xml:space="preserve"> B, et al. The effects of eccentric versus concentric resistance training on muscle strength and mass in healthy adults: a systematic review with meta-analysis. </w:t>
      </w:r>
      <w:r w:rsidRPr="00C974FD">
        <w:rPr>
          <w:i/>
          <w:iCs/>
        </w:rPr>
        <w:t>British Journal of Sports Medicine</w:t>
      </w:r>
      <w:r w:rsidRPr="00C974FD">
        <w:t xml:space="preserve">. 2009;43(8): 556–568. </w:t>
      </w:r>
      <w:hyperlink r:id="rId4" w:history="1">
        <w:r w:rsidRPr="00C974FD">
          <w:rPr>
            <w:rStyle w:val="Hyperlink"/>
          </w:rPr>
          <w:t>https://doi.org/DOI 10.1136/bjsm.2008.051417</w:t>
        </w:r>
      </w:hyperlink>
      <w:r w:rsidRPr="00C974FD">
        <w:t>.</w:t>
      </w:r>
    </w:p>
    <w:p w14:paraId="49B4C79F" w14:textId="77777777" w:rsidR="00C53DD9" w:rsidRPr="00C974FD" w:rsidRDefault="00C53DD9" w:rsidP="00C53DD9">
      <w:pPr>
        <w:spacing w:line="360" w:lineRule="auto"/>
      </w:pPr>
    </w:p>
    <w:p w14:paraId="375AF9F3" w14:textId="5F045D9E" w:rsidR="00C53DD9" w:rsidRPr="00C974FD" w:rsidRDefault="00C53DD9" w:rsidP="00C53DD9">
      <w:pPr>
        <w:spacing w:line="360" w:lineRule="auto"/>
      </w:pPr>
      <w:r>
        <w:t>2</w:t>
      </w:r>
      <w:r w:rsidRPr="00C974FD">
        <w:t xml:space="preserve">. Wilson JM, Marin PJ, Rhea MR, Wilson SMC, </w:t>
      </w:r>
      <w:proofErr w:type="spellStart"/>
      <w:r w:rsidRPr="00C974FD">
        <w:t>Loenneke</w:t>
      </w:r>
      <w:proofErr w:type="spellEnd"/>
      <w:r w:rsidRPr="00C974FD">
        <w:t xml:space="preserve"> JP, Anderson JC. Concurrent training: a meta-analysis examining interference of aerobic and resistance exercises. </w:t>
      </w:r>
      <w:r w:rsidRPr="00C974FD">
        <w:rPr>
          <w:i/>
          <w:iCs/>
        </w:rPr>
        <w:t>Journal of Strength and Conditioning Research</w:t>
      </w:r>
      <w:r w:rsidRPr="00C974FD">
        <w:t xml:space="preserve">. 2012;26(8): 2293–2307. </w:t>
      </w:r>
      <w:hyperlink r:id="rId5" w:history="1">
        <w:r w:rsidRPr="00C974FD">
          <w:rPr>
            <w:rStyle w:val="Hyperlink"/>
          </w:rPr>
          <w:t>https://doi.org/10.1519/JSC.0b013e31823a3e2d</w:t>
        </w:r>
      </w:hyperlink>
      <w:r w:rsidRPr="00C974FD">
        <w:t>.</w:t>
      </w:r>
    </w:p>
    <w:p w14:paraId="3833BB4A" w14:textId="77777777" w:rsidR="00C53DD9" w:rsidRPr="00C974FD" w:rsidRDefault="00C53DD9" w:rsidP="00C53DD9">
      <w:pPr>
        <w:spacing w:line="360" w:lineRule="auto"/>
      </w:pPr>
    </w:p>
    <w:p w14:paraId="33A4E1D2" w14:textId="4588625F" w:rsidR="00C53DD9" w:rsidRPr="00C974FD" w:rsidRDefault="00C53DD9" w:rsidP="00C53DD9">
      <w:pPr>
        <w:spacing w:line="360" w:lineRule="auto"/>
      </w:pPr>
      <w:r w:rsidRPr="00C974FD">
        <w:t xml:space="preserve">3. Peterson MD, Rhea MR, Alvar BA. Maximizing strength development in athletes: a meta-analysis to determine the dose-response relationship. </w:t>
      </w:r>
      <w:r w:rsidRPr="00C974FD">
        <w:rPr>
          <w:i/>
          <w:iCs/>
        </w:rPr>
        <w:t>Journal of Strength and Conditioning Research</w:t>
      </w:r>
      <w:r w:rsidRPr="00C974FD">
        <w:t xml:space="preserve">. 2004;18(2): 377–382. </w:t>
      </w:r>
      <w:hyperlink r:id="rId6" w:history="1">
        <w:r w:rsidRPr="00C974FD">
          <w:rPr>
            <w:rStyle w:val="Hyperlink"/>
          </w:rPr>
          <w:t>https://doi.org/10.1519/R-12842.1</w:t>
        </w:r>
      </w:hyperlink>
      <w:r w:rsidRPr="00C974FD">
        <w:t>.</w:t>
      </w:r>
    </w:p>
    <w:p w14:paraId="57780A42" w14:textId="77777777" w:rsidR="00C53DD9" w:rsidRPr="00C974FD" w:rsidRDefault="00C53DD9" w:rsidP="00C53DD9">
      <w:pPr>
        <w:spacing w:line="360" w:lineRule="auto"/>
      </w:pPr>
    </w:p>
    <w:p w14:paraId="332E5F11" w14:textId="4CF145DC" w:rsidR="00C53DD9" w:rsidRPr="00C974FD" w:rsidRDefault="00C53DD9" w:rsidP="00C53DD9">
      <w:pPr>
        <w:spacing w:line="360" w:lineRule="auto"/>
      </w:pPr>
      <w:r>
        <w:t>4</w:t>
      </w:r>
      <w:r w:rsidRPr="00C974FD">
        <w:t xml:space="preserve">. de Villarreal ES-S, </w:t>
      </w:r>
      <w:proofErr w:type="spellStart"/>
      <w:r w:rsidRPr="00C974FD">
        <w:t>Requena</w:t>
      </w:r>
      <w:proofErr w:type="spellEnd"/>
      <w:r w:rsidRPr="00C974FD">
        <w:t xml:space="preserve"> B, Newton RU. Does plyometric training improve strength performance? A meta-analysis. </w:t>
      </w:r>
      <w:r w:rsidRPr="00C974FD">
        <w:rPr>
          <w:i/>
          <w:iCs/>
        </w:rPr>
        <w:t>Journal of Science and Medicine in Sport</w:t>
      </w:r>
      <w:r w:rsidRPr="00C974FD">
        <w:t xml:space="preserve">. 2010;13(5): 513–522. </w:t>
      </w:r>
      <w:hyperlink r:id="rId7" w:history="1">
        <w:r w:rsidRPr="00C974FD">
          <w:rPr>
            <w:rStyle w:val="Hyperlink"/>
          </w:rPr>
          <w:t>https://doi.org/10.1016/j.jsams.2009.08.005</w:t>
        </w:r>
      </w:hyperlink>
      <w:r w:rsidRPr="00C974FD">
        <w:t>.</w:t>
      </w:r>
    </w:p>
    <w:p w14:paraId="1501E7E5" w14:textId="77777777" w:rsidR="00C53DD9" w:rsidRPr="00C974FD" w:rsidRDefault="00C53DD9" w:rsidP="00C53DD9">
      <w:pPr>
        <w:spacing w:line="360" w:lineRule="auto"/>
      </w:pPr>
    </w:p>
    <w:p w14:paraId="0529F212" w14:textId="5CA31394" w:rsidR="00C53DD9" w:rsidRPr="00C974FD" w:rsidRDefault="00C53DD9" w:rsidP="00C53DD9">
      <w:pPr>
        <w:spacing w:line="360" w:lineRule="auto"/>
      </w:pPr>
      <w:r>
        <w:t>5</w:t>
      </w:r>
      <w:r w:rsidRPr="00C974FD">
        <w:t xml:space="preserve">. de Villarreal ES, </w:t>
      </w:r>
      <w:proofErr w:type="spellStart"/>
      <w:r w:rsidRPr="00C974FD">
        <w:t>Kellis</w:t>
      </w:r>
      <w:proofErr w:type="spellEnd"/>
      <w:r w:rsidRPr="00C974FD">
        <w:t xml:space="preserve"> E, Kraemer WJ, </w:t>
      </w:r>
      <w:proofErr w:type="spellStart"/>
      <w:r w:rsidRPr="00C974FD">
        <w:t>Izquierdo</w:t>
      </w:r>
      <w:proofErr w:type="spellEnd"/>
      <w:r w:rsidRPr="00C974FD">
        <w:t xml:space="preserve"> M. Determining variables of plyometric training for improving vertical jump height performance: a meta-analysis. </w:t>
      </w:r>
      <w:r w:rsidRPr="00C974FD">
        <w:rPr>
          <w:i/>
          <w:iCs/>
        </w:rPr>
        <w:t>Journal of Strength and Conditioning Research</w:t>
      </w:r>
      <w:r w:rsidRPr="00C974FD">
        <w:t xml:space="preserve">. 2009;23(2): 495–506. </w:t>
      </w:r>
      <w:hyperlink r:id="rId8" w:history="1">
        <w:r w:rsidRPr="00C974FD">
          <w:rPr>
            <w:rStyle w:val="Hyperlink"/>
          </w:rPr>
          <w:t>https://doi.org/10.1519/JSC.0b013e318196b7c6</w:t>
        </w:r>
      </w:hyperlink>
      <w:r w:rsidRPr="00C974FD">
        <w:t>.</w:t>
      </w:r>
    </w:p>
    <w:p w14:paraId="353840A8" w14:textId="77777777" w:rsidR="00C53DD9" w:rsidRPr="00C974FD" w:rsidRDefault="00C53DD9" w:rsidP="00C53DD9">
      <w:pPr>
        <w:spacing w:line="360" w:lineRule="auto"/>
      </w:pPr>
    </w:p>
    <w:p w14:paraId="4A1535A3" w14:textId="2C780596" w:rsidR="00C53DD9" w:rsidRDefault="00C53DD9" w:rsidP="00C53DD9">
      <w:pPr>
        <w:spacing w:line="360" w:lineRule="auto"/>
      </w:pPr>
      <w:r>
        <w:t>6</w:t>
      </w:r>
      <w:r w:rsidRPr="00C974FD">
        <w:t xml:space="preserve">. Weston M, Taylor KL, </w:t>
      </w:r>
      <w:proofErr w:type="spellStart"/>
      <w:r w:rsidRPr="00C974FD">
        <w:t>Batterham</w:t>
      </w:r>
      <w:proofErr w:type="spellEnd"/>
      <w:r w:rsidRPr="00C974FD">
        <w:t xml:space="preserve"> AM, Hopkins WG. Effects of low-volume high-intensity interval training (HIT) on fitness in adults: a meta-analysis of controlled and non-controlled trials. </w:t>
      </w:r>
      <w:r w:rsidRPr="00C974FD">
        <w:rPr>
          <w:i/>
          <w:iCs/>
        </w:rPr>
        <w:t>Sports Medicine</w:t>
      </w:r>
      <w:r w:rsidRPr="00C974FD">
        <w:t xml:space="preserve">. 2014;44(7): 1005–1017. </w:t>
      </w:r>
      <w:hyperlink r:id="rId9" w:history="1">
        <w:r w:rsidRPr="00C974FD">
          <w:rPr>
            <w:rStyle w:val="Hyperlink"/>
          </w:rPr>
          <w:t>https://doi.org/10.1007/s40279-014-0180-z</w:t>
        </w:r>
      </w:hyperlink>
      <w:r w:rsidRPr="00C974FD">
        <w:t>.</w:t>
      </w:r>
    </w:p>
    <w:p w14:paraId="25B5A855" w14:textId="77777777" w:rsidR="00CF0401" w:rsidRDefault="00CF0401" w:rsidP="00C53DD9">
      <w:pPr>
        <w:spacing w:line="360" w:lineRule="auto"/>
      </w:pPr>
    </w:p>
    <w:p w14:paraId="5C59D307" w14:textId="14EAA99D" w:rsidR="00622CFB" w:rsidRDefault="00CF0401" w:rsidP="00CF0401">
      <w:pPr>
        <w:spacing w:line="360" w:lineRule="auto"/>
      </w:pPr>
      <w:r>
        <w:t>7</w:t>
      </w:r>
      <w:r w:rsidR="00622CFB">
        <w:t xml:space="preserve">. </w:t>
      </w:r>
      <w:proofErr w:type="spellStart"/>
      <w:r w:rsidR="00622CFB">
        <w:t>Fradkin</w:t>
      </w:r>
      <w:proofErr w:type="spellEnd"/>
      <w:r w:rsidR="00622CFB">
        <w:t xml:space="preserve"> AJ, </w:t>
      </w:r>
      <w:proofErr w:type="spellStart"/>
      <w:r w:rsidR="00622CFB">
        <w:t>Zazryn</w:t>
      </w:r>
      <w:proofErr w:type="spellEnd"/>
      <w:r w:rsidR="00622CFB">
        <w:t xml:space="preserve"> TR, </w:t>
      </w:r>
      <w:proofErr w:type="spellStart"/>
      <w:r w:rsidR="00622CFB">
        <w:t>Smoliga</w:t>
      </w:r>
      <w:proofErr w:type="spellEnd"/>
      <w:r w:rsidR="00622CFB">
        <w:t xml:space="preserve"> JM. Effects of warming-up on physical performance: a systematic review with meta-analysis. </w:t>
      </w:r>
      <w:r w:rsidR="00622CFB">
        <w:rPr>
          <w:i/>
          <w:iCs/>
        </w:rPr>
        <w:t>Journal of Strength and Conditioning Research</w:t>
      </w:r>
      <w:r w:rsidR="00622CFB">
        <w:t xml:space="preserve">. 2010;24(1): 140–148. </w:t>
      </w:r>
      <w:hyperlink r:id="rId10" w:history="1">
        <w:r w:rsidR="00622CFB">
          <w:rPr>
            <w:rStyle w:val="Hyperlink"/>
          </w:rPr>
          <w:t>https://doi.org/10.1519/JSC.0b013e3181c643a0</w:t>
        </w:r>
      </w:hyperlink>
      <w:r w:rsidR="00622CFB">
        <w:t>.</w:t>
      </w:r>
    </w:p>
    <w:p w14:paraId="7EA3A4B7" w14:textId="77777777" w:rsidR="00622CFB" w:rsidRPr="00C974FD" w:rsidRDefault="00622CFB" w:rsidP="00C53DD9">
      <w:pPr>
        <w:spacing w:line="360" w:lineRule="auto"/>
      </w:pPr>
    </w:p>
    <w:p w14:paraId="2AB7886E" w14:textId="77777777" w:rsidR="00C53DD9" w:rsidRPr="00C974FD" w:rsidRDefault="00C53DD9" w:rsidP="00C53DD9">
      <w:pPr>
        <w:spacing w:line="360" w:lineRule="auto"/>
      </w:pPr>
    </w:p>
    <w:p w14:paraId="5DF9B21C" w14:textId="1C1F7CC9" w:rsidR="00C53DD9" w:rsidRPr="00C974FD" w:rsidRDefault="00CF0401" w:rsidP="00C53DD9">
      <w:pPr>
        <w:spacing w:line="360" w:lineRule="auto"/>
      </w:pPr>
      <w:r>
        <w:lastRenderedPageBreak/>
        <w:t>8</w:t>
      </w:r>
      <w:r w:rsidR="00C53DD9" w:rsidRPr="00C974FD">
        <w:t xml:space="preserve">. Seitz LB, Haff GG. Factors modulating post-activation potentiation of jump, sprint, throw, and upper-body ballistic performances: a systematic review with meta-analysis. </w:t>
      </w:r>
      <w:r w:rsidR="00C53DD9" w:rsidRPr="00C974FD">
        <w:rPr>
          <w:i/>
          <w:iCs/>
        </w:rPr>
        <w:t>Sports Medicine</w:t>
      </w:r>
      <w:r w:rsidR="00C53DD9" w:rsidRPr="00C974FD">
        <w:t xml:space="preserve">. 2016;46(2): 231–240. </w:t>
      </w:r>
      <w:hyperlink r:id="rId11" w:history="1">
        <w:r w:rsidR="00C53DD9" w:rsidRPr="00C974FD">
          <w:rPr>
            <w:rStyle w:val="Hyperlink"/>
          </w:rPr>
          <w:t>https://doi.org/10.1007/s40279-015-0415-7</w:t>
        </w:r>
      </w:hyperlink>
      <w:r w:rsidR="00C53DD9" w:rsidRPr="00C974FD">
        <w:t>.</w:t>
      </w:r>
    </w:p>
    <w:p w14:paraId="4F32C752" w14:textId="77777777" w:rsidR="00C53DD9" w:rsidRPr="00C974FD" w:rsidRDefault="00C53DD9" w:rsidP="00C53DD9">
      <w:pPr>
        <w:spacing w:line="360" w:lineRule="auto"/>
      </w:pPr>
    </w:p>
    <w:p w14:paraId="6A1564E3" w14:textId="30DE691B" w:rsidR="00C53DD9" w:rsidRPr="00C974FD" w:rsidRDefault="00CF0401" w:rsidP="00C53DD9">
      <w:pPr>
        <w:spacing w:line="360" w:lineRule="auto"/>
      </w:pPr>
      <w:r>
        <w:t>9</w:t>
      </w:r>
      <w:r w:rsidR="00C53DD9" w:rsidRPr="00C974FD">
        <w:t xml:space="preserve">. de Villarreal ES, </w:t>
      </w:r>
      <w:proofErr w:type="spellStart"/>
      <w:r w:rsidR="00C53DD9" w:rsidRPr="00C974FD">
        <w:t>Requena</w:t>
      </w:r>
      <w:proofErr w:type="spellEnd"/>
      <w:r w:rsidR="00C53DD9" w:rsidRPr="00C974FD">
        <w:t xml:space="preserve"> B, Cronin JB. The effects of plyometric training on sprint performance: a meta-analysis. </w:t>
      </w:r>
      <w:r w:rsidR="00C53DD9" w:rsidRPr="00C974FD">
        <w:rPr>
          <w:i/>
          <w:iCs/>
        </w:rPr>
        <w:t>Journal of Strength and Conditioning Research</w:t>
      </w:r>
      <w:r w:rsidR="00C53DD9" w:rsidRPr="00C974FD">
        <w:t xml:space="preserve">. 2012;26(2): 575–584. </w:t>
      </w:r>
      <w:hyperlink r:id="rId12" w:history="1">
        <w:r w:rsidR="00C53DD9" w:rsidRPr="00C974FD">
          <w:rPr>
            <w:rStyle w:val="Hyperlink"/>
          </w:rPr>
          <w:t>https://doi.org/10.1519/JSC.0b013e318220fd03</w:t>
        </w:r>
      </w:hyperlink>
      <w:r w:rsidR="00C53DD9" w:rsidRPr="00C974FD">
        <w:t>.</w:t>
      </w:r>
    </w:p>
    <w:p w14:paraId="51CC38F9" w14:textId="54B34A66" w:rsidR="00C53DD9" w:rsidRDefault="00C53DD9" w:rsidP="00C53DD9">
      <w:pPr>
        <w:spacing w:line="360" w:lineRule="auto"/>
      </w:pPr>
    </w:p>
    <w:p w14:paraId="35C397E6" w14:textId="529B545B" w:rsidR="00C53DD9" w:rsidRPr="00C974FD" w:rsidRDefault="00CF0401" w:rsidP="00C53DD9">
      <w:pPr>
        <w:spacing w:line="360" w:lineRule="auto"/>
      </w:pPr>
      <w:r>
        <w:t>10</w:t>
      </w:r>
      <w:r w:rsidR="00C53DD9" w:rsidRPr="00C974FD">
        <w:t xml:space="preserve">. Seitz LB, Reyes A, Tran TT, </w:t>
      </w:r>
      <w:proofErr w:type="spellStart"/>
      <w:r w:rsidR="00C53DD9" w:rsidRPr="00C974FD">
        <w:t>Saez</w:t>
      </w:r>
      <w:proofErr w:type="spellEnd"/>
      <w:r w:rsidR="00C53DD9" w:rsidRPr="00C974FD">
        <w:t xml:space="preserve"> de Villarreal E, Haff GG. Increases in lower-body strength transfer positively to sprint performance: a systematic review with meta-analysis. </w:t>
      </w:r>
      <w:r w:rsidR="00C53DD9" w:rsidRPr="00C974FD">
        <w:rPr>
          <w:i/>
          <w:iCs/>
        </w:rPr>
        <w:t>Sports Medicine</w:t>
      </w:r>
      <w:r w:rsidR="00C53DD9" w:rsidRPr="00C974FD">
        <w:t xml:space="preserve">. 2014;44(12): 1693–1702. </w:t>
      </w:r>
      <w:hyperlink r:id="rId13" w:history="1">
        <w:r w:rsidR="00C53DD9" w:rsidRPr="00C974FD">
          <w:rPr>
            <w:rStyle w:val="Hyperlink"/>
          </w:rPr>
          <w:t>https://doi.org/10.1007/s40279-014-0227-1</w:t>
        </w:r>
      </w:hyperlink>
      <w:r w:rsidR="00C53DD9" w:rsidRPr="00C974FD">
        <w:t>.</w:t>
      </w:r>
    </w:p>
    <w:p w14:paraId="7D3A044A" w14:textId="77777777" w:rsidR="00C53DD9" w:rsidRPr="00C974FD" w:rsidRDefault="00C53DD9" w:rsidP="00C53DD9">
      <w:pPr>
        <w:spacing w:line="360" w:lineRule="auto"/>
      </w:pPr>
    </w:p>
    <w:p w14:paraId="22B28080" w14:textId="19C74B5B" w:rsidR="00C53DD9" w:rsidRPr="00C974FD" w:rsidRDefault="00C53DD9" w:rsidP="00C53DD9">
      <w:pPr>
        <w:spacing w:line="360" w:lineRule="auto"/>
      </w:pPr>
      <w:r>
        <w:t>1</w:t>
      </w:r>
      <w:r w:rsidR="00CF0401">
        <w:t>1</w:t>
      </w:r>
      <w:r w:rsidRPr="00C974FD">
        <w:t xml:space="preserve">. Harries SK, </w:t>
      </w:r>
      <w:proofErr w:type="spellStart"/>
      <w:r w:rsidRPr="00C974FD">
        <w:t>Lubans</w:t>
      </w:r>
      <w:proofErr w:type="spellEnd"/>
      <w:r w:rsidRPr="00C974FD">
        <w:t xml:space="preserve"> DR, Callister R. Systematic </w:t>
      </w:r>
      <w:proofErr w:type="gramStart"/>
      <w:r w:rsidRPr="00C974FD">
        <w:t>review</w:t>
      </w:r>
      <w:proofErr w:type="gramEnd"/>
      <w:r w:rsidRPr="00C974FD">
        <w:t xml:space="preserve"> and meta-analysis of linear and undulating periodized resistance training programs on muscular strength. </w:t>
      </w:r>
      <w:r w:rsidRPr="00C974FD">
        <w:rPr>
          <w:i/>
          <w:iCs/>
        </w:rPr>
        <w:t>Journal of Strength and Conditioning Research</w:t>
      </w:r>
      <w:r w:rsidRPr="00C974FD">
        <w:t xml:space="preserve">. 2015;29(4): 1113–1125. </w:t>
      </w:r>
      <w:hyperlink r:id="rId14" w:history="1">
        <w:r w:rsidRPr="00C974FD">
          <w:rPr>
            <w:rStyle w:val="Hyperlink"/>
          </w:rPr>
          <w:t>https://doi.org/10.1519/JSC.0000000000000712</w:t>
        </w:r>
      </w:hyperlink>
      <w:r w:rsidRPr="00C974FD">
        <w:t>.</w:t>
      </w:r>
    </w:p>
    <w:p w14:paraId="34F87263" w14:textId="77777777" w:rsidR="00C53DD9" w:rsidRPr="00C974FD" w:rsidRDefault="00C53DD9" w:rsidP="00C53DD9">
      <w:pPr>
        <w:spacing w:line="360" w:lineRule="auto"/>
      </w:pPr>
    </w:p>
    <w:p w14:paraId="3A49092C" w14:textId="324F4EEF" w:rsidR="00C53DD9" w:rsidRPr="00C974FD" w:rsidRDefault="00C53DD9" w:rsidP="00C53DD9">
      <w:pPr>
        <w:spacing w:line="360" w:lineRule="auto"/>
      </w:pPr>
      <w:r>
        <w:t>1</w:t>
      </w:r>
      <w:r w:rsidR="00CF0401">
        <w:t>2</w:t>
      </w:r>
      <w:r w:rsidRPr="00C974FD">
        <w:t xml:space="preserve">. </w:t>
      </w:r>
      <w:proofErr w:type="spellStart"/>
      <w:r w:rsidRPr="00C974FD">
        <w:t>Grgic</w:t>
      </w:r>
      <w:proofErr w:type="spellEnd"/>
      <w:r w:rsidRPr="00C974FD">
        <w:t xml:space="preserve"> J, Schoenfeld BJ, Davies TB, </w:t>
      </w:r>
      <w:proofErr w:type="spellStart"/>
      <w:r w:rsidRPr="00C974FD">
        <w:t>Lazinica</w:t>
      </w:r>
      <w:proofErr w:type="spellEnd"/>
      <w:r w:rsidRPr="00C974FD">
        <w:t xml:space="preserve"> B, Krieger JW, </w:t>
      </w:r>
      <w:proofErr w:type="spellStart"/>
      <w:r w:rsidRPr="00C974FD">
        <w:t>Pedisic</w:t>
      </w:r>
      <w:proofErr w:type="spellEnd"/>
      <w:r w:rsidRPr="00C974FD">
        <w:t xml:space="preserve"> Z. Effect of resistance training frequency on gains in muscular strength: a systematic review and meta-analysis. </w:t>
      </w:r>
      <w:r w:rsidRPr="00C974FD">
        <w:rPr>
          <w:i/>
          <w:iCs/>
        </w:rPr>
        <w:t>Sports Medicine (Auckland, N.Z.)</w:t>
      </w:r>
      <w:r w:rsidRPr="00C974FD">
        <w:t xml:space="preserve">. 2018;48(5): 1207–1220. </w:t>
      </w:r>
      <w:hyperlink r:id="rId15" w:history="1">
        <w:r w:rsidRPr="00C974FD">
          <w:rPr>
            <w:rStyle w:val="Hyperlink"/>
          </w:rPr>
          <w:t>https://doi.org/10.1007/s40279-018-0872-x</w:t>
        </w:r>
      </w:hyperlink>
      <w:r w:rsidRPr="00C974FD">
        <w:t>.</w:t>
      </w:r>
    </w:p>
    <w:p w14:paraId="1EF1A238" w14:textId="77777777" w:rsidR="00C53DD9" w:rsidRPr="00C974FD" w:rsidRDefault="00C53DD9" w:rsidP="00C53DD9">
      <w:pPr>
        <w:spacing w:line="360" w:lineRule="auto"/>
      </w:pPr>
    </w:p>
    <w:p w14:paraId="36E911E4" w14:textId="70A01152" w:rsidR="00C53DD9" w:rsidRPr="00C974FD" w:rsidRDefault="00C53DD9" w:rsidP="00C53DD9">
      <w:pPr>
        <w:spacing w:line="360" w:lineRule="auto"/>
      </w:pPr>
      <w:r>
        <w:t>1</w:t>
      </w:r>
      <w:r w:rsidR="00CF0401">
        <w:t>3</w:t>
      </w:r>
      <w:r w:rsidRPr="00C974FD">
        <w:t xml:space="preserve">. Williams TD, </w:t>
      </w:r>
      <w:proofErr w:type="spellStart"/>
      <w:r w:rsidRPr="00C974FD">
        <w:t>Tolusso</w:t>
      </w:r>
      <w:proofErr w:type="spellEnd"/>
      <w:r w:rsidRPr="00C974FD">
        <w:t xml:space="preserve"> DV, </w:t>
      </w:r>
      <w:proofErr w:type="spellStart"/>
      <w:r w:rsidRPr="00C974FD">
        <w:t>Fedewa</w:t>
      </w:r>
      <w:proofErr w:type="spellEnd"/>
      <w:r w:rsidRPr="00C974FD">
        <w:t xml:space="preserve"> MV, </w:t>
      </w:r>
      <w:proofErr w:type="spellStart"/>
      <w:r w:rsidRPr="00C974FD">
        <w:t>Esco</w:t>
      </w:r>
      <w:proofErr w:type="spellEnd"/>
      <w:r w:rsidRPr="00C974FD">
        <w:t xml:space="preserve"> MR. Comparison of periodized and non-periodized resistance training on maximal strength: a meta-analysis. </w:t>
      </w:r>
      <w:r w:rsidRPr="00C974FD">
        <w:rPr>
          <w:i/>
          <w:iCs/>
        </w:rPr>
        <w:t>Sports Medicine (Auckland, N.Z.)</w:t>
      </w:r>
      <w:r w:rsidRPr="00C974FD">
        <w:t xml:space="preserve">. 2017;47(10): 2083–2100. </w:t>
      </w:r>
      <w:hyperlink r:id="rId16" w:history="1">
        <w:r w:rsidRPr="00C974FD">
          <w:rPr>
            <w:rStyle w:val="Hyperlink"/>
          </w:rPr>
          <w:t>https://doi.org/10.1007/s40279-017-0734-y</w:t>
        </w:r>
      </w:hyperlink>
      <w:r w:rsidRPr="00C974FD">
        <w:t>.</w:t>
      </w:r>
    </w:p>
    <w:p w14:paraId="26601F9C" w14:textId="77777777" w:rsidR="00C53DD9" w:rsidRPr="00C974FD" w:rsidRDefault="00C53DD9" w:rsidP="00C53DD9">
      <w:pPr>
        <w:spacing w:line="360" w:lineRule="auto"/>
      </w:pPr>
    </w:p>
    <w:p w14:paraId="50A97DF6" w14:textId="7A5C4382" w:rsidR="00C53DD9" w:rsidRPr="00C974FD" w:rsidRDefault="00C53DD9" w:rsidP="00C53DD9">
      <w:pPr>
        <w:spacing w:line="360" w:lineRule="auto"/>
      </w:pPr>
      <w:r>
        <w:t>1</w:t>
      </w:r>
      <w:r w:rsidR="00CF0401">
        <w:t>4</w:t>
      </w:r>
      <w:r w:rsidRPr="00C974FD">
        <w:t xml:space="preserve">. </w:t>
      </w:r>
      <w:proofErr w:type="spellStart"/>
      <w:r w:rsidRPr="00C974FD">
        <w:t>Stojanović</w:t>
      </w:r>
      <w:proofErr w:type="spellEnd"/>
      <w:r w:rsidRPr="00C974FD">
        <w:t xml:space="preserve"> E, </w:t>
      </w:r>
      <w:proofErr w:type="spellStart"/>
      <w:r w:rsidRPr="00C974FD">
        <w:t>Ristić</w:t>
      </w:r>
      <w:proofErr w:type="spellEnd"/>
      <w:r w:rsidRPr="00C974FD">
        <w:t xml:space="preserve"> V, McMaster DT, </w:t>
      </w:r>
      <w:proofErr w:type="spellStart"/>
      <w:r w:rsidRPr="00C974FD">
        <w:t>Milanović</w:t>
      </w:r>
      <w:proofErr w:type="spellEnd"/>
      <w:r w:rsidRPr="00C974FD">
        <w:t xml:space="preserve"> Z. Effect of plyometric training on vertical jump performance in female athletes: a systematic review and meta-analysis. </w:t>
      </w:r>
      <w:r w:rsidRPr="00C974FD">
        <w:rPr>
          <w:i/>
          <w:iCs/>
        </w:rPr>
        <w:t>Sports Medicine (Auckland, N.Z.)</w:t>
      </w:r>
      <w:r w:rsidRPr="00C974FD">
        <w:t xml:space="preserve">. 2017;47(5): 975–986. </w:t>
      </w:r>
      <w:hyperlink r:id="rId17" w:history="1">
        <w:r w:rsidRPr="00C974FD">
          <w:rPr>
            <w:rStyle w:val="Hyperlink"/>
          </w:rPr>
          <w:t>https://doi.org/10.1007/s40279-016-0634-6</w:t>
        </w:r>
      </w:hyperlink>
      <w:r w:rsidRPr="00C974FD">
        <w:t>.</w:t>
      </w:r>
    </w:p>
    <w:p w14:paraId="11521B7D" w14:textId="77777777" w:rsidR="00C53DD9" w:rsidRPr="00C974FD" w:rsidRDefault="00C53DD9" w:rsidP="00C53DD9">
      <w:pPr>
        <w:spacing w:line="360" w:lineRule="auto"/>
      </w:pPr>
    </w:p>
    <w:p w14:paraId="15F54B13" w14:textId="725ED6F3" w:rsidR="00C53DD9" w:rsidRPr="00C974FD" w:rsidRDefault="00C53DD9" w:rsidP="00C53DD9">
      <w:pPr>
        <w:spacing w:line="360" w:lineRule="auto"/>
      </w:pPr>
      <w:r>
        <w:t>1</w:t>
      </w:r>
      <w:r w:rsidR="00CF0401">
        <w:t>5</w:t>
      </w:r>
      <w:r w:rsidRPr="00C974FD">
        <w:t xml:space="preserve">. </w:t>
      </w:r>
      <w:proofErr w:type="spellStart"/>
      <w:r w:rsidRPr="00C974FD">
        <w:t>Gouvêa</w:t>
      </w:r>
      <w:proofErr w:type="spellEnd"/>
      <w:r w:rsidRPr="00C974FD">
        <w:t xml:space="preserve"> AL, Fernandes IA, César EP, Silva WAB, Gomes PSC. The effects of rest intervals on jumping performance: a meta-analysis on post-activation potentiation studies. </w:t>
      </w:r>
      <w:r w:rsidRPr="00C974FD">
        <w:rPr>
          <w:i/>
          <w:iCs/>
        </w:rPr>
        <w:lastRenderedPageBreak/>
        <w:t>Journal of Sports Sciences</w:t>
      </w:r>
      <w:r w:rsidRPr="00C974FD">
        <w:t xml:space="preserve">. 2013;31(5): 459–467. </w:t>
      </w:r>
      <w:hyperlink r:id="rId18" w:history="1">
        <w:r w:rsidRPr="00C974FD">
          <w:rPr>
            <w:rStyle w:val="Hyperlink"/>
          </w:rPr>
          <w:t>https://doi.org/10.1080/02640414.2012.738924</w:t>
        </w:r>
      </w:hyperlink>
      <w:r w:rsidRPr="00C974FD">
        <w:t>.</w:t>
      </w:r>
    </w:p>
    <w:p w14:paraId="7E4DE85F" w14:textId="77777777" w:rsidR="00C53DD9" w:rsidRPr="00C974FD" w:rsidRDefault="00C53DD9" w:rsidP="00C53DD9">
      <w:pPr>
        <w:spacing w:line="360" w:lineRule="auto"/>
      </w:pPr>
    </w:p>
    <w:p w14:paraId="0DD887DD" w14:textId="5FE8C702" w:rsidR="00C53DD9" w:rsidRPr="00C974FD" w:rsidRDefault="00C53DD9" w:rsidP="00C53DD9">
      <w:pPr>
        <w:spacing w:line="360" w:lineRule="auto"/>
      </w:pPr>
      <w:r>
        <w:t>1</w:t>
      </w:r>
      <w:r w:rsidR="001321D2">
        <w:t>6</w:t>
      </w:r>
      <w:r w:rsidRPr="00C974FD">
        <w:t xml:space="preserve">. </w:t>
      </w:r>
      <w:proofErr w:type="spellStart"/>
      <w:r w:rsidRPr="00C974FD">
        <w:t>Asadi</w:t>
      </w:r>
      <w:proofErr w:type="spellEnd"/>
      <w:r w:rsidRPr="00C974FD">
        <w:t xml:space="preserve"> A, </w:t>
      </w:r>
      <w:proofErr w:type="spellStart"/>
      <w:r w:rsidRPr="00C974FD">
        <w:t>Arazi</w:t>
      </w:r>
      <w:proofErr w:type="spellEnd"/>
      <w:r w:rsidRPr="00C974FD">
        <w:t xml:space="preserve"> H, Young WB, </w:t>
      </w:r>
      <w:proofErr w:type="spellStart"/>
      <w:r w:rsidRPr="00C974FD">
        <w:t>Sáez</w:t>
      </w:r>
      <w:proofErr w:type="spellEnd"/>
      <w:r w:rsidRPr="00C974FD">
        <w:t xml:space="preserve"> de Villarreal E. The effects of plyometric training on change-of-direction ability: a meta-analysis. </w:t>
      </w:r>
      <w:r w:rsidRPr="00C974FD">
        <w:rPr>
          <w:i/>
          <w:iCs/>
        </w:rPr>
        <w:t>International Journal of Sports Physiology and Performance</w:t>
      </w:r>
      <w:r w:rsidRPr="00C974FD">
        <w:t xml:space="preserve">. 2016;11(5): 563–573. </w:t>
      </w:r>
      <w:hyperlink r:id="rId19" w:history="1">
        <w:r w:rsidRPr="00C974FD">
          <w:rPr>
            <w:rStyle w:val="Hyperlink"/>
          </w:rPr>
          <w:t>https://doi.org/10.1123/ijspp.2015-0694</w:t>
        </w:r>
      </w:hyperlink>
      <w:r w:rsidRPr="00C974FD">
        <w:t>.</w:t>
      </w:r>
    </w:p>
    <w:p w14:paraId="46E0ECCC" w14:textId="77777777" w:rsidR="00C53DD9" w:rsidRPr="00C974FD" w:rsidRDefault="00C53DD9" w:rsidP="00C53DD9">
      <w:pPr>
        <w:spacing w:line="360" w:lineRule="auto"/>
      </w:pPr>
    </w:p>
    <w:p w14:paraId="3DE91AD6" w14:textId="04E631B9" w:rsidR="00C53DD9" w:rsidRPr="00C974FD" w:rsidRDefault="00C53DD9" w:rsidP="00C53DD9">
      <w:pPr>
        <w:spacing w:line="360" w:lineRule="auto"/>
      </w:pPr>
      <w:r>
        <w:t>1</w:t>
      </w:r>
      <w:r w:rsidR="001321D2">
        <w:t>7</w:t>
      </w:r>
      <w:r w:rsidRPr="00C974FD">
        <w:t xml:space="preserve">. Soriano MA, Jiménez-Reyes P, Rhea MR, Marín PJ. The optimal load for maximal power production during lower-body resistance exercises: a meta-analysis. </w:t>
      </w:r>
      <w:r w:rsidRPr="00C974FD">
        <w:rPr>
          <w:i/>
          <w:iCs/>
        </w:rPr>
        <w:t>Sports Medicine (Auckland, N.Z.)</w:t>
      </w:r>
      <w:r w:rsidRPr="00C974FD">
        <w:t xml:space="preserve">. 2015;45(8): 1191–1205. </w:t>
      </w:r>
      <w:hyperlink r:id="rId20" w:history="1">
        <w:r w:rsidRPr="00C974FD">
          <w:rPr>
            <w:rStyle w:val="Hyperlink"/>
          </w:rPr>
          <w:t>https://doi.org/10.1007/s40279-015-0341-8</w:t>
        </w:r>
      </w:hyperlink>
      <w:r w:rsidRPr="00C974FD">
        <w:t>.</w:t>
      </w:r>
    </w:p>
    <w:p w14:paraId="32B75D95" w14:textId="77777777" w:rsidR="00C53DD9" w:rsidRDefault="00C53DD9" w:rsidP="001321D2">
      <w:pPr>
        <w:spacing w:line="360" w:lineRule="auto"/>
      </w:pPr>
    </w:p>
    <w:p w14:paraId="12BC1040" w14:textId="4A8808EC" w:rsidR="00080A71" w:rsidRDefault="00080A71" w:rsidP="001321D2">
      <w:pPr>
        <w:spacing w:line="360" w:lineRule="auto"/>
      </w:pPr>
      <w:r>
        <w:t>1</w:t>
      </w:r>
      <w:r w:rsidR="001321D2">
        <w:t>8</w:t>
      </w:r>
      <w:r>
        <w:t>. Soria-</w:t>
      </w:r>
      <w:proofErr w:type="spellStart"/>
      <w:r>
        <w:t>Gila</w:t>
      </w:r>
      <w:proofErr w:type="spellEnd"/>
      <w:r>
        <w:t xml:space="preserve"> MA, </w:t>
      </w:r>
      <w:proofErr w:type="spellStart"/>
      <w:r>
        <w:t>Chirosa</w:t>
      </w:r>
      <w:proofErr w:type="spellEnd"/>
      <w:r>
        <w:t xml:space="preserve"> IJ, Bautista IJ, </w:t>
      </w:r>
      <w:proofErr w:type="spellStart"/>
      <w:r>
        <w:t>Baena</w:t>
      </w:r>
      <w:proofErr w:type="spellEnd"/>
      <w:r>
        <w:t xml:space="preserve"> S, </w:t>
      </w:r>
      <w:proofErr w:type="spellStart"/>
      <w:r>
        <w:t>Chirosa</w:t>
      </w:r>
      <w:proofErr w:type="spellEnd"/>
      <w:r>
        <w:t xml:space="preserve"> LJ. Effects of variable resistance training on maximal strength: a meta-analysis. </w:t>
      </w:r>
      <w:r>
        <w:rPr>
          <w:i/>
          <w:iCs/>
        </w:rPr>
        <w:t>Journal of Strength and Conditioning Research</w:t>
      </w:r>
      <w:r>
        <w:t xml:space="preserve">. 2015;29(11): 3260–3270. </w:t>
      </w:r>
      <w:hyperlink r:id="rId21" w:history="1">
        <w:r>
          <w:rPr>
            <w:rStyle w:val="Hyperlink"/>
          </w:rPr>
          <w:t>https://doi.org/10.1519/JSC.0000000000000971</w:t>
        </w:r>
      </w:hyperlink>
      <w:r>
        <w:t>.</w:t>
      </w:r>
    </w:p>
    <w:p w14:paraId="6E72C4B3" w14:textId="77777777" w:rsidR="00080A71" w:rsidRPr="00C974FD" w:rsidRDefault="00080A71" w:rsidP="00C53DD9">
      <w:pPr>
        <w:spacing w:line="360" w:lineRule="auto"/>
      </w:pPr>
    </w:p>
    <w:p w14:paraId="3F8DEECD" w14:textId="0DA6E62A" w:rsidR="00C53DD9" w:rsidRPr="00C974FD" w:rsidRDefault="00C53DD9" w:rsidP="00C53DD9">
      <w:pPr>
        <w:spacing w:line="360" w:lineRule="auto"/>
      </w:pPr>
      <w:r>
        <w:t>1</w:t>
      </w:r>
      <w:r w:rsidR="001321D2">
        <w:t>9</w:t>
      </w:r>
      <w:r w:rsidRPr="00C974FD">
        <w:t xml:space="preserve">. Hackett D, Davies T, Soomro N, </w:t>
      </w:r>
      <w:proofErr w:type="spellStart"/>
      <w:r w:rsidRPr="00C974FD">
        <w:t>Halaki</w:t>
      </w:r>
      <w:proofErr w:type="spellEnd"/>
      <w:r w:rsidRPr="00C974FD">
        <w:t xml:space="preserve"> M. Olympic weightlifting training improves vertical jump height in sportspeople: a systematic review with meta-analysis. </w:t>
      </w:r>
      <w:r w:rsidRPr="00C974FD">
        <w:rPr>
          <w:i/>
          <w:iCs/>
        </w:rPr>
        <w:t>British Journal of Sports Medicine</w:t>
      </w:r>
      <w:r w:rsidRPr="00C974FD">
        <w:t xml:space="preserve">. 2016;50(14): 865–872. </w:t>
      </w:r>
      <w:hyperlink r:id="rId22" w:history="1">
        <w:r w:rsidRPr="00C974FD">
          <w:rPr>
            <w:rStyle w:val="Hyperlink"/>
          </w:rPr>
          <w:t>https://doi.org/10.1136/bjsports-2015-094951</w:t>
        </w:r>
      </w:hyperlink>
      <w:r w:rsidRPr="00C974FD">
        <w:t>.</w:t>
      </w:r>
    </w:p>
    <w:p w14:paraId="430F07DD" w14:textId="77777777" w:rsidR="00C53DD9" w:rsidRPr="00C974FD" w:rsidRDefault="00C53DD9" w:rsidP="00C53DD9">
      <w:pPr>
        <w:spacing w:line="360" w:lineRule="auto"/>
      </w:pPr>
    </w:p>
    <w:p w14:paraId="32AD7783" w14:textId="7159C164" w:rsidR="00C53DD9" w:rsidRPr="00C974FD" w:rsidRDefault="001321D2" w:rsidP="00C53DD9">
      <w:pPr>
        <w:spacing w:line="360" w:lineRule="auto"/>
      </w:pPr>
      <w:r>
        <w:t>20</w:t>
      </w:r>
      <w:r w:rsidR="00C53DD9" w:rsidRPr="00C974FD">
        <w:t xml:space="preserve">. </w:t>
      </w:r>
      <w:proofErr w:type="spellStart"/>
      <w:r w:rsidR="00C53DD9" w:rsidRPr="00C974FD">
        <w:t>Prieske</w:t>
      </w:r>
      <w:proofErr w:type="spellEnd"/>
      <w:r w:rsidR="00C53DD9" w:rsidRPr="00C974FD">
        <w:t xml:space="preserve"> O, </w:t>
      </w:r>
      <w:proofErr w:type="spellStart"/>
      <w:r w:rsidR="00C53DD9" w:rsidRPr="00C974FD">
        <w:t>Muehlbauer</w:t>
      </w:r>
      <w:proofErr w:type="spellEnd"/>
      <w:r w:rsidR="00C53DD9" w:rsidRPr="00C974FD">
        <w:t xml:space="preserve"> T, </w:t>
      </w:r>
      <w:proofErr w:type="spellStart"/>
      <w:r w:rsidR="00C53DD9" w:rsidRPr="00C974FD">
        <w:t>Granacher</w:t>
      </w:r>
      <w:proofErr w:type="spellEnd"/>
      <w:r w:rsidR="00C53DD9" w:rsidRPr="00C974FD">
        <w:t xml:space="preserve"> U. The role of trunk muscle strength for physical fitness and athletic performance in trained individuals: a systematic review and meta-analysis. </w:t>
      </w:r>
      <w:r w:rsidR="00C53DD9" w:rsidRPr="00C974FD">
        <w:rPr>
          <w:i/>
          <w:iCs/>
        </w:rPr>
        <w:t>Sports Medicine (Auckland, N.Z.)</w:t>
      </w:r>
      <w:r w:rsidR="00C53DD9" w:rsidRPr="00C974FD">
        <w:t xml:space="preserve">. 2016;46(3): 401–419. </w:t>
      </w:r>
      <w:hyperlink r:id="rId23" w:history="1">
        <w:r w:rsidR="00C53DD9" w:rsidRPr="00C974FD">
          <w:rPr>
            <w:rStyle w:val="Hyperlink"/>
          </w:rPr>
          <w:t>https://doi.org/10.1007/s40279-015-0426-4</w:t>
        </w:r>
      </w:hyperlink>
      <w:r w:rsidR="00C53DD9" w:rsidRPr="00C974FD">
        <w:t>.</w:t>
      </w:r>
    </w:p>
    <w:p w14:paraId="43CEA858" w14:textId="77777777" w:rsidR="00C53DD9" w:rsidRPr="00C974FD" w:rsidRDefault="00C53DD9" w:rsidP="00C53DD9">
      <w:pPr>
        <w:spacing w:line="360" w:lineRule="auto"/>
      </w:pPr>
    </w:p>
    <w:p w14:paraId="6A1D03F2" w14:textId="54EB2443" w:rsidR="00C53DD9" w:rsidRPr="00C974FD" w:rsidRDefault="001321D2" w:rsidP="00C53DD9">
      <w:pPr>
        <w:spacing w:line="360" w:lineRule="auto"/>
      </w:pPr>
      <w:r>
        <w:t>21</w:t>
      </w:r>
      <w:r w:rsidR="00C53DD9" w:rsidRPr="00C974FD">
        <w:t xml:space="preserve">. Berryman N, </w:t>
      </w:r>
      <w:proofErr w:type="spellStart"/>
      <w:r w:rsidR="00C53DD9" w:rsidRPr="00C974FD">
        <w:t>Mujika</w:t>
      </w:r>
      <w:proofErr w:type="spellEnd"/>
      <w:r w:rsidR="00C53DD9" w:rsidRPr="00C974FD">
        <w:t xml:space="preserve"> I, </w:t>
      </w:r>
      <w:proofErr w:type="spellStart"/>
      <w:r w:rsidR="00C53DD9" w:rsidRPr="00C974FD">
        <w:t>Arvisais</w:t>
      </w:r>
      <w:proofErr w:type="spellEnd"/>
      <w:r w:rsidR="00C53DD9" w:rsidRPr="00C974FD">
        <w:t xml:space="preserve"> D, </w:t>
      </w:r>
      <w:proofErr w:type="spellStart"/>
      <w:r w:rsidR="00C53DD9" w:rsidRPr="00C974FD">
        <w:t>Roubeix</w:t>
      </w:r>
      <w:proofErr w:type="spellEnd"/>
      <w:r w:rsidR="00C53DD9" w:rsidRPr="00C974FD">
        <w:t xml:space="preserve"> M, Binet C, Bosquet L. Strength training for middle- and long-distance performance: a meta-analysis. </w:t>
      </w:r>
      <w:r w:rsidR="00C53DD9" w:rsidRPr="00C974FD">
        <w:rPr>
          <w:i/>
          <w:iCs/>
        </w:rPr>
        <w:t>International Journal of Sports Physiology and Performance</w:t>
      </w:r>
      <w:r w:rsidR="00C53DD9" w:rsidRPr="00C974FD">
        <w:t xml:space="preserve">. 2018;13(1): 57–63. </w:t>
      </w:r>
      <w:hyperlink r:id="rId24" w:history="1">
        <w:r w:rsidR="00C53DD9" w:rsidRPr="00C974FD">
          <w:rPr>
            <w:rStyle w:val="Hyperlink"/>
          </w:rPr>
          <w:t>https://doi.org/10.1123/ijspp.2017-0032</w:t>
        </w:r>
      </w:hyperlink>
      <w:r w:rsidR="00C53DD9" w:rsidRPr="00C974FD">
        <w:t>.</w:t>
      </w:r>
    </w:p>
    <w:p w14:paraId="762D3BCB" w14:textId="77777777" w:rsidR="00C53DD9" w:rsidRPr="00C974FD" w:rsidRDefault="00C53DD9" w:rsidP="00C53DD9">
      <w:pPr>
        <w:spacing w:line="360" w:lineRule="auto"/>
      </w:pPr>
    </w:p>
    <w:p w14:paraId="6CB8EFDC" w14:textId="7A89AD37" w:rsidR="00667AC4" w:rsidRDefault="00C53DD9" w:rsidP="00C53DD9">
      <w:pPr>
        <w:spacing w:line="360" w:lineRule="auto"/>
      </w:pPr>
      <w:r>
        <w:t>2</w:t>
      </w:r>
      <w:r w:rsidR="001321D2">
        <w:t>2</w:t>
      </w:r>
      <w:r w:rsidRPr="00C974FD">
        <w:t xml:space="preserve">. Alcaraz PE, Carlos-Vivas J, </w:t>
      </w:r>
      <w:proofErr w:type="spellStart"/>
      <w:r w:rsidRPr="00C974FD">
        <w:t>Oponjuru</w:t>
      </w:r>
      <w:proofErr w:type="spellEnd"/>
      <w:r w:rsidRPr="00C974FD">
        <w:t xml:space="preserve"> BO, Martínez-Rodríguez A. The effectiveness of resisted sled training (RST) for sprint performance: a systematic review and meta-analysis. </w:t>
      </w:r>
      <w:r w:rsidRPr="00C974FD">
        <w:rPr>
          <w:i/>
          <w:iCs/>
        </w:rPr>
        <w:t>Sports Medicine (Auckland, N.Z.)</w:t>
      </w:r>
      <w:r w:rsidRPr="00C974FD">
        <w:t xml:space="preserve">. 2018;48(9): 2143–2165. </w:t>
      </w:r>
      <w:hyperlink r:id="rId25" w:history="1">
        <w:r w:rsidRPr="00C974FD">
          <w:rPr>
            <w:rStyle w:val="Hyperlink"/>
          </w:rPr>
          <w:t>https://doi.org/10.1007/s40279-018-0947-8</w:t>
        </w:r>
      </w:hyperlink>
      <w:r w:rsidRPr="00C974FD">
        <w:t>.</w:t>
      </w:r>
    </w:p>
    <w:sectPr w:rsidR="00667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9"/>
    <w:rsid w:val="00080A71"/>
    <w:rsid w:val="000A68A4"/>
    <w:rsid w:val="000B3050"/>
    <w:rsid w:val="000D1BDD"/>
    <w:rsid w:val="00113BE9"/>
    <w:rsid w:val="00120F50"/>
    <w:rsid w:val="001321D2"/>
    <w:rsid w:val="00141B4B"/>
    <w:rsid w:val="00256A4B"/>
    <w:rsid w:val="002D147C"/>
    <w:rsid w:val="00312503"/>
    <w:rsid w:val="00313892"/>
    <w:rsid w:val="003579FE"/>
    <w:rsid w:val="00371E11"/>
    <w:rsid w:val="00375D80"/>
    <w:rsid w:val="00412217"/>
    <w:rsid w:val="00412CDC"/>
    <w:rsid w:val="004B485C"/>
    <w:rsid w:val="004C16DB"/>
    <w:rsid w:val="004D1D48"/>
    <w:rsid w:val="0051256D"/>
    <w:rsid w:val="00512C84"/>
    <w:rsid w:val="005940E5"/>
    <w:rsid w:val="005D5AC9"/>
    <w:rsid w:val="005E1653"/>
    <w:rsid w:val="005E31A1"/>
    <w:rsid w:val="005F7ABD"/>
    <w:rsid w:val="00622CFB"/>
    <w:rsid w:val="00654089"/>
    <w:rsid w:val="0065694C"/>
    <w:rsid w:val="00667AC4"/>
    <w:rsid w:val="00672F5E"/>
    <w:rsid w:val="006A7EB5"/>
    <w:rsid w:val="006C32EC"/>
    <w:rsid w:val="007058CB"/>
    <w:rsid w:val="00710C75"/>
    <w:rsid w:val="00742C4B"/>
    <w:rsid w:val="007640C9"/>
    <w:rsid w:val="00776399"/>
    <w:rsid w:val="007924F2"/>
    <w:rsid w:val="007943ED"/>
    <w:rsid w:val="007A62CC"/>
    <w:rsid w:val="007D530B"/>
    <w:rsid w:val="00815C7B"/>
    <w:rsid w:val="008902EA"/>
    <w:rsid w:val="00891042"/>
    <w:rsid w:val="00891656"/>
    <w:rsid w:val="008A69AC"/>
    <w:rsid w:val="008C6160"/>
    <w:rsid w:val="009C3EB7"/>
    <w:rsid w:val="009E6496"/>
    <w:rsid w:val="009E7CBB"/>
    <w:rsid w:val="009F5853"/>
    <w:rsid w:val="00A16CE0"/>
    <w:rsid w:val="00A236D1"/>
    <w:rsid w:val="00A24AC8"/>
    <w:rsid w:val="00A5336B"/>
    <w:rsid w:val="00A56031"/>
    <w:rsid w:val="00B71B1B"/>
    <w:rsid w:val="00C24C33"/>
    <w:rsid w:val="00C53DD9"/>
    <w:rsid w:val="00C70B0E"/>
    <w:rsid w:val="00C75F95"/>
    <w:rsid w:val="00CB00E8"/>
    <w:rsid w:val="00CB544A"/>
    <w:rsid w:val="00CF0401"/>
    <w:rsid w:val="00D71A11"/>
    <w:rsid w:val="00D8046D"/>
    <w:rsid w:val="00DC66B4"/>
    <w:rsid w:val="00DD2C6A"/>
    <w:rsid w:val="00DD3757"/>
    <w:rsid w:val="00E020BF"/>
    <w:rsid w:val="00E82F56"/>
    <w:rsid w:val="00E97AB2"/>
    <w:rsid w:val="00EE6275"/>
    <w:rsid w:val="00F42D11"/>
    <w:rsid w:val="00F469B9"/>
    <w:rsid w:val="00F94B07"/>
    <w:rsid w:val="00FC3C85"/>
    <w:rsid w:val="00FF5CB9"/>
    <w:rsid w:val="1274EAA5"/>
    <w:rsid w:val="15FC0996"/>
    <w:rsid w:val="31147537"/>
    <w:rsid w:val="51DBB50F"/>
    <w:rsid w:val="569EF212"/>
    <w:rsid w:val="5D45A958"/>
    <w:rsid w:val="603CE01B"/>
    <w:rsid w:val="65C334D5"/>
    <w:rsid w:val="74D45AD5"/>
    <w:rsid w:val="761784EE"/>
    <w:rsid w:val="779CDFFF"/>
    <w:rsid w:val="78130350"/>
    <w:rsid w:val="7BAAE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12D3"/>
  <w15:chartTrackingRefBased/>
  <w15:docId w15:val="{D219CF94-443C-684A-8978-2AC82368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65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DD9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571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1932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19/JSC.0b013e318196b7c6" TargetMode="External"/><Relationship Id="rId13" Type="http://schemas.openxmlformats.org/officeDocument/2006/relationships/hyperlink" Target="https://doi.org/10.1007/s40279-014-0227-1" TargetMode="External"/><Relationship Id="rId18" Type="http://schemas.openxmlformats.org/officeDocument/2006/relationships/hyperlink" Target="https://doi.org/10.1080/02640414.2012.73892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1519/JSC.0000000000000971" TargetMode="External"/><Relationship Id="rId7" Type="http://schemas.openxmlformats.org/officeDocument/2006/relationships/hyperlink" Target="https://doi.org/10.1016/j.jsams.2009.08.005" TargetMode="External"/><Relationship Id="rId12" Type="http://schemas.openxmlformats.org/officeDocument/2006/relationships/hyperlink" Target="https://doi.org/10.1519/JSC.0b013e318220fd03" TargetMode="External"/><Relationship Id="rId17" Type="http://schemas.openxmlformats.org/officeDocument/2006/relationships/hyperlink" Target="https://doi.org/10.1007/s40279-016-0634-6" TargetMode="External"/><Relationship Id="rId25" Type="http://schemas.openxmlformats.org/officeDocument/2006/relationships/hyperlink" Target="https://doi.org/10.1007/s40279-018-0947-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s40279-017-0734-y" TargetMode="External"/><Relationship Id="rId20" Type="http://schemas.openxmlformats.org/officeDocument/2006/relationships/hyperlink" Target="https://doi.org/10.1007/s40279-015-0341-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519/R-12842.1" TargetMode="External"/><Relationship Id="rId11" Type="http://schemas.openxmlformats.org/officeDocument/2006/relationships/hyperlink" Target="https://doi.org/10.1007/s40279-015-0415-7" TargetMode="External"/><Relationship Id="rId24" Type="http://schemas.openxmlformats.org/officeDocument/2006/relationships/hyperlink" Target="https://doi.org/10.1123/ijspp.2017-0032" TargetMode="External"/><Relationship Id="rId5" Type="http://schemas.openxmlformats.org/officeDocument/2006/relationships/hyperlink" Target="https://doi.org/10.1519/JSC.0b013e31823a3e2d" TargetMode="External"/><Relationship Id="rId15" Type="http://schemas.openxmlformats.org/officeDocument/2006/relationships/hyperlink" Target="https://doi.org/10.1007/s40279-018-0872-x" TargetMode="External"/><Relationship Id="rId23" Type="http://schemas.openxmlformats.org/officeDocument/2006/relationships/hyperlink" Target="https://doi.org/10.1007/s40279-015-0426-4" TargetMode="External"/><Relationship Id="rId10" Type="http://schemas.openxmlformats.org/officeDocument/2006/relationships/hyperlink" Target="https://doi.org/10.1519/JSC.0b013e3181c643a0" TargetMode="External"/><Relationship Id="rId19" Type="http://schemas.openxmlformats.org/officeDocument/2006/relationships/hyperlink" Target="https://doi.org/10.1123/ijspp.2015-0694" TargetMode="External"/><Relationship Id="rId4" Type="http://schemas.openxmlformats.org/officeDocument/2006/relationships/hyperlink" Target="https://doi.org/DOI%2010.1136/bjsm.2008.051417" TargetMode="External"/><Relationship Id="rId9" Type="http://schemas.openxmlformats.org/officeDocument/2006/relationships/hyperlink" Target="https://doi.org/10.1007/s40279-014-0180-z" TargetMode="External"/><Relationship Id="rId14" Type="http://schemas.openxmlformats.org/officeDocument/2006/relationships/hyperlink" Target="https://doi.org/10.1519/JSC.0000000000000712" TargetMode="External"/><Relationship Id="rId22" Type="http://schemas.openxmlformats.org/officeDocument/2006/relationships/hyperlink" Target="https://doi.org/10.1136/bjsports-2015-09495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Links>
    <vt:vector size="132" baseType="variant">
      <vt:variant>
        <vt:i4>851990</vt:i4>
      </vt:variant>
      <vt:variant>
        <vt:i4>63</vt:i4>
      </vt:variant>
      <vt:variant>
        <vt:i4>0</vt:i4>
      </vt:variant>
      <vt:variant>
        <vt:i4>5</vt:i4>
      </vt:variant>
      <vt:variant>
        <vt:lpwstr>https://doi.org/10.1007/s40279-018-0947-8</vt:lpwstr>
      </vt:variant>
      <vt:variant>
        <vt:lpwstr/>
      </vt:variant>
      <vt:variant>
        <vt:i4>2162732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https://doi.org/10.1123/ijspp.2017-0032</vt:lpwstr>
      </vt:variant>
      <vt:variant>
        <vt:lpwstr/>
      </vt:variant>
      <vt:variant>
        <vt:i4>393242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https://doi.org/10.1007/s40279-015-0426-4</vt:lpwstr>
      </vt:variant>
      <vt:variant>
        <vt:lpwstr/>
      </vt:variant>
      <vt:variant>
        <vt:i4>1310798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https://doi.org/10.1136/bjsports-2015-094951</vt:lpwstr>
      </vt:variant>
      <vt:variant>
        <vt:lpwstr/>
      </vt:variant>
      <vt:variant>
        <vt:i4>4653144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https://doi.org/10.1519/JSC.0000000000000971</vt:lpwstr>
      </vt:variant>
      <vt:variant>
        <vt:lpwstr/>
      </vt:variant>
      <vt:variant>
        <vt:i4>26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https://doi.org/10.1007/s40279-015-0341-8</vt:lpwstr>
      </vt:variant>
      <vt:variant>
        <vt:lpwstr/>
      </vt:variant>
      <vt:variant>
        <vt:i4>2687018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https://doi.org/10.1123/ijspp.2015-0694</vt:lpwstr>
      </vt:variant>
      <vt:variant>
        <vt:lpwstr/>
      </vt:variant>
      <vt:variant>
        <vt:i4>917580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https://doi.org/10.1080/02640414.2012.738924</vt:lpwstr>
      </vt:variant>
      <vt:variant>
        <vt:lpwstr/>
      </vt:variant>
      <vt:variant>
        <vt:i4>262170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https://doi.org/10.1007/s40279-016-0634-6</vt:lpwstr>
      </vt:variant>
      <vt:variant>
        <vt:lpwstr/>
      </vt:variant>
      <vt:variant>
        <vt:i4>327707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https://doi.org/10.1007/s40279-017-0734-y</vt:lpwstr>
      </vt:variant>
      <vt:variant>
        <vt:lpwstr/>
      </vt:variant>
      <vt:variant>
        <vt:i4>917522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https://doi.org/10.1007/s40279-018-0872-x</vt:lpwstr>
      </vt:variant>
      <vt:variant>
        <vt:lpwstr/>
      </vt:variant>
      <vt:variant>
        <vt:i4>4849758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https://doi.org/10.1519/JSC.0000000000000712</vt:lpwstr>
      </vt:variant>
      <vt:variant>
        <vt:lpwstr/>
      </vt:variant>
      <vt:variant>
        <vt:i4>458781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https://doi.org/10.1007/s40279-014-0227-1</vt:lpwstr>
      </vt:variant>
      <vt:variant>
        <vt:lpwstr/>
      </vt:variant>
      <vt:variant>
        <vt:i4>1900547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https://doi.org/10.1519/JSC.0b013e318220fd03</vt:lpwstr>
      </vt:variant>
      <vt:variant>
        <vt:lpwstr/>
      </vt:variant>
      <vt:variant>
        <vt:i4>327705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https://doi.org/10.1007/s40279-015-0415-7</vt:lpwstr>
      </vt:variant>
      <vt:variant>
        <vt:lpwstr/>
      </vt:variant>
      <vt:variant>
        <vt:i4>4980817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https://doi.org/10.1519/JSC.0b013e3181c643a0</vt:lpwstr>
      </vt:variant>
      <vt:variant>
        <vt:lpwstr/>
      </vt:variant>
      <vt:variant>
        <vt:i4>851993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https://doi.org/10.1007/s40279-014-0180-z</vt:lpwstr>
      </vt:variant>
      <vt:variant>
        <vt:lpwstr/>
      </vt:variant>
      <vt:variant>
        <vt:i4>5111903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https://doi.org/10.1519/JSC.0b013e318196b7c6</vt:lpwstr>
      </vt:variant>
      <vt:variant>
        <vt:lpwstr/>
      </vt:variant>
      <vt:variant>
        <vt:i4>2818154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https://doi.org/10.1016/j.jsams.2009.08.005</vt:lpwstr>
      </vt:variant>
      <vt:variant>
        <vt:lpwstr/>
      </vt:variant>
      <vt:variant>
        <vt:i4>1507359</vt:i4>
      </vt:variant>
      <vt:variant>
        <vt:i4>6</vt:i4>
      </vt:variant>
      <vt:variant>
        <vt:i4>0</vt:i4>
      </vt:variant>
      <vt:variant>
        <vt:i4>5</vt:i4>
      </vt:variant>
      <vt:variant>
        <vt:lpwstr>https://doi.org/10.1519/R-12842.1</vt:lpwstr>
      </vt:variant>
      <vt:variant>
        <vt:lpwstr/>
      </vt:variant>
      <vt:variant>
        <vt:i4>1704021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https://doi.org/10.1519/JSC.0b013e31823a3e2d</vt:lpwstr>
      </vt:variant>
      <vt:variant>
        <vt:lpwstr/>
      </vt:variant>
      <vt:variant>
        <vt:i4>4325463</vt:i4>
      </vt:variant>
      <vt:variant>
        <vt:i4>0</vt:i4>
      </vt:variant>
      <vt:variant>
        <vt:i4>0</vt:i4>
      </vt:variant>
      <vt:variant>
        <vt:i4>5</vt:i4>
      </vt:variant>
      <vt:variant>
        <vt:lpwstr>https://doi.org/DOI 10.1136/bjsm.2008.051417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KADLEC</dc:creator>
  <cp:keywords/>
  <dc:description/>
  <cp:lastModifiedBy>Daniel KADLEC</cp:lastModifiedBy>
  <cp:revision>87</cp:revision>
  <dcterms:created xsi:type="dcterms:W3CDTF">2022-01-04T05:30:00Z</dcterms:created>
  <dcterms:modified xsi:type="dcterms:W3CDTF">2022-02-13T05:57:00Z</dcterms:modified>
</cp:coreProperties>
</file>