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40327" w14:textId="45457257" w:rsidR="003D157F" w:rsidRPr="00764698" w:rsidRDefault="003D157F" w:rsidP="003D157F">
      <w:pPr>
        <w:spacing w:line="480" w:lineRule="auto"/>
        <w:rPr>
          <w:b/>
          <w:szCs w:val="24"/>
          <w:lang w:val="en-US"/>
        </w:rPr>
      </w:pPr>
      <w:r w:rsidRPr="00764698">
        <w:rPr>
          <w:b/>
          <w:szCs w:val="24"/>
          <w:lang w:val="en-US"/>
        </w:rPr>
        <w:t xml:space="preserve">Supplementary information. Online Resource </w:t>
      </w:r>
      <w:r w:rsidR="007B743F">
        <w:rPr>
          <w:rFonts w:hint="eastAsia"/>
          <w:b/>
          <w:szCs w:val="24"/>
          <w:lang w:val="en-US"/>
        </w:rPr>
        <w:t>7</w:t>
      </w:r>
      <w:r w:rsidRPr="00764698">
        <w:rPr>
          <w:b/>
          <w:szCs w:val="24"/>
          <w:lang w:val="en-US"/>
        </w:rPr>
        <w:t xml:space="preserve">. </w:t>
      </w:r>
    </w:p>
    <w:p w14:paraId="14D9AA97" w14:textId="2F02E5A4" w:rsidR="003D157F" w:rsidRPr="00764698" w:rsidRDefault="003D157F" w:rsidP="003D157F">
      <w:pPr>
        <w:spacing w:line="480" w:lineRule="auto"/>
        <w:rPr>
          <w:bCs/>
          <w:szCs w:val="24"/>
          <w:lang w:val="en-US"/>
        </w:rPr>
      </w:pPr>
      <w:r w:rsidRPr="00764698">
        <w:rPr>
          <w:bCs/>
          <w:i/>
          <w:iCs/>
          <w:szCs w:val="24"/>
          <w:lang w:val="en-US"/>
        </w:rPr>
        <w:t>Article:</w:t>
      </w:r>
      <w:r w:rsidRPr="00764698">
        <w:rPr>
          <w:bCs/>
          <w:szCs w:val="24"/>
          <w:lang w:val="en-US"/>
        </w:rPr>
        <w:t xml:space="preserve"> </w:t>
      </w:r>
      <w:r w:rsidR="008822AB">
        <w:rPr>
          <w:bCs/>
          <w:szCs w:val="24"/>
          <w:lang w:val="en-US"/>
        </w:rPr>
        <w:t>Psychological</w:t>
      </w:r>
      <w:r w:rsidR="008822AB" w:rsidRPr="00764698">
        <w:rPr>
          <w:bCs/>
          <w:szCs w:val="24"/>
          <w:lang w:val="en-US"/>
        </w:rPr>
        <w:t xml:space="preserve"> </w:t>
      </w:r>
      <w:r w:rsidRPr="00764698">
        <w:rPr>
          <w:bCs/>
          <w:szCs w:val="24"/>
          <w:lang w:val="en-US"/>
        </w:rPr>
        <w:t>Interventions to Improve Elite Athlete Mental Wellbeing: A Systematic Review and Meta-Analysis</w:t>
      </w:r>
    </w:p>
    <w:p w14:paraId="7D7217E7" w14:textId="77777777" w:rsidR="003D157F" w:rsidRPr="00764698" w:rsidRDefault="003D157F" w:rsidP="003D157F">
      <w:pPr>
        <w:spacing w:line="480" w:lineRule="auto"/>
        <w:rPr>
          <w:bCs/>
          <w:szCs w:val="24"/>
          <w:lang w:val="en-US"/>
        </w:rPr>
      </w:pPr>
      <w:r w:rsidRPr="00764698">
        <w:rPr>
          <w:bCs/>
          <w:i/>
          <w:iCs/>
          <w:szCs w:val="24"/>
          <w:lang w:val="en-US"/>
        </w:rPr>
        <w:t>Journal:</w:t>
      </w:r>
      <w:r w:rsidRPr="00764698">
        <w:rPr>
          <w:bCs/>
          <w:szCs w:val="24"/>
          <w:lang w:val="en-US"/>
        </w:rPr>
        <w:t xml:space="preserve"> Sports Medicine </w:t>
      </w:r>
    </w:p>
    <w:p w14:paraId="1D0BE9D6" w14:textId="77777777" w:rsidR="003D157F" w:rsidRPr="00764698" w:rsidRDefault="003D157F" w:rsidP="003D157F">
      <w:pPr>
        <w:spacing w:line="480" w:lineRule="auto"/>
        <w:rPr>
          <w:bCs/>
          <w:szCs w:val="24"/>
          <w:lang w:val="en-US"/>
        </w:rPr>
      </w:pPr>
      <w:r w:rsidRPr="00764698">
        <w:rPr>
          <w:bCs/>
          <w:i/>
          <w:iCs/>
          <w:szCs w:val="24"/>
          <w:lang w:val="en-US"/>
        </w:rPr>
        <w:t>Authors:</w:t>
      </w:r>
      <w:r w:rsidRPr="00764698">
        <w:rPr>
          <w:bCs/>
          <w:szCs w:val="24"/>
          <w:lang w:val="en-US"/>
        </w:rPr>
        <w:t xml:space="preserve"> Wei Wang, Matthew J. </w:t>
      </w:r>
      <w:proofErr w:type="spellStart"/>
      <w:r w:rsidRPr="00764698">
        <w:rPr>
          <w:bCs/>
          <w:szCs w:val="24"/>
          <w:lang w:val="en-US"/>
        </w:rPr>
        <w:t>Schweickle</w:t>
      </w:r>
      <w:proofErr w:type="spellEnd"/>
      <w:r w:rsidRPr="00764698">
        <w:rPr>
          <w:bCs/>
          <w:szCs w:val="24"/>
          <w:lang w:val="en-US"/>
        </w:rPr>
        <w:t xml:space="preserve">, Emily Arnold, Stewart A Vella </w:t>
      </w:r>
    </w:p>
    <w:p w14:paraId="217878F4" w14:textId="6D168663" w:rsidR="003D157F" w:rsidRPr="006A2788" w:rsidRDefault="003D157F" w:rsidP="003D157F">
      <w:pPr>
        <w:rPr>
          <w:b/>
          <w:bCs/>
          <w:color w:val="000000" w:themeColor="text1"/>
          <w:sz w:val="20"/>
          <w:szCs w:val="20"/>
        </w:rPr>
      </w:pPr>
      <w:r w:rsidRPr="00764698">
        <w:rPr>
          <w:bCs/>
          <w:i/>
          <w:iCs/>
          <w:szCs w:val="24"/>
          <w:lang w:val="en-US"/>
        </w:rPr>
        <w:t>Corresponding author:</w:t>
      </w:r>
      <w:r w:rsidRPr="00764698">
        <w:rPr>
          <w:bCs/>
          <w:szCs w:val="24"/>
          <w:lang w:val="en-US"/>
        </w:rPr>
        <w:t xml:space="preserve"> Wei Wang, School of Psychology, University of Wollongong, Wollongong, New South Wales, 2500, Australia. Email: ww862@uowmail.edu.au</w:t>
      </w:r>
      <w:r w:rsidRPr="006A2788">
        <w:rPr>
          <w:b/>
          <w:bCs/>
          <w:color w:val="000000" w:themeColor="text1"/>
          <w:sz w:val="20"/>
          <w:szCs w:val="20"/>
        </w:rPr>
        <w:br w:type="page"/>
      </w:r>
    </w:p>
    <w:p w14:paraId="449C376F" w14:textId="44C4BA73" w:rsidR="005427EC" w:rsidRPr="006A2788" w:rsidRDefault="00235C3C">
      <w:pPr>
        <w:rPr>
          <w:b/>
          <w:bCs/>
          <w:color w:val="000000" w:themeColor="text1"/>
          <w:szCs w:val="24"/>
        </w:rPr>
      </w:pPr>
      <w:r w:rsidRPr="006A2788">
        <w:rPr>
          <w:b/>
          <w:bCs/>
          <w:color w:val="000000" w:themeColor="text1"/>
          <w:szCs w:val="24"/>
        </w:rPr>
        <w:lastRenderedPageBreak/>
        <w:t>Attributive</w:t>
      </w:r>
      <w:r w:rsidR="00E51E6A" w:rsidRPr="006A2788">
        <w:rPr>
          <w:b/>
          <w:bCs/>
          <w:color w:val="000000" w:themeColor="text1"/>
          <w:szCs w:val="24"/>
        </w:rPr>
        <w:t xml:space="preserve"> statements regarding facilitators and barriers </w:t>
      </w:r>
      <w:r w:rsidR="00BD1F79" w:rsidRPr="006A2788">
        <w:rPr>
          <w:b/>
          <w:bCs/>
          <w:color w:val="000000" w:themeColor="text1"/>
          <w:szCs w:val="24"/>
        </w:rPr>
        <w:t xml:space="preserve">to </w:t>
      </w:r>
      <w:r w:rsidR="00E51E6A" w:rsidRPr="006A2788">
        <w:rPr>
          <w:b/>
          <w:bCs/>
          <w:color w:val="000000" w:themeColor="text1"/>
          <w:szCs w:val="24"/>
        </w:rPr>
        <w:t>implementation</w:t>
      </w:r>
      <w:r w:rsidR="0026434C" w:rsidRPr="006A2788">
        <w:rPr>
          <w:b/>
          <w:bCs/>
          <w:color w:val="000000" w:themeColor="text1"/>
          <w:szCs w:val="24"/>
        </w:rPr>
        <w:t xml:space="preserve"> </w:t>
      </w:r>
    </w:p>
    <w:p w14:paraId="521FABC0" w14:textId="52D2751F" w:rsidR="00E51E6A" w:rsidRPr="006A2788" w:rsidRDefault="00E51E6A">
      <w:pPr>
        <w:rPr>
          <w:rFonts w:eastAsia="Times New Roman"/>
          <w:color w:val="000000" w:themeColor="text1"/>
          <w:sz w:val="20"/>
          <w:szCs w:val="20"/>
        </w:rPr>
      </w:pPr>
    </w:p>
    <w:tbl>
      <w:tblPr>
        <w:tblStyle w:val="TableGrid"/>
        <w:tblW w:w="13887" w:type="dxa"/>
        <w:tblLook w:val="04A0" w:firstRow="1" w:lastRow="0" w:firstColumn="1" w:lastColumn="0" w:noHBand="0" w:noVBand="1"/>
      </w:tblPr>
      <w:tblGrid>
        <w:gridCol w:w="1696"/>
        <w:gridCol w:w="1701"/>
        <w:gridCol w:w="10490"/>
      </w:tblGrid>
      <w:tr w:rsidR="006A2788" w:rsidRPr="006A2788" w14:paraId="2451CD8E" w14:textId="05413B62" w:rsidTr="00215DC5">
        <w:tc>
          <w:tcPr>
            <w:tcW w:w="1696" w:type="dxa"/>
            <w:vAlign w:val="center"/>
          </w:tcPr>
          <w:p w14:paraId="195DE6B8" w14:textId="4E615122" w:rsidR="00215DC5" w:rsidRPr="006A2788" w:rsidRDefault="00215DC5" w:rsidP="00F93641">
            <w:pPr>
              <w:jc w:val="center"/>
              <w:rPr>
                <w:b/>
                <w:bCs/>
                <w:color w:val="000000" w:themeColor="text1"/>
                <w:sz w:val="20"/>
                <w:szCs w:val="20"/>
              </w:rPr>
            </w:pPr>
            <w:r w:rsidRPr="006A2788">
              <w:rPr>
                <w:b/>
                <w:bCs/>
                <w:color w:val="000000" w:themeColor="text1"/>
                <w:sz w:val="20"/>
                <w:szCs w:val="20"/>
              </w:rPr>
              <w:t>Domain</w:t>
            </w:r>
          </w:p>
        </w:tc>
        <w:tc>
          <w:tcPr>
            <w:tcW w:w="1701" w:type="dxa"/>
            <w:vAlign w:val="center"/>
          </w:tcPr>
          <w:p w14:paraId="4268D2F9" w14:textId="20BE6A4A" w:rsidR="00215DC5" w:rsidRPr="006A2788" w:rsidRDefault="00215DC5" w:rsidP="00F93641">
            <w:pPr>
              <w:jc w:val="center"/>
              <w:rPr>
                <w:b/>
                <w:bCs/>
                <w:color w:val="000000" w:themeColor="text1"/>
                <w:sz w:val="20"/>
                <w:szCs w:val="20"/>
              </w:rPr>
            </w:pPr>
            <w:r w:rsidRPr="006A2788">
              <w:rPr>
                <w:b/>
                <w:bCs/>
                <w:color w:val="000000" w:themeColor="text1"/>
                <w:sz w:val="20"/>
                <w:szCs w:val="20"/>
              </w:rPr>
              <w:t>Construct</w:t>
            </w:r>
          </w:p>
        </w:tc>
        <w:tc>
          <w:tcPr>
            <w:tcW w:w="10490" w:type="dxa"/>
            <w:vAlign w:val="center"/>
          </w:tcPr>
          <w:p w14:paraId="4A7261CA" w14:textId="2790C0D0" w:rsidR="00215DC5" w:rsidRPr="006A2788" w:rsidRDefault="00215DC5" w:rsidP="00F93641">
            <w:pPr>
              <w:jc w:val="center"/>
              <w:rPr>
                <w:b/>
                <w:bCs/>
                <w:color w:val="000000" w:themeColor="text1"/>
                <w:sz w:val="20"/>
                <w:szCs w:val="20"/>
              </w:rPr>
            </w:pPr>
            <w:r w:rsidRPr="006A2788">
              <w:rPr>
                <w:b/>
                <w:bCs/>
                <w:color w:val="000000" w:themeColor="text1"/>
                <w:sz w:val="20"/>
                <w:szCs w:val="20"/>
              </w:rPr>
              <w:t xml:space="preserve">Facilitator </w:t>
            </w:r>
          </w:p>
        </w:tc>
      </w:tr>
      <w:tr w:rsidR="006A2788" w:rsidRPr="006A2788" w14:paraId="2D1753A3" w14:textId="541EC80E" w:rsidTr="00215DC5">
        <w:tc>
          <w:tcPr>
            <w:tcW w:w="1696" w:type="dxa"/>
            <w:vAlign w:val="center"/>
          </w:tcPr>
          <w:p w14:paraId="71477F00" w14:textId="7DEAAFA9" w:rsidR="00215DC5" w:rsidRPr="006A2788" w:rsidRDefault="00215DC5" w:rsidP="00215DC5">
            <w:pPr>
              <w:rPr>
                <w:b/>
                <w:bCs/>
                <w:color w:val="000000" w:themeColor="text1"/>
                <w:sz w:val="20"/>
                <w:szCs w:val="20"/>
              </w:rPr>
            </w:pPr>
            <w:r w:rsidRPr="006A2788">
              <w:rPr>
                <w:b/>
                <w:bCs/>
                <w:color w:val="000000" w:themeColor="text1"/>
                <w:sz w:val="20"/>
                <w:szCs w:val="20"/>
              </w:rPr>
              <w:t>Intervention</w:t>
            </w:r>
            <w:r w:rsidR="00F34BD1" w:rsidRPr="006A2788">
              <w:rPr>
                <w:b/>
                <w:bCs/>
                <w:color w:val="000000" w:themeColor="text1"/>
                <w:sz w:val="20"/>
                <w:szCs w:val="20"/>
              </w:rPr>
              <w:t xml:space="preserve"> </w:t>
            </w:r>
            <w:r w:rsidRPr="006A2788">
              <w:rPr>
                <w:b/>
                <w:bCs/>
                <w:color w:val="000000" w:themeColor="text1"/>
                <w:sz w:val="20"/>
                <w:szCs w:val="20"/>
              </w:rPr>
              <w:t>characteristics</w:t>
            </w:r>
          </w:p>
        </w:tc>
        <w:tc>
          <w:tcPr>
            <w:tcW w:w="1701" w:type="dxa"/>
            <w:vAlign w:val="center"/>
          </w:tcPr>
          <w:p w14:paraId="5EE0089A" w14:textId="1B6E7FCE" w:rsidR="00215DC5" w:rsidRPr="006A2788" w:rsidRDefault="00215DC5" w:rsidP="00E77A4D">
            <w:pPr>
              <w:rPr>
                <w:b/>
                <w:bCs/>
                <w:color w:val="000000" w:themeColor="text1"/>
                <w:sz w:val="20"/>
                <w:szCs w:val="20"/>
              </w:rPr>
            </w:pPr>
            <w:r w:rsidRPr="006A2788">
              <w:rPr>
                <w:b/>
                <w:bCs/>
                <w:color w:val="000000" w:themeColor="text1"/>
                <w:sz w:val="20"/>
                <w:szCs w:val="20"/>
              </w:rPr>
              <w:t xml:space="preserve">Adaptability  </w:t>
            </w:r>
          </w:p>
        </w:tc>
        <w:tc>
          <w:tcPr>
            <w:tcW w:w="10490" w:type="dxa"/>
            <w:vAlign w:val="center"/>
          </w:tcPr>
          <w:p w14:paraId="159FE892" w14:textId="3F071349" w:rsidR="00215DC5" w:rsidRPr="006A2788" w:rsidRDefault="00215DC5" w:rsidP="005E5095">
            <w:pPr>
              <w:pStyle w:val="ListParagraph"/>
              <w:numPr>
                <w:ilvl w:val="0"/>
                <w:numId w:val="2"/>
              </w:numPr>
              <w:rPr>
                <w:rFonts w:eastAsia="Times New Roman"/>
                <w:b/>
                <w:bCs/>
                <w:color w:val="000000" w:themeColor="text1"/>
                <w:sz w:val="20"/>
                <w:szCs w:val="20"/>
                <w:lang w:val="en-US"/>
              </w:rPr>
            </w:pPr>
            <w:r w:rsidRPr="006A2788">
              <w:rPr>
                <w:rFonts w:eastAsia="Times New Roman"/>
                <w:b/>
                <w:bCs/>
                <w:color w:val="000000" w:themeColor="text1"/>
                <w:sz w:val="20"/>
                <w:szCs w:val="20"/>
                <w:lang w:val="en-US"/>
              </w:rPr>
              <w:t xml:space="preserve">Using language accessible to athletes </w:t>
            </w:r>
          </w:p>
          <w:p w14:paraId="5637454C" w14:textId="6747D619" w:rsidR="00215DC5" w:rsidRPr="006A2788" w:rsidRDefault="00215DC5"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“The results from this study indicate that it may be valuable to frame self-compassion as a catalyst of courage. Several participants indicated that this language used throughout the intervention to introduce and explain self-compassion was vital to their receptivity and skill acquisition” (</w:t>
            </w:r>
            <w:sdt>
              <w:sdtPr>
                <w:rPr>
                  <w:rFonts w:eastAsia="Times New Roman"/>
                  <w:color w:val="000000"/>
                  <w:sz w:val="20"/>
                  <w:szCs w:val="20"/>
                  <w:lang w:val="en-US"/>
                </w:rPr>
                <w:tag w:val="MENDELEY_CITATION_v3_eyJjaXRhdGlvbklEIjoiTUVOREVMRVlfQ0lUQVRJT05fOTg2YmJmODgtMTZkMC00OGQ1LWFmNjktNWUxZWQ5MDVjYWFi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
                <w:id w:val="-1014536656"/>
                <w:placeholder>
                  <w:docPart w:val="DefaultPlaceholder_-1854013440"/>
                </w:placeholder>
              </w:sdtPr>
              <w:sdtEndPr/>
              <w:sdtContent>
                <w:r w:rsidR="002829FD" w:rsidRPr="002829FD">
                  <w:rPr>
                    <w:rFonts w:eastAsia="Times New Roman"/>
                    <w:color w:val="000000"/>
                    <w:sz w:val="20"/>
                    <w:szCs w:val="20"/>
                    <w:lang w:val="en-US"/>
                  </w:rPr>
                  <w:t>[1]</w:t>
                </w:r>
              </w:sdtContent>
            </w:sdt>
            <w:r w:rsidRPr="006A2788">
              <w:rPr>
                <w:rFonts w:eastAsia="Times New Roman"/>
                <w:color w:val="000000" w:themeColor="text1"/>
                <w:sz w:val="20"/>
                <w:szCs w:val="20"/>
                <w:lang w:val="en-US"/>
              </w:rPr>
              <w:t>, p. 209)</w:t>
            </w:r>
          </w:p>
          <w:p w14:paraId="7DF9867C" w14:textId="77777777" w:rsidR="00215DC5" w:rsidRPr="006A2788" w:rsidRDefault="00215DC5" w:rsidP="00215DC5">
            <w:pPr>
              <w:rPr>
                <w:rFonts w:eastAsia="Times New Roman"/>
                <w:color w:val="000000" w:themeColor="text1"/>
                <w:sz w:val="20"/>
                <w:szCs w:val="20"/>
                <w:lang w:val="en-US"/>
              </w:rPr>
            </w:pPr>
          </w:p>
          <w:p w14:paraId="32A9DF5D" w14:textId="14AD5BEE" w:rsidR="00215DC5" w:rsidRPr="006A2788" w:rsidRDefault="00215DC5" w:rsidP="005E5095">
            <w:pPr>
              <w:pStyle w:val="ListParagraph"/>
              <w:numPr>
                <w:ilvl w:val="0"/>
                <w:numId w:val="2"/>
              </w:numPr>
              <w:rPr>
                <w:rFonts w:eastAsia="Times New Roman"/>
                <w:b/>
                <w:bCs/>
                <w:color w:val="000000" w:themeColor="text1"/>
                <w:sz w:val="20"/>
                <w:szCs w:val="20"/>
                <w:lang w:val="en-US"/>
              </w:rPr>
            </w:pPr>
            <w:r w:rsidRPr="006A2788">
              <w:rPr>
                <w:rFonts w:eastAsia="Times New Roman"/>
                <w:b/>
                <w:bCs/>
                <w:color w:val="000000" w:themeColor="text1"/>
                <w:sz w:val="20"/>
                <w:szCs w:val="20"/>
                <w:lang w:val="en-US"/>
              </w:rPr>
              <w:t xml:space="preserve">Incorporating sport psychological elements </w:t>
            </w:r>
          </w:p>
          <w:p w14:paraId="7158E258" w14:textId="3D0CF75A" w:rsidR="00097F82" w:rsidRPr="006A2788" w:rsidRDefault="00097F82"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“MMTS included using imagery (of aversive moments in sport that cause negative emotions) and guided self-talk cue words (i.e. positive affirmations were used; labeling emotions when they occurred, such as “there is fear”.) Though these cues were used differently than traditional PST, using such alternative cues (compared to traditional mindfulness mediation practice) paired with acceptance and non-judgment may be of use to sport psychology practitioners using mindfulness-based interventions” (</w:t>
            </w:r>
            <w:sdt>
              <w:sdtPr>
                <w:rPr>
                  <w:rFonts w:eastAsia="Times New Roman"/>
                  <w:color w:val="000000"/>
                  <w:sz w:val="20"/>
                  <w:szCs w:val="20"/>
                  <w:lang w:val="en-US"/>
                </w:rPr>
                <w:tag w:val="MENDELEY_CITATION_v3_eyJjaXRhdGlvbklEIjoiTUVOREVMRVlfQ0lUQVRJT05fNGE5ZDA1YjUtMDdhNi00NTUzLWI5YzgtOWZkNzg5OWY1NjIyIiwiaXNFZGl0ZWQiOmZhbHNlLCJjaXRhdGlvbkl0ZW1zIjpbeyJpZCI6ImE5NWNkMzFlLWU2Y2YtMzQ0ZC1iYmEzLWQzYTJjM2IwMjE1ZCIsImlzVGVtcG9yYXJ5IjpmYWxzZSwiaXRlbURhdGEiOnsidHlwZSI6ImFydGljbGUtam91cm5hbCIsImlkIjoiYTk1Y2QzMWUtZTZjZi0zNDRkLWJiYTMtZDNhMmMzYjAyMTVkIiwidGl0bGUiOiJNaW5kZnVsbmVzcyBtZWRpdGF0aW9uIHRyYWluaW5nIGZvciBzcG9ydCAoTU1UUykgaW50ZXJ2ZW50aW9uOiBJbXBhY3Qgb2YgTU1UUyB3aXRoIGRpdmlzaW9uIEkgZmVtYWxlIGF0aGxldGVzIiwiYXV0aG9yIjpbeyJmYW1pbHkiOiJCYWx0emVsbCIsImdpdmVuIjoiQW15IiwicGFyc2UtbmFtZXMiOmZhbHNlLCJkcm9wcGluZy1wYXJ0aWNsZSI6IiIsIm5vbi1kcm9wcGluZy1wYXJ0aWNsZSI6IiJ9LHsiZmFtaWx5IjoiQWtodGFyIiwiZ2l2ZW4iOiJWYW5lc3NhIExvdmVybWUiLCJwYXJzZS1uYW1lcyI6ZmFsc2UsImRyb3BwaW5nLXBhcnRpY2xlIjoiIiwibm9uLWRyb3BwaW5nLXBhcnRpY2xlIjoiIn1dLCJjb250YWluZXItdGl0bGUiOiJUaGUgSm91cm5hbCBvZiBIYXBwaW5lc3MgJiBXZWxsLUJlaW5nIiwiaXNzdWVkIjp7ImRhdGUtcGFydHMiOltbMjAxNF1dfSwicGFnZSI6IjE2MC0xNzMiLCJhYnN0cmFjdCI6Ik1pbmRmdWxuZXNzIHRyYWluaW5nIGhhcyBiZWVuIGNvbnNpZGVyZWQgYW4gZWZmZWN0aXZlIG1vZGUgZm9yIG9wdGltaXppbmcgc3BvcnQgcGVyZm9ybWFuY2UuIFRoZSBwdXJwb3NlIG9mIHRoaXMgc3R1ZHkgd2FzIHRvIGV4YW1pbmUgdGhlIGltcGFjdCBvZiBhIHR3ZWx2ZS1zZXNzaW9uLCAzMC1taW51dGUgbWluZGZ1bG5lc3MgbWVkaXRhdGlvbiB0cmFpbmluZyBzZXNzaW9uIGZvciBzcG9ydCAoTU1UUykgaW50ZXJ2ZW50aW9uLiBUaGUgc2FtcGxlIGluY2x1ZGVkIGEgRGl2aXNpb24gSSBmZW1hbGUgY29sbGVnaWF0ZSBhdGhsZXRlcywgdXNpbmcgcXVhbnRpdGF0aXZlIGNvbXBhcmlzb25zIGJhc2VkIG9uIHByZS1hbmQgcG9zdC10ZXN0IHJhdGluZ3Mgb24gdGhlIE1pbmRmdWxuZXNzIEF0dGVudGlvbiBBd2FyZW5lc3MgU2NhbGUgKE1BQVMpLCB0aGUgUG9zaXRpdmUgQWZmZWN0IE5lZ2F0aXZlIEFmZmVjdCBTY2FsZSAoUEFOQVMpLCB0aGUgUHN5Y2hvbG9naWNhbCBXZWxsLUJlaW5nIFNjYWxlIGFuZCB0aGUgTGlmZSBTYXRpc2ZhY3Rpb24gU2NhbGUuIFBhaXJlZCBzYW1wbGUgdC10ZXN0cyBoaWdobGlnaHQgc2lnbmlmaWNhbnQgaW5jcmVhc2VzIGluIG1pbmRmdWxuZXNzIHNjb3JlcyBmb3IgdGhlIGludGVydmVudGlvbiBncm91cCAocCA8IC4wMSksIHdoaWxlIHRoZSBjb21wYXJpc29uIGdyb3VwIHNjb3JlIG9mIG1pbmRmdWxuZXNzIHJlbWFpbmVkIGNvbnN0YW50LiBCb3RoIGdyb3VwcyByZW1haW5lZCBzdGFibGUgaW4gcmVwb3J0ZWQgcG9zaXRpdmUgYWZmZWN0IGhvd2V2ZXIgdGhlIGludGVydmVudGlvbiBncm91cCBtYWludGFpbmVkIHN0YWJsZSByZXBvcnRzIG9mIG5lZ2F0aXZlIGFmZmVjdCB3aGlsZSB0aGUgY29tcGFyaXNvbiBncm91cCBleHBlcmllbmNlZCBhIHNpZ25pZmljYW50IGluY3JlYXNlIGluIE5lZ2F0aXZlIEFmZmVjdCAocCA8IC4wMDEpLiBSZXN1bHRzIGFyZSBkaXNjdXNzZWQgaW4gcmVsYXRpb24gdG8gZXhpc3RpbmcgdGhlb3JpZXMgb24gbWluZGZ1bG5lc3MgYW5kIG1lZGl0YXRpb24uIiwiaXNzdWUiOiIyIiwidm9sdW1lIjoiMiIsImNvbnRhaW5lci10aXRsZS1zaG9ydCI6IiJ9fV0sInByb3BlcnRpZXMiOnsibm90ZUluZGV4IjowfSwibWFudWFsT3ZlcnJpZGUiOnsiaXNNYW51YWxseU92ZXJyaWRkZW4iOmZhbHNlLCJtYW51YWxPdmVycmlkZVRleHQiOiIiLCJjaXRlcHJvY1RleHQiOiJbMl0ifX0="/>
                <w:id w:val="-83998793"/>
                <w:placeholder>
                  <w:docPart w:val="DefaultPlaceholder_-1854013440"/>
                </w:placeholder>
              </w:sdtPr>
              <w:sdtEndPr/>
              <w:sdtContent>
                <w:r w:rsidR="002829FD" w:rsidRPr="002829FD">
                  <w:rPr>
                    <w:rFonts w:eastAsia="Times New Roman"/>
                    <w:color w:val="000000"/>
                    <w:sz w:val="20"/>
                    <w:szCs w:val="20"/>
                    <w:lang w:val="en-US"/>
                  </w:rPr>
                  <w:t>[2]</w:t>
                </w:r>
              </w:sdtContent>
            </w:sdt>
            <w:r w:rsidRPr="006A2788">
              <w:rPr>
                <w:rFonts w:eastAsia="Times New Roman"/>
                <w:color w:val="000000" w:themeColor="text1"/>
                <w:sz w:val="20"/>
                <w:szCs w:val="20"/>
                <w:lang w:val="en-US"/>
              </w:rPr>
              <w:t>, p.169)</w:t>
            </w:r>
          </w:p>
          <w:p w14:paraId="684BBDD9" w14:textId="1F211AB2" w:rsidR="00215DC5" w:rsidRPr="006A2788" w:rsidRDefault="00215DC5"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“Combining the themes of mental skills for performance and mental health in each session may help to get the buy-in of athletes, increase participation, and decrease stigma toward mental health interventions among athletes” (</w:t>
            </w:r>
            <w:sdt>
              <w:sdtPr>
                <w:rPr>
                  <w:rFonts w:eastAsia="Times New Roman"/>
                  <w:color w:val="000000"/>
                  <w:sz w:val="20"/>
                  <w:szCs w:val="20"/>
                  <w:lang w:val="en-US"/>
                </w:rPr>
                <w:tag w:val="MENDELEY_CITATION_v3_eyJjaXRhdGlvbklEIjoiTUVOREVMRVlfQ0lUQVRJT05fYWUzOTViY2EtNmUzOC00Yjg0LThjNWUtZGEwZDI4MGNhNGM3IiwiaXNFZGl0ZWQiOmZhbHNlLCJjaXRhdGlvbkl0ZW1zIjpbeyJpZCI6ImZhY2FlMjc0LTUxNDUtMzA0Ny04NjAwLWE2ZmEzZThmZWY0NSIsImlzVGVtcG9yYXJ5IjpmYWxzZSwiaXRlbURhdGEiOnsidHlwZSI6ImFydGljbGUtam91cm5hbCIsImlkIjoiZmFjYWUyNzQtNTE0NS0zMDQ3LTg2MDAtYTZmYTNlOGZlZjQ1IiwidGl0bGUiOiJDb21iaW5pbmcgTWVudGFsIEhlYWx0aCBhbmQgUGVyZm9ybWFuY2UgSW50ZXJ2ZW50aW9uczogQ29waW5nIGFuZCBTb2NpYWwgU3VwcG9ydCBmb3IgU3R1ZGVudC1BdGhsZXRlcyIsImF1dGhvciI6W3siZmFtaWx5IjoiRm9nYWNhIiwiZ2l2ZW4iOiJKYW5haW5hIEwuIiwicGFyc2UtbmFtZXMiOmZhbHNlLCJkcm9wcGluZy1wYXJ0aWNsZSI6IiIsIm5vbi1kcm9wcGluZy1wYXJ0aWNsZSI6IiJ9XSwiY29udGFpbmVyLXRpdGxlIjoiSm91cm5hbCBvZiBBcHBsaWVkIFNwb3J0IFBzeWNob2xvZ3kiLCJjb250YWluZXItdGl0bGUtc2hvcnQiOiJKIEFwcGwgU3BvcnQgUHN5Y2hvbCIsIkRPSSI6IjEwLjEwODAvMTA0MTMyMDAuMjAxOS4xNjQ4MzI2IiwiSVNTTiI6IjEwNDEtMzIwMCIsImlzc3VlZCI6eyJkYXRlLXBhcnRzIjpbWzIwMjEsMSwyXV19LCJwYWdlIjoiNC0xOSIsImFic3RyYWN0IjoiQ29sbGVnZSBzdHVkZW50LWF0aGxldGVzIGZhY2UgdmFyaW91cyBzdHJlc3NvcnMgdGhhdCwgaWYgbm90IHdlbGwgbWFuYWdlZCwgY291bGQgYmVjb21lIGEgc291cmNlIG9mIG1lbnRhbCBoZWFsdGggaXNzdWVzLiBUaGUgdHJhbnNhY3Rpb25hbCBtb2RlbCBvZiBzdHJlc3MgYW5kIGNvcGluZyBwcm9wb3NlcyB0aGF0IGVmZmVjdGl2ZSBjb3BpbmcgYW5kIHNvY2lhbCBzdXBwb3J0IGFyZSBpbXBvcnRhbnQgdmFyaWFibGVzIHRvIGJ1ZmZlciB0aGUgbmVnYXRpdmUgZWZmZWN0cyBvZiBzdHJlc3NvcnMgb24gbWVudGFsIGhlYWx0aC4gVGhlIHByZXNlbnQgc3R1ZHkgYWltZWQgdG8gdGVhY2ggY29sbGVnZSBzdHVkZW50LWF0aGxldGVzIGNvcGluZyBza2lsbHMgdG8gaW1wcm92ZSBib3RoIHBlcmZvcm1hbmNlIGFuZCBtZW50YWwgaGVhbHRoIGFuZCBpbmNyZWFzZSB0aGVpciBzb2NpYWwgc3VwcG9ydCBmcm9tIGNvYWNoZXMgYW5kIGNhcHRhaW5zLiBQYXJ0aWNpcGFudHMgd2VyZSA4OCAoTSBhZ2UgPSAxOS44IHllYXJzLCBTRCA9IDEuMSB5ZWFycykgY29sbGVnZSBzdHVkZW50LWF0aGxldGVzIHdobyBwbGF5ZWQgNSBzcG9ydHMgYXQgYSBOYXRpb25hbCBDb2xsZWdpYXRlIEF0aGxldGljIEFzc29jaWF0aW9uIERpdmlzaW9uIEkgdW5pdmVyc2l0eSAoNTElIGZlbWFsZSwgODMlIFdoaXRlKS4gUGFydGljaXBhbnRzIHdlcmUgZGl2aWRlZCBpbnRvIGludGVydmVudGlvbiBhbmQgd2FpdGxpc3QgY29udHJvbCBncm91cHMgYW5kIGNvbXBsZXRlZCB0aGUgRGVtb2dyYXBoaWMsIEF0aGxldGljIENvcGluZyBTa2lsbHMgSW52ZW50b3J5LCBCZWNrIEFueGlldHkgSW52ZW50b3J5LCBCZWNrIERlcHJlc3Npb24gSW52ZW50b3J5LCBhbmQgdGhlIFdvcmxkIEhlYWx0aCBPcmdhbml6YXRpb24gUXVhbGl0eSBvZiBMaWZlIHF1ZXN0aW9ubmFpcmVzIGJlZm9yZSBhbmQgYWZ0ZXIgdGhlIDgtd2VlayBpbnRlcnZlbnRpb24gcGVyaW9kLiBUaGUgaW50ZXJ2ZW50aW9uIGluY2x1ZGVkIDUgc2Vzc2lvbnMgb2YgbWVudGFsIHNraWxscyB0cmFpbmluZyBmb3IgcGVyZm9ybWFuY2UgYW5kIGNvcGluZyB3aXRoIGxpZmUgc3RyZXNzb3JzLCAyIHNlc3Npb25zIHdpdGggY29hY2hlcyBmb3Igc29jaWFsIHN1cHBvcnQsIGFuZCA0IHNlc3Npb25zIHdpdGggY2FwdGFpbnMgZm9yIHNvY2lhbCBzdXBwb3J0LiBBbmFseXNlcyBvZiBjb3ZhcmlhbmNlIGZvciBlYWNoIGRlcGVuZGVudCB2YXJpYWJsZSB3ZXJlIHVzZWQgdG8gY29tcGFyZSBtZWFucyBiZXR3ZWVuIGludGVydmVudGlvbiBhbmQgY29udHJvbCBncm91cHMsIHVzaW5nIHRoZWlyIHByZWludGVydmVudGlvbiB2YWx1ZXMgYXMgY292YXJpYXRlcy4gQXRobGV0aWMgY29waW5nIHNraWxscywgRigxLCA3MCkgPSA5LjA2OSwgcCA9LjAwNCwgYW5kIGFueGlldHksIEYoMSwgNzkpID0gNS4wMTcsIHAgPS4wMjgsIHNpZ25pZmljYW50bHkgaW1wcm92ZWQgZm9yIHRoZSBpbnRlcnZlbnRpb24gZ3JvdXAsIGNvbXBhcmVkIHRvIHRoZSBjb250cm9sIGdyb3VwLiBBbiBpbnRlcnZlbnRpb24gdGhhdCB0ZWFjaGVzIHN0dWRlbnQtYXRobGV0ZXMgaG93IHRvIHVzZSBtZW50YWwgc2tpbGxzIGJvdGggZHVyaW5nIHBlcmZvcm1hbmNlIGFuZCBpbiBvdGhlciBsaWZlIGRvbWFpbnMgaGFzIHRoZSBwb3RlbnRpYWwgdG8gaW1wcm92ZSBib3RoIGF0aGxldGljIGNvcGluZyBza2lsbHMgYW5kIG1lbnRhbCBoZWFsdGgtcmVsYXRlZCBvdXRjb21lcy4gTGF5IHN1bW1hcnk6IFRoaXMgc3R1ZHkgY29tYmluZWQgYW4gaW50ZXJ2ZW50aW9uIHRvIGltcHJvdmUgY29sbGVnZSBzdHVkZW50LWF0aGxldGVz4oCZIG1lbnRhbCBoZWFsdGggb3V0Y29tZXMgd2l0aCBhbiBpbnRlcnZlbnRpb24gdG8gaW1wcm92ZSBwZXJmb3JtYW5jZS4gVGhlIGludGVydmVudGlvbiBpbmNsdWRlZCB0ZWFjaGluZyBjb3Bpbmcgc2tpbGxzIHRvIHN0dWRlbnQtYXRobGV0ZXMgYW5kIGluY3JlYXNpbmcgdGhlaXIgc29jaWFsIHN1cHBvcnQgd2l0aGluIHRoZSB0ZWFtLiBSZXN1bHRzIHNob3dlZCBhbiBpbXByb3ZlbWVudCBpbiBhdGhsZXRpYyBjb3Bpbmcgc2tpbGxzIGFuZCBhbnhpZXR5LiIsInB1Ymxpc2hlciI6IkJlbGx3ZXRoZXIgUHVibGlzaGluZywgTHRkLiIsImlzc3VlIjoiMSIsInZvbHVtZSI6IjMzIn19XSwicHJvcGVydGllcyI6eyJub3RlSW5kZXgiOjB9LCJtYW51YWxPdmVycmlkZSI6eyJpc01hbnVhbGx5T3ZlcnJpZGRlbiI6ZmFsc2UsIm1hbnVhbE92ZXJyaWRlVGV4dCI6IiIsImNpdGVwcm9jVGV4dCI6IlszXSJ9fQ=="/>
                <w:id w:val="-1592311936"/>
                <w:placeholder>
                  <w:docPart w:val="DefaultPlaceholder_-1854013440"/>
                </w:placeholder>
              </w:sdtPr>
              <w:sdtEndPr/>
              <w:sdtContent>
                <w:r w:rsidR="002829FD" w:rsidRPr="002829FD">
                  <w:rPr>
                    <w:rFonts w:eastAsia="Times New Roman"/>
                    <w:color w:val="000000"/>
                    <w:sz w:val="20"/>
                    <w:szCs w:val="20"/>
                    <w:lang w:val="en-US"/>
                  </w:rPr>
                  <w:t>[3]</w:t>
                </w:r>
              </w:sdtContent>
            </w:sdt>
            <w:r w:rsidRPr="006A2788">
              <w:rPr>
                <w:rFonts w:eastAsia="Times New Roman"/>
                <w:color w:val="000000" w:themeColor="text1"/>
                <w:sz w:val="20"/>
                <w:szCs w:val="20"/>
                <w:lang w:val="en-US"/>
              </w:rPr>
              <w:t>, p.</w:t>
            </w:r>
            <w:r w:rsidR="001C2937" w:rsidRPr="006A2788">
              <w:rPr>
                <w:rFonts w:eastAsia="Times New Roman"/>
                <w:color w:val="000000" w:themeColor="text1"/>
                <w:sz w:val="20"/>
                <w:szCs w:val="20"/>
                <w:lang w:val="en-US"/>
              </w:rPr>
              <w:t xml:space="preserve"> </w:t>
            </w:r>
            <w:r w:rsidRPr="006A2788">
              <w:rPr>
                <w:rFonts w:eastAsia="Times New Roman"/>
                <w:color w:val="000000" w:themeColor="text1"/>
                <w:sz w:val="20"/>
                <w:szCs w:val="20"/>
                <w:lang w:val="en-US"/>
              </w:rPr>
              <w:t>15)</w:t>
            </w:r>
          </w:p>
          <w:p w14:paraId="3EE4F2D3" w14:textId="77777777" w:rsidR="00215DC5" w:rsidRPr="006A2788" w:rsidRDefault="00215DC5" w:rsidP="00215DC5">
            <w:pPr>
              <w:rPr>
                <w:rFonts w:eastAsia="Times New Roman"/>
                <w:color w:val="000000" w:themeColor="text1"/>
                <w:sz w:val="20"/>
                <w:szCs w:val="20"/>
              </w:rPr>
            </w:pPr>
          </w:p>
          <w:p w14:paraId="254FE2FF" w14:textId="23287640" w:rsidR="00215DC5" w:rsidRPr="006A2788" w:rsidRDefault="00215DC5" w:rsidP="004E5E7A">
            <w:pPr>
              <w:pStyle w:val="ListParagraph"/>
              <w:numPr>
                <w:ilvl w:val="0"/>
                <w:numId w:val="2"/>
              </w:numPr>
              <w:rPr>
                <w:rFonts w:eastAsia="Times New Roman"/>
                <w:b/>
                <w:bCs/>
                <w:color w:val="000000" w:themeColor="text1"/>
                <w:sz w:val="20"/>
                <w:szCs w:val="20"/>
                <w:lang w:val="en-US"/>
              </w:rPr>
            </w:pPr>
            <w:r w:rsidRPr="006A2788">
              <w:rPr>
                <w:rFonts w:eastAsia="Times New Roman"/>
                <w:b/>
                <w:bCs/>
                <w:color w:val="000000" w:themeColor="text1"/>
                <w:sz w:val="20"/>
                <w:szCs w:val="20"/>
                <w:lang w:val="en-US"/>
              </w:rPr>
              <w:t xml:space="preserve">Shortening duration of each session </w:t>
            </w:r>
          </w:p>
          <w:p w14:paraId="7B5EA569" w14:textId="352F4B48" w:rsidR="00215DC5" w:rsidRPr="006A2788" w:rsidRDefault="00215DC5"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“The class session duration was shortened from the standard 150 min to promote high attendance and more time for self-practice” (</w:t>
            </w:r>
            <w:sdt>
              <w:sdtPr>
                <w:rPr>
                  <w:rFonts w:eastAsia="Times New Roman"/>
                  <w:color w:val="000000"/>
                  <w:sz w:val="20"/>
                  <w:szCs w:val="20"/>
                  <w:lang w:val="en-US"/>
                </w:rPr>
                <w:tag w:val="MENDELEY_CITATION_v3_eyJjaXRhdGlvbklEIjoiTUVOREVMRVlfQ0lUQVRJT05fYmU4M2RiMzItYjBjZC00MmVhLWJjMWMtYWM5YzMwYWYyNDY0IiwiaXNFZGl0ZWQiOmZhbHNlLCJjaXRhdGlvbkl0ZW1zIjpbeyJpZCI6IjdkZGFiZDY3LWJmODctMzAwYi05MjIwLWVhNGFmMzNiOTk4NSIsImlzVGVtcG9yYXJ5IjpmYWxzZSwiaXRlbURhdGEiOnsidHlwZSI6ImFydGljbGUtam91cm5hbCIsImlkIjoiN2RkYWJkNjctYmY4Ny0zMDBiLTkyMjAtZWE0YWYzM2I5OTg1IiwidGl0bGUiOiJNaW5kZnVsbmVzcy1CYXNlZCBTdHJlc3MgUmVkdWN0aW9uIEJlbmVmaXRzIFBzeWNob2xvZ2ljYWwgV2VsbC1CZWluZywgU2xlZXAgUXVhbGl0eSwgYW5kIEF0aGxldGljIFBlcmZvcm1hbmNlIGluIEZlbWFsZSBDb2xsZWdpYXRlIFJvd2VycyIsImF1dGhvciI6W3siZmFtaWx5IjoiSm9uZXMiLCJnaXZlbiI6IkJldGhhbnkgSi4iLCJwYXJzZS1uYW1lcyI6ZmFsc2UsImRyb3BwaW5nLXBhcnRpY2xlIjoiIiwibm9uLWRyb3BwaW5nLXBhcnRpY2xlIjoiIn0seyJmYW1pbHkiOiJLYXVyIiwiZ2l2ZW4iOiJTdWtobWFuaml0IiwicGFyc2UtbmFtZXMiOmZhbHNlLCJkcm9wcGluZy1wYXJ0aWNsZSI6IiIsIm5vbi1kcm9wcGluZy1wYXJ0aWNsZSI6IiJ9LHsiZmFtaWx5IjoiTWlsbGVyIiwiZ2l2ZW4iOiJNaWNoZWxlIiwicGFyc2UtbmFtZXMiOmZhbHNlLCJkcm9wcGluZy1wYXJ0aWNsZSI6IiIsIm5vbi1kcm9wcGluZy1wYXJ0aWNsZSI6IiJ9LHsiZmFtaWx5IjoiU3BlbmNlciIsImdpdmVuIjoiUmViZWNjYSBNLiBDLiIsInBhcnNlLW5hbWVzIjpmYWxzZSwiZHJvcHBpbmctcGFydGljbGUiOiIiLCJub24tZHJvcHBpbmctcGFydGljbGUiOiIifV0sImNvbnRhaW5lci10aXRsZSI6IkZyb250aWVycyBpbiBQc3ljaG9sb2d5IiwiY29udGFpbmVyLXRpdGxlLXNob3J0IjoiRnJvbnQgUHN5Y2hvbCIsIkRPSSI6IjEwLjMzODkvZnBzeWcuMjAyMC41NzI5ODAiLCJJU1NOIjoiMTY2NC0xMDc4IiwiaXNzdWVkIjp7ImRhdGUtcGFydHMiOltbMjAyMCw5LDE4XV19LCJhYnN0cmFjdCI6IkZhY3RvcnMgc3VjaCBhcyBwc3ljaG9sb2dpY2FsIHdlbGwtYmVpbmcsIHNsZWVwIHF1YWxpdHksIGFuZCBhdGhsZXRpYyBjb3Bpbmcgc2tpbGxzIGNhbiBpbmZsdWVuY2UgYXRobGV0aWMgcGVyZm9ybWFuY2UuIE1pbmRmdWxuZXNzLWJhc2VkIGludGVydmVudGlvbnMsIGluY2x1ZGluZyBtaW5kZnVsbmVzcy1iYXNlZCBzdHJlc3MgcmVkdWN0aW9uIChNQlNSKSwgaGF2ZSBiZWVuIHNob3duIHRvIGJlbmVmaXQgdGhlc2UgZmFjdG9ycywgc3VnZ2VzdGluZyB0aGV5IG1heSwgYXQgbGVhc3QgaW5kaXJlY3RseSwgYmVuZWZpdCBhdGhsZXRpYyBwZXJmb3JtYW5jZS4gTW9yZW92ZXIsIHdoaWxlIG1pbmRmdWxuZXNzIHRyYWluaW5nIGhhcyBiZWVuIGxpbmtlZCB0byBiZXR0ZXIgYWNjdXJhY3kgaW4gc29tZSBoaWdoLXByZWNpc2lvbiBzcG9ydHMsIHdoZXRoZXIgaXQgY2FuIGltcHJvdmUgbm9uLXByZWNpc2lvbiBlbGVtZW50cyBvZiBhdGhsZXRpYyBwZXJmb3JtYW5jZSBpcyB1bmNsZWFyLiBUaGUgb2JqZWN0aXZlIG9mIHRoaXMgc3R1ZHkgd2FzIHRvIGludmVzdGlnYXRlIHRoZSBpbmZsdWVuY2Ugb2YgTUJTUiBvbiBwc3ljaG9sb2dpY2FsIHdlbGwtYmVpbmcsIHNsZWVwLCBhdGhsZXRpYyBjb3Bpbmcgc2tpbGxzLCBhbmQgcm93aW5nIHBlcmZvcm1hbmNlIGluIGNvbGxlZ2lhdGUgcm93ZXJzIGluIGEgY29udHJvbGxlZCBleHBlcmltZW50YWwgZGVzaWduLiBNZW1iZXJzIG9mIGEgRGl2aXNpb24gSSBOQ0FBIFdvbWVu4oCZcyBSb3dpbmcgdGVhbSBjb21wbGV0ZWQgZWl0aGVyIGFuIDgtd2VlayBNQlNSIGNvdXJzZSBhbG9uZyB3aXRoIHRoZWlyIHJlZ3VsYXIgYXRobGV0aWMgdHJhaW5pbmcgcHJvZ3JhbSAoSW50ZXJ2ZW50aW9uIGdyb3VwKSBvciB0aGUgYXRobGV0aWMgdHJhaW5pbmcgcHJvZ3JhbSBhbG9uZSAoQ29udHJvbCBncm91cCkuIE1lYXN1cmVtZW50cyBvZiBpbnRlcmVzdCB3ZXJlIHRha2VuIGF0IGJhc2VsaW5lIGFuZCBhZ2FpbiBlaXRoZXIgZHVyaW5nIG9yIHNob3J0bHkgZm9sbG93aW5nIHRoZSBpbnRlcnZlbnRpb24uIEluIGNvbnRyYXN0IHRvIHRoZSBDb250cm9sIGdyb3VwLCB0aGUgSW50ZXJ2ZW50aW9uIGdyb3VwIHNob3dlZCBpbXByb3ZlbWVudHMgaW4gcHN5Y2hvbG9naWNhbCB3ZWxsLWJlaW5nLCBzdWJqZWN0aXZlIGFuZCBvYmplY3RpdmUgc2xlZXAgcXVhbGl0eSwgYXRobGV0aWMgY29waW5nIHNraWxscywgYW5kIHJvd2luZyBwZXJmb3JtYW5jZSBhcyBtZWFzdXJlZCBieSBhIDYsMDAwLW0gZXJnb21ldGVyIHRlc3QuIEltcHJvdmVtZW50cyBpbiBhdGhsZXRpYyBjb3Bpbmcgc2tpbGxzLCBwc3ljaG9sb2dpY2FsIHdlbGwtYmVpbmcsIGFuZCBzdWJqZWN0aXZlIHNsZWVwIHF1YWxpdHkgd2VyZSBhbGwgY29ycmVsYXRlZCB3aXRoIGluY3JlYXNlcyBpbiBtaW5kZnVsbmVzcyBpbiB0aGUgSW50ZXJ2ZW50aW9uIGdyb3VwLiBUaGVzZSByZXN1bHRzIHN1Z2dlc3QgdGhhdCBtaW5kZnVsbmVzcyB0cmFpbmluZyBtYXkgYmVuZWZpdCBub24tcHJlY2lzaW9uIGFzcGVjdHMgb2YgYXRobGV0aWMgcGVyZm9ybWFuY2UuIEluY29ycG9yYXRpbmcgbWluZGZ1bG5lc3MgdHJhaW5pbmcgaW50byBhdGhsZXRpYyB0cmFpbmluZyBwcm9ncmFtcyBtYXkgYmVuZWZpdCBxdWFsaXR5IG9mIGxpZmUgYW5kIHBlcmZvcm1hbmNlIGluIHN0dWRlbnQgYXRobGV0ZXMuIiwicHVibGlzaGVyIjoiRnJvbnRpZXJzIE1lZGlhIFMuQS4iLCJ2b2x1bWUiOiIxMSJ9fV0sInByb3BlcnRpZXMiOnsibm90ZUluZGV4IjowfSwibWFudWFsT3ZlcnJpZGUiOnsiaXNNYW51YWxseU92ZXJyaWRkZW4iOmZhbHNlLCJtYW51YWxPdmVycmlkZVRleHQiOiIiLCJjaXRlcHJvY1RleHQiOiJbNF0ifX0="/>
                <w:id w:val="-852111876"/>
                <w:placeholder>
                  <w:docPart w:val="DefaultPlaceholder_-1854013440"/>
                </w:placeholder>
              </w:sdtPr>
              <w:sdtEndPr/>
              <w:sdtContent>
                <w:r w:rsidR="002829FD" w:rsidRPr="002829FD">
                  <w:rPr>
                    <w:rFonts w:eastAsia="Times New Roman"/>
                    <w:color w:val="000000"/>
                    <w:sz w:val="20"/>
                    <w:szCs w:val="20"/>
                    <w:lang w:val="en-US"/>
                  </w:rPr>
                  <w:t>[4]</w:t>
                </w:r>
              </w:sdtContent>
            </w:sdt>
            <w:r w:rsidRPr="006A2788">
              <w:rPr>
                <w:rFonts w:eastAsia="Times New Roman"/>
                <w:color w:val="000000" w:themeColor="text1"/>
                <w:sz w:val="20"/>
                <w:szCs w:val="20"/>
                <w:lang w:val="en-US"/>
              </w:rPr>
              <w:t>, p.</w:t>
            </w:r>
            <w:r w:rsidR="001C2937" w:rsidRPr="006A2788">
              <w:rPr>
                <w:rFonts w:eastAsia="Times New Roman"/>
                <w:color w:val="000000" w:themeColor="text1"/>
                <w:sz w:val="20"/>
                <w:szCs w:val="20"/>
                <w:lang w:val="en-US"/>
              </w:rPr>
              <w:t xml:space="preserve"> </w:t>
            </w:r>
            <w:r w:rsidRPr="006A2788">
              <w:rPr>
                <w:rFonts w:eastAsia="Times New Roman"/>
                <w:color w:val="000000" w:themeColor="text1"/>
                <w:sz w:val="20"/>
                <w:szCs w:val="20"/>
                <w:lang w:val="en-US"/>
              </w:rPr>
              <w:t>4)</w:t>
            </w:r>
          </w:p>
          <w:p w14:paraId="0A18F23C" w14:textId="77777777" w:rsidR="00215DC5" w:rsidRPr="006A2788" w:rsidRDefault="00215DC5" w:rsidP="00215DC5">
            <w:pPr>
              <w:rPr>
                <w:rFonts w:eastAsia="Times New Roman"/>
                <w:color w:val="000000" w:themeColor="text1"/>
                <w:sz w:val="20"/>
                <w:szCs w:val="20"/>
                <w:lang w:val="en-US"/>
              </w:rPr>
            </w:pPr>
          </w:p>
          <w:p w14:paraId="5530053B" w14:textId="3B2547BD" w:rsidR="00215DC5" w:rsidRPr="006A2788" w:rsidRDefault="00215DC5" w:rsidP="004E5E7A">
            <w:pPr>
              <w:pStyle w:val="ListParagraph"/>
              <w:numPr>
                <w:ilvl w:val="0"/>
                <w:numId w:val="2"/>
              </w:numPr>
              <w:rPr>
                <w:rFonts w:eastAsia="Times New Roman"/>
                <w:b/>
                <w:bCs/>
                <w:color w:val="000000" w:themeColor="text1"/>
                <w:sz w:val="20"/>
                <w:szCs w:val="20"/>
                <w:lang w:val="en-US"/>
              </w:rPr>
            </w:pPr>
            <w:r w:rsidRPr="006A2788">
              <w:rPr>
                <w:rFonts w:eastAsia="Times New Roman"/>
                <w:b/>
                <w:bCs/>
                <w:color w:val="000000" w:themeColor="text1"/>
                <w:sz w:val="20"/>
                <w:szCs w:val="20"/>
                <w:lang w:val="en-US"/>
              </w:rPr>
              <w:t xml:space="preserve">Applicability to sport and life </w:t>
            </w:r>
          </w:p>
          <w:p w14:paraId="725EAC37" w14:textId="530811C4" w:rsidR="00215DC5" w:rsidRPr="006A2788" w:rsidRDefault="00215DC5"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“The positive shift in attitude coincided with the introduction of active, directive meditation exercises (e.g., concentration ladders), and mental practice being specifically connected to soccer” (</w:t>
            </w:r>
            <w:sdt>
              <w:sdtPr>
                <w:rPr>
                  <w:rFonts w:eastAsia="Times New Roman"/>
                  <w:color w:val="000000"/>
                  <w:sz w:val="20"/>
                  <w:szCs w:val="20"/>
                  <w:lang w:val="en-US"/>
                </w:rPr>
                <w:tag w:val="MENDELEY_CITATION_v3_eyJjaXRhdGlvbklEIjoiTUVOREVMRVlfQ0lUQVRJT05fYzMwMmM5MTUtMTNkMS00ZTU3LWI3NmEtMDM0ZWIxMTUxNzBl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
                <w:id w:val="-1078122495"/>
                <w:placeholder>
                  <w:docPart w:val="DefaultPlaceholder_-1854013440"/>
                </w:placeholder>
              </w:sdtPr>
              <w:sdtEndPr/>
              <w:sdtContent>
                <w:r w:rsidR="002829FD" w:rsidRPr="002829FD">
                  <w:rPr>
                    <w:rFonts w:eastAsia="Times New Roman"/>
                    <w:color w:val="000000"/>
                    <w:sz w:val="20"/>
                    <w:szCs w:val="20"/>
                    <w:lang w:val="en-US"/>
                  </w:rPr>
                  <w:t>[5]</w:t>
                </w:r>
              </w:sdtContent>
            </w:sdt>
            <w:r w:rsidRPr="006A2788">
              <w:rPr>
                <w:rFonts w:eastAsia="Times New Roman"/>
                <w:color w:val="000000" w:themeColor="text1"/>
                <w:sz w:val="20"/>
                <w:szCs w:val="20"/>
                <w:lang w:val="en-US"/>
              </w:rPr>
              <w:t>, p. 240)</w:t>
            </w:r>
          </w:p>
          <w:p w14:paraId="35019FE2" w14:textId="733A5DE2" w:rsidR="00215DC5" w:rsidRPr="006A2788" w:rsidRDefault="00215DC5"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“On a surprising note, the athlete participants not only perceived the program to be beneficial to their performance on the court but also expressed positive gains in their academic and personal development” (</w:t>
            </w:r>
            <w:sdt>
              <w:sdtPr>
                <w:rPr>
                  <w:rFonts w:eastAsia="Times New Roman"/>
                  <w:color w:val="000000"/>
                  <w:sz w:val="20"/>
                  <w:szCs w:val="20"/>
                  <w:lang w:val="en-US"/>
                </w:rPr>
                <w:tag w:val="MENDELEY_CITATION_v3_eyJjaXRhdGlvbklEIjoiTUVOREVMRVlfQ0lUQVRJT05fOTAwZjcwN2QtNTdjYi00OTA1LWI2OTktZWYwYzE2MzUxNTEw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
                <w:id w:val="-480538531"/>
                <w:placeholder>
                  <w:docPart w:val="DefaultPlaceholder_-1854013440"/>
                </w:placeholder>
              </w:sdtPr>
              <w:sdtEndPr/>
              <w:sdtContent>
                <w:r w:rsidR="002829FD" w:rsidRPr="002829FD">
                  <w:rPr>
                    <w:rFonts w:eastAsia="Times New Roman"/>
                    <w:color w:val="000000"/>
                    <w:sz w:val="20"/>
                    <w:szCs w:val="20"/>
                    <w:lang w:val="en-US"/>
                  </w:rPr>
                  <w:t>[1]</w:t>
                </w:r>
              </w:sdtContent>
            </w:sdt>
            <w:r w:rsidRPr="006A2788">
              <w:rPr>
                <w:rFonts w:eastAsia="Times New Roman"/>
                <w:color w:val="000000" w:themeColor="text1"/>
                <w:sz w:val="20"/>
                <w:szCs w:val="20"/>
                <w:lang w:val="en-US"/>
              </w:rPr>
              <w:t>, p. 210)</w:t>
            </w:r>
          </w:p>
          <w:p w14:paraId="5C2A3F27" w14:textId="168F4B57" w:rsidR="00215DC5" w:rsidRPr="006A2788" w:rsidRDefault="00215DC5"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w:t>
            </w:r>
            <w:r w:rsidR="00AE13BA" w:rsidRPr="006A2788">
              <w:rPr>
                <w:rFonts w:eastAsia="Times New Roman"/>
                <w:color w:val="000000" w:themeColor="text1"/>
                <w:sz w:val="20"/>
                <w:szCs w:val="20"/>
                <w:lang w:val="en-US"/>
              </w:rPr>
              <w:t>With regard to the BEVS, participants took 30–90 min to complete the task and reported being satisfied with the effects manifested by the intervention on their mental health and well-being, and finding it very useful…</w:t>
            </w:r>
            <w:r w:rsidRPr="006A2788">
              <w:rPr>
                <w:rFonts w:eastAsia="Times New Roman"/>
                <w:color w:val="000000" w:themeColor="text1"/>
                <w:sz w:val="20"/>
                <w:szCs w:val="20"/>
                <w:lang w:val="en-US"/>
              </w:rPr>
              <w:t>It has also given me time to take a look at exactly where I want to go with different areas of my life and how I want to progress” (</w:t>
            </w:r>
            <w:sdt>
              <w:sdtPr>
                <w:rPr>
                  <w:rFonts w:eastAsia="Times New Roman"/>
                  <w:color w:val="000000"/>
                  <w:sz w:val="20"/>
                  <w:szCs w:val="20"/>
                  <w:lang w:val="en-US"/>
                </w:rPr>
                <w:tag w:val="MENDELEY_CITATION_v3_eyJjaXRhdGlvbklEIjoiTUVOREVMRVlfQ0lUQVRJT05fYzY4NzE0ZTctZTdkMS00N2E2LTk1MzktNDgwNTUxY2U1ZTBmIiwiaXNFZGl0ZWQiOmZhbHNlLCJjaXRhdGlvbkl0ZW1zIjpbeyJpZCI6IjVhOTE3ZjQ2LWQyNDItMzk1Ny05ZjQ2LWEwOTQyNjFkZGU4OSIsImlzVGVtcG9yYXJ5IjpmYWxzZSwiaXRlbURhdGEiOnsidHlwZSI6ImFydGljbGUtam91cm5hbCIsImlkIjoiNWE5MTdmNDYtZDI0Mi0zOTU3LTlmNDYtYTA5NDI2MWRkZTg5IiwidGl0bGUiOiJBbiBPbmxpbmUgSW50ZXJ2ZW50aW9uIHRvIFN1cHBvcnQgU3R1ZGVudC1BdGhsZXRlIE1lbnRhbCBIZWFsdGg6IEltcGxlbWVudGF0aW9uLCBFdmFsdWF0aW9uLCBhbmQgQ3JpdGljYWwgUmVmbGVjdGlvbiIsImF1dGhvciI6W3siZmFtaWx5IjoiTGFzbGV0dCIsImdpdmVuIjoiQmVuIiwicGFyc2UtbmFtZXMiOmZhbHNlLCJkcm9wcGluZy1wYXJ0aWNsZSI6IiIsIm5vbi1kcm9wcGluZy1wYXJ0aWNsZSI6IiJ9LHsiZmFtaWx5IjoiVXBoaWxsIiwiZ2l2ZW4iOiJNYXJrIiwicGFyc2UtbmFtZXMiOmZhbHNlLCJkcm9wcGluZy1wYXJ0aWNsZSI6IiIsIm5vbi1kcm9wcGluZy1wYXJ0aWNsZSI6IiJ9XSwiY29udGFpbmVyLXRpdGxlIjoiQ2FzZSBTdHVkaWVzIGluIFNwb3J0IGFuZCBFeGVyY2lzZSBQc3ljaG9sb2d5IiwiRE9JIjoiMTAuMTEyMy9jc3NlcC4yMDE5LTAwNDgiLCJJU1NOIjoiMjQ3MC00ODQ5IiwiaXNzdWVkIjp7ImRhdGUtcGFydHMiOltbMjAyMCwxLDFdXX0sInBhZ2UiOiJTMS01NC1TMS02MSIsImFic3RyYWN0IjoiPHA+VGhpcyBzdHVkeSBleGFtaW5lZCB0aGUgaW5mbHVlbmNlIG9mIHR3byBpbnRlcnZlbnRpb25zICh0aGVyYXBldXRpYyBsZXR0ZXIgdG8gc2VsZjsgdmFsdWVzIHRhcmdldGluZykgb24gc3R1ZGVudC1hdGhsZXRlc+KAmSBtZW50YWwgaGVhbHRoIHVzaW5nIHR3byB2YXJpYW50cyBvZiBhIHNpbmdsZS1zdWJqZWN0IGRlc2lnbjogYSBtdWx0aXBsZS1iYXNlbGluZSBzaW5nbGUtc3ViamVjdCBkZXNpZ24gYW5kIGEgcHJvYmUgZGVzaWduLiBGb3VyIGhpZ2gtYWJpbGl0eSBzdHVkZW50LWF0aGxldGVzICh0d28gbWFsZXMgYW5kIHR3byBmZW1hbGVzKSB3aG8gY29tcGV0ZWQgaW4gdmFyaW91cyBzcG9ydHMgKGUuZy4swqBzb2NjZXIgYW5kIGN5Y2xpbmcpIGNvbXBsZXRlZCB0d28gcHJlaW50ZXJ2ZW50aW9uIG1lYXN1cmVzIChNZW50YWwgSGVhbHRoIENvbnRpbnV1bSBTaG9ydCBGb3JtOyBDbGluaWNhbCBPdXRjb21lcyBSb3V0aW5lIEV2YWx1YXRpb24gMTApIGF0IGJhc2VsaW5lLiBUaGVzZSBtZWFzdXJlcyB3ZXJlIHRoZW4gcmVhZG1pbmlzdGVyZWQgYWZ0ZXIgSW50ZXJ2ZW50aW9uIDEsIEludGVydmVudGlvbiAyLCBhbmQgYXQgYSAyLXdlZWsgZm9sbG93LXVwIHVzaW5nIGEgcHJvYmUgZGVzaWduLiBNZW50YWwgd2VsbC1iZWluZyAoU2hvcnQgV2Fyd2ljay1FZGluYnVyZ2ggTWVudGFsIFdlbGwtQmVpbmcgU2NhbGUpIHdhcyBhc3Nlc3NlZCBldmVyeSAyIGRheXMgZnJvbSBzdGFydCB0byBmaW5pc2ggdXNpbmcgYSBtdWx0aXBsZS1iYXNlbGluZSBhY3Jvc3MtcGFydGljaXBhbnRzIGRlc2lnbi4gRGF0YSB3ZXJlIGFuYWx5emVkIHZpYSB2aXN1YWwgaW5zcGVjdGlvbiBtZXRob2RzLCBzcGVjaWZpY2FsbHksIGltbWVkaWFjeSBvZiBlZmZlY3QsIG1lYW4gY2hhbmdlLCBlZmZlY3Qgc2l6ZXMsIGFuZCBwZXJjZW50YWdlIG9mIG92ZXJsYXBwaW5nIGRhdGEuIFJlc3VsdHMgaW5kaWNhdGVkIHRoYXQgdHdvIHBhcnRpY2lwYW50cyB3aG8gY29tcGxldGVkIHRoZSBzdHVkeSAoTmluYSBhbmQgVGltKSBzaG93ZWQgYW4gaW5jcmVhc2UgaW4gdG90YWwgbWVudGFsIGhlYWx0aCBhbmQgYSBkZWNyZWFzZSBpbiBwc3ljaG9sb2dpY2FsIGRpc3RyZXNzIGZyb20gYmFzZWxpbmUgdG8gZm9sbG93LXVwLiBGaW5kaW5ncyBhcmUgZGlzY3Vzc2VkIHdpdGggcmVzcGVjdCB0byBwcmlvciByZXNlYXJjaCBhbmQgc3R1ZHkgbGltaXRhdGlvbnMuPC9wPiIsInB1Ymxpc2hlciI6Ikh1bWFuIEtpbmV0aWNzIiwiaXNzdWUiOiJTMSIsInZvbHVtZSI6IjQiLCJjb250YWluZXItdGl0bGUtc2hvcnQiOiIifX1dLCJwcm9wZXJ0aWVzIjp7Im5vdGVJbmRleCI6MH0sIm1hbnVhbE92ZXJyaWRlIjp7ImlzTWFudWFsbHlPdmVycmlkZGVuIjpmYWxzZSwibWFudWFsT3ZlcnJpZGVUZXh0IjoiIiwiY2l0ZXByb2NUZXh0IjoiWzZdIn19"/>
                <w:id w:val="1535852128"/>
                <w:placeholder>
                  <w:docPart w:val="DefaultPlaceholder_-1854013440"/>
                </w:placeholder>
              </w:sdtPr>
              <w:sdtEndPr/>
              <w:sdtContent>
                <w:r w:rsidR="002829FD" w:rsidRPr="002829FD">
                  <w:rPr>
                    <w:rFonts w:eastAsia="Times New Roman"/>
                    <w:color w:val="000000"/>
                    <w:sz w:val="20"/>
                    <w:szCs w:val="20"/>
                    <w:lang w:val="en-US"/>
                  </w:rPr>
                  <w:t>[6]</w:t>
                </w:r>
              </w:sdtContent>
            </w:sdt>
            <w:r w:rsidRPr="006A2788">
              <w:rPr>
                <w:rFonts w:eastAsia="Times New Roman"/>
                <w:color w:val="000000" w:themeColor="text1"/>
                <w:sz w:val="20"/>
                <w:szCs w:val="20"/>
                <w:lang w:val="en-US"/>
              </w:rPr>
              <w:t>, p. 5</w:t>
            </w:r>
            <w:r w:rsidR="00411691" w:rsidRPr="006A2788">
              <w:rPr>
                <w:rFonts w:eastAsia="Times New Roman"/>
                <w:color w:val="000000" w:themeColor="text1"/>
                <w:sz w:val="20"/>
                <w:szCs w:val="20"/>
                <w:lang w:val="en-US"/>
              </w:rPr>
              <w:t>8</w:t>
            </w:r>
            <w:r w:rsidRPr="006A2788">
              <w:rPr>
                <w:rFonts w:eastAsia="Times New Roman"/>
                <w:color w:val="000000" w:themeColor="text1"/>
                <w:sz w:val="20"/>
                <w:szCs w:val="20"/>
                <w:lang w:val="en-US"/>
              </w:rPr>
              <w:t>)</w:t>
            </w:r>
          </w:p>
          <w:p w14:paraId="782EAC9E" w14:textId="01C9BE54" w:rsidR="00215DC5" w:rsidRPr="006A2788" w:rsidRDefault="00215DC5" w:rsidP="00215DC5">
            <w:pPr>
              <w:rPr>
                <w:rFonts w:eastAsia="Times New Roman"/>
                <w:color w:val="000000" w:themeColor="text1"/>
                <w:sz w:val="20"/>
                <w:szCs w:val="20"/>
                <w:lang w:val="en-US"/>
              </w:rPr>
            </w:pPr>
            <w:r w:rsidRPr="006A2788">
              <w:rPr>
                <w:rFonts w:eastAsia="Times New Roman"/>
                <w:color w:val="000000" w:themeColor="text1"/>
                <w:sz w:val="20"/>
                <w:szCs w:val="20"/>
                <w:lang w:val="en-US"/>
              </w:rPr>
              <w:t>“I really like this practice because not only did it help me on the court but it helped me off the court, in my everyday life” (</w:t>
            </w:r>
            <w:sdt>
              <w:sdtPr>
                <w:rPr>
                  <w:rFonts w:eastAsia="Times New Roman"/>
                  <w:color w:val="000000"/>
                  <w:sz w:val="20"/>
                  <w:szCs w:val="20"/>
                  <w:lang w:val="en-US"/>
                </w:rPr>
                <w:tag w:val="MENDELEY_CITATION_v3_eyJjaXRhdGlvbklEIjoiTUVOREVMRVlfQ0lUQVRJT05fYTIzN2RiN2QtODYyYi00Mjc0LThiMzktZTFiN2Q1ODNhNGUwIiwiaXNFZGl0ZWQiOmZhbHNlLCJjaXRhdGlvbkl0ZW1zIjpbeyJpZCI6Ijk1YThhMWEyLTBkNmMtM2NjYS1iNGQzLWI1MTE1NjcxMTY4ZCIsImlzVGVtcG9yYXJ5IjpmYWxzZSwiaXRlbURhdGEiOnsidHlwZSI6ImFydGljbGUtam91cm5hbCIsImlkIjoiOTVhOGExYTItMGQ2Yy0zY2NhLWI0ZDMtYjUxMTU2NzExNjhkIiwidGl0bGUiOiJNaW5kZnVsbmVzcyBJbnRlcnZlbnRpb24gV2l0aCBhIFUuUy4gV29tZW7igJlzIE5DQUEgRGl2aXNpb24gSSBCYXNrZXRiYWxsIFRlYW06IEltcGFjdCBvbiBTdHJlc3MsIEF0aGxldGljIENvcGluZyBTa2lsbHMgYW5kIFBlcmNlcHRpb25zIG9mIEludGVydmVudGlvbiIsImF1dGhvciI6W3siZmFtaWx5IjoiVmlkaWMiLCJnaXZlbiI6IlplbGprYSIsInBhcnNlLW5hbWVzIjpmYWxzZSwiZHJvcHBpbmctcGFydGljbGUiOiIiLCJub24tZHJvcHBpbmctcGFydGljbGUiOiIifSx7ImZhbWlseSI6Ik1hcnRpbiIsImdpdmVuIjoiTWFyayIsInBhcnNlLW5hbWVzIjpmYWxzZSwiZHJvcHBpbmctcGFydGljbGUiOiIiLCJub24tZHJvcHBpbmctcGFydGljbGUiOiJTdC4ifSx7ImZhbWlseSI6Ik94aGFuZGxlciIsImdpdmVuIjoiUmljaGFyZCIsInBhcnNlLW5hbWVzIjpmYWxzZSwiZHJvcHBpbmctcGFydGljbGUiOiIiLCJub24tZHJvcHBpbmctcGFydGljbGUiOiIifV0sImNvbnRhaW5lci10aXRsZSI6IlRoZSBTcG9ydCBQc3ljaG9sb2dpc3QiLCJjb250YWluZXItdGl0bGUtc2hvcnQiOiJTcG9ydCBQc3ljaG9sIiwiRE9JIjoiMTAuMTEyMy90c3AuMjAxNi0wMDc3IiwiSVNTTiI6IjA4ODgtNDc4MSIsImlzc3VlZCI6eyJkYXRlLXBhcnRzIjpbWzIwMTcsNiwxXV19LCJwYWdlIjoiMTQ3LTE1OSIsImFic3RyYWN0IjoiPHA+IFRoaXMgbWl4ZWQgbWV0aG9kb2xvZ3kgc3R1ZHkgaW52ZXN0aWdhdGVkIHRoZSBlZmZlY3RzIG9mIGEgdGVuIHNlc3Npb24gbWluZGZ1bG5lc3MtYmFzZWQgaW50ZXJ2ZW50aW9uIG9uIGEgd29tZW7igJlzIGNvbGxlZ2lhdGUgYmFza2V0YmFsbCB0ZWFt4oCZcyAoIDxpdGFsaWM+bjwvaXRhbGljPiA9IDEzKSBwZXJjZWl2ZWQgc3RyZXNzLCBhdGhsZXRpYyBjb3BpbmcgcmVzb3VyY2VzLCBhbmQgcGVyY2VwdGlvbnMgb2YgdGhlIG1pbmRmdWxuZXNzIGludGVydmVudGlvbi4gUXVhbnRpdGF0aXZlIHJlc3VsdHMgc2hvd2VkIGEgcHJvZ3Jlc3NpdmUgZGVjcmVhc2UgaW4gc3RyZXNzIGFuZCBhbiBpbmNyZWFzZSBpbiBhdGhsZXRpYyBjb3Bpbmcgc2tpbGxzIG92ZXIgdGhlIGNvdXJzZSBvZiB0aGUgaW50ZXJ2ZW50aW9uLiBRdWFsaXRhdGl2ZSByZXN1bHRzIGluZGljYXRlZCB0aGUgbWluZGZ1bG5lc3MgaW50ZXJ2ZW50aW9uIHdhcyBiZW5lZmljaWFsIGluIHZhcmlvdXMgYXNwZWN0cyBvZiB0aGUgYXRobGV0ZXPigJkgbGl2ZXMgaW4gdGhlIGZvcm0gb2YgaW1wcm92ZWQgYXdhcmVuZXNzLCBjb250cm9sLCBmb2N1cywgcHJlc2VuY2UgYW5kIHJlbGF4YXRpb24uIFRoZXNlIHJlc3VsdHMgc3VnZ2VzdCB0aGF0IG1pbmRmdWxuZXNzIHRyYWluaW5nIG1heSBiZSBhbiBlZmZlY3RpdmUgYXBwcm9hY2ggaW4gYXNzaXN0aW5nIGNvbGxlZ2UgYXRobGV0ZXMgYXR0YWluIGJlbmVmaXRzIGluIGJvdGggc3BvcnQgYW5kIGxpZmUuIDwvcD4iLCJwdWJsaXNoZXIiOiJIdW1hbiBLaW5ldGljcyBQdWJsaXNoZXJzIEluYy4iLCJpc3N1ZSI6IjIiLCJ2b2x1bWUiOiIzMSJ9fV0sInByb3BlcnRpZXMiOnsibm90ZUluZGV4IjowfSwibWFudWFsT3ZlcnJpZGUiOnsiaXNNYW51YWxseU92ZXJyaWRkZW4iOmZhbHNlLCJtYW51YWxPdmVycmlkZVRleHQiOiIiLCJjaXRlcHJvY1RleHQiOiJbN10ifX0="/>
                <w:id w:val="628976005"/>
                <w:placeholder>
                  <w:docPart w:val="DefaultPlaceholder_-1854013440"/>
                </w:placeholder>
              </w:sdtPr>
              <w:sdtEndPr/>
              <w:sdtContent>
                <w:r w:rsidR="002829FD" w:rsidRPr="002829FD">
                  <w:rPr>
                    <w:rFonts w:eastAsia="Times New Roman"/>
                    <w:color w:val="000000"/>
                    <w:sz w:val="20"/>
                    <w:szCs w:val="20"/>
                    <w:lang w:val="en-US"/>
                  </w:rPr>
                  <w:t>[7]</w:t>
                </w:r>
              </w:sdtContent>
            </w:sdt>
            <w:r w:rsidRPr="006A2788">
              <w:rPr>
                <w:rFonts w:eastAsia="Times New Roman"/>
                <w:color w:val="000000" w:themeColor="text1"/>
                <w:sz w:val="20"/>
                <w:szCs w:val="20"/>
                <w:lang w:val="en-US"/>
              </w:rPr>
              <w:t>, p. 154)</w:t>
            </w:r>
          </w:p>
          <w:p w14:paraId="59BA253E" w14:textId="24C2D722" w:rsidR="00537DBA" w:rsidRPr="006A2788" w:rsidRDefault="00C02055" w:rsidP="00215DC5">
            <w:pPr>
              <w:rPr>
                <w:rFonts w:ascii="SimSun" w:eastAsia="SimSun" w:hAnsi="SimSun" w:cs="SimSun"/>
                <w:color w:val="000000" w:themeColor="text1"/>
                <w:sz w:val="20"/>
                <w:szCs w:val="20"/>
              </w:rPr>
            </w:pPr>
            <w:r w:rsidRPr="006A2788">
              <w:rPr>
                <w:rFonts w:eastAsia="Times New Roman"/>
                <w:color w:val="000000" w:themeColor="text1"/>
                <w:sz w:val="20"/>
                <w:szCs w:val="20"/>
                <w:lang w:val="en-US"/>
              </w:rPr>
              <w:t>“</w:t>
            </w:r>
            <w:r w:rsidRPr="006A2788">
              <w:rPr>
                <w:rFonts w:eastAsia="Times New Roman"/>
                <w:color w:val="000000" w:themeColor="text1"/>
                <w:sz w:val="20"/>
                <w:szCs w:val="20"/>
              </w:rPr>
              <w:t>All players expressed that I-ACT met their needs and was relevant to them as ice hockey players</w:t>
            </w:r>
            <w:r w:rsidR="00D32199" w:rsidRPr="006A2788">
              <w:rPr>
                <w:rFonts w:eastAsia="Times New Roman"/>
                <w:color w:val="000000" w:themeColor="text1"/>
                <w:sz w:val="20"/>
                <w:szCs w:val="20"/>
              </w:rPr>
              <w:t>…All players said that I-ACT was helpful in life outside of sports”</w:t>
            </w:r>
            <w:r w:rsidRPr="006A2788">
              <w:rPr>
                <w:rFonts w:eastAsia="Times New Roman"/>
                <w:color w:val="000000" w:themeColor="text1"/>
                <w:sz w:val="20"/>
                <w:szCs w:val="20"/>
              </w:rPr>
              <w:t xml:space="preserve"> </w:t>
            </w:r>
            <w:r w:rsidRPr="006A2788">
              <w:rPr>
                <w:rFonts w:eastAsia="Times New Roman" w:hint="eastAsia"/>
                <w:color w:val="000000" w:themeColor="text1"/>
                <w:sz w:val="20"/>
                <w:szCs w:val="20"/>
              </w:rPr>
              <w:t>(</w:t>
            </w:r>
            <w:sdt>
              <w:sdtPr>
                <w:rPr>
                  <w:rFonts w:eastAsia="Times New Roman" w:hint="eastAsia"/>
                  <w:color w:val="000000"/>
                  <w:sz w:val="20"/>
                  <w:szCs w:val="20"/>
                </w:rPr>
                <w:tag w:val="MENDELEY_CITATION_v3_eyJjaXRhdGlvbklEIjoiTUVOREVMRVlfQ0lUQVRJT05fZThkY2E4ZDktYzY3Mi00YTliLWE1ZDItMmY5NDE5ZDYxMjc1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
                <w:id w:val="161516858"/>
                <w:placeholder>
                  <w:docPart w:val="DefaultPlaceholder_-1854013440"/>
                </w:placeholder>
              </w:sdtPr>
              <w:sdtEndPr/>
              <w:sdtContent>
                <w:r w:rsidR="002829FD" w:rsidRPr="002829FD">
                  <w:rPr>
                    <w:rFonts w:eastAsia="Times New Roman"/>
                    <w:color w:val="000000"/>
                    <w:sz w:val="20"/>
                    <w:szCs w:val="20"/>
                  </w:rPr>
                  <w:t>[8]</w:t>
                </w:r>
              </w:sdtContent>
            </w:sdt>
            <w:r w:rsidRPr="006A2788">
              <w:rPr>
                <w:rFonts w:eastAsia="Times New Roman"/>
                <w:color w:val="000000" w:themeColor="text1"/>
                <w:sz w:val="20"/>
                <w:szCs w:val="20"/>
              </w:rPr>
              <w:t>, p. 6</w:t>
            </w:r>
            <w:r w:rsidR="00D32199" w:rsidRPr="006A2788">
              <w:rPr>
                <w:rFonts w:eastAsia="Times New Roman"/>
                <w:color w:val="000000" w:themeColor="text1"/>
                <w:sz w:val="20"/>
                <w:szCs w:val="20"/>
              </w:rPr>
              <w:t>-7</w:t>
            </w:r>
            <w:r w:rsidRPr="006A2788">
              <w:rPr>
                <w:rFonts w:eastAsia="Times New Roman"/>
                <w:color w:val="000000" w:themeColor="text1"/>
                <w:sz w:val="20"/>
                <w:szCs w:val="20"/>
              </w:rPr>
              <w:t>)</w:t>
            </w:r>
          </w:p>
          <w:p w14:paraId="53B6E179" w14:textId="6E93CCBA" w:rsidR="00C02055" w:rsidRPr="006A2788" w:rsidRDefault="00A24E89" w:rsidP="00215DC5">
            <w:pPr>
              <w:rPr>
                <w:rFonts w:eastAsia="Times New Roman"/>
                <w:color w:val="000000" w:themeColor="text1"/>
                <w:sz w:val="20"/>
                <w:szCs w:val="20"/>
              </w:rPr>
            </w:pPr>
            <w:r w:rsidRPr="006A2788">
              <w:rPr>
                <w:rFonts w:eastAsia="Times New Roman"/>
                <w:color w:val="000000" w:themeColor="text1"/>
                <w:sz w:val="20"/>
                <w:szCs w:val="20"/>
              </w:rPr>
              <w:t>“Participant H noted helping him focus on tasks relevant for academic and athletic performance as a benefit of mindfulness practice” (</w:t>
            </w:r>
            <w:sdt>
              <w:sdtPr>
                <w:rPr>
                  <w:rFonts w:eastAsia="Times New Roman"/>
                  <w:color w:val="000000"/>
                  <w:sz w:val="20"/>
                  <w:szCs w:val="20"/>
                </w:rPr>
                <w:tag w:val="MENDELEY_CITATION_v3_eyJjaXRhdGlvbklEIjoiTUVOREVMRVlfQ0lUQVRJT05fMzdiOTI4NWMtYWI0OS00ZmI4LWJhN2EtZDdhYzZhNTk1NjI2IiwiaXNFZGl0ZWQiOmZhbHNlLCJjaXRhdGlvbkl0ZW1zIjpbeyJpZCI6IjIwMmE5ZmVlLTczZTQtMzJkMS05ZmFkLTJmNjQ2Y2U0YTFmNyIsImlzVGVtcG9yYXJ5IjpmYWxzZSwiaXRlbURhdGEiOnsidHlwZSI6InJlcG9ydCIsImlkIjoiMjAyYTlmZWUtNzNlNC0zMmQxLTlmYWQtMmY2NDZjZTRhMWY3IiwidGl0bGUiOiJBZHZlcnNpdHksIFJlc2lsaWVuY2UsIE1lbnRhbCBIZWFsdGgsIGFuZCBXZWxsLWJlaW5nIGluIEZpcnN0LVllYXIgU3R1ZGVudC1BdGhsZXRlczogQSBNaXhlZCBNZXRob2RzIEludGVydmVudGlvbiBTdHVkeSIsImF1dGhvciI6W3siZmFtaWx5IjoiTGVhcCIsImdpdmVuIjoiUGFya2VyIiwicGFyc2UtbmFtZXMiOmZhbHNlLCJkcm9wcGluZy1wYXJ0aWNsZSI6IiIsIm5vbi1kcm9wcGluZy1wYXJ0aWNsZSI6IiJ9XSwiVVJMIjoiaHR0cHM6Ly9jb21tb25zLmxpYi5qbXUuZWR1L2Rpc3MyMDIwMjkiLCJpc3N1ZWQiOnsiZGF0ZS1wYXJ0cyI6W1syMDIzXV19LCJjb250YWluZXItdGl0bGUtc2hvcnQiOiIifX1dLCJwcm9wZXJ0aWVzIjp7Im5vdGVJbmRleCI6MH0sIm1hbnVhbE92ZXJyaWRlIjp7ImlzTWFudWFsbHlPdmVycmlkZGVuIjpmYWxzZSwibWFudWFsT3ZlcnJpZGVUZXh0IjoiIiwiY2l0ZXByb2NUZXh0IjoiWzldIn19"/>
                <w:id w:val="-755899604"/>
                <w:placeholder>
                  <w:docPart w:val="DefaultPlaceholder_-1854013440"/>
                </w:placeholder>
              </w:sdtPr>
              <w:sdtEndPr/>
              <w:sdtContent>
                <w:r w:rsidR="002829FD" w:rsidRPr="002829FD">
                  <w:rPr>
                    <w:rFonts w:eastAsia="Times New Roman"/>
                    <w:color w:val="000000"/>
                    <w:sz w:val="20"/>
                    <w:szCs w:val="20"/>
                  </w:rPr>
                  <w:t>[9]</w:t>
                </w:r>
              </w:sdtContent>
            </w:sdt>
            <w:r w:rsidRPr="006A2788">
              <w:rPr>
                <w:rFonts w:eastAsia="Times New Roman"/>
                <w:color w:val="000000" w:themeColor="text1"/>
                <w:sz w:val="20"/>
                <w:szCs w:val="20"/>
              </w:rPr>
              <w:t>, p. 64)</w:t>
            </w:r>
          </w:p>
        </w:tc>
      </w:tr>
      <w:tr w:rsidR="006A2788" w:rsidRPr="006A2788" w14:paraId="580CB262" w14:textId="77777777" w:rsidTr="00290534">
        <w:trPr>
          <w:trHeight w:val="2540"/>
        </w:trPr>
        <w:tc>
          <w:tcPr>
            <w:tcW w:w="1696" w:type="dxa"/>
            <w:vAlign w:val="center"/>
          </w:tcPr>
          <w:p w14:paraId="2CF642A8" w14:textId="335A8D1F" w:rsidR="00F02F7C" w:rsidRPr="006A2788" w:rsidRDefault="00F02F7C" w:rsidP="005427EC">
            <w:pPr>
              <w:jc w:val="center"/>
              <w:rPr>
                <w:b/>
                <w:bCs/>
                <w:color w:val="000000" w:themeColor="text1"/>
                <w:sz w:val="20"/>
                <w:szCs w:val="20"/>
              </w:rPr>
            </w:pPr>
            <w:r w:rsidRPr="006A2788">
              <w:rPr>
                <w:b/>
                <w:bCs/>
                <w:color w:val="000000" w:themeColor="text1"/>
                <w:sz w:val="20"/>
                <w:szCs w:val="20"/>
              </w:rPr>
              <w:lastRenderedPageBreak/>
              <w:t>Individual characteristics</w:t>
            </w:r>
          </w:p>
        </w:tc>
        <w:tc>
          <w:tcPr>
            <w:tcW w:w="1701" w:type="dxa"/>
            <w:vAlign w:val="center"/>
          </w:tcPr>
          <w:p w14:paraId="7E67E5F5" w14:textId="76F470AD" w:rsidR="00F02F7C" w:rsidRPr="006A2788" w:rsidRDefault="00F02F7C" w:rsidP="005E5095">
            <w:pPr>
              <w:pStyle w:val="NormalWeb"/>
              <w:rPr>
                <w:b/>
                <w:bCs/>
                <w:color w:val="000000" w:themeColor="text1"/>
                <w:sz w:val="20"/>
                <w:szCs w:val="20"/>
              </w:rPr>
            </w:pPr>
            <w:r w:rsidRPr="006A2788">
              <w:rPr>
                <w:rFonts w:eastAsiaTheme="minorEastAsia"/>
                <w:b/>
                <w:bCs/>
                <w:color w:val="000000" w:themeColor="text1"/>
                <w:sz w:val="20"/>
                <w:szCs w:val="20"/>
              </w:rPr>
              <w:t>Personal attributes</w:t>
            </w:r>
          </w:p>
        </w:tc>
        <w:tc>
          <w:tcPr>
            <w:tcW w:w="10490" w:type="dxa"/>
            <w:vAlign w:val="center"/>
          </w:tcPr>
          <w:p w14:paraId="0FF4E0F5" w14:textId="7DC6E405" w:rsidR="00F02F7C" w:rsidRPr="006A2788" w:rsidRDefault="00D32199" w:rsidP="00F02F7C">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Instructor’ c</w:t>
            </w:r>
            <w:r w:rsidR="00F02F7C" w:rsidRPr="006A2788">
              <w:rPr>
                <w:rFonts w:eastAsia="Times New Roman"/>
                <w:b/>
                <w:bCs/>
                <w:color w:val="000000" w:themeColor="text1"/>
                <w:sz w:val="20"/>
                <w:szCs w:val="20"/>
              </w:rPr>
              <w:t xml:space="preserve">apacity to connect with athletes </w:t>
            </w:r>
          </w:p>
          <w:p w14:paraId="4066CF20" w14:textId="3B65A6A7" w:rsidR="00F02F7C" w:rsidRPr="006A2788" w:rsidRDefault="00F02F7C" w:rsidP="00215DC5">
            <w:pPr>
              <w:rPr>
                <w:color w:val="000000" w:themeColor="text1"/>
                <w:sz w:val="20"/>
                <w:szCs w:val="20"/>
              </w:rPr>
            </w:pPr>
            <w:r w:rsidRPr="006A2788">
              <w:rPr>
                <w:color w:val="000000" w:themeColor="text1"/>
                <w:sz w:val="20"/>
                <w:szCs w:val="20"/>
              </w:rPr>
              <w:t>“The athletes’ connection (buy-in) to the meditation program may be partly attributable to the meditation leader. First, three athletes reported that they liked the meditation facilitator’s personality (“I really like [the facilitator], I thought that he was a pretty good personality for our team.”) And, second, the facilitator attending a game was pivotal” (</w:t>
            </w:r>
            <w:sdt>
              <w:sdtPr>
                <w:rPr>
                  <w:color w:val="000000"/>
                  <w:sz w:val="20"/>
                  <w:szCs w:val="20"/>
                </w:rPr>
                <w:tag w:val="MENDELEY_CITATION_v3_eyJjaXRhdGlvbklEIjoiTUVOREVMRVlfQ0lUQVRJT05fYjdhNDI2NzYtOGViOC00Mzk2LTg4OGUtMGJiZTNmMjVhZjIz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
                <w:id w:val="1801799895"/>
                <w:placeholder>
                  <w:docPart w:val="DefaultPlaceholder_-1854013440"/>
                </w:placeholder>
              </w:sdtPr>
              <w:sdtEndPr/>
              <w:sdtContent>
                <w:r w:rsidR="002829FD" w:rsidRPr="002829FD">
                  <w:rPr>
                    <w:color w:val="000000"/>
                    <w:sz w:val="20"/>
                    <w:szCs w:val="20"/>
                  </w:rPr>
                  <w:t>[5]</w:t>
                </w:r>
              </w:sdtContent>
            </w:sdt>
            <w:r w:rsidRPr="006A2788">
              <w:rPr>
                <w:color w:val="000000" w:themeColor="text1"/>
                <w:sz w:val="20"/>
                <w:szCs w:val="20"/>
              </w:rPr>
              <w:t>, p. 233)</w:t>
            </w:r>
          </w:p>
          <w:p w14:paraId="4324DA56" w14:textId="6AEF3D53" w:rsidR="00F02F7C" w:rsidRPr="006A2788" w:rsidRDefault="00F02F7C" w:rsidP="00D60DB9">
            <w:pPr>
              <w:rPr>
                <w:rFonts w:eastAsia="Times New Roman"/>
                <w:color w:val="000000" w:themeColor="text1"/>
                <w:sz w:val="20"/>
                <w:szCs w:val="20"/>
                <w:lang w:val="en-US"/>
              </w:rPr>
            </w:pPr>
            <w:r w:rsidRPr="006A2788">
              <w:rPr>
                <w:color w:val="000000" w:themeColor="text1"/>
                <w:sz w:val="20"/>
                <w:szCs w:val="20"/>
              </w:rPr>
              <w:t>“</w:t>
            </w:r>
            <w:r w:rsidRPr="006A2788">
              <w:rPr>
                <w:rFonts w:eastAsia="Times New Roman"/>
                <w:color w:val="000000" w:themeColor="text1"/>
                <w:sz w:val="20"/>
                <w:szCs w:val="20"/>
                <w:lang w:val="en-US"/>
              </w:rPr>
              <w:t>The athletes also noted that the instructor did a great job balancing listening, answering questions, and keeping them engaged with mental training activities” (</w:t>
            </w:r>
            <w:sdt>
              <w:sdtPr>
                <w:rPr>
                  <w:rFonts w:eastAsia="Times New Roman"/>
                  <w:color w:val="000000"/>
                  <w:sz w:val="20"/>
                  <w:szCs w:val="20"/>
                  <w:lang w:val="en-US"/>
                </w:rPr>
                <w:tag w:val="MENDELEY_CITATION_v3_eyJjaXRhdGlvbklEIjoiTUVOREVMRVlfQ0lUQVRJT05fOGFlMzlmYzYtZmI1Mi00MGQwLWI4MWItYTMwZTFhZDI2ODM2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
                <w:id w:val="-845468761"/>
                <w:placeholder>
                  <w:docPart w:val="DefaultPlaceholder_-1854013440"/>
                </w:placeholder>
              </w:sdtPr>
              <w:sdtEndPr/>
              <w:sdtContent>
                <w:r w:rsidR="002829FD" w:rsidRPr="002829FD">
                  <w:rPr>
                    <w:rFonts w:eastAsia="Times New Roman"/>
                    <w:color w:val="000000"/>
                    <w:sz w:val="20"/>
                    <w:szCs w:val="20"/>
                    <w:lang w:val="en-US"/>
                  </w:rPr>
                  <w:t>[1]</w:t>
                </w:r>
              </w:sdtContent>
            </w:sdt>
            <w:r w:rsidRPr="006A2788">
              <w:rPr>
                <w:rFonts w:eastAsia="Times New Roman"/>
                <w:color w:val="000000" w:themeColor="text1"/>
                <w:sz w:val="20"/>
                <w:szCs w:val="20"/>
                <w:lang w:val="en-US"/>
              </w:rPr>
              <w:t>, p. 206)</w:t>
            </w:r>
          </w:p>
          <w:p w14:paraId="77D8FBAB" w14:textId="543B1ECA" w:rsidR="00F02F7C" w:rsidRPr="006A2788" w:rsidRDefault="00F02F7C" w:rsidP="00215DC5">
            <w:pPr>
              <w:rPr>
                <w:color w:val="000000" w:themeColor="text1"/>
                <w:sz w:val="20"/>
                <w:szCs w:val="20"/>
              </w:rPr>
            </w:pPr>
            <w:r w:rsidRPr="006A2788">
              <w:rPr>
                <w:color w:val="000000" w:themeColor="text1"/>
                <w:sz w:val="20"/>
                <w:szCs w:val="20"/>
              </w:rPr>
              <w:t xml:space="preserve">“The trust and rapport established with both teams was significant to the athletes’ interest and commitment to the positive exercises” </w:t>
            </w:r>
            <w:r w:rsidRPr="006A2788">
              <w:rPr>
                <w:rFonts w:hint="eastAsia"/>
                <w:color w:val="000000" w:themeColor="text1"/>
                <w:sz w:val="20"/>
                <w:szCs w:val="20"/>
              </w:rPr>
              <w:t>(</w:t>
            </w:r>
            <w:sdt>
              <w:sdtPr>
                <w:rPr>
                  <w:rFonts w:hint="eastAsia"/>
                  <w:color w:val="000000"/>
                  <w:sz w:val="20"/>
                  <w:szCs w:val="20"/>
                </w:rPr>
                <w:tag w:val="MENDELEY_CITATION_v3_eyJjaXRhdGlvbklEIjoiTUVOREVMRVlfQ0lUQVRJT05fMTE0YzYzNDEtZTJlMS00ZmIyLTkwYWQtMDFiYjNkNTM2ZDA4IiwiaXNFZGl0ZWQiOmZhbHNlLCJjaXRhdGlvbkl0ZW1zIjpbeyJpZCI6ImQzZjEzMDIyLTY4YTAtMzg5NC05YTYxLTJlNjViNGEwODMxMCIsImlzVGVtcG9yYXJ5IjpmYWxzZSwiaXRlbURhdGEiOnsidHlwZSI6InRoZXNpcyIsImlkIjoiZDNmMTMwMjItNjhhMC0zODk0LTlhNjEtMmU2NWI0YTA4MzEwIiwidGl0bGUiOiJBIHdpbiBhdCBhbGwndmFsdWVzJyBtZW50YWxpdHk6IGEgcGhlbm9tZW5vbG9naWNhbCBpbnZlc3RpZ2F0aW9uIG9mIGxpdmVkIGV4cGVyaWVuY2VzIG9mIGNvbGxlZ2UgZ3ltbmFzdHMgYW5kIHZvbGxleWJhbGwgcGxheWVycyBpbiBhIGNvbXByZWhlbnNpdmUgcG9zaXRpdmUgcHN5Y2hvbG9neSBpbnRlcnZlbnRpb24iLCJhdXRob3IiOlt7ImZhbWlseSI6Ik1vcnRvbiIsImdpdmVuIjoiU2NvdHRhIiwicGFyc2UtbmFtZXMiOmZhbHNlLCJkcm9wcGluZy1wYXJ0aWNsZSI6IiIsIm5vbi1kcm9wcGluZy1wYXJ0aWNsZSI6IiJ9XSwiaXNzdWVkIjp7ImRhdGUtcGFydHMiOltbMjAxNF1dfSwicHVibGlzaGVyIjoiVW5pdmVyc2l0eSBvZiBNaXNzb3VyaSIsImNvbnRhaW5lci10aXRsZS1zaG9ydCI6IiJ9fV0sInByb3BlcnRpZXMiOnsibm90ZUluZGV4IjowfSwibWFudWFsT3ZlcnJpZGUiOnsiaXNNYW51YWxseU92ZXJyaWRkZW4iOmZhbHNlLCJtYW51YWxPdmVycmlkZVRleHQiOiIiLCJjaXRlcHJvY1RleHQiOiJbMTBdIn19"/>
                <w:id w:val="-881479471"/>
                <w:placeholder>
                  <w:docPart w:val="DefaultPlaceholder_-1854013440"/>
                </w:placeholder>
              </w:sdtPr>
              <w:sdtEndPr/>
              <w:sdtContent>
                <w:r w:rsidR="002829FD" w:rsidRPr="002829FD">
                  <w:rPr>
                    <w:color w:val="000000"/>
                    <w:sz w:val="20"/>
                    <w:szCs w:val="20"/>
                  </w:rPr>
                  <w:t>[10]</w:t>
                </w:r>
              </w:sdtContent>
            </w:sdt>
            <w:r w:rsidRPr="006A2788">
              <w:rPr>
                <w:color w:val="000000" w:themeColor="text1"/>
                <w:sz w:val="20"/>
                <w:szCs w:val="20"/>
              </w:rPr>
              <w:t>, p. 179)</w:t>
            </w:r>
          </w:p>
          <w:p w14:paraId="3982651A" w14:textId="7F1E549E" w:rsidR="00C02055" w:rsidRPr="006A2788" w:rsidRDefault="00C02055" w:rsidP="00215DC5">
            <w:pPr>
              <w:rPr>
                <w:rFonts w:eastAsia="Times New Roman"/>
                <w:color w:val="000000" w:themeColor="text1"/>
                <w:sz w:val="20"/>
                <w:szCs w:val="20"/>
              </w:rPr>
            </w:pPr>
            <w:r w:rsidRPr="006A2788">
              <w:rPr>
                <w:color w:val="000000" w:themeColor="text1"/>
                <w:sz w:val="20"/>
                <w:szCs w:val="20"/>
              </w:rPr>
              <w:t>“</w:t>
            </w:r>
            <w:r w:rsidRPr="006A2788">
              <w:rPr>
                <w:rFonts w:eastAsia="Times New Roman"/>
                <w:color w:val="000000" w:themeColor="text1"/>
                <w:sz w:val="20"/>
                <w:szCs w:val="20"/>
              </w:rPr>
              <w:t>All players said it was positive and helpful with the chat function with the psychologist and that quick answers were provided when needed” (</w:t>
            </w:r>
            <w:sdt>
              <w:sdtPr>
                <w:rPr>
                  <w:rFonts w:eastAsia="Times New Roman"/>
                  <w:color w:val="000000"/>
                  <w:sz w:val="20"/>
                  <w:szCs w:val="20"/>
                </w:rPr>
                <w:tag w:val="MENDELEY_CITATION_v3_eyJjaXRhdGlvbklEIjoiTUVOREVMRVlfQ0lUQVRJT05fNWFlNjU0ZmQtZDI4YS00ZTFkLTk3MzMtN2VmM2MxMmNkZjZk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
                <w:id w:val="-450159339"/>
                <w:placeholder>
                  <w:docPart w:val="DefaultPlaceholder_-1854013440"/>
                </w:placeholder>
              </w:sdtPr>
              <w:sdtEndPr/>
              <w:sdtContent>
                <w:r w:rsidR="002829FD" w:rsidRPr="002829FD">
                  <w:rPr>
                    <w:rFonts w:eastAsia="Times New Roman"/>
                    <w:color w:val="000000"/>
                    <w:sz w:val="20"/>
                    <w:szCs w:val="20"/>
                  </w:rPr>
                  <w:t>[8]</w:t>
                </w:r>
              </w:sdtContent>
            </w:sdt>
            <w:r w:rsidRPr="006A2788">
              <w:rPr>
                <w:rFonts w:eastAsia="Times New Roman"/>
                <w:color w:val="000000" w:themeColor="text1"/>
                <w:sz w:val="20"/>
                <w:szCs w:val="20"/>
              </w:rPr>
              <w:t>, p. 6)</w:t>
            </w:r>
          </w:p>
          <w:p w14:paraId="72EDEF22" w14:textId="33CAEE8A" w:rsidR="00F02F7C" w:rsidRPr="006A2788" w:rsidRDefault="00F02F7C" w:rsidP="00D60DB9">
            <w:pPr>
              <w:rPr>
                <w:rFonts w:eastAsia="Times New Roman"/>
                <w:color w:val="000000" w:themeColor="text1"/>
                <w:sz w:val="20"/>
                <w:szCs w:val="20"/>
                <w:lang w:val="en-US"/>
              </w:rPr>
            </w:pPr>
          </w:p>
        </w:tc>
      </w:tr>
      <w:tr w:rsidR="006A2788" w:rsidRPr="006A2788" w14:paraId="2B871446" w14:textId="54814AD2" w:rsidTr="00215DC5">
        <w:tc>
          <w:tcPr>
            <w:tcW w:w="1696" w:type="dxa"/>
            <w:vMerge w:val="restart"/>
            <w:vAlign w:val="center"/>
          </w:tcPr>
          <w:p w14:paraId="3D6251B5" w14:textId="7A024B3F" w:rsidR="00215DC5" w:rsidRPr="006A2788" w:rsidRDefault="00215DC5" w:rsidP="005427EC">
            <w:pPr>
              <w:jc w:val="center"/>
              <w:rPr>
                <w:b/>
                <w:bCs/>
                <w:color w:val="000000" w:themeColor="text1"/>
                <w:sz w:val="20"/>
                <w:szCs w:val="20"/>
              </w:rPr>
            </w:pPr>
            <w:r w:rsidRPr="006A2788">
              <w:rPr>
                <w:b/>
                <w:bCs/>
                <w:color w:val="000000" w:themeColor="text1"/>
                <w:sz w:val="20"/>
                <w:szCs w:val="20"/>
              </w:rPr>
              <w:t>Inner setting</w:t>
            </w:r>
          </w:p>
        </w:tc>
        <w:tc>
          <w:tcPr>
            <w:tcW w:w="1701" w:type="dxa"/>
            <w:vAlign w:val="center"/>
          </w:tcPr>
          <w:p w14:paraId="7FE551D6" w14:textId="315E282D" w:rsidR="00215DC5" w:rsidRPr="006A2788" w:rsidRDefault="00215DC5" w:rsidP="00E77A4D">
            <w:pPr>
              <w:rPr>
                <w:rFonts w:eastAsia="Times New Roman"/>
                <w:b/>
                <w:bCs/>
                <w:color w:val="000000" w:themeColor="text1"/>
                <w:sz w:val="20"/>
                <w:szCs w:val="20"/>
              </w:rPr>
            </w:pPr>
            <w:r w:rsidRPr="006A2788">
              <w:rPr>
                <w:rFonts w:eastAsia="Times New Roman"/>
                <w:b/>
                <w:bCs/>
                <w:color w:val="000000" w:themeColor="text1"/>
                <w:sz w:val="20"/>
                <w:szCs w:val="20"/>
              </w:rPr>
              <w:t>Readiness for implementation</w:t>
            </w:r>
          </w:p>
        </w:tc>
        <w:tc>
          <w:tcPr>
            <w:tcW w:w="10490" w:type="dxa"/>
            <w:vAlign w:val="center"/>
          </w:tcPr>
          <w:p w14:paraId="2FD399AC" w14:textId="0C786F6A" w:rsidR="00215DC5" w:rsidRPr="006A2788" w:rsidRDefault="00215DC5" w:rsidP="00EE2B75">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 xml:space="preserve">Coach support </w:t>
            </w:r>
          </w:p>
          <w:p w14:paraId="271E35FC" w14:textId="380F9447" w:rsidR="00215DC5" w:rsidRPr="006A2788" w:rsidRDefault="00215DC5" w:rsidP="00215DC5">
            <w:pPr>
              <w:rPr>
                <w:rFonts w:eastAsia="Times New Roman"/>
                <w:color w:val="000000" w:themeColor="text1"/>
                <w:sz w:val="20"/>
                <w:szCs w:val="20"/>
              </w:rPr>
            </w:pPr>
            <w:r w:rsidRPr="006A2788">
              <w:rPr>
                <w:rFonts w:eastAsia="Times New Roman"/>
                <w:color w:val="000000" w:themeColor="text1"/>
                <w:sz w:val="20"/>
                <w:szCs w:val="20"/>
              </w:rPr>
              <w:t>“Given coach participation, including strong buy-in from the coaches and possibly more attention by the athletes to the process due to coach presence, the athletes could have gained more from the program” (</w:t>
            </w:r>
            <w:sdt>
              <w:sdtPr>
                <w:rPr>
                  <w:rFonts w:eastAsia="Times New Roman"/>
                  <w:color w:val="000000"/>
                  <w:sz w:val="20"/>
                  <w:szCs w:val="20"/>
                </w:rPr>
                <w:tag w:val="MENDELEY_CITATION_v3_eyJjaXRhdGlvbklEIjoiTUVOREVMRVlfQ0lUQVRJT05fYjk3M2RmMGUtNjU0OS00YzdiLWIyYTctZmJkYzg0ZTRmNWE0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
                <w:id w:val="-37056773"/>
                <w:placeholder>
                  <w:docPart w:val="DefaultPlaceholder_-1854013440"/>
                </w:placeholder>
              </w:sdtPr>
              <w:sdtEndPr/>
              <w:sdtContent>
                <w:r w:rsidR="002829FD" w:rsidRPr="002829FD">
                  <w:rPr>
                    <w:rFonts w:eastAsia="Times New Roman"/>
                    <w:color w:val="000000"/>
                    <w:sz w:val="20"/>
                    <w:szCs w:val="20"/>
                  </w:rPr>
                  <w:t>[5]</w:t>
                </w:r>
              </w:sdtContent>
            </w:sdt>
            <w:r w:rsidRPr="006A2788">
              <w:rPr>
                <w:rFonts w:eastAsia="Times New Roman"/>
                <w:color w:val="000000" w:themeColor="text1"/>
                <w:sz w:val="20"/>
                <w:szCs w:val="20"/>
              </w:rPr>
              <w:t>, p. 240)</w:t>
            </w:r>
          </w:p>
          <w:p w14:paraId="0EBC4C9B" w14:textId="1B0DF6C2" w:rsidR="00215DC5" w:rsidRPr="006A2788" w:rsidRDefault="00215DC5" w:rsidP="00215DC5">
            <w:pPr>
              <w:rPr>
                <w:rFonts w:eastAsia="Times New Roman"/>
                <w:color w:val="000000" w:themeColor="text1"/>
                <w:sz w:val="20"/>
                <w:szCs w:val="20"/>
              </w:rPr>
            </w:pPr>
            <w:r w:rsidRPr="006A2788">
              <w:rPr>
                <w:rFonts w:eastAsia="Times New Roman"/>
                <w:color w:val="000000" w:themeColor="text1"/>
                <w:sz w:val="20"/>
                <w:szCs w:val="20"/>
              </w:rPr>
              <w:t>“I think our coaches came to some of our meetings, and I think they’ve also kind of realized that those things help us and make us want to keep working hard and it’s, like, doing those little things definitely helps” (</w:t>
            </w:r>
            <w:sdt>
              <w:sdtPr>
                <w:rPr>
                  <w:rFonts w:eastAsia="Times New Roman"/>
                  <w:color w:val="000000"/>
                  <w:sz w:val="20"/>
                  <w:szCs w:val="20"/>
                </w:rPr>
                <w:tag w:val="MENDELEY_CITATION_v3_eyJjaXRhdGlvbklEIjoiTUVOREVMRVlfQ0lUQVRJT05fNTBiMjZkM2ItNDkxZS00MjEyLTk1ZmMtY2IwNGI3MDg0NDFiIiwiaXNFZGl0ZWQiOmZhbHNlLCJjaXRhdGlvbkl0ZW1zIjpbeyJpZCI6ImQzZjEzMDIyLTY4YTAtMzg5NC05YTYxLTJlNjViNGEwODMxMCIsImlzVGVtcG9yYXJ5IjpmYWxzZSwiaXRlbURhdGEiOnsidHlwZSI6InRoZXNpcyIsImlkIjoiZDNmMTMwMjItNjhhMC0zODk0LTlhNjEtMmU2NWI0YTA4MzEwIiwidGl0bGUiOiJBIHdpbiBhdCBhbGwndmFsdWVzJyBtZW50YWxpdHk6IGEgcGhlbm9tZW5vbG9naWNhbCBpbnZlc3RpZ2F0aW9uIG9mIGxpdmVkIGV4cGVyaWVuY2VzIG9mIGNvbGxlZ2UgZ3ltbmFzdHMgYW5kIHZvbGxleWJhbGwgcGxheWVycyBpbiBhIGNvbXByZWhlbnNpdmUgcG9zaXRpdmUgcHN5Y2hvbG9neSBpbnRlcnZlbnRpb24iLCJhdXRob3IiOlt7ImZhbWlseSI6Ik1vcnRvbiIsImdpdmVuIjoiU2NvdHRhIiwicGFyc2UtbmFtZXMiOmZhbHNlLCJkcm9wcGluZy1wYXJ0aWNsZSI6IiIsIm5vbi1kcm9wcGluZy1wYXJ0aWNsZSI6IiJ9XSwiaXNzdWVkIjp7ImRhdGUtcGFydHMiOltbMjAxNF1dfSwicHVibGlzaGVyIjoiVW5pdmVyc2l0eSBvZiBNaXNzb3VyaSIsImNvbnRhaW5lci10aXRsZS1zaG9ydCI6IiJ9fV0sInByb3BlcnRpZXMiOnsibm90ZUluZGV4IjowfSwibWFudWFsT3ZlcnJpZGUiOnsiaXNNYW51YWxseU92ZXJyaWRkZW4iOmZhbHNlLCJtYW51YWxPdmVycmlkZVRleHQiOiIiLCJjaXRlcHJvY1RleHQiOiJbMTBdIn19"/>
                <w:id w:val="-1947299309"/>
                <w:placeholder>
                  <w:docPart w:val="DefaultPlaceholder_-1854013440"/>
                </w:placeholder>
              </w:sdtPr>
              <w:sdtEndPr/>
              <w:sdtContent>
                <w:r w:rsidR="002829FD" w:rsidRPr="002829FD">
                  <w:rPr>
                    <w:rFonts w:eastAsia="Times New Roman"/>
                    <w:color w:val="000000"/>
                    <w:sz w:val="20"/>
                    <w:szCs w:val="20"/>
                  </w:rPr>
                  <w:t>[10]</w:t>
                </w:r>
              </w:sdtContent>
            </w:sdt>
            <w:r w:rsidRPr="006A2788">
              <w:rPr>
                <w:rFonts w:eastAsia="Times New Roman"/>
                <w:color w:val="000000" w:themeColor="text1"/>
                <w:sz w:val="20"/>
                <w:szCs w:val="20"/>
              </w:rPr>
              <w:t>, p. 112)</w:t>
            </w:r>
          </w:p>
          <w:p w14:paraId="1B4F68AA" w14:textId="6D1BED29" w:rsidR="00322FD8" w:rsidRPr="006A2788" w:rsidRDefault="00322FD8" w:rsidP="00215DC5">
            <w:pPr>
              <w:rPr>
                <w:rFonts w:eastAsia="Times New Roman"/>
                <w:color w:val="000000" w:themeColor="text1"/>
                <w:sz w:val="20"/>
                <w:szCs w:val="20"/>
              </w:rPr>
            </w:pPr>
          </w:p>
          <w:p w14:paraId="59FB27B6" w14:textId="2E892654" w:rsidR="00322FD8" w:rsidRPr="006A2788" w:rsidRDefault="00322FD8" w:rsidP="00322FD8">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 xml:space="preserve">Available resources </w:t>
            </w:r>
          </w:p>
          <w:p w14:paraId="4A3B24AF" w14:textId="082B9734" w:rsidR="00322FD8" w:rsidRPr="006A2788" w:rsidRDefault="00322FD8" w:rsidP="00215DC5">
            <w:pPr>
              <w:rPr>
                <w:rFonts w:eastAsia="Times New Roman"/>
                <w:color w:val="000000" w:themeColor="text1"/>
                <w:sz w:val="20"/>
                <w:szCs w:val="20"/>
              </w:rPr>
            </w:pPr>
            <w:r w:rsidRPr="006A2788">
              <w:rPr>
                <w:rFonts w:eastAsia="Times New Roman"/>
                <w:color w:val="000000" w:themeColor="text1"/>
                <w:sz w:val="20"/>
                <w:szCs w:val="20"/>
              </w:rPr>
              <w:t>“In-class instruction was supplemented with handouts, workbooks, and audio recordings for in-home practice” (</w:t>
            </w:r>
            <w:sdt>
              <w:sdtPr>
                <w:rPr>
                  <w:rFonts w:eastAsia="Times New Roman"/>
                  <w:color w:val="000000"/>
                  <w:sz w:val="20"/>
                  <w:szCs w:val="20"/>
                </w:rPr>
                <w:tag w:val="MENDELEY_CITATION_v3_eyJjaXRhdGlvbklEIjoiTUVOREVMRVlfQ0lUQVRJT05fNmVhZDhhNzMtZDljNS00NDU3LTllMTMtYTVkZDcxOWY4NjRhIiwiaXNFZGl0ZWQiOmZhbHNlLCJjaXRhdGlvbkl0ZW1zIjpbeyJpZCI6IjdkZGFiZDY3LWJmODctMzAwYi05MjIwLWVhNGFmMzNiOTk4NSIsImlzVGVtcG9yYXJ5IjpmYWxzZSwiaXRlbURhdGEiOnsidHlwZSI6ImFydGljbGUtam91cm5hbCIsImlkIjoiN2RkYWJkNjctYmY4Ny0zMDBiLTkyMjAtZWE0YWYzM2I5OTg1IiwidGl0bGUiOiJNaW5kZnVsbmVzcy1CYXNlZCBTdHJlc3MgUmVkdWN0aW9uIEJlbmVmaXRzIFBzeWNob2xvZ2ljYWwgV2VsbC1CZWluZywgU2xlZXAgUXVhbGl0eSwgYW5kIEF0aGxldGljIFBlcmZvcm1hbmNlIGluIEZlbWFsZSBDb2xsZWdpYXRlIFJvd2VycyIsImF1dGhvciI6W3siZmFtaWx5IjoiSm9uZXMiLCJnaXZlbiI6IkJldGhhbnkgSi4iLCJwYXJzZS1uYW1lcyI6ZmFsc2UsImRyb3BwaW5nLXBhcnRpY2xlIjoiIiwibm9uLWRyb3BwaW5nLXBhcnRpY2xlIjoiIn0seyJmYW1pbHkiOiJLYXVyIiwiZ2l2ZW4iOiJTdWtobWFuaml0IiwicGFyc2UtbmFtZXMiOmZhbHNlLCJkcm9wcGluZy1wYXJ0aWNsZSI6IiIsIm5vbi1kcm9wcGluZy1wYXJ0aWNsZSI6IiJ9LHsiZmFtaWx5IjoiTWlsbGVyIiwiZ2l2ZW4iOiJNaWNoZWxlIiwicGFyc2UtbmFtZXMiOmZhbHNlLCJkcm9wcGluZy1wYXJ0aWNsZSI6IiIsIm5vbi1kcm9wcGluZy1wYXJ0aWNsZSI6IiJ9LHsiZmFtaWx5IjoiU3BlbmNlciIsImdpdmVuIjoiUmViZWNjYSBNLiBDLiIsInBhcnNlLW5hbWVzIjpmYWxzZSwiZHJvcHBpbmctcGFydGljbGUiOiIiLCJub24tZHJvcHBpbmctcGFydGljbGUiOiIifV0sImNvbnRhaW5lci10aXRsZSI6IkZyb250aWVycyBpbiBQc3ljaG9sb2d5IiwiY29udGFpbmVyLXRpdGxlLXNob3J0IjoiRnJvbnQgUHN5Y2hvbCIsIkRPSSI6IjEwLjMzODkvZnBzeWcuMjAyMC41NzI5ODAiLCJJU1NOIjoiMTY2NC0xMDc4IiwiaXNzdWVkIjp7ImRhdGUtcGFydHMiOltbMjAyMCw5LDE4XV19LCJhYnN0cmFjdCI6IkZhY3RvcnMgc3VjaCBhcyBwc3ljaG9sb2dpY2FsIHdlbGwtYmVpbmcsIHNsZWVwIHF1YWxpdHksIGFuZCBhdGhsZXRpYyBjb3Bpbmcgc2tpbGxzIGNhbiBpbmZsdWVuY2UgYXRobGV0aWMgcGVyZm9ybWFuY2UuIE1pbmRmdWxuZXNzLWJhc2VkIGludGVydmVudGlvbnMsIGluY2x1ZGluZyBtaW5kZnVsbmVzcy1iYXNlZCBzdHJlc3MgcmVkdWN0aW9uIChNQlNSKSwgaGF2ZSBiZWVuIHNob3duIHRvIGJlbmVmaXQgdGhlc2UgZmFjdG9ycywgc3VnZ2VzdGluZyB0aGV5IG1heSwgYXQgbGVhc3QgaW5kaXJlY3RseSwgYmVuZWZpdCBhdGhsZXRpYyBwZXJmb3JtYW5jZS4gTW9yZW92ZXIsIHdoaWxlIG1pbmRmdWxuZXNzIHRyYWluaW5nIGhhcyBiZWVuIGxpbmtlZCB0byBiZXR0ZXIgYWNjdXJhY3kgaW4gc29tZSBoaWdoLXByZWNpc2lvbiBzcG9ydHMsIHdoZXRoZXIgaXQgY2FuIGltcHJvdmUgbm9uLXByZWNpc2lvbiBlbGVtZW50cyBvZiBhdGhsZXRpYyBwZXJmb3JtYW5jZSBpcyB1bmNsZWFyLiBUaGUgb2JqZWN0aXZlIG9mIHRoaXMgc3R1ZHkgd2FzIHRvIGludmVzdGlnYXRlIHRoZSBpbmZsdWVuY2Ugb2YgTUJTUiBvbiBwc3ljaG9sb2dpY2FsIHdlbGwtYmVpbmcsIHNsZWVwLCBhdGhsZXRpYyBjb3Bpbmcgc2tpbGxzLCBhbmQgcm93aW5nIHBlcmZvcm1hbmNlIGluIGNvbGxlZ2lhdGUgcm93ZXJzIGluIGEgY29udHJvbGxlZCBleHBlcmltZW50YWwgZGVzaWduLiBNZW1iZXJzIG9mIGEgRGl2aXNpb24gSSBOQ0FBIFdvbWVu4oCZcyBSb3dpbmcgdGVhbSBjb21wbGV0ZWQgZWl0aGVyIGFuIDgtd2VlayBNQlNSIGNvdXJzZSBhbG9uZyB3aXRoIHRoZWlyIHJlZ3VsYXIgYXRobGV0aWMgdHJhaW5pbmcgcHJvZ3JhbSAoSW50ZXJ2ZW50aW9uIGdyb3VwKSBvciB0aGUgYXRobGV0aWMgdHJhaW5pbmcgcHJvZ3JhbSBhbG9uZSAoQ29udHJvbCBncm91cCkuIE1lYXN1cmVtZW50cyBvZiBpbnRlcmVzdCB3ZXJlIHRha2VuIGF0IGJhc2VsaW5lIGFuZCBhZ2FpbiBlaXRoZXIgZHVyaW5nIG9yIHNob3J0bHkgZm9sbG93aW5nIHRoZSBpbnRlcnZlbnRpb24uIEluIGNvbnRyYXN0IHRvIHRoZSBDb250cm9sIGdyb3VwLCB0aGUgSW50ZXJ2ZW50aW9uIGdyb3VwIHNob3dlZCBpbXByb3ZlbWVudHMgaW4gcHN5Y2hvbG9naWNhbCB3ZWxsLWJlaW5nLCBzdWJqZWN0aXZlIGFuZCBvYmplY3RpdmUgc2xlZXAgcXVhbGl0eSwgYXRobGV0aWMgY29waW5nIHNraWxscywgYW5kIHJvd2luZyBwZXJmb3JtYW5jZSBhcyBtZWFzdXJlZCBieSBhIDYsMDAwLW0gZXJnb21ldGVyIHRlc3QuIEltcHJvdmVtZW50cyBpbiBhdGhsZXRpYyBjb3Bpbmcgc2tpbGxzLCBwc3ljaG9sb2dpY2FsIHdlbGwtYmVpbmcsIGFuZCBzdWJqZWN0aXZlIHNsZWVwIHF1YWxpdHkgd2VyZSBhbGwgY29ycmVsYXRlZCB3aXRoIGluY3JlYXNlcyBpbiBtaW5kZnVsbmVzcyBpbiB0aGUgSW50ZXJ2ZW50aW9uIGdyb3VwLiBUaGVzZSByZXN1bHRzIHN1Z2dlc3QgdGhhdCBtaW5kZnVsbmVzcyB0cmFpbmluZyBtYXkgYmVuZWZpdCBub24tcHJlY2lzaW9uIGFzcGVjdHMgb2YgYXRobGV0aWMgcGVyZm9ybWFuY2UuIEluY29ycG9yYXRpbmcgbWluZGZ1bG5lc3MgdHJhaW5pbmcgaW50byBhdGhsZXRpYyB0cmFpbmluZyBwcm9ncmFtcyBtYXkgYmVuZWZpdCBxdWFsaXR5IG9mIGxpZmUgYW5kIHBlcmZvcm1hbmNlIGluIHN0dWRlbnQgYXRobGV0ZXMuIiwicHVibGlzaGVyIjoiRnJvbnRpZXJzIE1lZGlhIFMuQS4iLCJ2b2x1bWUiOiIxMSJ9fV0sInByb3BlcnRpZXMiOnsibm90ZUluZGV4IjowfSwibWFudWFsT3ZlcnJpZGUiOnsiaXNNYW51YWxseU92ZXJyaWRkZW4iOmZhbHNlLCJtYW51YWxPdmVycmlkZVRleHQiOiIiLCJjaXRlcHJvY1RleHQiOiJbNF0ifX0="/>
                <w:id w:val="-1707943296"/>
                <w:placeholder>
                  <w:docPart w:val="DefaultPlaceholder_-1854013440"/>
                </w:placeholder>
              </w:sdtPr>
              <w:sdtEndPr/>
              <w:sdtContent>
                <w:r w:rsidR="002829FD" w:rsidRPr="002829FD">
                  <w:rPr>
                    <w:rFonts w:eastAsia="Times New Roman"/>
                    <w:color w:val="000000"/>
                    <w:sz w:val="20"/>
                    <w:szCs w:val="20"/>
                  </w:rPr>
                  <w:t>[4]</w:t>
                </w:r>
              </w:sdtContent>
            </w:sdt>
            <w:r w:rsidRPr="006A2788">
              <w:rPr>
                <w:rFonts w:eastAsia="Times New Roman"/>
                <w:color w:val="000000" w:themeColor="text1"/>
                <w:sz w:val="20"/>
                <w:szCs w:val="20"/>
              </w:rPr>
              <w:t>, p. 4)</w:t>
            </w:r>
          </w:p>
          <w:p w14:paraId="1B816AB7" w14:textId="7BC5D069" w:rsidR="00A90E85" w:rsidRPr="006A2788" w:rsidRDefault="00A90E85" w:rsidP="00C02055">
            <w:pPr>
              <w:rPr>
                <w:rFonts w:eastAsia="Times New Roman"/>
                <w:b/>
                <w:bCs/>
                <w:color w:val="000000" w:themeColor="text1"/>
                <w:sz w:val="20"/>
                <w:szCs w:val="20"/>
              </w:rPr>
            </w:pPr>
          </w:p>
        </w:tc>
      </w:tr>
      <w:tr w:rsidR="006A2788" w:rsidRPr="006A2788" w14:paraId="39110093" w14:textId="77777777" w:rsidTr="00215DC5">
        <w:tc>
          <w:tcPr>
            <w:tcW w:w="1696" w:type="dxa"/>
            <w:vMerge/>
            <w:vAlign w:val="center"/>
          </w:tcPr>
          <w:p w14:paraId="45E581BA" w14:textId="77777777" w:rsidR="00215DC5" w:rsidRPr="006A2788" w:rsidRDefault="00215DC5" w:rsidP="005427EC">
            <w:pPr>
              <w:jc w:val="center"/>
              <w:rPr>
                <w:b/>
                <w:bCs/>
                <w:color w:val="000000" w:themeColor="text1"/>
                <w:sz w:val="20"/>
                <w:szCs w:val="20"/>
              </w:rPr>
            </w:pPr>
          </w:p>
        </w:tc>
        <w:tc>
          <w:tcPr>
            <w:tcW w:w="1701" w:type="dxa"/>
            <w:vAlign w:val="center"/>
          </w:tcPr>
          <w:p w14:paraId="10AE8973" w14:textId="4CFDF076" w:rsidR="00215DC5" w:rsidRPr="006A2788" w:rsidRDefault="00215DC5" w:rsidP="00926A7A">
            <w:pPr>
              <w:rPr>
                <w:rFonts w:eastAsia="Times New Roman"/>
                <w:b/>
                <w:bCs/>
                <w:color w:val="000000" w:themeColor="text1"/>
                <w:sz w:val="20"/>
                <w:szCs w:val="20"/>
              </w:rPr>
            </w:pPr>
            <w:r w:rsidRPr="006A2788">
              <w:rPr>
                <w:b/>
                <w:bCs/>
                <w:color w:val="000000" w:themeColor="text1"/>
                <w:sz w:val="20"/>
                <w:szCs w:val="20"/>
              </w:rPr>
              <w:t xml:space="preserve">Implementation climate </w:t>
            </w:r>
          </w:p>
        </w:tc>
        <w:tc>
          <w:tcPr>
            <w:tcW w:w="10490" w:type="dxa"/>
            <w:vAlign w:val="center"/>
          </w:tcPr>
          <w:p w14:paraId="79C1B7C7" w14:textId="6886D9EB" w:rsidR="00215DC5" w:rsidRPr="006A2788" w:rsidRDefault="00751D50" w:rsidP="00926A7A">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 xml:space="preserve">Relaxing </w:t>
            </w:r>
            <w:r w:rsidR="00215DC5" w:rsidRPr="006A2788">
              <w:rPr>
                <w:rFonts w:eastAsia="Times New Roman"/>
                <w:b/>
                <w:bCs/>
                <w:color w:val="000000" w:themeColor="text1"/>
                <w:sz w:val="20"/>
                <w:szCs w:val="20"/>
              </w:rPr>
              <w:t xml:space="preserve">learning climate </w:t>
            </w:r>
            <w:r w:rsidR="00AA5C1A" w:rsidRPr="006A2788">
              <w:rPr>
                <w:rFonts w:eastAsia="Times New Roman"/>
                <w:b/>
                <w:bCs/>
                <w:color w:val="000000" w:themeColor="text1"/>
                <w:sz w:val="20"/>
                <w:szCs w:val="20"/>
              </w:rPr>
              <w:t xml:space="preserve"> </w:t>
            </w:r>
          </w:p>
          <w:p w14:paraId="42078257" w14:textId="1BCA4929" w:rsidR="00751D50" w:rsidRPr="006A2788" w:rsidRDefault="00A90E85" w:rsidP="00A90E85">
            <w:pPr>
              <w:rPr>
                <w:color w:val="000000" w:themeColor="text1"/>
                <w:sz w:val="20"/>
                <w:szCs w:val="20"/>
              </w:rPr>
            </w:pPr>
            <w:r w:rsidRPr="006A2788">
              <w:rPr>
                <w:color w:val="000000" w:themeColor="text1"/>
                <w:sz w:val="20"/>
                <w:szCs w:val="20"/>
              </w:rPr>
              <w:t>“Four of the nine participants described the time in the program as a resource to slow down and temporarily put a pause on their athletic, academic, social, and personal responsibilities” (</w:t>
            </w:r>
            <w:sdt>
              <w:sdtPr>
                <w:rPr>
                  <w:color w:val="000000"/>
                  <w:sz w:val="20"/>
                  <w:szCs w:val="20"/>
                </w:rPr>
                <w:tag w:val="MENDELEY_CITATION_v3_eyJjaXRhdGlvbklEIjoiTUVOREVMRVlfQ0lUQVRJT05fOWJhN2Y0MWQtNjIxZS00OTA4LTliZjQtMDQ2Njk4Yjc1NWU4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
                <w:id w:val="-53463997"/>
                <w:placeholder>
                  <w:docPart w:val="DefaultPlaceholder_-1854013440"/>
                </w:placeholder>
              </w:sdtPr>
              <w:sdtEndPr/>
              <w:sdtContent>
                <w:r w:rsidR="002829FD" w:rsidRPr="002829FD">
                  <w:rPr>
                    <w:color w:val="000000"/>
                    <w:sz w:val="20"/>
                    <w:szCs w:val="20"/>
                  </w:rPr>
                  <w:t>[1]</w:t>
                </w:r>
              </w:sdtContent>
            </w:sdt>
            <w:r w:rsidRPr="006A2788">
              <w:rPr>
                <w:color w:val="000000" w:themeColor="text1"/>
                <w:sz w:val="20"/>
                <w:szCs w:val="20"/>
              </w:rPr>
              <w:t>, p. 207)</w:t>
            </w:r>
          </w:p>
          <w:p w14:paraId="12DBC231" w14:textId="37B50F19" w:rsidR="00A90E85" w:rsidRPr="006A2788" w:rsidRDefault="00A90E85" w:rsidP="008329D3">
            <w:pPr>
              <w:rPr>
                <w:rFonts w:eastAsia="Times New Roman"/>
                <w:color w:val="000000" w:themeColor="text1"/>
                <w:sz w:val="20"/>
                <w:szCs w:val="20"/>
              </w:rPr>
            </w:pPr>
          </w:p>
        </w:tc>
      </w:tr>
      <w:tr w:rsidR="006A2788" w:rsidRPr="006A2788" w14:paraId="618F4E1A" w14:textId="77777777" w:rsidTr="00215DC5">
        <w:tc>
          <w:tcPr>
            <w:tcW w:w="1696" w:type="dxa"/>
            <w:vAlign w:val="center"/>
          </w:tcPr>
          <w:p w14:paraId="1326BEEA" w14:textId="33E4A00D" w:rsidR="00215DC5" w:rsidRPr="006A2788" w:rsidRDefault="00215DC5" w:rsidP="005427EC">
            <w:pPr>
              <w:jc w:val="center"/>
              <w:rPr>
                <w:b/>
                <w:bCs/>
                <w:color w:val="000000" w:themeColor="text1"/>
                <w:sz w:val="20"/>
                <w:szCs w:val="20"/>
              </w:rPr>
            </w:pPr>
            <w:r w:rsidRPr="006A2788">
              <w:rPr>
                <w:b/>
                <w:bCs/>
                <w:color w:val="000000" w:themeColor="text1"/>
                <w:sz w:val="20"/>
                <w:szCs w:val="20"/>
              </w:rPr>
              <w:t>Process</w:t>
            </w:r>
          </w:p>
        </w:tc>
        <w:tc>
          <w:tcPr>
            <w:tcW w:w="1701" w:type="dxa"/>
            <w:vAlign w:val="center"/>
          </w:tcPr>
          <w:p w14:paraId="5076D652" w14:textId="5E85AF57" w:rsidR="00215DC5" w:rsidRPr="006A2788" w:rsidRDefault="00215DC5" w:rsidP="00926A7A">
            <w:pPr>
              <w:rPr>
                <w:b/>
                <w:bCs/>
                <w:color w:val="000000" w:themeColor="text1"/>
                <w:sz w:val="20"/>
                <w:szCs w:val="20"/>
              </w:rPr>
            </w:pPr>
            <w:r w:rsidRPr="006A2788">
              <w:rPr>
                <w:b/>
                <w:bCs/>
                <w:color w:val="000000" w:themeColor="text1"/>
                <w:sz w:val="20"/>
                <w:szCs w:val="20"/>
              </w:rPr>
              <w:t xml:space="preserve">Engaging </w:t>
            </w:r>
          </w:p>
        </w:tc>
        <w:tc>
          <w:tcPr>
            <w:tcW w:w="10490" w:type="dxa"/>
            <w:vAlign w:val="center"/>
          </w:tcPr>
          <w:p w14:paraId="156FEB1F" w14:textId="2BA8AEC8" w:rsidR="00215DC5" w:rsidRPr="006A2788" w:rsidRDefault="00215DC5" w:rsidP="00414149">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 xml:space="preserve">Mutiple in-session activities </w:t>
            </w:r>
          </w:p>
          <w:p w14:paraId="09F66862" w14:textId="494D8D02" w:rsidR="00A90E85" w:rsidRPr="006A2788" w:rsidRDefault="00A90E85" w:rsidP="00537DBA">
            <w:pPr>
              <w:rPr>
                <w:rFonts w:eastAsia="Times New Roman"/>
                <w:color w:val="000000" w:themeColor="text1"/>
                <w:sz w:val="20"/>
                <w:szCs w:val="20"/>
              </w:rPr>
            </w:pPr>
            <w:r w:rsidRPr="006A2788">
              <w:rPr>
                <w:rFonts w:eastAsia="Times New Roman"/>
                <w:color w:val="000000" w:themeColor="text1"/>
                <w:sz w:val="20"/>
                <w:szCs w:val="20"/>
              </w:rPr>
              <w:t>“The participant considered the activities helpful and suggested that even more activities could be used” (</w:t>
            </w:r>
            <w:sdt>
              <w:sdtPr>
                <w:rPr>
                  <w:rFonts w:eastAsia="Times New Roman"/>
                  <w:color w:val="000000"/>
                  <w:sz w:val="20"/>
                  <w:szCs w:val="20"/>
                </w:rPr>
                <w:tag w:val="MENDELEY_CITATION_v3_eyJjaXRhdGlvbklEIjoiTUVOREVMRVlfQ0lUQVRJT05fY2JiODkwOGQtYWY1ZC00MTA1LTljNDctOGU1YTViM2IzYTVjIiwiaXNFZGl0ZWQiOmZhbHNlLCJjaXRhdGlvbkl0ZW1zIjpbeyJpZCI6IjJkZTRlNmQ5LWYwZGItM2QyZC04ZDcxLTg5ZWI5NWM0NWQ0YyIsImlzVGVtcG9yYXJ5IjpmYWxzZSwiaXRlbURhdGEiOnsidHlwZSI6InRoZXNpcyIsImlkIjoiMmRlNGU2ZDktZjBkYi0zZDJkLThkNzEtODllYjk1YzQ1ZDRjIiwidGl0bGUiOiJFZmZlY3RzIG9mIGEgUHVycG9zZSBJbnRlcnZlbnRpb24gb24gUHVycG9zZSBhbmQgV2VsbC1CZWluZyBPdXRjb21lcyBpbiBFbGl0ZSBBdGhsZXRlczogQSBDYXNlIFN0dWR5IiwiYXV0aG9yIjpbeyJmYW1pbHkiOiJHcmVlbiIsImdpdmVuIjoiSmFobmlhIiwicGFyc2UtbmFtZXMiOmZhbHNlLCJkcm9wcGluZy1wYXJ0aWNsZSI6IiIsIm5vbi1kcm9wcGluZy1wYXJ0aWNsZSI6IiJ9XSwiYWNjZXNzZWQiOnsiZGF0ZS1wYXJ0cyI6W1syMDI0LDUsMjhdXX0sImlzc3VlZCI6eyJkYXRlLXBhcnRzIjpbWzIwMjJdXX0sInB1Ymxpc2hlciI6IkNhbGlmb3JuaWEgU3RhdGUgVW5pdmVyc2l0eSIsImNvbnRhaW5lci10aXRsZS1zaG9ydCI6IiJ9fV0sInByb3BlcnRpZXMiOnsibm90ZUluZGV4IjowfSwibWFudWFsT3ZlcnJpZGUiOnsiaXNNYW51YWxseU92ZXJyaWRkZW4iOmZhbHNlLCJtYW51YWxPdmVycmlkZVRleHQiOiIiLCJjaXRlcHJvY1RleHQiOiJbMTFdIn19"/>
                <w:id w:val="573241225"/>
                <w:placeholder>
                  <w:docPart w:val="DefaultPlaceholder_-1854013440"/>
                </w:placeholder>
              </w:sdtPr>
              <w:sdtEndPr/>
              <w:sdtContent>
                <w:r w:rsidR="002829FD" w:rsidRPr="002829FD">
                  <w:rPr>
                    <w:rFonts w:eastAsia="Times New Roman"/>
                    <w:color w:val="000000"/>
                    <w:sz w:val="20"/>
                    <w:szCs w:val="20"/>
                  </w:rPr>
                  <w:t>[11]</w:t>
                </w:r>
              </w:sdtContent>
            </w:sdt>
            <w:r w:rsidRPr="006A2788">
              <w:rPr>
                <w:rFonts w:eastAsia="Times New Roman"/>
                <w:color w:val="000000" w:themeColor="text1"/>
                <w:sz w:val="20"/>
                <w:szCs w:val="20"/>
              </w:rPr>
              <w:t>, p.</w:t>
            </w:r>
            <w:r w:rsidR="009F6B02" w:rsidRPr="006A2788">
              <w:rPr>
                <w:rFonts w:eastAsia="Times New Roman"/>
                <w:color w:val="000000" w:themeColor="text1"/>
                <w:sz w:val="20"/>
                <w:szCs w:val="20"/>
              </w:rPr>
              <w:t xml:space="preserve"> </w:t>
            </w:r>
            <w:r w:rsidRPr="006A2788">
              <w:rPr>
                <w:rFonts w:eastAsia="Times New Roman"/>
                <w:color w:val="000000" w:themeColor="text1"/>
                <w:sz w:val="20"/>
                <w:szCs w:val="20"/>
              </w:rPr>
              <w:t>30)</w:t>
            </w:r>
          </w:p>
          <w:p w14:paraId="3C19A113" w14:textId="17E60FC1" w:rsidR="00537DBA" w:rsidRPr="006A2788" w:rsidRDefault="00C02055" w:rsidP="00537DBA">
            <w:pPr>
              <w:rPr>
                <w:rFonts w:eastAsia="Times New Roman"/>
                <w:color w:val="000000" w:themeColor="text1"/>
                <w:sz w:val="20"/>
                <w:szCs w:val="20"/>
              </w:rPr>
            </w:pPr>
            <w:r w:rsidRPr="006A2788">
              <w:rPr>
                <w:rFonts w:eastAsia="Times New Roman"/>
                <w:color w:val="000000" w:themeColor="text1"/>
                <w:sz w:val="20"/>
                <w:szCs w:val="20"/>
              </w:rPr>
              <w:t>“All athletes thought it was positive that the intervention was delivered in different media formats (text, audio exercises, and videos)” (</w:t>
            </w:r>
            <w:sdt>
              <w:sdtPr>
                <w:rPr>
                  <w:rFonts w:eastAsia="Times New Roman"/>
                  <w:color w:val="000000"/>
                  <w:sz w:val="20"/>
                  <w:szCs w:val="20"/>
                </w:rPr>
                <w:tag w:val="MENDELEY_CITATION_v3_eyJjaXRhdGlvbklEIjoiTUVOREVMRVlfQ0lUQVRJT05fNmM4YWZkNTYtZWQxNS00MWEwLWE0NTQtYzEzZThmN2UxMjM5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
                <w:id w:val="-967735857"/>
                <w:placeholder>
                  <w:docPart w:val="DefaultPlaceholder_-1854013440"/>
                </w:placeholder>
              </w:sdtPr>
              <w:sdtEndPr/>
              <w:sdtContent>
                <w:r w:rsidR="002829FD" w:rsidRPr="002829FD">
                  <w:rPr>
                    <w:rFonts w:eastAsia="Times New Roman"/>
                    <w:color w:val="000000"/>
                    <w:sz w:val="20"/>
                    <w:szCs w:val="20"/>
                  </w:rPr>
                  <w:t>[8]</w:t>
                </w:r>
              </w:sdtContent>
            </w:sdt>
            <w:r w:rsidRPr="006A2788">
              <w:rPr>
                <w:rFonts w:eastAsia="Times New Roman"/>
                <w:color w:val="000000" w:themeColor="text1"/>
                <w:sz w:val="20"/>
                <w:szCs w:val="20"/>
              </w:rPr>
              <w:t>, p. 5)</w:t>
            </w:r>
          </w:p>
          <w:p w14:paraId="3CA88D1E" w14:textId="77777777" w:rsidR="00C02055" w:rsidRPr="006A2788" w:rsidRDefault="00C02055" w:rsidP="00537DBA">
            <w:pPr>
              <w:rPr>
                <w:rFonts w:eastAsia="Times New Roman"/>
                <w:color w:val="000000" w:themeColor="text1"/>
                <w:sz w:val="20"/>
                <w:szCs w:val="20"/>
              </w:rPr>
            </w:pPr>
          </w:p>
          <w:p w14:paraId="655D1911" w14:textId="27255F47" w:rsidR="00215DC5" w:rsidRPr="006A2788" w:rsidRDefault="00215DC5" w:rsidP="00926A7A">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 xml:space="preserve">Between-session assignments </w:t>
            </w:r>
          </w:p>
          <w:p w14:paraId="16BC88E4" w14:textId="15795014" w:rsidR="00A90E85" w:rsidRPr="006A2788" w:rsidRDefault="00A90E85" w:rsidP="00A90E85">
            <w:pPr>
              <w:rPr>
                <w:rFonts w:eastAsia="Times New Roman"/>
                <w:color w:val="000000" w:themeColor="text1"/>
                <w:sz w:val="20"/>
                <w:szCs w:val="20"/>
              </w:rPr>
            </w:pPr>
            <w:r w:rsidRPr="006A2788">
              <w:rPr>
                <w:rFonts w:eastAsia="Times New Roman"/>
                <w:color w:val="000000" w:themeColor="text1"/>
                <w:sz w:val="20"/>
                <w:szCs w:val="20"/>
              </w:rPr>
              <w:t>“The participant considered the homework helpful and inquired about not having homework in one of the weeks”(</w:t>
            </w:r>
            <w:sdt>
              <w:sdtPr>
                <w:rPr>
                  <w:rFonts w:eastAsia="Times New Roman"/>
                  <w:color w:val="000000"/>
                  <w:sz w:val="20"/>
                  <w:szCs w:val="20"/>
                </w:rPr>
                <w:tag w:val="MENDELEY_CITATION_v3_eyJjaXRhdGlvbklEIjoiTUVOREVMRVlfQ0lUQVRJT05fMGE3ZDg0NzItZDY3Ny00MzQzLTkwZjQtMjEwZGQyNjEzZDM3IiwiaXNFZGl0ZWQiOmZhbHNlLCJjaXRhdGlvbkl0ZW1zIjpbeyJpZCI6IjJkZTRlNmQ5LWYwZGItM2QyZC04ZDcxLTg5ZWI5NWM0NWQ0YyIsImlzVGVtcG9yYXJ5IjpmYWxzZSwiaXRlbURhdGEiOnsidHlwZSI6InRoZXNpcyIsImlkIjoiMmRlNGU2ZDktZjBkYi0zZDJkLThkNzEtODllYjk1YzQ1ZDRjIiwidGl0bGUiOiJFZmZlY3RzIG9mIGEgUHVycG9zZSBJbnRlcnZlbnRpb24gb24gUHVycG9zZSBhbmQgV2VsbC1CZWluZyBPdXRjb21lcyBpbiBFbGl0ZSBBdGhsZXRlczogQSBDYXNlIFN0dWR5IiwiYXV0aG9yIjpbeyJmYW1pbHkiOiJHcmVlbiIsImdpdmVuIjoiSmFobmlhIiwicGFyc2UtbmFtZXMiOmZhbHNlLCJkcm9wcGluZy1wYXJ0aWNsZSI6IiIsIm5vbi1kcm9wcGluZy1wYXJ0aWNsZSI6IiJ9XSwiYWNjZXNzZWQiOnsiZGF0ZS1wYXJ0cyI6W1syMDI0LDUsMjhdXX0sImlzc3VlZCI6eyJkYXRlLXBhcnRzIjpbWzIwMjJdXX0sInB1Ymxpc2hlciI6IkNhbGlmb3JuaWEgU3RhdGUgVW5pdmVyc2l0eSIsImNvbnRhaW5lci10aXRsZS1zaG9ydCI6IiJ9fV0sInByb3BlcnRpZXMiOnsibm90ZUluZGV4IjowfSwibWFudWFsT3ZlcnJpZGUiOnsiaXNNYW51YWxseU92ZXJyaWRkZW4iOmZhbHNlLCJtYW51YWxPdmVycmlkZVRleHQiOiIiLCJjaXRlcHJvY1RleHQiOiJbMTFdIn19"/>
                <w:id w:val="-1126309159"/>
                <w:placeholder>
                  <w:docPart w:val="DefaultPlaceholder_-1854013440"/>
                </w:placeholder>
              </w:sdtPr>
              <w:sdtEndPr/>
              <w:sdtContent>
                <w:r w:rsidR="002829FD" w:rsidRPr="002829FD">
                  <w:rPr>
                    <w:rFonts w:eastAsia="Times New Roman"/>
                    <w:color w:val="000000"/>
                    <w:sz w:val="20"/>
                    <w:szCs w:val="20"/>
                  </w:rPr>
                  <w:t>[11]</w:t>
                </w:r>
              </w:sdtContent>
            </w:sdt>
            <w:r w:rsidRPr="006A2788">
              <w:rPr>
                <w:rFonts w:eastAsia="Times New Roman"/>
                <w:color w:val="000000" w:themeColor="text1"/>
                <w:sz w:val="20"/>
                <w:szCs w:val="20"/>
              </w:rPr>
              <w:t>, p. 30)</w:t>
            </w:r>
          </w:p>
          <w:p w14:paraId="2AF5C046" w14:textId="77777777" w:rsidR="00A90E85" w:rsidRPr="006A2788" w:rsidRDefault="00A90E85" w:rsidP="00A90E85">
            <w:pPr>
              <w:rPr>
                <w:rFonts w:eastAsia="Times New Roman"/>
                <w:b/>
                <w:bCs/>
                <w:color w:val="000000" w:themeColor="text1"/>
                <w:sz w:val="20"/>
                <w:szCs w:val="20"/>
              </w:rPr>
            </w:pPr>
          </w:p>
          <w:p w14:paraId="7B681D25" w14:textId="0DA5E985" w:rsidR="00215DC5" w:rsidRPr="006A2788" w:rsidRDefault="00215DC5" w:rsidP="00926A7A">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 xml:space="preserve">Teammate support </w:t>
            </w:r>
          </w:p>
          <w:p w14:paraId="57F92DB1" w14:textId="5A389A9B" w:rsidR="00A90E85" w:rsidRPr="006A2788" w:rsidRDefault="00A90E85" w:rsidP="00A90E85">
            <w:pPr>
              <w:rPr>
                <w:rFonts w:eastAsia="Times New Roman"/>
                <w:color w:val="000000" w:themeColor="text1"/>
                <w:sz w:val="20"/>
                <w:szCs w:val="20"/>
              </w:rPr>
            </w:pPr>
            <w:r w:rsidRPr="006A2788">
              <w:rPr>
                <w:rFonts w:eastAsia="Times New Roman"/>
                <w:color w:val="000000" w:themeColor="text1"/>
                <w:sz w:val="20"/>
                <w:szCs w:val="20"/>
              </w:rPr>
              <w:t>“That’s what I really liked about it. I liked that the team was doing the same thing” (</w:t>
            </w:r>
            <w:sdt>
              <w:sdtPr>
                <w:rPr>
                  <w:rFonts w:eastAsia="Times New Roman"/>
                  <w:color w:val="000000"/>
                  <w:sz w:val="20"/>
                  <w:szCs w:val="20"/>
                </w:rPr>
                <w:tag w:val="MENDELEY_CITATION_v3_eyJjaXRhdGlvbklEIjoiTUVOREVMRVlfQ0lUQVRJT05fYTA4ZGY2OGMtODlmMC00NDM0LThjZTgtYWNhOWI3OGJhYzNk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
                <w:id w:val="1668979977"/>
                <w:placeholder>
                  <w:docPart w:val="DefaultPlaceholder_-1854013440"/>
                </w:placeholder>
              </w:sdtPr>
              <w:sdtEndPr/>
              <w:sdtContent>
                <w:r w:rsidR="002829FD" w:rsidRPr="002829FD">
                  <w:rPr>
                    <w:rFonts w:eastAsia="Times New Roman"/>
                    <w:color w:val="000000"/>
                    <w:sz w:val="20"/>
                    <w:szCs w:val="20"/>
                  </w:rPr>
                  <w:t>[5]</w:t>
                </w:r>
              </w:sdtContent>
            </w:sdt>
            <w:r w:rsidRPr="006A2788">
              <w:rPr>
                <w:rFonts w:eastAsia="Times New Roman"/>
                <w:color w:val="000000" w:themeColor="text1"/>
                <w:sz w:val="20"/>
                <w:szCs w:val="20"/>
              </w:rPr>
              <w:t>, p. 238)</w:t>
            </w:r>
          </w:p>
          <w:p w14:paraId="0D5AC881" w14:textId="31982EF3" w:rsidR="00A90E85" w:rsidRPr="006A2788" w:rsidRDefault="00A90E85" w:rsidP="00A90E85">
            <w:pPr>
              <w:rPr>
                <w:rFonts w:eastAsia="Times New Roman"/>
                <w:color w:val="000000" w:themeColor="text1"/>
                <w:sz w:val="20"/>
                <w:szCs w:val="20"/>
              </w:rPr>
            </w:pPr>
            <w:r w:rsidRPr="006A2788">
              <w:rPr>
                <w:rFonts w:eastAsia="Times New Roman"/>
                <w:color w:val="000000" w:themeColor="text1"/>
                <w:sz w:val="20"/>
                <w:szCs w:val="20"/>
              </w:rPr>
              <w:t>“Team consultation is still a valuable aspect of sport psychology work, as it is time effective and provides athletes with opportunities to learn from each other and obtain social support” (</w:t>
            </w:r>
            <w:sdt>
              <w:sdtPr>
                <w:rPr>
                  <w:rFonts w:eastAsia="Times New Roman"/>
                  <w:color w:val="000000"/>
                  <w:sz w:val="20"/>
                  <w:szCs w:val="20"/>
                </w:rPr>
                <w:tag w:val="MENDELEY_CITATION_v3_eyJjaXRhdGlvbklEIjoiTUVOREVMRVlfQ0lUQVRJT05fOTRjMzEzODgtOTkzZi00YjA1LWEyZTgtNzhlY2RjNDRjNGVhIiwiaXNFZGl0ZWQiOmZhbHNlLCJjaXRhdGlvbkl0ZW1zIjpbeyJpZCI6IjdhZjZhNDIyLTI2NWEtMzQ1Yy05MGYxLTE3MWE1MjJkNzc1YiIsImlzVGVtcG9yYXJ5IjpmYWxzZSwiaXRlbURhdGEiOnsidHlwZSI6InJlcG9ydCIsImlkIjoiN2FmNmE0MjItMjY1YS0zNDVjLTkwZjEtMTcxYTUyMmQ3NzViIiwidGl0bGUiOiJBIENPR05JVElWRS1CRUhBVklPUkFMIFNUUkVTUyBNQU5BR0VNRU5UIElOVEVSVkVOVElPTiIsImF1dGhvciI6W3siZmFtaWx5IjoiQnJlbnQiLCJnaXZlbiI6Ik1lZ2FuIEUiLCJwYXJzZS1uYW1lcyI6ZmFsc2UsImRyb3BwaW5nLXBhcnRpY2xlIjoiIiwibm9uLWRyb3BwaW5nLXBhcnRpY2xlIjoiIn1dLCJpc3N1ZWQiOnsiZGF0ZS1wYXJ0cyI6W1syMDA0XV19LCJjb250YWluZXItdGl0bGUtc2hvcnQiOiIifX1dLCJwcm9wZXJ0aWVzIjp7Im5vdGVJbmRleCI6MH0sIm1hbnVhbE92ZXJyaWRlIjp7ImlzTWFudWFsbHlPdmVycmlkZGVuIjpmYWxzZSwibWFudWFsT3ZlcnJpZGVUZXh0IjoiIiwiY2l0ZXByb2NUZXh0IjoiWzEyXSJ9fQ=="/>
                <w:id w:val="820228810"/>
                <w:placeholder>
                  <w:docPart w:val="DefaultPlaceholder_-1854013440"/>
                </w:placeholder>
              </w:sdtPr>
              <w:sdtEndPr/>
              <w:sdtContent>
                <w:r w:rsidR="002829FD" w:rsidRPr="002829FD">
                  <w:rPr>
                    <w:rFonts w:eastAsia="Times New Roman"/>
                    <w:color w:val="000000"/>
                    <w:sz w:val="20"/>
                    <w:szCs w:val="20"/>
                  </w:rPr>
                  <w:t>[12]</w:t>
                </w:r>
              </w:sdtContent>
            </w:sdt>
            <w:r w:rsidRPr="006A2788">
              <w:rPr>
                <w:rFonts w:eastAsia="Times New Roman"/>
                <w:color w:val="000000" w:themeColor="text1"/>
                <w:sz w:val="20"/>
                <w:szCs w:val="20"/>
              </w:rPr>
              <w:t>, p. 80)</w:t>
            </w:r>
          </w:p>
          <w:p w14:paraId="6ECAB13C" w14:textId="5ADC977C" w:rsidR="00A90E85" w:rsidRPr="006A2788" w:rsidRDefault="00A90E85" w:rsidP="00A90E85">
            <w:pPr>
              <w:rPr>
                <w:rFonts w:eastAsia="Times New Roman"/>
                <w:color w:val="000000" w:themeColor="text1"/>
                <w:sz w:val="20"/>
                <w:szCs w:val="20"/>
              </w:rPr>
            </w:pPr>
            <w:r w:rsidRPr="006A2788">
              <w:rPr>
                <w:rFonts w:eastAsia="Times New Roman"/>
                <w:color w:val="000000" w:themeColor="text1"/>
                <w:sz w:val="20"/>
                <w:szCs w:val="20"/>
              </w:rPr>
              <w:t>“Given the increase in perceived social support immediately following the gratitude workshop and the magnitude of the effect, a gratitude-focused team session may have the potential to improve one’s view of teammates and/or coaches” (</w:t>
            </w:r>
            <w:sdt>
              <w:sdtPr>
                <w:rPr>
                  <w:rFonts w:eastAsia="Times New Roman"/>
                  <w:color w:val="000000"/>
                  <w:sz w:val="20"/>
                  <w:szCs w:val="20"/>
                </w:rPr>
                <w:tag w:val="MENDELEY_CITATION_v3_eyJjaXRhdGlvbklEIjoiTUVOREVMRVlfQ0lUQVRJT05fYTNhZmY4MzQtZWU1OC00YzAyLWI0OTAtNjdlMWFlNmNjODY3IiwiaXNFZGl0ZWQiOmZhbHNlLCJjaXRhdGlvbkl0ZW1zIjpbeyJpZCI6IjM0ZjY3OWYyLThkZWItMzlkNi1iYjRiLTc5ZGU3MGY3YThkMCIsImlzVGVtcG9yYXJ5IjpmYWxzZSwiaXRlbURhdGEiOnsidHlwZSI6ImFydGljbGUtam91cm5hbCIsImlkIjoiMzRmNjc5ZjItOGRlYi0zOWQ2LWJiNGItNzlkZTcwZjdhOGQwIiwidGl0bGUiOiJBdHRpdHVkZSBvZiBHcmF0aXR1ZGU6IEV4cGxvcmluZyB0aGUgSW1wbGVtZW50YXRpb24gb2YgYSBHcmF0aXR1ZGUgSW50ZXJ2ZW50aW9uIHdpdGggQ29sbGVnZSBBdGhsZXRlcyIsImF1dGhvciI6W3siZmFtaWx5IjoiR2FiYW5hIiwiZ2l2ZW4iOiJOaWNvbGUgVC4iLCJwYXJzZS1uYW1lcyI6ZmFsc2UsImRyb3BwaW5nLXBhcnRpY2xlIjoiIiwibm9uLWRyb3BwaW5nLXBhcnRpY2xlIjoiIn0seyJmYW1pbHkiOiJTdGVpbmZlbGR0IiwiZ2l2ZW4iOiJKZXNzZSIsInBhcnNlLW5hbWVzIjpmYWxzZSwiZHJvcHBpbmctcGFydGljbGUiOiIiLCJub24tZHJvcHBpbmctcGFydGljbGUiOiIifSx7ImZhbWlseSI6IldvbmciLCJnaXZlbiI6IlkuIEpvZWwiLCJwYXJzZS1uYW1lcyI6ZmFsc2UsImRyb3BwaW5nLXBhcnRpY2xlIjoiIiwibm9uLWRyb3BwaW5nLXBhcnRpY2xlIjoiIn0seyJmYW1pbHkiOiJDaHVuZyIsImdpdmVuIjoiWS4gQmFycnkiLCJwYXJzZS1uYW1lcyI6ZmFsc2UsImRyb3BwaW5nLXBhcnRpY2xlIjoiIiwibm9uLWRyb3BwaW5nLXBhcnRpY2xlIjoiIn0seyJmYW1pbHkiOiJTdmV0aW5hIiwiZ2l2ZW4iOiJEdWJyYXZrYSIsInBhcnNlLW5hbWVzIjpmYWxzZSwiZHJvcHBpbmctcGFydGljbGUiOiIiLCJub24tZHJvcHBpbmctcGFydGljbGUiOiIifV0sImNvbnRhaW5lci10aXRsZSI6IkpvdXJuYWwgb2YgQXBwbGllZCBTcG9ydCBQc3ljaG9sb2d5IiwiY29udGFpbmVyLXRpdGxlLXNob3J0IjoiSiBBcHBsIFNwb3J0IFBzeWNob2wiLCJET0kiOiIxMC4xMDgwLzEwNDEzMjAwLjIwMTguMTQ5ODk1NiIsIklTU04iOiIxMDQxLTMyMDAiLCJpc3N1ZWQiOnsiZGF0ZS1wYXJ0cyI6W1syMDE5LDcsM11dfSwicGFnZSI6IjI3My0yODQiLCJhYnN0cmFjdCI6IlRoaXMgc3R1ZHkgZXhwbG9yZWQgdGhlIGltcGxlbWVudGF0aW9uIG9mIGEgOTAtbWluIEF0dGl0dWRlIG9mIEdyYXRpdHVkZSB3b3Jrc2hvcCBhbW9uZyA1MSBOYXRpb25hbCBDb2xsZWdpYXRlIEF0aGxldGljIEFzc29jaWF0aW9uIERpdmlzaW9uIEkgc3R1ZGVudC1hdGhsZXRlcy4gTGV2ZWxzIG9mIHN0YXRlIGdyYXRpdHVkZSwgcHN5Y2hvbG9naWNhbCBkaXN0cmVzcywgbGlmZSBzYXRpc2ZhY3Rpb24sIHNwb3J0IHNhdGlzZmFjdGlvbiwgYXRobGV0ZSBidXJub3V0LCBhbmQgcGVyY2VpdmVkIGF2YWlsYWJsZSBzdXBwb3J0IGluIHNwb3J0IHdlcmUgbWVhc3VyZWQgdGhlIHdlZWsgYmVmb3JlLCBpbW1lZGlhdGVseSBhZnRlciwgYW5kIDQgd2Vla3MgcG9zdGludGVydmVudGlvbi4gU2lnbmlmaWNhbnQgaW5jcmVhc2VzIGluIHdlbGwtYmVpbmcgKHN0YXRlIGdyYXRpdHVkZSwgc3BvcnQgc2F0aXNmYWN0aW9uLCBzb2NpYWwgc3VwcG9ydCkgYW5kIHNpZ25pZmljYW50IGRlY3JlYXNlcyBpbiBpbGwtYmVpbmcgKHBzeWNob2xvZ2ljYWwgZGlzdHJlc3MsIGF0aGxldGUgYnVybm91dCkgd2VyZSBvYnNlcnZlZCBwb3N0aW50ZXJ2ZW50aW9uLiBSZXN1bHRzIG9mIHRoaXMgcGlsb3Qgc3R1ZHkgd2FycmFudCBmdXJ0aGVyIGV4cGxvcmF0aW9uIG9mIGdyYXRpdHVkZSBpbnRlcnZlbnRpb25zIGluIGFwcGxpZWQgc3BvcnQgcHN5Y2hvbG9neS4gTGltaXRhdGlvbnMsIHByYWN0aWNhbCBpbXBsaWNhdGlvbnMsIGFuZCByZWNvbW1lbmRhdGlvbnMgZm9yIGZ1dHVyZSByZXNlYXJjaCBhcmUgZGlzY3Vzc2VkIGluIGxpZ2h0IG9mIHRoZSBjdXJyZW50IGZpbmRpbmdzLiBMYXkgU3VtbWFyeTogRmlmdHktb25lIE5DQUEgRGl2aXNpb24gSSBhdGhsZXRlcyBwYXJ0aWNpcGF0ZWQgaW4gYSBvbmUtdGltZSDigJxBdHRpdHVkZSBvZiBHcmF0aXR1ZGXigJ0gd29ya3Nob3AuIEZvbGxvd2luZyB0aGUgd29ya3Nob3AsIHN0dWRlbnQtYXRobGV0ZXMgc2NvcmVkIGhpZ2hlciBvbiBtZWFzdXJlcyBvZiB3ZWxsLWJlaW5nIGFuZCBsb3dlciBvbiBtZWFzdXJlcyBvZiBpbGwtYmVpbmcgYXMgY29tcGFyZWQgdG8gdGhlaXIgYmFzZWxpbmUgc2NvcmVzLiBSZXN1bHRzIGVuY291cmFnZSBmdXJ0aGVyIGV4cGxvcmF0aW9uIG9mIHBvc2l0aXZlIHBzeWNob2xvZ3kgaW50ZXJ2ZW50aW9ucyBzdWNoIGFzIGdyYXRpdHVkZSBpbiB0aGUgc3BvcnQgY29udGV4dC4iLCJwdWJsaXNoZXIiOiJUYXlsb3IgYW5kIEZyYW5jaXMgSW5jLiIsImlzc3VlIjoiMyIsInZvbHVtZSI6IjMxIn19XSwicHJvcGVydGllcyI6eyJub3RlSW5kZXgiOjB9LCJtYW51YWxPdmVycmlkZSI6eyJpc01hbnVhbGx5T3ZlcnJpZGRlbiI6ZmFsc2UsIm1hbnVhbE92ZXJyaWRlVGV4dCI6IiIsImNpdGVwcm9jVGV4dCI6IlsxM10ifX0="/>
                <w:id w:val="-1560472738"/>
                <w:placeholder>
                  <w:docPart w:val="DefaultPlaceholder_-1854013440"/>
                </w:placeholder>
              </w:sdtPr>
              <w:sdtEndPr/>
              <w:sdtContent>
                <w:r w:rsidR="002829FD" w:rsidRPr="002829FD">
                  <w:rPr>
                    <w:rFonts w:eastAsia="Times New Roman"/>
                    <w:color w:val="000000"/>
                    <w:sz w:val="20"/>
                    <w:szCs w:val="20"/>
                  </w:rPr>
                  <w:t>[13]</w:t>
                </w:r>
              </w:sdtContent>
            </w:sdt>
            <w:r w:rsidRPr="006A2788">
              <w:rPr>
                <w:rFonts w:eastAsia="Times New Roman"/>
                <w:color w:val="000000" w:themeColor="text1"/>
                <w:sz w:val="20"/>
                <w:szCs w:val="20"/>
              </w:rPr>
              <w:t>, p. 281)</w:t>
            </w:r>
          </w:p>
          <w:p w14:paraId="39CF72B3" w14:textId="3F48F2A7" w:rsidR="00660A00" w:rsidRPr="006A2788" w:rsidRDefault="00660A00" w:rsidP="00660A00">
            <w:pPr>
              <w:rPr>
                <w:rFonts w:eastAsia="Times New Roman"/>
                <w:color w:val="000000" w:themeColor="text1"/>
                <w:sz w:val="20"/>
                <w:szCs w:val="20"/>
              </w:rPr>
            </w:pPr>
            <w:r w:rsidRPr="006A2788">
              <w:rPr>
                <w:rFonts w:eastAsia="Times New Roman"/>
                <w:color w:val="000000" w:themeColor="text1"/>
                <w:sz w:val="20"/>
                <w:szCs w:val="20"/>
              </w:rPr>
              <w:lastRenderedPageBreak/>
              <w:t>“I am from the south and no one else is from my state but hearing everyone’s experiences helped me open up, we all got problems and stuff back home but this class brings everyone together” (</w:t>
            </w:r>
            <w:sdt>
              <w:sdtPr>
                <w:rPr>
                  <w:rFonts w:eastAsia="Times New Roman"/>
                  <w:color w:val="000000"/>
                  <w:sz w:val="20"/>
                  <w:szCs w:val="20"/>
                </w:rPr>
                <w:tag w:val="MENDELEY_CITATION_v3_eyJjaXRhdGlvbklEIjoiTUVOREVMRVlfQ0lUQVRJT05fNjNiN2Q5NmYtNmVkMS00ZjE5LTliZjctYzMwYTIxZDU1N2NiIiwiaXNFZGl0ZWQiOmZhbHNlLCJjaXRhdGlvbkl0ZW1zIjpbeyJpZCI6IjlkMjBkYTYwLTU5YjUtM2ZkNS05MGY2LWEzMGQ5ZmY1MzVhOCIsImlzVGVtcG9yYXJ5IjpmYWxzZSwiaXRlbURhdGEiOnsidHlwZSI6ImFydGljbGUtam91cm5hbCIsImlkIjoiOWQyMGRhNjAtNTliNS0zZmQ1LTkwZjYtYTMwZDlmZjUzNWE4IiwidGl0bGUiOiJUaGUgRWZmaWNhY3kgb2YgYSBSZXNpbGllbmNlIEludGVydmVudGlvbiBBbW9uZyBEaXZlcnNlLCBBdC1SaXNrLCBDb2xsZWdlIEF0aGxldGVzOiBBIE1peGVkLU1ldGhvZHMgU3R1ZHkiLCJhdXRob3IiOlt7ImZhbWlseSI6IkNoYW5kbGVyIiwiZ2l2ZW4iOiJHZW5ldmlldmUgRS4iLCJwYXJzZS1uYW1lcyI6ZmFsc2UsImRyb3BwaW5nLXBhcnRpY2xlIjoiIiwibm9uLWRyb3BwaW5nLXBhcnRpY2xlIjoiIn0seyJmYW1pbHkiOiJLYWxtYWtpcyIsImdpdmVuIjoiS2FyZW4gQS4iLCJwYXJzZS1uYW1lcyI6ZmFsc2UsImRyb3BwaW5nLXBhcnRpY2xlIjoiIiwibm9uLWRyb3BwaW5nLXBhcnRpY2xlIjoiIn0seyJmYW1pbHkiOiJDaGlvZG8iLCJnaXZlbiI6Ikxpc2EiLCJwYXJzZS1uYW1lcyI6ZmFsc2UsImRyb3BwaW5nLXBhcnRpY2xlIjoiIiwibm9uLWRyb3BwaW5nLXBhcnRpY2xlIjoiIn0seyJmYW1pbHkiOiJIZWxsaW5nIiwiZ2l2ZW4iOiJKaW0iLCJwYXJzZS1uYW1lcyI6ZmFsc2UsImRyb3BwaW5nLXBhcnRpY2xlIjoiIiwibm9uLWRyb3BwaW5nLXBhcnRpY2xlIjoiIn1dLCJjb250YWluZXItdGl0bGUiOiJKb3VybmFsIG9mIHRoZSBBbWVyaWNhbiBQc3ljaGlhdHJpYyBOdXJzZXMgQXNzb2NpYXRpb24iLCJjb250YWluZXItdGl0bGUtc2hvcnQiOiJKIEFtIFBzeWNoaWF0ciBOdXJzZXMgQXNzb2MiLCJET0kiOiIxMC4xMTc3LzEwNzgzOTAzMTk4ODY5MjMiLCJJU1NOIjoiMTUzMjU3MjUiLCJQTUlEIjoiMzE3NDc4NDYiLCJpc3N1ZWQiOnsiZGF0ZS1wYXJ0cyI6W1syMDIwLDUsMV1dfSwicGFnZSI6IjI2OS0yODEiLCJhYnN0cmFjdCI6IkJBQ0tHUk9VTkQ6IEFkdmVyc2UgY2hpbGRob29kIGV4cGVyaWVuY2VzIChBQ0VzKSBoYXZlIGJlZW4gYXNzb2NpYXRlZCB3aXRoIHBzeWNob2xvZ2ljYWwgYW5kIHBoeXNpb2xvZ2ljYWwgZGlzZWFzZSwgYW5kIHJpc2t5IGhlYWx0aCBiZWhhdmlvcnMuIEEgcGVyc29u4oCZcyBhYmlsaXR5IHRvIGJlIHJlc2lsaWVudCBtYXkgcHJvdGVjdCB0aGVtIGZyb20gdGhlc2UgbmVnYXRpdmUgaGVhbHRoIG91dGNvbWVzLCBhcyByZXNpbGllbmNlIGhhcyBiZWVuIGFzc29jaWF0ZWQgd2l0aCBpbmNyZWFzZWQgZW1vdGlvbmFsIGF3YXJlbmVzcywgY29waW5nLCBiZWxvbmdpbmcsIGFuZCBncmVhdGVyIGxpa2VsaWhvb2Qgb2YgZ29vZCBoZWFsdGggYW5kIHdlbGwtYmVpbmcuIEFJTVM6IFRoZSBwdXJwb3NlIG9mIHRoaXMgcGlsb3Qgc3R1ZHkgd2FzIHRvIGFzc2VzcyB0aGUgZWZmaWNhY3kgb2YgYSBzdHJlbmd0aHMtYmFzZWQgcmVzaWxpZW5jZSBpbnRlcnZlbnRpb24gdG8gaW1wcm92ZSBhY2Nlc3MgdG8gaW50ZXJuYWwgYW5kIGV4dGVybmFsIHJlc291cmNlcyB0aGF0IGVmZmVjdCBwZXJjZXB0aW9ucyBvZiBzdHJlc3MsIHJlc2lsaWVuY2UsIGVtb3Rpb25hbCBhd2FyZW5lc3MsIGFuZCBiZWxvbmdpbmcgYW1vbmcgc3R1ZGVudC1hdGhsZXRlcy4gTUVUSE9EUzogQSBtaXhlZC1tZXRob2RzIGRlc2lnbiB3YXMgdXNlZCB0byBleGFtaW5lIHZhcmlhYmxlcyBvZiBpbnRlcmVzdCBiZXR3ZWVuIGludGVydmVudGlvbiBhbmQgY29udHJvbCBncm91cHMuIEEgc2FtcGxlIG9mIDU2IGNvbGxlZ2UgYXRobGV0ZXMgY29tcGxldGVkIHN1cnZleXMgYW5kIGVuZ2FnZWQgaW4gZXhwcmVzc2l2ZSB3cml0aW5nIGR1cmluZyBhIDUtd2VlayByZXNpbGllbmNlIGludGVydmVudGlvbi4gUkVTVUxUUzogU2VsZi1yZXBvcnQgZGF0YSBpbmRpY2F0ZWQgdGhhdCBzdHVkZW50LWF0aGxldGVzIGluIHRoZSBpbnRlcnZlbnRpb24gZ3JvdXAgaW1wcm92ZWQgZGVjaXNpb24gbWFraW5nLCBsb3dlcmVkIHBlcmNlaXZlZCBzdHJlc3MsIGFuZCBpbmNyZWFzZWQgcmVzaWxpZW5jZSBjb21wYXJlZCB3aXRoIGNvbnRyb2xzLiBPZiBub3RlLCBwYXJ0aWNpcGFudHMgd2l0aCBBQ0VzIHNob3dlZCBncmVhdGVyIGluY3JlbWVudHMgb2YgcG9zaXRpdmUgY2hhbmdlIGluIGVtb3Rpb25hbCBhd2FyZW5lc3Mgc2NhbGVzIHRoYW4gcGFydGljaXBhbnRzIHdpdGhvdXQgQUNFcy4gRGVzY3JpcHRpb25zIG9mIGVtb3Rpb24gbWFuYWdlbWVudCwgYXV0aGVudGljIGNvbm5lY3Rpb25zLCBhbmQgaW5jcmVhc2VkIGFiaWxpdHkgdG8gcmVxdWVzdCBzdXBwb3J0IGZyb20gb3RoZXJzIHdlcmUgaWRlbnRpZmllZCBpbiB0aGUgcXVhbGl0YXRpdmUgZGF0YS4gQ09OQ0xVU0lPTlM6IEEgc3RyZW5ndGhzLWJhc2VkIGNvdXJzZSBkZXNpZ25lZCB0byBpbmNyZWFzZSByZXNpbGllbmNl4oCUb2ZmZXJlZCBhcyBhY2FkZW1pYyBhbmQgYXRobGV0aWMgc3RyZXNzIGlzIG1vdW50aW5n4oCUcHJvdmlkZWQgYSB1bmlxdWUgb3Bwb3J0dW5pdHkgdG8gcHJvbW90ZSBzdHVkZW50LWF0aGxldGUgc3VjY2Vzcy4gUGFydGljaXBhbnRzIGdhaW5lZCBza2lsbHMga2V5IHRvIHZpY3Rvcnkgb24gYW5kIG9mZiB0aGUgZmllbGQsIGluY2x1ZGluZyBoZWFsdGgtcHJvbW90aW5nIGJlaGF2aW9ycywgYSBzZW5zZSBvZiBiZWxvbmdpbmcsIHBlcnNpc3RlbmNlLCBhbmQgdGhlIGFiaWxpdHkgdG8gbmVnb3RpYXRlIGV4dGVybmFsIHJlc291cmNlcy4iLCJwdWJsaXNoZXIiOiJTQUdFIFB1YmxpY2F0aW9ucyBJbmMuIiwiaXNzdWUiOiIzIiwidm9sdW1lIjoiMjYifX1dLCJwcm9wZXJ0aWVzIjp7Im5vdGVJbmRleCI6MH0sIm1hbnVhbE92ZXJyaWRlIjp7ImlzTWFudWFsbHlPdmVycmlkZGVuIjpmYWxzZSwibWFudWFsT3ZlcnJpZGVUZXh0IjoiIiwiY2l0ZXByb2NUZXh0IjoiWzE0XSJ9fQ=="/>
                <w:id w:val="-1579441521"/>
                <w:placeholder>
                  <w:docPart w:val="DefaultPlaceholder_-1854013440"/>
                </w:placeholder>
              </w:sdtPr>
              <w:sdtEndPr/>
              <w:sdtContent>
                <w:r w:rsidR="002829FD" w:rsidRPr="002829FD">
                  <w:rPr>
                    <w:rFonts w:eastAsia="Times New Roman"/>
                    <w:color w:val="000000"/>
                    <w:sz w:val="20"/>
                    <w:szCs w:val="20"/>
                  </w:rPr>
                  <w:t>[14]</w:t>
                </w:r>
              </w:sdtContent>
            </w:sdt>
            <w:r w:rsidRPr="006A2788">
              <w:rPr>
                <w:rFonts w:eastAsia="Times New Roman"/>
                <w:color w:val="000000" w:themeColor="text1"/>
                <w:sz w:val="20"/>
                <w:szCs w:val="20"/>
              </w:rPr>
              <w:t>, p. 275)</w:t>
            </w:r>
          </w:p>
          <w:p w14:paraId="72700C71" w14:textId="1C3F4291" w:rsidR="00660A00" w:rsidRPr="006A2788" w:rsidRDefault="00A24E89" w:rsidP="00A90E85">
            <w:pPr>
              <w:rPr>
                <w:rFonts w:eastAsia="Times New Roman"/>
                <w:color w:val="000000" w:themeColor="text1"/>
                <w:sz w:val="20"/>
                <w:szCs w:val="20"/>
              </w:rPr>
            </w:pPr>
            <w:r w:rsidRPr="006A2788">
              <w:rPr>
                <w:rFonts w:eastAsia="Times New Roman"/>
                <w:color w:val="000000" w:themeColor="text1"/>
                <w:sz w:val="20"/>
                <w:szCs w:val="20"/>
              </w:rPr>
              <w:t xml:space="preserve">“H noted that participation in this course contributed to his building </w:t>
            </w:r>
            <w:r w:rsidR="00D32199" w:rsidRPr="006A2788">
              <w:rPr>
                <w:rFonts w:eastAsia="Times New Roman"/>
                <w:color w:val="000000" w:themeColor="text1"/>
                <w:sz w:val="20"/>
                <w:szCs w:val="20"/>
              </w:rPr>
              <w:t>‘</w:t>
            </w:r>
            <w:r w:rsidRPr="006A2788">
              <w:rPr>
                <w:rFonts w:eastAsia="Times New Roman"/>
                <w:color w:val="000000" w:themeColor="text1"/>
                <w:sz w:val="20"/>
                <w:szCs w:val="20"/>
              </w:rPr>
              <w:t>friendships</w:t>
            </w:r>
            <w:r w:rsidR="00D32199" w:rsidRPr="006A2788">
              <w:rPr>
                <w:rFonts w:eastAsia="Times New Roman"/>
                <w:color w:val="000000" w:themeColor="text1"/>
                <w:sz w:val="20"/>
                <w:szCs w:val="20"/>
              </w:rPr>
              <w:t xml:space="preserve">’ </w:t>
            </w:r>
            <w:r w:rsidRPr="006A2788">
              <w:rPr>
                <w:rFonts w:eastAsia="Times New Roman"/>
                <w:color w:val="000000" w:themeColor="text1"/>
                <w:sz w:val="20"/>
                <w:szCs w:val="20"/>
              </w:rPr>
              <w:t xml:space="preserve">and developing </w:t>
            </w:r>
            <w:r w:rsidR="00D32199" w:rsidRPr="006A2788">
              <w:rPr>
                <w:rFonts w:eastAsia="Times New Roman"/>
                <w:color w:val="000000" w:themeColor="text1"/>
                <w:sz w:val="20"/>
                <w:szCs w:val="20"/>
              </w:rPr>
              <w:t>‘</w:t>
            </w:r>
            <w:r w:rsidRPr="006A2788">
              <w:rPr>
                <w:rFonts w:eastAsia="Times New Roman"/>
                <w:color w:val="000000" w:themeColor="text1"/>
                <w:sz w:val="20"/>
                <w:szCs w:val="20"/>
              </w:rPr>
              <w:t>bonds</w:t>
            </w:r>
            <w:r w:rsidR="00D32199" w:rsidRPr="006A2788">
              <w:rPr>
                <w:rFonts w:eastAsia="Times New Roman"/>
                <w:color w:val="000000" w:themeColor="text1"/>
                <w:sz w:val="20"/>
                <w:szCs w:val="20"/>
              </w:rPr>
              <w:t>’” (</w:t>
            </w:r>
            <w:sdt>
              <w:sdtPr>
                <w:rPr>
                  <w:rFonts w:eastAsia="Times New Roman"/>
                  <w:color w:val="000000"/>
                  <w:sz w:val="20"/>
                  <w:szCs w:val="20"/>
                </w:rPr>
                <w:tag w:val="MENDELEY_CITATION_v3_eyJjaXRhdGlvbklEIjoiTUVOREVMRVlfQ0lUQVRJT05fNTAzZjU0MmItZjM5ZC00MTExLWI0ZmMtNzVkMGJmNzZlYjUyIiwiaXNFZGl0ZWQiOmZhbHNlLCJjaXRhdGlvbkl0ZW1zIjpbeyJpZCI6IjIwMmE5ZmVlLTczZTQtMzJkMS05ZmFkLTJmNjQ2Y2U0YTFmNyIsImlzVGVtcG9yYXJ5IjpmYWxzZSwiaXRlbURhdGEiOnsidHlwZSI6InJlcG9ydCIsImlkIjoiMjAyYTlmZWUtNzNlNC0zMmQxLTlmYWQtMmY2NDZjZTRhMWY3IiwidGl0bGUiOiJBZHZlcnNpdHksIFJlc2lsaWVuY2UsIE1lbnRhbCBIZWFsdGgsIGFuZCBXZWxsLWJlaW5nIGluIEZpcnN0LVllYXIgU3R1ZGVudC1BdGhsZXRlczogQSBNaXhlZCBNZXRob2RzIEludGVydmVudGlvbiBTdHVkeSIsImF1dGhvciI6W3siZmFtaWx5IjoiTGVhcCIsImdpdmVuIjoiUGFya2VyIiwicGFyc2UtbmFtZXMiOmZhbHNlLCJkcm9wcGluZy1wYXJ0aWNsZSI6IiIsIm5vbi1kcm9wcGluZy1wYXJ0aWNsZSI6IiJ9XSwiVVJMIjoiaHR0cHM6Ly9jb21tb25zLmxpYi5qbXUuZWR1L2Rpc3MyMDIwMjkiLCJpc3N1ZWQiOnsiZGF0ZS1wYXJ0cyI6W1syMDIzXV19LCJjb250YWluZXItdGl0bGUtc2hvcnQiOiIifX1dLCJwcm9wZXJ0aWVzIjp7Im5vdGVJbmRleCI6MH0sIm1hbnVhbE92ZXJyaWRlIjp7ImlzTWFudWFsbHlPdmVycmlkZGVuIjpmYWxzZSwibWFudWFsT3ZlcnJpZGVUZXh0IjoiIiwiY2l0ZXByb2NUZXh0IjoiWzldIn19"/>
                <w:id w:val="760567936"/>
                <w:placeholder>
                  <w:docPart w:val="DefaultPlaceholder_-1854013440"/>
                </w:placeholder>
              </w:sdtPr>
              <w:sdtEndPr/>
              <w:sdtContent>
                <w:r w:rsidR="002829FD" w:rsidRPr="002829FD">
                  <w:rPr>
                    <w:rFonts w:eastAsia="Times New Roman"/>
                    <w:color w:val="000000"/>
                    <w:sz w:val="20"/>
                    <w:szCs w:val="20"/>
                  </w:rPr>
                  <w:t>[9]</w:t>
                </w:r>
              </w:sdtContent>
            </w:sdt>
            <w:r w:rsidR="00D32199" w:rsidRPr="006A2788">
              <w:rPr>
                <w:rFonts w:eastAsia="Times New Roman"/>
                <w:color w:val="000000" w:themeColor="text1"/>
                <w:sz w:val="20"/>
                <w:szCs w:val="20"/>
              </w:rPr>
              <w:t>, p. 63)</w:t>
            </w:r>
          </w:p>
          <w:p w14:paraId="7A08F448" w14:textId="299BEFBE" w:rsidR="00A90E85" w:rsidRPr="006A2788" w:rsidRDefault="00A90E85" w:rsidP="00AA5C1A">
            <w:pPr>
              <w:rPr>
                <w:rFonts w:eastAsia="Times New Roman"/>
                <w:b/>
                <w:bCs/>
                <w:color w:val="000000" w:themeColor="text1"/>
                <w:sz w:val="20"/>
                <w:szCs w:val="20"/>
              </w:rPr>
            </w:pPr>
          </w:p>
        </w:tc>
      </w:tr>
    </w:tbl>
    <w:p w14:paraId="00784E37" w14:textId="28B90131" w:rsidR="006D464F" w:rsidRPr="006A2788" w:rsidRDefault="006D464F">
      <w:pPr>
        <w:rPr>
          <w:color w:val="000000" w:themeColor="text1"/>
          <w:sz w:val="20"/>
          <w:szCs w:val="20"/>
        </w:rPr>
      </w:pPr>
    </w:p>
    <w:p w14:paraId="5C6F7BC2" w14:textId="4B4C7101" w:rsidR="00870D80" w:rsidRPr="006A2788" w:rsidRDefault="00870D80">
      <w:pPr>
        <w:rPr>
          <w:color w:val="000000" w:themeColor="text1"/>
          <w:sz w:val="20"/>
          <w:szCs w:val="20"/>
        </w:rPr>
      </w:pPr>
    </w:p>
    <w:tbl>
      <w:tblPr>
        <w:tblStyle w:val="TableGrid"/>
        <w:tblW w:w="13887" w:type="dxa"/>
        <w:tblLook w:val="04A0" w:firstRow="1" w:lastRow="0" w:firstColumn="1" w:lastColumn="0" w:noHBand="0" w:noVBand="1"/>
      </w:tblPr>
      <w:tblGrid>
        <w:gridCol w:w="1696"/>
        <w:gridCol w:w="1701"/>
        <w:gridCol w:w="10490"/>
      </w:tblGrid>
      <w:tr w:rsidR="006A2788" w:rsidRPr="006A2788" w14:paraId="47CD8386" w14:textId="77777777" w:rsidTr="00E2498C">
        <w:tc>
          <w:tcPr>
            <w:tcW w:w="1696" w:type="dxa"/>
            <w:vAlign w:val="center"/>
          </w:tcPr>
          <w:p w14:paraId="0F8D67F8" w14:textId="77777777" w:rsidR="00A90E85" w:rsidRPr="006A2788" w:rsidRDefault="00A90E85" w:rsidP="00E2498C">
            <w:pPr>
              <w:jc w:val="center"/>
              <w:rPr>
                <w:b/>
                <w:bCs/>
                <w:color w:val="000000" w:themeColor="text1"/>
                <w:sz w:val="20"/>
                <w:szCs w:val="20"/>
              </w:rPr>
            </w:pPr>
            <w:r w:rsidRPr="006A2788">
              <w:rPr>
                <w:b/>
                <w:bCs/>
                <w:color w:val="000000" w:themeColor="text1"/>
                <w:sz w:val="20"/>
                <w:szCs w:val="20"/>
              </w:rPr>
              <w:t>Domain</w:t>
            </w:r>
          </w:p>
        </w:tc>
        <w:tc>
          <w:tcPr>
            <w:tcW w:w="1701" w:type="dxa"/>
            <w:vAlign w:val="center"/>
          </w:tcPr>
          <w:p w14:paraId="3EDA4E0A" w14:textId="77777777" w:rsidR="00A90E85" w:rsidRPr="006A2788" w:rsidRDefault="00A90E85" w:rsidP="00E2498C">
            <w:pPr>
              <w:jc w:val="center"/>
              <w:rPr>
                <w:b/>
                <w:bCs/>
                <w:color w:val="000000" w:themeColor="text1"/>
                <w:sz w:val="20"/>
                <w:szCs w:val="20"/>
              </w:rPr>
            </w:pPr>
            <w:r w:rsidRPr="006A2788">
              <w:rPr>
                <w:b/>
                <w:bCs/>
                <w:color w:val="000000" w:themeColor="text1"/>
                <w:sz w:val="20"/>
                <w:szCs w:val="20"/>
              </w:rPr>
              <w:t>Construct</w:t>
            </w:r>
          </w:p>
        </w:tc>
        <w:tc>
          <w:tcPr>
            <w:tcW w:w="10490" w:type="dxa"/>
            <w:vAlign w:val="center"/>
          </w:tcPr>
          <w:p w14:paraId="57F0B145" w14:textId="7FB1E8D4" w:rsidR="00A90E85" w:rsidRPr="006A2788" w:rsidRDefault="00A90E85" w:rsidP="00E2498C">
            <w:pPr>
              <w:jc w:val="center"/>
              <w:rPr>
                <w:b/>
                <w:bCs/>
                <w:color w:val="000000" w:themeColor="text1"/>
                <w:sz w:val="20"/>
                <w:szCs w:val="20"/>
              </w:rPr>
            </w:pPr>
            <w:r w:rsidRPr="006A2788">
              <w:rPr>
                <w:b/>
                <w:bCs/>
                <w:color w:val="000000" w:themeColor="text1"/>
                <w:sz w:val="20"/>
                <w:szCs w:val="20"/>
              </w:rPr>
              <w:t xml:space="preserve">Barrier </w:t>
            </w:r>
          </w:p>
        </w:tc>
      </w:tr>
      <w:tr w:rsidR="006A2788" w:rsidRPr="006A2788" w14:paraId="2C4610C9" w14:textId="77777777" w:rsidTr="00E2498C">
        <w:tc>
          <w:tcPr>
            <w:tcW w:w="1696" w:type="dxa"/>
            <w:vAlign w:val="center"/>
          </w:tcPr>
          <w:p w14:paraId="0A68B7CE" w14:textId="1B75DE49" w:rsidR="00A90E85" w:rsidRPr="006A2788" w:rsidRDefault="00A90E85" w:rsidP="00E2498C">
            <w:pPr>
              <w:jc w:val="center"/>
              <w:rPr>
                <w:b/>
                <w:bCs/>
                <w:color w:val="000000" w:themeColor="text1"/>
                <w:sz w:val="20"/>
                <w:szCs w:val="20"/>
              </w:rPr>
            </w:pPr>
            <w:r w:rsidRPr="006A2788">
              <w:rPr>
                <w:b/>
                <w:bCs/>
                <w:color w:val="000000" w:themeColor="text1"/>
                <w:sz w:val="20"/>
                <w:szCs w:val="20"/>
              </w:rPr>
              <w:t xml:space="preserve">Intervention characteristics </w:t>
            </w:r>
          </w:p>
        </w:tc>
        <w:tc>
          <w:tcPr>
            <w:tcW w:w="1701" w:type="dxa"/>
            <w:vAlign w:val="center"/>
          </w:tcPr>
          <w:p w14:paraId="6E601DCB" w14:textId="77777777" w:rsidR="00A90E85" w:rsidRPr="006A2788" w:rsidRDefault="00A90E85" w:rsidP="00E2498C">
            <w:pPr>
              <w:rPr>
                <w:b/>
                <w:bCs/>
                <w:color w:val="000000" w:themeColor="text1"/>
                <w:sz w:val="20"/>
                <w:szCs w:val="20"/>
              </w:rPr>
            </w:pPr>
            <w:r w:rsidRPr="006A2788">
              <w:rPr>
                <w:b/>
                <w:bCs/>
                <w:color w:val="000000" w:themeColor="text1"/>
                <w:sz w:val="20"/>
                <w:szCs w:val="20"/>
              </w:rPr>
              <w:t xml:space="preserve">Complexity </w:t>
            </w:r>
          </w:p>
        </w:tc>
        <w:tc>
          <w:tcPr>
            <w:tcW w:w="10490" w:type="dxa"/>
            <w:vAlign w:val="center"/>
          </w:tcPr>
          <w:p w14:paraId="68F40782" w14:textId="4FF67B22" w:rsidR="00F34BD1" w:rsidRPr="006A2788" w:rsidRDefault="00F34BD1" w:rsidP="00F34BD1">
            <w:pPr>
              <w:pStyle w:val="ListParagraph"/>
              <w:numPr>
                <w:ilvl w:val="0"/>
                <w:numId w:val="2"/>
              </w:numPr>
              <w:rPr>
                <w:rFonts w:eastAsia="Times New Roman"/>
                <w:b/>
                <w:bCs/>
                <w:color w:val="000000" w:themeColor="text1"/>
                <w:sz w:val="20"/>
                <w:szCs w:val="20"/>
                <w:lang w:val="en-US"/>
              </w:rPr>
            </w:pPr>
            <w:r w:rsidRPr="006A2788">
              <w:rPr>
                <w:rFonts w:eastAsia="Times New Roman"/>
                <w:b/>
                <w:bCs/>
                <w:color w:val="000000" w:themeColor="text1"/>
                <w:sz w:val="20"/>
                <w:szCs w:val="20"/>
                <w:lang w:val="en-US"/>
              </w:rPr>
              <w:t xml:space="preserve">Complex and unfamiliar intervention contents </w:t>
            </w:r>
          </w:p>
          <w:p w14:paraId="4AAAE664" w14:textId="39476B3F"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“Many interviewees reported feeling “bad” at meditation” (</w:t>
            </w:r>
            <w:sdt>
              <w:sdtPr>
                <w:rPr>
                  <w:rFonts w:eastAsia="Times New Roman"/>
                  <w:color w:val="000000"/>
                  <w:sz w:val="20"/>
                  <w:szCs w:val="20"/>
                  <w:lang w:val="en-US"/>
                </w:rPr>
                <w:tag w:val="MENDELEY_CITATION_v3_eyJjaXRhdGlvbklEIjoiTUVOREVMRVlfQ0lUQVRJT05fZDcyZTEyYTQtNGIwZC00NDc5LTgwNDctZWNhMWE5NzhiMjM3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
                <w:id w:val="1695497405"/>
                <w:placeholder>
                  <w:docPart w:val="DefaultPlaceholder_-1854013440"/>
                </w:placeholder>
              </w:sdtPr>
              <w:sdtEndPr/>
              <w:sdtContent>
                <w:r w:rsidR="002829FD" w:rsidRPr="002829FD">
                  <w:rPr>
                    <w:rFonts w:eastAsia="Times New Roman"/>
                    <w:color w:val="000000"/>
                    <w:sz w:val="20"/>
                    <w:szCs w:val="20"/>
                    <w:lang w:val="en-US"/>
                  </w:rPr>
                  <w:t>[5]</w:t>
                </w:r>
              </w:sdtContent>
            </w:sdt>
            <w:r w:rsidRPr="006A2788">
              <w:rPr>
                <w:rFonts w:eastAsia="Times New Roman"/>
                <w:color w:val="000000" w:themeColor="text1"/>
                <w:sz w:val="20"/>
                <w:szCs w:val="20"/>
                <w:lang w:val="en-US"/>
              </w:rPr>
              <w:t>, p.</w:t>
            </w:r>
            <w:r w:rsidR="00D32068" w:rsidRPr="006A2788">
              <w:rPr>
                <w:rFonts w:eastAsia="Times New Roman"/>
                <w:color w:val="000000" w:themeColor="text1"/>
                <w:sz w:val="20"/>
                <w:szCs w:val="20"/>
                <w:lang w:val="en-US"/>
              </w:rPr>
              <w:t xml:space="preserve"> </w:t>
            </w:r>
            <w:r w:rsidRPr="006A2788">
              <w:rPr>
                <w:rFonts w:eastAsia="Times New Roman"/>
                <w:color w:val="000000" w:themeColor="text1"/>
                <w:sz w:val="20"/>
                <w:szCs w:val="20"/>
                <w:lang w:val="en-US"/>
              </w:rPr>
              <w:t>239)</w:t>
            </w:r>
          </w:p>
          <w:p w14:paraId="195565E5" w14:textId="7B846CF0"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“Athletes reported that the progressive muscle relaxation was difficult to practice on their own. Doing PMR was a challenge without the facilitator's calming voice guiding them through the steps” (</w:t>
            </w:r>
            <w:sdt>
              <w:sdtPr>
                <w:rPr>
                  <w:rFonts w:eastAsia="Times New Roman"/>
                  <w:color w:val="000000"/>
                  <w:sz w:val="20"/>
                  <w:szCs w:val="20"/>
                  <w:lang w:val="en-US"/>
                </w:rPr>
                <w:tag w:val="MENDELEY_CITATION_v3_eyJjaXRhdGlvbklEIjoiTUVOREVMRVlfQ0lUQVRJT05fOGIxOWQwYWItMWYwMy00NTQwLTg0YjQtZWU4YTY1Njg5YTE1IiwiaXNFZGl0ZWQiOmZhbHNlLCJjaXRhdGlvbkl0ZW1zIjpbeyJpZCI6IjdhZjZhNDIyLTI2NWEtMzQ1Yy05MGYxLTE3MWE1MjJkNzc1YiIsImlzVGVtcG9yYXJ5IjpmYWxzZSwiaXRlbURhdGEiOnsidHlwZSI6InJlcG9ydCIsImlkIjoiN2FmNmE0MjItMjY1YS0zNDVjLTkwZjEtMTcxYTUyMmQ3NzViIiwidGl0bGUiOiJBIENPR05JVElWRS1CRUhBVklPUkFMIFNUUkVTUyBNQU5BR0VNRU5UIElOVEVSVkVOVElPTiIsImF1dGhvciI6W3siZmFtaWx5IjoiQnJlbnQiLCJnaXZlbiI6Ik1lZ2FuIEUiLCJwYXJzZS1uYW1lcyI6ZmFsc2UsImRyb3BwaW5nLXBhcnRpY2xlIjoiIiwibm9uLWRyb3BwaW5nLXBhcnRpY2xlIjoiIn1dLCJpc3N1ZWQiOnsiZGF0ZS1wYXJ0cyI6W1syMDA0XV19LCJjb250YWluZXItdGl0bGUtc2hvcnQiOiIifX1dLCJwcm9wZXJ0aWVzIjp7Im5vdGVJbmRleCI6MH0sIm1hbnVhbE92ZXJyaWRlIjp7ImlzTWFudWFsbHlPdmVycmlkZGVuIjpmYWxzZSwibWFudWFsT3ZlcnJpZGVUZXh0IjoiIiwiY2l0ZXByb2NUZXh0IjoiWzEyXSJ9fQ=="/>
                <w:id w:val="1320308572"/>
                <w:placeholder>
                  <w:docPart w:val="DefaultPlaceholder_-1854013440"/>
                </w:placeholder>
              </w:sdtPr>
              <w:sdtEndPr/>
              <w:sdtContent>
                <w:r w:rsidR="002829FD" w:rsidRPr="002829FD">
                  <w:rPr>
                    <w:rFonts w:eastAsia="Times New Roman"/>
                    <w:color w:val="000000"/>
                    <w:sz w:val="20"/>
                    <w:szCs w:val="20"/>
                    <w:lang w:val="en-US"/>
                  </w:rPr>
                  <w:t>[12]</w:t>
                </w:r>
              </w:sdtContent>
            </w:sdt>
            <w:r w:rsidRPr="006A2788">
              <w:rPr>
                <w:rFonts w:eastAsia="Times New Roman"/>
                <w:color w:val="000000" w:themeColor="text1"/>
                <w:sz w:val="20"/>
                <w:szCs w:val="20"/>
                <w:lang w:val="en-US"/>
              </w:rPr>
              <w:t>, p. 76)</w:t>
            </w:r>
          </w:p>
          <w:p w14:paraId="7C32B451" w14:textId="0FEF215C"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“Some of the student-athletes found the mindfulness and meditative practices delivered in the sessions uncomfortable and frustrating” (</w:t>
            </w:r>
            <w:sdt>
              <w:sdtPr>
                <w:rPr>
                  <w:rFonts w:eastAsia="Times New Roman"/>
                  <w:color w:val="000000"/>
                  <w:sz w:val="20"/>
                  <w:szCs w:val="20"/>
                  <w:lang w:val="en-US"/>
                </w:rPr>
                <w:tag w:val="MENDELEY_CITATION_v3_eyJjaXRhdGlvbklEIjoiTUVOREVMRVlfQ0lUQVRJT05fNThhMWVkMTEtOTlkYi00MDNhLTliNDMtZjhhYWNlMmNiNjk5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
                <w:id w:val="1006333569"/>
                <w:placeholder>
                  <w:docPart w:val="DefaultPlaceholder_-1854013440"/>
                </w:placeholder>
              </w:sdtPr>
              <w:sdtEndPr/>
              <w:sdtContent>
                <w:r w:rsidR="002829FD" w:rsidRPr="002829FD">
                  <w:rPr>
                    <w:rFonts w:eastAsia="Times New Roman"/>
                    <w:color w:val="000000"/>
                    <w:sz w:val="20"/>
                    <w:szCs w:val="20"/>
                    <w:lang w:val="en-US"/>
                  </w:rPr>
                  <w:t>[1]</w:t>
                </w:r>
              </w:sdtContent>
            </w:sdt>
            <w:r w:rsidRPr="006A2788">
              <w:rPr>
                <w:rFonts w:eastAsia="Times New Roman"/>
                <w:color w:val="000000" w:themeColor="text1"/>
                <w:sz w:val="20"/>
                <w:szCs w:val="20"/>
                <w:lang w:val="en-US"/>
              </w:rPr>
              <w:t>, p. 210)</w:t>
            </w:r>
          </w:p>
          <w:p w14:paraId="403C751F" w14:textId="27D15725"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“The only challenges identified by some of the athletes was the difficulty of implementing the practice at certain times, especially with regards to keeping one’s mind focused and away from wandering” (</w:t>
            </w:r>
            <w:sdt>
              <w:sdtPr>
                <w:rPr>
                  <w:rFonts w:eastAsia="Times New Roman"/>
                  <w:color w:val="000000"/>
                  <w:sz w:val="20"/>
                  <w:szCs w:val="20"/>
                  <w:lang w:val="en-US"/>
                </w:rPr>
                <w:tag w:val="MENDELEY_CITATION_v3_eyJjaXRhdGlvbklEIjoiTUVOREVMRVlfQ0lUQVRJT05fZjZhNjZjZTctZjE4OS00MmZmLTg0NWUtZGE4YTUzOGQwM2Q2IiwiaXNFZGl0ZWQiOmZhbHNlLCJjaXRhdGlvbkl0ZW1zIjpbeyJpZCI6Ijk1YThhMWEyLTBkNmMtM2NjYS1iNGQzLWI1MTE1NjcxMTY4ZCIsImlzVGVtcG9yYXJ5IjpmYWxzZSwiaXRlbURhdGEiOnsidHlwZSI6ImFydGljbGUtam91cm5hbCIsImlkIjoiOTVhOGExYTItMGQ2Yy0zY2NhLWI0ZDMtYjUxMTU2NzExNjhkIiwidGl0bGUiOiJNaW5kZnVsbmVzcyBJbnRlcnZlbnRpb24gV2l0aCBhIFUuUy4gV29tZW7igJlzIE5DQUEgRGl2aXNpb24gSSBCYXNrZXRiYWxsIFRlYW06IEltcGFjdCBvbiBTdHJlc3MsIEF0aGxldGljIENvcGluZyBTa2lsbHMgYW5kIFBlcmNlcHRpb25zIG9mIEludGVydmVudGlvbiIsImF1dGhvciI6W3siZmFtaWx5IjoiVmlkaWMiLCJnaXZlbiI6IlplbGprYSIsInBhcnNlLW5hbWVzIjpmYWxzZSwiZHJvcHBpbmctcGFydGljbGUiOiIiLCJub24tZHJvcHBpbmctcGFydGljbGUiOiIifSx7ImZhbWlseSI6Ik1hcnRpbiIsImdpdmVuIjoiTWFyayIsInBhcnNlLW5hbWVzIjpmYWxzZSwiZHJvcHBpbmctcGFydGljbGUiOiIiLCJub24tZHJvcHBpbmctcGFydGljbGUiOiJTdC4ifSx7ImZhbWlseSI6Ik94aGFuZGxlciIsImdpdmVuIjoiUmljaGFyZCIsInBhcnNlLW5hbWVzIjpmYWxzZSwiZHJvcHBpbmctcGFydGljbGUiOiIiLCJub24tZHJvcHBpbmctcGFydGljbGUiOiIifV0sImNvbnRhaW5lci10aXRsZSI6IlRoZSBTcG9ydCBQc3ljaG9sb2dpc3QiLCJjb250YWluZXItdGl0bGUtc2hvcnQiOiJTcG9ydCBQc3ljaG9sIiwiRE9JIjoiMTAuMTEyMy90c3AuMjAxNi0wMDc3IiwiSVNTTiI6IjA4ODgtNDc4MSIsImlzc3VlZCI6eyJkYXRlLXBhcnRzIjpbWzIwMTcsNiwxXV19LCJwYWdlIjoiMTQ3LTE1OSIsImFic3RyYWN0IjoiPHA+IFRoaXMgbWl4ZWQgbWV0aG9kb2xvZ3kgc3R1ZHkgaW52ZXN0aWdhdGVkIHRoZSBlZmZlY3RzIG9mIGEgdGVuIHNlc3Npb24gbWluZGZ1bG5lc3MtYmFzZWQgaW50ZXJ2ZW50aW9uIG9uIGEgd29tZW7igJlzIGNvbGxlZ2lhdGUgYmFza2V0YmFsbCB0ZWFt4oCZcyAoIDxpdGFsaWM+bjwvaXRhbGljPiA9IDEzKSBwZXJjZWl2ZWQgc3RyZXNzLCBhdGhsZXRpYyBjb3BpbmcgcmVzb3VyY2VzLCBhbmQgcGVyY2VwdGlvbnMgb2YgdGhlIG1pbmRmdWxuZXNzIGludGVydmVudGlvbi4gUXVhbnRpdGF0aXZlIHJlc3VsdHMgc2hvd2VkIGEgcHJvZ3Jlc3NpdmUgZGVjcmVhc2UgaW4gc3RyZXNzIGFuZCBhbiBpbmNyZWFzZSBpbiBhdGhsZXRpYyBjb3Bpbmcgc2tpbGxzIG92ZXIgdGhlIGNvdXJzZSBvZiB0aGUgaW50ZXJ2ZW50aW9uLiBRdWFsaXRhdGl2ZSByZXN1bHRzIGluZGljYXRlZCB0aGUgbWluZGZ1bG5lc3MgaW50ZXJ2ZW50aW9uIHdhcyBiZW5lZmljaWFsIGluIHZhcmlvdXMgYXNwZWN0cyBvZiB0aGUgYXRobGV0ZXPigJkgbGl2ZXMgaW4gdGhlIGZvcm0gb2YgaW1wcm92ZWQgYXdhcmVuZXNzLCBjb250cm9sLCBmb2N1cywgcHJlc2VuY2UgYW5kIHJlbGF4YXRpb24uIFRoZXNlIHJlc3VsdHMgc3VnZ2VzdCB0aGF0IG1pbmRmdWxuZXNzIHRyYWluaW5nIG1heSBiZSBhbiBlZmZlY3RpdmUgYXBwcm9hY2ggaW4gYXNzaXN0aW5nIGNvbGxlZ2UgYXRobGV0ZXMgYXR0YWluIGJlbmVmaXRzIGluIGJvdGggc3BvcnQgYW5kIGxpZmUuIDwvcD4iLCJwdWJsaXNoZXIiOiJIdW1hbiBLaW5ldGljcyBQdWJsaXNoZXJzIEluYy4iLCJpc3N1ZSI6IjIiLCJ2b2x1bWUiOiIzMSJ9fV0sInByb3BlcnRpZXMiOnsibm90ZUluZGV4IjowfSwibWFudWFsT3ZlcnJpZGUiOnsiaXNNYW51YWxseU92ZXJyaWRkZW4iOmZhbHNlLCJtYW51YWxPdmVycmlkZVRleHQiOiIiLCJjaXRlcHJvY1RleHQiOiJbN10ifX0="/>
                <w:id w:val="1382831950"/>
                <w:placeholder>
                  <w:docPart w:val="DefaultPlaceholder_-1854013440"/>
                </w:placeholder>
              </w:sdtPr>
              <w:sdtEndPr/>
              <w:sdtContent>
                <w:r w:rsidR="002829FD" w:rsidRPr="002829FD">
                  <w:rPr>
                    <w:rFonts w:eastAsia="Times New Roman"/>
                    <w:color w:val="000000"/>
                    <w:sz w:val="20"/>
                    <w:szCs w:val="20"/>
                    <w:lang w:val="en-US"/>
                  </w:rPr>
                  <w:t>[7]</w:t>
                </w:r>
              </w:sdtContent>
            </w:sdt>
            <w:r w:rsidRPr="006A2788">
              <w:rPr>
                <w:rFonts w:eastAsia="Times New Roman"/>
                <w:color w:val="000000" w:themeColor="text1"/>
                <w:sz w:val="20"/>
                <w:szCs w:val="20"/>
                <w:lang w:val="en-US"/>
              </w:rPr>
              <w:t>, p. 156)</w:t>
            </w:r>
          </w:p>
          <w:p w14:paraId="4E981F1C" w14:textId="25D80125" w:rsidR="00C02055" w:rsidRPr="006A2788" w:rsidRDefault="00C02055" w:rsidP="00C02055">
            <w:pPr>
              <w:rPr>
                <w:color w:val="000000" w:themeColor="text1"/>
                <w:sz w:val="20"/>
                <w:szCs w:val="20"/>
              </w:rPr>
            </w:pPr>
            <w:r w:rsidRPr="006A2788">
              <w:rPr>
                <w:rFonts w:eastAsia="Times New Roman"/>
                <w:color w:val="000000" w:themeColor="text1"/>
                <w:sz w:val="20"/>
                <w:szCs w:val="20"/>
                <w:lang w:val="en-US"/>
              </w:rPr>
              <w:t>“</w:t>
            </w:r>
            <w:r w:rsidRPr="006A2788">
              <w:rPr>
                <w:color w:val="000000" w:themeColor="text1"/>
                <w:sz w:val="20"/>
                <w:szCs w:val="20"/>
              </w:rPr>
              <w:t>He also described difficulties understanding the juggling-exercise (</w:t>
            </w:r>
            <w:proofErr w:type="spellStart"/>
            <w:r w:rsidRPr="006A2788">
              <w:rPr>
                <w:color w:val="000000" w:themeColor="text1"/>
                <w:sz w:val="20"/>
                <w:szCs w:val="20"/>
              </w:rPr>
              <w:t>defusion</w:t>
            </w:r>
            <w:proofErr w:type="spellEnd"/>
            <w:r w:rsidRPr="006A2788">
              <w:rPr>
                <w:color w:val="000000" w:themeColor="text1"/>
                <w:sz w:val="20"/>
                <w:szCs w:val="20"/>
              </w:rPr>
              <w:t xml:space="preserve">)” </w:t>
            </w:r>
            <w:r w:rsidRPr="006A2788">
              <w:rPr>
                <w:rFonts w:eastAsia="Times New Roman"/>
                <w:color w:val="000000" w:themeColor="text1"/>
                <w:sz w:val="20"/>
                <w:szCs w:val="20"/>
              </w:rPr>
              <w:t>(</w:t>
            </w:r>
            <w:sdt>
              <w:sdtPr>
                <w:rPr>
                  <w:rFonts w:eastAsia="Times New Roman"/>
                  <w:color w:val="000000"/>
                  <w:sz w:val="20"/>
                  <w:szCs w:val="20"/>
                </w:rPr>
                <w:tag w:val="MENDELEY_CITATION_v3_eyJjaXRhdGlvbklEIjoiTUVOREVMRVlfQ0lUQVRJT05fNGY2MjQyODQtMDFmNS00ZTJmLTk4NjAtYzM3ZDE2MjZkMWYw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
                <w:id w:val="-429503396"/>
                <w:placeholder>
                  <w:docPart w:val="DefaultPlaceholder_-1854013440"/>
                </w:placeholder>
              </w:sdtPr>
              <w:sdtEndPr/>
              <w:sdtContent>
                <w:r w:rsidR="002829FD" w:rsidRPr="002829FD">
                  <w:rPr>
                    <w:rFonts w:eastAsia="Times New Roman"/>
                    <w:color w:val="000000"/>
                    <w:sz w:val="20"/>
                    <w:szCs w:val="20"/>
                  </w:rPr>
                  <w:t>[8]</w:t>
                </w:r>
              </w:sdtContent>
            </w:sdt>
            <w:r w:rsidRPr="006A2788">
              <w:rPr>
                <w:rFonts w:eastAsia="Times New Roman"/>
                <w:color w:val="000000" w:themeColor="text1"/>
                <w:sz w:val="20"/>
                <w:szCs w:val="20"/>
              </w:rPr>
              <w:t>, p. 6)</w:t>
            </w:r>
          </w:p>
          <w:p w14:paraId="7863EB48" w14:textId="3CEE56A7" w:rsidR="00A90E85" w:rsidRPr="006A2788" w:rsidRDefault="00A90E85" w:rsidP="00E2498C">
            <w:pPr>
              <w:rPr>
                <w:rFonts w:eastAsia="Times New Roman"/>
                <w:color w:val="000000" w:themeColor="text1"/>
                <w:sz w:val="20"/>
                <w:szCs w:val="20"/>
              </w:rPr>
            </w:pPr>
          </w:p>
        </w:tc>
      </w:tr>
      <w:tr w:rsidR="006A2788" w:rsidRPr="006A2788" w14:paraId="06FF531A" w14:textId="77777777" w:rsidTr="00E2498C">
        <w:tc>
          <w:tcPr>
            <w:tcW w:w="1696" w:type="dxa"/>
          </w:tcPr>
          <w:p w14:paraId="70C8F9CF" w14:textId="084D4F1A" w:rsidR="00A90E85" w:rsidRPr="006A2788" w:rsidRDefault="00F34BD1" w:rsidP="00E2498C">
            <w:pPr>
              <w:rPr>
                <w:b/>
                <w:bCs/>
                <w:color w:val="000000" w:themeColor="text1"/>
                <w:sz w:val="20"/>
                <w:szCs w:val="20"/>
              </w:rPr>
            </w:pPr>
            <w:r w:rsidRPr="006A2788">
              <w:rPr>
                <w:b/>
                <w:bCs/>
                <w:color w:val="000000" w:themeColor="text1"/>
                <w:sz w:val="20"/>
                <w:szCs w:val="20"/>
              </w:rPr>
              <w:t>Process</w:t>
            </w:r>
          </w:p>
        </w:tc>
        <w:tc>
          <w:tcPr>
            <w:tcW w:w="1701" w:type="dxa"/>
            <w:vAlign w:val="center"/>
          </w:tcPr>
          <w:p w14:paraId="69246CC3" w14:textId="77777777" w:rsidR="00A90E85" w:rsidRPr="006A2788" w:rsidRDefault="00A90E85" w:rsidP="00E2498C">
            <w:pPr>
              <w:rPr>
                <w:b/>
                <w:bCs/>
                <w:color w:val="000000" w:themeColor="text1"/>
                <w:sz w:val="20"/>
                <w:szCs w:val="20"/>
              </w:rPr>
            </w:pPr>
            <w:r w:rsidRPr="006A2788">
              <w:rPr>
                <w:b/>
                <w:bCs/>
                <w:color w:val="000000" w:themeColor="text1"/>
                <w:sz w:val="20"/>
                <w:szCs w:val="20"/>
              </w:rPr>
              <w:t xml:space="preserve">Executing </w:t>
            </w:r>
          </w:p>
        </w:tc>
        <w:tc>
          <w:tcPr>
            <w:tcW w:w="10490" w:type="dxa"/>
            <w:vAlign w:val="center"/>
          </w:tcPr>
          <w:p w14:paraId="356D6AB4" w14:textId="77C57D27" w:rsidR="00A90E85" w:rsidRPr="006A2788" w:rsidRDefault="00F34BD1" w:rsidP="00E2498C">
            <w:pPr>
              <w:pStyle w:val="ListParagraph"/>
              <w:numPr>
                <w:ilvl w:val="0"/>
                <w:numId w:val="2"/>
              </w:numPr>
              <w:rPr>
                <w:rFonts w:eastAsia="Times New Roman"/>
                <w:b/>
                <w:bCs/>
                <w:color w:val="000000" w:themeColor="text1"/>
                <w:sz w:val="20"/>
                <w:szCs w:val="20"/>
              </w:rPr>
            </w:pPr>
            <w:r w:rsidRPr="006A2788">
              <w:rPr>
                <w:rFonts w:eastAsia="Times New Roman"/>
                <w:b/>
                <w:bCs/>
                <w:color w:val="000000" w:themeColor="text1"/>
                <w:sz w:val="20"/>
                <w:szCs w:val="20"/>
              </w:rPr>
              <w:t xml:space="preserve">Athletes’ busy schedules </w:t>
            </w:r>
          </w:p>
          <w:p w14:paraId="0403530F" w14:textId="11A581E9"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“I’m at a point right now where my school and work is very hectic and I just feel like I don’t have time, honestly. Even though it is a couple minutes, I just feel overwhelmed with stuff” (</w:t>
            </w:r>
            <w:sdt>
              <w:sdtPr>
                <w:rPr>
                  <w:rFonts w:eastAsia="Times New Roman"/>
                  <w:color w:val="000000"/>
                  <w:sz w:val="20"/>
                  <w:szCs w:val="20"/>
                  <w:lang w:val="en-US"/>
                </w:rPr>
                <w:tag w:val="MENDELEY_CITATION_v3_eyJjaXRhdGlvbklEIjoiTUVOREVMRVlfQ0lUQVRJT05fOTc1YzNlMDUtY2E4ZC00N2EyLWIxMTktMDNjNDJhOWYzNGYy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
                <w:id w:val="-303779276"/>
                <w:placeholder>
                  <w:docPart w:val="DefaultPlaceholder_-1854013440"/>
                </w:placeholder>
              </w:sdtPr>
              <w:sdtEndPr/>
              <w:sdtContent>
                <w:r w:rsidR="002829FD" w:rsidRPr="002829FD">
                  <w:rPr>
                    <w:rFonts w:eastAsia="Times New Roman"/>
                    <w:color w:val="000000"/>
                    <w:sz w:val="20"/>
                    <w:szCs w:val="20"/>
                    <w:lang w:val="en-US"/>
                  </w:rPr>
                  <w:t>[1]</w:t>
                </w:r>
              </w:sdtContent>
            </w:sdt>
            <w:r w:rsidRPr="006A2788">
              <w:rPr>
                <w:rFonts w:eastAsia="Times New Roman"/>
                <w:color w:val="000000" w:themeColor="text1"/>
                <w:sz w:val="20"/>
                <w:szCs w:val="20"/>
                <w:lang w:val="en-US"/>
              </w:rPr>
              <w:t>, p. 208)</w:t>
            </w:r>
          </w:p>
          <w:p w14:paraId="0E961668" w14:textId="19CCAE1D"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“Participants received only 6 weeks of yoga classes, half of these or more being only one class per week due to unanticipated schedule conflicts with athletic demands” (</w:t>
            </w:r>
            <w:sdt>
              <w:sdtPr>
                <w:rPr>
                  <w:rFonts w:eastAsia="Times New Roman"/>
                  <w:color w:val="000000"/>
                  <w:sz w:val="20"/>
                  <w:szCs w:val="20"/>
                  <w:lang w:val="en-US"/>
                </w:rPr>
                <w:tag w:val="MENDELEY_CITATION_v3_eyJjaXRhdGlvbklEIjoiTUVOREVMRVlfQ0lUQVRJT05fZmY5MjY5NGYtZWQwOS00NjlkLTkwZGMtYWNkOTRlNWQzOWZhIiwiaXNFZGl0ZWQiOmZhbHNlLCJjaXRhdGlvbkl0ZW1zIjpbeyJpZCI6ImI5NjYxYzc4LTljMGItMzRkNy1hMTFmLTMyNDVkYTYwMmVjMSIsImlzVGVtcG9yYXJ5IjpmYWxzZSwiaXRlbURhdGEiOnsidHlwZSI6InJlcG9ydCIsImlkIjoiYjk2NjFjNzgtOWMwYi0zNGQ3LWExMWYtMzI0NWRhNjAyZWMxIiwidGl0bGUiOiJZb2dhIGFzIGFuIGludGVydmVudGlvbiBmb3Igc3RyZXNzIHJlZHVjdGlvbiBhbmQgZW5oYW5jZWQgd2VsbGJlaW5nIGluIEFmcmljYW4gQW1lcmljYW4gYXRobGV0ZXMiLCJhdXRob3IiOlt7ImZhbWlseSI6IkZhbGxvbiIsImdpdmVuIjoiSmVubmlmZXIiLCJwYXJzZS1uYW1lcyI6ZmFsc2UsImRyb3BwaW5nLXBhcnRpY2xlIjoiIiwibm9uLWRyb3BwaW5nLXBhcnRpY2xlIjoiIn1dLCJpc3N1ZWQiOnsiZGF0ZS1wYXJ0cyI6W1syMDA4XV19LCJjb250YWluZXItdGl0bGUtc2hvcnQiOiIifX1dLCJwcm9wZXJ0aWVzIjp7Im5vdGVJbmRleCI6MH0sIm1hbnVhbE92ZXJyaWRlIjp7ImlzTWFudWFsbHlPdmVycmlkZGVuIjpmYWxzZSwibWFudWFsT3ZlcnJpZGVUZXh0IjoiIiwiY2l0ZXByb2NUZXh0IjoiWzE1XSJ9fQ=="/>
                <w:id w:val="-394048902"/>
                <w:placeholder>
                  <w:docPart w:val="DefaultPlaceholder_-1854013440"/>
                </w:placeholder>
              </w:sdtPr>
              <w:sdtEndPr/>
              <w:sdtContent>
                <w:r w:rsidR="002829FD" w:rsidRPr="002829FD">
                  <w:rPr>
                    <w:rFonts w:eastAsia="Times New Roman"/>
                    <w:color w:val="000000"/>
                    <w:sz w:val="20"/>
                    <w:szCs w:val="20"/>
                    <w:lang w:val="en-US"/>
                  </w:rPr>
                  <w:t>[15]</w:t>
                </w:r>
              </w:sdtContent>
            </w:sdt>
            <w:r w:rsidRPr="006A2788">
              <w:rPr>
                <w:rFonts w:eastAsia="Times New Roman"/>
                <w:color w:val="000000" w:themeColor="text1"/>
                <w:sz w:val="20"/>
                <w:szCs w:val="20"/>
                <w:lang w:val="en-US"/>
              </w:rPr>
              <w:t>, p. 69-70)</w:t>
            </w:r>
          </w:p>
          <w:p w14:paraId="2EE650D9" w14:textId="096D0A38"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“Another important factor to discuss is that one of the teams that was in season at the time found this intervention difficult to complete. The team had extra challenges during that specific season because of changes of game schedule, but it is still noteworthy that such robust intervention may be better suited for the off-season period” (</w:t>
            </w:r>
            <w:sdt>
              <w:sdtPr>
                <w:rPr>
                  <w:rFonts w:eastAsia="Times New Roman"/>
                  <w:color w:val="000000"/>
                  <w:sz w:val="20"/>
                  <w:szCs w:val="20"/>
                  <w:lang w:val="en-US"/>
                </w:rPr>
                <w:tag w:val="MENDELEY_CITATION_v3_eyJjaXRhdGlvbklEIjoiTUVOREVMRVlfQ0lUQVRJT05fZTIwNDk2M2UtY2RkOS00NzMyLWIyM2MtMjQ0MjI2MDI0OWNiIiwiaXNFZGl0ZWQiOmZhbHNlLCJjaXRhdGlvbkl0ZW1zIjpbeyJpZCI6ImZhY2FlMjc0LTUxNDUtMzA0Ny04NjAwLWE2ZmEzZThmZWY0NSIsImlzVGVtcG9yYXJ5IjpmYWxzZSwiaXRlbURhdGEiOnsidHlwZSI6ImFydGljbGUtam91cm5hbCIsImlkIjoiZmFjYWUyNzQtNTE0NS0zMDQ3LTg2MDAtYTZmYTNlOGZlZjQ1IiwidGl0bGUiOiJDb21iaW5pbmcgTWVudGFsIEhlYWx0aCBhbmQgUGVyZm9ybWFuY2UgSW50ZXJ2ZW50aW9uczogQ29waW5nIGFuZCBTb2NpYWwgU3VwcG9ydCBmb3IgU3R1ZGVudC1BdGhsZXRlcyIsImF1dGhvciI6W3siZmFtaWx5IjoiRm9nYWNhIiwiZ2l2ZW4iOiJKYW5haW5hIEwuIiwicGFyc2UtbmFtZXMiOmZhbHNlLCJkcm9wcGluZy1wYXJ0aWNsZSI6IiIsIm5vbi1kcm9wcGluZy1wYXJ0aWNsZSI6IiJ9XSwiY29udGFpbmVyLXRpdGxlIjoiSm91cm5hbCBvZiBBcHBsaWVkIFNwb3J0IFBzeWNob2xvZ3kiLCJjb250YWluZXItdGl0bGUtc2hvcnQiOiJKIEFwcGwgU3BvcnQgUHN5Y2hvbCIsIkRPSSI6IjEwLjEwODAvMTA0MTMyMDAuMjAxOS4xNjQ4MzI2IiwiSVNTTiI6IjEwNDEtMzIwMCIsImlzc3VlZCI6eyJkYXRlLXBhcnRzIjpbWzIwMjEsMSwyXV19LCJwYWdlIjoiNC0xOSIsImFic3RyYWN0IjoiQ29sbGVnZSBzdHVkZW50LWF0aGxldGVzIGZhY2UgdmFyaW91cyBzdHJlc3NvcnMgdGhhdCwgaWYgbm90IHdlbGwgbWFuYWdlZCwgY291bGQgYmVjb21lIGEgc291cmNlIG9mIG1lbnRhbCBoZWFsdGggaXNzdWVzLiBUaGUgdHJhbnNhY3Rpb25hbCBtb2RlbCBvZiBzdHJlc3MgYW5kIGNvcGluZyBwcm9wb3NlcyB0aGF0IGVmZmVjdGl2ZSBjb3BpbmcgYW5kIHNvY2lhbCBzdXBwb3J0IGFyZSBpbXBvcnRhbnQgdmFyaWFibGVzIHRvIGJ1ZmZlciB0aGUgbmVnYXRpdmUgZWZmZWN0cyBvZiBzdHJlc3NvcnMgb24gbWVudGFsIGhlYWx0aC4gVGhlIHByZXNlbnQgc3R1ZHkgYWltZWQgdG8gdGVhY2ggY29sbGVnZSBzdHVkZW50LWF0aGxldGVzIGNvcGluZyBza2lsbHMgdG8gaW1wcm92ZSBib3RoIHBlcmZvcm1hbmNlIGFuZCBtZW50YWwgaGVhbHRoIGFuZCBpbmNyZWFzZSB0aGVpciBzb2NpYWwgc3VwcG9ydCBmcm9tIGNvYWNoZXMgYW5kIGNhcHRhaW5zLiBQYXJ0aWNpcGFudHMgd2VyZSA4OCAoTSBhZ2UgPSAxOS44IHllYXJzLCBTRCA9IDEuMSB5ZWFycykgY29sbGVnZSBzdHVkZW50LWF0aGxldGVzIHdobyBwbGF5ZWQgNSBzcG9ydHMgYXQgYSBOYXRpb25hbCBDb2xsZWdpYXRlIEF0aGxldGljIEFzc29jaWF0aW9uIERpdmlzaW9uIEkgdW5pdmVyc2l0eSAoNTElIGZlbWFsZSwgODMlIFdoaXRlKS4gUGFydGljaXBhbnRzIHdlcmUgZGl2aWRlZCBpbnRvIGludGVydmVudGlvbiBhbmQgd2FpdGxpc3QgY29udHJvbCBncm91cHMgYW5kIGNvbXBsZXRlZCB0aGUgRGVtb2dyYXBoaWMsIEF0aGxldGljIENvcGluZyBTa2lsbHMgSW52ZW50b3J5LCBCZWNrIEFueGlldHkgSW52ZW50b3J5LCBCZWNrIERlcHJlc3Npb24gSW52ZW50b3J5LCBhbmQgdGhlIFdvcmxkIEhlYWx0aCBPcmdhbml6YXRpb24gUXVhbGl0eSBvZiBMaWZlIHF1ZXN0aW9ubmFpcmVzIGJlZm9yZSBhbmQgYWZ0ZXIgdGhlIDgtd2VlayBpbnRlcnZlbnRpb24gcGVyaW9kLiBUaGUgaW50ZXJ2ZW50aW9uIGluY2x1ZGVkIDUgc2Vzc2lvbnMgb2YgbWVudGFsIHNraWxscyB0cmFpbmluZyBmb3IgcGVyZm9ybWFuY2UgYW5kIGNvcGluZyB3aXRoIGxpZmUgc3RyZXNzb3JzLCAyIHNlc3Npb25zIHdpdGggY29hY2hlcyBmb3Igc29jaWFsIHN1cHBvcnQsIGFuZCA0IHNlc3Npb25zIHdpdGggY2FwdGFpbnMgZm9yIHNvY2lhbCBzdXBwb3J0LiBBbmFseXNlcyBvZiBjb3ZhcmlhbmNlIGZvciBlYWNoIGRlcGVuZGVudCB2YXJpYWJsZSB3ZXJlIHVzZWQgdG8gY29tcGFyZSBtZWFucyBiZXR3ZWVuIGludGVydmVudGlvbiBhbmQgY29udHJvbCBncm91cHMsIHVzaW5nIHRoZWlyIHByZWludGVydmVudGlvbiB2YWx1ZXMgYXMgY292YXJpYXRlcy4gQXRobGV0aWMgY29waW5nIHNraWxscywgRigxLCA3MCkgPSA5LjA2OSwgcCA9LjAwNCwgYW5kIGFueGlldHksIEYoMSwgNzkpID0gNS4wMTcsIHAgPS4wMjgsIHNpZ25pZmljYW50bHkgaW1wcm92ZWQgZm9yIHRoZSBpbnRlcnZlbnRpb24gZ3JvdXAsIGNvbXBhcmVkIHRvIHRoZSBjb250cm9sIGdyb3VwLiBBbiBpbnRlcnZlbnRpb24gdGhhdCB0ZWFjaGVzIHN0dWRlbnQtYXRobGV0ZXMgaG93IHRvIHVzZSBtZW50YWwgc2tpbGxzIGJvdGggZHVyaW5nIHBlcmZvcm1hbmNlIGFuZCBpbiBvdGhlciBsaWZlIGRvbWFpbnMgaGFzIHRoZSBwb3RlbnRpYWwgdG8gaW1wcm92ZSBib3RoIGF0aGxldGljIGNvcGluZyBza2lsbHMgYW5kIG1lbnRhbCBoZWFsdGgtcmVsYXRlZCBvdXRjb21lcy4gTGF5IHN1bW1hcnk6IFRoaXMgc3R1ZHkgY29tYmluZWQgYW4gaW50ZXJ2ZW50aW9uIHRvIGltcHJvdmUgY29sbGVnZSBzdHVkZW50LWF0aGxldGVz4oCZIG1lbnRhbCBoZWFsdGggb3V0Y29tZXMgd2l0aCBhbiBpbnRlcnZlbnRpb24gdG8gaW1wcm92ZSBwZXJmb3JtYW5jZS4gVGhlIGludGVydmVudGlvbiBpbmNsdWRlZCB0ZWFjaGluZyBjb3Bpbmcgc2tpbGxzIHRvIHN0dWRlbnQtYXRobGV0ZXMgYW5kIGluY3JlYXNpbmcgdGhlaXIgc29jaWFsIHN1cHBvcnQgd2l0aGluIHRoZSB0ZWFtLiBSZXN1bHRzIHNob3dlZCBhbiBpbXByb3ZlbWVudCBpbiBhdGhsZXRpYyBjb3Bpbmcgc2tpbGxzIGFuZCBhbnhpZXR5LiIsInB1Ymxpc2hlciI6IkJlbGx3ZXRoZXIgUHVibGlzaGluZywgTHRkLiIsImlzc3VlIjoiMSIsInZvbHVtZSI6IjMzIn19XSwicHJvcGVydGllcyI6eyJub3RlSW5kZXgiOjB9LCJtYW51YWxPdmVycmlkZSI6eyJpc01hbnVhbGx5T3ZlcnJpZGRlbiI6ZmFsc2UsIm1hbnVhbE92ZXJyaWRlVGV4dCI6IiIsImNpdGVwcm9jVGV4dCI6IlszXSJ9fQ=="/>
                <w:id w:val="-1499422362"/>
                <w:placeholder>
                  <w:docPart w:val="DefaultPlaceholder_-1854013440"/>
                </w:placeholder>
              </w:sdtPr>
              <w:sdtEndPr/>
              <w:sdtContent>
                <w:r w:rsidR="002829FD" w:rsidRPr="002829FD">
                  <w:rPr>
                    <w:rFonts w:eastAsia="Times New Roman"/>
                    <w:color w:val="000000"/>
                    <w:sz w:val="20"/>
                    <w:szCs w:val="20"/>
                    <w:lang w:val="en-US"/>
                  </w:rPr>
                  <w:t>[3]</w:t>
                </w:r>
              </w:sdtContent>
            </w:sdt>
            <w:r w:rsidRPr="006A2788">
              <w:rPr>
                <w:rFonts w:eastAsia="Times New Roman"/>
                <w:color w:val="000000" w:themeColor="text1"/>
                <w:sz w:val="20"/>
                <w:szCs w:val="20"/>
                <w:lang w:val="en-US"/>
              </w:rPr>
              <w:t>, p.</w:t>
            </w:r>
            <w:r w:rsidR="00D32068" w:rsidRPr="006A2788">
              <w:rPr>
                <w:rFonts w:eastAsia="Times New Roman"/>
                <w:color w:val="000000" w:themeColor="text1"/>
                <w:sz w:val="20"/>
                <w:szCs w:val="20"/>
                <w:lang w:val="en-US"/>
              </w:rPr>
              <w:t xml:space="preserve"> </w:t>
            </w:r>
            <w:r w:rsidRPr="006A2788">
              <w:rPr>
                <w:rFonts w:eastAsia="Times New Roman"/>
                <w:color w:val="000000" w:themeColor="text1"/>
                <w:sz w:val="20"/>
                <w:szCs w:val="20"/>
                <w:lang w:val="en-US"/>
              </w:rPr>
              <w:t>15)</w:t>
            </w:r>
          </w:p>
          <w:p w14:paraId="54B87018" w14:textId="4580C8BE" w:rsidR="00F34BD1" w:rsidRPr="006A2788" w:rsidRDefault="00F34BD1" w:rsidP="00F34BD1">
            <w:pPr>
              <w:rPr>
                <w:rFonts w:eastAsia="Times New Roman"/>
                <w:color w:val="000000" w:themeColor="text1"/>
                <w:sz w:val="20"/>
                <w:szCs w:val="20"/>
                <w:lang w:val="en-US"/>
              </w:rPr>
            </w:pPr>
            <w:r w:rsidRPr="006A2788">
              <w:rPr>
                <w:rFonts w:eastAsia="Times New Roman"/>
                <w:color w:val="000000" w:themeColor="text1"/>
                <w:sz w:val="20"/>
                <w:szCs w:val="20"/>
                <w:lang w:val="en-US"/>
              </w:rPr>
              <w:t>“In addition, due to the aforementioned active basketball season, the sessions were not evenly spaced during the treatment period as adjustments had to be made to account for the schedule” (</w:t>
            </w:r>
            <w:sdt>
              <w:sdtPr>
                <w:rPr>
                  <w:rFonts w:eastAsia="Times New Roman"/>
                  <w:color w:val="000000"/>
                  <w:sz w:val="20"/>
                  <w:szCs w:val="20"/>
                  <w:lang w:val="en-US"/>
                </w:rPr>
                <w:tag w:val="MENDELEY_CITATION_v3_eyJjaXRhdGlvbklEIjoiTUVOREVMRVlfQ0lUQVRJT05fODQ5MjQyNTctNDMwNS00ODkwLTg1MzctMzcyZDQxMjE1NDIwIiwiaXNFZGl0ZWQiOmZhbHNlLCJjaXRhdGlvbkl0ZW1zIjpbeyJpZCI6Ijk1YThhMWEyLTBkNmMtM2NjYS1iNGQzLWI1MTE1NjcxMTY4ZCIsImlzVGVtcG9yYXJ5IjpmYWxzZSwiaXRlbURhdGEiOnsidHlwZSI6ImFydGljbGUtam91cm5hbCIsImlkIjoiOTVhOGExYTItMGQ2Yy0zY2NhLWI0ZDMtYjUxMTU2NzExNjhkIiwidGl0bGUiOiJNaW5kZnVsbmVzcyBJbnRlcnZlbnRpb24gV2l0aCBhIFUuUy4gV29tZW7igJlzIE5DQUEgRGl2aXNpb24gSSBCYXNrZXRiYWxsIFRlYW06IEltcGFjdCBvbiBTdHJlc3MsIEF0aGxldGljIENvcGluZyBTa2lsbHMgYW5kIFBlcmNlcHRpb25zIG9mIEludGVydmVudGlvbiIsImF1dGhvciI6W3siZmFtaWx5IjoiVmlkaWMiLCJnaXZlbiI6IlplbGprYSIsInBhcnNlLW5hbWVzIjpmYWxzZSwiZHJvcHBpbmctcGFydGljbGUiOiIiLCJub24tZHJvcHBpbmctcGFydGljbGUiOiIifSx7ImZhbWlseSI6Ik1hcnRpbiIsImdpdmVuIjoiTWFyayIsInBhcnNlLW5hbWVzIjpmYWxzZSwiZHJvcHBpbmctcGFydGljbGUiOiIiLCJub24tZHJvcHBpbmctcGFydGljbGUiOiJTdC4ifSx7ImZhbWlseSI6Ik94aGFuZGxlciIsImdpdmVuIjoiUmljaGFyZCIsInBhcnNlLW5hbWVzIjpmYWxzZSwiZHJvcHBpbmctcGFydGljbGUiOiIiLCJub24tZHJvcHBpbmctcGFydGljbGUiOiIifV0sImNvbnRhaW5lci10aXRsZSI6IlRoZSBTcG9ydCBQc3ljaG9sb2dpc3QiLCJjb250YWluZXItdGl0bGUtc2hvcnQiOiJTcG9ydCBQc3ljaG9sIiwiRE9JIjoiMTAuMTEyMy90c3AuMjAxNi0wMDc3IiwiSVNTTiI6IjA4ODgtNDc4MSIsImlzc3VlZCI6eyJkYXRlLXBhcnRzIjpbWzIwMTcsNiwxXV19LCJwYWdlIjoiMTQ3LTE1OSIsImFic3RyYWN0IjoiPHA+IFRoaXMgbWl4ZWQgbWV0aG9kb2xvZ3kgc3R1ZHkgaW52ZXN0aWdhdGVkIHRoZSBlZmZlY3RzIG9mIGEgdGVuIHNlc3Npb24gbWluZGZ1bG5lc3MtYmFzZWQgaW50ZXJ2ZW50aW9uIG9uIGEgd29tZW7igJlzIGNvbGxlZ2lhdGUgYmFza2V0YmFsbCB0ZWFt4oCZcyAoIDxpdGFsaWM+bjwvaXRhbGljPiA9IDEzKSBwZXJjZWl2ZWQgc3RyZXNzLCBhdGhsZXRpYyBjb3BpbmcgcmVzb3VyY2VzLCBhbmQgcGVyY2VwdGlvbnMgb2YgdGhlIG1pbmRmdWxuZXNzIGludGVydmVudGlvbi4gUXVhbnRpdGF0aXZlIHJlc3VsdHMgc2hvd2VkIGEgcHJvZ3Jlc3NpdmUgZGVjcmVhc2UgaW4gc3RyZXNzIGFuZCBhbiBpbmNyZWFzZSBpbiBhdGhsZXRpYyBjb3Bpbmcgc2tpbGxzIG92ZXIgdGhlIGNvdXJzZSBvZiB0aGUgaW50ZXJ2ZW50aW9uLiBRdWFsaXRhdGl2ZSByZXN1bHRzIGluZGljYXRlZCB0aGUgbWluZGZ1bG5lc3MgaW50ZXJ2ZW50aW9uIHdhcyBiZW5lZmljaWFsIGluIHZhcmlvdXMgYXNwZWN0cyBvZiB0aGUgYXRobGV0ZXPigJkgbGl2ZXMgaW4gdGhlIGZvcm0gb2YgaW1wcm92ZWQgYXdhcmVuZXNzLCBjb250cm9sLCBmb2N1cywgcHJlc2VuY2UgYW5kIHJlbGF4YXRpb24uIFRoZXNlIHJlc3VsdHMgc3VnZ2VzdCB0aGF0IG1pbmRmdWxuZXNzIHRyYWluaW5nIG1heSBiZSBhbiBlZmZlY3RpdmUgYXBwcm9hY2ggaW4gYXNzaXN0aW5nIGNvbGxlZ2UgYXRobGV0ZXMgYXR0YWluIGJlbmVmaXRzIGluIGJvdGggc3BvcnQgYW5kIGxpZmUuIDwvcD4iLCJwdWJsaXNoZXIiOiJIdW1hbiBLaW5ldGljcyBQdWJsaXNoZXJzIEluYy4iLCJpc3N1ZSI6IjIiLCJ2b2x1bWUiOiIzMSJ9fV0sInByb3BlcnRpZXMiOnsibm90ZUluZGV4IjowfSwibWFudWFsT3ZlcnJpZGUiOnsiaXNNYW51YWxseU92ZXJyaWRkZW4iOmZhbHNlLCJtYW51YWxPdmVycmlkZVRleHQiOiIiLCJjaXRlcHJvY1RleHQiOiJbN10ifX0="/>
                <w:id w:val="1484202146"/>
                <w:placeholder>
                  <w:docPart w:val="DefaultPlaceholder_-1854013440"/>
                </w:placeholder>
              </w:sdtPr>
              <w:sdtEndPr/>
              <w:sdtContent>
                <w:r w:rsidR="002829FD" w:rsidRPr="002829FD">
                  <w:rPr>
                    <w:rFonts w:eastAsia="Times New Roman"/>
                    <w:color w:val="000000"/>
                    <w:sz w:val="20"/>
                    <w:szCs w:val="20"/>
                    <w:lang w:val="en-US"/>
                  </w:rPr>
                  <w:t>[7]</w:t>
                </w:r>
              </w:sdtContent>
            </w:sdt>
            <w:r w:rsidRPr="006A2788">
              <w:rPr>
                <w:rFonts w:eastAsia="Times New Roman"/>
                <w:color w:val="000000" w:themeColor="text1"/>
                <w:sz w:val="20"/>
                <w:szCs w:val="20"/>
                <w:lang w:val="en-US"/>
              </w:rPr>
              <w:t>, p.157)</w:t>
            </w:r>
          </w:p>
          <w:p w14:paraId="64F430C1" w14:textId="1D05D684" w:rsidR="00A90E85" w:rsidRPr="006A2788" w:rsidRDefault="00A90E85" w:rsidP="00F34BD1">
            <w:pPr>
              <w:rPr>
                <w:rFonts w:eastAsia="Times New Roman"/>
                <w:color w:val="000000" w:themeColor="text1"/>
                <w:sz w:val="20"/>
                <w:szCs w:val="20"/>
                <w:lang w:val="en-US"/>
              </w:rPr>
            </w:pPr>
          </w:p>
        </w:tc>
      </w:tr>
      <w:tr w:rsidR="00A90E85" w:rsidRPr="00BE6990" w14:paraId="304BC971" w14:textId="77777777" w:rsidTr="00E2498C">
        <w:tc>
          <w:tcPr>
            <w:tcW w:w="1696" w:type="dxa"/>
          </w:tcPr>
          <w:p w14:paraId="0C23D102" w14:textId="77777777" w:rsidR="00A90E85" w:rsidRPr="00BE6990" w:rsidRDefault="00A90E85" w:rsidP="00E2498C">
            <w:pPr>
              <w:rPr>
                <w:sz w:val="20"/>
                <w:szCs w:val="20"/>
              </w:rPr>
            </w:pPr>
          </w:p>
        </w:tc>
        <w:tc>
          <w:tcPr>
            <w:tcW w:w="1701" w:type="dxa"/>
            <w:vAlign w:val="center"/>
          </w:tcPr>
          <w:p w14:paraId="5515F4EB" w14:textId="77777777" w:rsidR="00A90E85" w:rsidRPr="00BE6990" w:rsidRDefault="00A90E85" w:rsidP="00E2498C">
            <w:pPr>
              <w:rPr>
                <w:b/>
                <w:bCs/>
                <w:sz w:val="20"/>
                <w:szCs w:val="20"/>
              </w:rPr>
            </w:pPr>
            <w:r w:rsidRPr="00BE6990">
              <w:rPr>
                <w:b/>
                <w:bCs/>
                <w:sz w:val="20"/>
                <w:szCs w:val="20"/>
              </w:rPr>
              <w:t xml:space="preserve">Reflecting and evaluating </w:t>
            </w:r>
          </w:p>
        </w:tc>
        <w:tc>
          <w:tcPr>
            <w:tcW w:w="10490" w:type="dxa"/>
            <w:vAlign w:val="center"/>
          </w:tcPr>
          <w:p w14:paraId="430B1FA5" w14:textId="7831C454" w:rsidR="00A90E85" w:rsidRPr="00BE6990" w:rsidRDefault="00F34BD1" w:rsidP="00F34BD1">
            <w:pPr>
              <w:pStyle w:val="ListParagraph"/>
              <w:numPr>
                <w:ilvl w:val="0"/>
                <w:numId w:val="2"/>
              </w:numPr>
              <w:rPr>
                <w:rFonts w:eastAsia="Times New Roman"/>
                <w:b/>
                <w:bCs/>
                <w:sz w:val="20"/>
                <w:szCs w:val="20"/>
              </w:rPr>
            </w:pPr>
            <w:r w:rsidRPr="00BE6990">
              <w:rPr>
                <w:rFonts w:eastAsia="Times New Roman"/>
                <w:b/>
                <w:bCs/>
                <w:sz w:val="20"/>
                <w:szCs w:val="20"/>
              </w:rPr>
              <w:t xml:space="preserve">Risk of bias </w:t>
            </w:r>
          </w:p>
          <w:p w14:paraId="5655697D" w14:textId="115A540A" w:rsidR="00F34BD1" w:rsidRPr="00BE6990" w:rsidRDefault="00F34BD1" w:rsidP="00F34BD1">
            <w:pPr>
              <w:rPr>
                <w:rFonts w:eastAsia="Times New Roman"/>
                <w:sz w:val="20"/>
                <w:szCs w:val="20"/>
              </w:rPr>
            </w:pPr>
            <w:r w:rsidRPr="00BE6990">
              <w:rPr>
                <w:rFonts w:eastAsia="Times New Roman"/>
                <w:sz w:val="20"/>
                <w:szCs w:val="20"/>
              </w:rPr>
              <w:t>“Only 9 of the 23 total participants voluntarily agreed to complete the interview portion of the MMTS 2.0 program. These nine participants might have gotten more out of the program, indicating a potential bias toward a more positive experience of the program and findings only applicable to these nine athletes” (</w:t>
            </w:r>
            <w:sdt>
              <w:sdtPr>
                <w:rPr>
                  <w:rFonts w:eastAsia="Times New Roman"/>
                  <w:color w:val="000000"/>
                  <w:sz w:val="20"/>
                  <w:szCs w:val="20"/>
                </w:rPr>
                <w:tag w:val="MENDELEY_CITATION_v3_eyJjaXRhdGlvbklEIjoiTUVOREVMRVlfQ0lUQVRJT05fN2U1NTk2NjYtMTEwOC00OTNiLTk0NjMtMmFkOWRjOGUxOTVi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
                <w:id w:val="1772360109"/>
                <w:placeholder>
                  <w:docPart w:val="DefaultPlaceholder_-1854013440"/>
                </w:placeholder>
              </w:sdtPr>
              <w:sdtEndPr/>
              <w:sdtContent>
                <w:r w:rsidR="002829FD" w:rsidRPr="002829FD">
                  <w:rPr>
                    <w:rFonts w:eastAsia="Times New Roman"/>
                    <w:color w:val="000000"/>
                    <w:sz w:val="20"/>
                    <w:szCs w:val="20"/>
                  </w:rPr>
                  <w:t>[1]</w:t>
                </w:r>
              </w:sdtContent>
            </w:sdt>
            <w:r w:rsidRPr="00BE6990">
              <w:rPr>
                <w:rFonts w:eastAsia="Times New Roman"/>
                <w:sz w:val="20"/>
                <w:szCs w:val="20"/>
              </w:rPr>
              <w:t>, p. 210)</w:t>
            </w:r>
          </w:p>
          <w:p w14:paraId="4661C83E" w14:textId="2BF076D2" w:rsidR="00F34BD1" w:rsidRPr="00BE6990" w:rsidRDefault="00F34BD1" w:rsidP="00F34BD1">
            <w:pPr>
              <w:rPr>
                <w:rFonts w:eastAsia="Times New Roman"/>
                <w:b/>
                <w:bCs/>
                <w:sz w:val="20"/>
                <w:szCs w:val="20"/>
              </w:rPr>
            </w:pPr>
          </w:p>
        </w:tc>
      </w:tr>
    </w:tbl>
    <w:p w14:paraId="7100D45D" w14:textId="693AD7D4" w:rsidR="006D464F" w:rsidRDefault="006D464F" w:rsidP="006D464F">
      <w:pPr>
        <w:rPr>
          <w:sz w:val="20"/>
          <w:szCs w:val="20"/>
        </w:rPr>
      </w:pPr>
    </w:p>
    <w:p w14:paraId="1176C0FA" w14:textId="3281D17F" w:rsidR="00547C85" w:rsidRPr="007B743F" w:rsidRDefault="00547C85" w:rsidP="007B743F">
      <w:pPr>
        <w:rPr>
          <w:b/>
          <w:bCs/>
          <w:sz w:val="20"/>
          <w:szCs w:val="20"/>
        </w:rPr>
      </w:pPr>
      <w:r w:rsidRPr="007B743F">
        <w:rPr>
          <w:b/>
          <w:bCs/>
          <w:sz w:val="20"/>
          <w:szCs w:val="20"/>
        </w:rPr>
        <w:t>References</w:t>
      </w:r>
      <w:r w:rsidR="007B743F" w:rsidRPr="007B743F">
        <w:rPr>
          <w:rFonts w:hint="eastAsia"/>
          <w:b/>
          <w:bCs/>
          <w:sz w:val="20"/>
          <w:szCs w:val="20"/>
        </w:rPr>
        <w:t>:</w:t>
      </w:r>
    </w:p>
    <w:p w14:paraId="1ED776BB" w14:textId="77777777" w:rsidR="006A2788" w:rsidRDefault="006A2788" w:rsidP="006A2788">
      <w:pPr>
        <w:jc w:val="center"/>
        <w:rPr>
          <w:sz w:val="20"/>
          <w:szCs w:val="20"/>
        </w:rPr>
      </w:pPr>
    </w:p>
    <w:sdt>
      <w:sdtPr>
        <w:rPr>
          <w:sz w:val="20"/>
          <w:szCs w:val="20"/>
        </w:rPr>
        <w:tag w:val="MENDELEY_BIBLIOGRAPHY"/>
        <w:id w:val="1066913943"/>
        <w:placeholder>
          <w:docPart w:val="79E41DA99BEA5C4DB90F61F4170BA986"/>
        </w:placeholder>
      </w:sdtPr>
      <w:sdtEndPr/>
      <w:sdtContent>
        <w:p w14:paraId="596139C5" w14:textId="77777777" w:rsidR="002829FD" w:rsidRPr="002829FD" w:rsidRDefault="002829FD">
          <w:pPr>
            <w:divId w:val="1364592046"/>
            <w:rPr>
              <w:rFonts w:eastAsia="Times New Roman"/>
              <w:sz w:val="20"/>
              <w:szCs w:val="20"/>
            </w:rPr>
          </w:pPr>
          <w:r w:rsidRPr="002829FD">
            <w:rPr>
              <w:rFonts w:eastAsia="Times New Roman"/>
              <w:sz w:val="20"/>
              <w:szCs w:val="20"/>
            </w:rPr>
            <w:t xml:space="preserve">1. Cote T, Baltzell A, Diehl R. A Qualitative Exploration of Division I Tennis Players Completing the Mindfulness Meditation Training for Sport 2.0 Program. Sport Psychol. 2019;33:203–12. </w:t>
          </w:r>
        </w:p>
        <w:p w14:paraId="01F22BF0" w14:textId="77777777" w:rsidR="002829FD" w:rsidRPr="002829FD" w:rsidRDefault="002829FD">
          <w:pPr>
            <w:divId w:val="1679962619"/>
            <w:rPr>
              <w:rFonts w:eastAsia="Times New Roman"/>
              <w:sz w:val="20"/>
              <w:szCs w:val="20"/>
            </w:rPr>
          </w:pPr>
          <w:r w:rsidRPr="002829FD">
            <w:rPr>
              <w:rFonts w:eastAsia="Times New Roman"/>
              <w:sz w:val="20"/>
              <w:szCs w:val="20"/>
            </w:rPr>
            <w:lastRenderedPageBreak/>
            <w:t xml:space="preserve">2. Baltzell A, Akhtar VL. Mindfulness meditation training for sport (MMTS) intervention: Impact of MMTS with division I female athletes. The Journal of Happiness &amp; Well-Being. 2014;2:160–73. </w:t>
          </w:r>
        </w:p>
        <w:p w14:paraId="428C42D8" w14:textId="77777777" w:rsidR="002829FD" w:rsidRPr="002829FD" w:rsidRDefault="002829FD">
          <w:pPr>
            <w:divId w:val="238834839"/>
            <w:rPr>
              <w:rFonts w:eastAsia="Times New Roman"/>
              <w:sz w:val="20"/>
              <w:szCs w:val="20"/>
            </w:rPr>
          </w:pPr>
          <w:r w:rsidRPr="002829FD">
            <w:rPr>
              <w:rFonts w:eastAsia="Times New Roman"/>
              <w:sz w:val="20"/>
              <w:szCs w:val="20"/>
            </w:rPr>
            <w:t xml:space="preserve">3. </w:t>
          </w:r>
          <w:proofErr w:type="spellStart"/>
          <w:r w:rsidRPr="002829FD">
            <w:rPr>
              <w:rFonts w:eastAsia="Times New Roman"/>
              <w:sz w:val="20"/>
              <w:szCs w:val="20"/>
            </w:rPr>
            <w:t>Fogaca</w:t>
          </w:r>
          <w:proofErr w:type="spellEnd"/>
          <w:r w:rsidRPr="002829FD">
            <w:rPr>
              <w:rFonts w:eastAsia="Times New Roman"/>
              <w:sz w:val="20"/>
              <w:szCs w:val="20"/>
            </w:rPr>
            <w:t xml:space="preserve"> JL. Combining Mental Health and Performance Interventions: Coping and Social Support for Student-Athletes. J </w:t>
          </w:r>
          <w:proofErr w:type="spellStart"/>
          <w:r w:rsidRPr="002829FD">
            <w:rPr>
              <w:rFonts w:eastAsia="Times New Roman"/>
              <w:sz w:val="20"/>
              <w:szCs w:val="20"/>
            </w:rPr>
            <w:t>Appl</w:t>
          </w:r>
          <w:proofErr w:type="spellEnd"/>
          <w:r w:rsidRPr="002829FD">
            <w:rPr>
              <w:rFonts w:eastAsia="Times New Roman"/>
              <w:sz w:val="20"/>
              <w:szCs w:val="20"/>
            </w:rPr>
            <w:t xml:space="preserve"> Sport Psychol. 2021;33:4–19. </w:t>
          </w:r>
        </w:p>
        <w:p w14:paraId="19ED3C34" w14:textId="77777777" w:rsidR="002829FD" w:rsidRPr="002829FD" w:rsidRDefault="002829FD">
          <w:pPr>
            <w:divId w:val="1375617741"/>
            <w:rPr>
              <w:rFonts w:eastAsia="Times New Roman"/>
              <w:sz w:val="20"/>
              <w:szCs w:val="20"/>
            </w:rPr>
          </w:pPr>
          <w:r w:rsidRPr="002829FD">
            <w:rPr>
              <w:rFonts w:eastAsia="Times New Roman"/>
              <w:sz w:val="20"/>
              <w:szCs w:val="20"/>
            </w:rPr>
            <w:t xml:space="preserve">4. Jones BJ, Kaur S, Miller M, Spencer RMC. Mindfulness-Based Stress Reduction Benefits Psychological Well-Being, Sleep Quality, and Athletic Performance in Female Collegiate Rowers. Front Psychol. 2020;11. </w:t>
          </w:r>
        </w:p>
        <w:p w14:paraId="3D2B584E" w14:textId="77777777" w:rsidR="002829FD" w:rsidRPr="002829FD" w:rsidRDefault="002829FD">
          <w:pPr>
            <w:divId w:val="1521624749"/>
            <w:rPr>
              <w:rFonts w:eastAsia="Times New Roman"/>
              <w:sz w:val="20"/>
              <w:szCs w:val="20"/>
            </w:rPr>
          </w:pPr>
          <w:r w:rsidRPr="002829FD">
            <w:rPr>
              <w:rFonts w:eastAsia="Times New Roman"/>
              <w:sz w:val="20"/>
              <w:szCs w:val="20"/>
            </w:rPr>
            <w:t xml:space="preserve">5. Baltzell A, Caraballo N, Chipman K, Hayden L. A Qualitative Study of the Mindfulness Meditation Training for Sport: Division I Female Soccer Players’ Experience. J Clin Sport Psychol. 2014;8:221–44. </w:t>
          </w:r>
        </w:p>
        <w:p w14:paraId="42E771C4" w14:textId="77777777" w:rsidR="002829FD" w:rsidRPr="002829FD" w:rsidRDefault="002829FD">
          <w:pPr>
            <w:divId w:val="1623729477"/>
            <w:rPr>
              <w:rFonts w:eastAsia="Times New Roman"/>
              <w:sz w:val="20"/>
              <w:szCs w:val="20"/>
            </w:rPr>
          </w:pPr>
          <w:r w:rsidRPr="002829FD">
            <w:rPr>
              <w:rFonts w:eastAsia="Times New Roman"/>
              <w:sz w:val="20"/>
              <w:szCs w:val="20"/>
            </w:rPr>
            <w:t xml:space="preserve">6. </w:t>
          </w:r>
          <w:proofErr w:type="spellStart"/>
          <w:r w:rsidRPr="002829FD">
            <w:rPr>
              <w:rFonts w:eastAsia="Times New Roman"/>
              <w:sz w:val="20"/>
              <w:szCs w:val="20"/>
            </w:rPr>
            <w:t>Laslett</w:t>
          </w:r>
          <w:proofErr w:type="spellEnd"/>
          <w:r w:rsidRPr="002829FD">
            <w:rPr>
              <w:rFonts w:eastAsia="Times New Roman"/>
              <w:sz w:val="20"/>
              <w:szCs w:val="20"/>
            </w:rPr>
            <w:t xml:space="preserve"> B, Uphill M. An Online Intervention to Support Student-Athlete Mental Health: Implementation, Evaluation, and Critical Reflection. Case Studies in Sport and Exercise Psychology. 2020;4:S1-54-S1-61. </w:t>
          </w:r>
        </w:p>
        <w:p w14:paraId="44044658" w14:textId="77777777" w:rsidR="002829FD" w:rsidRPr="002829FD" w:rsidRDefault="002829FD">
          <w:pPr>
            <w:divId w:val="1830242155"/>
            <w:rPr>
              <w:rFonts w:eastAsia="Times New Roman"/>
              <w:sz w:val="20"/>
              <w:szCs w:val="20"/>
            </w:rPr>
          </w:pPr>
          <w:r w:rsidRPr="002829FD">
            <w:rPr>
              <w:rFonts w:eastAsia="Times New Roman"/>
              <w:sz w:val="20"/>
              <w:szCs w:val="20"/>
            </w:rPr>
            <w:t xml:space="preserve">7. Vidic Z, St. Martin M, </w:t>
          </w:r>
          <w:proofErr w:type="spellStart"/>
          <w:r w:rsidRPr="002829FD">
            <w:rPr>
              <w:rFonts w:eastAsia="Times New Roman"/>
              <w:sz w:val="20"/>
              <w:szCs w:val="20"/>
            </w:rPr>
            <w:t>Oxhandler</w:t>
          </w:r>
          <w:proofErr w:type="spellEnd"/>
          <w:r w:rsidRPr="002829FD">
            <w:rPr>
              <w:rFonts w:eastAsia="Times New Roman"/>
              <w:sz w:val="20"/>
              <w:szCs w:val="20"/>
            </w:rPr>
            <w:t xml:space="preserve"> R. Mindfulness Intervention With a U.S. Women’s NCAA Division I Basketball Team: Impact on Stress, Athletic Coping Skills and Perceptions of Intervention. Sport Psychol. 2017;31:147–59. </w:t>
          </w:r>
        </w:p>
        <w:p w14:paraId="730B6526" w14:textId="77777777" w:rsidR="002829FD" w:rsidRPr="002829FD" w:rsidRDefault="002829FD">
          <w:pPr>
            <w:divId w:val="1804035379"/>
            <w:rPr>
              <w:rFonts w:eastAsia="Times New Roman"/>
              <w:sz w:val="20"/>
              <w:szCs w:val="20"/>
            </w:rPr>
          </w:pPr>
          <w:r w:rsidRPr="002829FD">
            <w:rPr>
              <w:rFonts w:eastAsia="Times New Roman"/>
              <w:sz w:val="20"/>
              <w:szCs w:val="20"/>
            </w:rPr>
            <w:t xml:space="preserve">8. </w:t>
          </w:r>
          <w:proofErr w:type="spellStart"/>
          <w:r w:rsidRPr="002829FD">
            <w:rPr>
              <w:rFonts w:eastAsia="Times New Roman"/>
              <w:sz w:val="20"/>
              <w:szCs w:val="20"/>
            </w:rPr>
            <w:t>Reinebo</w:t>
          </w:r>
          <w:proofErr w:type="spellEnd"/>
          <w:r w:rsidRPr="002829FD">
            <w:rPr>
              <w:rFonts w:eastAsia="Times New Roman"/>
              <w:sz w:val="20"/>
              <w:szCs w:val="20"/>
            </w:rPr>
            <w:t xml:space="preserve"> G, </w:t>
          </w:r>
          <w:proofErr w:type="spellStart"/>
          <w:r w:rsidRPr="002829FD">
            <w:rPr>
              <w:rFonts w:eastAsia="Times New Roman"/>
              <w:sz w:val="20"/>
              <w:szCs w:val="20"/>
            </w:rPr>
            <w:t>Björverud</w:t>
          </w:r>
          <w:proofErr w:type="spellEnd"/>
          <w:r w:rsidRPr="002829FD">
            <w:rPr>
              <w:rFonts w:eastAsia="Times New Roman"/>
              <w:sz w:val="20"/>
              <w:szCs w:val="20"/>
            </w:rPr>
            <w:t xml:space="preserve"> LG, Parling T, </w:t>
          </w:r>
          <w:proofErr w:type="spellStart"/>
          <w:r w:rsidRPr="002829FD">
            <w:rPr>
              <w:rFonts w:eastAsia="Times New Roman"/>
              <w:sz w:val="20"/>
              <w:szCs w:val="20"/>
            </w:rPr>
            <w:t>Andersson</w:t>
          </w:r>
          <w:proofErr w:type="spellEnd"/>
          <w:r w:rsidRPr="002829FD">
            <w:rPr>
              <w:rFonts w:eastAsia="Times New Roman"/>
              <w:sz w:val="20"/>
              <w:szCs w:val="20"/>
            </w:rPr>
            <w:t xml:space="preserve"> G, </w:t>
          </w:r>
          <w:proofErr w:type="spellStart"/>
          <w:r w:rsidRPr="002829FD">
            <w:rPr>
              <w:rFonts w:eastAsia="Times New Roman"/>
              <w:sz w:val="20"/>
              <w:szCs w:val="20"/>
            </w:rPr>
            <w:t>Jansson-Fröjmark</w:t>
          </w:r>
          <w:proofErr w:type="spellEnd"/>
          <w:r w:rsidRPr="002829FD">
            <w:rPr>
              <w:rFonts w:eastAsia="Times New Roman"/>
              <w:sz w:val="20"/>
              <w:szCs w:val="20"/>
            </w:rPr>
            <w:t xml:space="preserve"> M, Lundgren T. Development and experiences of an internet-based acceptance and commitment training (I-ACT) intervention in ice hockey players: a qualitative feasibility study. Front Sports Act Living. 2024;6. </w:t>
          </w:r>
        </w:p>
        <w:p w14:paraId="17345213" w14:textId="77777777" w:rsidR="002829FD" w:rsidRPr="002829FD" w:rsidRDefault="002829FD">
          <w:pPr>
            <w:divId w:val="2106530101"/>
            <w:rPr>
              <w:rFonts w:eastAsia="Times New Roman"/>
              <w:sz w:val="20"/>
              <w:szCs w:val="20"/>
            </w:rPr>
          </w:pPr>
          <w:r w:rsidRPr="002829FD">
            <w:rPr>
              <w:rFonts w:eastAsia="Times New Roman"/>
              <w:sz w:val="20"/>
              <w:szCs w:val="20"/>
            </w:rPr>
            <w:t xml:space="preserve">9. Leap P. Adversity, Resilience, Mental Health, and Well-being in First-Year Student-Athletes: A Mixed Methods Intervention Study [Doctoral dissertation]. ProQuest Dissertations and Theses Global: James Madison University; 2023. </w:t>
          </w:r>
        </w:p>
        <w:p w14:paraId="4D3D72B3" w14:textId="77777777" w:rsidR="002829FD" w:rsidRPr="002829FD" w:rsidRDefault="002829FD">
          <w:pPr>
            <w:divId w:val="472799239"/>
            <w:rPr>
              <w:rFonts w:eastAsia="Times New Roman"/>
              <w:sz w:val="20"/>
              <w:szCs w:val="20"/>
            </w:rPr>
          </w:pPr>
          <w:r w:rsidRPr="002829FD">
            <w:rPr>
              <w:rFonts w:eastAsia="Times New Roman"/>
              <w:sz w:val="20"/>
              <w:szCs w:val="20"/>
            </w:rPr>
            <w:t xml:space="preserve">10. Morton S. A win at </w:t>
          </w:r>
          <w:proofErr w:type="spellStart"/>
          <w:r w:rsidRPr="002829FD">
            <w:rPr>
              <w:rFonts w:eastAsia="Times New Roman"/>
              <w:sz w:val="20"/>
              <w:szCs w:val="20"/>
            </w:rPr>
            <w:t>all’values</w:t>
          </w:r>
          <w:proofErr w:type="spellEnd"/>
          <w:r w:rsidRPr="002829FD">
            <w:rPr>
              <w:rFonts w:eastAsia="Times New Roman"/>
              <w:sz w:val="20"/>
              <w:szCs w:val="20"/>
            </w:rPr>
            <w:t xml:space="preserve">’ mentality: a phenomenological investigation of lived experiences of college gymnasts and volleyball players in a comprehensive positive psychology intervention [Doctoral dissertation]. ProQuest Dissertations and Theses Global: University of Missouri; 2014. </w:t>
          </w:r>
        </w:p>
        <w:p w14:paraId="49662806" w14:textId="77777777" w:rsidR="002829FD" w:rsidRPr="002829FD" w:rsidRDefault="002829FD">
          <w:pPr>
            <w:divId w:val="611865221"/>
            <w:rPr>
              <w:rFonts w:eastAsia="Times New Roman"/>
              <w:sz w:val="20"/>
              <w:szCs w:val="20"/>
            </w:rPr>
          </w:pPr>
          <w:r w:rsidRPr="002829FD">
            <w:rPr>
              <w:rFonts w:eastAsia="Times New Roman"/>
              <w:sz w:val="20"/>
              <w:szCs w:val="20"/>
            </w:rPr>
            <w:t xml:space="preserve">11. Green J. Effects of a Purpose Intervention on Purpose and Well-Being Outcomes in Elite Athletes: A Case Study [Master’s thesis]. ProQuest Dissertations and Theses Global: California State University; 2022. </w:t>
          </w:r>
        </w:p>
        <w:p w14:paraId="6F1A56B4" w14:textId="77777777" w:rsidR="002829FD" w:rsidRPr="002829FD" w:rsidRDefault="002829FD">
          <w:pPr>
            <w:divId w:val="1737583525"/>
            <w:rPr>
              <w:rFonts w:eastAsia="Times New Roman"/>
              <w:sz w:val="20"/>
              <w:szCs w:val="20"/>
            </w:rPr>
          </w:pPr>
          <w:r w:rsidRPr="002829FD">
            <w:rPr>
              <w:rFonts w:eastAsia="Times New Roman"/>
              <w:sz w:val="20"/>
              <w:szCs w:val="20"/>
            </w:rPr>
            <w:t>12. Brent ME. A cognitive-</w:t>
          </w:r>
          <w:proofErr w:type="spellStart"/>
          <w:r w:rsidRPr="002829FD">
            <w:rPr>
              <w:rFonts w:eastAsia="Times New Roman"/>
              <w:sz w:val="20"/>
              <w:szCs w:val="20"/>
            </w:rPr>
            <w:t>behavioral</w:t>
          </w:r>
          <w:proofErr w:type="spellEnd"/>
          <w:r w:rsidRPr="002829FD">
            <w:rPr>
              <w:rFonts w:eastAsia="Times New Roman"/>
              <w:sz w:val="20"/>
              <w:szCs w:val="20"/>
            </w:rPr>
            <w:t xml:space="preserve"> stress management intervention for division I collegiate student-athletes [Doctoral dissertation]. ProQuest Dissertations and Theses Global: Ohio State University; 2004. </w:t>
          </w:r>
        </w:p>
        <w:p w14:paraId="607D2024" w14:textId="77777777" w:rsidR="002829FD" w:rsidRPr="002829FD" w:rsidRDefault="002829FD">
          <w:pPr>
            <w:divId w:val="910968771"/>
            <w:rPr>
              <w:rFonts w:eastAsia="Times New Roman"/>
              <w:sz w:val="20"/>
              <w:szCs w:val="20"/>
            </w:rPr>
          </w:pPr>
          <w:r w:rsidRPr="002829FD">
            <w:rPr>
              <w:rFonts w:eastAsia="Times New Roman"/>
              <w:sz w:val="20"/>
              <w:szCs w:val="20"/>
            </w:rPr>
            <w:t xml:space="preserve">13. </w:t>
          </w:r>
          <w:proofErr w:type="spellStart"/>
          <w:r w:rsidRPr="002829FD">
            <w:rPr>
              <w:rFonts w:eastAsia="Times New Roman"/>
              <w:sz w:val="20"/>
              <w:szCs w:val="20"/>
            </w:rPr>
            <w:t>Gabana</w:t>
          </w:r>
          <w:proofErr w:type="spellEnd"/>
          <w:r w:rsidRPr="002829FD">
            <w:rPr>
              <w:rFonts w:eastAsia="Times New Roman"/>
              <w:sz w:val="20"/>
              <w:szCs w:val="20"/>
            </w:rPr>
            <w:t xml:space="preserve"> NT, </w:t>
          </w:r>
          <w:proofErr w:type="spellStart"/>
          <w:r w:rsidRPr="002829FD">
            <w:rPr>
              <w:rFonts w:eastAsia="Times New Roman"/>
              <w:sz w:val="20"/>
              <w:szCs w:val="20"/>
            </w:rPr>
            <w:t>Steinfeldt</w:t>
          </w:r>
          <w:proofErr w:type="spellEnd"/>
          <w:r w:rsidRPr="002829FD">
            <w:rPr>
              <w:rFonts w:eastAsia="Times New Roman"/>
              <w:sz w:val="20"/>
              <w:szCs w:val="20"/>
            </w:rPr>
            <w:t xml:space="preserve"> J, Wong YJ, Chung YB, </w:t>
          </w:r>
          <w:proofErr w:type="spellStart"/>
          <w:r w:rsidRPr="002829FD">
            <w:rPr>
              <w:rFonts w:eastAsia="Times New Roman"/>
              <w:sz w:val="20"/>
              <w:szCs w:val="20"/>
            </w:rPr>
            <w:t>Svetina</w:t>
          </w:r>
          <w:proofErr w:type="spellEnd"/>
          <w:r w:rsidRPr="002829FD">
            <w:rPr>
              <w:rFonts w:eastAsia="Times New Roman"/>
              <w:sz w:val="20"/>
              <w:szCs w:val="20"/>
            </w:rPr>
            <w:t xml:space="preserve"> D. Attitude of Gratitude: Exploring the Implementation of a Gratitude Intervention with College Athletes. J </w:t>
          </w:r>
          <w:proofErr w:type="spellStart"/>
          <w:r w:rsidRPr="002829FD">
            <w:rPr>
              <w:rFonts w:eastAsia="Times New Roman"/>
              <w:sz w:val="20"/>
              <w:szCs w:val="20"/>
            </w:rPr>
            <w:t>Appl</w:t>
          </w:r>
          <w:proofErr w:type="spellEnd"/>
          <w:r w:rsidRPr="002829FD">
            <w:rPr>
              <w:rFonts w:eastAsia="Times New Roman"/>
              <w:sz w:val="20"/>
              <w:szCs w:val="20"/>
            </w:rPr>
            <w:t xml:space="preserve"> Sport Psychol. 2019;31:273–84. </w:t>
          </w:r>
        </w:p>
        <w:p w14:paraId="3B46DC85" w14:textId="77777777" w:rsidR="002829FD" w:rsidRPr="002829FD" w:rsidRDefault="002829FD">
          <w:pPr>
            <w:divId w:val="252321461"/>
            <w:rPr>
              <w:rFonts w:eastAsia="Times New Roman"/>
              <w:sz w:val="20"/>
              <w:szCs w:val="20"/>
            </w:rPr>
          </w:pPr>
          <w:r w:rsidRPr="002829FD">
            <w:rPr>
              <w:rFonts w:eastAsia="Times New Roman"/>
              <w:sz w:val="20"/>
              <w:szCs w:val="20"/>
            </w:rPr>
            <w:t xml:space="preserve">14. Chandler GE, </w:t>
          </w:r>
          <w:proofErr w:type="spellStart"/>
          <w:r w:rsidRPr="002829FD">
            <w:rPr>
              <w:rFonts w:eastAsia="Times New Roman"/>
              <w:sz w:val="20"/>
              <w:szCs w:val="20"/>
            </w:rPr>
            <w:t>Kalmakis</w:t>
          </w:r>
          <w:proofErr w:type="spellEnd"/>
          <w:r w:rsidRPr="002829FD">
            <w:rPr>
              <w:rFonts w:eastAsia="Times New Roman"/>
              <w:sz w:val="20"/>
              <w:szCs w:val="20"/>
            </w:rPr>
            <w:t xml:space="preserve"> KA, </w:t>
          </w:r>
          <w:proofErr w:type="spellStart"/>
          <w:r w:rsidRPr="002829FD">
            <w:rPr>
              <w:rFonts w:eastAsia="Times New Roman"/>
              <w:sz w:val="20"/>
              <w:szCs w:val="20"/>
            </w:rPr>
            <w:t>Chiodo</w:t>
          </w:r>
          <w:proofErr w:type="spellEnd"/>
          <w:r w:rsidRPr="002829FD">
            <w:rPr>
              <w:rFonts w:eastAsia="Times New Roman"/>
              <w:sz w:val="20"/>
              <w:szCs w:val="20"/>
            </w:rPr>
            <w:t xml:space="preserve"> L, Helling J. The Efficacy of a Resilience Intervention Among Diverse, At-Risk, College Athletes: A Mixed-Methods Study. J Am </w:t>
          </w:r>
          <w:proofErr w:type="spellStart"/>
          <w:r w:rsidRPr="002829FD">
            <w:rPr>
              <w:rFonts w:eastAsia="Times New Roman"/>
              <w:sz w:val="20"/>
              <w:szCs w:val="20"/>
            </w:rPr>
            <w:t>Psychiatr</w:t>
          </w:r>
          <w:proofErr w:type="spellEnd"/>
          <w:r w:rsidRPr="002829FD">
            <w:rPr>
              <w:rFonts w:eastAsia="Times New Roman"/>
              <w:sz w:val="20"/>
              <w:szCs w:val="20"/>
            </w:rPr>
            <w:t xml:space="preserve"> Nurses Assoc. 2020;26:269–81. </w:t>
          </w:r>
        </w:p>
        <w:p w14:paraId="588BA867" w14:textId="6B9E8B8E" w:rsidR="00547C85" w:rsidRPr="002829FD" w:rsidRDefault="002829FD" w:rsidP="002829FD">
          <w:pPr>
            <w:divId w:val="106970066"/>
            <w:rPr>
              <w:rFonts w:eastAsia="Times New Roman"/>
            </w:rPr>
          </w:pPr>
          <w:r w:rsidRPr="002829FD">
            <w:rPr>
              <w:rFonts w:eastAsia="Times New Roman"/>
              <w:sz w:val="20"/>
              <w:szCs w:val="20"/>
            </w:rPr>
            <w:t xml:space="preserve">15. Fallon J. Yoga as an intervention for stress reduction and enhanced wellbeing in African American athletes [Doctoral dissertation]. ProQuest Dissertations and Theses Global: Utah State University; 2008. </w:t>
          </w:r>
        </w:p>
      </w:sdtContent>
    </w:sdt>
    <w:bookmarkStart w:id="0" w:name="_GoBack" w:displacedByCustomXml="prev"/>
    <w:bookmarkEnd w:id="0" w:displacedByCustomXml="prev"/>
    <w:sectPr w:rsidR="00547C85" w:rsidRPr="002829FD" w:rsidSect="009D11A3">
      <w:headerReference w:type="even" r:id="rId8"/>
      <w:headerReference w:type="default" r:id="rId9"/>
      <w:footerReference w:type="even"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AD6BE" w14:textId="77777777" w:rsidR="00DB5B34" w:rsidRDefault="00DB5B34" w:rsidP="00BD1F79">
      <w:r>
        <w:separator/>
      </w:r>
    </w:p>
  </w:endnote>
  <w:endnote w:type="continuationSeparator" w:id="0">
    <w:p w14:paraId="124B6BEE" w14:textId="77777777" w:rsidR="00DB5B34" w:rsidRDefault="00DB5B34" w:rsidP="00BD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77832538"/>
      <w:docPartObj>
        <w:docPartGallery w:val="Page Numbers (Bottom of Page)"/>
        <w:docPartUnique/>
      </w:docPartObj>
    </w:sdtPr>
    <w:sdtEndPr>
      <w:rPr>
        <w:rStyle w:val="PageNumber"/>
      </w:rPr>
    </w:sdtEndPr>
    <w:sdtContent>
      <w:p w14:paraId="13EFD996" w14:textId="5089DD23" w:rsidR="00BD1F79" w:rsidRDefault="00BD1F79" w:rsidP="00086D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3A1C73" w14:textId="77777777" w:rsidR="00BD1F79" w:rsidRDefault="00BD1F79" w:rsidP="00BD1F7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5AA0A" w14:textId="77777777" w:rsidR="00BD1F79" w:rsidRDefault="00BD1F79" w:rsidP="00BD1F7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E0407" w14:textId="77777777" w:rsidR="00DB5B34" w:rsidRDefault="00DB5B34" w:rsidP="00BD1F79">
      <w:r>
        <w:separator/>
      </w:r>
    </w:p>
  </w:footnote>
  <w:footnote w:type="continuationSeparator" w:id="0">
    <w:p w14:paraId="069C577D" w14:textId="77777777" w:rsidR="00DB5B34" w:rsidRDefault="00DB5B34" w:rsidP="00BD1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89656052"/>
      <w:docPartObj>
        <w:docPartGallery w:val="Page Numbers (Top of Page)"/>
        <w:docPartUnique/>
      </w:docPartObj>
    </w:sdtPr>
    <w:sdtEndPr>
      <w:rPr>
        <w:rStyle w:val="PageNumber"/>
      </w:rPr>
    </w:sdtEndPr>
    <w:sdtContent>
      <w:p w14:paraId="02C7CD14" w14:textId="69621F9C" w:rsidR="00BC505D" w:rsidRDefault="00BC505D" w:rsidP="008B7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8DF87" w14:textId="77777777" w:rsidR="00C3643A" w:rsidRDefault="00C3643A" w:rsidP="00BC505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1881664"/>
      <w:docPartObj>
        <w:docPartGallery w:val="Page Numbers (Top of Page)"/>
        <w:docPartUnique/>
      </w:docPartObj>
    </w:sdtPr>
    <w:sdtEndPr>
      <w:rPr>
        <w:rStyle w:val="PageNumber"/>
      </w:rPr>
    </w:sdtEndPr>
    <w:sdtContent>
      <w:p w14:paraId="76C7121A" w14:textId="3BF70855" w:rsidR="00BC505D" w:rsidRDefault="00BC505D" w:rsidP="008B7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D11A3">
          <w:rPr>
            <w:rStyle w:val="PageNumber"/>
            <w:noProof/>
          </w:rPr>
          <w:t>5</w:t>
        </w:r>
        <w:r>
          <w:rPr>
            <w:rStyle w:val="PageNumber"/>
          </w:rPr>
          <w:fldChar w:fldCharType="end"/>
        </w:r>
      </w:p>
    </w:sdtContent>
  </w:sdt>
  <w:p w14:paraId="40C66F5B" w14:textId="77777777" w:rsidR="00C3643A" w:rsidRDefault="00C3643A" w:rsidP="00BC505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33A36"/>
    <w:multiLevelType w:val="multilevel"/>
    <w:tmpl w:val="B0A2C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FB7069"/>
    <w:multiLevelType w:val="hybridMultilevel"/>
    <w:tmpl w:val="90B25E56"/>
    <w:lvl w:ilvl="0" w:tplc="783ABBB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CB04A00"/>
    <w:multiLevelType w:val="hybridMultilevel"/>
    <w:tmpl w:val="67021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A4D"/>
    <w:rsid w:val="00000020"/>
    <w:rsid w:val="000238F3"/>
    <w:rsid w:val="0002546F"/>
    <w:rsid w:val="000259BB"/>
    <w:rsid w:val="00027A1B"/>
    <w:rsid w:val="000346B3"/>
    <w:rsid w:val="00040D5E"/>
    <w:rsid w:val="0004772B"/>
    <w:rsid w:val="00047FC4"/>
    <w:rsid w:val="000530DA"/>
    <w:rsid w:val="00055F56"/>
    <w:rsid w:val="00064DC3"/>
    <w:rsid w:val="000705BC"/>
    <w:rsid w:val="00075E5A"/>
    <w:rsid w:val="00080A88"/>
    <w:rsid w:val="00086246"/>
    <w:rsid w:val="00086AC4"/>
    <w:rsid w:val="00092AB7"/>
    <w:rsid w:val="00094B90"/>
    <w:rsid w:val="000972D3"/>
    <w:rsid w:val="00097F82"/>
    <w:rsid w:val="000A73FB"/>
    <w:rsid w:val="000B21DE"/>
    <w:rsid w:val="000D156F"/>
    <w:rsid w:val="000E04DE"/>
    <w:rsid w:val="000E4FCB"/>
    <w:rsid w:val="000F6DE0"/>
    <w:rsid w:val="00100796"/>
    <w:rsid w:val="001027C7"/>
    <w:rsid w:val="001107BD"/>
    <w:rsid w:val="00110B16"/>
    <w:rsid w:val="00114EE5"/>
    <w:rsid w:val="00122F48"/>
    <w:rsid w:val="00124016"/>
    <w:rsid w:val="001251AF"/>
    <w:rsid w:val="00134DA6"/>
    <w:rsid w:val="00155739"/>
    <w:rsid w:val="001603DA"/>
    <w:rsid w:val="0016137E"/>
    <w:rsid w:val="00162B2B"/>
    <w:rsid w:val="00164D4A"/>
    <w:rsid w:val="001720FA"/>
    <w:rsid w:val="001730F1"/>
    <w:rsid w:val="00174EBA"/>
    <w:rsid w:val="001813E0"/>
    <w:rsid w:val="00184459"/>
    <w:rsid w:val="0019183D"/>
    <w:rsid w:val="00192E05"/>
    <w:rsid w:val="001938B0"/>
    <w:rsid w:val="00193D5B"/>
    <w:rsid w:val="00197F74"/>
    <w:rsid w:val="001A1548"/>
    <w:rsid w:val="001A5C8F"/>
    <w:rsid w:val="001B3CA1"/>
    <w:rsid w:val="001B5779"/>
    <w:rsid w:val="001B7001"/>
    <w:rsid w:val="001C2937"/>
    <w:rsid w:val="001C6DF3"/>
    <w:rsid w:val="001D53EA"/>
    <w:rsid w:val="001E1780"/>
    <w:rsid w:val="001E2329"/>
    <w:rsid w:val="001E390A"/>
    <w:rsid w:val="001F33DE"/>
    <w:rsid w:val="00205C2B"/>
    <w:rsid w:val="00206A54"/>
    <w:rsid w:val="00211135"/>
    <w:rsid w:val="00215DC5"/>
    <w:rsid w:val="00221F03"/>
    <w:rsid w:val="00224A25"/>
    <w:rsid w:val="00224B81"/>
    <w:rsid w:val="00224D7F"/>
    <w:rsid w:val="00235C3C"/>
    <w:rsid w:val="0024430D"/>
    <w:rsid w:val="00245836"/>
    <w:rsid w:val="0025144E"/>
    <w:rsid w:val="00255BB4"/>
    <w:rsid w:val="0025740B"/>
    <w:rsid w:val="002600CB"/>
    <w:rsid w:val="0026434C"/>
    <w:rsid w:val="002643C7"/>
    <w:rsid w:val="00266088"/>
    <w:rsid w:val="00273198"/>
    <w:rsid w:val="00273A7C"/>
    <w:rsid w:val="002805F8"/>
    <w:rsid w:val="00281356"/>
    <w:rsid w:val="002829FD"/>
    <w:rsid w:val="00283B1F"/>
    <w:rsid w:val="00295058"/>
    <w:rsid w:val="002A0970"/>
    <w:rsid w:val="002A24F9"/>
    <w:rsid w:val="002A6F3E"/>
    <w:rsid w:val="002B019E"/>
    <w:rsid w:val="002B15D5"/>
    <w:rsid w:val="002B5BD6"/>
    <w:rsid w:val="002C1115"/>
    <w:rsid w:val="002C65D3"/>
    <w:rsid w:val="002D5AAC"/>
    <w:rsid w:val="002D63B0"/>
    <w:rsid w:val="002E2239"/>
    <w:rsid w:val="002E3080"/>
    <w:rsid w:val="002E6840"/>
    <w:rsid w:val="002F4E79"/>
    <w:rsid w:val="00301832"/>
    <w:rsid w:val="003034D6"/>
    <w:rsid w:val="00310480"/>
    <w:rsid w:val="003114DC"/>
    <w:rsid w:val="00312B54"/>
    <w:rsid w:val="00322FD8"/>
    <w:rsid w:val="00324977"/>
    <w:rsid w:val="0033114C"/>
    <w:rsid w:val="00333234"/>
    <w:rsid w:val="00333CDA"/>
    <w:rsid w:val="003364FF"/>
    <w:rsid w:val="00336E43"/>
    <w:rsid w:val="00342773"/>
    <w:rsid w:val="00347C2C"/>
    <w:rsid w:val="00350BA7"/>
    <w:rsid w:val="00363640"/>
    <w:rsid w:val="00366383"/>
    <w:rsid w:val="00373403"/>
    <w:rsid w:val="00374B61"/>
    <w:rsid w:val="00376409"/>
    <w:rsid w:val="0038773C"/>
    <w:rsid w:val="00395B9C"/>
    <w:rsid w:val="003A04D9"/>
    <w:rsid w:val="003A12E5"/>
    <w:rsid w:val="003A19E4"/>
    <w:rsid w:val="003A68CB"/>
    <w:rsid w:val="003A77BE"/>
    <w:rsid w:val="003B041C"/>
    <w:rsid w:val="003B1A73"/>
    <w:rsid w:val="003B5E5C"/>
    <w:rsid w:val="003B73B0"/>
    <w:rsid w:val="003D07F8"/>
    <w:rsid w:val="003D157F"/>
    <w:rsid w:val="003E0765"/>
    <w:rsid w:val="003E13DE"/>
    <w:rsid w:val="003E2500"/>
    <w:rsid w:val="003E47D0"/>
    <w:rsid w:val="003E7FA1"/>
    <w:rsid w:val="004005D0"/>
    <w:rsid w:val="004074AB"/>
    <w:rsid w:val="00411691"/>
    <w:rsid w:val="00414149"/>
    <w:rsid w:val="0041424B"/>
    <w:rsid w:val="00415850"/>
    <w:rsid w:val="00417F4F"/>
    <w:rsid w:val="00421760"/>
    <w:rsid w:val="00425C49"/>
    <w:rsid w:val="00425E14"/>
    <w:rsid w:val="004339B7"/>
    <w:rsid w:val="00436CA0"/>
    <w:rsid w:val="004436D8"/>
    <w:rsid w:val="00445C99"/>
    <w:rsid w:val="0045308B"/>
    <w:rsid w:val="004537B5"/>
    <w:rsid w:val="00456507"/>
    <w:rsid w:val="00457558"/>
    <w:rsid w:val="00465422"/>
    <w:rsid w:val="004666ED"/>
    <w:rsid w:val="004667FF"/>
    <w:rsid w:val="00467042"/>
    <w:rsid w:val="004676C7"/>
    <w:rsid w:val="00473B99"/>
    <w:rsid w:val="004756A3"/>
    <w:rsid w:val="004763F4"/>
    <w:rsid w:val="00476D00"/>
    <w:rsid w:val="004A62D4"/>
    <w:rsid w:val="004B1B92"/>
    <w:rsid w:val="004B2680"/>
    <w:rsid w:val="004B50BA"/>
    <w:rsid w:val="004B74FD"/>
    <w:rsid w:val="004B7D7B"/>
    <w:rsid w:val="004C263C"/>
    <w:rsid w:val="004C5CB8"/>
    <w:rsid w:val="004D3850"/>
    <w:rsid w:val="004D5363"/>
    <w:rsid w:val="004D7335"/>
    <w:rsid w:val="004E5E7A"/>
    <w:rsid w:val="004E6103"/>
    <w:rsid w:val="004F0855"/>
    <w:rsid w:val="004F3D73"/>
    <w:rsid w:val="004F4845"/>
    <w:rsid w:val="004F59B9"/>
    <w:rsid w:val="004F7416"/>
    <w:rsid w:val="0050211F"/>
    <w:rsid w:val="00511CEA"/>
    <w:rsid w:val="00513F03"/>
    <w:rsid w:val="00521723"/>
    <w:rsid w:val="005228FF"/>
    <w:rsid w:val="00524629"/>
    <w:rsid w:val="00524F35"/>
    <w:rsid w:val="00531160"/>
    <w:rsid w:val="00533869"/>
    <w:rsid w:val="00534BCC"/>
    <w:rsid w:val="00535096"/>
    <w:rsid w:val="00536871"/>
    <w:rsid w:val="00537DBA"/>
    <w:rsid w:val="00540489"/>
    <w:rsid w:val="00541D51"/>
    <w:rsid w:val="005427EC"/>
    <w:rsid w:val="0054322D"/>
    <w:rsid w:val="00543D60"/>
    <w:rsid w:val="005463D7"/>
    <w:rsid w:val="0054730C"/>
    <w:rsid w:val="00547C85"/>
    <w:rsid w:val="0055171D"/>
    <w:rsid w:val="0055320E"/>
    <w:rsid w:val="0055584A"/>
    <w:rsid w:val="0055618A"/>
    <w:rsid w:val="005576E2"/>
    <w:rsid w:val="00570DB1"/>
    <w:rsid w:val="00572E89"/>
    <w:rsid w:val="00574ACD"/>
    <w:rsid w:val="00576727"/>
    <w:rsid w:val="00582AC5"/>
    <w:rsid w:val="005900F1"/>
    <w:rsid w:val="005A43BD"/>
    <w:rsid w:val="005A5740"/>
    <w:rsid w:val="005A7FFC"/>
    <w:rsid w:val="005B056C"/>
    <w:rsid w:val="005B0773"/>
    <w:rsid w:val="005B1604"/>
    <w:rsid w:val="005B3A4C"/>
    <w:rsid w:val="005B6C69"/>
    <w:rsid w:val="005B725E"/>
    <w:rsid w:val="005B773B"/>
    <w:rsid w:val="005C1D09"/>
    <w:rsid w:val="005C4DD3"/>
    <w:rsid w:val="005D2C50"/>
    <w:rsid w:val="005D3E0E"/>
    <w:rsid w:val="005D525F"/>
    <w:rsid w:val="005D607A"/>
    <w:rsid w:val="005D63B8"/>
    <w:rsid w:val="005E5095"/>
    <w:rsid w:val="005E5EC5"/>
    <w:rsid w:val="005F0B97"/>
    <w:rsid w:val="005F3040"/>
    <w:rsid w:val="005F3BE4"/>
    <w:rsid w:val="005F4DA1"/>
    <w:rsid w:val="005F53F1"/>
    <w:rsid w:val="006072F2"/>
    <w:rsid w:val="00614935"/>
    <w:rsid w:val="00615214"/>
    <w:rsid w:val="006205D9"/>
    <w:rsid w:val="006205F9"/>
    <w:rsid w:val="00623964"/>
    <w:rsid w:val="00625B37"/>
    <w:rsid w:val="0062749E"/>
    <w:rsid w:val="00630E65"/>
    <w:rsid w:val="006332CE"/>
    <w:rsid w:val="00634369"/>
    <w:rsid w:val="006364A8"/>
    <w:rsid w:val="006376F3"/>
    <w:rsid w:val="006447C5"/>
    <w:rsid w:val="0065270A"/>
    <w:rsid w:val="0065628B"/>
    <w:rsid w:val="00660A00"/>
    <w:rsid w:val="0066655E"/>
    <w:rsid w:val="0067272E"/>
    <w:rsid w:val="00676E38"/>
    <w:rsid w:val="00677BCA"/>
    <w:rsid w:val="0069202F"/>
    <w:rsid w:val="00694984"/>
    <w:rsid w:val="006A2788"/>
    <w:rsid w:val="006A2E9C"/>
    <w:rsid w:val="006A2EC8"/>
    <w:rsid w:val="006A4A24"/>
    <w:rsid w:val="006A69AD"/>
    <w:rsid w:val="006B130F"/>
    <w:rsid w:val="006B4DF1"/>
    <w:rsid w:val="006B4E54"/>
    <w:rsid w:val="006B5FC4"/>
    <w:rsid w:val="006B6214"/>
    <w:rsid w:val="006B6F5E"/>
    <w:rsid w:val="006B71D8"/>
    <w:rsid w:val="006C1C10"/>
    <w:rsid w:val="006C7FE5"/>
    <w:rsid w:val="006D130D"/>
    <w:rsid w:val="006D464F"/>
    <w:rsid w:val="006D73F4"/>
    <w:rsid w:val="006D7EB3"/>
    <w:rsid w:val="006E285C"/>
    <w:rsid w:val="006E4248"/>
    <w:rsid w:val="006E4F5A"/>
    <w:rsid w:val="006E6EE9"/>
    <w:rsid w:val="006F03D9"/>
    <w:rsid w:val="006F42E1"/>
    <w:rsid w:val="006F57A4"/>
    <w:rsid w:val="006F6F35"/>
    <w:rsid w:val="007019D6"/>
    <w:rsid w:val="00704349"/>
    <w:rsid w:val="007050CF"/>
    <w:rsid w:val="00711227"/>
    <w:rsid w:val="00713DE2"/>
    <w:rsid w:val="00714E89"/>
    <w:rsid w:val="00730969"/>
    <w:rsid w:val="00742EB4"/>
    <w:rsid w:val="00744277"/>
    <w:rsid w:val="00751D50"/>
    <w:rsid w:val="00752592"/>
    <w:rsid w:val="007638EF"/>
    <w:rsid w:val="00765336"/>
    <w:rsid w:val="007667B9"/>
    <w:rsid w:val="00771512"/>
    <w:rsid w:val="007750C3"/>
    <w:rsid w:val="00781D23"/>
    <w:rsid w:val="00792E3A"/>
    <w:rsid w:val="007A48AD"/>
    <w:rsid w:val="007A51C6"/>
    <w:rsid w:val="007A7883"/>
    <w:rsid w:val="007B0817"/>
    <w:rsid w:val="007B0999"/>
    <w:rsid w:val="007B743F"/>
    <w:rsid w:val="007C3584"/>
    <w:rsid w:val="007C6F38"/>
    <w:rsid w:val="007D53EB"/>
    <w:rsid w:val="007D5596"/>
    <w:rsid w:val="007F1F68"/>
    <w:rsid w:val="007F273D"/>
    <w:rsid w:val="008121FE"/>
    <w:rsid w:val="0082338B"/>
    <w:rsid w:val="00827975"/>
    <w:rsid w:val="00827DC4"/>
    <w:rsid w:val="00830D3E"/>
    <w:rsid w:val="008329D3"/>
    <w:rsid w:val="00834B27"/>
    <w:rsid w:val="0084114B"/>
    <w:rsid w:val="00843B01"/>
    <w:rsid w:val="008454F6"/>
    <w:rsid w:val="00846F8C"/>
    <w:rsid w:val="00847BD0"/>
    <w:rsid w:val="0085353B"/>
    <w:rsid w:val="0086060A"/>
    <w:rsid w:val="0086278A"/>
    <w:rsid w:val="008701EF"/>
    <w:rsid w:val="00870D80"/>
    <w:rsid w:val="0087419A"/>
    <w:rsid w:val="00876958"/>
    <w:rsid w:val="00880ECA"/>
    <w:rsid w:val="008822AB"/>
    <w:rsid w:val="00886698"/>
    <w:rsid w:val="0088775E"/>
    <w:rsid w:val="00887FF3"/>
    <w:rsid w:val="00892363"/>
    <w:rsid w:val="00893510"/>
    <w:rsid w:val="0089530C"/>
    <w:rsid w:val="00896220"/>
    <w:rsid w:val="008A5075"/>
    <w:rsid w:val="008A622E"/>
    <w:rsid w:val="008A6AF9"/>
    <w:rsid w:val="008B1F2C"/>
    <w:rsid w:val="008B3A3B"/>
    <w:rsid w:val="008B6200"/>
    <w:rsid w:val="008C37CB"/>
    <w:rsid w:val="008D1046"/>
    <w:rsid w:val="008E6289"/>
    <w:rsid w:val="008F0025"/>
    <w:rsid w:val="008F2340"/>
    <w:rsid w:val="008F23C6"/>
    <w:rsid w:val="008F4E1E"/>
    <w:rsid w:val="008F636A"/>
    <w:rsid w:val="00903AC0"/>
    <w:rsid w:val="0090596D"/>
    <w:rsid w:val="009061D9"/>
    <w:rsid w:val="00924D07"/>
    <w:rsid w:val="009263BD"/>
    <w:rsid w:val="00926A7A"/>
    <w:rsid w:val="00944A44"/>
    <w:rsid w:val="00944D0F"/>
    <w:rsid w:val="00950376"/>
    <w:rsid w:val="00952580"/>
    <w:rsid w:val="00956D45"/>
    <w:rsid w:val="00961A86"/>
    <w:rsid w:val="009662F1"/>
    <w:rsid w:val="00966E7F"/>
    <w:rsid w:val="009726F7"/>
    <w:rsid w:val="0098047F"/>
    <w:rsid w:val="00982429"/>
    <w:rsid w:val="00985008"/>
    <w:rsid w:val="00985B22"/>
    <w:rsid w:val="00987AB4"/>
    <w:rsid w:val="00993F60"/>
    <w:rsid w:val="00994296"/>
    <w:rsid w:val="00995AE1"/>
    <w:rsid w:val="009A3CFD"/>
    <w:rsid w:val="009A46C0"/>
    <w:rsid w:val="009A6D82"/>
    <w:rsid w:val="009B18C5"/>
    <w:rsid w:val="009B3854"/>
    <w:rsid w:val="009C1B31"/>
    <w:rsid w:val="009C5783"/>
    <w:rsid w:val="009D11A3"/>
    <w:rsid w:val="009D1257"/>
    <w:rsid w:val="009D5230"/>
    <w:rsid w:val="009D66CB"/>
    <w:rsid w:val="009D6BE6"/>
    <w:rsid w:val="009E1721"/>
    <w:rsid w:val="009F5FA4"/>
    <w:rsid w:val="009F6299"/>
    <w:rsid w:val="009F6B02"/>
    <w:rsid w:val="009F6B39"/>
    <w:rsid w:val="009F7BFF"/>
    <w:rsid w:val="00A00834"/>
    <w:rsid w:val="00A040D7"/>
    <w:rsid w:val="00A051EE"/>
    <w:rsid w:val="00A1140A"/>
    <w:rsid w:val="00A153B4"/>
    <w:rsid w:val="00A23B4E"/>
    <w:rsid w:val="00A24E89"/>
    <w:rsid w:val="00A25937"/>
    <w:rsid w:val="00A31ECB"/>
    <w:rsid w:val="00A3294B"/>
    <w:rsid w:val="00A357F3"/>
    <w:rsid w:val="00A40A6C"/>
    <w:rsid w:val="00A438FB"/>
    <w:rsid w:val="00A55D70"/>
    <w:rsid w:val="00A6323C"/>
    <w:rsid w:val="00A66106"/>
    <w:rsid w:val="00A7122F"/>
    <w:rsid w:val="00A73871"/>
    <w:rsid w:val="00A73DD7"/>
    <w:rsid w:val="00A7468D"/>
    <w:rsid w:val="00A77165"/>
    <w:rsid w:val="00A80556"/>
    <w:rsid w:val="00A83C55"/>
    <w:rsid w:val="00A90E85"/>
    <w:rsid w:val="00A93EF1"/>
    <w:rsid w:val="00A97251"/>
    <w:rsid w:val="00AA08DE"/>
    <w:rsid w:val="00AA0A2D"/>
    <w:rsid w:val="00AA0F46"/>
    <w:rsid w:val="00AA35E6"/>
    <w:rsid w:val="00AA51F7"/>
    <w:rsid w:val="00AA5C1A"/>
    <w:rsid w:val="00AA778C"/>
    <w:rsid w:val="00AB09A8"/>
    <w:rsid w:val="00AC6913"/>
    <w:rsid w:val="00AE13BA"/>
    <w:rsid w:val="00AF494D"/>
    <w:rsid w:val="00AF6A2E"/>
    <w:rsid w:val="00B07109"/>
    <w:rsid w:val="00B10EDB"/>
    <w:rsid w:val="00B1587C"/>
    <w:rsid w:val="00B1733D"/>
    <w:rsid w:val="00B17CE7"/>
    <w:rsid w:val="00B24AFE"/>
    <w:rsid w:val="00B26032"/>
    <w:rsid w:val="00B35C7B"/>
    <w:rsid w:val="00B36683"/>
    <w:rsid w:val="00B3768F"/>
    <w:rsid w:val="00B37C36"/>
    <w:rsid w:val="00B44903"/>
    <w:rsid w:val="00B451EA"/>
    <w:rsid w:val="00B603E4"/>
    <w:rsid w:val="00B6056C"/>
    <w:rsid w:val="00B65EBA"/>
    <w:rsid w:val="00B67789"/>
    <w:rsid w:val="00B67860"/>
    <w:rsid w:val="00B76055"/>
    <w:rsid w:val="00B81B78"/>
    <w:rsid w:val="00B86039"/>
    <w:rsid w:val="00B86787"/>
    <w:rsid w:val="00B92C0F"/>
    <w:rsid w:val="00B95222"/>
    <w:rsid w:val="00B969BF"/>
    <w:rsid w:val="00B9770A"/>
    <w:rsid w:val="00BA18AC"/>
    <w:rsid w:val="00BA5E76"/>
    <w:rsid w:val="00BA639B"/>
    <w:rsid w:val="00BC505D"/>
    <w:rsid w:val="00BD1F79"/>
    <w:rsid w:val="00BE272B"/>
    <w:rsid w:val="00BE5ECB"/>
    <w:rsid w:val="00BE6990"/>
    <w:rsid w:val="00BE7301"/>
    <w:rsid w:val="00BF1C05"/>
    <w:rsid w:val="00BF2224"/>
    <w:rsid w:val="00BF3DC9"/>
    <w:rsid w:val="00BF4BC4"/>
    <w:rsid w:val="00BF754D"/>
    <w:rsid w:val="00BF7A15"/>
    <w:rsid w:val="00C02055"/>
    <w:rsid w:val="00C02F0B"/>
    <w:rsid w:val="00C04093"/>
    <w:rsid w:val="00C049CF"/>
    <w:rsid w:val="00C0608A"/>
    <w:rsid w:val="00C10D07"/>
    <w:rsid w:val="00C14258"/>
    <w:rsid w:val="00C16101"/>
    <w:rsid w:val="00C17965"/>
    <w:rsid w:val="00C217F9"/>
    <w:rsid w:val="00C23814"/>
    <w:rsid w:val="00C31236"/>
    <w:rsid w:val="00C36420"/>
    <w:rsid w:val="00C3643A"/>
    <w:rsid w:val="00C45A64"/>
    <w:rsid w:val="00C45F42"/>
    <w:rsid w:val="00C54CCD"/>
    <w:rsid w:val="00C60E91"/>
    <w:rsid w:val="00C7113B"/>
    <w:rsid w:val="00C728D4"/>
    <w:rsid w:val="00C80EC7"/>
    <w:rsid w:val="00C93170"/>
    <w:rsid w:val="00C96A59"/>
    <w:rsid w:val="00CA1E55"/>
    <w:rsid w:val="00CA2B7E"/>
    <w:rsid w:val="00CA4954"/>
    <w:rsid w:val="00CA6E0D"/>
    <w:rsid w:val="00CB25FE"/>
    <w:rsid w:val="00CB2755"/>
    <w:rsid w:val="00CB2B5D"/>
    <w:rsid w:val="00CB6E19"/>
    <w:rsid w:val="00CC29DA"/>
    <w:rsid w:val="00CD3099"/>
    <w:rsid w:val="00CE4351"/>
    <w:rsid w:val="00CE6CF8"/>
    <w:rsid w:val="00CF5E54"/>
    <w:rsid w:val="00CF7E6D"/>
    <w:rsid w:val="00D022EB"/>
    <w:rsid w:val="00D02561"/>
    <w:rsid w:val="00D03FAB"/>
    <w:rsid w:val="00D06569"/>
    <w:rsid w:val="00D10842"/>
    <w:rsid w:val="00D22A82"/>
    <w:rsid w:val="00D32068"/>
    <w:rsid w:val="00D32199"/>
    <w:rsid w:val="00D32301"/>
    <w:rsid w:val="00D33D16"/>
    <w:rsid w:val="00D343A5"/>
    <w:rsid w:val="00D34E68"/>
    <w:rsid w:val="00D367D7"/>
    <w:rsid w:val="00D41C2A"/>
    <w:rsid w:val="00D42E54"/>
    <w:rsid w:val="00D4581D"/>
    <w:rsid w:val="00D47559"/>
    <w:rsid w:val="00D567C4"/>
    <w:rsid w:val="00D60DB9"/>
    <w:rsid w:val="00D61BE8"/>
    <w:rsid w:val="00D62028"/>
    <w:rsid w:val="00D736C7"/>
    <w:rsid w:val="00D761A9"/>
    <w:rsid w:val="00D81C3A"/>
    <w:rsid w:val="00D83B71"/>
    <w:rsid w:val="00D8681E"/>
    <w:rsid w:val="00D872FB"/>
    <w:rsid w:val="00DA2B49"/>
    <w:rsid w:val="00DA658A"/>
    <w:rsid w:val="00DB1687"/>
    <w:rsid w:val="00DB3727"/>
    <w:rsid w:val="00DB5B34"/>
    <w:rsid w:val="00DB7AA2"/>
    <w:rsid w:val="00DC4739"/>
    <w:rsid w:val="00DC5BB0"/>
    <w:rsid w:val="00DD1B2A"/>
    <w:rsid w:val="00DD5C9C"/>
    <w:rsid w:val="00DE1BE0"/>
    <w:rsid w:val="00DE469E"/>
    <w:rsid w:val="00DE53CC"/>
    <w:rsid w:val="00DF0AF7"/>
    <w:rsid w:val="00DF404C"/>
    <w:rsid w:val="00DF4A88"/>
    <w:rsid w:val="00E04F94"/>
    <w:rsid w:val="00E108A8"/>
    <w:rsid w:val="00E13E51"/>
    <w:rsid w:val="00E230FE"/>
    <w:rsid w:val="00E2552A"/>
    <w:rsid w:val="00E27171"/>
    <w:rsid w:val="00E27659"/>
    <w:rsid w:val="00E30FB5"/>
    <w:rsid w:val="00E31EAF"/>
    <w:rsid w:val="00E322ED"/>
    <w:rsid w:val="00E446C3"/>
    <w:rsid w:val="00E45988"/>
    <w:rsid w:val="00E50150"/>
    <w:rsid w:val="00E51E6A"/>
    <w:rsid w:val="00E51F1B"/>
    <w:rsid w:val="00E53645"/>
    <w:rsid w:val="00E61E38"/>
    <w:rsid w:val="00E63650"/>
    <w:rsid w:val="00E63ABF"/>
    <w:rsid w:val="00E64F1B"/>
    <w:rsid w:val="00E65172"/>
    <w:rsid w:val="00E65BD3"/>
    <w:rsid w:val="00E7012D"/>
    <w:rsid w:val="00E71075"/>
    <w:rsid w:val="00E77A4D"/>
    <w:rsid w:val="00E80EAA"/>
    <w:rsid w:val="00E84229"/>
    <w:rsid w:val="00E87910"/>
    <w:rsid w:val="00E92718"/>
    <w:rsid w:val="00E94F8E"/>
    <w:rsid w:val="00E955A9"/>
    <w:rsid w:val="00EA0F40"/>
    <w:rsid w:val="00EA4F64"/>
    <w:rsid w:val="00EA5E3E"/>
    <w:rsid w:val="00EB1EE2"/>
    <w:rsid w:val="00EB2C22"/>
    <w:rsid w:val="00EC0CE6"/>
    <w:rsid w:val="00EC65B1"/>
    <w:rsid w:val="00EC7F92"/>
    <w:rsid w:val="00EE2B75"/>
    <w:rsid w:val="00EF2B4C"/>
    <w:rsid w:val="00EF2E74"/>
    <w:rsid w:val="00EF2ED0"/>
    <w:rsid w:val="00EF7DF6"/>
    <w:rsid w:val="00F01ABA"/>
    <w:rsid w:val="00F027B7"/>
    <w:rsid w:val="00F02F7C"/>
    <w:rsid w:val="00F1040C"/>
    <w:rsid w:val="00F11348"/>
    <w:rsid w:val="00F15461"/>
    <w:rsid w:val="00F276E4"/>
    <w:rsid w:val="00F34BD1"/>
    <w:rsid w:val="00F41F37"/>
    <w:rsid w:val="00F454EE"/>
    <w:rsid w:val="00F4590D"/>
    <w:rsid w:val="00F53532"/>
    <w:rsid w:val="00F67D83"/>
    <w:rsid w:val="00F71DBF"/>
    <w:rsid w:val="00F8097C"/>
    <w:rsid w:val="00F821D0"/>
    <w:rsid w:val="00F824F0"/>
    <w:rsid w:val="00F86A9B"/>
    <w:rsid w:val="00F9265E"/>
    <w:rsid w:val="00F92954"/>
    <w:rsid w:val="00F93641"/>
    <w:rsid w:val="00F93EA3"/>
    <w:rsid w:val="00F96E12"/>
    <w:rsid w:val="00FA4CF5"/>
    <w:rsid w:val="00FB3BCF"/>
    <w:rsid w:val="00FC030C"/>
    <w:rsid w:val="00FC03CC"/>
    <w:rsid w:val="00FC26EA"/>
    <w:rsid w:val="00FC27A2"/>
    <w:rsid w:val="00FC3D32"/>
    <w:rsid w:val="00FC6D60"/>
    <w:rsid w:val="00FD187A"/>
    <w:rsid w:val="00FD49D9"/>
    <w:rsid w:val="00FE1B48"/>
    <w:rsid w:val="00FE3CDC"/>
    <w:rsid w:val="00FE585F"/>
    <w:rsid w:val="00FE7153"/>
    <w:rsid w:val="00FF34E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F276"/>
  <w15:chartTrackingRefBased/>
  <w15:docId w15:val="{94446381-E08A-2144-B9CC-3FAD3424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2"/>
        <w:lang w:val="en-IN"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7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47559"/>
    <w:pPr>
      <w:spacing w:before="100" w:beforeAutospacing="1" w:after="100" w:afterAutospacing="1"/>
    </w:pPr>
    <w:rPr>
      <w:rFonts w:eastAsia="Times New Roman"/>
      <w:szCs w:val="24"/>
    </w:rPr>
  </w:style>
  <w:style w:type="paragraph" w:styleId="ListParagraph">
    <w:name w:val="List Paragraph"/>
    <w:basedOn w:val="Normal"/>
    <w:uiPriority w:val="34"/>
    <w:qFormat/>
    <w:rsid w:val="00B86787"/>
    <w:pPr>
      <w:ind w:left="720"/>
      <w:contextualSpacing/>
    </w:pPr>
  </w:style>
  <w:style w:type="paragraph" w:styleId="Header">
    <w:name w:val="header"/>
    <w:basedOn w:val="Normal"/>
    <w:link w:val="HeaderChar"/>
    <w:uiPriority w:val="99"/>
    <w:unhideWhenUsed/>
    <w:rsid w:val="00BD1F79"/>
    <w:pPr>
      <w:tabs>
        <w:tab w:val="center" w:pos="4513"/>
        <w:tab w:val="right" w:pos="9026"/>
      </w:tabs>
    </w:pPr>
  </w:style>
  <w:style w:type="character" w:customStyle="1" w:styleId="HeaderChar">
    <w:name w:val="Header Char"/>
    <w:basedOn w:val="DefaultParagraphFont"/>
    <w:link w:val="Header"/>
    <w:uiPriority w:val="99"/>
    <w:rsid w:val="00BD1F79"/>
    <w:rPr>
      <w:lang w:val="en-GB"/>
    </w:rPr>
  </w:style>
  <w:style w:type="paragraph" w:styleId="Footer">
    <w:name w:val="footer"/>
    <w:basedOn w:val="Normal"/>
    <w:link w:val="FooterChar"/>
    <w:uiPriority w:val="99"/>
    <w:unhideWhenUsed/>
    <w:rsid w:val="00BD1F79"/>
    <w:pPr>
      <w:tabs>
        <w:tab w:val="center" w:pos="4513"/>
        <w:tab w:val="right" w:pos="9026"/>
      </w:tabs>
    </w:pPr>
  </w:style>
  <w:style w:type="character" w:customStyle="1" w:styleId="FooterChar">
    <w:name w:val="Footer Char"/>
    <w:basedOn w:val="DefaultParagraphFont"/>
    <w:link w:val="Footer"/>
    <w:uiPriority w:val="99"/>
    <w:rsid w:val="00BD1F79"/>
    <w:rPr>
      <w:lang w:val="en-GB"/>
    </w:rPr>
  </w:style>
  <w:style w:type="character" w:styleId="PageNumber">
    <w:name w:val="page number"/>
    <w:basedOn w:val="DefaultParagraphFont"/>
    <w:uiPriority w:val="99"/>
    <w:semiHidden/>
    <w:unhideWhenUsed/>
    <w:rsid w:val="00BD1F79"/>
  </w:style>
  <w:style w:type="character" w:styleId="PlaceholderText">
    <w:name w:val="Placeholder Text"/>
    <w:basedOn w:val="DefaultParagraphFont"/>
    <w:uiPriority w:val="99"/>
    <w:semiHidden/>
    <w:rsid w:val="00A153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72704">
      <w:bodyDiv w:val="1"/>
      <w:marLeft w:val="0"/>
      <w:marRight w:val="0"/>
      <w:marTop w:val="0"/>
      <w:marBottom w:val="0"/>
      <w:divBdr>
        <w:top w:val="none" w:sz="0" w:space="0" w:color="auto"/>
        <w:left w:val="none" w:sz="0" w:space="0" w:color="auto"/>
        <w:bottom w:val="none" w:sz="0" w:space="0" w:color="auto"/>
        <w:right w:val="none" w:sz="0" w:space="0" w:color="auto"/>
      </w:divBdr>
      <w:divsChild>
        <w:div w:id="463546578">
          <w:marLeft w:val="0"/>
          <w:marRight w:val="0"/>
          <w:marTop w:val="0"/>
          <w:marBottom w:val="0"/>
          <w:divBdr>
            <w:top w:val="none" w:sz="0" w:space="0" w:color="auto"/>
            <w:left w:val="none" w:sz="0" w:space="0" w:color="auto"/>
            <w:bottom w:val="none" w:sz="0" w:space="0" w:color="auto"/>
            <w:right w:val="none" w:sz="0" w:space="0" w:color="auto"/>
          </w:divBdr>
          <w:divsChild>
            <w:div w:id="1814133099">
              <w:marLeft w:val="0"/>
              <w:marRight w:val="0"/>
              <w:marTop w:val="0"/>
              <w:marBottom w:val="0"/>
              <w:divBdr>
                <w:top w:val="none" w:sz="0" w:space="0" w:color="auto"/>
                <w:left w:val="none" w:sz="0" w:space="0" w:color="auto"/>
                <w:bottom w:val="none" w:sz="0" w:space="0" w:color="auto"/>
                <w:right w:val="none" w:sz="0" w:space="0" w:color="auto"/>
              </w:divBdr>
              <w:divsChild>
                <w:div w:id="643200835">
                  <w:marLeft w:val="0"/>
                  <w:marRight w:val="0"/>
                  <w:marTop w:val="0"/>
                  <w:marBottom w:val="0"/>
                  <w:divBdr>
                    <w:top w:val="none" w:sz="0" w:space="0" w:color="auto"/>
                    <w:left w:val="none" w:sz="0" w:space="0" w:color="auto"/>
                    <w:bottom w:val="none" w:sz="0" w:space="0" w:color="auto"/>
                    <w:right w:val="none" w:sz="0" w:space="0" w:color="auto"/>
                  </w:divBdr>
                  <w:divsChild>
                    <w:div w:id="178869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4506">
      <w:bodyDiv w:val="1"/>
      <w:marLeft w:val="0"/>
      <w:marRight w:val="0"/>
      <w:marTop w:val="0"/>
      <w:marBottom w:val="0"/>
      <w:divBdr>
        <w:top w:val="none" w:sz="0" w:space="0" w:color="auto"/>
        <w:left w:val="none" w:sz="0" w:space="0" w:color="auto"/>
        <w:bottom w:val="none" w:sz="0" w:space="0" w:color="auto"/>
        <w:right w:val="none" w:sz="0" w:space="0" w:color="auto"/>
      </w:divBdr>
      <w:divsChild>
        <w:div w:id="1364592046">
          <w:marLeft w:val="0"/>
          <w:marRight w:val="0"/>
          <w:marTop w:val="0"/>
          <w:marBottom w:val="0"/>
          <w:divBdr>
            <w:top w:val="none" w:sz="0" w:space="0" w:color="auto"/>
            <w:left w:val="none" w:sz="0" w:space="0" w:color="auto"/>
            <w:bottom w:val="none" w:sz="0" w:space="0" w:color="auto"/>
            <w:right w:val="none" w:sz="0" w:space="0" w:color="auto"/>
          </w:divBdr>
        </w:div>
        <w:div w:id="1679962619">
          <w:marLeft w:val="0"/>
          <w:marRight w:val="0"/>
          <w:marTop w:val="0"/>
          <w:marBottom w:val="0"/>
          <w:divBdr>
            <w:top w:val="none" w:sz="0" w:space="0" w:color="auto"/>
            <w:left w:val="none" w:sz="0" w:space="0" w:color="auto"/>
            <w:bottom w:val="none" w:sz="0" w:space="0" w:color="auto"/>
            <w:right w:val="none" w:sz="0" w:space="0" w:color="auto"/>
          </w:divBdr>
        </w:div>
        <w:div w:id="238834839">
          <w:marLeft w:val="0"/>
          <w:marRight w:val="0"/>
          <w:marTop w:val="0"/>
          <w:marBottom w:val="0"/>
          <w:divBdr>
            <w:top w:val="none" w:sz="0" w:space="0" w:color="auto"/>
            <w:left w:val="none" w:sz="0" w:space="0" w:color="auto"/>
            <w:bottom w:val="none" w:sz="0" w:space="0" w:color="auto"/>
            <w:right w:val="none" w:sz="0" w:space="0" w:color="auto"/>
          </w:divBdr>
        </w:div>
        <w:div w:id="1375617741">
          <w:marLeft w:val="0"/>
          <w:marRight w:val="0"/>
          <w:marTop w:val="0"/>
          <w:marBottom w:val="0"/>
          <w:divBdr>
            <w:top w:val="none" w:sz="0" w:space="0" w:color="auto"/>
            <w:left w:val="none" w:sz="0" w:space="0" w:color="auto"/>
            <w:bottom w:val="none" w:sz="0" w:space="0" w:color="auto"/>
            <w:right w:val="none" w:sz="0" w:space="0" w:color="auto"/>
          </w:divBdr>
        </w:div>
        <w:div w:id="1521624749">
          <w:marLeft w:val="0"/>
          <w:marRight w:val="0"/>
          <w:marTop w:val="0"/>
          <w:marBottom w:val="0"/>
          <w:divBdr>
            <w:top w:val="none" w:sz="0" w:space="0" w:color="auto"/>
            <w:left w:val="none" w:sz="0" w:space="0" w:color="auto"/>
            <w:bottom w:val="none" w:sz="0" w:space="0" w:color="auto"/>
            <w:right w:val="none" w:sz="0" w:space="0" w:color="auto"/>
          </w:divBdr>
        </w:div>
        <w:div w:id="1623729477">
          <w:marLeft w:val="0"/>
          <w:marRight w:val="0"/>
          <w:marTop w:val="0"/>
          <w:marBottom w:val="0"/>
          <w:divBdr>
            <w:top w:val="none" w:sz="0" w:space="0" w:color="auto"/>
            <w:left w:val="none" w:sz="0" w:space="0" w:color="auto"/>
            <w:bottom w:val="none" w:sz="0" w:space="0" w:color="auto"/>
            <w:right w:val="none" w:sz="0" w:space="0" w:color="auto"/>
          </w:divBdr>
        </w:div>
        <w:div w:id="1830242155">
          <w:marLeft w:val="0"/>
          <w:marRight w:val="0"/>
          <w:marTop w:val="0"/>
          <w:marBottom w:val="0"/>
          <w:divBdr>
            <w:top w:val="none" w:sz="0" w:space="0" w:color="auto"/>
            <w:left w:val="none" w:sz="0" w:space="0" w:color="auto"/>
            <w:bottom w:val="none" w:sz="0" w:space="0" w:color="auto"/>
            <w:right w:val="none" w:sz="0" w:space="0" w:color="auto"/>
          </w:divBdr>
        </w:div>
        <w:div w:id="1804035379">
          <w:marLeft w:val="0"/>
          <w:marRight w:val="0"/>
          <w:marTop w:val="0"/>
          <w:marBottom w:val="0"/>
          <w:divBdr>
            <w:top w:val="none" w:sz="0" w:space="0" w:color="auto"/>
            <w:left w:val="none" w:sz="0" w:space="0" w:color="auto"/>
            <w:bottom w:val="none" w:sz="0" w:space="0" w:color="auto"/>
            <w:right w:val="none" w:sz="0" w:space="0" w:color="auto"/>
          </w:divBdr>
        </w:div>
        <w:div w:id="2106530101">
          <w:marLeft w:val="0"/>
          <w:marRight w:val="0"/>
          <w:marTop w:val="0"/>
          <w:marBottom w:val="0"/>
          <w:divBdr>
            <w:top w:val="none" w:sz="0" w:space="0" w:color="auto"/>
            <w:left w:val="none" w:sz="0" w:space="0" w:color="auto"/>
            <w:bottom w:val="none" w:sz="0" w:space="0" w:color="auto"/>
            <w:right w:val="none" w:sz="0" w:space="0" w:color="auto"/>
          </w:divBdr>
        </w:div>
        <w:div w:id="472799239">
          <w:marLeft w:val="0"/>
          <w:marRight w:val="0"/>
          <w:marTop w:val="0"/>
          <w:marBottom w:val="0"/>
          <w:divBdr>
            <w:top w:val="none" w:sz="0" w:space="0" w:color="auto"/>
            <w:left w:val="none" w:sz="0" w:space="0" w:color="auto"/>
            <w:bottom w:val="none" w:sz="0" w:space="0" w:color="auto"/>
            <w:right w:val="none" w:sz="0" w:space="0" w:color="auto"/>
          </w:divBdr>
        </w:div>
        <w:div w:id="611865221">
          <w:marLeft w:val="0"/>
          <w:marRight w:val="0"/>
          <w:marTop w:val="0"/>
          <w:marBottom w:val="0"/>
          <w:divBdr>
            <w:top w:val="none" w:sz="0" w:space="0" w:color="auto"/>
            <w:left w:val="none" w:sz="0" w:space="0" w:color="auto"/>
            <w:bottom w:val="none" w:sz="0" w:space="0" w:color="auto"/>
            <w:right w:val="none" w:sz="0" w:space="0" w:color="auto"/>
          </w:divBdr>
        </w:div>
        <w:div w:id="1737583525">
          <w:marLeft w:val="0"/>
          <w:marRight w:val="0"/>
          <w:marTop w:val="0"/>
          <w:marBottom w:val="0"/>
          <w:divBdr>
            <w:top w:val="none" w:sz="0" w:space="0" w:color="auto"/>
            <w:left w:val="none" w:sz="0" w:space="0" w:color="auto"/>
            <w:bottom w:val="none" w:sz="0" w:space="0" w:color="auto"/>
            <w:right w:val="none" w:sz="0" w:space="0" w:color="auto"/>
          </w:divBdr>
        </w:div>
        <w:div w:id="910968771">
          <w:marLeft w:val="0"/>
          <w:marRight w:val="0"/>
          <w:marTop w:val="0"/>
          <w:marBottom w:val="0"/>
          <w:divBdr>
            <w:top w:val="none" w:sz="0" w:space="0" w:color="auto"/>
            <w:left w:val="none" w:sz="0" w:space="0" w:color="auto"/>
            <w:bottom w:val="none" w:sz="0" w:space="0" w:color="auto"/>
            <w:right w:val="none" w:sz="0" w:space="0" w:color="auto"/>
          </w:divBdr>
        </w:div>
        <w:div w:id="252321461">
          <w:marLeft w:val="0"/>
          <w:marRight w:val="0"/>
          <w:marTop w:val="0"/>
          <w:marBottom w:val="0"/>
          <w:divBdr>
            <w:top w:val="none" w:sz="0" w:space="0" w:color="auto"/>
            <w:left w:val="none" w:sz="0" w:space="0" w:color="auto"/>
            <w:bottom w:val="none" w:sz="0" w:space="0" w:color="auto"/>
            <w:right w:val="none" w:sz="0" w:space="0" w:color="auto"/>
          </w:divBdr>
        </w:div>
        <w:div w:id="106970066">
          <w:marLeft w:val="0"/>
          <w:marRight w:val="0"/>
          <w:marTop w:val="0"/>
          <w:marBottom w:val="0"/>
          <w:divBdr>
            <w:top w:val="none" w:sz="0" w:space="0" w:color="auto"/>
            <w:left w:val="none" w:sz="0" w:space="0" w:color="auto"/>
            <w:bottom w:val="none" w:sz="0" w:space="0" w:color="auto"/>
            <w:right w:val="none" w:sz="0" w:space="0" w:color="auto"/>
          </w:divBdr>
        </w:div>
      </w:divsChild>
    </w:div>
    <w:div w:id="394358769">
      <w:bodyDiv w:val="1"/>
      <w:marLeft w:val="0"/>
      <w:marRight w:val="0"/>
      <w:marTop w:val="0"/>
      <w:marBottom w:val="0"/>
      <w:divBdr>
        <w:top w:val="none" w:sz="0" w:space="0" w:color="auto"/>
        <w:left w:val="none" w:sz="0" w:space="0" w:color="auto"/>
        <w:bottom w:val="none" w:sz="0" w:space="0" w:color="auto"/>
        <w:right w:val="none" w:sz="0" w:space="0" w:color="auto"/>
      </w:divBdr>
      <w:divsChild>
        <w:div w:id="1857965412">
          <w:marLeft w:val="0"/>
          <w:marRight w:val="0"/>
          <w:marTop w:val="0"/>
          <w:marBottom w:val="0"/>
          <w:divBdr>
            <w:top w:val="none" w:sz="0" w:space="0" w:color="auto"/>
            <w:left w:val="none" w:sz="0" w:space="0" w:color="auto"/>
            <w:bottom w:val="none" w:sz="0" w:space="0" w:color="auto"/>
            <w:right w:val="none" w:sz="0" w:space="0" w:color="auto"/>
          </w:divBdr>
          <w:divsChild>
            <w:div w:id="642736825">
              <w:marLeft w:val="0"/>
              <w:marRight w:val="0"/>
              <w:marTop w:val="0"/>
              <w:marBottom w:val="0"/>
              <w:divBdr>
                <w:top w:val="none" w:sz="0" w:space="0" w:color="auto"/>
                <w:left w:val="none" w:sz="0" w:space="0" w:color="auto"/>
                <w:bottom w:val="none" w:sz="0" w:space="0" w:color="auto"/>
                <w:right w:val="none" w:sz="0" w:space="0" w:color="auto"/>
              </w:divBdr>
              <w:divsChild>
                <w:div w:id="454180929">
                  <w:marLeft w:val="0"/>
                  <w:marRight w:val="0"/>
                  <w:marTop w:val="0"/>
                  <w:marBottom w:val="0"/>
                  <w:divBdr>
                    <w:top w:val="none" w:sz="0" w:space="0" w:color="auto"/>
                    <w:left w:val="none" w:sz="0" w:space="0" w:color="auto"/>
                    <w:bottom w:val="none" w:sz="0" w:space="0" w:color="auto"/>
                    <w:right w:val="none" w:sz="0" w:space="0" w:color="auto"/>
                  </w:divBdr>
                  <w:divsChild>
                    <w:div w:id="1321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718369">
      <w:bodyDiv w:val="1"/>
      <w:marLeft w:val="0"/>
      <w:marRight w:val="0"/>
      <w:marTop w:val="0"/>
      <w:marBottom w:val="0"/>
      <w:divBdr>
        <w:top w:val="none" w:sz="0" w:space="0" w:color="auto"/>
        <w:left w:val="none" w:sz="0" w:space="0" w:color="auto"/>
        <w:bottom w:val="none" w:sz="0" w:space="0" w:color="auto"/>
        <w:right w:val="none" w:sz="0" w:space="0" w:color="auto"/>
      </w:divBdr>
      <w:divsChild>
        <w:div w:id="1810516290">
          <w:marLeft w:val="0"/>
          <w:marRight w:val="0"/>
          <w:marTop w:val="0"/>
          <w:marBottom w:val="0"/>
          <w:divBdr>
            <w:top w:val="none" w:sz="0" w:space="0" w:color="auto"/>
            <w:left w:val="none" w:sz="0" w:space="0" w:color="auto"/>
            <w:bottom w:val="none" w:sz="0" w:space="0" w:color="auto"/>
            <w:right w:val="none" w:sz="0" w:space="0" w:color="auto"/>
          </w:divBdr>
        </w:div>
        <w:div w:id="68577273">
          <w:marLeft w:val="0"/>
          <w:marRight w:val="0"/>
          <w:marTop w:val="0"/>
          <w:marBottom w:val="0"/>
          <w:divBdr>
            <w:top w:val="none" w:sz="0" w:space="0" w:color="auto"/>
            <w:left w:val="none" w:sz="0" w:space="0" w:color="auto"/>
            <w:bottom w:val="none" w:sz="0" w:space="0" w:color="auto"/>
            <w:right w:val="none" w:sz="0" w:space="0" w:color="auto"/>
          </w:divBdr>
        </w:div>
        <w:div w:id="1703021341">
          <w:marLeft w:val="0"/>
          <w:marRight w:val="0"/>
          <w:marTop w:val="0"/>
          <w:marBottom w:val="0"/>
          <w:divBdr>
            <w:top w:val="none" w:sz="0" w:space="0" w:color="auto"/>
            <w:left w:val="none" w:sz="0" w:space="0" w:color="auto"/>
            <w:bottom w:val="none" w:sz="0" w:space="0" w:color="auto"/>
            <w:right w:val="none" w:sz="0" w:space="0" w:color="auto"/>
          </w:divBdr>
        </w:div>
        <w:div w:id="1754351144">
          <w:marLeft w:val="0"/>
          <w:marRight w:val="0"/>
          <w:marTop w:val="0"/>
          <w:marBottom w:val="0"/>
          <w:divBdr>
            <w:top w:val="none" w:sz="0" w:space="0" w:color="auto"/>
            <w:left w:val="none" w:sz="0" w:space="0" w:color="auto"/>
            <w:bottom w:val="none" w:sz="0" w:space="0" w:color="auto"/>
            <w:right w:val="none" w:sz="0" w:space="0" w:color="auto"/>
          </w:divBdr>
        </w:div>
        <w:div w:id="2095663111">
          <w:marLeft w:val="0"/>
          <w:marRight w:val="0"/>
          <w:marTop w:val="0"/>
          <w:marBottom w:val="0"/>
          <w:divBdr>
            <w:top w:val="none" w:sz="0" w:space="0" w:color="auto"/>
            <w:left w:val="none" w:sz="0" w:space="0" w:color="auto"/>
            <w:bottom w:val="none" w:sz="0" w:space="0" w:color="auto"/>
            <w:right w:val="none" w:sz="0" w:space="0" w:color="auto"/>
          </w:divBdr>
        </w:div>
        <w:div w:id="1391726912">
          <w:marLeft w:val="0"/>
          <w:marRight w:val="0"/>
          <w:marTop w:val="0"/>
          <w:marBottom w:val="0"/>
          <w:divBdr>
            <w:top w:val="none" w:sz="0" w:space="0" w:color="auto"/>
            <w:left w:val="none" w:sz="0" w:space="0" w:color="auto"/>
            <w:bottom w:val="none" w:sz="0" w:space="0" w:color="auto"/>
            <w:right w:val="none" w:sz="0" w:space="0" w:color="auto"/>
          </w:divBdr>
        </w:div>
        <w:div w:id="1609775781">
          <w:marLeft w:val="0"/>
          <w:marRight w:val="0"/>
          <w:marTop w:val="0"/>
          <w:marBottom w:val="0"/>
          <w:divBdr>
            <w:top w:val="none" w:sz="0" w:space="0" w:color="auto"/>
            <w:left w:val="none" w:sz="0" w:space="0" w:color="auto"/>
            <w:bottom w:val="none" w:sz="0" w:space="0" w:color="auto"/>
            <w:right w:val="none" w:sz="0" w:space="0" w:color="auto"/>
          </w:divBdr>
        </w:div>
        <w:div w:id="1460104987">
          <w:marLeft w:val="0"/>
          <w:marRight w:val="0"/>
          <w:marTop w:val="0"/>
          <w:marBottom w:val="0"/>
          <w:divBdr>
            <w:top w:val="none" w:sz="0" w:space="0" w:color="auto"/>
            <w:left w:val="none" w:sz="0" w:space="0" w:color="auto"/>
            <w:bottom w:val="none" w:sz="0" w:space="0" w:color="auto"/>
            <w:right w:val="none" w:sz="0" w:space="0" w:color="auto"/>
          </w:divBdr>
        </w:div>
        <w:div w:id="59835174">
          <w:marLeft w:val="0"/>
          <w:marRight w:val="0"/>
          <w:marTop w:val="0"/>
          <w:marBottom w:val="0"/>
          <w:divBdr>
            <w:top w:val="none" w:sz="0" w:space="0" w:color="auto"/>
            <w:left w:val="none" w:sz="0" w:space="0" w:color="auto"/>
            <w:bottom w:val="none" w:sz="0" w:space="0" w:color="auto"/>
            <w:right w:val="none" w:sz="0" w:space="0" w:color="auto"/>
          </w:divBdr>
        </w:div>
        <w:div w:id="1518234389">
          <w:marLeft w:val="0"/>
          <w:marRight w:val="0"/>
          <w:marTop w:val="0"/>
          <w:marBottom w:val="0"/>
          <w:divBdr>
            <w:top w:val="none" w:sz="0" w:space="0" w:color="auto"/>
            <w:left w:val="none" w:sz="0" w:space="0" w:color="auto"/>
            <w:bottom w:val="none" w:sz="0" w:space="0" w:color="auto"/>
            <w:right w:val="none" w:sz="0" w:space="0" w:color="auto"/>
          </w:divBdr>
        </w:div>
        <w:div w:id="845249202">
          <w:marLeft w:val="0"/>
          <w:marRight w:val="0"/>
          <w:marTop w:val="0"/>
          <w:marBottom w:val="0"/>
          <w:divBdr>
            <w:top w:val="none" w:sz="0" w:space="0" w:color="auto"/>
            <w:left w:val="none" w:sz="0" w:space="0" w:color="auto"/>
            <w:bottom w:val="none" w:sz="0" w:space="0" w:color="auto"/>
            <w:right w:val="none" w:sz="0" w:space="0" w:color="auto"/>
          </w:divBdr>
        </w:div>
        <w:div w:id="447970067">
          <w:marLeft w:val="0"/>
          <w:marRight w:val="0"/>
          <w:marTop w:val="0"/>
          <w:marBottom w:val="0"/>
          <w:divBdr>
            <w:top w:val="none" w:sz="0" w:space="0" w:color="auto"/>
            <w:left w:val="none" w:sz="0" w:space="0" w:color="auto"/>
            <w:bottom w:val="none" w:sz="0" w:space="0" w:color="auto"/>
            <w:right w:val="none" w:sz="0" w:space="0" w:color="auto"/>
          </w:divBdr>
        </w:div>
        <w:div w:id="793907917">
          <w:marLeft w:val="0"/>
          <w:marRight w:val="0"/>
          <w:marTop w:val="0"/>
          <w:marBottom w:val="0"/>
          <w:divBdr>
            <w:top w:val="none" w:sz="0" w:space="0" w:color="auto"/>
            <w:left w:val="none" w:sz="0" w:space="0" w:color="auto"/>
            <w:bottom w:val="none" w:sz="0" w:space="0" w:color="auto"/>
            <w:right w:val="none" w:sz="0" w:space="0" w:color="auto"/>
          </w:divBdr>
        </w:div>
        <w:div w:id="1262879289">
          <w:marLeft w:val="0"/>
          <w:marRight w:val="0"/>
          <w:marTop w:val="0"/>
          <w:marBottom w:val="0"/>
          <w:divBdr>
            <w:top w:val="none" w:sz="0" w:space="0" w:color="auto"/>
            <w:left w:val="none" w:sz="0" w:space="0" w:color="auto"/>
            <w:bottom w:val="none" w:sz="0" w:space="0" w:color="auto"/>
            <w:right w:val="none" w:sz="0" w:space="0" w:color="auto"/>
          </w:divBdr>
        </w:div>
        <w:div w:id="1390887004">
          <w:marLeft w:val="0"/>
          <w:marRight w:val="0"/>
          <w:marTop w:val="0"/>
          <w:marBottom w:val="0"/>
          <w:divBdr>
            <w:top w:val="none" w:sz="0" w:space="0" w:color="auto"/>
            <w:left w:val="none" w:sz="0" w:space="0" w:color="auto"/>
            <w:bottom w:val="none" w:sz="0" w:space="0" w:color="auto"/>
            <w:right w:val="none" w:sz="0" w:space="0" w:color="auto"/>
          </w:divBdr>
        </w:div>
      </w:divsChild>
    </w:div>
    <w:div w:id="606155767">
      <w:bodyDiv w:val="1"/>
      <w:marLeft w:val="0"/>
      <w:marRight w:val="0"/>
      <w:marTop w:val="0"/>
      <w:marBottom w:val="0"/>
      <w:divBdr>
        <w:top w:val="none" w:sz="0" w:space="0" w:color="auto"/>
        <w:left w:val="none" w:sz="0" w:space="0" w:color="auto"/>
        <w:bottom w:val="none" w:sz="0" w:space="0" w:color="auto"/>
        <w:right w:val="none" w:sz="0" w:space="0" w:color="auto"/>
      </w:divBdr>
    </w:div>
    <w:div w:id="653069155">
      <w:bodyDiv w:val="1"/>
      <w:marLeft w:val="0"/>
      <w:marRight w:val="0"/>
      <w:marTop w:val="0"/>
      <w:marBottom w:val="0"/>
      <w:divBdr>
        <w:top w:val="none" w:sz="0" w:space="0" w:color="auto"/>
        <w:left w:val="none" w:sz="0" w:space="0" w:color="auto"/>
        <w:bottom w:val="none" w:sz="0" w:space="0" w:color="auto"/>
        <w:right w:val="none" w:sz="0" w:space="0" w:color="auto"/>
      </w:divBdr>
      <w:divsChild>
        <w:div w:id="949975276">
          <w:marLeft w:val="0"/>
          <w:marRight w:val="0"/>
          <w:marTop w:val="0"/>
          <w:marBottom w:val="0"/>
          <w:divBdr>
            <w:top w:val="none" w:sz="0" w:space="0" w:color="auto"/>
            <w:left w:val="none" w:sz="0" w:space="0" w:color="auto"/>
            <w:bottom w:val="none" w:sz="0" w:space="0" w:color="auto"/>
            <w:right w:val="none" w:sz="0" w:space="0" w:color="auto"/>
          </w:divBdr>
        </w:div>
        <w:div w:id="413867017">
          <w:marLeft w:val="0"/>
          <w:marRight w:val="0"/>
          <w:marTop w:val="0"/>
          <w:marBottom w:val="0"/>
          <w:divBdr>
            <w:top w:val="none" w:sz="0" w:space="0" w:color="auto"/>
            <w:left w:val="none" w:sz="0" w:space="0" w:color="auto"/>
            <w:bottom w:val="none" w:sz="0" w:space="0" w:color="auto"/>
            <w:right w:val="none" w:sz="0" w:space="0" w:color="auto"/>
          </w:divBdr>
        </w:div>
        <w:div w:id="359554319">
          <w:marLeft w:val="0"/>
          <w:marRight w:val="0"/>
          <w:marTop w:val="0"/>
          <w:marBottom w:val="0"/>
          <w:divBdr>
            <w:top w:val="none" w:sz="0" w:space="0" w:color="auto"/>
            <w:left w:val="none" w:sz="0" w:space="0" w:color="auto"/>
            <w:bottom w:val="none" w:sz="0" w:space="0" w:color="auto"/>
            <w:right w:val="none" w:sz="0" w:space="0" w:color="auto"/>
          </w:divBdr>
        </w:div>
        <w:div w:id="689532903">
          <w:marLeft w:val="0"/>
          <w:marRight w:val="0"/>
          <w:marTop w:val="0"/>
          <w:marBottom w:val="0"/>
          <w:divBdr>
            <w:top w:val="none" w:sz="0" w:space="0" w:color="auto"/>
            <w:left w:val="none" w:sz="0" w:space="0" w:color="auto"/>
            <w:bottom w:val="none" w:sz="0" w:space="0" w:color="auto"/>
            <w:right w:val="none" w:sz="0" w:space="0" w:color="auto"/>
          </w:divBdr>
        </w:div>
        <w:div w:id="163711968">
          <w:marLeft w:val="0"/>
          <w:marRight w:val="0"/>
          <w:marTop w:val="0"/>
          <w:marBottom w:val="0"/>
          <w:divBdr>
            <w:top w:val="none" w:sz="0" w:space="0" w:color="auto"/>
            <w:left w:val="none" w:sz="0" w:space="0" w:color="auto"/>
            <w:bottom w:val="none" w:sz="0" w:space="0" w:color="auto"/>
            <w:right w:val="none" w:sz="0" w:space="0" w:color="auto"/>
          </w:divBdr>
        </w:div>
        <w:div w:id="735861898">
          <w:marLeft w:val="0"/>
          <w:marRight w:val="0"/>
          <w:marTop w:val="0"/>
          <w:marBottom w:val="0"/>
          <w:divBdr>
            <w:top w:val="none" w:sz="0" w:space="0" w:color="auto"/>
            <w:left w:val="none" w:sz="0" w:space="0" w:color="auto"/>
            <w:bottom w:val="none" w:sz="0" w:space="0" w:color="auto"/>
            <w:right w:val="none" w:sz="0" w:space="0" w:color="auto"/>
          </w:divBdr>
        </w:div>
        <w:div w:id="1044913256">
          <w:marLeft w:val="0"/>
          <w:marRight w:val="0"/>
          <w:marTop w:val="0"/>
          <w:marBottom w:val="0"/>
          <w:divBdr>
            <w:top w:val="none" w:sz="0" w:space="0" w:color="auto"/>
            <w:left w:val="none" w:sz="0" w:space="0" w:color="auto"/>
            <w:bottom w:val="none" w:sz="0" w:space="0" w:color="auto"/>
            <w:right w:val="none" w:sz="0" w:space="0" w:color="auto"/>
          </w:divBdr>
        </w:div>
        <w:div w:id="1191451064">
          <w:marLeft w:val="0"/>
          <w:marRight w:val="0"/>
          <w:marTop w:val="0"/>
          <w:marBottom w:val="0"/>
          <w:divBdr>
            <w:top w:val="none" w:sz="0" w:space="0" w:color="auto"/>
            <w:left w:val="none" w:sz="0" w:space="0" w:color="auto"/>
            <w:bottom w:val="none" w:sz="0" w:space="0" w:color="auto"/>
            <w:right w:val="none" w:sz="0" w:space="0" w:color="auto"/>
          </w:divBdr>
        </w:div>
        <w:div w:id="956446164">
          <w:marLeft w:val="0"/>
          <w:marRight w:val="0"/>
          <w:marTop w:val="0"/>
          <w:marBottom w:val="0"/>
          <w:divBdr>
            <w:top w:val="none" w:sz="0" w:space="0" w:color="auto"/>
            <w:left w:val="none" w:sz="0" w:space="0" w:color="auto"/>
            <w:bottom w:val="none" w:sz="0" w:space="0" w:color="auto"/>
            <w:right w:val="none" w:sz="0" w:space="0" w:color="auto"/>
          </w:divBdr>
        </w:div>
        <w:div w:id="783187666">
          <w:marLeft w:val="0"/>
          <w:marRight w:val="0"/>
          <w:marTop w:val="0"/>
          <w:marBottom w:val="0"/>
          <w:divBdr>
            <w:top w:val="none" w:sz="0" w:space="0" w:color="auto"/>
            <w:left w:val="none" w:sz="0" w:space="0" w:color="auto"/>
            <w:bottom w:val="none" w:sz="0" w:space="0" w:color="auto"/>
            <w:right w:val="none" w:sz="0" w:space="0" w:color="auto"/>
          </w:divBdr>
        </w:div>
        <w:div w:id="1787962930">
          <w:marLeft w:val="0"/>
          <w:marRight w:val="0"/>
          <w:marTop w:val="0"/>
          <w:marBottom w:val="0"/>
          <w:divBdr>
            <w:top w:val="none" w:sz="0" w:space="0" w:color="auto"/>
            <w:left w:val="none" w:sz="0" w:space="0" w:color="auto"/>
            <w:bottom w:val="none" w:sz="0" w:space="0" w:color="auto"/>
            <w:right w:val="none" w:sz="0" w:space="0" w:color="auto"/>
          </w:divBdr>
        </w:div>
        <w:div w:id="1292859825">
          <w:marLeft w:val="0"/>
          <w:marRight w:val="0"/>
          <w:marTop w:val="0"/>
          <w:marBottom w:val="0"/>
          <w:divBdr>
            <w:top w:val="none" w:sz="0" w:space="0" w:color="auto"/>
            <w:left w:val="none" w:sz="0" w:space="0" w:color="auto"/>
            <w:bottom w:val="none" w:sz="0" w:space="0" w:color="auto"/>
            <w:right w:val="none" w:sz="0" w:space="0" w:color="auto"/>
          </w:divBdr>
        </w:div>
        <w:div w:id="879632277">
          <w:marLeft w:val="0"/>
          <w:marRight w:val="0"/>
          <w:marTop w:val="0"/>
          <w:marBottom w:val="0"/>
          <w:divBdr>
            <w:top w:val="none" w:sz="0" w:space="0" w:color="auto"/>
            <w:left w:val="none" w:sz="0" w:space="0" w:color="auto"/>
            <w:bottom w:val="none" w:sz="0" w:space="0" w:color="auto"/>
            <w:right w:val="none" w:sz="0" w:space="0" w:color="auto"/>
          </w:divBdr>
        </w:div>
        <w:div w:id="956761180">
          <w:marLeft w:val="0"/>
          <w:marRight w:val="0"/>
          <w:marTop w:val="0"/>
          <w:marBottom w:val="0"/>
          <w:divBdr>
            <w:top w:val="none" w:sz="0" w:space="0" w:color="auto"/>
            <w:left w:val="none" w:sz="0" w:space="0" w:color="auto"/>
            <w:bottom w:val="none" w:sz="0" w:space="0" w:color="auto"/>
            <w:right w:val="none" w:sz="0" w:space="0" w:color="auto"/>
          </w:divBdr>
        </w:div>
        <w:div w:id="1020283697">
          <w:marLeft w:val="0"/>
          <w:marRight w:val="0"/>
          <w:marTop w:val="0"/>
          <w:marBottom w:val="0"/>
          <w:divBdr>
            <w:top w:val="none" w:sz="0" w:space="0" w:color="auto"/>
            <w:left w:val="none" w:sz="0" w:space="0" w:color="auto"/>
            <w:bottom w:val="none" w:sz="0" w:space="0" w:color="auto"/>
            <w:right w:val="none" w:sz="0" w:space="0" w:color="auto"/>
          </w:divBdr>
        </w:div>
      </w:divsChild>
    </w:div>
    <w:div w:id="661586358">
      <w:bodyDiv w:val="1"/>
      <w:marLeft w:val="0"/>
      <w:marRight w:val="0"/>
      <w:marTop w:val="0"/>
      <w:marBottom w:val="0"/>
      <w:divBdr>
        <w:top w:val="none" w:sz="0" w:space="0" w:color="auto"/>
        <w:left w:val="none" w:sz="0" w:space="0" w:color="auto"/>
        <w:bottom w:val="none" w:sz="0" w:space="0" w:color="auto"/>
        <w:right w:val="none" w:sz="0" w:space="0" w:color="auto"/>
      </w:divBdr>
      <w:divsChild>
        <w:div w:id="1668089697">
          <w:marLeft w:val="0"/>
          <w:marRight w:val="0"/>
          <w:marTop w:val="0"/>
          <w:marBottom w:val="0"/>
          <w:divBdr>
            <w:top w:val="none" w:sz="0" w:space="0" w:color="auto"/>
            <w:left w:val="none" w:sz="0" w:space="0" w:color="auto"/>
            <w:bottom w:val="none" w:sz="0" w:space="0" w:color="auto"/>
            <w:right w:val="none" w:sz="0" w:space="0" w:color="auto"/>
          </w:divBdr>
        </w:div>
        <w:div w:id="507405146">
          <w:marLeft w:val="0"/>
          <w:marRight w:val="0"/>
          <w:marTop w:val="0"/>
          <w:marBottom w:val="0"/>
          <w:divBdr>
            <w:top w:val="none" w:sz="0" w:space="0" w:color="auto"/>
            <w:left w:val="none" w:sz="0" w:space="0" w:color="auto"/>
            <w:bottom w:val="none" w:sz="0" w:space="0" w:color="auto"/>
            <w:right w:val="none" w:sz="0" w:space="0" w:color="auto"/>
          </w:divBdr>
        </w:div>
        <w:div w:id="190537456">
          <w:marLeft w:val="0"/>
          <w:marRight w:val="0"/>
          <w:marTop w:val="0"/>
          <w:marBottom w:val="0"/>
          <w:divBdr>
            <w:top w:val="none" w:sz="0" w:space="0" w:color="auto"/>
            <w:left w:val="none" w:sz="0" w:space="0" w:color="auto"/>
            <w:bottom w:val="none" w:sz="0" w:space="0" w:color="auto"/>
            <w:right w:val="none" w:sz="0" w:space="0" w:color="auto"/>
          </w:divBdr>
        </w:div>
        <w:div w:id="1027027642">
          <w:marLeft w:val="0"/>
          <w:marRight w:val="0"/>
          <w:marTop w:val="0"/>
          <w:marBottom w:val="0"/>
          <w:divBdr>
            <w:top w:val="none" w:sz="0" w:space="0" w:color="auto"/>
            <w:left w:val="none" w:sz="0" w:space="0" w:color="auto"/>
            <w:bottom w:val="none" w:sz="0" w:space="0" w:color="auto"/>
            <w:right w:val="none" w:sz="0" w:space="0" w:color="auto"/>
          </w:divBdr>
        </w:div>
        <w:div w:id="697392278">
          <w:marLeft w:val="0"/>
          <w:marRight w:val="0"/>
          <w:marTop w:val="0"/>
          <w:marBottom w:val="0"/>
          <w:divBdr>
            <w:top w:val="none" w:sz="0" w:space="0" w:color="auto"/>
            <w:left w:val="none" w:sz="0" w:space="0" w:color="auto"/>
            <w:bottom w:val="none" w:sz="0" w:space="0" w:color="auto"/>
            <w:right w:val="none" w:sz="0" w:space="0" w:color="auto"/>
          </w:divBdr>
        </w:div>
        <w:div w:id="253977287">
          <w:marLeft w:val="0"/>
          <w:marRight w:val="0"/>
          <w:marTop w:val="0"/>
          <w:marBottom w:val="0"/>
          <w:divBdr>
            <w:top w:val="none" w:sz="0" w:space="0" w:color="auto"/>
            <w:left w:val="none" w:sz="0" w:space="0" w:color="auto"/>
            <w:bottom w:val="none" w:sz="0" w:space="0" w:color="auto"/>
            <w:right w:val="none" w:sz="0" w:space="0" w:color="auto"/>
          </w:divBdr>
        </w:div>
        <w:div w:id="305859437">
          <w:marLeft w:val="0"/>
          <w:marRight w:val="0"/>
          <w:marTop w:val="0"/>
          <w:marBottom w:val="0"/>
          <w:divBdr>
            <w:top w:val="none" w:sz="0" w:space="0" w:color="auto"/>
            <w:left w:val="none" w:sz="0" w:space="0" w:color="auto"/>
            <w:bottom w:val="none" w:sz="0" w:space="0" w:color="auto"/>
            <w:right w:val="none" w:sz="0" w:space="0" w:color="auto"/>
          </w:divBdr>
        </w:div>
        <w:div w:id="1529878762">
          <w:marLeft w:val="0"/>
          <w:marRight w:val="0"/>
          <w:marTop w:val="0"/>
          <w:marBottom w:val="0"/>
          <w:divBdr>
            <w:top w:val="none" w:sz="0" w:space="0" w:color="auto"/>
            <w:left w:val="none" w:sz="0" w:space="0" w:color="auto"/>
            <w:bottom w:val="none" w:sz="0" w:space="0" w:color="auto"/>
            <w:right w:val="none" w:sz="0" w:space="0" w:color="auto"/>
          </w:divBdr>
        </w:div>
        <w:div w:id="1188106435">
          <w:marLeft w:val="0"/>
          <w:marRight w:val="0"/>
          <w:marTop w:val="0"/>
          <w:marBottom w:val="0"/>
          <w:divBdr>
            <w:top w:val="none" w:sz="0" w:space="0" w:color="auto"/>
            <w:left w:val="none" w:sz="0" w:space="0" w:color="auto"/>
            <w:bottom w:val="none" w:sz="0" w:space="0" w:color="auto"/>
            <w:right w:val="none" w:sz="0" w:space="0" w:color="auto"/>
          </w:divBdr>
        </w:div>
        <w:div w:id="196049133">
          <w:marLeft w:val="0"/>
          <w:marRight w:val="0"/>
          <w:marTop w:val="0"/>
          <w:marBottom w:val="0"/>
          <w:divBdr>
            <w:top w:val="none" w:sz="0" w:space="0" w:color="auto"/>
            <w:left w:val="none" w:sz="0" w:space="0" w:color="auto"/>
            <w:bottom w:val="none" w:sz="0" w:space="0" w:color="auto"/>
            <w:right w:val="none" w:sz="0" w:space="0" w:color="auto"/>
          </w:divBdr>
        </w:div>
        <w:div w:id="959073020">
          <w:marLeft w:val="0"/>
          <w:marRight w:val="0"/>
          <w:marTop w:val="0"/>
          <w:marBottom w:val="0"/>
          <w:divBdr>
            <w:top w:val="none" w:sz="0" w:space="0" w:color="auto"/>
            <w:left w:val="none" w:sz="0" w:space="0" w:color="auto"/>
            <w:bottom w:val="none" w:sz="0" w:space="0" w:color="auto"/>
            <w:right w:val="none" w:sz="0" w:space="0" w:color="auto"/>
          </w:divBdr>
        </w:div>
        <w:div w:id="909509329">
          <w:marLeft w:val="0"/>
          <w:marRight w:val="0"/>
          <w:marTop w:val="0"/>
          <w:marBottom w:val="0"/>
          <w:divBdr>
            <w:top w:val="none" w:sz="0" w:space="0" w:color="auto"/>
            <w:left w:val="none" w:sz="0" w:space="0" w:color="auto"/>
            <w:bottom w:val="none" w:sz="0" w:space="0" w:color="auto"/>
            <w:right w:val="none" w:sz="0" w:space="0" w:color="auto"/>
          </w:divBdr>
        </w:div>
        <w:div w:id="269826440">
          <w:marLeft w:val="0"/>
          <w:marRight w:val="0"/>
          <w:marTop w:val="0"/>
          <w:marBottom w:val="0"/>
          <w:divBdr>
            <w:top w:val="none" w:sz="0" w:space="0" w:color="auto"/>
            <w:left w:val="none" w:sz="0" w:space="0" w:color="auto"/>
            <w:bottom w:val="none" w:sz="0" w:space="0" w:color="auto"/>
            <w:right w:val="none" w:sz="0" w:space="0" w:color="auto"/>
          </w:divBdr>
        </w:div>
        <w:div w:id="963854572">
          <w:marLeft w:val="0"/>
          <w:marRight w:val="0"/>
          <w:marTop w:val="0"/>
          <w:marBottom w:val="0"/>
          <w:divBdr>
            <w:top w:val="none" w:sz="0" w:space="0" w:color="auto"/>
            <w:left w:val="none" w:sz="0" w:space="0" w:color="auto"/>
            <w:bottom w:val="none" w:sz="0" w:space="0" w:color="auto"/>
            <w:right w:val="none" w:sz="0" w:space="0" w:color="auto"/>
          </w:divBdr>
        </w:div>
        <w:div w:id="687370853">
          <w:marLeft w:val="0"/>
          <w:marRight w:val="0"/>
          <w:marTop w:val="0"/>
          <w:marBottom w:val="0"/>
          <w:divBdr>
            <w:top w:val="none" w:sz="0" w:space="0" w:color="auto"/>
            <w:left w:val="none" w:sz="0" w:space="0" w:color="auto"/>
            <w:bottom w:val="none" w:sz="0" w:space="0" w:color="auto"/>
            <w:right w:val="none" w:sz="0" w:space="0" w:color="auto"/>
          </w:divBdr>
        </w:div>
      </w:divsChild>
    </w:div>
    <w:div w:id="726224793">
      <w:bodyDiv w:val="1"/>
      <w:marLeft w:val="0"/>
      <w:marRight w:val="0"/>
      <w:marTop w:val="0"/>
      <w:marBottom w:val="0"/>
      <w:divBdr>
        <w:top w:val="none" w:sz="0" w:space="0" w:color="auto"/>
        <w:left w:val="none" w:sz="0" w:space="0" w:color="auto"/>
        <w:bottom w:val="none" w:sz="0" w:space="0" w:color="auto"/>
        <w:right w:val="none" w:sz="0" w:space="0" w:color="auto"/>
      </w:divBdr>
      <w:divsChild>
        <w:div w:id="1448889484">
          <w:marLeft w:val="0"/>
          <w:marRight w:val="0"/>
          <w:marTop w:val="0"/>
          <w:marBottom w:val="0"/>
          <w:divBdr>
            <w:top w:val="none" w:sz="0" w:space="0" w:color="auto"/>
            <w:left w:val="none" w:sz="0" w:space="0" w:color="auto"/>
            <w:bottom w:val="none" w:sz="0" w:space="0" w:color="auto"/>
            <w:right w:val="none" w:sz="0" w:space="0" w:color="auto"/>
          </w:divBdr>
          <w:divsChild>
            <w:div w:id="383873848">
              <w:marLeft w:val="0"/>
              <w:marRight w:val="0"/>
              <w:marTop w:val="0"/>
              <w:marBottom w:val="0"/>
              <w:divBdr>
                <w:top w:val="none" w:sz="0" w:space="0" w:color="auto"/>
                <w:left w:val="none" w:sz="0" w:space="0" w:color="auto"/>
                <w:bottom w:val="none" w:sz="0" w:space="0" w:color="auto"/>
                <w:right w:val="none" w:sz="0" w:space="0" w:color="auto"/>
              </w:divBdr>
              <w:divsChild>
                <w:div w:id="1063792510">
                  <w:marLeft w:val="0"/>
                  <w:marRight w:val="0"/>
                  <w:marTop w:val="0"/>
                  <w:marBottom w:val="0"/>
                  <w:divBdr>
                    <w:top w:val="none" w:sz="0" w:space="0" w:color="auto"/>
                    <w:left w:val="none" w:sz="0" w:space="0" w:color="auto"/>
                    <w:bottom w:val="none" w:sz="0" w:space="0" w:color="auto"/>
                    <w:right w:val="none" w:sz="0" w:space="0" w:color="auto"/>
                  </w:divBdr>
                  <w:divsChild>
                    <w:div w:id="8804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134689">
      <w:bodyDiv w:val="1"/>
      <w:marLeft w:val="0"/>
      <w:marRight w:val="0"/>
      <w:marTop w:val="0"/>
      <w:marBottom w:val="0"/>
      <w:divBdr>
        <w:top w:val="none" w:sz="0" w:space="0" w:color="auto"/>
        <w:left w:val="none" w:sz="0" w:space="0" w:color="auto"/>
        <w:bottom w:val="none" w:sz="0" w:space="0" w:color="auto"/>
        <w:right w:val="none" w:sz="0" w:space="0" w:color="auto"/>
      </w:divBdr>
      <w:divsChild>
        <w:div w:id="192380788">
          <w:marLeft w:val="0"/>
          <w:marRight w:val="0"/>
          <w:marTop w:val="0"/>
          <w:marBottom w:val="0"/>
          <w:divBdr>
            <w:top w:val="none" w:sz="0" w:space="0" w:color="auto"/>
            <w:left w:val="none" w:sz="0" w:space="0" w:color="auto"/>
            <w:bottom w:val="none" w:sz="0" w:space="0" w:color="auto"/>
            <w:right w:val="none" w:sz="0" w:space="0" w:color="auto"/>
          </w:divBdr>
          <w:divsChild>
            <w:div w:id="313486677">
              <w:marLeft w:val="0"/>
              <w:marRight w:val="0"/>
              <w:marTop w:val="0"/>
              <w:marBottom w:val="0"/>
              <w:divBdr>
                <w:top w:val="none" w:sz="0" w:space="0" w:color="auto"/>
                <w:left w:val="none" w:sz="0" w:space="0" w:color="auto"/>
                <w:bottom w:val="none" w:sz="0" w:space="0" w:color="auto"/>
                <w:right w:val="none" w:sz="0" w:space="0" w:color="auto"/>
              </w:divBdr>
              <w:divsChild>
                <w:div w:id="58938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05746">
      <w:bodyDiv w:val="1"/>
      <w:marLeft w:val="0"/>
      <w:marRight w:val="0"/>
      <w:marTop w:val="0"/>
      <w:marBottom w:val="0"/>
      <w:divBdr>
        <w:top w:val="none" w:sz="0" w:space="0" w:color="auto"/>
        <w:left w:val="none" w:sz="0" w:space="0" w:color="auto"/>
        <w:bottom w:val="none" w:sz="0" w:space="0" w:color="auto"/>
        <w:right w:val="none" w:sz="0" w:space="0" w:color="auto"/>
      </w:divBdr>
      <w:divsChild>
        <w:div w:id="125243188">
          <w:marLeft w:val="0"/>
          <w:marRight w:val="0"/>
          <w:marTop w:val="0"/>
          <w:marBottom w:val="0"/>
          <w:divBdr>
            <w:top w:val="none" w:sz="0" w:space="0" w:color="auto"/>
            <w:left w:val="none" w:sz="0" w:space="0" w:color="auto"/>
            <w:bottom w:val="none" w:sz="0" w:space="0" w:color="auto"/>
            <w:right w:val="none" w:sz="0" w:space="0" w:color="auto"/>
          </w:divBdr>
          <w:divsChild>
            <w:div w:id="344139759">
              <w:marLeft w:val="0"/>
              <w:marRight w:val="0"/>
              <w:marTop w:val="0"/>
              <w:marBottom w:val="0"/>
              <w:divBdr>
                <w:top w:val="none" w:sz="0" w:space="0" w:color="auto"/>
                <w:left w:val="none" w:sz="0" w:space="0" w:color="auto"/>
                <w:bottom w:val="none" w:sz="0" w:space="0" w:color="auto"/>
                <w:right w:val="none" w:sz="0" w:space="0" w:color="auto"/>
              </w:divBdr>
              <w:divsChild>
                <w:div w:id="4854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99713">
      <w:bodyDiv w:val="1"/>
      <w:marLeft w:val="0"/>
      <w:marRight w:val="0"/>
      <w:marTop w:val="0"/>
      <w:marBottom w:val="0"/>
      <w:divBdr>
        <w:top w:val="none" w:sz="0" w:space="0" w:color="auto"/>
        <w:left w:val="none" w:sz="0" w:space="0" w:color="auto"/>
        <w:bottom w:val="none" w:sz="0" w:space="0" w:color="auto"/>
        <w:right w:val="none" w:sz="0" w:space="0" w:color="auto"/>
      </w:divBdr>
      <w:divsChild>
        <w:div w:id="1705792269">
          <w:marLeft w:val="0"/>
          <w:marRight w:val="0"/>
          <w:marTop w:val="0"/>
          <w:marBottom w:val="0"/>
          <w:divBdr>
            <w:top w:val="none" w:sz="0" w:space="0" w:color="auto"/>
            <w:left w:val="none" w:sz="0" w:space="0" w:color="auto"/>
            <w:bottom w:val="none" w:sz="0" w:space="0" w:color="auto"/>
            <w:right w:val="none" w:sz="0" w:space="0" w:color="auto"/>
          </w:divBdr>
          <w:divsChild>
            <w:div w:id="708333209">
              <w:marLeft w:val="0"/>
              <w:marRight w:val="0"/>
              <w:marTop w:val="0"/>
              <w:marBottom w:val="0"/>
              <w:divBdr>
                <w:top w:val="none" w:sz="0" w:space="0" w:color="auto"/>
                <w:left w:val="none" w:sz="0" w:space="0" w:color="auto"/>
                <w:bottom w:val="none" w:sz="0" w:space="0" w:color="auto"/>
                <w:right w:val="none" w:sz="0" w:space="0" w:color="auto"/>
              </w:divBdr>
              <w:divsChild>
                <w:div w:id="5051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1478">
      <w:bodyDiv w:val="1"/>
      <w:marLeft w:val="0"/>
      <w:marRight w:val="0"/>
      <w:marTop w:val="0"/>
      <w:marBottom w:val="0"/>
      <w:divBdr>
        <w:top w:val="none" w:sz="0" w:space="0" w:color="auto"/>
        <w:left w:val="none" w:sz="0" w:space="0" w:color="auto"/>
        <w:bottom w:val="none" w:sz="0" w:space="0" w:color="auto"/>
        <w:right w:val="none" w:sz="0" w:space="0" w:color="auto"/>
      </w:divBdr>
      <w:divsChild>
        <w:div w:id="1365709714">
          <w:marLeft w:val="0"/>
          <w:marRight w:val="0"/>
          <w:marTop w:val="0"/>
          <w:marBottom w:val="0"/>
          <w:divBdr>
            <w:top w:val="none" w:sz="0" w:space="0" w:color="auto"/>
            <w:left w:val="none" w:sz="0" w:space="0" w:color="auto"/>
            <w:bottom w:val="none" w:sz="0" w:space="0" w:color="auto"/>
            <w:right w:val="none" w:sz="0" w:space="0" w:color="auto"/>
          </w:divBdr>
          <w:divsChild>
            <w:div w:id="1719743507">
              <w:marLeft w:val="0"/>
              <w:marRight w:val="0"/>
              <w:marTop w:val="0"/>
              <w:marBottom w:val="0"/>
              <w:divBdr>
                <w:top w:val="none" w:sz="0" w:space="0" w:color="auto"/>
                <w:left w:val="none" w:sz="0" w:space="0" w:color="auto"/>
                <w:bottom w:val="none" w:sz="0" w:space="0" w:color="auto"/>
                <w:right w:val="none" w:sz="0" w:space="0" w:color="auto"/>
              </w:divBdr>
              <w:divsChild>
                <w:div w:id="1025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662766">
      <w:bodyDiv w:val="1"/>
      <w:marLeft w:val="0"/>
      <w:marRight w:val="0"/>
      <w:marTop w:val="0"/>
      <w:marBottom w:val="0"/>
      <w:divBdr>
        <w:top w:val="none" w:sz="0" w:space="0" w:color="auto"/>
        <w:left w:val="none" w:sz="0" w:space="0" w:color="auto"/>
        <w:bottom w:val="none" w:sz="0" w:space="0" w:color="auto"/>
        <w:right w:val="none" w:sz="0" w:space="0" w:color="auto"/>
      </w:divBdr>
      <w:divsChild>
        <w:div w:id="1827939049">
          <w:marLeft w:val="0"/>
          <w:marRight w:val="0"/>
          <w:marTop w:val="0"/>
          <w:marBottom w:val="0"/>
          <w:divBdr>
            <w:top w:val="none" w:sz="0" w:space="0" w:color="auto"/>
            <w:left w:val="none" w:sz="0" w:space="0" w:color="auto"/>
            <w:bottom w:val="none" w:sz="0" w:space="0" w:color="auto"/>
            <w:right w:val="none" w:sz="0" w:space="0" w:color="auto"/>
          </w:divBdr>
          <w:divsChild>
            <w:div w:id="503931770">
              <w:marLeft w:val="0"/>
              <w:marRight w:val="0"/>
              <w:marTop w:val="0"/>
              <w:marBottom w:val="0"/>
              <w:divBdr>
                <w:top w:val="none" w:sz="0" w:space="0" w:color="auto"/>
                <w:left w:val="none" w:sz="0" w:space="0" w:color="auto"/>
                <w:bottom w:val="none" w:sz="0" w:space="0" w:color="auto"/>
                <w:right w:val="none" w:sz="0" w:space="0" w:color="auto"/>
              </w:divBdr>
              <w:divsChild>
                <w:div w:id="138228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5629">
      <w:bodyDiv w:val="1"/>
      <w:marLeft w:val="0"/>
      <w:marRight w:val="0"/>
      <w:marTop w:val="0"/>
      <w:marBottom w:val="0"/>
      <w:divBdr>
        <w:top w:val="none" w:sz="0" w:space="0" w:color="auto"/>
        <w:left w:val="none" w:sz="0" w:space="0" w:color="auto"/>
        <w:bottom w:val="none" w:sz="0" w:space="0" w:color="auto"/>
        <w:right w:val="none" w:sz="0" w:space="0" w:color="auto"/>
      </w:divBdr>
      <w:divsChild>
        <w:div w:id="1066492483">
          <w:marLeft w:val="0"/>
          <w:marRight w:val="0"/>
          <w:marTop w:val="0"/>
          <w:marBottom w:val="0"/>
          <w:divBdr>
            <w:top w:val="none" w:sz="0" w:space="0" w:color="auto"/>
            <w:left w:val="none" w:sz="0" w:space="0" w:color="auto"/>
            <w:bottom w:val="none" w:sz="0" w:space="0" w:color="auto"/>
            <w:right w:val="none" w:sz="0" w:space="0" w:color="auto"/>
          </w:divBdr>
          <w:divsChild>
            <w:div w:id="2014842889">
              <w:marLeft w:val="0"/>
              <w:marRight w:val="0"/>
              <w:marTop w:val="0"/>
              <w:marBottom w:val="0"/>
              <w:divBdr>
                <w:top w:val="none" w:sz="0" w:space="0" w:color="auto"/>
                <w:left w:val="none" w:sz="0" w:space="0" w:color="auto"/>
                <w:bottom w:val="none" w:sz="0" w:space="0" w:color="auto"/>
                <w:right w:val="none" w:sz="0" w:space="0" w:color="auto"/>
              </w:divBdr>
              <w:divsChild>
                <w:div w:id="15025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934959">
      <w:bodyDiv w:val="1"/>
      <w:marLeft w:val="0"/>
      <w:marRight w:val="0"/>
      <w:marTop w:val="0"/>
      <w:marBottom w:val="0"/>
      <w:divBdr>
        <w:top w:val="none" w:sz="0" w:space="0" w:color="auto"/>
        <w:left w:val="none" w:sz="0" w:space="0" w:color="auto"/>
        <w:bottom w:val="none" w:sz="0" w:space="0" w:color="auto"/>
        <w:right w:val="none" w:sz="0" w:space="0" w:color="auto"/>
      </w:divBdr>
      <w:divsChild>
        <w:div w:id="628707656">
          <w:marLeft w:val="0"/>
          <w:marRight w:val="0"/>
          <w:marTop w:val="0"/>
          <w:marBottom w:val="0"/>
          <w:divBdr>
            <w:top w:val="none" w:sz="0" w:space="0" w:color="auto"/>
            <w:left w:val="none" w:sz="0" w:space="0" w:color="auto"/>
            <w:bottom w:val="none" w:sz="0" w:space="0" w:color="auto"/>
            <w:right w:val="none" w:sz="0" w:space="0" w:color="auto"/>
          </w:divBdr>
          <w:divsChild>
            <w:div w:id="397560478">
              <w:marLeft w:val="0"/>
              <w:marRight w:val="0"/>
              <w:marTop w:val="0"/>
              <w:marBottom w:val="0"/>
              <w:divBdr>
                <w:top w:val="none" w:sz="0" w:space="0" w:color="auto"/>
                <w:left w:val="none" w:sz="0" w:space="0" w:color="auto"/>
                <w:bottom w:val="none" w:sz="0" w:space="0" w:color="auto"/>
                <w:right w:val="none" w:sz="0" w:space="0" w:color="auto"/>
              </w:divBdr>
              <w:divsChild>
                <w:div w:id="17301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72236">
      <w:bodyDiv w:val="1"/>
      <w:marLeft w:val="0"/>
      <w:marRight w:val="0"/>
      <w:marTop w:val="0"/>
      <w:marBottom w:val="0"/>
      <w:divBdr>
        <w:top w:val="none" w:sz="0" w:space="0" w:color="auto"/>
        <w:left w:val="none" w:sz="0" w:space="0" w:color="auto"/>
        <w:bottom w:val="none" w:sz="0" w:space="0" w:color="auto"/>
        <w:right w:val="none" w:sz="0" w:space="0" w:color="auto"/>
      </w:divBdr>
      <w:divsChild>
        <w:div w:id="630089501">
          <w:marLeft w:val="0"/>
          <w:marRight w:val="0"/>
          <w:marTop w:val="0"/>
          <w:marBottom w:val="0"/>
          <w:divBdr>
            <w:top w:val="none" w:sz="0" w:space="0" w:color="auto"/>
            <w:left w:val="none" w:sz="0" w:space="0" w:color="auto"/>
            <w:bottom w:val="none" w:sz="0" w:space="0" w:color="auto"/>
            <w:right w:val="none" w:sz="0" w:space="0" w:color="auto"/>
          </w:divBdr>
          <w:divsChild>
            <w:div w:id="1041906249">
              <w:marLeft w:val="0"/>
              <w:marRight w:val="0"/>
              <w:marTop w:val="0"/>
              <w:marBottom w:val="0"/>
              <w:divBdr>
                <w:top w:val="none" w:sz="0" w:space="0" w:color="auto"/>
                <w:left w:val="none" w:sz="0" w:space="0" w:color="auto"/>
                <w:bottom w:val="none" w:sz="0" w:space="0" w:color="auto"/>
                <w:right w:val="none" w:sz="0" w:space="0" w:color="auto"/>
              </w:divBdr>
              <w:divsChild>
                <w:div w:id="22422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938828">
      <w:bodyDiv w:val="1"/>
      <w:marLeft w:val="0"/>
      <w:marRight w:val="0"/>
      <w:marTop w:val="0"/>
      <w:marBottom w:val="0"/>
      <w:divBdr>
        <w:top w:val="none" w:sz="0" w:space="0" w:color="auto"/>
        <w:left w:val="none" w:sz="0" w:space="0" w:color="auto"/>
        <w:bottom w:val="none" w:sz="0" w:space="0" w:color="auto"/>
        <w:right w:val="none" w:sz="0" w:space="0" w:color="auto"/>
      </w:divBdr>
      <w:divsChild>
        <w:div w:id="1966152305">
          <w:marLeft w:val="0"/>
          <w:marRight w:val="0"/>
          <w:marTop w:val="0"/>
          <w:marBottom w:val="0"/>
          <w:divBdr>
            <w:top w:val="none" w:sz="0" w:space="0" w:color="auto"/>
            <w:left w:val="none" w:sz="0" w:space="0" w:color="auto"/>
            <w:bottom w:val="none" w:sz="0" w:space="0" w:color="auto"/>
            <w:right w:val="none" w:sz="0" w:space="0" w:color="auto"/>
          </w:divBdr>
          <w:divsChild>
            <w:div w:id="1740908293">
              <w:marLeft w:val="0"/>
              <w:marRight w:val="0"/>
              <w:marTop w:val="0"/>
              <w:marBottom w:val="0"/>
              <w:divBdr>
                <w:top w:val="none" w:sz="0" w:space="0" w:color="auto"/>
                <w:left w:val="none" w:sz="0" w:space="0" w:color="auto"/>
                <w:bottom w:val="none" w:sz="0" w:space="0" w:color="auto"/>
                <w:right w:val="none" w:sz="0" w:space="0" w:color="auto"/>
              </w:divBdr>
              <w:divsChild>
                <w:div w:id="10013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9446">
      <w:bodyDiv w:val="1"/>
      <w:marLeft w:val="0"/>
      <w:marRight w:val="0"/>
      <w:marTop w:val="0"/>
      <w:marBottom w:val="0"/>
      <w:divBdr>
        <w:top w:val="none" w:sz="0" w:space="0" w:color="auto"/>
        <w:left w:val="none" w:sz="0" w:space="0" w:color="auto"/>
        <w:bottom w:val="none" w:sz="0" w:space="0" w:color="auto"/>
        <w:right w:val="none" w:sz="0" w:space="0" w:color="auto"/>
      </w:divBdr>
      <w:divsChild>
        <w:div w:id="1092238232">
          <w:marLeft w:val="0"/>
          <w:marRight w:val="0"/>
          <w:marTop w:val="0"/>
          <w:marBottom w:val="0"/>
          <w:divBdr>
            <w:top w:val="none" w:sz="0" w:space="0" w:color="auto"/>
            <w:left w:val="none" w:sz="0" w:space="0" w:color="auto"/>
            <w:bottom w:val="none" w:sz="0" w:space="0" w:color="auto"/>
            <w:right w:val="none" w:sz="0" w:space="0" w:color="auto"/>
          </w:divBdr>
          <w:divsChild>
            <w:div w:id="1149714388">
              <w:marLeft w:val="0"/>
              <w:marRight w:val="0"/>
              <w:marTop w:val="0"/>
              <w:marBottom w:val="0"/>
              <w:divBdr>
                <w:top w:val="none" w:sz="0" w:space="0" w:color="auto"/>
                <w:left w:val="none" w:sz="0" w:space="0" w:color="auto"/>
                <w:bottom w:val="none" w:sz="0" w:space="0" w:color="auto"/>
                <w:right w:val="none" w:sz="0" w:space="0" w:color="auto"/>
              </w:divBdr>
              <w:divsChild>
                <w:div w:id="13456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18986">
      <w:bodyDiv w:val="1"/>
      <w:marLeft w:val="0"/>
      <w:marRight w:val="0"/>
      <w:marTop w:val="0"/>
      <w:marBottom w:val="0"/>
      <w:divBdr>
        <w:top w:val="none" w:sz="0" w:space="0" w:color="auto"/>
        <w:left w:val="none" w:sz="0" w:space="0" w:color="auto"/>
        <w:bottom w:val="none" w:sz="0" w:space="0" w:color="auto"/>
        <w:right w:val="none" w:sz="0" w:space="0" w:color="auto"/>
      </w:divBdr>
      <w:divsChild>
        <w:div w:id="940533857">
          <w:marLeft w:val="0"/>
          <w:marRight w:val="0"/>
          <w:marTop w:val="0"/>
          <w:marBottom w:val="0"/>
          <w:divBdr>
            <w:top w:val="none" w:sz="0" w:space="0" w:color="auto"/>
            <w:left w:val="none" w:sz="0" w:space="0" w:color="auto"/>
            <w:bottom w:val="none" w:sz="0" w:space="0" w:color="auto"/>
            <w:right w:val="none" w:sz="0" w:space="0" w:color="auto"/>
          </w:divBdr>
          <w:divsChild>
            <w:div w:id="1915629593">
              <w:marLeft w:val="0"/>
              <w:marRight w:val="0"/>
              <w:marTop w:val="0"/>
              <w:marBottom w:val="0"/>
              <w:divBdr>
                <w:top w:val="none" w:sz="0" w:space="0" w:color="auto"/>
                <w:left w:val="none" w:sz="0" w:space="0" w:color="auto"/>
                <w:bottom w:val="none" w:sz="0" w:space="0" w:color="auto"/>
                <w:right w:val="none" w:sz="0" w:space="0" w:color="auto"/>
              </w:divBdr>
              <w:divsChild>
                <w:div w:id="15260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71850">
      <w:bodyDiv w:val="1"/>
      <w:marLeft w:val="0"/>
      <w:marRight w:val="0"/>
      <w:marTop w:val="0"/>
      <w:marBottom w:val="0"/>
      <w:divBdr>
        <w:top w:val="none" w:sz="0" w:space="0" w:color="auto"/>
        <w:left w:val="none" w:sz="0" w:space="0" w:color="auto"/>
        <w:bottom w:val="none" w:sz="0" w:space="0" w:color="auto"/>
        <w:right w:val="none" w:sz="0" w:space="0" w:color="auto"/>
      </w:divBdr>
      <w:divsChild>
        <w:div w:id="1515730777">
          <w:marLeft w:val="0"/>
          <w:marRight w:val="0"/>
          <w:marTop w:val="0"/>
          <w:marBottom w:val="0"/>
          <w:divBdr>
            <w:top w:val="none" w:sz="0" w:space="0" w:color="auto"/>
            <w:left w:val="none" w:sz="0" w:space="0" w:color="auto"/>
            <w:bottom w:val="none" w:sz="0" w:space="0" w:color="auto"/>
            <w:right w:val="none" w:sz="0" w:space="0" w:color="auto"/>
          </w:divBdr>
        </w:div>
        <w:div w:id="1580598849">
          <w:marLeft w:val="0"/>
          <w:marRight w:val="0"/>
          <w:marTop w:val="0"/>
          <w:marBottom w:val="0"/>
          <w:divBdr>
            <w:top w:val="none" w:sz="0" w:space="0" w:color="auto"/>
            <w:left w:val="none" w:sz="0" w:space="0" w:color="auto"/>
            <w:bottom w:val="none" w:sz="0" w:space="0" w:color="auto"/>
            <w:right w:val="none" w:sz="0" w:space="0" w:color="auto"/>
          </w:divBdr>
        </w:div>
        <w:div w:id="2000496619">
          <w:marLeft w:val="0"/>
          <w:marRight w:val="0"/>
          <w:marTop w:val="0"/>
          <w:marBottom w:val="0"/>
          <w:divBdr>
            <w:top w:val="none" w:sz="0" w:space="0" w:color="auto"/>
            <w:left w:val="none" w:sz="0" w:space="0" w:color="auto"/>
            <w:bottom w:val="none" w:sz="0" w:space="0" w:color="auto"/>
            <w:right w:val="none" w:sz="0" w:space="0" w:color="auto"/>
          </w:divBdr>
        </w:div>
        <w:div w:id="1709715204">
          <w:marLeft w:val="0"/>
          <w:marRight w:val="0"/>
          <w:marTop w:val="0"/>
          <w:marBottom w:val="0"/>
          <w:divBdr>
            <w:top w:val="none" w:sz="0" w:space="0" w:color="auto"/>
            <w:left w:val="none" w:sz="0" w:space="0" w:color="auto"/>
            <w:bottom w:val="none" w:sz="0" w:space="0" w:color="auto"/>
            <w:right w:val="none" w:sz="0" w:space="0" w:color="auto"/>
          </w:divBdr>
        </w:div>
        <w:div w:id="1343891899">
          <w:marLeft w:val="0"/>
          <w:marRight w:val="0"/>
          <w:marTop w:val="0"/>
          <w:marBottom w:val="0"/>
          <w:divBdr>
            <w:top w:val="none" w:sz="0" w:space="0" w:color="auto"/>
            <w:left w:val="none" w:sz="0" w:space="0" w:color="auto"/>
            <w:bottom w:val="none" w:sz="0" w:space="0" w:color="auto"/>
            <w:right w:val="none" w:sz="0" w:space="0" w:color="auto"/>
          </w:divBdr>
        </w:div>
        <w:div w:id="2126733854">
          <w:marLeft w:val="0"/>
          <w:marRight w:val="0"/>
          <w:marTop w:val="0"/>
          <w:marBottom w:val="0"/>
          <w:divBdr>
            <w:top w:val="none" w:sz="0" w:space="0" w:color="auto"/>
            <w:left w:val="none" w:sz="0" w:space="0" w:color="auto"/>
            <w:bottom w:val="none" w:sz="0" w:space="0" w:color="auto"/>
            <w:right w:val="none" w:sz="0" w:space="0" w:color="auto"/>
          </w:divBdr>
        </w:div>
        <w:div w:id="1340428844">
          <w:marLeft w:val="0"/>
          <w:marRight w:val="0"/>
          <w:marTop w:val="0"/>
          <w:marBottom w:val="0"/>
          <w:divBdr>
            <w:top w:val="none" w:sz="0" w:space="0" w:color="auto"/>
            <w:left w:val="none" w:sz="0" w:space="0" w:color="auto"/>
            <w:bottom w:val="none" w:sz="0" w:space="0" w:color="auto"/>
            <w:right w:val="none" w:sz="0" w:space="0" w:color="auto"/>
          </w:divBdr>
        </w:div>
        <w:div w:id="2130540042">
          <w:marLeft w:val="0"/>
          <w:marRight w:val="0"/>
          <w:marTop w:val="0"/>
          <w:marBottom w:val="0"/>
          <w:divBdr>
            <w:top w:val="none" w:sz="0" w:space="0" w:color="auto"/>
            <w:left w:val="none" w:sz="0" w:space="0" w:color="auto"/>
            <w:bottom w:val="none" w:sz="0" w:space="0" w:color="auto"/>
            <w:right w:val="none" w:sz="0" w:space="0" w:color="auto"/>
          </w:divBdr>
        </w:div>
        <w:div w:id="1977757045">
          <w:marLeft w:val="0"/>
          <w:marRight w:val="0"/>
          <w:marTop w:val="0"/>
          <w:marBottom w:val="0"/>
          <w:divBdr>
            <w:top w:val="none" w:sz="0" w:space="0" w:color="auto"/>
            <w:left w:val="none" w:sz="0" w:space="0" w:color="auto"/>
            <w:bottom w:val="none" w:sz="0" w:space="0" w:color="auto"/>
            <w:right w:val="none" w:sz="0" w:space="0" w:color="auto"/>
          </w:divBdr>
        </w:div>
        <w:div w:id="1988970188">
          <w:marLeft w:val="0"/>
          <w:marRight w:val="0"/>
          <w:marTop w:val="0"/>
          <w:marBottom w:val="0"/>
          <w:divBdr>
            <w:top w:val="none" w:sz="0" w:space="0" w:color="auto"/>
            <w:left w:val="none" w:sz="0" w:space="0" w:color="auto"/>
            <w:bottom w:val="none" w:sz="0" w:space="0" w:color="auto"/>
            <w:right w:val="none" w:sz="0" w:space="0" w:color="auto"/>
          </w:divBdr>
        </w:div>
        <w:div w:id="754590380">
          <w:marLeft w:val="0"/>
          <w:marRight w:val="0"/>
          <w:marTop w:val="0"/>
          <w:marBottom w:val="0"/>
          <w:divBdr>
            <w:top w:val="none" w:sz="0" w:space="0" w:color="auto"/>
            <w:left w:val="none" w:sz="0" w:space="0" w:color="auto"/>
            <w:bottom w:val="none" w:sz="0" w:space="0" w:color="auto"/>
            <w:right w:val="none" w:sz="0" w:space="0" w:color="auto"/>
          </w:divBdr>
        </w:div>
        <w:div w:id="942419972">
          <w:marLeft w:val="0"/>
          <w:marRight w:val="0"/>
          <w:marTop w:val="0"/>
          <w:marBottom w:val="0"/>
          <w:divBdr>
            <w:top w:val="none" w:sz="0" w:space="0" w:color="auto"/>
            <w:left w:val="none" w:sz="0" w:space="0" w:color="auto"/>
            <w:bottom w:val="none" w:sz="0" w:space="0" w:color="auto"/>
            <w:right w:val="none" w:sz="0" w:space="0" w:color="auto"/>
          </w:divBdr>
        </w:div>
        <w:div w:id="793255621">
          <w:marLeft w:val="0"/>
          <w:marRight w:val="0"/>
          <w:marTop w:val="0"/>
          <w:marBottom w:val="0"/>
          <w:divBdr>
            <w:top w:val="none" w:sz="0" w:space="0" w:color="auto"/>
            <w:left w:val="none" w:sz="0" w:space="0" w:color="auto"/>
            <w:bottom w:val="none" w:sz="0" w:space="0" w:color="auto"/>
            <w:right w:val="none" w:sz="0" w:space="0" w:color="auto"/>
          </w:divBdr>
        </w:div>
        <w:div w:id="18896202">
          <w:marLeft w:val="0"/>
          <w:marRight w:val="0"/>
          <w:marTop w:val="0"/>
          <w:marBottom w:val="0"/>
          <w:divBdr>
            <w:top w:val="none" w:sz="0" w:space="0" w:color="auto"/>
            <w:left w:val="none" w:sz="0" w:space="0" w:color="auto"/>
            <w:bottom w:val="none" w:sz="0" w:space="0" w:color="auto"/>
            <w:right w:val="none" w:sz="0" w:space="0" w:color="auto"/>
          </w:divBdr>
        </w:div>
        <w:div w:id="523445757">
          <w:marLeft w:val="0"/>
          <w:marRight w:val="0"/>
          <w:marTop w:val="0"/>
          <w:marBottom w:val="0"/>
          <w:divBdr>
            <w:top w:val="none" w:sz="0" w:space="0" w:color="auto"/>
            <w:left w:val="none" w:sz="0" w:space="0" w:color="auto"/>
            <w:bottom w:val="none" w:sz="0" w:space="0" w:color="auto"/>
            <w:right w:val="none" w:sz="0" w:space="0" w:color="auto"/>
          </w:divBdr>
        </w:div>
      </w:divsChild>
    </w:div>
    <w:div w:id="1971666783">
      <w:bodyDiv w:val="1"/>
      <w:marLeft w:val="0"/>
      <w:marRight w:val="0"/>
      <w:marTop w:val="0"/>
      <w:marBottom w:val="0"/>
      <w:divBdr>
        <w:top w:val="none" w:sz="0" w:space="0" w:color="auto"/>
        <w:left w:val="none" w:sz="0" w:space="0" w:color="auto"/>
        <w:bottom w:val="none" w:sz="0" w:space="0" w:color="auto"/>
        <w:right w:val="none" w:sz="0" w:space="0" w:color="auto"/>
      </w:divBdr>
      <w:divsChild>
        <w:div w:id="535385160">
          <w:marLeft w:val="0"/>
          <w:marRight w:val="0"/>
          <w:marTop w:val="0"/>
          <w:marBottom w:val="0"/>
          <w:divBdr>
            <w:top w:val="none" w:sz="0" w:space="0" w:color="auto"/>
            <w:left w:val="none" w:sz="0" w:space="0" w:color="auto"/>
            <w:bottom w:val="none" w:sz="0" w:space="0" w:color="auto"/>
            <w:right w:val="none" w:sz="0" w:space="0" w:color="auto"/>
          </w:divBdr>
          <w:divsChild>
            <w:div w:id="1791624647">
              <w:marLeft w:val="0"/>
              <w:marRight w:val="0"/>
              <w:marTop w:val="0"/>
              <w:marBottom w:val="0"/>
              <w:divBdr>
                <w:top w:val="none" w:sz="0" w:space="0" w:color="auto"/>
                <w:left w:val="none" w:sz="0" w:space="0" w:color="auto"/>
                <w:bottom w:val="none" w:sz="0" w:space="0" w:color="auto"/>
                <w:right w:val="none" w:sz="0" w:space="0" w:color="auto"/>
              </w:divBdr>
              <w:divsChild>
                <w:div w:id="58491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B0EE945-EAE4-5840-A035-8D2AEFD273A2}"/>
      </w:docPartPr>
      <w:docPartBody>
        <w:p w:rsidR="003E293A" w:rsidRDefault="00AA116E">
          <w:r w:rsidRPr="00C87532">
            <w:rPr>
              <w:rStyle w:val="PlaceholderText"/>
            </w:rPr>
            <w:t>Click or tap here to enter text.</w:t>
          </w:r>
        </w:p>
      </w:docPartBody>
    </w:docPart>
    <w:docPart>
      <w:docPartPr>
        <w:name w:val="79E41DA99BEA5C4DB90F61F4170BA986"/>
        <w:category>
          <w:name w:val="General"/>
          <w:gallery w:val="placeholder"/>
        </w:category>
        <w:types>
          <w:type w:val="bbPlcHdr"/>
        </w:types>
        <w:behaviors>
          <w:behavior w:val="content"/>
        </w:behaviors>
        <w:guid w:val="{ED1DC0EF-7833-C84C-979A-22BAEB252161}"/>
      </w:docPartPr>
      <w:docPartBody>
        <w:p w:rsidR="004639F7" w:rsidRDefault="00A14F51" w:rsidP="00A14F51">
          <w:pPr>
            <w:pStyle w:val="79E41DA99BEA5C4DB90F61F4170BA986"/>
          </w:pPr>
          <w:r w:rsidRPr="00C875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16E"/>
    <w:rsid w:val="001E2329"/>
    <w:rsid w:val="00224299"/>
    <w:rsid w:val="003B6E9F"/>
    <w:rsid w:val="003E293A"/>
    <w:rsid w:val="004639F7"/>
    <w:rsid w:val="00887008"/>
    <w:rsid w:val="00A00834"/>
    <w:rsid w:val="00A14F51"/>
    <w:rsid w:val="00AA116E"/>
    <w:rsid w:val="00AE4646"/>
    <w:rsid w:val="00B25AE5"/>
    <w:rsid w:val="00B77E58"/>
    <w:rsid w:val="00CB73CA"/>
    <w:rsid w:val="00D36111"/>
    <w:rsid w:val="00EE1033"/>
    <w:rsid w:val="00FE585F"/>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N"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F51"/>
    <w:rPr>
      <w:color w:val="808080"/>
    </w:rPr>
  </w:style>
  <w:style w:type="paragraph" w:customStyle="1" w:styleId="79E41DA99BEA5C4DB90F61F4170BA986">
    <w:name w:val="79E41DA99BEA5C4DB90F61F4170BA986"/>
    <w:rsid w:val="00A14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F1AB1D-5020-E44F-A360-DC113179CBF4}">
  <we:reference id="wa104382081" version="1.55.1.0" store="en-GB" storeType="OMEX"/>
  <we:alternateReferences>
    <we:reference id="wa104382081" version="1.55.1.0" store="WA104382081" storeType="OMEX"/>
  </we:alternateReferences>
  <we:properties>
    <we:property name="MENDELEY_CITATIONS" value="[{&quot;citationID&quot;:&quot;MENDELEY_CITATION_986bbf88-16d0-48d5-af69-5e1ed905caab&quot;,&quot;isEdited&quot;:false,&quot;citationTag&quot;:&quot;MENDELEY_CITATION_v3_eyJjaXRhdGlvbklEIjoiTUVOREVMRVlfQ0lUQVRJT05fOTg2YmJmODgtMTZkMC00OGQ1LWFmNjktNWUxZWQ5MDVjYWFi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quot;,&quot;citationItems&quot;:[{&quot;id&quot;:&quot;dd47fabf-05fa-3d4e-90f5-48abe2f7847d&quot;,&quot;isTemporary&quot;:false,&quot;itemData&quot;:{&quot;type&quot;:&quot;article-journal&quot;,&quot;id&quot;:&quot;dd47fabf-05fa-3d4e-90f5-48abe2f7847d&quot;,&quot;title&quot;:&quot;A Qualitative Exploration of Division I Tennis Players Completing the Mindfulness Meditation Training for Sport 2.0 Program&quot;,&quot;author&quot;:[{&quot;family&quot;:&quot;Cote&quot;,&quot;given&quot;:&quot;Trevor&quot;,&quot;parse-names&quot;:false,&quot;dropping-particle&quot;:&quot;&quot;,&quot;non-dropping-particle&quot;:&quot;&quot;},{&quot;family&quot;:&quot;Baltzell&quot;,&quot;given&quot;:&quot;Amy&quot;,&quot;parse-names&quot;:false,&quot;dropping-particle&quot;:&quot;&quot;,&quot;non-dropping-particle&quot;:&quot;&quot;},{&quot;family&quot;:&quot;Diehl&quot;,&quot;given&quot;:&quot;Robert&quot;,&quot;parse-names&quot;:false,&quot;dropping-particle&quot;:&quot;&quot;,&quot;non-dropping-particle&quot;:&quot;&quot;}],&quot;container-title&quot;:&quot;The Sport Psychologist&quot;,&quot;container-title-short&quot;:&quot;Sport Psychol&quot;,&quot;DOI&quot;:&quot;10.1123/tsp.2017-0155&quot;,&quot;ISSN&quot;:&quot;0888-4781&quot;,&quot;issued&quot;:{&quot;date-parts&quot;:[[2019,9,1]]},&quot;page&quot;:&quot;203-212&quot;,&quot;abstract&quot;:&quot;&lt;p&gt;The present study examined college tennis players’ experience of the 6-hr sport-tailored mindfulness- and self-compassion-based intervention Mindfulness Meditation Training for Sport 2.0 (MMTS 2.0). Nine college athletes participated in individual semistructured interviews. Interview results revealed that the athletes perceived the mindfulness and self-compassions skills as valuable tools to respond optimally to adversity through observing, accepting, and offering self-compassion toward negative internal states on and off the court. The mindfulness and self-compassion skills were described as creating enhanced ability to overcome challenges and improve focus on the court and an enhanced quality of life off the court, including self-reported well-being markers. The participants also noted several challenges in completing the program (i.e., discomfort meditating, lack of independent practice, and hectic schedule as a student-athlete). These findings provide insight into how the delivery of mindfulness and self-compassion skills in a time-limited environment helps male and female athletes combat competition distress.&lt;/p&gt;&quot;,&quot;publisher&quot;:&quot;Human Kinetics Publishers Inc.&quot;,&quot;issue&quot;:&quot;3&quot;,&quot;volume&quot;:&quot;33&quot;}}],&quot;properties&quot;:{&quot;noteIndex&quot;:0},&quot;manualOverride&quot;:{&quot;isManuallyOverridden&quot;:false,&quot;manualOverrideText&quot;:&quot;&quot;,&quot;citeprocText&quot;:&quot;[1]&quot;}},{&quot;citationID&quot;:&quot;MENDELEY_CITATION_4a9d05b5-07a6-4553-b9c8-9fd7899f5622&quot;,&quot;isEdited&quot;:false,&quot;citationTag&quot;:&quot;MENDELEY_CITATION_v3_eyJjaXRhdGlvbklEIjoiTUVOREVMRVlfQ0lUQVRJT05fNGE5ZDA1YjUtMDdhNi00NTUzLWI5YzgtOWZkNzg5OWY1NjIyIiwiaXNFZGl0ZWQiOmZhbHNlLCJjaXRhdGlvbkl0ZW1zIjpbeyJpZCI6ImE5NWNkMzFlLWU2Y2YtMzQ0ZC1iYmEzLWQzYTJjM2IwMjE1ZCIsImlzVGVtcG9yYXJ5IjpmYWxzZSwiaXRlbURhdGEiOnsidHlwZSI6ImFydGljbGUtam91cm5hbCIsImlkIjoiYTk1Y2QzMWUtZTZjZi0zNDRkLWJiYTMtZDNhMmMzYjAyMTVkIiwidGl0bGUiOiJNaW5kZnVsbmVzcyBtZWRpdGF0aW9uIHRyYWluaW5nIGZvciBzcG9ydCAoTU1UUykgaW50ZXJ2ZW50aW9uOiBJbXBhY3Qgb2YgTU1UUyB3aXRoIGRpdmlzaW9uIEkgZmVtYWxlIGF0aGxldGVzIiwiYXV0aG9yIjpbeyJmYW1pbHkiOiJCYWx0emVsbCIsImdpdmVuIjoiQW15IiwicGFyc2UtbmFtZXMiOmZhbHNlLCJkcm9wcGluZy1wYXJ0aWNsZSI6IiIsIm5vbi1kcm9wcGluZy1wYXJ0aWNsZSI6IiJ9LHsiZmFtaWx5IjoiQWtodGFyIiwiZ2l2ZW4iOiJWYW5lc3NhIExvdmVybWUiLCJwYXJzZS1uYW1lcyI6ZmFsc2UsImRyb3BwaW5nLXBhcnRpY2xlIjoiIiwibm9uLWRyb3BwaW5nLXBhcnRpY2xlIjoiIn1dLCJjb250YWluZXItdGl0bGUiOiJUaGUgSm91cm5hbCBvZiBIYXBwaW5lc3MgJiBXZWxsLUJlaW5nIiwiaXNzdWVkIjp7ImRhdGUtcGFydHMiOltbMjAxNF1dfSwicGFnZSI6IjE2MC0xNzMiLCJhYnN0cmFjdCI6Ik1pbmRmdWxuZXNzIHRyYWluaW5nIGhhcyBiZWVuIGNvbnNpZGVyZWQgYW4gZWZmZWN0aXZlIG1vZGUgZm9yIG9wdGltaXppbmcgc3BvcnQgcGVyZm9ybWFuY2UuIFRoZSBwdXJwb3NlIG9mIHRoaXMgc3R1ZHkgd2FzIHRvIGV4YW1pbmUgdGhlIGltcGFjdCBvZiBhIHR3ZWx2ZS1zZXNzaW9uLCAzMC1taW51dGUgbWluZGZ1bG5lc3MgbWVkaXRhdGlvbiB0cmFpbmluZyBzZXNzaW9uIGZvciBzcG9ydCAoTU1UUykgaW50ZXJ2ZW50aW9uLiBUaGUgc2FtcGxlIGluY2x1ZGVkIGEgRGl2aXNpb24gSSBmZW1hbGUgY29sbGVnaWF0ZSBhdGhsZXRlcywgdXNpbmcgcXVhbnRpdGF0aXZlIGNvbXBhcmlzb25zIGJhc2VkIG9uIHByZS1hbmQgcG9zdC10ZXN0IHJhdGluZ3Mgb24gdGhlIE1pbmRmdWxuZXNzIEF0dGVudGlvbiBBd2FyZW5lc3MgU2NhbGUgKE1BQVMpLCB0aGUgUG9zaXRpdmUgQWZmZWN0IE5lZ2F0aXZlIEFmZmVjdCBTY2FsZSAoUEFOQVMpLCB0aGUgUHN5Y2hvbG9naWNhbCBXZWxsLUJlaW5nIFNjYWxlIGFuZCB0aGUgTGlmZSBTYXRpc2ZhY3Rpb24gU2NhbGUuIFBhaXJlZCBzYW1wbGUgdC10ZXN0cyBoaWdobGlnaHQgc2lnbmlmaWNhbnQgaW5jcmVhc2VzIGluIG1pbmRmdWxuZXNzIHNjb3JlcyBmb3IgdGhlIGludGVydmVudGlvbiBncm91cCAocCA8IC4wMSksIHdoaWxlIHRoZSBjb21wYXJpc29uIGdyb3VwIHNjb3JlIG9mIG1pbmRmdWxuZXNzIHJlbWFpbmVkIGNvbnN0YW50LiBCb3RoIGdyb3VwcyByZW1haW5lZCBzdGFibGUgaW4gcmVwb3J0ZWQgcG9zaXRpdmUgYWZmZWN0IGhvd2V2ZXIgdGhlIGludGVydmVudGlvbiBncm91cCBtYWludGFpbmVkIHN0YWJsZSByZXBvcnRzIG9mIG5lZ2F0aXZlIGFmZmVjdCB3aGlsZSB0aGUgY29tcGFyaXNvbiBncm91cCBleHBlcmllbmNlZCBhIHNpZ25pZmljYW50IGluY3JlYXNlIGluIE5lZ2F0aXZlIEFmZmVjdCAocCA8IC4wMDEpLiBSZXN1bHRzIGFyZSBkaXNjdXNzZWQgaW4gcmVsYXRpb24gdG8gZXhpc3RpbmcgdGhlb3JpZXMgb24gbWluZGZ1bG5lc3MgYW5kIG1lZGl0YXRpb24uIiwiaXNzdWUiOiIyIiwidm9sdW1lIjoiMiIsImNvbnRhaW5lci10aXRsZS1zaG9ydCI6IiJ9fV0sInByb3BlcnRpZXMiOnsibm90ZUluZGV4IjowfSwibWFudWFsT3ZlcnJpZGUiOnsiaXNNYW51YWxseU92ZXJyaWRkZW4iOmZhbHNlLCJtYW51YWxPdmVycmlkZVRleHQiOiIiLCJjaXRlcHJvY1RleHQiOiJbMl0ifX0=&quot;,&quot;citationItems&quot;:[{&quot;id&quot;:&quot;a95cd31e-e6cf-344d-bba3-d3a2c3b0215d&quot;,&quot;isTemporary&quot;:false,&quot;itemData&quot;:{&quot;type&quot;:&quot;article-journal&quot;,&quot;id&quot;:&quot;a95cd31e-e6cf-344d-bba3-d3a2c3b0215d&quot;,&quot;title&quot;:&quot;Mindfulness meditation training for sport (MMTS) intervention: Impact of MMTS with division I female athletes&quot;,&quot;author&quot;:[{&quot;family&quot;:&quot;Baltzell&quot;,&quot;given&quot;:&quot;Amy&quot;,&quot;parse-names&quot;:false,&quot;dropping-particle&quot;:&quot;&quot;,&quot;non-dropping-particle&quot;:&quot;&quot;},{&quot;family&quot;:&quot;Akhtar&quot;,&quot;given&quot;:&quot;Vanessa Loverme&quot;,&quot;parse-names&quot;:false,&quot;dropping-particle&quot;:&quot;&quot;,&quot;non-dropping-particle&quot;:&quot;&quot;}],&quot;container-title&quot;:&quot;The Journal of Happiness &amp; Well-Being&quot;,&quot;issued&quot;:{&quot;date-parts&quot;:[[2014]]},&quot;page&quot;:&quot;160-173&quot;,&quot;abstract&quot;:&quot;Mindfulness training has been considered an effective mode for optimizing sport performance. The purpose of this study was to examine the impact of a twelve-session, 30-minute mindfulness meditation training session for sport (MMTS) intervention. The sample included a Division I female collegiate athletes, using quantitative comparisons based on pre-and post-test ratings on the Mindfulness Attention Awareness Scale (MAAS), the Positive Affect Negative Affect Scale (PANAS), the Psychological Well-Being Scale and the Life Satisfaction Scale. Paired sample t-tests highlight significant increases in mindfulness scores for the intervention group (p &lt; .01), while the comparison group score of mindfulness remained constant. Both groups remained stable in reported positive affect however the intervention group maintained stable reports of negative affect while the comparison group experienced a significant increase in Negative Affect (p &lt; .001). Results are discussed in relation to existing theories on mindfulness and meditation.&quot;,&quot;issue&quot;:&quot;2&quot;,&quot;volume&quot;:&quot;2&quot;,&quot;container-title-short&quot;:&quot;&quot;}}],&quot;properties&quot;:{&quot;noteIndex&quot;:0},&quot;manualOverride&quot;:{&quot;isManuallyOverridden&quot;:false,&quot;manualOverrideText&quot;:&quot;&quot;,&quot;citeprocText&quot;:&quot;[2]&quot;}},{&quot;citationID&quot;:&quot;MENDELEY_CITATION_ae395bca-6e38-4b84-8c5e-da0d280ca4c7&quot;,&quot;isEdited&quot;:false,&quot;citationTag&quot;:&quot;MENDELEY_CITATION_v3_eyJjaXRhdGlvbklEIjoiTUVOREVMRVlfQ0lUQVRJT05fYWUzOTViY2EtNmUzOC00Yjg0LThjNWUtZGEwZDI4MGNhNGM3IiwiaXNFZGl0ZWQiOmZhbHNlLCJjaXRhdGlvbkl0ZW1zIjpbeyJpZCI6ImZhY2FlMjc0LTUxNDUtMzA0Ny04NjAwLWE2ZmEzZThmZWY0NSIsImlzVGVtcG9yYXJ5IjpmYWxzZSwiaXRlbURhdGEiOnsidHlwZSI6ImFydGljbGUtam91cm5hbCIsImlkIjoiZmFjYWUyNzQtNTE0NS0zMDQ3LTg2MDAtYTZmYTNlOGZlZjQ1IiwidGl0bGUiOiJDb21iaW5pbmcgTWVudGFsIEhlYWx0aCBhbmQgUGVyZm9ybWFuY2UgSW50ZXJ2ZW50aW9uczogQ29waW5nIGFuZCBTb2NpYWwgU3VwcG9ydCBmb3IgU3R1ZGVudC1BdGhsZXRlcyIsImF1dGhvciI6W3siZmFtaWx5IjoiRm9nYWNhIiwiZ2l2ZW4iOiJKYW5haW5hIEwuIiwicGFyc2UtbmFtZXMiOmZhbHNlLCJkcm9wcGluZy1wYXJ0aWNsZSI6IiIsIm5vbi1kcm9wcGluZy1wYXJ0aWNsZSI6IiJ9XSwiY29udGFpbmVyLXRpdGxlIjoiSm91cm5hbCBvZiBBcHBsaWVkIFNwb3J0IFBzeWNob2xvZ3kiLCJjb250YWluZXItdGl0bGUtc2hvcnQiOiJKIEFwcGwgU3BvcnQgUHN5Y2hvbCIsIkRPSSI6IjEwLjEwODAvMTA0MTMyMDAuMjAxOS4xNjQ4MzI2IiwiSVNTTiI6IjEwNDEtMzIwMCIsImlzc3VlZCI6eyJkYXRlLXBhcnRzIjpbWzIwMjEsMSwyXV19LCJwYWdlIjoiNC0xOSIsImFic3RyYWN0IjoiQ29sbGVnZSBzdHVkZW50LWF0aGxldGVzIGZhY2UgdmFyaW91cyBzdHJlc3NvcnMgdGhhdCwgaWYgbm90IHdlbGwgbWFuYWdlZCwgY291bGQgYmVjb21lIGEgc291cmNlIG9mIG1lbnRhbCBoZWFsdGggaXNzdWVzLiBUaGUgdHJhbnNhY3Rpb25hbCBtb2RlbCBvZiBzdHJlc3MgYW5kIGNvcGluZyBwcm9wb3NlcyB0aGF0IGVmZmVjdGl2ZSBjb3BpbmcgYW5kIHNvY2lhbCBzdXBwb3J0IGFyZSBpbXBvcnRhbnQgdmFyaWFibGVzIHRvIGJ1ZmZlciB0aGUgbmVnYXRpdmUgZWZmZWN0cyBvZiBzdHJlc3NvcnMgb24gbWVudGFsIGhlYWx0aC4gVGhlIHByZXNlbnQgc3R1ZHkgYWltZWQgdG8gdGVhY2ggY29sbGVnZSBzdHVkZW50LWF0aGxldGVzIGNvcGluZyBza2lsbHMgdG8gaW1wcm92ZSBib3RoIHBlcmZvcm1hbmNlIGFuZCBtZW50YWwgaGVhbHRoIGFuZCBpbmNyZWFzZSB0aGVpciBzb2NpYWwgc3VwcG9ydCBmcm9tIGNvYWNoZXMgYW5kIGNhcHRhaW5zLiBQYXJ0aWNpcGFudHMgd2VyZSA4OCAoTSBhZ2UgPSAxOS44IHllYXJzLCBTRCA9IDEuMSB5ZWFycykgY29sbGVnZSBzdHVkZW50LWF0aGxldGVzIHdobyBwbGF5ZWQgNSBzcG9ydHMgYXQgYSBOYXRpb25hbCBDb2xsZWdpYXRlIEF0aGxldGljIEFzc29jaWF0aW9uIERpdmlzaW9uIEkgdW5pdmVyc2l0eSAoNTElIGZlbWFsZSwgODMlIFdoaXRlKS4gUGFydGljaXBhbnRzIHdlcmUgZGl2aWRlZCBpbnRvIGludGVydmVudGlvbiBhbmQgd2FpdGxpc3QgY29udHJvbCBncm91cHMgYW5kIGNvbXBsZXRlZCB0aGUgRGVtb2dyYXBoaWMsIEF0aGxldGljIENvcGluZyBTa2lsbHMgSW52ZW50b3J5LCBCZWNrIEFueGlldHkgSW52ZW50b3J5LCBCZWNrIERlcHJlc3Npb24gSW52ZW50b3J5LCBhbmQgdGhlIFdvcmxkIEhlYWx0aCBPcmdhbml6YXRpb24gUXVhbGl0eSBvZiBMaWZlIHF1ZXN0aW9ubmFpcmVzIGJlZm9yZSBhbmQgYWZ0ZXIgdGhlIDgtd2VlayBpbnRlcnZlbnRpb24gcGVyaW9kLiBUaGUgaW50ZXJ2ZW50aW9uIGluY2x1ZGVkIDUgc2Vzc2lvbnMgb2YgbWVudGFsIHNraWxscyB0cmFpbmluZyBmb3IgcGVyZm9ybWFuY2UgYW5kIGNvcGluZyB3aXRoIGxpZmUgc3RyZXNzb3JzLCAyIHNlc3Npb25zIHdpdGggY29hY2hlcyBmb3Igc29jaWFsIHN1cHBvcnQsIGFuZCA0IHNlc3Npb25zIHdpdGggY2FwdGFpbnMgZm9yIHNvY2lhbCBzdXBwb3J0LiBBbmFseXNlcyBvZiBjb3ZhcmlhbmNlIGZvciBlYWNoIGRlcGVuZGVudCB2YXJpYWJsZSB3ZXJlIHVzZWQgdG8gY29tcGFyZSBtZWFucyBiZXR3ZWVuIGludGVydmVudGlvbiBhbmQgY29udHJvbCBncm91cHMsIHVzaW5nIHRoZWlyIHByZWludGVydmVudGlvbiB2YWx1ZXMgYXMgY292YXJpYXRlcy4gQXRobGV0aWMgY29waW5nIHNraWxscywgRigxLCA3MCkgPSA5LjA2OSwgcCA9LjAwNCwgYW5kIGFueGlldHksIEYoMSwgNzkpID0gNS4wMTcsIHAgPS4wMjgsIHNpZ25pZmljYW50bHkgaW1wcm92ZWQgZm9yIHRoZSBpbnRlcnZlbnRpb24gZ3JvdXAsIGNvbXBhcmVkIHRvIHRoZSBjb250cm9sIGdyb3VwLiBBbiBpbnRlcnZlbnRpb24gdGhhdCB0ZWFjaGVzIHN0dWRlbnQtYXRobGV0ZXMgaG93IHRvIHVzZSBtZW50YWwgc2tpbGxzIGJvdGggZHVyaW5nIHBlcmZvcm1hbmNlIGFuZCBpbiBvdGhlciBsaWZlIGRvbWFpbnMgaGFzIHRoZSBwb3RlbnRpYWwgdG8gaW1wcm92ZSBib3RoIGF0aGxldGljIGNvcGluZyBza2lsbHMgYW5kIG1lbnRhbCBoZWFsdGgtcmVsYXRlZCBvdXRjb21lcy4gTGF5IHN1bW1hcnk6IFRoaXMgc3R1ZHkgY29tYmluZWQgYW4gaW50ZXJ2ZW50aW9uIHRvIGltcHJvdmUgY29sbGVnZSBzdHVkZW50LWF0aGxldGVz4oCZIG1lbnRhbCBoZWFsdGggb3V0Y29tZXMgd2l0aCBhbiBpbnRlcnZlbnRpb24gdG8gaW1wcm92ZSBwZXJmb3JtYW5jZS4gVGhlIGludGVydmVudGlvbiBpbmNsdWRlZCB0ZWFjaGluZyBjb3Bpbmcgc2tpbGxzIHRvIHN0dWRlbnQtYXRobGV0ZXMgYW5kIGluY3JlYXNpbmcgdGhlaXIgc29jaWFsIHN1cHBvcnQgd2l0aGluIHRoZSB0ZWFtLiBSZXN1bHRzIHNob3dlZCBhbiBpbXByb3ZlbWVudCBpbiBhdGhsZXRpYyBjb3Bpbmcgc2tpbGxzIGFuZCBhbnhpZXR5LiIsInB1Ymxpc2hlciI6IkJlbGx3ZXRoZXIgUHVibGlzaGluZywgTHRkLiIsImlzc3VlIjoiMSIsInZvbHVtZSI6IjMzIn19XSwicHJvcGVydGllcyI6eyJub3RlSW5kZXgiOjB9LCJtYW51YWxPdmVycmlkZSI6eyJpc01hbnVhbGx5T3ZlcnJpZGRlbiI6ZmFsc2UsIm1hbnVhbE92ZXJyaWRlVGV4dCI6IiIsImNpdGVwcm9jVGV4dCI6IlszXSJ9fQ==&quot;,&quot;citationItems&quot;:[{&quot;id&quot;:&quot;facae274-5145-3047-8600-a6fa3e8fef45&quot;,&quot;isTemporary&quot;:false,&quot;itemData&quot;:{&quot;type&quot;:&quot;article-journal&quot;,&quot;id&quot;:&quot;facae274-5145-3047-8600-a6fa3e8fef45&quot;,&quot;title&quot;:&quot;Combining Mental Health and Performance Interventions: Coping and Social Support for Student-Athletes&quot;,&quot;author&quot;:[{&quot;family&quot;:&quot;Fogaca&quot;,&quot;given&quot;:&quot;Janaina L.&quot;,&quot;parse-names&quot;:false,&quot;dropping-particle&quot;:&quot;&quot;,&quot;non-dropping-particle&quot;:&quot;&quot;}],&quot;container-title&quot;:&quot;Journal of Applied Sport Psychology&quot;,&quot;container-title-short&quot;:&quot;J Appl Sport Psychol&quot;,&quot;DOI&quot;:&quot;10.1080/10413200.2019.1648326&quot;,&quot;ISSN&quot;:&quot;1041-3200&quot;,&quot;issued&quot;:{&quot;date-parts&quot;:[[2021,1,2]]},&quot;page&quot;:&quot;4-19&quot;,&quot;abstract&quot;:&quot;College student-athletes face various stressors that, if not well managed, could become a source of mental health issues. The transactional model of stress and coping proposes that effective coping and social support are important variables to buffer the negative effects of stressors on mental health. The present study aimed to teach college student-athletes coping skills to improve both performance and mental health and increase their social support from coaches and captains. Participants were 88 (M age = 19.8 years, SD = 1.1 years) college student-athletes who played 5 sports at a National Collegiate Athletic Association Division I university (51% female, 83% White). Participants were divided into intervention and waitlist control groups and completed the Demographic, Athletic Coping Skills Inventory, Beck Anxiety Inventory, Beck Depression Inventory, and the World Health Organization Quality of Life questionnaires before and after the 8-week intervention period. The intervention included 5 sessions of mental skills training for performance and coping with life stressors, 2 sessions with coaches for social support, and 4 sessions with captains for social support. Analyses of covariance for each dependent variable were used to compare means between intervention and control groups, using their preintervention values as covariates. Athletic coping skills, F(1, 70) = 9.069, p =.004, and anxiety, F(1, 79) = 5.017, p =.028, significantly improved for the intervention group, compared to the control group. An intervention that teaches student-athletes how to use mental skills both during performance and in other life domains has the potential to improve both athletic coping skills and mental health-related outcomes. Lay summary: This study combined an intervention to improve college student-athletes’ mental health outcomes with an intervention to improve performance. The intervention included teaching coping skills to student-athletes and increasing their social support within the team. Results showed an improvement in athletic coping skills and anxiety.&quot;,&quot;publisher&quot;:&quot;Bellwether Publishing, Ltd.&quot;,&quot;issue&quot;:&quot;1&quot;,&quot;volume&quot;:&quot;33&quot;}}],&quot;properties&quot;:{&quot;noteIndex&quot;:0},&quot;manualOverride&quot;:{&quot;isManuallyOverridden&quot;:false,&quot;manualOverrideText&quot;:&quot;&quot;,&quot;citeprocText&quot;:&quot;[3]&quot;}},{&quot;citationID&quot;:&quot;MENDELEY_CITATION_be83db32-b0cd-42ea-bc1c-ac9c30af2464&quot;,&quot;isEdited&quot;:false,&quot;citationTag&quot;:&quot;MENDELEY_CITATION_v3_eyJjaXRhdGlvbklEIjoiTUVOREVMRVlfQ0lUQVRJT05fYmU4M2RiMzItYjBjZC00MmVhLWJjMWMtYWM5YzMwYWYyNDY0IiwiaXNFZGl0ZWQiOmZhbHNlLCJjaXRhdGlvbkl0ZW1zIjpbeyJpZCI6IjdkZGFiZDY3LWJmODctMzAwYi05MjIwLWVhNGFmMzNiOTk4NSIsImlzVGVtcG9yYXJ5IjpmYWxzZSwiaXRlbURhdGEiOnsidHlwZSI6ImFydGljbGUtam91cm5hbCIsImlkIjoiN2RkYWJkNjctYmY4Ny0zMDBiLTkyMjAtZWE0YWYzM2I5OTg1IiwidGl0bGUiOiJNaW5kZnVsbmVzcy1CYXNlZCBTdHJlc3MgUmVkdWN0aW9uIEJlbmVmaXRzIFBzeWNob2xvZ2ljYWwgV2VsbC1CZWluZywgU2xlZXAgUXVhbGl0eSwgYW5kIEF0aGxldGljIFBlcmZvcm1hbmNlIGluIEZlbWFsZSBDb2xsZWdpYXRlIFJvd2VycyIsImF1dGhvciI6W3siZmFtaWx5IjoiSm9uZXMiLCJnaXZlbiI6IkJldGhhbnkgSi4iLCJwYXJzZS1uYW1lcyI6ZmFsc2UsImRyb3BwaW5nLXBhcnRpY2xlIjoiIiwibm9uLWRyb3BwaW5nLXBhcnRpY2xlIjoiIn0seyJmYW1pbHkiOiJLYXVyIiwiZ2l2ZW4iOiJTdWtobWFuaml0IiwicGFyc2UtbmFtZXMiOmZhbHNlLCJkcm9wcGluZy1wYXJ0aWNsZSI6IiIsIm5vbi1kcm9wcGluZy1wYXJ0aWNsZSI6IiJ9LHsiZmFtaWx5IjoiTWlsbGVyIiwiZ2l2ZW4iOiJNaWNoZWxlIiwicGFyc2UtbmFtZXMiOmZhbHNlLCJkcm9wcGluZy1wYXJ0aWNsZSI6IiIsIm5vbi1kcm9wcGluZy1wYXJ0aWNsZSI6IiJ9LHsiZmFtaWx5IjoiU3BlbmNlciIsImdpdmVuIjoiUmViZWNjYSBNLiBDLiIsInBhcnNlLW5hbWVzIjpmYWxzZSwiZHJvcHBpbmctcGFydGljbGUiOiIiLCJub24tZHJvcHBpbmctcGFydGljbGUiOiIifV0sImNvbnRhaW5lci10aXRsZSI6IkZyb250aWVycyBpbiBQc3ljaG9sb2d5IiwiY29udGFpbmVyLXRpdGxlLXNob3J0IjoiRnJvbnQgUHN5Y2hvbCIsIkRPSSI6IjEwLjMzODkvZnBzeWcuMjAyMC41NzI5ODAiLCJJU1NOIjoiMTY2NC0xMDc4IiwiaXNzdWVkIjp7ImRhdGUtcGFydHMiOltbMjAyMCw5LDE4XV19LCJhYnN0cmFjdCI6IkZhY3RvcnMgc3VjaCBhcyBwc3ljaG9sb2dpY2FsIHdlbGwtYmVpbmcsIHNsZWVwIHF1YWxpdHksIGFuZCBhdGhsZXRpYyBjb3Bpbmcgc2tpbGxzIGNhbiBpbmZsdWVuY2UgYXRobGV0aWMgcGVyZm9ybWFuY2UuIE1pbmRmdWxuZXNzLWJhc2VkIGludGVydmVudGlvbnMsIGluY2x1ZGluZyBtaW5kZnVsbmVzcy1iYXNlZCBzdHJlc3MgcmVkdWN0aW9uIChNQlNSKSwgaGF2ZSBiZWVuIHNob3duIHRvIGJlbmVmaXQgdGhlc2UgZmFjdG9ycywgc3VnZ2VzdGluZyB0aGV5IG1heSwgYXQgbGVhc3QgaW5kaXJlY3RseSwgYmVuZWZpdCBhdGhsZXRpYyBwZXJmb3JtYW5jZS4gTW9yZW92ZXIsIHdoaWxlIG1pbmRmdWxuZXNzIHRyYWluaW5nIGhhcyBiZWVuIGxpbmtlZCB0byBiZXR0ZXIgYWNjdXJhY3kgaW4gc29tZSBoaWdoLXByZWNpc2lvbiBzcG9ydHMsIHdoZXRoZXIgaXQgY2FuIGltcHJvdmUgbm9uLXByZWNpc2lvbiBlbGVtZW50cyBvZiBhdGhsZXRpYyBwZXJmb3JtYW5jZSBpcyB1bmNsZWFyLiBUaGUgb2JqZWN0aXZlIG9mIHRoaXMgc3R1ZHkgd2FzIHRvIGludmVzdGlnYXRlIHRoZSBpbmZsdWVuY2Ugb2YgTUJTUiBvbiBwc3ljaG9sb2dpY2FsIHdlbGwtYmVpbmcsIHNsZWVwLCBhdGhsZXRpYyBjb3Bpbmcgc2tpbGxzLCBhbmQgcm93aW5nIHBlcmZvcm1hbmNlIGluIGNvbGxlZ2lhdGUgcm93ZXJzIGluIGEgY29udHJvbGxlZCBleHBlcmltZW50YWwgZGVzaWduLiBNZW1iZXJzIG9mIGEgRGl2aXNpb24gSSBOQ0FBIFdvbWVu4oCZcyBSb3dpbmcgdGVhbSBjb21wbGV0ZWQgZWl0aGVyIGFuIDgtd2VlayBNQlNSIGNvdXJzZSBhbG9uZyB3aXRoIHRoZWlyIHJlZ3VsYXIgYXRobGV0aWMgdHJhaW5pbmcgcHJvZ3JhbSAoSW50ZXJ2ZW50aW9uIGdyb3VwKSBvciB0aGUgYXRobGV0aWMgdHJhaW5pbmcgcHJvZ3JhbSBhbG9uZSAoQ29udHJvbCBncm91cCkuIE1lYXN1cmVtZW50cyBvZiBpbnRlcmVzdCB3ZXJlIHRha2VuIGF0IGJhc2VsaW5lIGFuZCBhZ2FpbiBlaXRoZXIgZHVyaW5nIG9yIHNob3J0bHkgZm9sbG93aW5nIHRoZSBpbnRlcnZlbnRpb24uIEluIGNvbnRyYXN0IHRvIHRoZSBDb250cm9sIGdyb3VwLCB0aGUgSW50ZXJ2ZW50aW9uIGdyb3VwIHNob3dlZCBpbXByb3ZlbWVudHMgaW4gcHN5Y2hvbG9naWNhbCB3ZWxsLWJlaW5nLCBzdWJqZWN0aXZlIGFuZCBvYmplY3RpdmUgc2xlZXAgcXVhbGl0eSwgYXRobGV0aWMgY29waW5nIHNraWxscywgYW5kIHJvd2luZyBwZXJmb3JtYW5jZSBhcyBtZWFzdXJlZCBieSBhIDYsMDAwLW0gZXJnb21ldGVyIHRlc3QuIEltcHJvdmVtZW50cyBpbiBhdGhsZXRpYyBjb3Bpbmcgc2tpbGxzLCBwc3ljaG9sb2dpY2FsIHdlbGwtYmVpbmcsIGFuZCBzdWJqZWN0aXZlIHNsZWVwIHF1YWxpdHkgd2VyZSBhbGwgY29ycmVsYXRlZCB3aXRoIGluY3JlYXNlcyBpbiBtaW5kZnVsbmVzcyBpbiB0aGUgSW50ZXJ2ZW50aW9uIGdyb3VwLiBUaGVzZSByZXN1bHRzIHN1Z2dlc3QgdGhhdCBtaW5kZnVsbmVzcyB0cmFpbmluZyBtYXkgYmVuZWZpdCBub24tcHJlY2lzaW9uIGFzcGVjdHMgb2YgYXRobGV0aWMgcGVyZm9ybWFuY2UuIEluY29ycG9yYXRpbmcgbWluZGZ1bG5lc3MgdHJhaW5pbmcgaW50byBhdGhsZXRpYyB0cmFpbmluZyBwcm9ncmFtcyBtYXkgYmVuZWZpdCBxdWFsaXR5IG9mIGxpZmUgYW5kIHBlcmZvcm1hbmNlIGluIHN0dWRlbnQgYXRobGV0ZXMuIiwicHVibGlzaGVyIjoiRnJvbnRpZXJzIE1lZGlhIFMuQS4iLCJ2b2x1bWUiOiIxMSJ9fV0sInByb3BlcnRpZXMiOnsibm90ZUluZGV4IjowfSwibWFudWFsT3ZlcnJpZGUiOnsiaXNNYW51YWxseU92ZXJyaWRkZW4iOmZhbHNlLCJtYW51YWxPdmVycmlkZVRleHQiOiIiLCJjaXRlcHJvY1RleHQiOiJbNF0ifX0=&quot;,&quot;citationItems&quot;:[{&quot;id&quot;:&quot;7ddabd67-bf87-300b-9220-ea4af33b9985&quot;,&quot;isTemporary&quot;:false,&quot;itemData&quot;:{&quot;type&quot;:&quot;article-journal&quot;,&quot;id&quot;:&quot;7ddabd67-bf87-300b-9220-ea4af33b9985&quot;,&quot;title&quot;:&quot;Mindfulness-Based Stress Reduction Benefits Psychological Well-Being, Sleep Quality, and Athletic Performance in Female Collegiate Rowers&quot;,&quot;author&quot;:[{&quot;family&quot;:&quot;Jones&quot;,&quot;given&quot;:&quot;Bethany J.&quot;,&quot;parse-names&quot;:false,&quot;dropping-particle&quot;:&quot;&quot;,&quot;non-dropping-particle&quot;:&quot;&quot;},{&quot;family&quot;:&quot;Kaur&quot;,&quot;given&quot;:&quot;Sukhmanjit&quot;,&quot;parse-names&quot;:false,&quot;dropping-particle&quot;:&quot;&quot;,&quot;non-dropping-particle&quot;:&quot;&quot;},{&quot;family&quot;:&quot;Miller&quot;,&quot;given&quot;:&quot;Michele&quot;,&quot;parse-names&quot;:false,&quot;dropping-particle&quot;:&quot;&quot;,&quot;non-dropping-particle&quot;:&quot;&quot;},{&quot;family&quot;:&quot;Spencer&quot;,&quot;given&quot;:&quot;Rebecca M. C.&quot;,&quot;parse-names&quot;:false,&quot;dropping-particle&quot;:&quot;&quot;,&quot;non-dropping-particle&quot;:&quot;&quot;}],&quot;container-title&quot;:&quot;Frontiers in Psychology&quot;,&quot;container-title-short&quot;:&quot;Front Psychol&quot;,&quot;DOI&quot;:&quot;10.3389/fpsyg.2020.572980&quot;,&quot;ISSN&quot;:&quot;1664-1078&quot;,&quot;issued&quot;:{&quot;date-parts&quot;:[[2020,9,18]]},&quot;abstract&quot;:&quot;Factors such as psychological well-being, sleep quality, and athletic coping skills can influence athletic performance. Mindfulness-based interventions, including mindfulness-based stress reduction (MBSR), have been shown to benefit these factors, suggesting they may, at least indirectly, benefit athletic performance. Moreover, while mindfulness training has been linked to better accuracy in some high-precision sports, whether it can improve non-precision elements of athletic performance is unclear. The objective of this study was to investigate the influence of MBSR on psychological well-being, sleep, athletic coping skills, and rowing performance in collegiate rowers in a controlled experimental design. Members of a Division I NCAA Women’s Rowing team completed either an 8-week MBSR course along with their regular athletic training program (Intervention group) or the athletic training program alone (Control group). Measurements of interest were taken at baseline and again either during or shortly following the intervention. In contrast to the Control group, the Intervention group showed improvements in psychological well-being, subjective and objective sleep quality, athletic coping skills, and rowing performance as measured by a 6,000-m ergometer test. Improvements in athletic coping skills, psychological well-being, and subjective sleep quality were all correlated with increases in mindfulness in the Intervention group. These results suggest that mindfulness training may benefit non-precision aspects of athletic performance. Incorporating mindfulness training into athletic training programs may benefit quality of life and performance in student athletes.&quot;,&quot;publisher&quot;:&quot;Frontiers Media S.A.&quot;,&quot;volume&quot;:&quot;11&quot;}}],&quot;properties&quot;:{&quot;noteIndex&quot;:0},&quot;manualOverride&quot;:{&quot;isManuallyOverridden&quot;:false,&quot;manualOverrideText&quot;:&quot;&quot;,&quot;citeprocText&quot;:&quot;[4]&quot;}},{&quot;citationID&quot;:&quot;MENDELEY_CITATION_c302c915-13d1-4e57-b76a-034eb115170e&quot;,&quot;isEdited&quot;:false,&quot;citationTag&quot;:&quot;MENDELEY_CITATION_v3_eyJjaXRhdGlvbklEIjoiTUVOREVMRVlfQ0lUQVRJT05fYzMwMmM5MTUtMTNkMS00ZTU3LWI3NmEtMDM0ZWIxMTUxNzBl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quot;,&quot;citationItems&quot;:[{&quot;id&quot;:&quot;0a38bebc-52cb-3bdd-abdd-a7db83e619b6&quot;,&quot;isTemporary&quot;:false,&quot;itemData&quot;:{&quot;type&quot;:&quot;article-journal&quot;,&quot;id&quot;:&quot;0a38bebc-52cb-3bdd-abdd-a7db83e619b6&quot;,&quot;title&quot;:&quot;A Qualitative Study of the Mindfulness Meditation Training for Sport: Division I Female Soccer Players’ Experience&quot;,&quot;author&quot;:[{&quot;family&quot;:&quot;Baltzell&quot;,&quot;given&quot;:&quot;Amy&quot;,&quot;parse-names&quot;:false,&quot;dropping-particle&quot;:&quot;&quot;,&quot;non-dropping-particle&quot;:&quot;&quot;},{&quot;family&quot;:&quot;Caraballo&quot;,&quot;given&quot;:&quot;Nicole&quot;,&quot;parse-names&quot;:false,&quot;dropping-particle&quot;:&quot;&quot;,&quot;non-dropping-particle&quot;:&quot;&quot;},{&quot;family&quot;:&quot;Chipman&quot;,&quot;given&quot;:&quot;Kristen&quot;,&quot;parse-names&quot;:false,&quot;dropping-particle&quot;:&quot;&quot;,&quot;non-dropping-particle&quot;:&quot;&quot;},{&quot;family&quot;:&quot;Hayden&quot;,&quot;given&quot;:&quot;Laura&quot;,&quot;parse-names&quot;:false,&quot;dropping-particle&quot;:&quot;&quot;,&quot;non-dropping-particle&quot;:&quot;&quot;}],&quot;container-title&quot;:&quot;Journal of Clinical Sport Psychology&quot;,&quot;container-title-short&quot;:&quot;J Clin Sport Psychol&quot;,&quot;DOI&quot;:&quot;10.1123/jcsp.2014-0030&quot;,&quot;ISSN&quot;:&quot;1932-9261&quot;,&quot;issued&quot;:{&quot;date-parts&quot;:[[2014,9,1]]},&quot;page&quot;:&quot;221-244&quot;,&quot;abstract&quot;:&quot;&lt;p&gt;This study explored how members of a Division I varsity women’s soccer team experienced a 6-week, 12 session mindfulness meditation training for sport (MMTS) program. The coaching staff and entire team participated in the MMTS program. Seven of the team members volunteered to be interviewed after their participation in the MMTS program. Thematic analysis was implemented. Most participants reported difficulty understanding the process of meditation at the start of the MMTS program. Post-MMTS, they reported an enhanced ability to accept and experience a different relationship with their emotions, both on and off the field. They also noted the importance of creating a phrase of care for self and team for cohesion purposes. Enhanced mindfulness, awareness, and acceptance of emotional experiences were attributed directly to the mindfulness training. Participants provided specific recommendations for future sport-focused mindfulness meditation programs.&lt;/p&gt;&quot;,&quot;publisher&quot;:&quot;Human Kinetics Publishers Inc.&quot;,&quot;issue&quot;:&quot;3&quot;,&quot;volume&quot;:&quot;8&quot;}}],&quot;properties&quot;:{&quot;noteIndex&quot;:0},&quot;manualOverride&quot;:{&quot;isManuallyOverridden&quot;:false,&quot;manualOverrideText&quot;:&quot;&quot;,&quot;citeprocText&quot;:&quot;[5]&quot;}},{&quot;citationID&quot;:&quot;MENDELEY_CITATION_900f707d-57cb-4905-b699-ef0c16351510&quot;,&quot;isEdited&quot;:false,&quot;citationTag&quot;:&quot;MENDELEY_CITATION_v3_eyJjaXRhdGlvbklEIjoiTUVOREVMRVlfQ0lUQVRJT05fOTAwZjcwN2QtNTdjYi00OTA1LWI2OTktZWYwYzE2MzUxNTEw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quot;,&quot;citationItems&quot;:[{&quot;id&quot;:&quot;dd47fabf-05fa-3d4e-90f5-48abe2f7847d&quot;,&quot;isTemporary&quot;:false,&quot;itemData&quot;:{&quot;type&quot;:&quot;article-journal&quot;,&quot;id&quot;:&quot;dd47fabf-05fa-3d4e-90f5-48abe2f7847d&quot;,&quot;title&quot;:&quot;A Qualitative Exploration of Division I Tennis Players Completing the Mindfulness Meditation Training for Sport 2.0 Program&quot;,&quot;author&quot;:[{&quot;family&quot;:&quot;Cote&quot;,&quot;given&quot;:&quot;Trevor&quot;,&quot;parse-names&quot;:false,&quot;dropping-particle&quot;:&quot;&quot;,&quot;non-dropping-particle&quot;:&quot;&quot;},{&quot;family&quot;:&quot;Baltzell&quot;,&quot;given&quot;:&quot;Amy&quot;,&quot;parse-names&quot;:false,&quot;dropping-particle&quot;:&quot;&quot;,&quot;non-dropping-particle&quot;:&quot;&quot;},{&quot;family&quot;:&quot;Diehl&quot;,&quot;given&quot;:&quot;Robert&quot;,&quot;parse-names&quot;:false,&quot;dropping-particle&quot;:&quot;&quot;,&quot;non-dropping-particle&quot;:&quot;&quot;}],&quot;container-title&quot;:&quot;The Sport Psychologist&quot;,&quot;container-title-short&quot;:&quot;Sport Psychol&quot;,&quot;DOI&quot;:&quot;10.1123/tsp.2017-0155&quot;,&quot;ISSN&quot;:&quot;0888-4781&quot;,&quot;issued&quot;:{&quot;date-parts&quot;:[[2019,9,1]]},&quot;page&quot;:&quot;203-212&quot;,&quot;abstract&quot;:&quot;&lt;p&gt;The present study examined college tennis players’ experience of the 6-hr sport-tailored mindfulness- and self-compassion-based intervention Mindfulness Meditation Training for Sport 2.0 (MMTS 2.0). Nine college athletes participated in individual semistructured interviews. Interview results revealed that the athletes perceived the mindfulness and self-compassions skills as valuable tools to respond optimally to adversity through observing, accepting, and offering self-compassion toward negative internal states on and off the court. The mindfulness and self-compassion skills were described as creating enhanced ability to overcome challenges and improve focus on the court and an enhanced quality of life off the court, including self-reported well-being markers. The participants also noted several challenges in completing the program (i.e., discomfort meditating, lack of independent practice, and hectic schedule as a student-athlete). These findings provide insight into how the delivery of mindfulness and self-compassion skills in a time-limited environment helps male and female athletes combat competition distress.&lt;/p&gt;&quot;,&quot;publisher&quot;:&quot;Human Kinetics Publishers Inc.&quot;,&quot;issue&quot;:&quot;3&quot;,&quot;volume&quot;:&quot;33&quot;}}],&quot;properties&quot;:{&quot;noteIndex&quot;:0},&quot;manualOverride&quot;:{&quot;isManuallyOverridden&quot;:false,&quot;manualOverrideText&quot;:&quot;&quot;,&quot;citeprocText&quot;:&quot;[1]&quot;}},{&quot;citationID&quot;:&quot;MENDELEY_CITATION_c68714e7-e7d1-47a6-9539-480551ce5e0f&quot;,&quot;isEdited&quot;:false,&quot;citationTag&quot;:&quot;MENDELEY_CITATION_v3_eyJjaXRhdGlvbklEIjoiTUVOREVMRVlfQ0lUQVRJT05fYzY4NzE0ZTctZTdkMS00N2E2LTk1MzktNDgwNTUxY2U1ZTBmIiwiaXNFZGl0ZWQiOmZhbHNlLCJjaXRhdGlvbkl0ZW1zIjpbeyJpZCI6IjVhOTE3ZjQ2LWQyNDItMzk1Ny05ZjQ2LWEwOTQyNjFkZGU4OSIsImlzVGVtcG9yYXJ5IjpmYWxzZSwiaXRlbURhdGEiOnsidHlwZSI6ImFydGljbGUtam91cm5hbCIsImlkIjoiNWE5MTdmNDYtZDI0Mi0zOTU3LTlmNDYtYTA5NDI2MWRkZTg5IiwidGl0bGUiOiJBbiBPbmxpbmUgSW50ZXJ2ZW50aW9uIHRvIFN1cHBvcnQgU3R1ZGVudC1BdGhsZXRlIE1lbnRhbCBIZWFsdGg6IEltcGxlbWVudGF0aW9uLCBFdmFsdWF0aW9uLCBhbmQgQ3JpdGljYWwgUmVmbGVjdGlvbiIsImF1dGhvciI6W3siZmFtaWx5IjoiTGFzbGV0dCIsImdpdmVuIjoiQmVuIiwicGFyc2UtbmFtZXMiOmZhbHNlLCJkcm9wcGluZy1wYXJ0aWNsZSI6IiIsIm5vbi1kcm9wcGluZy1wYXJ0aWNsZSI6IiJ9LHsiZmFtaWx5IjoiVXBoaWxsIiwiZ2l2ZW4iOiJNYXJrIiwicGFyc2UtbmFtZXMiOmZhbHNlLCJkcm9wcGluZy1wYXJ0aWNsZSI6IiIsIm5vbi1kcm9wcGluZy1wYXJ0aWNsZSI6IiJ9XSwiY29udGFpbmVyLXRpdGxlIjoiQ2FzZSBTdHVkaWVzIGluIFNwb3J0IGFuZCBFeGVyY2lzZSBQc3ljaG9sb2d5IiwiRE9JIjoiMTAuMTEyMy9jc3NlcC4yMDE5LTAwNDgiLCJJU1NOIjoiMjQ3MC00ODQ5IiwiaXNzdWVkIjp7ImRhdGUtcGFydHMiOltbMjAyMCwxLDFdXX0sInBhZ2UiOiJTMS01NC1TMS02MSIsImFic3RyYWN0IjoiPHA+VGhpcyBzdHVkeSBleGFtaW5lZCB0aGUgaW5mbHVlbmNlIG9mIHR3byBpbnRlcnZlbnRpb25zICh0aGVyYXBldXRpYyBsZXR0ZXIgdG8gc2VsZjsgdmFsdWVzIHRhcmdldGluZykgb24gc3R1ZGVudC1hdGhsZXRlc+KAmSBtZW50YWwgaGVhbHRoIHVzaW5nIHR3byB2YXJpYW50cyBvZiBhIHNpbmdsZS1zdWJqZWN0IGRlc2lnbjogYSBtdWx0aXBsZS1iYXNlbGluZSBzaW5nbGUtc3ViamVjdCBkZXNpZ24gYW5kIGEgcHJvYmUgZGVzaWduLiBGb3VyIGhpZ2gtYWJpbGl0eSBzdHVkZW50LWF0aGxldGVzICh0d28gbWFsZXMgYW5kIHR3byBmZW1hbGVzKSB3aG8gY29tcGV0ZWQgaW4gdmFyaW91cyBzcG9ydHMgKGUuZy4swqBzb2NjZXIgYW5kIGN5Y2xpbmcpIGNvbXBsZXRlZCB0d28gcHJlaW50ZXJ2ZW50aW9uIG1lYXN1cmVzIChNZW50YWwgSGVhbHRoIENvbnRpbnV1bSBTaG9ydCBGb3JtOyBDbGluaWNhbCBPdXRjb21lcyBSb3V0aW5lIEV2YWx1YXRpb24gMTApIGF0IGJhc2VsaW5lLiBUaGVzZSBtZWFzdXJlcyB3ZXJlIHRoZW4gcmVhZG1pbmlzdGVyZWQgYWZ0ZXIgSW50ZXJ2ZW50aW9uIDEsIEludGVydmVudGlvbiAyLCBhbmQgYXQgYSAyLXdlZWsgZm9sbG93LXVwIHVzaW5nIGEgcHJvYmUgZGVzaWduLiBNZW50YWwgd2VsbC1iZWluZyAoU2hvcnQgV2Fyd2ljay1FZGluYnVyZ2ggTWVudGFsIFdlbGwtQmVpbmcgU2NhbGUpIHdhcyBhc3Nlc3NlZCBldmVyeSAyIGRheXMgZnJvbSBzdGFydCB0byBmaW5pc2ggdXNpbmcgYSBtdWx0aXBsZS1iYXNlbGluZSBhY3Jvc3MtcGFydGljaXBhbnRzIGRlc2lnbi4gRGF0YSB3ZXJlIGFuYWx5emVkIHZpYSB2aXN1YWwgaW5zcGVjdGlvbiBtZXRob2RzLCBzcGVjaWZpY2FsbHksIGltbWVkaWFjeSBvZiBlZmZlY3QsIG1lYW4gY2hhbmdlLCBlZmZlY3Qgc2l6ZXMsIGFuZCBwZXJjZW50YWdlIG9mIG92ZXJsYXBwaW5nIGRhdGEuIFJlc3VsdHMgaW5kaWNhdGVkIHRoYXQgdHdvIHBhcnRpY2lwYW50cyB3aG8gY29tcGxldGVkIHRoZSBzdHVkeSAoTmluYSBhbmQgVGltKSBzaG93ZWQgYW4gaW5jcmVhc2UgaW4gdG90YWwgbWVudGFsIGhlYWx0aCBhbmQgYSBkZWNyZWFzZSBpbiBwc3ljaG9sb2dpY2FsIGRpc3RyZXNzIGZyb20gYmFzZWxpbmUgdG8gZm9sbG93LXVwLiBGaW5kaW5ncyBhcmUgZGlzY3Vzc2VkIHdpdGggcmVzcGVjdCB0byBwcmlvciByZXNlYXJjaCBhbmQgc3R1ZHkgbGltaXRhdGlvbnMuPC9wPiIsInB1Ymxpc2hlciI6Ikh1bWFuIEtpbmV0aWNzIiwiaXNzdWUiOiJTMSIsInZvbHVtZSI6IjQiLCJjb250YWluZXItdGl0bGUtc2hvcnQiOiIifX1dLCJwcm9wZXJ0aWVzIjp7Im5vdGVJbmRleCI6MH0sIm1hbnVhbE92ZXJyaWRlIjp7ImlzTWFudWFsbHlPdmVycmlkZGVuIjpmYWxzZSwibWFudWFsT3ZlcnJpZGVUZXh0IjoiIiwiY2l0ZXByb2NUZXh0IjoiWzZdIn19&quot;,&quot;citationItems&quot;:[{&quot;id&quot;:&quot;5a917f46-d242-3957-9f46-a094261dde89&quot;,&quot;isTemporary&quot;:false,&quot;itemData&quot;:{&quot;type&quot;:&quot;article-journal&quot;,&quot;id&quot;:&quot;5a917f46-d242-3957-9f46-a094261dde89&quot;,&quot;title&quot;:&quot;An Online Intervention to Support Student-Athlete Mental Health: Implementation, Evaluation, and Critical Reflection&quot;,&quot;author&quot;:[{&quot;family&quot;:&quot;Laslett&quot;,&quot;given&quot;:&quot;Ben&quot;,&quot;parse-names&quot;:false,&quot;dropping-particle&quot;:&quot;&quot;,&quot;non-dropping-particle&quot;:&quot;&quot;},{&quot;family&quot;:&quot;Uphill&quot;,&quot;given&quot;:&quot;Mark&quot;,&quot;parse-names&quot;:false,&quot;dropping-particle&quot;:&quot;&quot;,&quot;non-dropping-particle&quot;:&quot;&quot;}],&quot;container-title&quot;:&quot;Case Studies in Sport and Exercise Psychology&quot;,&quot;DOI&quot;:&quot;10.1123/cssep.2019-0048&quot;,&quot;ISSN&quot;:&quot;2470-4849&quot;,&quot;issued&quot;:{&quot;date-parts&quot;:[[2020,1,1]]},&quot;page&quot;:&quot;S1-54-S1-61&quot;,&quot;abstract&quot;:&quot;&lt;p&gt;This study examined the influence of two interventions (therapeutic letter to self; values targeting) on student-athletes’ mental health using two variants of a single-subject design: a multiple-baseline single-subject design and a probe design. Four high-ability student-athletes (two males and two females) who competed in various sports (e.g., soccer and cycling) completed two preintervention measures (Mental Health Continuum Short Form; Clinical Outcomes Routine Evaluation 10) at baseline. These measures were then readministered after Intervention 1, Intervention 2, and at a 2-week follow-up using a probe design. Mental well-being (Short Warwick-Edinburgh Mental Well-Being Scale) was assessed every 2 days from start to finish using a multiple-baseline across-participants design. Data were analyzed via visual inspection methods, specifically, immediacy of effect, mean change, effect sizes, and percentage of overlapping data. Results indicated that two participants who completed the study (Nina and Tim) showed an increase in total mental health and a decrease in psychological distress from baseline to follow-up. Findings are discussed with respect to prior research and study limitations.&lt;/p&gt;&quot;,&quot;publisher&quot;:&quot;Human Kinetics&quot;,&quot;issue&quot;:&quot;S1&quot;,&quot;volume&quot;:&quot;4&quot;,&quot;container-title-short&quot;:&quot;&quot;}}],&quot;properties&quot;:{&quot;noteIndex&quot;:0},&quot;manualOverride&quot;:{&quot;isManuallyOverridden&quot;:false,&quot;manualOverrideText&quot;:&quot;&quot;,&quot;citeprocText&quot;:&quot;[6]&quot;}},{&quot;citationID&quot;:&quot;MENDELEY_CITATION_a237db7d-862b-4274-8b39-e1b7d583a4e0&quot;,&quot;isEdited&quot;:false,&quot;citationTag&quot;:&quot;MENDELEY_CITATION_v3_eyJjaXRhdGlvbklEIjoiTUVOREVMRVlfQ0lUQVRJT05fYTIzN2RiN2QtODYyYi00Mjc0LThiMzktZTFiN2Q1ODNhNGUwIiwiaXNFZGl0ZWQiOmZhbHNlLCJjaXRhdGlvbkl0ZW1zIjpbeyJpZCI6Ijk1YThhMWEyLTBkNmMtM2NjYS1iNGQzLWI1MTE1NjcxMTY4ZCIsImlzVGVtcG9yYXJ5IjpmYWxzZSwiaXRlbURhdGEiOnsidHlwZSI6ImFydGljbGUtam91cm5hbCIsImlkIjoiOTVhOGExYTItMGQ2Yy0zY2NhLWI0ZDMtYjUxMTU2NzExNjhkIiwidGl0bGUiOiJNaW5kZnVsbmVzcyBJbnRlcnZlbnRpb24gV2l0aCBhIFUuUy4gV29tZW7igJlzIE5DQUEgRGl2aXNpb24gSSBCYXNrZXRiYWxsIFRlYW06IEltcGFjdCBvbiBTdHJlc3MsIEF0aGxldGljIENvcGluZyBTa2lsbHMgYW5kIFBlcmNlcHRpb25zIG9mIEludGVydmVudGlvbiIsImF1dGhvciI6W3siZmFtaWx5IjoiVmlkaWMiLCJnaXZlbiI6IlplbGprYSIsInBhcnNlLW5hbWVzIjpmYWxzZSwiZHJvcHBpbmctcGFydGljbGUiOiIiLCJub24tZHJvcHBpbmctcGFydGljbGUiOiIifSx7ImZhbWlseSI6Ik1hcnRpbiIsImdpdmVuIjoiTWFyayIsInBhcnNlLW5hbWVzIjpmYWxzZSwiZHJvcHBpbmctcGFydGljbGUiOiIiLCJub24tZHJvcHBpbmctcGFydGljbGUiOiJTdC4ifSx7ImZhbWlseSI6Ik94aGFuZGxlciIsImdpdmVuIjoiUmljaGFyZCIsInBhcnNlLW5hbWVzIjpmYWxzZSwiZHJvcHBpbmctcGFydGljbGUiOiIiLCJub24tZHJvcHBpbmctcGFydGljbGUiOiIifV0sImNvbnRhaW5lci10aXRsZSI6IlRoZSBTcG9ydCBQc3ljaG9sb2dpc3QiLCJjb250YWluZXItdGl0bGUtc2hvcnQiOiJTcG9ydCBQc3ljaG9sIiwiRE9JIjoiMTAuMTEyMy90c3AuMjAxNi0wMDc3IiwiSVNTTiI6IjA4ODgtNDc4MSIsImlzc3VlZCI6eyJkYXRlLXBhcnRzIjpbWzIwMTcsNiwxXV19LCJwYWdlIjoiMTQ3LTE1OSIsImFic3RyYWN0IjoiPHA+IFRoaXMgbWl4ZWQgbWV0aG9kb2xvZ3kgc3R1ZHkgaW52ZXN0aWdhdGVkIHRoZSBlZmZlY3RzIG9mIGEgdGVuIHNlc3Npb24gbWluZGZ1bG5lc3MtYmFzZWQgaW50ZXJ2ZW50aW9uIG9uIGEgd29tZW7igJlzIGNvbGxlZ2lhdGUgYmFza2V0YmFsbCB0ZWFt4oCZcyAoIDxpdGFsaWM+bjwvaXRhbGljPiA9IDEzKSBwZXJjZWl2ZWQgc3RyZXNzLCBhdGhsZXRpYyBjb3BpbmcgcmVzb3VyY2VzLCBhbmQgcGVyY2VwdGlvbnMgb2YgdGhlIG1pbmRmdWxuZXNzIGludGVydmVudGlvbi4gUXVhbnRpdGF0aXZlIHJlc3VsdHMgc2hvd2VkIGEgcHJvZ3Jlc3NpdmUgZGVjcmVhc2UgaW4gc3RyZXNzIGFuZCBhbiBpbmNyZWFzZSBpbiBhdGhsZXRpYyBjb3Bpbmcgc2tpbGxzIG92ZXIgdGhlIGNvdXJzZSBvZiB0aGUgaW50ZXJ2ZW50aW9uLiBRdWFsaXRhdGl2ZSByZXN1bHRzIGluZGljYXRlZCB0aGUgbWluZGZ1bG5lc3MgaW50ZXJ2ZW50aW9uIHdhcyBiZW5lZmljaWFsIGluIHZhcmlvdXMgYXNwZWN0cyBvZiB0aGUgYXRobGV0ZXPigJkgbGl2ZXMgaW4gdGhlIGZvcm0gb2YgaW1wcm92ZWQgYXdhcmVuZXNzLCBjb250cm9sLCBmb2N1cywgcHJlc2VuY2UgYW5kIHJlbGF4YXRpb24uIFRoZXNlIHJlc3VsdHMgc3VnZ2VzdCB0aGF0IG1pbmRmdWxuZXNzIHRyYWluaW5nIG1heSBiZSBhbiBlZmZlY3RpdmUgYXBwcm9hY2ggaW4gYXNzaXN0aW5nIGNvbGxlZ2UgYXRobGV0ZXMgYXR0YWluIGJlbmVmaXRzIGluIGJvdGggc3BvcnQgYW5kIGxpZmUuIDwvcD4iLCJwdWJsaXNoZXIiOiJIdW1hbiBLaW5ldGljcyBQdWJsaXNoZXJzIEluYy4iLCJpc3N1ZSI6IjIiLCJ2b2x1bWUiOiIzMSJ9fV0sInByb3BlcnRpZXMiOnsibm90ZUluZGV4IjowfSwibWFudWFsT3ZlcnJpZGUiOnsiaXNNYW51YWxseU92ZXJyaWRkZW4iOmZhbHNlLCJtYW51YWxPdmVycmlkZVRleHQiOiIiLCJjaXRlcHJvY1RleHQiOiJbN10ifX0=&quot;,&quot;citationItems&quot;:[{&quot;id&quot;:&quot;95a8a1a2-0d6c-3cca-b4d3-b5115671168d&quot;,&quot;isTemporary&quot;:false,&quot;itemData&quot;:{&quot;type&quot;:&quot;article-journal&quot;,&quot;id&quot;:&quot;95a8a1a2-0d6c-3cca-b4d3-b5115671168d&quot;,&quot;title&quot;:&quot;Mindfulness Intervention With a U.S. Women’s NCAA Division I Basketball Team: Impact on Stress, Athletic Coping Skills and Perceptions of Intervention&quot;,&quot;author&quot;:[{&quot;family&quot;:&quot;Vidic&quot;,&quot;given&quot;:&quot;Zeljka&quot;,&quot;parse-names&quot;:false,&quot;dropping-particle&quot;:&quot;&quot;,&quot;non-dropping-particle&quot;:&quot;&quot;},{&quot;family&quot;:&quot;Martin&quot;,&quot;given&quot;:&quot;Mark&quot;,&quot;parse-names&quot;:false,&quot;dropping-particle&quot;:&quot;&quot;,&quot;non-dropping-particle&quot;:&quot;St.&quot;},{&quot;family&quot;:&quot;Oxhandler&quot;,&quot;given&quot;:&quot;Richard&quot;,&quot;parse-names&quot;:false,&quot;dropping-particle&quot;:&quot;&quot;,&quot;non-dropping-particle&quot;:&quot;&quot;}],&quot;container-title&quot;:&quot;The Sport Psychologist&quot;,&quot;container-title-short&quot;:&quot;Sport Psychol&quot;,&quot;DOI&quot;:&quot;10.1123/tsp.2016-0077&quot;,&quot;ISSN&quot;:&quot;0888-4781&quot;,&quot;issued&quot;:{&quot;date-parts&quot;:[[2017,6,1]]},&quot;page&quot;:&quot;147-159&quot;,&quot;abstract&quot;:&quot;&lt;p&gt; This mixed methodology study investigated the effects of a ten session mindfulness-based intervention on a women’s collegiate basketball team’s ( &lt;italic&gt;n&lt;/italic&gt; = 13) perceived stress, athletic coping resources, and perceptions of the mindfulness intervention. Quantitative results showed a progressive decrease in stress and an increase in athletic coping skills over the course of the intervention. Qualitative results indicated the mindfulness intervention was beneficial in various aspects of the athletes’ lives in the form of improved awareness, control, focus, presence and relaxation. These results suggest that mindfulness training may be an effective approach in assisting college athletes attain benefits in both sport and life. &lt;/p&gt;&quot;,&quot;publisher&quot;:&quot;Human Kinetics Publishers Inc.&quot;,&quot;issue&quot;:&quot;2&quot;,&quot;volume&quot;:&quot;31&quot;}}],&quot;properties&quot;:{&quot;noteIndex&quot;:0},&quot;manualOverride&quot;:{&quot;isManuallyOverridden&quot;:false,&quot;manualOverrideText&quot;:&quot;&quot;,&quot;citeprocText&quot;:&quot;[7]&quot;}},{&quot;citationID&quot;:&quot;MENDELEY_CITATION_e8dca8d9-c672-4a9b-a5d2-2f9419d61275&quot;,&quot;isEdited&quot;:false,&quot;citationTag&quot;:&quot;MENDELEY_CITATION_v3_eyJjaXRhdGlvbklEIjoiTUVOREVMRVlfQ0lUQVRJT05fZThkY2E4ZDktYzY3Mi00YTliLWE1ZDItMmY5NDE5ZDYxMjc1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quot;,&quot;citationItems&quot;:[{&quot;id&quot;:&quot;e4aa4da4-e6d9-3c5b-a495-96b878766e4e&quot;,&quot;isTemporary&quot;:false,&quot;itemData&quot;:{&quot;type&quot;:&quot;article-journal&quot;,&quot;id&quot;:&quot;e4aa4da4-e6d9-3c5b-a495-96b878766e4e&quot;,&quot;title&quot;:&quot;Development and experiences of an internet-based acceptance and commitment training (I-ACT) intervention in ice hockey players: a qualitative feasibility study&quot;,&quot;author&quot;:[{&quot;family&quot;:&quot;Reinebo&quot;,&quot;given&quot;:&quot;Gustaf&quot;,&quot;parse-names&quot;:false,&quot;dropping-particle&quot;:&quot;&quot;,&quot;non-dropping-particle&quot;:&quot;&quot;},{&quot;family&quot;:&quot;Björverud&quot;,&quot;given&quot;:&quot;Linda G.&quot;,&quot;parse-names&quot;:false,&quot;dropping-particle&quot;:&quot;&quot;,&quot;non-dropping-particle&quot;:&quot;&quot;},{&quot;family&quot;:&quot;Parling&quot;,&quot;given&quot;:&quot;Thomas&quot;,&quot;parse-names&quot;:false,&quot;dropping-particle&quot;:&quot;&quot;,&quot;non-dropping-particle&quot;:&quot;&quot;},{&quot;family&quot;:&quot;Andersson&quot;,&quot;given&quot;:&quot;Gerhard&quot;,&quot;parse-names&quot;:false,&quot;dropping-particle&quot;:&quot;&quot;,&quot;non-dropping-particle&quot;:&quot;&quot;},{&quot;family&quot;:&quot;Jansson-Fröjmark&quot;,&quot;given&quot;:&quot;Markus&quot;,&quot;parse-names&quot;:false,&quot;dropping-particle&quot;:&quot;&quot;,&quot;non-dropping-particle&quot;:&quot;&quot;},{&quot;family&quot;:&quot;Lundgren&quot;,&quot;given&quot;:&quot;Tobias&quot;,&quot;parse-names&quot;:false,&quot;dropping-particle&quot;:&quot;&quot;,&quot;non-dropping-particle&quot;:&quot;&quot;}],&quot;container-title&quot;:&quot;Frontiers in Sports and Active Living&quot;,&quot;container-title-short&quot;:&quot;Front Sports Act Living&quot;,&quot;DOI&quot;:&quot;10.3389/fspor.2024.1297631&quot;,&quot;ISSN&quot;:&quot;26249367&quot;,&quot;issued&quot;:{&quot;date-parts&quot;:[[2024]]},&quot;abstract&quot;:&quot;Internet-based psychological interventions have increased the accessibility of evidence-based treatments in clinical psychology but are still an unexplored delivery format in sport psychology research. This study describes the development and evaluates the experiences of an internet-based acceptance and commitment therapy/training (I-ACT) intervention in ice hockey players focusing on performance enhancement and a sustainable sport participation. I-ACT consisted of seven weekly modules and the feasibility of the intervention was investigated using a qualitative research design. Four national level ice hockey players took part of I-ACT and were interviewed about their experiences using a semi-structured protocol. Interview transcripts were analyzed using qualitative content analysis. Findings suggest that the content of I-ACT was comprehensible, relevant, and that it was possible to put the psychological skills into practice. I-ACT was described as helpful to the ice hockey players either in their sport performance or in their life outside of sport. The internet-format was generally perceived as positive, flexible, and a feasible option for delivering psychological interventions in an elite sport context. Some concerns were raised regarding the timing of the intervention at the end of the season, and some players also wished for more time to complete I-ACT. It was also expressed that some of the exercises could have been better adapted for goaltenders. Further trials are needed to evaluate the effects of I-ACT on performance and mental health outcomes in various sport populations using robust quantitative research methodology. Internet-based psychological interventions are a potential future opportunity to make evidence-based practices more accessible for athletes.&quot;,&quot;publisher&quot;:&quot;Frontiers Media SA&quot;,&quot;volume&quot;:&quot;6&quot;}}],&quot;properties&quot;:{&quot;noteIndex&quot;:0},&quot;manualOverride&quot;:{&quot;isManuallyOverridden&quot;:false,&quot;manualOverrideText&quot;:&quot;&quot;,&quot;citeprocText&quot;:&quot;[8]&quot;}},{&quot;citationID&quot;:&quot;MENDELEY_CITATION_37b9285c-ab49-4fb8-ba7a-d7ac6a595626&quot;,&quot;isEdited&quot;:false,&quot;citationTag&quot;:&quot;MENDELEY_CITATION_v3_eyJjaXRhdGlvbklEIjoiTUVOREVMRVlfQ0lUQVRJT05fMzdiOTI4NWMtYWI0OS00ZmI4LWJhN2EtZDdhYzZhNTk1NjI2IiwiaXNFZGl0ZWQiOmZhbHNlLCJjaXRhdGlvbkl0ZW1zIjpbeyJpZCI6IjIwMmE5ZmVlLTczZTQtMzJkMS05ZmFkLTJmNjQ2Y2U0YTFmNyIsImlzVGVtcG9yYXJ5IjpmYWxzZSwiaXRlbURhdGEiOnsidHlwZSI6InJlcG9ydCIsImlkIjoiMjAyYTlmZWUtNzNlNC0zMmQxLTlmYWQtMmY2NDZjZTRhMWY3IiwidGl0bGUiOiJBZHZlcnNpdHksIFJlc2lsaWVuY2UsIE1lbnRhbCBIZWFsdGgsIGFuZCBXZWxsLWJlaW5nIGluIEZpcnN0LVllYXIgU3R1ZGVudC1BdGhsZXRlczogQSBNaXhlZCBNZXRob2RzIEludGVydmVudGlvbiBTdHVkeSIsImF1dGhvciI6W3siZmFtaWx5IjoiTGVhcCIsImdpdmVuIjoiUGFya2VyIiwicGFyc2UtbmFtZXMiOmZhbHNlLCJkcm9wcGluZy1wYXJ0aWNsZSI6IiIsIm5vbi1kcm9wcGluZy1wYXJ0aWNsZSI6IiJ9XSwiVVJMIjoiaHR0cHM6Ly9jb21tb25zLmxpYi5qbXUuZWR1L2Rpc3MyMDIwMjkiLCJpc3N1ZWQiOnsiZGF0ZS1wYXJ0cyI6W1syMDIzXV19LCJjb250YWluZXItdGl0bGUtc2hvcnQiOiIifX1dLCJwcm9wZXJ0aWVzIjp7Im5vdGVJbmRleCI6MH0sIm1hbnVhbE92ZXJyaWRlIjp7ImlzTWFudWFsbHlPdmVycmlkZGVuIjpmYWxzZSwibWFudWFsT3ZlcnJpZGVUZXh0IjoiIiwiY2l0ZXByb2NUZXh0IjoiWzldIn19&quot;,&quot;citationItems&quot;:[{&quot;id&quot;:&quot;202a9fee-73e4-32d1-9fad-2f646ce4a1f7&quot;,&quot;isTemporary&quot;:false,&quot;itemData&quot;:{&quot;type&quot;:&quot;report&quot;,&quot;id&quot;:&quot;202a9fee-73e4-32d1-9fad-2f646ce4a1f7&quot;,&quot;title&quot;:&quot;Adversity, Resilience, Mental Health, and Well-being in First-Year Student-Athletes: A Mixed Methods Intervention Study&quot;,&quot;author&quot;:[{&quot;family&quot;:&quot;Leap&quot;,&quot;given&quot;:&quot;Parker&quot;,&quot;parse-names&quot;:false,&quot;dropping-particle&quot;:&quot;&quot;,&quot;non-dropping-particle&quot;:&quot;&quot;}],&quot;URL&quot;:&quot;https://commons.lib.jmu.edu/diss202029&quot;,&quot;issued&quot;:{&quot;date-parts&quot;:[[2023]]},&quot;container-title-short&quot;:&quot;&quot;}}],&quot;properties&quot;:{&quot;noteIndex&quot;:0},&quot;manualOverride&quot;:{&quot;isManuallyOverridden&quot;:false,&quot;manualOverrideText&quot;:&quot;&quot;,&quot;citeprocText&quot;:&quot;[9]&quot;}},{&quot;citationID&quot;:&quot;MENDELEY_CITATION_b7a42676-8eb8-4396-888e-0bbe3f25af23&quot;,&quot;isEdited&quot;:false,&quot;citationTag&quot;:&quot;MENDELEY_CITATION_v3_eyJjaXRhdGlvbklEIjoiTUVOREVMRVlfQ0lUQVRJT05fYjdhNDI2NzYtOGViOC00Mzk2LTg4OGUtMGJiZTNmMjVhZjIz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quot;,&quot;citationItems&quot;:[{&quot;id&quot;:&quot;0a38bebc-52cb-3bdd-abdd-a7db83e619b6&quot;,&quot;isTemporary&quot;:false,&quot;itemData&quot;:{&quot;type&quot;:&quot;article-journal&quot;,&quot;id&quot;:&quot;0a38bebc-52cb-3bdd-abdd-a7db83e619b6&quot;,&quot;title&quot;:&quot;A Qualitative Study of the Mindfulness Meditation Training for Sport: Division I Female Soccer Players’ Experience&quot;,&quot;author&quot;:[{&quot;family&quot;:&quot;Baltzell&quot;,&quot;given&quot;:&quot;Amy&quot;,&quot;parse-names&quot;:false,&quot;dropping-particle&quot;:&quot;&quot;,&quot;non-dropping-particle&quot;:&quot;&quot;},{&quot;family&quot;:&quot;Caraballo&quot;,&quot;given&quot;:&quot;Nicole&quot;,&quot;parse-names&quot;:false,&quot;dropping-particle&quot;:&quot;&quot;,&quot;non-dropping-particle&quot;:&quot;&quot;},{&quot;family&quot;:&quot;Chipman&quot;,&quot;given&quot;:&quot;Kristen&quot;,&quot;parse-names&quot;:false,&quot;dropping-particle&quot;:&quot;&quot;,&quot;non-dropping-particle&quot;:&quot;&quot;},{&quot;family&quot;:&quot;Hayden&quot;,&quot;given&quot;:&quot;Laura&quot;,&quot;parse-names&quot;:false,&quot;dropping-particle&quot;:&quot;&quot;,&quot;non-dropping-particle&quot;:&quot;&quot;}],&quot;container-title&quot;:&quot;Journal of Clinical Sport Psychology&quot;,&quot;container-title-short&quot;:&quot;J Clin Sport Psychol&quot;,&quot;DOI&quot;:&quot;10.1123/jcsp.2014-0030&quot;,&quot;ISSN&quot;:&quot;1932-9261&quot;,&quot;issued&quot;:{&quot;date-parts&quot;:[[2014,9,1]]},&quot;page&quot;:&quot;221-244&quot;,&quot;abstract&quot;:&quot;&lt;p&gt;This study explored how members of a Division I varsity women’s soccer team experienced a 6-week, 12 session mindfulness meditation training for sport (MMTS) program. The coaching staff and entire team participated in the MMTS program. Seven of the team members volunteered to be interviewed after their participation in the MMTS program. Thematic analysis was implemented. Most participants reported difficulty understanding the process of meditation at the start of the MMTS program. Post-MMTS, they reported an enhanced ability to accept and experience a different relationship with their emotions, both on and off the field. They also noted the importance of creating a phrase of care for self and team for cohesion purposes. Enhanced mindfulness, awareness, and acceptance of emotional experiences were attributed directly to the mindfulness training. Participants provided specific recommendations for future sport-focused mindfulness meditation programs.&lt;/p&gt;&quot;,&quot;publisher&quot;:&quot;Human Kinetics Publishers Inc.&quot;,&quot;issue&quot;:&quot;3&quot;,&quot;volume&quot;:&quot;8&quot;}}],&quot;properties&quot;:{&quot;noteIndex&quot;:0},&quot;manualOverride&quot;:{&quot;isManuallyOverridden&quot;:false,&quot;manualOverrideText&quot;:&quot;&quot;,&quot;citeprocText&quot;:&quot;[5]&quot;}},{&quot;citationID&quot;:&quot;MENDELEY_CITATION_8ae39fc6-fb52-40d0-b81b-a30e1ad26836&quot;,&quot;isEdited&quot;:false,&quot;citationTag&quot;:&quot;MENDELEY_CITATION_v3_eyJjaXRhdGlvbklEIjoiTUVOREVMRVlfQ0lUQVRJT05fOGFlMzlmYzYtZmI1Mi00MGQwLWI4MWItYTMwZTFhZDI2ODM2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quot;,&quot;citationItems&quot;:[{&quot;id&quot;:&quot;dd47fabf-05fa-3d4e-90f5-48abe2f7847d&quot;,&quot;isTemporary&quot;:false,&quot;itemData&quot;:{&quot;type&quot;:&quot;article-journal&quot;,&quot;id&quot;:&quot;dd47fabf-05fa-3d4e-90f5-48abe2f7847d&quot;,&quot;title&quot;:&quot;A Qualitative Exploration of Division I Tennis Players Completing the Mindfulness Meditation Training for Sport 2.0 Program&quot;,&quot;author&quot;:[{&quot;family&quot;:&quot;Cote&quot;,&quot;given&quot;:&quot;Trevor&quot;,&quot;parse-names&quot;:false,&quot;dropping-particle&quot;:&quot;&quot;,&quot;non-dropping-particle&quot;:&quot;&quot;},{&quot;family&quot;:&quot;Baltzell&quot;,&quot;given&quot;:&quot;Amy&quot;,&quot;parse-names&quot;:false,&quot;dropping-particle&quot;:&quot;&quot;,&quot;non-dropping-particle&quot;:&quot;&quot;},{&quot;family&quot;:&quot;Diehl&quot;,&quot;given&quot;:&quot;Robert&quot;,&quot;parse-names&quot;:false,&quot;dropping-particle&quot;:&quot;&quot;,&quot;non-dropping-particle&quot;:&quot;&quot;}],&quot;container-title&quot;:&quot;The Sport Psychologist&quot;,&quot;container-title-short&quot;:&quot;Sport Psychol&quot;,&quot;DOI&quot;:&quot;10.1123/tsp.2017-0155&quot;,&quot;ISSN&quot;:&quot;0888-4781&quot;,&quot;issued&quot;:{&quot;date-parts&quot;:[[2019,9,1]]},&quot;page&quot;:&quot;203-212&quot;,&quot;abstract&quot;:&quot;&lt;p&gt;The present study examined college tennis players’ experience of the 6-hr sport-tailored mindfulness- and self-compassion-based intervention Mindfulness Meditation Training for Sport 2.0 (MMTS 2.0). Nine college athletes participated in individual semistructured interviews. Interview results revealed that the athletes perceived the mindfulness and self-compassions skills as valuable tools to respond optimally to adversity through observing, accepting, and offering self-compassion toward negative internal states on and off the court. The mindfulness and self-compassion skills were described as creating enhanced ability to overcome challenges and improve focus on the court and an enhanced quality of life off the court, including self-reported well-being markers. The participants also noted several challenges in completing the program (i.e., discomfort meditating, lack of independent practice, and hectic schedule as a student-athlete). These findings provide insight into how the delivery of mindfulness and self-compassion skills in a time-limited environment helps male and female athletes combat competition distress.&lt;/p&gt;&quot;,&quot;publisher&quot;:&quot;Human Kinetics Publishers Inc.&quot;,&quot;issue&quot;:&quot;3&quot;,&quot;volume&quot;:&quot;33&quot;}}],&quot;properties&quot;:{&quot;noteIndex&quot;:0},&quot;manualOverride&quot;:{&quot;isManuallyOverridden&quot;:false,&quot;manualOverrideText&quot;:&quot;&quot;,&quot;citeprocText&quot;:&quot;[1]&quot;}},{&quot;citationID&quot;:&quot;MENDELEY_CITATION_114c6341-e2e1-4fb2-90ad-01bb3d536d08&quot;,&quot;isEdited&quot;:false,&quot;citationTag&quot;:&quot;MENDELEY_CITATION_v3_eyJjaXRhdGlvbklEIjoiTUVOREVMRVlfQ0lUQVRJT05fMTE0YzYzNDEtZTJlMS00ZmIyLTkwYWQtMDFiYjNkNTM2ZDA4IiwiaXNFZGl0ZWQiOmZhbHNlLCJjaXRhdGlvbkl0ZW1zIjpbeyJpZCI6ImQzZjEzMDIyLTY4YTAtMzg5NC05YTYxLTJlNjViNGEwODMxMCIsImlzVGVtcG9yYXJ5IjpmYWxzZSwiaXRlbURhdGEiOnsidHlwZSI6InRoZXNpcyIsImlkIjoiZDNmMTMwMjItNjhhMC0zODk0LTlhNjEtMmU2NWI0YTA4MzEwIiwidGl0bGUiOiJBIHdpbiBhdCBhbGwndmFsdWVzJyBtZW50YWxpdHk6IGEgcGhlbm9tZW5vbG9naWNhbCBpbnZlc3RpZ2F0aW9uIG9mIGxpdmVkIGV4cGVyaWVuY2VzIG9mIGNvbGxlZ2UgZ3ltbmFzdHMgYW5kIHZvbGxleWJhbGwgcGxheWVycyBpbiBhIGNvbXByZWhlbnNpdmUgcG9zaXRpdmUgcHN5Y2hvbG9neSBpbnRlcnZlbnRpb24iLCJhdXRob3IiOlt7ImZhbWlseSI6Ik1vcnRvbiIsImdpdmVuIjoiU2NvdHRhIiwicGFyc2UtbmFtZXMiOmZhbHNlLCJkcm9wcGluZy1wYXJ0aWNsZSI6IiIsIm5vbi1kcm9wcGluZy1wYXJ0aWNsZSI6IiJ9XSwiaXNzdWVkIjp7ImRhdGUtcGFydHMiOltbMjAxNF1dfSwicHVibGlzaGVyIjoiVW5pdmVyc2l0eSBvZiBNaXNzb3VyaSIsImNvbnRhaW5lci10aXRsZS1zaG9ydCI6IiJ9fV0sInByb3BlcnRpZXMiOnsibm90ZUluZGV4IjowfSwibWFudWFsT3ZlcnJpZGUiOnsiaXNNYW51YWxseU92ZXJyaWRkZW4iOmZhbHNlLCJtYW51YWxPdmVycmlkZVRleHQiOiIiLCJjaXRlcHJvY1RleHQiOiJbMTBdIn19&quot;,&quot;citationItems&quot;:[{&quot;id&quot;:&quot;d3f13022-68a0-3894-9a61-2e65b4a08310&quot;,&quot;isTemporary&quot;:false,&quot;itemData&quot;:{&quot;type&quot;:&quot;thesis&quot;,&quot;id&quot;:&quot;d3f13022-68a0-3894-9a61-2e65b4a08310&quot;,&quot;title&quot;:&quot;A win at all'values' mentality: a phenomenological investigation of lived experiences of college gymnasts and volleyball players in a comprehensive positive psychology intervention&quot;,&quot;author&quot;:[{&quot;family&quot;:&quot;Morton&quot;,&quot;given&quot;:&quot;Scotta&quot;,&quot;parse-names&quot;:false,&quot;dropping-particle&quot;:&quot;&quot;,&quot;non-dropping-particle&quot;:&quot;&quot;}],&quot;issued&quot;:{&quot;date-parts&quot;:[[2014]]},&quot;publisher&quot;:&quot;University of Missouri&quot;,&quot;container-title-short&quot;:&quot;&quot;}}],&quot;properties&quot;:{&quot;noteIndex&quot;:0},&quot;manualOverride&quot;:{&quot;isManuallyOverridden&quot;:false,&quot;manualOverrideText&quot;:&quot;&quot;,&quot;citeprocText&quot;:&quot;[10]&quot;}},{&quot;citationID&quot;:&quot;MENDELEY_CITATION_5ae654fd-d28a-4e1d-9733-7ef3c12cdf6d&quot;,&quot;isEdited&quot;:false,&quot;citationTag&quot;:&quot;MENDELEY_CITATION_v3_eyJjaXRhdGlvbklEIjoiTUVOREVMRVlfQ0lUQVRJT05fNWFlNjU0ZmQtZDI4YS00ZTFkLTk3MzMtN2VmM2MxMmNkZjZk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quot;,&quot;citationItems&quot;:[{&quot;id&quot;:&quot;e4aa4da4-e6d9-3c5b-a495-96b878766e4e&quot;,&quot;isTemporary&quot;:false,&quot;itemData&quot;:{&quot;type&quot;:&quot;article-journal&quot;,&quot;id&quot;:&quot;e4aa4da4-e6d9-3c5b-a495-96b878766e4e&quot;,&quot;title&quot;:&quot;Development and experiences of an internet-based acceptance and commitment training (I-ACT) intervention in ice hockey players: a qualitative feasibility study&quot;,&quot;author&quot;:[{&quot;family&quot;:&quot;Reinebo&quot;,&quot;given&quot;:&quot;Gustaf&quot;,&quot;parse-names&quot;:false,&quot;dropping-particle&quot;:&quot;&quot;,&quot;non-dropping-particle&quot;:&quot;&quot;},{&quot;family&quot;:&quot;Björverud&quot;,&quot;given&quot;:&quot;Linda G.&quot;,&quot;parse-names&quot;:false,&quot;dropping-particle&quot;:&quot;&quot;,&quot;non-dropping-particle&quot;:&quot;&quot;},{&quot;family&quot;:&quot;Parling&quot;,&quot;given&quot;:&quot;Thomas&quot;,&quot;parse-names&quot;:false,&quot;dropping-particle&quot;:&quot;&quot;,&quot;non-dropping-particle&quot;:&quot;&quot;},{&quot;family&quot;:&quot;Andersson&quot;,&quot;given&quot;:&quot;Gerhard&quot;,&quot;parse-names&quot;:false,&quot;dropping-particle&quot;:&quot;&quot;,&quot;non-dropping-particle&quot;:&quot;&quot;},{&quot;family&quot;:&quot;Jansson-Fröjmark&quot;,&quot;given&quot;:&quot;Markus&quot;,&quot;parse-names&quot;:false,&quot;dropping-particle&quot;:&quot;&quot;,&quot;non-dropping-particle&quot;:&quot;&quot;},{&quot;family&quot;:&quot;Lundgren&quot;,&quot;given&quot;:&quot;Tobias&quot;,&quot;parse-names&quot;:false,&quot;dropping-particle&quot;:&quot;&quot;,&quot;non-dropping-particle&quot;:&quot;&quot;}],&quot;container-title&quot;:&quot;Frontiers in Sports and Active Living&quot;,&quot;container-title-short&quot;:&quot;Front Sports Act Living&quot;,&quot;DOI&quot;:&quot;10.3389/fspor.2024.1297631&quot;,&quot;ISSN&quot;:&quot;26249367&quot;,&quot;issued&quot;:{&quot;date-parts&quot;:[[2024]]},&quot;abstract&quot;:&quot;Internet-based psychological interventions have increased the accessibility of evidence-based treatments in clinical psychology but are still an unexplored delivery format in sport psychology research. This study describes the development and evaluates the experiences of an internet-based acceptance and commitment therapy/training (I-ACT) intervention in ice hockey players focusing on performance enhancement and a sustainable sport participation. I-ACT consisted of seven weekly modules and the feasibility of the intervention was investigated using a qualitative research design. Four national level ice hockey players took part of I-ACT and were interviewed about their experiences using a semi-structured protocol. Interview transcripts were analyzed using qualitative content analysis. Findings suggest that the content of I-ACT was comprehensible, relevant, and that it was possible to put the psychological skills into practice. I-ACT was described as helpful to the ice hockey players either in their sport performance or in their life outside of sport. The internet-format was generally perceived as positive, flexible, and a feasible option for delivering psychological interventions in an elite sport context. Some concerns were raised regarding the timing of the intervention at the end of the season, and some players also wished for more time to complete I-ACT. It was also expressed that some of the exercises could have been better adapted for goaltenders. Further trials are needed to evaluate the effects of I-ACT on performance and mental health outcomes in various sport populations using robust quantitative research methodology. Internet-based psychological interventions are a potential future opportunity to make evidence-based practices more accessible for athletes.&quot;,&quot;publisher&quot;:&quot;Frontiers Media SA&quot;,&quot;volume&quot;:&quot;6&quot;}}],&quot;properties&quot;:{&quot;noteIndex&quot;:0},&quot;manualOverride&quot;:{&quot;isManuallyOverridden&quot;:false,&quot;manualOverrideText&quot;:&quot;&quot;,&quot;citeprocText&quot;:&quot;[8]&quot;}},{&quot;citationID&quot;:&quot;MENDELEY_CITATION_b973df0e-6549-4c7b-b2a7-fbdc84e4f5a4&quot;,&quot;isEdited&quot;:false,&quot;citationTag&quot;:&quot;MENDELEY_CITATION_v3_eyJjaXRhdGlvbklEIjoiTUVOREVMRVlfQ0lUQVRJT05fYjk3M2RmMGUtNjU0OS00YzdiLWIyYTctZmJkYzg0ZTRmNWE0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quot;,&quot;citationItems&quot;:[{&quot;id&quot;:&quot;0a38bebc-52cb-3bdd-abdd-a7db83e619b6&quot;,&quot;isTemporary&quot;:false,&quot;itemData&quot;:{&quot;type&quot;:&quot;article-journal&quot;,&quot;id&quot;:&quot;0a38bebc-52cb-3bdd-abdd-a7db83e619b6&quot;,&quot;title&quot;:&quot;A Qualitative Study of the Mindfulness Meditation Training for Sport: Division I Female Soccer Players’ Experience&quot;,&quot;author&quot;:[{&quot;family&quot;:&quot;Baltzell&quot;,&quot;given&quot;:&quot;Amy&quot;,&quot;parse-names&quot;:false,&quot;dropping-particle&quot;:&quot;&quot;,&quot;non-dropping-particle&quot;:&quot;&quot;},{&quot;family&quot;:&quot;Caraballo&quot;,&quot;given&quot;:&quot;Nicole&quot;,&quot;parse-names&quot;:false,&quot;dropping-particle&quot;:&quot;&quot;,&quot;non-dropping-particle&quot;:&quot;&quot;},{&quot;family&quot;:&quot;Chipman&quot;,&quot;given&quot;:&quot;Kristen&quot;,&quot;parse-names&quot;:false,&quot;dropping-particle&quot;:&quot;&quot;,&quot;non-dropping-particle&quot;:&quot;&quot;},{&quot;family&quot;:&quot;Hayden&quot;,&quot;given&quot;:&quot;Laura&quot;,&quot;parse-names&quot;:false,&quot;dropping-particle&quot;:&quot;&quot;,&quot;non-dropping-particle&quot;:&quot;&quot;}],&quot;container-title&quot;:&quot;Journal of Clinical Sport Psychology&quot;,&quot;container-title-short&quot;:&quot;J Clin Sport Psychol&quot;,&quot;DOI&quot;:&quot;10.1123/jcsp.2014-0030&quot;,&quot;ISSN&quot;:&quot;1932-9261&quot;,&quot;issued&quot;:{&quot;date-parts&quot;:[[2014,9,1]]},&quot;page&quot;:&quot;221-244&quot;,&quot;abstract&quot;:&quot;&lt;p&gt;This study explored how members of a Division I varsity women’s soccer team experienced a 6-week, 12 session mindfulness meditation training for sport (MMTS) program. The coaching staff and entire team participated in the MMTS program. Seven of the team members volunteered to be interviewed after their participation in the MMTS program. Thematic analysis was implemented. Most participants reported difficulty understanding the process of meditation at the start of the MMTS program. Post-MMTS, they reported an enhanced ability to accept and experience a different relationship with their emotions, both on and off the field. They also noted the importance of creating a phrase of care for self and team for cohesion purposes. Enhanced mindfulness, awareness, and acceptance of emotional experiences were attributed directly to the mindfulness training. Participants provided specific recommendations for future sport-focused mindfulness meditation programs.&lt;/p&gt;&quot;,&quot;publisher&quot;:&quot;Human Kinetics Publishers Inc.&quot;,&quot;issue&quot;:&quot;3&quot;,&quot;volume&quot;:&quot;8&quot;}}],&quot;properties&quot;:{&quot;noteIndex&quot;:0},&quot;manualOverride&quot;:{&quot;isManuallyOverridden&quot;:false,&quot;manualOverrideText&quot;:&quot;&quot;,&quot;citeprocText&quot;:&quot;[5]&quot;}},{&quot;citationID&quot;:&quot;MENDELEY_CITATION_50b26d3b-491e-4212-95fc-cb04b708441b&quot;,&quot;isEdited&quot;:false,&quot;citationTag&quot;:&quot;MENDELEY_CITATION_v3_eyJjaXRhdGlvbklEIjoiTUVOREVMRVlfQ0lUQVRJT05fNTBiMjZkM2ItNDkxZS00MjEyLTk1ZmMtY2IwNGI3MDg0NDFiIiwiaXNFZGl0ZWQiOmZhbHNlLCJjaXRhdGlvbkl0ZW1zIjpbeyJpZCI6ImQzZjEzMDIyLTY4YTAtMzg5NC05YTYxLTJlNjViNGEwODMxMCIsImlzVGVtcG9yYXJ5IjpmYWxzZSwiaXRlbURhdGEiOnsidHlwZSI6InRoZXNpcyIsImlkIjoiZDNmMTMwMjItNjhhMC0zODk0LTlhNjEtMmU2NWI0YTA4MzEwIiwidGl0bGUiOiJBIHdpbiBhdCBhbGwndmFsdWVzJyBtZW50YWxpdHk6IGEgcGhlbm9tZW5vbG9naWNhbCBpbnZlc3RpZ2F0aW9uIG9mIGxpdmVkIGV4cGVyaWVuY2VzIG9mIGNvbGxlZ2UgZ3ltbmFzdHMgYW5kIHZvbGxleWJhbGwgcGxheWVycyBpbiBhIGNvbXByZWhlbnNpdmUgcG9zaXRpdmUgcHN5Y2hvbG9neSBpbnRlcnZlbnRpb24iLCJhdXRob3IiOlt7ImZhbWlseSI6Ik1vcnRvbiIsImdpdmVuIjoiU2NvdHRhIiwicGFyc2UtbmFtZXMiOmZhbHNlLCJkcm9wcGluZy1wYXJ0aWNsZSI6IiIsIm5vbi1kcm9wcGluZy1wYXJ0aWNsZSI6IiJ9XSwiaXNzdWVkIjp7ImRhdGUtcGFydHMiOltbMjAxNF1dfSwicHVibGlzaGVyIjoiVW5pdmVyc2l0eSBvZiBNaXNzb3VyaSIsImNvbnRhaW5lci10aXRsZS1zaG9ydCI6IiJ9fV0sInByb3BlcnRpZXMiOnsibm90ZUluZGV4IjowfSwibWFudWFsT3ZlcnJpZGUiOnsiaXNNYW51YWxseU92ZXJyaWRkZW4iOmZhbHNlLCJtYW51YWxPdmVycmlkZVRleHQiOiIiLCJjaXRlcHJvY1RleHQiOiJbMTBdIn19&quot;,&quot;citationItems&quot;:[{&quot;id&quot;:&quot;d3f13022-68a0-3894-9a61-2e65b4a08310&quot;,&quot;isTemporary&quot;:false,&quot;itemData&quot;:{&quot;type&quot;:&quot;thesis&quot;,&quot;id&quot;:&quot;d3f13022-68a0-3894-9a61-2e65b4a08310&quot;,&quot;title&quot;:&quot;A win at all'values' mentality: a phenomenological investigation of lived experiences of college gymnasts and volleyball players in a comprehensive positive psychology intervention&quot;,&quot;author&quot;:[{&quot;family&quot;:&quot;Morton&quot;,&quot;given&quot;:&quot;Scotta&quot;,&quot;parse-names&quot;:false,&quot;dropping-particle&quot;:&quot;&quot;,&quot;non-dropping-particle&quot;:&quot;&quot;}],&quot;issued&quot;:{&quot;date-parts&quot;:[[2014]]},&quot;publisher&quot;:&quot;University of Missouri&quot;,&quot;container-title-short&quot;:&quot;&quot;}}],&quot;properties&quot;:{&quot;noteIndex&quot;:0},&quot;manualOverride&quot;:{&quot;isManuallyOverridden&quot;:false,&quot;manualOverrideText&quot;:&quot;&quot;,&quot;citeprocText&quot;:&quot;[10]&quot;}},{&quot;citationID&quot;:&quot;MENDELEY_CITATION_6ead8a73-d9c5-4457-9e13-a5dd719f864a&quot;,&quot;isEdited&quot;:false,&quot;citationTag&quot;:&quot;MENDELEY_CITATION_v3_eyJjaXRhdGlvbklEIjoiTUVOREVMRVlfQ0lUQVRJT05fNmVhZDhhNzMtZDljNS00NDU3LTllMTMtYTVkZDcxOWY4NjRhIiwiaXNFZGl0ZWQiOmZhbHNlLCJjaXRhdGlvbkl0ZW1zIjpbeyJpZCI6IjdkZGFiZDY3LWJmODctMzAwYi05MjIwLWVhNGFmMzNiOTk4NSIsImlzVGVtcG9yYXJ5IjpmYWxzZSwiaXRlbURhdGEiOnsidHlwZSI6ImFydGljbGUtam91cm5hbCIsImlkIjoiN2RkYWJkNjctYmY4Ny0zMDBiLTkyMjAtZWE0YWYzM2I5OTg1IiwidGl0bGUiOiJNaW5kZnVsbmVzcy1CYXNlZCBTdHJlc3MgUmVkdWN0aW9uIEJlbmVmaXRzIFBzeWNob2xvZ2ljYWwgV2VsbC1CZWluZywgU2xlZXAgUXVhbGl0eSwgYW5kIEF0aGxldGljIFBlcmZvcm1hbmNlIGluIEZlbWFsZSBDb2xsZWdpYXRlIFJvd2VycyIsImF1dGhvciI6W3siZmFtaWx5IjoiSm9uZXMiLCJnaXZlbiI6IkJldGhhbnkgSi4iLCJwYXJzZS1uYW1lcyI6ZmFsc2UsImRyb3BwaW5nLXBhcnRpY2xlIjoiIiwibm9uLWRyb3BwaW5nLXBhcnRpY2xlIjoiIn0seyJmYW1pbHkiOiJLYXVyIiwiZ2l2ZW4iOiJTdWtobWFuaml0IiwicGFyc2UtbmFtZXMiOmZhbHNlLCJkcm9wcGluZy1wYXJ0aWNsZSI6IiIsIm5vbi1kcm9wcGluZy1wYXJ0aWNsZSI6IiJ9LHsiZmFtaWx5IjoiTWlsbGVyIiwiZ2l2ZW4iOiJNaWNoZWxlIiwicGFyc2UtbmFtZXMiOmZhbHNlLCJkcm9wcGluZy1wYXJ0aWNsZSI6IiIsIm5vbi1kcm9wcGluZy1wYXJ0aWNsZSI6IiJ9LHsiZmFtaWx5IjoiU3BlbmNlciIsImdpdmVuIjoiUmViZWNjYSBNLiBDLiIsInBhcnNlLW5hbWVzIjpmYWxzZSwiZHJvcHBpbmctcGFydGljbGUiOiIiLCJub24tZHJvcHBpbmctcGFydGljbGUiOiIifV0sImNvbnRhaW5lci10aXRsZSI6IkZyb250aWVycyBpbiBQc3ljaG9sb2d5IiwiY29udGFpbmVyLXRpdGxlLXNob3J0IjoiRnJvbnQgUHN5Y2hvbCIsIkRPSSI6IjEwLjMzODkvZnBzeWcuMjAyMC41NzI5ODAiLCJJU1NOIjoiMTY2NC0xMDc4IiwiaXNzdWVkIjp7ImRhdGUtcGFydHMiOltbMjAyMCw5LDE4XV19LCJhYnN0cmFjdCI6IkZhY3RvcnMgc3VjaCBhcyBwc3ljaG9sb2dpY2FsIHdlbGwtYmVpbmcsIHNsZWVwIHF1YWxpdHksIGFuZCBhdGhsZXRpYyBjb3Bpbmcgc2tpbGxzIGNhbiBpbmZsdWVuY2UgYXRobGV0aWMgcGVyZm9ybWFuY2UuIE1pbmRmdWxuZXNzLWJhc2VkIGludGVydmVudGlvbnMsIGluY2x1ZGluZyBtaW5kZnVsbmVzcy1iYXNlZCBzdHJlc3MgcmVkdWN0aW9uIChNQlNSKSwgaGF2ZSBiZWVuIHNob3duIHRvIGJlbmVmaXQgdGhlc2UgZmFjdG9ycywgc3VnZ2VzdGluZyB0aGV5IG1heSwgYXQgbGVhc3QgaW5kaXJlY3RseSwgYmVuZWZpdCBhdGhsZXRpYyBwZXJmb3JtYW5jZS4gTW9yZW92ZXIsIHdoaWxlIG1pbmRmdWxuZXNzIHRyYWluaW5nIGhhcyBiZWVuIGxpbmtlZCB0byBiZXR0ZXIgYWNjdXJhY3kgaW4gc29tZSBoaWdoLXByZWNpc2lvbiBzcG9ydHMsIHdoZXRoZXIgaXQgY2FuIGltcHJvdmUgbm9uLXByZWNpc2lvbiBlbGVtZW50cyBvZiBhdGhsZXRpYyBwZXJmb3JtYW5jZSBpcyB1bmNsZWFyLiBUaGUgb2JqZWN0aXZlIG9mIHRoaXMgc3R1ZHkgd2FzIHRvIGludmVzdGlnYXRlIHRoZSBpbmZsdWVuY2Ugb2YgTUJTUiBvbiBwc3ljaG9sb2dpY2FsIHdlbGwtYmVpbmcsIHNsZWVwLCBhdGhsZXRpYyBjb3Bpbmcgc2tpbGxzLCBhbmQgcm93aW5nIHBlcmZvcm1hbmNlIGluIGNvbGxlZ2lhdGUgcm93ZXJzIGluIGEgY29udHJvbGxlZCBleHBlcmltZW50YWwgZGVzaWduLiBNZW1iZXJzIG9mIGEgRGl2aXNpb24gSSBOQ0FBIFdvbWVu4oCZcyBSb3dpbmcgdGVhbSBjb21wbGV0ZWQgZWl0aGVyIGFuIDgtd2VlayBNQlNSIGNvdXJzZSBhbG9uZyB3aXRoIHRoZWlyIHJlZ3VsYXIgYXRobGV0aWMgdHJhaW5pbmcgcHJvZ3JhbSAoSW50ZXJ2ZW50aW9uIGdyb3VwKSBvciB0aGUgYXRobGV0aWMgdHJhaW5pbmcgcHJvZ3JhbSBhbG9uZSAoQ29udHJvbCBncm91cCkuIE1lYXN1cmVtZW50cyBvZiBpbnRlcmVzdCB3ZXJlIHRha2VuIGF0IGJhc2VsaW5lIGFuZCBhZ2FpbiBlaXRoZXIgZHVyaW5nIG9yIHNob3J0bHkgZm9sbG93aW5nIHRoZSBpbnRlcnZlbnRpb24uIEluIGNvbnRyYXN0IHRvIHRoZSBDb250cm9sIGdyb3VwLCB0aGUgSW50ZXJ2ZW50aW9uIGdyb3VwIHNob3dlZCBpbXByb3ZlbWVudHMgaW4gcHN5Y2hvbG9naWNhbCB3ZWxsLWJlaW5nLCBzdWJqZWN0aXZlIGFuZCBvYmplY3RpdmUgc2xlZXAgcXVhbGl0eSwgYXRobGV0aWMgY29waW5nIHNraWxscywgYW5kIHJvd2luZyBwZXJmb3JtYW5jZSBhcyBtZWFzdXJlZCBieSBhIDYsMDAwLW0gZXJnb21ldGVyIHRlc3QuIEltcHJvdmVtZW50cyBpbiBhdGhsZXRpYyBjb3Bpbmcgc2tpbGxzLCBwc3ljaG9sb2dpY2FsIHdlbGwtYmVpbmcsIGFuZCBzdWJqZWN0aXZlIHNsZWVwIHF1YWxpdHkgd2VyZSBhbGwgY29ycmVsYXRlZCB3aXRoIGluY3JlYXNlcyBpbiBtaW5kZnVsbmVzcyBpbiB0aGUgSW50ZXJ2ZW50aW9uIGdyb3VwLiBUaGVzZSByZXN1bHRzIHN1Z2dlc3QgdGhhdCBtaW5kZnVsbmVzcyB0cmFpbmluZyBtYXkgYmVuZWZpdCBub24tcHJlY2lzaW9uIGFzcGVjdHMgb2YgYXRobGV0aWMgcGVyZm9ybWFuY2UuIEluY29ycG9yYXRpbmcgbWluZGZ1bG5lc3MgdHJhaW5pbmcgaW50byBhdGhsZXRpYyB0cmFpbmluZyBwcm9ncmFtcyBtYXkgYmVuZWZpdCBxdWFsaXR5IG9mIGxpZmUgYW5kIHBlcmZvcm1hbmNlIGluIHN0dWRlbnQgYXRobGV0ZXMuIiwicHVibGlzaGVyIjoiRnJvbnRpZXJzIE1lZGlhIFMuQS4iLCJ2b2x1bWUiOiIxMSJ9fV0sInByb3BlcnRpZXMiOnsibm90ZUluZGV4IjowfSwibWFudWFsT3ZlcnJpZGUiOnsiaXNNYW51YWxseU92ZXJyaWRkZW4iOmZhbHNlLCJtYW51YWxPdmVycmlkZVRleHQiOiIiLCJjaXRlcHJvY1RleHQiOiJbNF0ifX0=&quot;,&quot;citationItems&quot;:[{&quot;id&quot;:&quot;7ddabd67-bf87-300b-9220-ea4af33b9985&quot;,&quot;isTemporary&quot;:false,&quot;itemData&quot;:{&quot;type&quot;:&quot;article-journal&quot;,&quot;id&quot;:&quot;7ddabd67-bf87-300b-9220-ea4af33b9985&quot;,&quot;title&quot;:&quot;Mindfulness-Based Stress Reduction Benefits Psychological Well-Being, Sleep Quality, and Athletic Performance in Female Collegiate Rowers&quot;,&quot;author&quot;:[{&quot;family&quot;:&quot;Jones&quot;,&quot;given&quot;:&quot;Bethany J.&quot;,&quot;parse-names&quot;:false,&quot;dropping-particle&quot;:&quot;&quot;,&quot;non-dropping-particle&quot;:&quot;&quot;},{&quot;family&quot;:&quot;Kaur&quot;,&quot;given&quot;:&quot;Sukhmanjit&quot;,&quot;parse-names&quot;:false,&quot;dropping-particle&quot;:&quot;&quot;,&quot;non-dropping-particle&quot;:&quot;&quot;},{&quot;family&quot;:&quot;Miller&quot;,&quot;given&quot;:&quot;Michele&quot;,&quot;parse-names&quot;:false,&quot;dropping-particle&quot;:&quot;&quot;,&quot;non-dropping-particle&quot;:&quot;&quot;},{&quot;family&quot;:&quot;Spencer&quot;,&quot;given&quot;:&quot;Rebecca M. C.&quot;,&quot;parse-names&quot;:false,&quot;dropping-particle&quot;:&quot;&quot;,&quot;non-dropping-particle&quot;:&quot;&quot;}],&quot;container-title&quot;:&quot;Frontiers in Psychology&quot;,&quot;container-title-short&quot;:&quot;Front Psychol&quot;,&quot;DOI&quot;:&quot;10.3389/fpsyg.2020.572980&quot;,&quot;ISSN&quot;:&quot;1664-1078&quot;,&quot;issued&quot;:{&quot;date-parts&quot;:[[2020,9,18]]},&quot;abstract&quot;:&quot;Factors such as psychological well-being, sleep quality, and athletic coping skills can influence athletic performance. Mindfulness-based interventions, including mindfulness-based stress reduction (MBSR), have been shown to benefit these factors, suggesting they may, at least indirectly, benefit athletic performance. Moreover, while mindfulness training has been linked to better accuracy in some high-precision sports, whether it can improve non-precision elements of athletic performance is unclear. The objective of this study was to investigate the influence of MBSR on psychological well-being, sleep, athletic coping skills, and rowing performance in collegiate rowers in a controlled experimental design. Members of a Division I NCAA Women’s Rowing team completed either an 8-week MBSR course along with their regular athletic training program (Intervention group) or the athletic training program alone (Control group). Measurements of interest were taken at baseline and again either during or shortly following the intervention. In contrast to the Control group, the Intervention group showed improvements in psychological well-being, subjective and objective sleep quality, athletic coping skills, and rowing performance as measured by a 6,000-m ergometer test. Improvements in athletic coping skills, psychological well-being, and subjective sleep quality were all correlated with increases in mindfulness in the Intervention group. These results suggest that mindfulness training may benefit non-precision aspects of athletic performance. Incorporating mindfulness training into athletic training programs may benefit quality of life and performance in student athletes.&quot;,&quot;publisher&quot;:&quot;Frontiers Media S.A.&quot;,&quot;volume&quot;:&quot;11&quot;}}],&quot;properties&quot;:{&quot;noteIndex&quot;:0},&quot;manualOverride&quot;:{&quot;isManuallyOverridden&quot;:false,&quot;manualOverrideText&quot;:&quot;&quot;,&quot;citeprocText&quot;:&quot;[4]&quot;}},{&quot;citationID&quot;:&quot;MENDELEY_CITATION_9ba7f41d-621e-4908-9bf4-046698b755e8&quot;,&quot;isEdited&quot;:false,&quot;citationTag&quot;:&quot;MENDELEY_CITATION_v3_eyJjaXRhdGlvbklEIjoiTUVOREVMRVlfQ0lUQVRJT05fOWJhN2Y0MWQtNjIxZS00OTA4LTliZjQtMDQ2Njk4Yjc1NWU4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quot;,&quot;citationItems&quot;:[{&quot;id&quot;:&quot;dd47fabf-05fa-3d4e-90f5-48abe2f7847d&quot;,&quot;isTemporary&quot;:false,&quot;itemData&quot;:{&quot;type&quot;:&quot;article-journal&quot;,&quot;id&quot;:&quot;dd47fabf-05fa-3d4e-90f5-48abe2f7847d&quot;,&quot;title&quot;:&quot;A Qualitative Exploration of Division I Tennis Players Completing the Mindfulness Meditation Training for Sport 2.0 Program&quot;,&quot;author&quot;:[{&quot;family&quot;:&quot;Cote&quot;,&quot;given&quot;:&quot;Trevor&quot;,&quot;parse-names&quot;:false,&quot;dropping-particle&quot;:&quot;&quot;,&quot;non-dropping-particle&quot;:&quot;&quot;},{&quot;family&quot;:&quot;Baltzell&quot;,&quot;given&quot;:&quot;Amy&quot;,&quot;parse-names&quot;:false,&quot;dropping-particle&quot;:&quot;&quot;,&quot;non-dropping-particle&quot;:&quot;&quot;},{&quot;family&quot;:&quot;Diehl&quot;,&quot;given&quot;:&quot;Robert&quot;,&quot;parse-names&quot;:false,&quot;dropping-particle&quot;:&quot;&quot;,&quot;non-dropping-particle&quot;:&quot;&quot;}],&quot;container-title&quot;:&quot;The Sport Psychologist&quot;,&quot;container-title-short&quot;:&quot;Sport Psychol&quot;,&quot;DOI&quot;:&quot;10.1123/tsp.2017-0155&quot;,&quot;ISSN&quot;:&quot;0888-4781&quot;,&quot;issued&quot;:{&quot;date-parts&quot;:[[2019,9,1]]},&quot;page&quot;:&quot;203-212&quot;,&quot;abstract&quot;:&quot;&lt;p&gt;The present study examined college tennis players’ experience of the 6-hr sport-tailored mindfulness- and self-compassion-based intervention Mindfulness Meditation Training for Sport 2.0 (MMTS 2.0). Nine college athletes participated in individual semistructured interviews. Interview results revealed that the athletes perceived the mindfulness and self-compassions skills as valuable tools to respond optimally to adversity through observing, accepting, and offering self-compassion toward negative internal states on and off the court. The mindfulness and self-compassion skills were described as creating enhanced ability to overcome challenges and improve focus on the court and an enhanced quality of life off the court, including self-reported well-being markers. The participants also noted several challenges in completing the program (i.e., discomfort meditating, lack of independent practice, and hectic schedule as a student-athlete). These findings provide insight into how the delivery of mindfulness and self-compassion skills in a time-limited environment helps male and female athletes combat competition distress.&lt;/p&gt;&quot;,&quot;publisher&quot;:&quot;Human Kinetics Publishers Inc.&quot;,&quot;issue&quot;:&quot;3&quot;,&quot;volume&quot;:&quot;33&quot;}}],&quot;properties&quot;:{&quot;noteIndex&quot;:0},&quot;manualOverride&quot;:{&quot;isManuallyOverridden&quot;:false,&quot;manualOverrideText&quot;:&quot;&quot;,&quot;citeprocText&quot;:&quot;[1]&quot;}},{&quot;citationID&quot;:&quot;MENDELEY_CITATION_cbb8908d-af5d-4105-9c47-8e5a5b3b3a5c&quot;,&quot;isEdited&quot;:false,&quot;citationTag&quot;:&quot;MENDELEY_CITATION_v3_eyJjaXRhdGlvbklEIjoiTUVOREVMRVlfQ0lUQVRJT05fY2JiODkwOGQtYWY1ZC00MTA1LTljNDctOGU1YTViM2IzYTVjIiwiaXNFZGl0ZWQiOmZhbHNlLCJjaXRhdGlvbkl0ZW1zIjpbeyJpZCI6IjJkZTRlNmQ5LWYwZGItM2QyZC04ZDcxLTg5ZWI5NWM0NWQ0YyIsImlzVGVtcG9yYXJ5IjpmYWxzZSwiaXRlbURhdGEiOnsidHlwZSI6InRoZXNpcyIsImlkIjoiMmRlNGU2ZDktZjBkYi0zZDJkLThkNzEtODllYjk1YzQ1ZDRjIiwidGl0bGUiOiJFZmZlY3RzIG9mIGEgUHVycG9zZSBJbnRlcnZlbnRpb24gb24gUHVycG9zZSBhbmQgV2VsbC1CZWluZyBPdXRjb21lcyBpbiBFbGl0ZSBBdGhsZXRlczogQSBDYXNlIFN0dWR5IiwiYXV0aG9yIjpbeyJmYW1pbHkiOiJHcmVlbiIsImdpdmVuIjoiSmFobmlhIiwicGFyc2UtbmFtZXMiOmZhbHNlLCJkcm9wcGluZy1wYXJ0aWNsZSI6IiIsIm5vbi1kcm9wcGluZy1wYXJ0aWNsZSI6IiJ9XSwiYWNjZXNzZWQiOnsiZGF0ZS1wYXJ0cyI6W1syMDI0LDUsMjhdXX0sImlzc3VlZCI6eyJkYXRlLXBhcnRzIjpbWzIwMjJdXX0sInB1Ymxpc2hlciI6IkNhbGlmb3JuaWEgU3RhdGUgVW5pdmVyc2l0eSIsImNvbnRhaW5lci10aXRsZS1zaG9ydCI6IiJ9fV0sInByb3BlcnRpZXMiOnsibm90ZUluZGV4IjowfSwibWFudWFsT3ZlcnJpZGUiOnsiaXNNYW51YWxseU92ZXJyaWRkZW4iOmZhbHNlLCJtYW51YWxPdmVycmlkZVRleHQiOiIiLCJjaXRlcHJvY1RleHQiOiJbMTFdIn19&quot;,&quot;citationItems&quot;:[{&quot;id&quot;:&quot;2de4e6d9-f0db-3d2d-8d71-89eb95c45d4c&quot;,&quot;isTemporary&quot;:false,&quot;itemData&quot;:{&quot;type&quot;:&quot;thesis&quot;,&quot;id&quot;:&quot;2de4e6d9-f0db-3d2d-8d71-89eb95c45d4c&quot;,&quot;title&quot;:&quot;Effects of a Purpose Intervention on Purpose and Well-Being Outcomes in Elite Athletes: A Case Study&quot;,&quot;author&quot;:[{&quot;family&quot;:&quot;Green&quot;,&quot;given&quot;:&quot;Jahnia&quot;,&quot;parse-names&quot;:false,&quot;dropping-particle&quot;:&quot;&quot;,&quot;non-dropping-particle&quot;:&quot;&quot;}],&quot;accessed&quot;:{&quot;date-parts&quot;:[[2024,5,28]]},&quot;issued&quot;:{&quot;date-parts&quot;:[[2022]]},&quot;publisher&quot;:&quot;California State University&quot;,&quot;container-title-short&quot;:&quot;&quot;}}],&quot;properties&quot;:{&quot;noteIndex&quot;:0},&quot;manualOverride&quot;:{&quot;isManuallyOverridden&quot;:false,&quot;manualOverrideText&quot;:&quot;&quot;,&quot;citeprocText&quot;:&quot;[11]&quot;}},{&quot;citationID&quot;:&quot;MENDELEY_CITATION_6c8afd56-ed15-41a0-a454-c13e8f7e1239&quot;,&quot;isEdited&quot;:false,&quot;citationTag&quot;:&quot;MENDELEY_CITATION_v3_eyJjaXRhdGlvbklEIjoiTUVOREVMRVlfQ0lUQVRJT05fNmM4YWZkNTYtZWQxNS00MWEwLWE0NTQtYzEzZThmN2UxMjM5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quot;,&quot;citationItems&quot;:[{&quot;id&quot;:&quot;e4aa4da4-e6d9-3c5b-a495-96b878766e4e&quot;,&quot;isTemporary&quot;:false,&quot;itemData&quot;:{&quot;type&quot;:&quot;article-journal&quot;,&quot;id&quot;:&quot;e4aa4da4-e6d9-3c5b-a495-96b878766e4e&quot;,&quot;title&quot;:&quot;Development and experiences of an internet-based acceptance and commitment training (I-ACT) intervention in ice hockey players: a qualitative feasibility study&quot;,&quot;author&quot;:[{&quot;family&quot;:&quot;Reinebo&quot;,&quot;given&quot;:&quot;Gustaf&quot;,&quot;parse-names&quot;:false,&quot;dropping-particle&quot;:&quot;&quot;,&quot;non-dropping-particle&quot;:&quot;&quot;},{&quot;family&quot;:&quot;Björverud&quot;,&quot;given&quot;:&quot;Linda G.&quot;,&quot;parse-names&quot;:false,&quot;dropping-particle&quot;:&quot;&quot;,&quot;non-dropping-particle&quot;:&quot;&quot;},{&quot;family&quot;:&quot;Parling&quot;,&quot;given&quot;:&quot;Thomas&quot;,&quot;parse-names&quot;:false,&quot;dropping-particle&quot;:&quot;&quot;,&quot;non-dropping-particle&quot;:&quot;&quot;},{&quot;family&quot;:&quot;Andersson&quot;,&quot;given&quot;:&quot;Gerhard&quot;,&quot;parse-names&quot;:false,&quot;dropping-particle&quot;:&quot;&quot;,&quot;non-dropping-particle&quot;:&quot;&quot;},{&quot;family&quot;:&quot;Jansson-Fröjmark&quot;,&quot;given&quot;:&quot;Markus&quot;,&quot;parse-names&quot;:false,&quot;dropping-particle&quot;:&quot;&quot;,&quot;non-dropping-particle&quot;:&quot;&quot;},{&quot;family&quot;:&quot;Lundgren&quot;,&quot;given&quot;:&quot;Tobias&quot;,&quot;parse-names&quot;:false,&quot;dropping-particle&quot;:&quot;&quot;,&quot;non-dropping-particle&quot;:&quot;&quot;}],&quot;container-title&quot;:&quot;Frontiers in Sports and Active Living&quot;,&quot;container-title-short&quot;:&quot;Front Sports Act Living&quot;,&quot;DOI&quot;:&quot;10.3389/fspor.2024.1297631&quot;,&quot;ISSN&quot;:&quot;26249367&quot;,&quot;issued&quot;:{&quot;date-parts&quot;:[[2024]]},&quot;abstract&quot;:&quot;Internet-based psychological interventions have increased the accessibility of evidence-based treatments in clinical psychology but are still an unexplored delivery format in sport psychology research. This study describes the development and evaluates the experiences of an internet-based acceptance and commitment therapy/training (I-ACT) intervention in ice hockey players focusing on performance enhancement and a sustainable sport participation. I-ACT consisted of seven weekly modules and the feasibility of the intervention was investigated using a qualitative research design. Four national level ice hockey players took part of I-ACT and were interviewed about their experiences using a semi-structured protocol. Interview transcripts were analyzed using qualitative content analysis. Findings suggest that the content of I-ACT was comprehensible, relevant, and that it was possible to put the psychological skills into practice. I-ACT was described as helpful to the ice hockey players either in their sport performance or in their life outside of sport. The internet-format was generally perceived as positive, flexible, and a feasible option for delivering psychological interventions in an elite sport context. Some concerns were raised regarding the timing of the intervention at the end of the season, and some players also wished for more time to complete I-ACT. It was also expressed that some of the exercises could have been better adapted for goaltenders. Further trials are needed to evaluate the effects of I-ACT on performance and mental health outcomes in various sport populations using robust quantitative research methodology. Internet-based psychological interventions are a potential future opportunity to make evidence-based practices more accessible for athletes.&quot;,&quot;publisher&quot;:&quot;Frontiers Media SA&quot;,&quot;volume&quot;:&quot;6&quot;}}],&quot;properties&quot;:{&quot;noteIndex&quot;:0},&quot;manualOverride&quot;:{&quot;isManuallyOverridden&quot;:false,&quot;manualOverrideText&quot;:&quot;&quot;,&quot;citeprocText&quot;:&quot;[8]&quot;}},{&quot;citationID&quot;:&quot;MENDELEY_CITATION_0a7d8472-d677-4343-90f4-210dd2613d37&quot;,&quot;isEdited&quot;:false,&quot;citationTag&quot;:&quot;MENDELEY_CITATION_v3_eyJjaXRhdGlvbklEIjoiTUVOREVMRVlfQ0lUQVRJT05fMGE3ZDg0NzItZDY3Ny00MzQzLTkwZjQtMjEwZGQyNjEzZDM3IiwiaXNFZGl0ZWQiOmZhbHNlLCJjaXRhdGlvbkl0ZW1zIjpbeyJpZCI6IjJkZTRlNmQ5LWYwZGItM2QyZC04ZDcxLTg5ZWI5NWM0NWQ0YyIsImlzVGVtcG9yYXJ5IjpmYWxzZSwiaXRlbURhdGEiOnsidHlwZSI6InRoZXNpcyIsImlkIjoiMmRlNGU2ZDktZjBkYi0zZDJkLThkNzEtODllYjk1YzQ1ZDRjIiwidGl0bGUiOiJFZmZlY3RzIG9mIGEgUHVycG9zZSBJbnRlcnZlbnRpb24gb24gUHVycG9zZSBhbmQgV2VsbC1CZWluZyBPdXRjb21lcyBpbiBFbGl0ZSBBdGhsZXRlczogQSBDYXNlIFN0dWR5IiwiYXV0aG9yIjpbeyJmYW1pbHkiOiJHcmVlbiIsImdpdmVuIjoiSmFobmlhIiwicGFyc2UtbmFtZXMiOmZhbHNlLCJkcm9wcGluZy1wYXJ0aWNsZSI6IiIsIm5vbi1kcm9wcGluZy1wYXJ0aWNsZSI6IiJ9XSwiYWNjZXNzZWQiOnsiZGF0ZS1wYXJ0cyI6W1syMDI0LDUsMjhdXX0sImlzc3VlZCI6eyJkYXRlLXBhcnRzIjpbWzIwMjJdXX0sInB1Ymxpc2hlciI6IkNhbGlmb3JuaWEgU3RhdGUgVW5pdmVyc2l0eSIsImNvbnRhaW5lci10aXRsZS1zaG9ydCI6IiJ9fV0sInByb3BlcnRpZXMiOnsibm90ZUluZGV4IjowfSwibWFudWFsT3ZlcnJpZGUiOnsiaXNNYW51YWxseU92ZXJyaWRkZW4iOmZhbHNlLCJtYW51YWxPdmVycmlkZVRleHQiOiIiLCJjaXRlcHJvY1RleHQiOiJbMTFdIn19&quot;,&quot;citationItems&quot;:[{&quot;id&quot;:&quot;2de4e6d9-f0db-3d2d-8d71-89eb95c45d4c&quot;,&quot;isTemporary&quot;:false,&quot;itemData&quot;:{&quot;type&quot;:&quot;thesis&quot;,&quot;id&quot;:&quot;2de4e6d9-f0db-3d2d-8d71-89eb95c45d4c&quot;,&quot;title&quot;:&quot;Effects of a Purpose Intervention on Purpose and Well-Being Outcomes in Elite Athletes: A Case Study&quot;,&quot;author&quot;:[{&quot;family&quot;:&quot;Green&quot;,&quot;given&quot;:&quot;Jahnia&quot;,&quot;parse-names&quot;:false,&quot;dropping-particle&quot;:&quot;&quot;,&quot;non-dropping-particle&quot;:&quot;&quot;}],&quot;accessed&quot;:{&quot;date-parts&quot;:[[2024,5,28]]},&quot;issued&quot;:{&quot;date-parts&quot;:[[2022]]},&quot;publisher&quot;:&quot;California State University&quot;,&quot;container-title-short&quot;:&quot;&quot;}}],&quot;properties&quot;:{&quot;noteIndex&quot;:0},&quot;manualOverride&quot;:{&quot;isManuallyOverridden&quot;:false,&quot;manualOverrideText&quot;:&quot;&quot;,&quot;citeprocText&quot;:&quot;[11]&quot;}},{&quot;citationID&quot;:&quot;MENDELEY_CITATION_a08df68c-89f0-4434-8ce8-aca9b78bac3d&quot;,&quot;isEdited&quot;:false,&quot;citationTag&quot;:&quot;MENDELEY_CITATION_v3_eyJjaXRhdGlvbklEIjoiTUVOREVMRVlfQ0lUQVRJT05fYTA4ZGY2OGMtODlmMC00NDM0LThjZTgtYWNhOWI3OGJhYzNk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quot;,&quot;citationItems&quot;:[{&quot;id&quot;:&quot;0a38bebc-52cb-3bdd-abdd-a7db83e619b6&quot;,&quot;isTemporary&quot;:false,&quot;itemData&quot;:{&quot;type&quot;:&quot;article-journal&quot;,&quot;id&quot;:&quot;0a38bebc-52cb-3bdd-abdd-a7db83e619b6&quot;,&quot;title&quot;:&quot;A Qualitative Study of the Mindfulness Meditation Training for Sport: Division I Female Soccer Players’ Experience&quot;,&quot;author&quot;:[{&quot;family&quot;:&quot;Baltzell&quot;,&quot;given&quot;:&quot;Amy&quot;,&quot;parse-names&quot;:false,&quot;dropping-particle&quot;:&quot;&quot;,&quot;non-dropping-particle&quot;:&quot;&quot;},{&quot;family&quot;:&quot;Caraballo&quot;,&quot;given&quot;:&quot;Nicole&quot;,&quot;parse-names&quot;:false,&quot;dropping-particle&quot;:&quot;&quot;,&quot;non-dropping-particle&quot;:&quot;&quot;},{&quot;family&quot;:&quot;Chipman&quot;,&quot;given&quot;:&quot;Kristen&quot;,&quot;parse-names&quot;:false,&quot;dropping-particle&quot;:&quot;&quot;,&quot;non-dropping-particle&quot;:&quot;&quot;},{&quot;family&quot;:&quot;Hayden&quot;,&quot;given&quot;:&quot;Laura&quot;,&quot;parse-names&quot;:false,&quot;dropping-particle&quot;:&quot;&quot;,&quot;non-dropping-particle&quot;:&quot;&quot;}],&quot;container-title&quot;:&quot;Journal of Clinical Sport Psychology&quot;,&quot;container-title-short&quot;:&quot;J Clin Sport Psychol&quot;,&quot;DOI&quot;:&quot;10.1123/jcsp.2014-0030&quot;,&quot;ISSN&quot;:&quot;1932-9261&quot;,&quot;issued&quot;:{&quot;date-parts&quot;:[[2014,9,1]]},&quot;page&quot;:&quot;221-244&quot;,&quot;abstract&quot;:&quot;&lt;p&gt;This study explored how members of a Division I varsity women’s soccer team experienced a 6-week, 12 session mindfulness meditation training for sport (MMTS) program. The coaching staff and entire team participated in the MMTS program. Seven of the team members volunteered to be interviewed after their participation in the MMTS program. Thematic analysis was implemented. Most participants reported difficulty understanding the process of meditation at the start of the MMTS program. Post-MMTS, they reported an enhanced ability to accept and experience a different relationship with their emotions, both on and off the field. They also noted the importance of creating a phrase of care for self and team for cohesion purposes. Enhanced mindfulness, awareness, and acceptance of emotional experiences were attributed directly to the mindfulness training. Participants provided specific recommendations for future sport-focused mindfulness meditation programs.&lt;/p&gt;&quot;,&quot;publisher&quot;:&quot;Human Kinetics Publishers Inc.&quot;,&quot;issue&quot;:&quot;3&quot;,&quot;volume&quot;:&quot;8&quot;}}],&quot;properties&quot;:{&quot;noteIndex&quot;:0},&quot;manualOverride&quot;:{&quot;isManuallyOverridden&quot;:false,&quot;manualOverrideText&quot;:&quot;&quot;,&quot;citeprocText&quot;:&quot;[5]&quot;}},{&quot;citationID&quot;:&quot;MENDELEY_CITATION_94c31388-993f-4b05-a2e8-78ecdc44c4ea&quot;,&quot;isEdited&quot;:false,&quot;citationTag&quot;:&quot;MENDELEY_CITATION_v3_eyJjaXRhdGlvbklEIjoiTUVOREVMRVlfQ0lUQVRJT05fOTRjMzEzODgtOTkzZi00YjA1LWEyZTgtNzhlY2RjNDRjNGVhIiwiaXNFZGl0ZWQiOmZhbHNlLCJjaXRhdGlvbkl0ZW1zIjpbeyJpZCI6IjdhZjZhNDIyLTI2NWEtMzQ1Yy05MGYxLTE3MWE1MjJkNzc1YiIsImlzVGVtcG9yYXJ5IjpmYWxzZSwiaXRlbURhdGEiOnsidHlwZSI6InJlcG9ydCIsImlkIjoiN2FmNmE0MjItMjY1YS0zNDVjLTkwZjEtMTcxYTUyMmQ3NzViIiwidGl0bGUiOiJBIENPR05JVElWRS1CRUhBVklPUkFMIFNUUkVTUyBNQU5BR0VNRU5UIElOVEVSVkVOVElPTiIsImF1dGhvciI6W3siZmFtaWx5IjoiQnJlbnQiLCJnaXZlbiI6Ik1lZ2FuIEUiLCJwYXJzZS1uYW1lcyI6ZmFsc2UsImRyb3BwaW5nLXBhcnRpY2xlIjoiIiwibm9uLWRyb3BwaW5nLXBhcnRpY2xlIjoiIn1dLCJpc3N1ZWQiOnsiZGF0ZS1wYXJ0cyI6W1syMDA0XV19LCJjb250YWluZXItdGl0bGUtc2hvcnQiOiIifX1dLCJwcm9wZXJ0aWVzIjp7Im5vdGVJbmRleCI6MH0sIm1hbnVhbE92ZXJyaWRlIjp7ImlzTWFudWFsbHlPdmVycmlkZGVuIjpmYWxzZSwibWFudWFsT3ZlcnJpZGVUZXh0IjoiIiwiY2l0ZXByb2NUZXh0IjoiWzEyXSJ9fQ==&quot;,&quot;citationItems&quot;:[{&quot;id&quot;:&quot;7af6a422-265a-345c-90f1-171a522d775b&quot;,&quot;isTemporary&quot;:false,&quot;itemData&quot;:{&quot;type&quot;:&quot;report&quot;,&quot;id&quot;:&quot;7af6a422-265a-345c-90f1-171a522d775b&quot;,&quot;title&quot;:&quot;A COGNITIVE-BEHAVIORAL STRESS MANAGEMENT INTERVENTION&quot;,&quot;author&quot;:[{&quot;family&quot;:&quot;Brent&quot;,&quot;given&quot;:&quot;Megan E&quot;,&quot;parse-names&quot;:false,&quot;dropping-particle&quot;:&quot;&quot;,&quot;non-dropping-particle&quot;:&quot;&quot;}],&quot;issued&quot;:{&quot;date-parts&quot;:[[2004]]},&quot;container-title-short&quot;:&quot;&quot;}}],&quot;properties&quot;:{&quot;noteIndex&quot;:0},&quot;manualOverride&quot;:{&quot;isManuallyOverridden&quot;:false,&quot;manualOverrideText&quot;:&quot;&quot;,&quot;citeprocText&quot;:&quot;[12]&quot;}},{&quot;citationID&quot;:&quot;MENDELEY_CITATION_a3aff834-ee58-4c02-b490-67e1ae6cc867&quot;,&quot;isEdited&quot;:false,&quot;citationTag&quot;:&quot;MENDELEY_CITATION_v3_eyJjaXRhdGlvbklEIjoiTUVOREVMRVlfQ0lUQVRJT05fYTNhZmY4MzQtZWU1OC00YzAyLWI0OTAtNjdlMWFlNmNjODY3IiwiaXNFZGl0ZWQiOmZhbHNlLCJjaXRhdGlvbkl0ZW1zIjpbeyJpZCI6IjM0ZjY3OWYyLThkZWItMzlkNi1iYjRiLTc5ZGU3MGY3YThkMCIsImlzVGVtcG9yYXJ5IjpmYWxzZSwiaXRlbURhdGEiOnsidHlwZSI6ImFydGljbGUtam91cm5hbCIsImlkIjoiMzRmNjc5ZjItOGRlYi0zOWQ2LWJiNGItNzlkZTcwZjdhOGQwIiwidGl0bGUiOiJBdHRpdHVkZSBvZiBHcmF0aXR1ZGU6IEV4cGxvcmluZyB0aGUgSW1wbGVtZW50YXRpb24gb2YgYSBHcmF0aXR1ZGUgSW50ZXJ2ZW50aW9uIHdpdGggQ29sbGVnZSBBdGhsZXRlcyIsImF1dGhvciI6W3siZmFtaWx5IjoiR2FiYW5hIiwiZ2l2ZW4iOiJOaWNvbGUgVC4iLCJwYXJzZS1uYW1lcyI6ZmFsc2UsImRyb3BwaW5nLXBhcnRpY2xlIjoiIiwibm9uLWRyb3BwaW5nLXBhcnRpY2xlIjoiIn0seyJmYW1pbHkiOiJTdGVpbmZlbGR0IiwiZ2l2ZW4iOiJKZXNzZSIsInBhcnNlLW5hbWVzIjpmYWxzZSwiZHJvcHBpbmctcGFydGljbGUiOiIiLCJub24tZHJvcHBpbmctcGFydGljbGUiOiIifSx7ImZhbWlseSI6IldvbmciLCJnaXZlbiI6IlkuIEpvZWwiLCJwYXJzZS1uYW1lcyI6ZmFsc2UsImRyb3BwaW5nLXBhcnRpY2xlIjoiIiwibm9uLWRyb3BwaW5nLXBhcnRpY2xlIjoiIn0seyJmYW1pbHkiOiJDaHVuZyIsImdpdmVuIjoiWS4gQmFycnkiLCJwYXJzZS1uYW1lcyI6ZmFsc2UsImRyb3BwaW5nLXBhcnRpY2xlIjoiIiwibm9uLWRyb3BwaW5nLXBhcnRpY2xlIjoiIn0seyJmYW1pbHkiOiJTdmV0aW5hIiwiZ2l2ZW4iOiJEdWJyYXZrYSIsInBhcnNlLW5hbWVzIjpmYWxzZSwiZHJvcHBpbmctcGFydGljbGUiOiIiLCJub24tZHJvcHBpbmctcGFydGljbGUiOiIifV0sImNvbnRhaW5lci10aXRsZSI6IkpvdXJuYWwgb2YgQXBwbGllZCBTcG9ydCBQc3ljaG9sb2d5IiwiY29udGFpbmVyLXRpdGxlLXNob3J0IjoiSiBBcHBsIFNwb3J0IFBzeWNob2wiLCJET0kiOiIxMC4xMDgwLzEwNDEzMjAwLjIwMTguMTQ5ODk1NiIsIklTU04iOiIxMDQxLTMyMDAiLCJpc3N1ZWQiOnsiZGF0ZS1wYXJ0cyI6W1syMDE5LDcsM11dfSwicGFnZSI6IjI3My0yODQiLCJhYnN0cmFjdCI6IlRoaXMgc3R1ZHkgZXhwbG9yZWQgdGhlIGltcGxlbWVudGF0aW9uIG9mIGEgOTAtbWluIEF0dGl0dWRlIG9mIEdyYXRpdHVkZSB3b3Jrc2hvcCBhbW9uZyA1MSBOYXRpb25hbCBDb2xsZWdpYXRlIEF0aGxldGljIEFzc29jaWF0aW9uIERpdmlzaW9uIEkgc3R1ZGVudC1hdGhsZXRlcy4gTGV2ZWxzIG9mIHN0YXRlIGdyYXRpdHVkZSwgcHN5Y2hvbG9naWNhbCBkaXN0cmVzcywgbGlmZSBzYXRpc2ZhY3Rpb24sIHNwb3J0IHNhdGlzZmFjdGlvbiwgYXRobGV0ZSBidXJub3V0LCBhbmQgcGVyY2VpdmVkIGF2YWlsYWJsZSBzdXBwb3J0IGluIHNwb3J0IHdlcmUgbWVhc3VyZWQgdGhlIHdlZWsgYmVmb3JlLCBpbW1lZGlhdGVseSBhZnRlciwgYW5kIDQgd2Vla3MgcG9zdGludGVydmVudGlvbi4gU2lnbmlmaWNhbnQgaW5jcmVhc2VzIGluIHdlbGwtYmVpbmcgKHN0YXRlIGdyYXRpdHVkZSwgc3BvcnQgc2F0aXNmYWN0aW9uLCBzb2NpYWwgc3VwcG9ydCkgYW5kIHNpZ25pZmljYW50IGRlY3JlYXNlcyBpbiBpbGwtYmVpbmcgKHBzeWNob2xvZ2ljYWwgZGlzdHJlc3MsIGF0aGxldGUgYnVybm91dCkgd2VyZSBvYnNlcnZlZCBwb3N0aW50ZXJ2ZW50aW9uLiBSZXN1bHRzIG9mIHRoaXMgcGlsb3Qgc3R1ZHkgd2FycmFudCBmdXJ0aGVyIGV4cGxvcmF0aW9uIG9mIGdyYXRpdHVkZSBpbnRlcnZlbnRpb25zIGluIGFwcGxpZWQgc3BvcnQgcHN5Y2hvbG9neS4gTGltaXRhdGlvbnMsIHByYWN0aWNhbCBpbXBsaWNhdGlvbnMsIGFuZCByZWNvbW1lbmRhdGlvbnMgZm9yIGZ1dHVyZSByZXNlYXJjaCBhcmUgZGlzY3Vzc2VkIGluIGxpZ2h0IG9mIHRoZSBjdXJyZW50IGZpbmRpbmdzLiBMYXkgU3VtbWFyeTogRmlmdHktb25lIE5DQUEgRGl2aXNpb24gSSBhdGhsZXRlcyBwYXJ0aWNpcGF0ZWQgaW4gYSBvbmUtdGltZSDigJxBdHRpdHVkZSBvZiBHcmF0aXR1ZGXigJ0gd29ya3Nob3AuIEZvbGxvd2luZyB0aGUgd29ya3Nob3AsIHN0dWRlbnQtYXRobGV0ZXMgc2NvcmVkIGhpZ2hlciBvbiBtZWFzdXJlcyBvZiB3ZWxsLWJlaW5nIGFuZCBsb3dlciBvbiBtZWFzdXJlcyBvZiBpbGwtYmVpbmcgYXMgY29tcGFyZWQgdG8gdGhlaXIgYmFzZWxpbmUgc2NvcmVzLiBSZXN1bHRzIGVuY291cmFnZSBmdXJ0aGVyIGV4cGxvcmF0aW9uIG9mIHBvc2l0aXZlIHBzeWNob2xvZ3kgaW50ZXJ2ZW50aW9ucyBzdWNoIGFzIGdyYXRpdHVkZSBpbiB0aGUgc3BvcnQgY29udGV4dC4iLCJwdWJsaXNoZXIiOiJUYXlsb3IgYW5kIEZyYW5jaXMgSW5jLiIsImlzc3VlIjoiMyIsInZvbHVtZSI6IjMxIn19XSwicHJvcGVydGllcyI6eyJub3RlSW5kZXgiOjB9LCJtYW51YWxPdmVycmlkZSI6eyJpc01hbnVhbGx5T3ZlcnJpZGRlbiI6ZmFsc2UsIm1hbnVhbE92ZXJyaWRlVGV4dCI6IiIsImNpdGVwcm9jVGV4dCI6IlsxM10ifX0=&quot;,&quot;citationItems&quot;:[{&quot;id&quot;:&quot;34f679f2-8deb-39d6-bb4b-79de70f7a8d0&quot;,&quot;isTemporary&quot;:false,&quot;itemData&quot;:{&quot;type&quot;:&quot;article-journal&quot;,&quot;id&quot;:&quot;34f679f2-8deb-39d6-bb4b-79de70f7a8d0&quot;,&quot;title&quot;:&quot;Attitude of Gratitude: Exploring the Implementation of a Gratitude Intervention with College Athletes&quot;,&quot;author&quot;:[{&quot;family&quot;:&quot;Gabana&quot;,&quot;given&quot;:&quot;Nicole T.&quot;,&quot;parse-names&quot;:false,&quot;dropping-particle&quot;:&quot;&quot;,&quot;non-dropping-particle&quot;:&quot;&quot;},{&quot;family&quot;:&quot;Steinfeldt&quot;,&quot;given&quot;:&quot;Jesse&quot;,&quot;parse-names&quot;:false,&quot;dropping-particle&quot;:&quot;&quot;,&quot;non-dropping-particle&quot;:&quot;&quot;},{&quot;family&quot;:&quot;Wong&quot;,&quot;given&quot;:&quot;Y. Joel&quot;,&quot;parse-names&quot;:false,&quot;dropping-particle&quot;:&quot;&quot;,&quot;non-dropping-particle&quot;:&quot;&quot;},{&quot;family&quot;:&quot;Chung&quot;,&quot;given&quot;:&quot;Y. Barry&quot;,&quot;parse-names&quot;:false,&quot;dropping-particle&quot;:&quot;&quot;,&quot;non-dropping-particle&quot;:&quot;&quot;},{&quot;family&quot;:&quot;Svetina&quot;,&quot;given&quot;:&quot;Dubravka&quot;,&quot;parse-names&quot;:false,&quot;dropping-particle&quot;:&quot;&quot;,&quot;non-dropping-particle&quot;:&quot;&quot;}],&quot;container-title&quot;:&quot;Journal of Applied Sport Psychology&quot;,&quot;container-title-short&quot;:&quot;J Appl Sport Psychol&quot;,&quot;DOI&quot;:&quot;10.1080/10413200.2018.1498956&quot;,&quot;ISSN&quot;:&quot;1041-3200&quot;,&quot;issued&quot;:{&quot;date-parts&quot;:[[2019,7,3]]},&quot;page&quot;:&quot;273-284&quot;,&quot;abstract&quot;:&quot;This study explored the implementation of a 90-min Attitude of Gratitude workshop among 51 National Collegiate Athletic Association Division I student-athletes. Levels of state gratitude, psychological distress, life satisfaction, sport satisfaction, athlete burnout, and perceived available support in sport were measured the week before, immediately after, and 4 weeks postintervention. Significant increases in well-being (state gratitude, sport satisfaction, social support) and significant decreases in ill-being (psychological distress, athlete burnout) were observed postintervention. Results of this pilot study warrant further exploration of gratitude interventions in applied sport psychology. Limitations, practical implications, and recommendations for future research are discussed in light of the current findings. Lay Summary: Fifty-one NCAA Division I athletes participated in a one-time “Attitude of Gratitude” workshop. Following the workshop, student-athletes scored higher on measures of well-being and lower on measures of ill-being as compared to their baseline scores. Results encourage further exploration of positive psychology interventions such as gratitude in the sport context.&quot;,&quot;publisher&quot;:&quot;Taylor and Francis Inc.&quot;,&quot;issue&quot;:&quot;3&quot;,&quot;volume&quot;:&quot;31&quot;}}],&quot;properties&quot;:{&quot;noteIndex&quot;:0},&quot;manualOverride&quot;:{&quot;isManuallyOverridden&quot;:false,&quot;manualOverrideText&quot;:&quot;&quot;,&quot;citeprocText&quot;:&quot;[13]&quot;}},{&quot;citationID&quot;:&quot;MENDELEY_CITATION_63b7d96f-6ed1-4f19-9bf7-c30a21d557cb&quot;,&quot;isEdited&quot;:false,&quot;citationTag&quot;:&quot;MENDELEY_CITATION_v3_eyJjaXRhdGlvbklEIjoiTUVOREVMRVlfQ0lUQVRJT05fNjNiN2Q5NmYtNmVkMS00ZjE5LTliZjctYzMwYTIxZDU1N2NiIiwiaXNFZGl0ZWQiOmZhbHNlLCJjaXRhdGlvbkl0ZW1zIjpbeyJpZCI6IjlkMjBkYTYwLTU5YjUtM2ZkNS05MGY2LWEzMGQ5ZmY1MzVhOCIsImlzVGVtcG9yYXJ5IjpmYWxzZSwiaXRlbURhdGEiOnsidHlwZSI6ImFydGljbGUtam91cm5hbCIsImlkIjoiOWQyMGRhNjAtNTliNS0zZmQ1LTkwZjYtYTMwZDlmZjUzNWE4IiwidGl0bGUiOiJUaGUgRWZmaWNhY3kgb2YgYSBSZXNpbGllbmNlIEludGVydmVudGlvbiBBbW9uZyBEaXZlcnNlLCBBdC1SaXNrLCBDb2xsZWdlIEF0aGxldGVzOiBBIE1peGVkLU1ldGhvZHMgU3R1ZHkiLCJhdXRob3IiOlt7ImZhbWlseSI6IkNoYW5kbGVyIiwiZ2l2ZW4iOiJHZW5ldmlldmUgRS4iLCJwYXJzZS1uYW1lcyI6ZmFsc2UsImRyb3BwaW5nLXBhcnRpY2xlIjoiIiwibm9uLWRyb3BwaW5nLXBhcnRpY2xlIjoiIn0seyJmYW1pbHkiOiJLYWxtYWtpcyIsImdpdmVuIjoiS2FyZW4gQS4iLCJwYXJzZS1uYW1lcyI6ZmFsc2UsImRyb3BwaW5nLXBhcnRpY2xlIjoiIiwibm9uLWRyb3BwaW5nLXBhcnRpY2xlIjoiIn0seyJmYW1pbHkiOiJDaGlvZG8iLCJnaXZlbiI6Ikxpc2EiLCJwYXJzZS1uYW1lcyI6ZmFsc2UsImRyb3BwaW5nLXBhcnRpY2xlIjoiIiwibm9uLWRyb3BwaW5nLXBhcnRpY2xlIjoiIn0seyJmYW1pbHkiOiJIZWxsaW5nIiwiZ2l2ZW4iOiJKaW0iLCJwYXJzZS1uYW1lcyI6ZmFsc2UsImRyb3BwaW5nLXBhcnRpY2xlIjoiIiwibm9uLWRyb3BwaW5nLXBhcnRpY2xlIjoiIn1dLCJjb250YWluZXItdGl0bGUiOiJKb3VybmFsIG9mIHRoZSBBbWVyaWNhbiBQc3ljaGlhdHJpYyBOdXJzZXMgQXNzb2NpYXRpb24iLCJjb250YWluZXItdGl0bGUtc2hvcnQiOiJKIEFtIFBzeWNoaWF0ciBOdXJzZXMgQXNzb2MiLCJET0kiOiIxMC4xMTc3LzEwNzgzOTAzMTk4ODY5MjMiLCJJU1NOIjoiMTUzMjU3MjUiLCJQTUlEIjoiMzE3NDc4NDYiLCJpc3N1ZWQiOnsiZGF0ZS1wYXJ0cyI6W1syMDIwLDUsMV1dfSwicGFnZSI6IjI2OS0yODEiLCJhYnN0cmFjdCI6IkJBQ0tHUk9VTkQ6IEFkdmVyc2UgY2hpbGRob29kIGV4cGVyaWVuY2VzIChBQ0VzKSBoYXZlIGJlZW4gYXNzb2NpYXRlZCB3aXRoIHBzeWNob2xvZ2ljYWwgYW5kIHBoeXNpb2xvZ2ljYWwgZGlzZWFzZSwgYW5kIHJpc2t5IGhlYWx0aCBiZWhhdmlvcnMuIEEgcGVyc29u4oCZcyBhYmlsaXR5IHRvIGJlIHJlc2lsaWVudCBtYXkgcHJvdGVjdCB0aGVtIGZyb20gdGhlc2UgbmVnYXRpdmUgaGVhbHRoIG91dGNvbWVzLCBhcyByZXNpbGllbmNlIGhhcyBiZWVuIGFzc29jaWF0ZWQgd2l0aCBpbmNyZWFzZWQgZW1vdGlvbmFsIGF3YXJlbmVzcywgY29waW5nLCBiZWxvbmdpbmcsIGFuZCBncmVhdGVyIGxpa2VsaWhvb2Qgb2YgZ29vZCBoZWFsdGggYW5kIHdlbGwtYmVpbmcuIEFJTVM6IFRoZSBwdXJwb3NlIG9mIHRoaXMgcGlsb3Qgc3R1ZHkgd2FzIHRvIGFzc2VzcyB0aGUgZWZmaWNhY3kgb2YgYSBzdHJlbmd0aHMtYmFzZWQgcmVzaWxpZW5jZSBpbnRlcnZlbnRpb24gdG8gaW1wcm92ZSBhY2Nlc3MgdG8gaW50ZXJuYWwgYW5kIGV4dGVybmFsIHJlc291cmNlcyB0aGF0IGVmZmVjdCBwZXJjZXB0aW9ucyBvZiBzdHJlc3MsIHJlc2lsaWVuY2UsIGVtb3Rpb25hbCBhd2FyZW5lc3MsIGFuZCBiZWxvbmdpbmcgYW1vbmcgc3R1ZGVudC1hdGhsZXRlcy4gTUVUSE9EUzogQSBtaXhlZC1tZXRob2RzIGRlc2lnbiB3YXMgdXNlZCB0byBleGFtaW5lIHZhcmlhYmxlcyBvZiBpbnRlcmVzdCBiZXR3ZWVuIGludGVydmVudGlvbiBhbmQgY29udHJvbCBncm91cHMuIEEgc2FtcGxlIG9mIDU2IGNvbGxlZ2UgYXRobGV0ZXMgY29tcGxldGVkIHN1cnZleXMgYW5kIGVuZ2FnZWQgaW4gZXhwcmVzc2l2ZSB3cml0aW5nIGR1cmluZyBhIDUtd2VlayByZXNpbGllbmNlIGludGVydmVudGlvbi4gUkVTVUxUUzogU2VsZi1yZXBvcnQgZGF0YSBpbmRpY2F0ZWQgdGhhdCBzdHVkZW50LWF0aGxldGVzIGluIHRoZSBpbnRlcnZlbnRpb24gZ3JvdXAgaW1wcm92ZWQgZGVjaXNpb24gbWFraW5nLCBsb3dlcmVkIHBlcmNlaXZlZCBzdHJlc3MsIGFuZCBpbmNyZWFzZWQgcmVzaWxpZW5jZSBjb21wYXJlZCB3aXRoIGNvbnRyb2xzLiBPZiBub3RlLCBwYXJ0aWNpcGFudHMgd2l0aCBBQ0VzIHNob3dlZCBncmVhdGVyIGluY3JlbWVudHMgb2YgcG9zaXRpdmUgY2hhbmdlIGluIGVtb3Rpb25hbCBhd2FyZW5lc3Mgc2NhbGVzIHRoYW4gcGFydGljaXBhbnRzIHdpdGhvdXQgQUNFcy4gRGVzY3JpcHRpb25zIG9mIGVtb3Rpb24gbWFuYWdlbWVudCwgYXV0aGVudGljIGNvbm5lY3Rpb25zLCBhbmQgaW5jcmVhc2VkIGFiaWxpdHkgdG8gcmVxdWVzdCBzdXBwb3J0IGZyb20gb3RoZXJzIHdlcmUgaWRlbnRpZmllZCBpbiB0aGUgcXVhbGl0YXRpdmUgZGF0YS4gQ09OQ0xVU0lPTlM6IEEgc3RyZW5ndGhzLWJhc2VkIGNvdXJzZSBkZXNpZ25lZCB0byBpbmNyZWFzZSByZXNpbGllbmNl4oCUb2ZmZXJlZCBhcyBhY2FkZW1pYyBhbmQgYXRobGV0aWMgc3RyZXNzIGlzIG1vdW50aW5n4oCUcHJvdmlkZWQgYSB1bmlxdWUgb3Bwb3J0dW5pdHkgdG8gcHJvbW90ZSBzdHVkZW50LWF0aGxldGUgc3VjY2Vzcy4gUGFydGljaXBhbnRzIGdhaW5lZCBza2lsbHMga2V5IHRvIHZpY3Rvcnkgb24gYW5kIG9mZiB0aGUgZmllbGQsIGluY2x1ZGluZyBoZWFsdGgtcHJvbW90aW5nIGJlaGF2aW9ycywgYSBzZW5zZSBvZiBiZWxvbmdpbmcsIHBlcnNpc3RlbmNlLCBhbmQgdGhlIGFiaWxpdHkgdG8gbmVnb3RpYXRlIGV4dGVybmFsIHJlc291cmNlcy4iLCJwdWJsaXNoZXIiOiJTQUdFIFB1YmxpY2F0aW9ucyBJbmMuIiwiaXNzdWUiOiIzIiwidm9sdW1lIjoiMjYifX1dLCJwcm9wZXJ0aWVzIjp7Im5vdGVJbmRleCI6MH0sIm1hbnVhbE92ZXJyaWRlIjp7ImlzTWFudWFsbHlPdmVycmlkZGVuIjpmYWxzZSwibWFudWFsT3ZlcnJpZGVUZXh0IjoiIiwiY2l0ZXByb2NUZXh0IjoiWzE0XSJ9fQ==&quot;,&quot;citationItems&quot;:[{&quot;id&quot;:&quot;9d20da60-59b5-3fd5-90f6-a30d9ff535a8&quot;,&quot;isTemporary&quot;:false,&quot;itemData&quot;:{&quot;type&quot;:&quot;article-journal&quot;,&quot;id&quot;:&quot;9d20da60-59b5-3fd5-90f6-a30d9ff535a8&quot;,&quot;title&quot;:&quot;The Efficacy of a Resilience Intervention Among Diverse, At-Risk, College Athletes: A Mixed-Methods Study&quot;,&quot;author&quot;:[{&quot;family&quot;:&quot;Chandler&quot;,&quot;given&quot;:&quot;Genevieve E.&quot;,&quot;parse-names&quot;:false,&quot;dropping-particle&quot;:&quot;&quot;,&quot;non-dropping-particle&quot;:&quot;&quot;},{&quot;family&quot;:&quot;Kalmakis&quot;,&quot;given&quot;:&quot;Karen A.&quot;,&quot;parse-names&quot;:false,&quot;dropping-particle&quot;:&quot;&quot;,&quot;non-dropping-particle&quot;:&quot;&quot;},{&quot;family&quot;:&quot;Chiodo&quot;,&quot;given&quot;:&quot;Lisa&quot;,&quot;parse-names&quot;:false,&quot;dropping-particle&quot;:&quot;&quot;,&quot;non-dropping-particle&quot;:&quot;&quot;},{&quot;family&quot;:&quot;Helling&quot;,&quot;given&quot;:&quot;Jim&quot;,&quot;parse-names&quot;:false,&quot;dropping-particle&quot;:&quot;&quot;,&quot;non-dropping-particle&quot;:&quot;&quot;}],&quot;container-title&quot;:&quot;Journal of the American Psychiatric Nurses Association&quot;,&quot;container-title-short&quot;:&quot;J Am Psychiatr Nurses Assoc&quot;,&quot;DOI&quot;:&quot;10.1177/1078390319886923&quot;,&quot;ISSN&quot;:&quot;15325725&quot;,&quot;PMID&quot;:&quot;31747846&quot;,&quot;issued&quot;:{&quot;date-parts&quot;:[[2020,5,1]]},&quot;page&quot;:&quot;269-281&quot;,&quot;abstract&quot;:&quot;BACKGROUND: Adverse childhood experiences (ACEs) have been associated with psychological and physiological disease, and risky health behaviors. A person’s ability to be resilient may protect them from these negative health outcomes, as resilience has been associated with increased emotional awareness, coping, belonging, and greater likelihood of good health and well-being. AIMS: The purpose of this pilot study was to assess the efficacy of a strengths-based resilience intervention to improve access to internal and external resources that effect perceptions of stress, resilience, emotional awareness, and belonging among student-athletes. METHODS: A mixed-methods design was used to examine variables of interest between intervention and control groups. A sample of 56 college athletes completed surveys and engaged in expressive writing during a 5-week resilience intervention. RESULTS: Self-report data indicated that student-athletes in the intervention group improved decision making, lowered perceived stress, and increased resilience compared with controls. Of note, participants with ACEs showed greater increments of positive change in emotional awareness scales than participants without ACEs. Descriptions of emotion management, authentic connections, and increased ability to request support from others were identified in the qualitative data. CONCLUSIONS: A strengths-based course designed to increase resilience—offered as academic and athletic stress is mounting—provided a unique opportunity to promote student-athlete success. Participants gained skills key to victory on and off the field, including health-promoting behaviors, a sense of belonging, persistence, and the ability to negotiate external resources.&quot;,&quot;publisher&quot;:&quot;SAGE Publications Inc.&quot;,&quot;issue&quot;:&quot;3&quot;,&quot;volume&quot;:&quot;26&quot;}}],&quot;properties&quot;:{&quot;noteIndex&quot;:0},&quot;manualOverride&quot;:{&quot;isManuallyOverridden&quot;:false,&quot;manualOverrideText&quot;:&quot;&quot;,&quot;citeprocText&quot;:&quot;[14]&quot;}},{&quot;citationID&quot;:&quot;MENDELEY_CITATION_503f542b-f39d-4111-b4fc-75d0bf76eb52&quot;,&quot;isEdited&quot;:false,&quot;citationTag&quot;:&quot;MENDELEY_CITATION_v3_eyJjaXRhdGlvbklEIjoiTUVOREVMRVlfQ0lUQVRJT05fNTAzZjU0MmItZjM5ZC00MTExLWI0ZmMtNzVkMGJmNzZlYjUyIiwiaXNFZGl0ZWQiOmZhbHNlLCJjaXRhdGlvbkl0ZW1zIjpbeyJpZCI6IjIwMmE5ZmVlLTczZTQtMzJkMS05ZmFkLTJmNjQ2Y2U0YTFmNyIsImlzVGVtcG9yYXJ5IjpmYWxzZSwiaXRlbURhdGEiOnsidHlwZSI6InJlcG9ydCIsImlkIjoiMjAyYTlmZWUtNzNlNC0zMmQxLTlmYWQtMmY2NDZjZTRhMWY3IiwidGl0bGUiOiJBZHZlcnNpdHksIFJlc2lsaWVuY2UsIE1lbnRhbCBIZWFsdGgsIGFuZCBXZWxsLWJlaW5nIGluIEZpcnN0LVllYXIgU3R1ZGVudC1BdGhsZXRlczogQSBNaXhlZCBNZXRob2RzIEludGVydmVudGlvbiBTdHVkeSIsImF1dGhvciI6W3siZmFtaWx5IjoiTGVhcCIsImdpdmVuIjoiUGFya2VyIiwicGFyc2UtbmFtZXMiOmZhbHNlLCJkcm9wcGluZy1wYXJ0aWNsZSI6IiIsIm5vbi1kcm9wcGluZy1wYXJ0aWNsZSI6IiJ9XSwiVVJMIjoiaHR0cHM6Ly9jb21tb25zLmxpYi5qbXUuZWR1L2Rpc3MyMDIwMjkiLCJpc3N1ZWQiOnsiZGF0ZS1wYXJ0cyI6W1syMDIzXV19LCJjb250YWluZXItdGl0bGUtc2hvcnQiOiIifX1dLCJwcm9wZXJ0aWVzIjp7Im5vdGVJbmRleCI6MH0sIm1hbnVhbE92ZXJyaWRlIjp7ImlzTWFudWFsbHlPdmVycmlkZGVuIjpmYWxzZSwibWFudWFsT3ZlcnJpZGVUZXh0IjoiIiwiY2l0ZXByb2NUZXh0IjoiWzldIn19&quot;,&quot;citationItems&quot;:[{&quot;id&quot;:&quot;202a9fee-73e4-32d1-9fad-2f646ce4a1f7&quot;,&quot;isTemporary&quot;:false,&quot;itemData&quot;:{&quot;type&quot;:&quot;report&quot;,&quot;id&quot;:&quot;202a9fee-73e4-32d1-9fad-2f646ce4a1f7&quot;,&quot;title&quot;:&quot;Adversity, Resilience, Mental Health, and Well-being in First-Year Student-Athletes: A Mixed Methods Intervention Study&quot;,&quot;author&quot;:[{&quot;family&quot;:&quot;Leap&quot;,&quot;given&quot;:&quot;Parker&quot;,&quot;parse-names&quot;:false,&quot;dropping-particle&quot;:&quot;&quot;,&quot;non-dropping-particle&quot;:&quot;&quot;}],&quot;URL&quot;:&quot;https://commons.lib.jmu.edu/diss202029&quot;,&quot;issued&quot;:{&quot;date-parts&quot;:[[2023]]},&quot;container-title-short&quot;:&quot;&quot;}}],&quot;properties&quot;:{&quot;noteIndex&quot;:0},&quot;manualOverride&quot;:{&quot;isManuallyOverridden&quot;:false,&quot;manualOverrideText&quot;:&quot;&quot;,&quot;citeprocText&quot;:&quot;[9]&quot;}},{&quot;citationID&quot;:&quot;MENDELEY_CITATION_8dddb98b-00d4-4dd2-b0b2-c6cdeb199f8a&quot;,&quot;isEdited&quot;:false,&quot;citationTag&quot;:&quot;MENDELEY_CITATION_v3_eyJjaXRhdGlvbklEIjoiTUVOREVMRVlfQ0lUQVRJT05fOGRkZGI5OGItMDBkNC00ZGQyLWIwYjItYzZjZGViMTk5ZjhhIiwiaXNFZGl0ZWQiOmZhbHNlLCJjaXRhdGlvbkl0ZW1zIjpbeyJpZCI6Ijk1YThhMWEyLTBkNmMtM2NjYS1iNGQzLWI1MTE1NjcxMTY4ZCIsImlzVGVtcG9yYXJ5IjpmYWxzZSwiaXRlbURhdGEiOnsidHlwZSI6ImFydGljbGUtam91cm5hbCIsImlkIjoiOTVhOGExYTItMGQ2Yy0zY2NhLWI0ZDMtYjUxMTU2NzExNjhkIiwidGl0bGUiOiJNaW5kZnVsbmVzcyBJbnRlcnZlbnRpb24gV2l0aCBhIFUuUy4gV29tZW7igJlzIE5DQUEgRGl2aXNpb24gSSBCYXNrZXRiYWxsIFRlYW06IEltcGFjdCBvbiBTdHJlc3MsIEF0aGxldGljIENvcGluZyBTa2lsbHMgYW5kIFBlcmNlcHRpb25zIG9mIEludGVydmVudGlvbiIsImF1dGhvciI6W3siZmFtaWx5IjoiVmlkaWMiLCJnaXZlbiI6IlplbGprYSIsInBhcnNlLW5hbWVzIjpmYWxzZSwiZHJvcHBpbmctcGFydGljbGUiOiIiLCJub24tZHJvcHBpbmctcGFydGljbGUiOiIifSx7ImZhbWlseSI6Ik1hcnRpbiIsImdpdmVuIjoiTWFyayIsInBhcnNlLW5hbWVzIjpmYWxzZSwiZHJvcHBpbmctcGFydGljbGUiOiIiLCJub24tZHJvcHBpbmctcGFydGljbGUiOiJTdC4ifSx7ImZhbWlseSI6Ik94aGFuZGxlciIsImdpdmVuIjoiUmljaGFyZCIsInBhcnNlLW5hbWVzIjpmYWxzZSwiZHJvcHBpbmctcGFydGljbGUiOiIiLCJub24tZHJvcHBpbmctcGFydGljbGUiOiIifV0sImNvbnRhaW5lci10aXRsZSI6IlRoZSBTcG9ydCBQc3ljaG9sb2dpc3QiLCJjb250YWluZXItdGl0bGUtc2hvcnQiOiJTcG9ydCBQc3ljaG9sIiwiRE9JIjoiMTAuMTEyMy90c3AuMjAxNi0wMDc3IiwiSVNTTiI6IjA4ODgtNDc4MSIsImlzc3VlZCI6eyJkYXRlLXBhcnRzIjpbWzIwMTcsNiwxXV19LCJwYWdlIjoiMTQ3LTE1OSIsImFic3RyYWN0IjoiPHA+IFRoaXMgbWl4ZWQgbWV0aG9kb2xvZ3kgc3R1ZHkgaW52ZXN0aWdhdGVkIHRoZSBlZmZlY3RzIG9mIGEgdGVuIHNlc3Npb24gbWluZGZ1bG5lc3MtYmFzZWQgaW50ZXJ2ZW50aW9uIG9uIGEgd29tZW7igJlzIGNvbGxlZ2lhdGUgYmFza2V0YmFsbCB0ZWFt4oCZcyAoIDxpdGFsaWM+bjwvaXRhbGljPiA9IDEzKSBwZXJjZWl2ZWQgc3RyZXNzLCBhdGhsZXRpYyBjb3BpbmcgcmVzb3VyY2VzLCBhbmQgcGVyY2VwdGlvbnMgb2YgdGhlIG1pbmRmdWxuZXNzIGludGVydmVudGlvbi4gUXVhbnRpdGF0aXZlIHJlc3VsdHMgc2hvd2VkIGEgcHJvZ3Jlc3NpdmUgZGVjcmVhc2UgaW4gc3RyZXNzIGFuZCBhbiBpbmNyZWFzZSBpbiBhdGhsZXRpYyBjb3Bpbmcgc2tpbGxzIG92ZXIgdGhlIGNvdXJzZSBvZiB0aGUgaW50ZXJ2ZW50aW9uLiBRdWFsaXRhdGl2ZSByZXN1bHRzIGluZGljYXRlZCB0aGUgbWluZGZ1bG5lc3MgaW50ZXJ2ZW50aW9uIHdhcyBiZW5lZmljaWFsIGluIHZhcmlvdXMgYXNwZWN0cyBvZiB0aGUgYXRobGV0ZXPigJkgbGl2ZXMgaW4gdGhlIGZvcm0gb2YgaW1wcm92ZWQgYXdhcmVuZXNzLCBjb250cm9sLCBmb2N1cywgcHJlc2VuY2UgYW5kIHJlbGF4YXRpb24uIFRoZXNlIHJlc3VsdHMgc3VnZ2VzdCB0aGF0IG1pbmRmdWxuZXNzIHRyYWluaW5nIG1heSBiZSBhbiBlZmZlY3RpdmUgYXBwcm9hY2ggaW4gYXNzaXN0aW5nIGNvbGxlZ2UgYXRobGV0ZXMgYXR0YWluIGJlbmVmaXRzIGluIGJvdGggc3BvcnQgYW5kIGxpZmUuIDwvcD4iLCJwdWJsaXNoZXIiOiJIdW1hbiBLaW5ldGljcyBQdWJsaXNoZXJzIEluYy4iLCJpc3N1ZSI6IjIiLCJ2b2x1bWUiOiIzMSJ9fV0sInByb3BlcnRpZXMiOnsibm90ZUluZGV4IjowfSwibWFudWFsT3ZlcnJpZGUiOnsiaXNNYW51YWxseU92ZXJyaWRkZW4iOmZhbHNlLCJtYW51YWxPdmVycmlkZVRleHQiOiIiLCJjaXRlcHJvY1RleHQiOiJbN10ifX0=&quot;,&quot;citationItems&quot;:[{&quot;id&quot;:&quot;95a8a1a2-0d6c-3cca-b4d3-b5115671168d&quot;,&quot;isTemporary&quot;:false,&quot;itemData&quot;:{&quot;type&quot;:&quot;article-journal&quot;,&quot;id&quot;:&quot;95a8a1a2-0d6c-3cca-b4d3-b5115671168d&quot;,&quot;title&quot;:&quot;Mindfulness Intervention With a U.S. Women’s NCAA Division I Basketball Team: Impact on Stress, Athletic Coping Skills and Perceptions of Intervention&quot;,&quot;author&quot;:[{&quot;family&quot;:&quot;Vidic&quot;,&quot;given&quot;:&quot;Zeljka&quot;,&quot;parse-names&quot;:false,&quot;dropping-particle&quot;:&quot;&quot;,&quot;non-dropping-particle&quot;:&quot;&quot;},{&quot;family&quot;:&quot;Martin&quot;,&quot;given&quot;:&quot;Mark&quot;,&quot;parse-names&quot;:false,&quot;dropping-particle&quot;:&quot;&quot;,&quot;non-dropping-particle&quot;:&quot;St.&quot;},{&quot;family&quot;:&quot;Oxhandler&quot;,&quot;given&quot;:&quot;Richard&quot;,&quot;parse-names&quot;:false,&quot;dropping-particle&quot;:&quot;&quot;,&quot;non-dropping-particle&quot;:&quot;&quot;}],&quot;container-title&quot;:&quot;The Sport Psychologist&quot;,&quot;container-title-short&quot;:&quot;Sport Psychol&quot;,&quot;DOI&quot;:&quot;10.1123/tsp.2016-0077&quot;,&quot;ISSN&quot;:&quot;0888-4781&quot;,&quot;issued&quot;:{&quot;date-parts&quot;:[[2017,6,1]]},&quot;page&quot;:&quot;147-159&quot;,&quot;abstract&quot;:&quot;&lt;p&gt; This mixed methodology study investigated the effects of a ten session mindfulness-based intervention on a women’s collegiate basketball team’s ( &lt;italic&gt;n&lt;/italic&gt; = 13) perceived stress, athletic coping resources, and perceptions of the mindfulness intervention. Quantitative results showed a progressive decrease in stress and an increase in athletic coping skills over the course of the intervention. Qualitative results indicated the mindfulness intervention was beneficial in various aspects of the athletes’ lives in the form of improved awareness, control, focus, presence and relaxation. These results suggest that mindfulness training may be an effective approach in assisting college athletes attain benefits in both sport and life. &lt;/p&gt;&quot;,&quot;publisher&quot;:&quot;Human Kinetics Publishers Inc.&quot;,&quot;issue&quot;:&quot;2&quot;,&quot;volume&quot;:&quot;31&quot;}}],&quot;properties&quot;:{&quot;noteIndex&quot;:0},&quot;manualOverride&quot;:{&quot;isManuallyOverridden&quot;:false,&quot;manualOverrideText&quot;:&quot;&quot;,&quot;citeprocText&quot;:&quot;[7]&quot;}},{&quot;citationID&quot;:&quot;MENDELEY_CITATION_d72e12a4-4b0d-4479-8047-eca1a978b237&quot;,&quot;isEdited&quot;:false,&quot;citationTag&quot;:&quot;MENDELEY_CITATION_v3_eyJjaXRhdGlvbklEIjoiTUVOREVMRVlfQ0lUQVRJT05fZDcyZTEyYTQtNGIwZC00NDc5LTgwNDctZWNhMWE5NzhiMjM3IiwiaXNFZGl0ZWQiOmZhbHNlLCJjaXRhdGlvbkl0ZW1zIjpbeyJpZCI6IjBhMzhiZWJjLTUyY2ItM2JkZC1hYmRkLWE3ZGI4M2U2MTliNiIsImlzVGVtcG9yYXJ5IjpmYWxzZSwiaXRlbURhdGEiOnsidHlwZSI6ImFydGljbGUtam91cm5hbCIsImlkIjoiMGEzOGJlYmMtNTJjYi0zYmRkLWFiZGQtYTdkYjgzZTYxOWI2IiwidGl0bGUiOiJBIFF1YWxpdGF0aXZlIFN0dWR5IG9mIHRoZSBNaW5kZnVsbmVzcyBNZWRpdGF0aW9uIFRyYWluaW5nIGZvciBTcG9ydDogRGl2aXNpb24gSSBGZW1hbGUgU29jY2VyIFBsYXllcnPigJkgRXhwZXJpZW5jZSIsImF1dGhvciI6W3siZmFtaWx5IjoiQmFsdHplbGwiLCJnaXZlbiI6IkFteSIsInBhcnNlLW5hbWVzIjpmYWxzZSwiZHJvcHBpbmctcGFydGljbGUiOiIiLCJub24tZHJvcHBpbmctcGFydGljbGUiOiIifSx7ImZhbWlseSI6IkNhcmFiYWxsbyIsImdpdmVuIjoiTmljb2xlIiwicGFyc2UtbmFtZXMiOmZhbHNlLCJkcm9wcGluZy1wYXJ0aWNsZSI6IiIsIm5vbi1kcm9wcGluZy1wYXJ0aWNsZSI6IiJ9LHsiZmFtaWx5IjoiQ2hpcG1hbiIsImdpdmVuIjoiS3Jpc3RlbiIsInBhcnNlLW5hbWVzIjpmYWxzZSwiZHJvcHBpbmctcGFydGljbGUiOiIiLCJub24tZHJvcHBpbmctcGFydGljbGUiOiIifSx7ImZhbWlseSI6IkhheWRlbiIsImdpdmVuIjoiTGF1cmEiLCJwYXJzZS1uYW1lcyI6ZmFsc2UsImRyb3BwaW5nLXBhcnRpY2xlIjoiIiwibm9uLWRyb3BwaW5nLXBhcnRpY2xlIjoiIn1dLCJjb250YWluZXItdGl0bGUiOiJKb3VybmFsIG9mIENsaW5pY2FsIFNwb3J0IFBzeWNob2xvZ3kiLCJjb250YWluZXItdGl0bGUtc2hvcnQiOiJKIENsaW4gU3BvcnQgUHN5Y2hvbCIsIkRPSSI6IjEwLjExMjMvamNzcC4yMDE0LTAwMzAiLCJJU1NOIjoiMTkzMi05MjYxIiwiaXNzdWVkIjp7ImRhdGUtcGFydHMiOltbMjAxNCw5LDFdXX0sInBhZ2UiOiIyMjEtMjQ0IiwiYWJzdHJhY3QiOiI8cD5UaGlzIHN0dWR5IGV4cGxvcmVkIGhvdyBtZW1iZXJzIG9mIGEgRGl2aXNpb24gSSB2YXJzaXR5IHdvbWVu4oCZcyBzb2NjZXIgdGVhbSBleHBlcmllbmNlZCBhIDYtd2VlaywgMTIgc2Vzc2lvbiBtaW5kZnVsbmVzcyBtZWRpdGF0aW9uIHRyYWluaW5nIGZvciBzcG9ydCAoTU1UUykgcHJvZ3JhbS4gVGhlIGNvYWNoaW5nIHN0YWZmIGFuZCBlbnRpcmUgdGVhbSBwYXJ0aWNpcGF0ZWQgaW4gdGhlIE1NVFMgcHJvZ3JhbS4gU2V2ZW4gb2YgdGhlIHRlYW0gbWVtYmVycyB2b2x1bnRlZXJlZCB0byBiZSBpbnRlcnZpZXdlZCBhZnRlciB0aGVpciBwYXJ0aWNpcGF0aW9uIGluIHRoZSBNTVRTIHByb2dyYW0uIFRoZW1hdGljIGFuYWx5c2lzIHdhcyBpbXBsZW1lbnRlZC4gTW9zdCBwYXJ0aWNpcGFudHMgcmVwb3J0ZWQgZGlmZmljdWx0eSB1bmRlcnN0YW5kaW5nIHRoZSBwcm9jZXNzIG9mIG1lZGl0YXRpb24gYXQgdGhlIHN0YXJ0IG9mIHRoZSBNTVRTIHByb2dyYW0uIFBvc3QtTU1UUywgdGhleSByZXBvcnRlZCBhbiBlbmhhbmNlZCBhYmlsaXR5IHRvIGFjY2VwdCBhbmQgZXhwZXJpZW5jZSBhIGRpZmZlcmVudCByZWxhdGlvbnNoaXAgd2l0aCB0aGVpciBlbW90aW9ucywgYm90aCBvbiBhbmQgb2ZmIHRoZSBmaWVsZC4gVGhleSBhbHNvIG5vdGVkIHRoZSBpbXBvcnRhbmNlIG9mIGNyZWF0aW5nIGEgcGhyYXNlIG9mIGNhcmUgZm9yIHNlbGYgYW5kIHRlYW0gZm9yIGNvaGVzaW9uIHB1cnBvc2VzLiBFbmhhbmNlZCBtaW5kZnVsbmVzcywgYXdhcmVuZXNzLCBhbmQgYWNjZXB0YW5jZSBvZiBlbW90aW9uYWwgZXhwZXJpZW5jZXMgd2VyZSBhdHRyaWJ1dGVkIGRpcmVjdGx5IHRvIHRoZSBtaW5kZnVsbmVzcyB0cmFpbmluZy4gUGFydGljaXBhbnRzIHByb3ZpZGVkIHNwZWNpZmljIHJlY29tbWVuZGF0aW9ucyBmb3IgZnV0dXJlIHNwb3J0LWZvY3VzZWQgbWluZGZ1bG5lc3MgbWVkaXRhdGlvbiBwcm9ncmFtcy48L3A+IiwicHVibGlzaGVyIjoiSHVtYW4gS2luZXRpY3MgUHVibGlzaGVycyBJbmMuIiwiaXNzdWUiOiIzIiwidm9sdW1lIjoiOCJ9fV0sInByb3BlcnRpZXMiOnsibm90ZUluZGV4IjowfSwibWFudWFsT3ZlcnJpZGUiOnsiaXNNYW51YWxseU92ZXJyaWRkZW4iOmZhbHNlLCJtYW51YWxPdmVycmlkZVRleHQiOiIiLCJjaXRlcHJvY1RleHQiOiJbNV0ifX0=&quot;,&quot;citationItems&quot;:[{&quot;id&quot;:&quot;0a38bebc-52cb-3bdd-abdd-a7db83e619b6&quot;,&quot;isTemporary&quot;:false,&quot;itemData&quot;:{&quot;type&quot;:&quot;article-journal&quot;,&quot;id&quot;:&quot;0a38bebc-52cb-3bdd-abdd-a7db83e619b6&quot;,&quot;title&quot;:&quot;A Qualitative Study of the Mindfulness Meditation Training for Sport: Division I Female Soccer Players’ Experience&quot;,&quot;author&quot;:[{&quot;family&quot;:&quot;Baltzell&quot;,&quot;given&quot;:&quot;Amy&quot;,&quot;parse-names&quot;:false,&quot;dropping-particle&quot;:&quot;&quot;,&quot;non-dropping-particle&quot;:&quot;&quot;},{&quot;family&quot;:&quot;Caraballo&quot;,&quot;given&quot;:&quot;Nicole&quot;,&quot;parse-names&quot;:false,&quot;dropping-particle&quot;:&quot;&quot;,&quot;non-dropping-particle&quot;:&quot;&quot;},{&quot;family&quot;:&quot;Chipman&quot;,&quot;given&quot;:&quot;Kristen&quot;,&quot;parse-names&quot;:false,&quot;dropping-particle&quot;:&quot;&quot;,&quot;non-dropping-particle&quot;:&quot;&quot;},{&quot;family&quot;:&quot;Hayden&quot;,&quot;given&quot;:&quot;Laura&quot;,&quot;parse-names&quot;:false,&quot;dropping-particle&quot;:&quot;&quot;,&quot;non-dropping-particle&quot;:&quot;&quot;}],&quot;container-title&quot;:&quot;Journal of Clinical Sport Psychology&quot;,&quot;container-title-short&quot;:&quot;J Clin Sport Psychol&quot;,&quot;DOI&quot;:&quot;10.1123/jcsp.2014-0030&quot;,&quot;ISSN&quot;:&quot;1932-9261&quot;,&quot;issued&quot;:{&quot;date-parts&quot;:[[2014,9,1]]},&quot;page&quot;:&quot;221-244&quot;,&quot;abstract&quot;:&quot;&lt;p&gt;This study explored how members of a Division I varsity women’s soccer team experienced a 6-week, 12 session mindfulness meditation training for sport (MMTS) program. The coaching staff and entire team participated in the MMTS program. Seven of the team members volunteered to be interviewed after their participation in the MMTS program. Thematic analysis was implemented. Most participants reported difficulty understanding the process of meditation at the start of the MMTS program. Post-MMTS, they reported an enhanced ability to accept and experience a different relationship with their emotions, both on and off the field. They also noted the importance of creating a phrase of care for self and team for cohesion purposes. Enhanced mindfulness, awareness, and acceptance of emotional experiences were attributed directly to the mindfulness training. Participants provided specific recommendations for future sport-focused mindfulness meditation programs.&lt;/p&gt;&quot;,&quot;publisher&quot;:&quot;Human Kinetics Publishers Inc.&quot;,&quot;issue&quot;:&quot;3&quot;,&quot;volume&quot;:&quot;8&quot;}}],&quot;properties&quot;:{&quot;noteIndex&quot;:0},&quot;manualOverride&quot;:{&quot;isManuallyOverridden&quot;:false,&quot;manualOverrideText&quot;:&quot;&quot;,&quot;citeprocText&quot;:&quot;[5]&quot;}},{&quot;citationID&quot;:&quot;MENDELEY_CITATION_8b19d0ab-1f03-4540-84b4-ee8a65689a15&quot;,&quot;isEdited&quot;:false,&quot;citationTag&quot;:&quot;MENDELEY_CITATION_v3_eyJjaXRhdGlvbklEIjoiTUVOREVMRVlfQ0lUQVRJT05fOGIxOWQwYWItMWYwMy00NTQwLTg0YjQtZWU4YTY1Njg5YTE1IiwiaXNFZGl0ZWQiOmZhbHNlLCJjaXRhdGlvbkl0ZW1zIjpbeyJpZCI6IjdhZjZhNDIyLTI2NWEtMzQ1Yy05MGYxLTE3MWE1MjJkNzc1YiIsImlzVGVtcG9yYXJ5IjpmYWxzZSwiaXRlbURhdGEiOnsidHlwZSI6InJlcG9ydCIsImlkIjoiN2FmNmE0MjItMjY1YS0zNDVjLTkwZjEtMTcxYTUyMmQ3NzViIiwidGl0bGUiOiJBIENPR05JVElWRS1CRUhBVklPUkFMIFNUUkVTUyBNQU5BR0VNRU5UIElOVEVSVkVOVElPTiIsImF1dGhvciI6W3siZmFtaWx5IjoiQnJlbnQiLCJnaXZlbiI6Ik1lZ2FuIEUiLCJwYXJzZS1uYW1lcyI6ZmFsc2UsImRyb3BwaW5nLXBhcnRpY2xlIjoiIiwibm9uLWRyb3BwaW5nLXBhcnRpY2xlIjoiIn1dLCJpc3N1ZWQiOnsiZGF0ZS1wYXJ0cyI6W1syMDA0XV19LCJjb250YWluZXItdGl0bGUtc2hvcnQiOiIifX1dLCJwcm9wZXJ0aWVzIjp7Im5vdGVJbmRleCI6MH0sIm1hbnVhbE92ZXJyaWRlIjp7ImlzTWFudWFsbHlPdmVycmlkZGVuIjpmYWxzZSwibWFudWFsT3ZlcnJpZGVUZXh0IjoiIiwiY2l0ZXByb2NUZXh0IjoiWzEyXSJ9fQ==&quot;,&quot;citationItems&quot;:[{&quot;id&quot;:&quot;7af6a422-265a-345c-90f1-171a522d775b&quot;,&quot;isTemporary&quot;:false,&quot;itemData&quot;:{&quot;type&quot;:&quot;report&quot;,&quot;id&quot;:&quot;7af6a422-265a-345c-90f1-171a522d775b&quot;,&quot;title&quot;:&quot;A COGNITIVE-BEHAVIORAL STRESS MANAGEMENT INTERVENTION&quot;,&quot;author&quot;:[{&quot;family&quot;:&quot;Brent&quot;,&quot;given&quot;:&quot;Megan E&quot;,&quot;parse-names&quot;:false,&quot;dropping-particle&quot;:&quot;&quot;,&quot;non-dropping-particle&quot;:&quot;&quot;}],&quot;issued&quot;:{&quot;date-parts&quot;:[[2004]]},&quot;container-title-short&quot;:&quot;&quot;}}],&quot;properties&quot;:{&quot;noteIndex&quot;:0},&quot;manualOverride&quot;:{&quot;isManuallyOverridden&quot;:false,&quot;manualOverrideText&quot;:&quot;&quot;,&quot;citeprocText&quot;:&quot;[12]&quot;}},{&quot;citationID&quot;:&quot;MENDELEY_CITATION_58a1ed11-99db-403a-9b43-f8aace2cb699&quot;,&quot;isEdited&quot;:false,&quot;citationTag&quot;:&quot;MENDELEY_CITATION_v3_eyJjaXRhdGlvbklEIjoiTUVOREVMRVlfQ0lUQVRJT05fNThhMWVkMTEtOTlkYi00MDNhLTliNDMtZjhhYWNlMmNiNjk5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quot;,&quot;citationItems&quot;:[{&quot;id&quot;:&quot;dd47fabf-05fa-3d4e-90f5-48abe2f7847d&quot;,&quot;isTemporary&quot;:false,&quot;itemData&quot;:{&quot;type&quot;:&quot;article-journal&quot;,&quot;id&quot;:&quot;dd47fabf-05fa-3d4e-90f5-48abe2f7847d&quot;,&quot;title&quot;:&quot;A Qualitative Exploration of Division I Tennis Players Completing the Mindfulness Meditation Training for Sport 2.0 Program&quot;,&quot;author&quot;:[{&quot;family&quot;:&quot;Cote&quot;,&quot;given&quot;:&quot;Trevor&quot;,&quot;parse-names&quot;:false,&quot;dropping-particle&quot;:&quot;&quot;,&quot;non-dropping-particle&quot;:&quot;&quot;},{&quot;family&quot;:&quot;Baltzell&quot;,&quot;given&quot;:&quot;Amy&quot;,&quot;parse-names&quot;:false,&quot;dropping-particle&quot;:&quot;&quot;,&quot;non-dropping-particle&quot;:&quot;&quot;},{&quot;family&quot;:&quot;Diehl&quot;,&quot;given&quot;:&quot;Robert&quot;,&quot;parse-names&quot;:false,&quot;dropping-particle&quot;:&quot;&quot;,&quot;non-dropping-particle&quot;:&quot;&quot;}],&quot;container-title&quot;:&quot;The Sport Psychologist&quot;,&quot;container-title-short&quot;:&quot;Sport Psychol&quot;,&quot;DOI&quot;:&quot;10.1123/tsp.2017-0155&quot;,&quot;ISSN&quot;:&quot;0888-4781&quot;,&quot;issued&quot;:{&quot;date-parts&quot;:[[2019,9,1]]},&quot;page&quot;:&quot;203-212&quot;,&quot;abstract&quot;:&quot;&lt;p&gt;The present study examined college tennis players’ experience of the 6-hr sport-tailored mindfulness- and self-compassion-based intervention Mindfulness Meditation Training for Sport 2.0 (MMTS 2.0). Nine college athletes participated in individual semistructured interviews. Interview results revealed that the athletes perceived the mindfulness and self-compassions skills as valuable tools to respond optimally to adversity through observing, accepting, and offering self-compassion toward negative internal states on and off the court. The mindfulness and self-compassion skills were described as creating enhanced ability to overcome challenges and improve focus on the court and an enhanced quality of life off the court, including self-reported well-being markers. The participants also noted several challenges in completing the program (i.e., discomfort meditating, lack of independent practice, and hectic schedule as a student-athlete). These findings provide insight into how the delivery of mindfulness and self-compassion skills in a time-limited environment helps male and female athletes combat competition distress.&lt;/p&gt;&quot;,&quot;publisher&quot;:&quot;Human Kinetics Publishers Inc.&quot;,&quot;issue&quot;:&quot;3&quot;,&quot;volume&quot;:&quot;33&quot;}}],&quot;properties&quot;:{&quot;noteIndex&quot;:0},&quot;manualOverride&quot;:{&quot;isManuallyOverridden&quot;:false,&quot;manualOverrideText&quot;:&quot;&quot;,&quot;citeprocText&quot;:&quot;[1]&quot;}},{&quot;citationID&quot;:&quot;MENDELEY_CITATION_f6a66ce7-f189-42ff-845e-da8a538d03d6&quot;,&quot;isEdited&quot;:false,&quot;citationTag&quot;:&quot;MENDELEY_CITATION_v3_eyJjaXRhdGlvbklEIjoiTUVOREVMRVlfQ0lUQVRJT05fZjZhNjZjZTctZjE4OS00MmZmLTg0NWUtZGE4YTUzOGQwM2Q2IiwiaXNFZGl0ZWQiOmZhbHNlLCJjaXRhdGlvbkl0ZW1zIjpbeyJpZCI6Ijk1YThhMWEyLTBkNmMtM2NjYS1iNGQzLWI1MTE1NjcxMTY4ZCIsImlzVGVtcG9yYXJ5IjpmYWxzZSwiaXRlbURhdGEiOnsidHlwZSI6ImFydGljbGUtam91cm5hbCIsImlkIjoiOTVhOGExYTItMGQ2Yy0zY2NhLWI0ZDMtYjUxMTU2NzExNjhkIiwidGl0bGUiOiJNaW5kZnVsbmVzcyBJbnRlcnZlbnRpb24gV2l0aCBhIFUuUy4gV29tZW7igJlzIE5DQUEgRGl2aXNpb24gSSBCYXNrZXRiYWxsIFRlYW06IEltcGFjdCBvbiBTdHJlc3MsIEF0aGxldGljIENvcGluZyBTa2lsbHMgYW5kIFBlcmNlcHRpb25zIG9mIEludGVydmVudGlvbiIsImF1dGhvciI6W3siZmFtaWx5IjoiVmlkaWMiLCJnaXZlbiI6IlplbGprYSIsInBhcnNlLW5hbWVzIjpmYWxzZSwiZHJvcHBpbmctcGFydGljbGUiOiIiLCJub24tZHJvcHBpbmctcGFydGljbGUiOiIifSx7ImZhbWlseSI6Ik1hcnRpbiIsImdpdmVuIjoiTWFyayIsInBhcnNlLW5hbWVzIjpmYWxzZSwiZHJvcHBpbmctcGFydGljbGUiOiIiLCJub24tZHJvcHBpbmctcGFydGljbGUiOiJTdC4ifSx7ImZhbWlseSI6Ik94aGFuZGxlciIsImdpdmVuIjoiUmljaGFyZCIsInBhcnNlLW5hbWVzIjpmYWxzZSwiZHJvcHBpbmctcGFydGljbGUiOiIiLCJub24tZHJvcHBpbmctcGFydGljbGUiOiIifV0sImNvbnRhaW5lci10aXRsZSI6IlRoZSBTcG9ydCBQc3ljaG9sb2dpc3QiLCJjb250YWluZXItdGl0bGUtc2hvcnQiOiJTcG9ydCBQc3ljaG9sIiwiRE9JIjoiMTAuMTEyMy90c3AuMjAxNi0wMDc3IiwiSVNTTiI6IjA4ODgtNDc4MSIsImlzc3VlZCI6eyJkYXRlLXBhcnRzIjpbWzIwMTcsNiwxXV19LCJwYWdlIjoiMTQ3LTE1OSIsImFic3RyYWN0IjoiPHA+IFRoaXMgbWl4ZWQgbWV0aG9kb2xvZ3kgc3R1ZHkgaW52ZXN0aWdhdGVkIHRoZSBlZmZlY3RzIG9mIGEgdGVuIHNlc3Npb24gbWluZGZ1bG5lc3MtYmFzZWQgaW50ZXJ2ZW50aW9uIG9uIGEgd29tZW7igJlzIGNvbGxlZ2lhdGUgYmFza2V0YmFsbCB0ZWFt4oCZcyAoIDxpdGFsaWM+bjwvaXRhbGljPiA9IDEzKSBwZXJjZWl2ZWQgc3RyZXNzLCBhdGhsZXRpYyBjb3BpbmcgcmVzb3VyY2VzLCBhbmQgcGVyY2VwdGlvbnMgb2YgdGhlIG1pbmRmdWxuZXNzIGludGVydmVudGlvbi4gUXVhbnRpdGF0aXZlIHJlc3VsdHMgc2hvd2VkIGEgcHJvZ3Jlc3NpdmUgZGVjcmVhc2UgaW4gc3RyZXNzIGFuZCBhbiBpbmNyZWFzZSBpbiBhdGhsZXRpYyBjb3Bpbmcgc2tpbGxzIG92ZXIgdGhlIGNvdXJzZSBvZiB0aGUgaW50ZXJ2ZW50aW9uLiBRdWFsaXRhdGl2ZSByZXN1bHRzIGluZGljYXRlZCB0aGUgbWluZGZ1bG5lc3MgaW50ZXJ2ZW50aW9uIHdhcyBiZW5lZmljaWFsIGluIHZhcmlvdXMgYXNwZWN0cyBvZiB0aGUgYXRobGV0ZXPigJkgbGl2ZXMgaW4gdGhlIGZvcm0gb2YgaW1wcm92ZWQgYXdhcmVuZXNzLCBjb250cm9sLCBmb2N1cywgcHJlc2VuY2UgYW5kIHJlbGF4YXRpb24uIFRoZXNlIHJlc3VsdHMgc3VnZ2VzdCB0aGF0IG1pbmRmdWxuZXNzIHRyYWluaW5nIG1heSBiZSBhbiBlZmZlY3RpdmUgYXBwcm9hY2ggaW4gYXNzaXN0aW5nIGNvbGxlZ2UgYXRobGV0ZXMgYXR0YWluIGJlbmVmaXRzIGluIGJvdGggc3BvcnQgYW5kIGxpZmUuIDwvcD4iLCJwdWJsaXNoZXIiOiJIdW1hbiBLaW5ldGljcyBQdWJsaXNoZXJzIEluYy4iLCJpc3N1ZSI6IjIiLCJ2b2x1bWUiOiIzMSJ9fV0sInByb3BlcnRpZXMiOnsibm90ZUluZGV4IjowfSwibWFudWFsT3ZlcnJpZGUiOnsiaXNNYW51YWxseU92ZXJyaWRkZW4iOmZhbHNlLCJtYW51YWxPdmVycmlkZVRleHQiOiIiLCJjaXRlcHJvY1RleHQiOiJbN10ifX0=&quot;,&quot;citationItems&quot;:[{&quot;id&quot;:&quot;95a8a1a2-0d6c-3cca-b4d3-b5115671168d&quot;,&quot;isTemporary&quot;:false,&quot;itemData&quot;:{&quot;type&quot;:&quot;article-journal&quot;,&quot;id&quot;:&quot;95a8a1a2-0d6c-3cca-b4d3-b5115671168d&quot;,&quot;title&quot;:&quot;Mindfulness Intervention With a U.S. Women’s NCAA Division I Basketball Team: Impact on Stress, Athletic Coping Skills and Perceptions of Intervention&quot;,&quot;author&quot;:[{&quot;family&quot;:&quot;Vidic&quot;,&quot;given&quot;:&quot;Zeljka&quot;,&quot;parse-names&quot;:false,&quot;dropping-particle&quot;:&quot;&quot;,&quot;non-dropping-particle&quot;:&quot;&quot;},{&quot;family&quot;:&quot;Martin&quot;,&quot;given&quot;:&quot;Mark&quot;,&quot;parse-names&quot;:false,&quot;dropping-particle&quot;:&quot;&quot;,&quot;non-dropping-particle&quot;:&quot;St.&quot;},{&quot;family&quot;:&quot;Oxhandler&quot;,&quot;given&quot;:&quot;Richard&quot;,&quot;parse-names&quot;:false,&quot;dropping-particle&quot;:&quot;&quot;,&quot;non-dropping-particle&quot;:&quot;&quot;}],&quot;container-title&quot;:&quot;The Sport Psychologist&quot;,&quot;container-title-short&quot;:&quot;Sport Psychol&quot;,&quot;DOI&quot;:&quot;10.1123/tsp.2016-0077&quot;,&quot;ISSN&quot;:&quot;0888-4781&quot;,&quot;issued&quot;:{&quot;date-parts&quot;:[[2017,6,1]]},&quot;page&quot;:&quot;147-159&quot;,&quot;abstract&quot;:&quot;&lt;p&gt; This mixed methodology study investigated the effects of a ten session mindfulness-based intervention on a women’s collegiate basketball team’s ( &lt;italic&gt;n&lt;/italic&gt; = 13) perceived stress, athletic coping resources, and perceptions of the mindfulness intervention. Quantitative results showed a progressive decrease in stress and an increase in athletic coping skills over the course of the intervention. Qualitative results indicated the mindfulness intervention was beneficial in various aspects of the athletes’ lives in the form of improved awareness, control, focus, presence and relaxation. These results suggest that mindfulness training may be an effective approach in assisting college athletes attain benefits in both sport and life. &lt;/p&gt;&quot;,&quot;publisher&quot;:&quot;Human Kinetics Publishers Inc.&quot;,&quot;issue&quot;:&quot;2&quot;,&quot;volume&quot;:&quot;31&quot;}}],&quot;properties&quot;:{&quot;noteIndex&quot;:0},&quot;manualOverride&quot;:{&quot;isManuallyOverridden&quot;:false,&quot;manualOverrideText&quot;:&quot;&quot;,&quot;citeprocText&quot;:&quot;[7]&quot;}},{&quot;citationID&quot;:&quot;MENDELEY_CITATION_4f624284-01f5-4e2f-9860-c37d1626d1f0&quot;,&quot;isEdited&quot;:false,&quot;citationTag&quot;:&quot;MENDELEY_CITATION_v3_eyJjaXRhdGlvbklEIjoiTUVOREVMRVlfQ0lUQVRJT05fNGY2MjQyODQtMDFmNS00ZTJmLTk4NjAtYzM3ZDE2MjZkMWYwIiwiaXNFZGl0ZWQiOmZhbHNlLCJjaXRhdGlvbkl0ZW1zIjpbeyJpZCI6ImU0YWE0ZGE0LWU2ZDktM2M1Yi1hNDk1LTk2Yjg3ODc2NmU0ZSIsImlzVGVtcG9yYXJ5IjpmYWxzZSwiaXRlbURhdGEiOnsidHlwZSI6ImFydGljbGUtam91cm5hbCIsImlkIjoiZTRhYTRkYTQtZTZkOS0zYzViLWE0OTUtOTZiODc4NzY2ZTRlIiwidGl0bGUiOiJEZXZlbG9wbWVudCBhbmQgZXhwZXJpZW5jZXMgb2YgYW4gaW50ZXJuZXQtYmFzZWQgYWNjZXB0YW5jZSBhbmQgY29tbWl0bWVudCB0cmFpbmluZyAoSS1BQ1QpIGludGVydmVudGlvbiBpbiBpY2UgaG9ja2V5IHBsYXllcnM6IGEgcXVhbGl0YXRpdmUgZmVhc2liaWxpdHkgc3R1ZHkiLCJhdXRob3IiOlt7ImZhbWlseSI6IlJlaW5lYm8iLCJnaXZlbiI6Ikd1c3RhZiIsInBhcnNlLW5hbWVzIjpmYWxzZSwiZHJvcHBpbmctcGFydGljbGUiOiIiLCJub24tZHJvcHBpbmctcGFydGljbGUiOiIifSx7ImZhbWlseSI6IkJqw7ZydmVydWQiLCJnaXZlbiI6IkxpbmRhIEcuIiwicGFyc2UtbmFtZXMiOmZhbHNlLCJkcm9wcGluZy1wYXJ0aWNsZSI6IiIsIm5vbi1kcm9wcGluZy1wYXJ0aWNsZSI6IiJ9LHsiZmFtaWx5IjoiUGFybGluZyIsImdpdmVuIjoiVGhvbWFzIiwicGFyc2UtbmFtZXMiOmZhbHNlLCJkcm9wcGluZy1wYXJ0aWNsZSI6IiIsIm5vbi1kcm9wcGluZy1wYXJ0aWNsZSI6IiJ9LHsiZmFtaWx5IjoiQW5kZXJzc29uIiwiZ2l2ZW4iOiJHZXJoYXJkIiwicGFyc2UtbmFtZXMiOmZhbHNlLCJkcm9wcGluZy1wYXJ0aWNsZSI6IiIsIm5vbi1kcm9wcGluZy1wYXJ0aWNsZSI6IiJ9LHsiZmFtaWx5IjoiSmFuc3Nvbi1GcsO2am1hcmsiLCJnaXZlbiI6Ik1hcmt1cyIsInBhcnNlLW5hbWVzIjpmYWxzZSwiZHJvcHBpbmctcGFydGljbGUiOiIiLCJub24tZHJvcHBpbmctcGFydGljbGUiOiIifSx7ImZhbWlseSI6Ikx1bmRncmVuIiwiZ2l2ZW4iOiJUb2JpYXMiLCJwYXJzZS1uYW1lcyI6ZmFsc2UsImRyb3BwaW5nLXBhcnRpY2xlIjoiIiwibm9uLWRyb3BwaW5nLXBhcnRpY2xlIjoiIn1dLCJjb250YWluZXItdGl0bGUiOiJGcm9udGllcnMgaW4gU3BvcnRzIGFuZCBBY3RpdmUgTGl2aW5nIiwiY29udGFpbmVyLXRpdGxlLXNob3J0IjoiRnJvbnQgU3BvcnRzIEFjdCBMaXZpbmciLCJET0kiOiIxMC4zMzg5L2ZzcG9yLjIwMjQuMTI5NzYzMSIsIklTU04iOiIyNjI0OTM2NyIsImlzc3VlZCI6eyJkYXRlLXBhcnRzIjpbWzIwMjRdXX0sImFic3RyYWN0IjoiSW50ZXJuZXQtYmFzZWQgcHN5Y2hvbG9naWNhbCBpbnRlcnZlbnRpb25zIGhhdmUgaW5jcmVhc2VkIHRoZSBhY2Nlc3NpYmlsaXR5IG9mIGV2aWRlbmNlLWJhc2VkIHRyZWF0bWVudHMgaW4gY2xpbmljYWwgcHN5Y2hvbG9neSBidXQgYXJlIHN0aWxsIGFuIHVuZXhwbG9yZWQgZGVsaXZlcnkgZm9ybWF0IGluIHNwb3J0IHBzeWNob2xvZ3kgcmVzZWFyY2guIFRoaXMgc3R1ZHkgZGVzY3JpYmVzIHRoZSBkZXZlbG9wbWVudCBhbmQgZXZhbHVhdGVzIHRoZSBleHBlcmllbmNlcyBvZiBhbiBpbnRlcm5ldC1iYXNlZCBhY2NlcHRhbmNlIGFuZCBjb21taXRtZW50IHRoZXJhcHkvdHJhaW5pbmcgKEktQUNUKSBpbnRlcnZlbnRpb24gaW4gaWNlIGhvY2tleSBwbGF5ZXJzIGZvY3VzaW5nIG9uIHBlcmZvcm1hbmNlIGVuaGFuY2VtZW50IGFuZCBhIHN1c3RhaW5hYmxlIHNwb3J0IHBhcnRpY2lwYXRpb24uIEktQUNUIGNvbnNpc3RlZCBvZiBzZXZlbiB3ZWVrbHkgbW9kdWxlcyBhbmQgdGhlIGZlYXNpYmlsaXR5IG9mIHRoZSBpbnRlcnZlbnRpb24gd2FzIGludmVzdGlnYXRlZCB1c2luZyBhIHF1YWxpdGF0aXZlIHJlc2VhcmNoIGRlc2lnbi4gRm91ciBuYXRpb25hbCBsZXZlbCBpY2UgaG9ja2V5IHBsYXllcnMgdG9vayBwYXJ0IG9mIEktQUNUIGFuZCB3ZXJlIGludGVydmlld2VkIGFib3V0IHRoZWlyIGV4cGVyaWVuY2VzIHVzaW5nIGEgc2VtaS1zdHJ1Y3R1cmVkIHByb3RvY29sLiBJbnRlcnZpZXcgdHJhbnNjcmlwdHMgd2VyZSBhbmFseXplZCB1c2luZyBxdWFsaXRhdGl2ZSBjb250ZW50IGFuYWx5c2lzLiBGaW5kaW5ncyBzdWdnZXN0IHRoYXQgdGhlIGNvbnRlbnQgb2YgSS1BQ1Qgd2FzIGNvbXByZWhlbnNpYmxlLCByZWxldmFudCwgYW5kIHRoYXQgaXQgd2FzIHBvc3NpYmxlIHRvIHB1dCB0aGUgcHN5Y2hvbG9naWNhbCBza2lsbHMgaW50byBwcmFjdGljZS4gSS1BQ1Qgd2FzIGRlc2NyaWJlZCBhcyBoZWxwZnVsIHRvIHRoZSBpY2UgaG9ja2V5IHBsYXllcnMgZWl0aGVyIGluIHRoZWlyIHNwb3J0IHBlcmZvcm1hbmNlIG9yIGluIHRoZWlyIGxpZmUgb3V0c2lkZSBvZiBzcG9ydC4gVGhlIGludGVybmV0LWZvcm1hdCB3YXMgZ2VuZXJhbGx5IHBlcmNlaXZlZCBhcyBwb3NpdGl2ZSwgZmxleGlibGUsIGFuZCBhIGZlYXNpYmxlIG9wdGlvbiBmb3IgZGVsaXZlcmluZyBwc3ljaG9sb2dpY2FsIGludGVydmVudGlvbnMgaW4gYW4gZWxpdGUgc3BvcnQgY29udGV4dC4gU29tZSBjb25jZXJucyB3ZXJlIHJhaXNlZCByZWdhcmRpbmcgdGhlIHRpbWluZyBvZiB0aGUgaW50ZXJ2ZW50aW9uIGF0IHRoZSBlbmQgb2YgdGhlIHNlYXNvbiwgYW5kIHNvbWUgcGxheWVycyBhbHNvIHdpc2hlZCBmb3IgbW9yZSB0aW1lIHRvIGNvbXBsZXRlIEktQUNULiBJdCB3YXMgYWxzbyBleHByZXNzZWQgdGhhdCBzb21lIG9mIHRoZSBleGVyY2lzZXMgY291bGQgaGF2ZSBiZWVuIGJldHRlciBhZGFwdGVkIGZvciBnb2FsdGVuZGVycy4gRnVydGhlciB0cmlhbHMgYXJlIG5lZWRlZCB0byBldmFsdWF0ZSB0aGUgZWZmZWN0cyBvZiBJLUFDVCBvbiBwZXJmb3JtYW5jZSBhbmQgbWVudGFsIGhlYWx0aCBvdXRjb21lcyBpbiB2YXJpb3VzIHNwb3J0IHBvcHVsYXRpb25zIHVzaW5nIHJvYnVzdCBxdWFudGl0YXRpdmUgcmVzZWFyY2ggbWV0aG9kb2xvZ3kuIEludGVybmV0LWJhc2VkIHBzeWNob2xvZ2ljYWwgaW50ZXJ2ZW50aW9ucyBhcmUgYSBwb3RlbnRpYWwgZnV0dXJlIG9wcG9ydHVuaXR5IHRvIG1ha2UgZXZpZGVuY2UtYmFzZWQgcHJhY3RpY2VzIG1vcmUgYWNjZXNzaWJsZSBmb3IgYXRobGV0ZXMuIiwicHVibGlzaGVyIjoiRnJvbnRpZXJzIE1lZGlhIFNBIiwidm9sdW1lIjoiNiJ9fV0sInByb3BlcnRpZXMiOnsibm90ZUluZGV4IjowfSwibWFudWFsT3ZlcnJpZGUiOnsiaXNNYW51YWxseU92ZXJyaWRkZW4iOmZhbHNlLCJtYW51YWxPdmVycmlkZVRleHQiOiIiLCJjaXRlcHJvY1RleHQiOiJbOF0ifX0=&quot;,&quot;citationItems&quot;:[{&quot;id&quot;:&quot;e4aa4da4-e6d9-3c5b-a495-96b878766e4e&quot;,&quot;isTemporary&quot;:false,&quot;itemData&quot;:{&quot;type&quot;:&quot;article-journal&quot;,&quot;id&quot;:&quot;e4aa4da4-e6d9-3c5b-a495-96b878766e4e&quot;,&quot;title&quot;:&quot;Development and experiences of an internet-based acceptance and commitment training (I-ACT) intervention in ice hockey players: a qualitative feasibility study&quot;,&quot;author&quot;:[{&quot;family&quot;:&quot;Reinebo&quot;,&quot;given&quot;:&quot;Gustaf&quot;,&quot;parse-names&quot;:false,&quot;dropping-particle&quot;:&quot;&quot;,&quot;non-dropping-particle&quot;:&quot;&quot;},{&quot;family&quot;:&quot;Björverud&quot;,&quot;given&quot;:&quot;Linda G.&quot;,&quot;parse-names&quot;:false,&quot;dropping-particle&quot;:&quot;&quot;,&quot;non-dropping-particle&quot;:&quot;&quot;},{&quot;family&quot;:&quot;Parling&quot;,&quot;given&quot;:&quot;Thomas&quot;,&quot;parse-names&quot;:false,&quot;dropping-particle&quot;:&quot;&quot;,&quot;non-dropping-particle&quot;:&quot;&quot;},{&quot;family&quot;:&quot;Andersson&quot;,&quot;given&quot;:&quot;Gerhard&quot;,&quot;parse-names&quot;:false,&quot;dropping-particle&quot;:&quot;&quot;,&quot;non-dropping-particle&quot;:&quot;&quot;},{&quot;family&quot;:&quot;Jansson-Fröjmark&quot;,&quot;given&quot;:&quot;Markus&quot;,&quot;parse-names&quot;:false,&quot;dropping-particle&quot;:&quot;&quot;,&quot;non-dropping-particle&quot;:&quot;&quot;},{&quot;family&quot;:&quot;Lundgren&quot;,&quot;given&quot;:&quot;Tobias&quot;,&quot;parse-names&quot;:false,&quot;dropping-particle&quot;:&quot;&quot;,&quot;non-dropping-particle&quot;:&quot;&quot;}],&quot;container-title&quot;:&quot;Frontiers in Sports and Active Living&quot;,&quot;container-title-short&quot;:&quot;Front Sports Act Living&quot;,&quot;DOI&quot;:&quot;10.3389/fspor.2024.1297631&quot;,&quot;ISSN&quot;:&quot;26249367&quot;,&quot;issued&quot;:{&quot;date-parts&quot;:[[2024]]},&quot;abstract&quot;:&quot;Internet-based psychological interventions have increased the accessibility of evidence-based treatments in clinical psychology but are still an unexplored delivery format in sport psychology research. This study describes the development and evaluates the experiences of an internet-based acceptance and commitment therapy/training (I-ACT) intervention in ice hockey players focusing on performance enhancement and a sustainable sport participation. I-ACT consisted of seven weekly modules and the feasibility of the intervention was investigated using a qualitative research design. Four national level ice hockey players took part of I-ACT and were interviewed about their experiences using a semi-structured protocol. Interview transcripts were analyzed using qualitative content analysis. Findings suggest that the content of I-ACT was comprehensible, relevant, and that it was possible to put the psychological skills into practice. I-ACT was described as helpful to the ice hockey players either in their sport performance or in their life outside of sport. The internet-format was generally perceived as positive, flexible, and a feasible option for delivering psychological interventions in an elite sport context. Some concerns were raised regarding the timing of the intervention at the end of the season, and some players also wished for more time to complete I-ACT. It was also expressed that some of the exercises could have been better adapted for goaltenders. Further trials are needed to evaluate the effects of I-ACT on performance and mental health outcomes in various sport populations using robust quantitative research methodology. Internet-based psychological interventions are a potential future opportunity to make evidence-based practices more accessible for athletes.&quot;,&quot;publisher&quot;:&quot;Frontiers Media SA&quot;,&quot;volume&quot;:&quot;6&quot;}}],&quot;properties&quot;:{&quot;noteIndex&quot;:0},&quot;manualOverride&quot;:{&quot;isManuallyOverridden&quot;:false,&quot;manualOverrideText&quot;:&quot;&quot;,&quot;citeprocText&quot;:&quot;[8]&quot;}},{&quot;citationID&quot;:&quot;MENDELEY_CITATION_975c3e05-ca8d-47a2-b119-03c42a9f34f2&quot;,&quot;isEdited&quot;:false,&quot;citationTag&quot;:&quot;MENDELEY_CITATION_v3_eyJjaXRhdGlvbklEIjoiTUVOREVMRVlfQ0lUQVRJT05fOTc1YzNlMDUtY2E4ZC00N2EyLWIxMTktMDNjNDJhOWYzNGYy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quot;,&quot;citationItems&quot;:[{&quot;id&quot;:&quot;dd47fabf-05fa-3d4e-90f5-48abe2f7847d&quot;,&quot;isTemporary&quot;:false,&quot;itemData&quot;:{&quot;type&quot;:&quot;article-journal&quot;,&quot;id&quot;:&quot;dd47fabf-05fa-3d4e-90f5-48abe2f7847d&quot;,&quot;title&quot;:&quot;A Qualitative Exploration of Division I Tennis Players Completing the Mindfulness Meditation Training for Sport 2.0 Program&quot;,&quot;author&quot;:[{&quot;family&quot;:&quot;Cote&quot;,&quot;given&quot;:&quot;Trevor&quot;,&quot;parse-names&quot;:false,&quot;dropping-particle&quot;:&quot;&quot;,&quot;non-dropping-particle&quot;:&quot;&quot;},{&quot;family&quot;:&quot;Baltzell&quot;,&quot;given&quot;:&quot;Amy&quot;,&quot;parse-names&quot;:false,&quot;dropping-particle&quot;:&quot;&quot;,&quot;non-dropping-particle&quot;:&quot;&quot;},{&quot;family&quot;:&quot;Diehl&quot;,&quot;given&quot;:&quot;Robert&quot;,&quot;parse-names&quot;:false,&quot;dropping-particle&quot;:&quot;&quot;,&quot;non-dropping-particle&quot;:&quot;&quot;}],&quot;container-title&quot;:&quot;The Sport Psychologist&quot;,&quot;container-title-short&quot;:&quot;Sport Psychol&quot;,&quot;DOI&quot;:&quot;10.1123/tsp.2017-0155&quot;,&quot;ISSN&quot;:&quot;0888-4781&quot;,&quot;issued&quot;:{&quot;date-parts&quot;:[[2019,9,1]]},&quot;page&quot;:&quot;203-212&quot;,&quot;abstract&quot;:&quot;&lt;p&gt;The present study examined college tennis players’ experience of the 6-hr sport-tailored mindfulness- and self-compassion-based intervention Mindfulness Meditation Training for Sport 2.0 (MMTS 2.0). Nine college athletes participated in individual semistructured interviews. Interview results revealed that the athletes perceived the mindfulness and self-compassions skills as valuable tools to respond optimally to adversity through observing, accepting, and offering self-compassion toward negative internal states on and off the court. The mindfulness and self-compassion skills were described as creating enhanced ability to overcome challenges and improve focus on the court and an enhanced quality of life off the court, including self-reported well-being markers. The participants also noted several challenges in completing the program (i.e., discomfort meditating, lack of independent practice, and hectic schedule as a student-athlete). These findings provide insight into how the delivery of mindfulness and self-compassion skills in a time-limited environment helps male and female athletes combat competition distress.&lt;/p&gt;&quot;,&quot;publisher&quot;:&quot;Human Kinetics Publishers Inc.&quot;,&quot;issue&quot;:&quot;3&quot;,&quot;volume&quot;:&quot;33&quot;}}],&quot;properties&quot;:{&quot;noteIndex&quot;:0},&quot;manualOverride&quot;:{&quot;isManuallyOverridden&quot;:false,&quot;manualOverrideText&quot;:&quot;&quot;,&quot;citeprocText&quot;:&quot;[1]&quot;}},{&quot;citationID&quot;:&quot;MENDELEY_CITATION_ff92694f-ed09-469d-90dc-acd94e5d39fa&quot;,&quot;isEdited&quot;:false,&quot;citationTag&quot;:&quot;MENDELEY_CITATION_v3_eyJjaXRhdGlvbklEIjoiTUVOREVMRVlfQ0lUQVRJT05fZmY5MjY5NGYtZWQwOS00NjlkLTkwZGMtYWNkOTRlNWQzOWZhIiwiaXNFZGl0ZWQiOmZhbHNlLCJjaXRhdGlvbkl0ZW1zIjpbeyJpZCI6ImI5NjYxYzc4LTljMGItMzRkNy1hMTFmLTMyNDVkYTYwMmVjMSIsImlzVGVtcG9yYXJ5IjpmYWxzZSwiaXRlbURhdGEiOnsidHlwZSI6InJlcG9ydCIsImlkIjoiYjk2NjFjNzgtOWMwYi0zNGQ3LWExMWYtMzI0NWRhNjAyZWMxIiwidGl0bGUiOiJZb2dhIGFzIGFuIGludGVydmVudGlvbiBmb3Igc3RyZXNzIHJlZHVjdGlvbiBhbmQgZW5oYW5jZWQgd2VsbGJlaW5nIGluIEFmcmljYW4gQW1lcmljYW4gYXRobGV0ZXMiLCJhdXRob3IiOlt7ImZhbWlseSI6IkZhbGxvbiIsImdpdmVuIjoiSmVubmlmZXIiLCJwYXJzZS1uYW1lcyI6ZmFsc2UsImRyb3BwaW5nLXBhcnRpY2xlIjoiIiwibm9uLWRyb3BwaW5nLXBhcnRpY2xlIjoiIn1dLCJpc3N1ZWQiOnsiZGF0ZS1wYXJ0cyI6W1syMDA4XV19LCJjb250YWluZXItdGl0bGUtc2hvcnQiOiIifX1dLCJwcm9wZXJ0aWVzIjp7Im5vdGVJbmRleCI6MH0sIm1hbnVhbE92ZXJyaWRlIjp7ImlzTWFudWFsbHlPdmVycmlkZGVuIjpmYWxzZSwibWFudWFsT3ZlcnJpZGVUZXh0IjoiIiwiY2l0ZXByb2NUZXh0IjoiWzE1XSJ9fQ==&quot;,&quot;citationItems&quot;:[{&quot;id&quot;:&quot;b9661c78-9c0b-34d7-a11f-3245da602ec1&quot;,&quot;isTemporary&quot;:false,&quot;itemData&quot;:{&quot;type&quot;:&quot;report&quot;,&quot;id&quot;:&quot;b9661c78-9c0b-34d7-a11f-3245da602ec1&quot;,&quot;title&quot;:&quot;Yoga as an intervention for stress reduction and enhanced wellbeing in African American athletes&quot;,&quot;author&quot;:[{&quot;family&quot;:&quot;Fallon&quot;,&quot;given&quot;:&quot;Jennifer&quot;,&quot;parse-names&quot;:false,&quot;dropping-particle&quot;:&quot;&quot;,&quot;non-dropping-particle&quot;:&quot;&quot;}],&quot;issued&quot;:{&quot;date-parts&quot;:[[2008]]},&quot;container-title-short&quot;:&quot;&quot;}}],&quot;properties&quot;:{&quot;noteIndex&quot;:0},&quot;manualOverride&quot;:{&quot;isManuallyOverridden&quot;:false,&quot;manualOverrideText&quot;:&quot;&quot;,&quot;citeprocText&quot;:&quot;[15]&quot;}},{&quot;citationID&quot;:&quot;MENDELEY_CITATION_e204963e-cdd9-4732-b23c-2442260249cb&quot;,&quot;isEdited&quot;:false,&quot;citationTag&quot;:&quot;MENDELEY_CITATION_v3_eyJjaXRhdGlvbklEIjoiTUVOREVMRVlfQ0lUQVRJT05fZTIwNDk2M2UtY2RkOS00NzMyLWIyM2MtMjQ0MjI2MDI0OWNiIiwiaXNFZGl0ZWQiOmZhbHNlLCJjaXRhdGlvbkl0ZW1zIjpbeyJpZCI6ImZhY2FlMjc0LTUxNDUtMzA0Ny04NjAwLWE2ZmEzZThmZWY0NSIsImlzVGVtcG9yYXJ5IjpmYWxzZSwiaXRlbURhdGEiOnsidHlwZSI6ImFydGljbGUtam91cm5hbCIsImlkIjoiZmFjYWUyNzQtNTE0NS0zMDQ3LTg2MDAtYTZmYTNlOGZlZjQ1IiwidGl0bGUiOiJDb21iaW5pbmcgTWVudGFsIEhlYWx0aCBhbmQgUGVyZm9ybWFuY2UgSW50ZXJ2ZW50aW9uczogQ29waW5nIGFuZCBTb2NpYWwgU3VwcG9ydCBmb3IgU3R1ZGVudC1BdGhsZXRlcyIsImF1dGhvciI6W3siZmFtaWx5IjoiRm9nYWNhIiwiZ2l2ZW4iOiJKYW5haW5hIEwuIiwicGFyc2UtbmFtZXMiOmZhbHNlLCJkcm9wcGluZy1wYXJ0aWNsZSI6IiIsIm5vbi1kcm9wcGluZy1wYXJ0aWNsZSI6IiJ9XSwiY29udGFpbmVyLXRpdGxlIjoiSm91cm5hbCBvZiBBcHBsaWVkIFNwb3J0IFBzeWNob2xvZ3kiLCJjb250YWluZXItdGl0bGUtc2hvcnQiOiJKIEFwcGwgU3BvcnQgUHN5Y2hvbCIsIkRPSSI6IjEwLjEwODAvMTA0MTMyMDAuMjAxOS4xNjQ4MzI2IiwiSVNTTiI6IjEwNDEtMzIwMCIsImlzc3VlZCI6eyJkYXRlLXBhcnRzIjpbWzIwMjEsMSwyXV19LCJwYWdlIjoiNC0xOSIsImFic3RyYWN0IjoiQ29sbGVnZSBzdHVkZW50LWF0aGxldGVzIGZhY2UgdmFyaW91cyBzdHJlc3NvcnMgdGhhdCwgaWYgbm90IHdlbGwgbWFuYWdlZCwgY291bGQgYmVjb21lIGEgc291cmNlIG9mIG1lbnRhbCBoZWFsdGggaXNzdWVzLiBUaGUgdHJhbnNhY3Rpb25hbCBtb2RlbCBvZiBzdHJlc3MgYW5kIGNvcGluZyBwcm9wb3NlcyB0aGF0IGVmZmVjdGl2ZSBjb3BpbmcgYW5kIHNvY2lhbCBzdXBwb3J0IGFyZSBpbXBvcnRhbnQgdmFyaWFibGVzIHRvIGJ1ZmZlciB0aGUgbmVnYXRpdmUgZWZmZWN0cyBvZiBzdHJlc3NvcnMgb24gbWVudGFsIGhlYWx0aC4gVGhlIHByZXNlbnQgc3R1ZHkgYWltZWQgdG8gdGVhY2ggY29sbGVnZSBzdHVkZW50LWF0aGxldGVzIGNvcGluZyBza2lsbHMgdG8gaW1wcm92ZSBib3RoIHBlcmZvcm1hbmNlIGFuZCBtZW50YWwgaGVhbHRoIGFuZCBpbmNyZWFzZSB0aGVpciBzb2NpYWwgc3VwcG9ydCBmcm9tIGNvYWNoZXMgYW5kIGNhcHRhaW5zLiBQYXJ0aWNpcGFudHMgd2VyZSA4OCAoTSBhZ2UgPSAxOS44IHllYXJzLCBTRCA9IDEuMSB5ZWFycykgY29sbGVnZSBzdHVkZW50LWF0aGxldGVzIHdobyBwbGF5ZWQgNSBzcG9ydHMgYXQgYSBOYXRpb25hbCBDb2xsZWdpYXRlIEF0aGxldGljIEFzc29jaWF0aW9uIERpdmlzaW9uIEkgdW5pdmVyc2l0eSAoNTElIGZlbWFsZSwgODMlIFdoaXRlKS4gUGFydGljaXBhbnRzIHdlcmUgZGl2aWRlZCBpbnRvIGludGVydmVudGlvbiBhbmQgd2FpdGxpc3QgY29udHJvbCBncm91cHMgYW5kIGNvbXBsZXRlZCB0aGUgRGVtb2dyYXBoaWMsIEF0aGxldGljIENvcGluZyBTa2lsbHMgSW52ZW50b3J5LCBCZWNrIEFueGlldHkgSW52ZW50b3J5LCBCZWNrIERlcHJlc3Npb24gSW52ZW50b3J5LCBhbmQgdGhlIFdvcmxkIEhlYWx0aCBPcmdhbml6YXRpb24gUXVhbGl0eSBvZiBMaWZlIHF1ZXN0aW9ubmFpcmVzIGJlZm9yZSBhbmQgYWZ0ZXIgdGhlIDgtd2VlayBpbnRlcnZlbnRpb24gcGVyaW9kLiBUaGUgaW50ZXJ2ZW50aW9uIGluY2x1ZGVkIDUgc2Vzc2lvbnMgb2YgbWVudGFsIHNraWxscyB0cmFpbmluZyBmb3IgcGVyZm9ybWFuY2UgYW5kIGNvcGluZyB3aXRoIGxpZmUgc3RyZXNzb3JzLCAyIHNlc3Npb25zIHdpdGggY29hY2hlcyBmb3Igc29jaWFsIHN1cHBvcnQsIGFuZCA0IHNlc3Npb25zIHdpdGggY2FwdGFpbnMgZm9yIHNvY2lhbCBzdXBwb3J0LiBBbmFseXNlcyBvZiBjb3ZhcmlhbmNlIGZvciBlYWNoIGRlcGVuZGVudCB2YXJpYWJsZSB3ZXJlIHVzZWQgdG8gY29tcGFyZSBtZWFucyBiZXR3ZWVuIGludGVydmVudGlvbiBhbmQgY29udHJvbCBncm91cHMsIHVzaW5nIHRoZWlyIHByZWludGVydmVudGlvbiB2YWx1ZXMgYXMgY292YXJpYXRlcy4gQXRobGV0aWMgY29waW5nIHNraWxscywgRigxLCA3MCkgPSA5LjA2OSwgcCA9LjAwNCwgYW5kIGFueGlldHksIEYoMSwgNzkpID0gNS4wMTcsIHAgPS4wMjgsIHNpZ25pZmljYW50bHkgaW1wcm92ZWQgZm9yIHRoZSBpbnRlcnZlbnRpb24gZ3JvdXAsIGNvbXBhcmVkIHRvIHRoZSBjb250cm9sIGdyb3VwLiBBbiBpbnRlcnZlbnRpb24gdGhhdCB0ZWFjaGVzIHN0dWRlbnQtYXRobGV0ZXMgaG93IHRvIHVzZSBtZW50YWwgc2tpbGxzIGJvdGggZHVyaW5nIHBlcmZvcm1hbmNlIGFuZCBpbiBvdGhlciBsaWZlIGRvbWFpbnMgaGFzIHRoZSBwb3RlbnRpYWwgdG8gaW1wcm92ZSBib3RoIGF0aGxldGljIGNvcGluZyBza2lsbHMgYW5kIG1lbnRhbCBoZWFsdGgtcmVsYXRlZCBvdXRjb21lcy4gTGF5IHN1bW1hcnk6IFRoaXMgc3R1ZHkgY29tYmluZWQgYW4gaW50ZXJ2ZW50aW9uIHRvIGltcHJvdmUgY29sbGVnZSBzdHVkZW50LWF0aGxldGVz4oCZIG1lbnRhbCBoZWFsdGggb3V0Y29tZXMgd2l0aCBhbiBpbnRlcnZlbnRpb24gdG8gaW1wcm92ZSBwZXJmb3JtYW5jZS4gVGhlIGludGVydmVudGlvbiBpbmNsdWRlZCB0ZWFjaGluZyBjb3Bpbmcgc2tpbGxzIHRvIHN0dWRlbnQtYXRobGV0ZXMgYW5kIGluY3JlYXNpbmcgdGhlaXIgc29jaWFsIHN1cHBvcnQgd2l0aGluIHRoZSB0ZWFtLiBSZXN1bHRzIHNob3dlZCBhbiBpbXByb3ZlbWVudCBpbiBhdGhsZXRpYyBjb3Bpbmcgc2tpbGxzIGFuZCBhbnhpZXR5LiIsInB1Ymxpc2hlciI6IkJlbGx3ZXRoZXIgUHVibGlzaGluZywgTHRkLiIsImlzc3VlIjoiMSIsInZvbHVtZSI6IjMzIn19XSwicHJvcGVydGllcyI6eyJub3RlSW5kZXgiOjB9LCJtYW51YWxPdmVycmlkZSI6eyJpc01hbnVhbGx5T3ZlcnJpZGRlbiI6ZmFsc2UsIm1hbnVhbE92ZXJyaWRlVGV4dCI6IiIsImNpdGVwcm9jVGV4dCI6IlszXSJ9fQ==&quot;,&quot;citationItems&quot;:[{&quot;id&quot;:&quot;facae274-5145-3047-8600-a6fa3e8fef45&quot;,&quot;isTemporary&quot;:false,&quot;itemData&quot;:{&quot;type&quot;:&quot;article-journal&quot;,&quot;id&quot;:&quot;facae274-5145-3047-8600-a6fa3e8fef45&quot;,&quot;title&quot;:&quot;Combining Mental Health and Performance Interventions: Coping and Social Support for Student-Athletes&quot;,&quot;author&quot;:[{&quot;family&quot;:&quot;Fogaca&quot;,&quot;given&quot;:&quot;Janaina L.&quot;,&quot;parse-names&quot;:false,&quot;dropping-particle&quot;:&quot;&quot;,&quot;non-dropping-particle&quot;:&quot;&quot;}],&quot;container-title&quot;:&quot;Journal of Applied Sport Psychology&quot;,&quot;container-title-short&quot;:&quot;J Appl Sport Psychol&quot;,&quot;DOI&quot;:&quot;10.1080/10413200.2019.1648326&quot;,&quot;ISSN&quot;:&quot;1041-3200&quot;,&quot;issued&quot;:{&quot;date-parts&quot;:[[2021,1,2]]},&quot;page&quot;:&quot;4-19&quot;,&quot;abstract&quot;:&quot;College student-athletes face various stressors that, if not well managed, could become a source of mental health issues. The transactional model of stress and coping proposes that effective coping and social support are important variables to buffer the negative effects of stressors on mental health. The present study aimed to teach college student-athletes coping skills to improve both performance and mental health and increase their social support from coaches and captains. Participants were 88 (M age = 19.8 years, SD = 1.1 years) college student-athletes who played 5 sports at a National Collegiate Athletic Association Division I university (51% female, 83% White). Participants were divided into intervention and waitlist control groups and completed the Demographic, Athletic Coping Skills Inventory, Beck Anxiety Inventory, Beck Depression Inventory, and the World Health Organization Quality of Life questionnaires before and after the 8-week intervention period. The intervention included 5 sessions of mental skills training for performance and coping with life stressors, 2 sessions with coaches for social support, and 4 sessions with captains for social support. Analyses of covariance for each dependent variable were used to compare means between intervention and control groups, using their preintervention values as covariates. Athletic coping skills, F(1, 70) = 9.069, p =.004, and anxiety, F(1, 79) = 5.017, p =.028, significantly improved for the intervention group, compared to the control group. An intervention that teaches student-athletes how to use mental skills both during performance and in other life domains has the potential to improve both athletic coping skills and mental health-related outcomes. Lay summary: This study combined an intervention to improve college student-athletes’ mental health outcomes with an intervention to improve performance. The intervention included teaching coping skills to student-athletes and increasing their social support within the team. Results showed an improvement in athletic coping skills and anxiety.&quot;,&quot;publisher&quot;:&quot;Bellwether Publishing, Ltd.&quot;,&quot;issue&quot;:&quot;1&quot;,&quot;volume&quot;:&quot;33&quot;}}],&quot;properties&quot;:{&quot;noteIndex&quot;:0},&quot;manualOverride&quot;:{&quot;isManuallyOverridden&quot;:false,&quot;manualOverrideText&quot;:&quot;&quot;,&quot;citeprocText&quot;:&quot;[3]&quot;}},{&quot;citationID&quot;:&quot;MENDELEY_CITATION_84924257-4305-4890-8537-372d41215420&quot;,&quot;isEdited&quot;:false,&quot;citationTag&quot;:&quot;MENDELEY_CITATION_v3_eyJjaXRhdGlvbklEIjoiTUVOREVMRVlfQ0lUQVRJT05fODQ5MjQyNTctNDMwNS00ODkwLTg1MzctMzcyZDQxMjE1NDIwIiwiaXNFZGl0ZWQiOmZhbHNlLCJjaXRhdGlvbkl0ZW1zIjpbeyJpZCI6Ijk1YThhMWEyLTBkNmMtM2NjYS1iNGQzLWI1MTE1NjcxMTY4ZCIsImlzVGVtcG9yYXJ5IjpmYWxzZSwiaXRlbURhdGEiOnsidHlwZSI6ImFydGljbGUtam91cm5hbCIsImlkIjoiOTVhOGExYTItMGQ2Yy0zY2NhLWI0ZDMtYjUxMTU2NzExNjhkIiwidGl0bGUiOiJNaW5kZnVsbmVzcyBJbnRlcnZlbnRpb24gV2l0aCBhIFUuUy4gV29tZW7igJlzIE5DQUEgRGl2aXNpb24gSSBCYXNrZXRiYWxsIFRlYW06IEltcGFjdCBvbiBTdHJlc3MsIEF0aGxldGljIENvcGluZyBTa2lsbHMgYW5kIFBlcmNlcHRpb25zIG9mIEludGVydmVudGlvbiIsImF1dGhvciI6W3siZmFtaWx5IjoiVmlkaWMiLCJnaXZlbiI6IlplbGprYSIsInBhcnNlLW5hbWVzIjpmYWxzZSwiZHJvcHBpbmctcGFydGljbGUiOiIiLCJub24tZHJvcHBpbmctcGFydGljbGUiOiIifSx7ImZhbWlseSI6Ik1hcnRpbiIsImdpdmVuIjoiTWFyayIsInBhcnNlLW5hbWVzIjpmYWxzZSwiZHJvcHBpbmctcGFydGljbGUiOiIiLCJub24tZHJvcHBpbmctcGFydGljbGUiOiJTdC4ifSx7ImZhbWlseSI6Ik94aGFuZGxlciIsImdpdmVuIjoiUmljaGFyZCIsInBhcnNlLW5hbWVzIjpmYWxzZSwiZHJvcHBpbmctcGFydGljbGUiOiIiLCJub24tZHJvcHBpbmctcGFydGljbGUiOiIifV0sImNvbnRhaW5lci10aXRsZSI6IlRoZSBTcG9ydCBQc3ljaG9sb2dpc3QiLCJjb250YWluZXItdGl0bGUtc2hvcnQiOiJTcG9ydCBQc3ljaG9sIiwiRE9JIjoiMTAuMTEyMy90c3AuMjAxNi0wMDc3IiwiSVNTTiI6IjA4ODgtNDc4MSIsImlzc3VlZCI6eyJkYXRlLXBhcnRzIjpbWzIwMTcsNiwxXV19LCJwYWdlIjoiMTQ3LTE1OSIsImFic3RyYWN0IjoiPHA+IFRoaXMgbWl4ZWQgbWV0aG9kb2xvZ3kgc3R1ZHkgaW52ZXN0aWdhdGVkIHRoZSBlZmZlY3RzIG9mIGEgdGVuIHNlc3Npb24gbWluZGZ1bG5lc3MtYmFzZWQgaW50ZXJ2ZW50aW9uIG9uIGEgd29tZW7igJlzIGNvbGxlZ2lhdGUgYmFza2V0YmFsbCB0ZWFt4oCZcyAoIDxpdGFsaWM+bjwvaXRhbGljPiA9IDEzKSBwZXJjZWl2ZWQgc3RyZXNzLCBhdGhsZXRpYyBjb3BpbmcgcmVzb3VyY2VzLCBhbmQgcGVyY2VwdGlvbnMgb2YgdGhlIG1pbmRmdWxuZXNzIGludGVydmVudGlvbi4gUXVhbnRpdGF0aXZlIHJlc3VsdHMgc2hvd2VkIGEgcHJvZ3Jlc3NpdmUgZGVjcmVhc2UgaW4gc3RyZXNzIGFuZCBhbiBpbmNyZWFzZSBpbiBhdGhsZXRpYyBjb3Bpbmcgc2tpbGxzIG92ZXIgdGhlIGNvdXJzZSBvZiB0aGUgaW50ZXJ2ZW50aW9uLiBRdWFsaXRhdGl2ZSByZXN1bHRzIGluZGljYXRlZCB0aGUgbWluZGZ1bG5lc3MgaW50ZXJ2ZW50aW9uIHdhcyBiZW5lZmljaWFsIGluIHZhcmlvdXMgYXNwZWN0cyBvZiB0aGUgYXRobGV0ZXPigJkgbGl2ZXMgaW4gdGhlIGZvcm0gb2YgaW1wcm92ZWQgYXdhcmVuZXNzLCBjb250cm9sLCBmb2N1cywgcHJlc2VuY2UgYW5kIHJlbGF4YXRpb24uIFRoZXNlIHJlc3VsdHMgc3VnZ2VzdCB0aGF0IG1pbmRmdWxuZXNzIHRyYWluaW5nIG1heSBiZSBhbiBlZmZlY3RpdmUgYXBwcm9hY2ggaW4gYXNzaXN0aW5nIGNvbGxlZ2UgYXRobGV0ZXMgYXR0YWluIGJlbmVmaXRzIGluIGJvdGggc3BvcnQgYW5kIGxpZmUuIDwvcD4iLCJwdWJsaXNoZXIiOiJIdW1hbiBLaW5ldGljcyBQdWJsaXNoZXJzIEluYy4iLCJpc3N1ZSI6IjIiLCJ2b2x1bWUiOiIzMSJ9fV0sInByb3BlcnRpZXMiOnsibm90ZUluZGV4IjowfSwibWFudWFsT3ZlcnJpZGUiOnsiaXNNYW51YWxseU92ZXJyaWRkZW4iOmZhbHNlLCJtYW51YWxPdmVycmlkZVRleHQiOiIiLCJjaXRlcHJvY1RleHQiOiJbN10ifX0=&quot;,&quot;citationItems&quot;:[{&quot;id&quot;:&quot;95a8a1a2-0d6c-3cca-b4d3-b5115671168d&quot;,&quot;isTemporary&quot;:false,&quot;itemData&quot;:{&quot;type&quot;:&quot;article-journal&quot;,&quot;id&quot;:&quot;95a8a1a2-0d6c-3cca-b4d3-b5115671168d&quot;,&quot;title&quot;:&quot;Mindfulness Intervention With a U.S. Women’s NCAA Division I Basketball Team: Impact on Stress, Athletic Coping Skills and Perceptions of Intervention&quot;,&quot;author&quot;:[{&quot;family&quot;:&quot;Vidic&quot;,&quot;given&quot;:&quot;Zeljka&quot;,&quot;parse-names&quot;:false,&quot;dropping-particle&quot;:&quot;&quot;,&quot;non-dropping-particle&quot;:&quot;&quot;},{&quot;family&quot;:&quot;Martin&quot;,&quot;given&quot;:&quot;Mark&quot;,&quot;parse-names&quot;:false,&quot;dropping-particle&quot;:&quot;&quot;,&quot;non-dropping-particle&quot;:&quot;St.&quot;},{&quot;family&quot;:&quot;Oxhandler&quot;,&quot;given&quot;:&quot;Richard&quot;,&quot;parse-names&quot;:false,&quot;dropping-particle&quot;:&quot;&quot;,&quot;non-dropping-particle&quot;:&quot;&quot;}],&quot;container-title&quot;:&quot;The Sport Psychologist&quot;,&quot;container-title-short&quot;:&quot;Sport Psychol&quot;,&quot;DOI&quot;:&quot;10.1123/tsp.2016-0077&quot;,&quot;ISSN&quot;:&quot;0888-4781&quot;,&quot;issued&quot;:{&quot;date-parts&quot;:[[2017,6,1]]},&quot;page&quot;:&quot;147-159&quot;,&quot;abstract&quot;:&quot;&lt;p&gt; This mixed methodology study investigated the effects of a ten session mindfulness-based intervention on a women’s collegiate basketball team’s ( &lt;italic&gt;n&lt;/italic&gt; = 13) perceived stress, athletic coping resources, and perceptions of the mindfulness intervention. Quantitative results showed a progressive decrease in stress and an increase in athletic coping skills over the course of the intervention. Qualitative results indicated the mindfulness intervention was beneficial in various aspects of the athletes’ lives in the form of improved awareness, control, focus, presence and relaxation. These results suggest that mindfulness training may be an effective approach in assisting college athletes attain benefits in both sport and life. &lt;/p&gt;&quot;,&quot;publisher&quot;:&quot;Human Kinetics Publishers Inc.&quot;,&quot;issue&quot;:&quot;2&quot;,&quot;volume&quot;:&quot;31&quot;}}],&quot;properties&quot;:{&quot;noteIndex&quot;:0},&quot;manualOverride&quot;:{&quot;isManuallyOverridden&quot;:false,&quot;manualOverrideText&quot;:&quot;&quot;,&quot;citeprocText&quot;:&quot;[7]&quot;}},{&quot;citationID&quot;:&quot;MENDELEY_CITATION_7e559666-1108-493b-9463-2ad9dc8e195b&quot;,&quot;isEdited&quot;:false,&quot;citationTag&quot;:&quot;MENDELEY_CITATION_v3_eyJjaXRhdGlvbklEIjoiTUVOREVMRVlfQ0lUQVRJT05fN2U1NTk2NjYtMTEwOC00OTNiLTk0NjMtMmFkOWRjOGUxOTViIiwiaXNFZGl0ZWQiOmZhbHNlLCJjaXRhdGlvbkl0ZW1zIjpbeyJpZCI6ImRkNDdmYWJmLTA1ZmEtM2Q0ZS05MGY1LTQ4YWJlMmY3ODQ3ZCIsImlzVGVtcG9yYXJ5IjpmYWxzZSwiaXRlbURhdGEiOnsidHlwZSI6ImFydGljbGUtam91cm5hbCIsImlkIjoiZGQ0N2ZhYmYtMDVmYS0zZDRlLTkwZjUtNDhhYmUyZjc4NDdkIiwidGl0bGUiOiJBIFF1YWxpdGF0aXZlIEV4cGxvcmF0aW9uIG9mIERpdmlzaW9uIEkgVGVubmlzIFBsYXllcnMgQ29tcGxldGluZyB0aGUgTWluZGZ1bG5lc3MgTWVkaXRhdGlvbiBUcmFpbmluZyBmb3IgU3BvcnQgMi4wIFByb2dyYW0iLCJhdXRob3IiOlt7ImZhbWlseSI6IkNvdGUiLCJnaXZlbiI6IlRyZXZvciIsInBhcnNlLW5hbWVzIjpmYWxzZSwiZHJvcHBpbmctcGFydGljbGUiOiIiLCJub24tZHJvcHBpbmctcGFydGljbGUiOiIifSx7ImZhbWlseSI6IkJhbHR6ZWxsIiwiZ2l2ZW4iOiJBbXkiLCJwYXJzZS1uYW1lcyI6ZmFsc2UsImRyb3BwaW5nLXBhcnRpY2xlIjoiIiwibm9uLWRyb3BwaW5nLXBhcnRpY2xlIjoiIn0seyJmYW1pbHkiOiJEaWVobCIsImdpdmVuIjoiUm9iZXJ0IiwicGFyc2UtbmFtZXMiOmZhbHNlLCJkcm9wcGluZy1wYXJ0aWNsZSI6IiIsIm5vbi1kcm9wcGluZy1wYXJ0aWNsZSI6IiJ9XSwiY29udGFpbmVyLXRpdGxlIjoiVGhlIFNwb3J0IFBzeWNob2xvZ2lzdCIsImNvbnRhaW5lci10aXRsZS1zaG9ydCI6IlNwb3J0IFBzeWNob2wiLCJET0kiOiIxMC4xMTIzL3RzcC4yMDE3LTAxNTUiLCJJU1NOIjoiMDg4OC00NzgxIiwiaXNzdWVkIjp7ImRhdGUtcGFydHMiOltbMjAxOSw5LDFdXX0sInBhZ2UiOiIyMDMtMjEyIiwiYWJzdHJhY3QiOiI8cD5UaGUgcHJlc2VudCBzdHVkeSBleGFtaW5lZCBjb2xsZWdlIHRlbm5pcyBwbGF5ZXJz4oCZIGV4cGVyaWVuY2Ugb2YgdGhlIDYtaHIgc3BvcnQtdGFpbG9yZWQgbWluZGZ1bG5lc3MtIGFuZCBzZWxmLWNvbXBhc3Npb24tYmFzZWQgaW50ZXJ2ZW50aW9uIE1pbmRmdWxuZXNzIE1lZGl0YXRpb24gVHJhaW5pbmcgZm9yIFNwb3J0IDIuMCAoTU1UUyAyLjApLiBOaW5lIGNvbGxlZ2UgYXRobGV0ZXMgcGFydGljaXBhdGVkIGluIGluZGl2aWR1YWwgc2VtaXN0cnVjdHVyZWQgaW50ZXJ2aWV3cy4gSW50ZXJ2aWV3IHJlc3VsdHMgcmV2ZWFsZWQgdGhhdCB0aGUgYXRobGV0ZXMgcGVyY2VpdmVkIHRoZSBtaW5kZnVsbmVzcyBhbmQgc2VsZi1jb21wYXNzaW9ucyBza2lsbHMgYXMgdmFsdWFibGUgdG9vbHMgdG8gcmVzcG9uZCBvcHRpbWFsbHkgdG8gYWR2ZXJzaXR5IHRocm91Z2ggb2JzZXJ2aW5nLCBhY2NlcHRpbmcsIGFuZCBvZmZlcmluZyBzZWxmLWNvbXBhc3Npb24gdG93YXJkIG5lZ2F0aXZlIGludGVybmFsIHN0YXRlcyBvbiBhbmQgb2ZmIHRoZSBjb3VydC4gVGhlIG1pbmRmdWxuZXNzIGFuZCBzZWxmLWNvbXBhc3Npb24gc2tpbGxzIHdlcmUgZGVzY3JpYmVkIGFzIGNyZWF0aW5nIGVuaGFuY2VkIGFiaWxpdHkgdG8gb3ZlcmNvbWUgY2hhbGxlbmdlcyBhbmQgaW1wcm92ZSBmb2N1cyBvbiB0aGUgY291cnQgYW5kIGFuIGVuaGFuY2VkIHF1YWxpdHkgb2YgbGlmZSBvZmYgdGhlIGNvdXJ0LCBpbmNsdWRpbmcgc2VsZi1yZXBvcnRlZCB3ZWxsLWJlaW5nIG1hcmtlcnMuIFRoZSBwYXJ0aWNpcGFudHMgYWxzbyBub3RlZCBzZXZlcmFsIGNoYWxsZW5nZXMgaW4gY29tcGxldGluZyB0aGUgcHJvZ3JhbSAoaS5lLizCoGRpc2NvbWZvcnQgbWVkaXRhdGluZywgbGFjayBvZiBpbmRlcGVuZGVudCBwcmFjdGljZSwgYW5kIGhlY3RpYyBzY2hlZHVsZSBhcyBhIHN0dWRlbnQtYXRobGV0ZSkuIFRoZXNlIGZpbmRpbmdzIHByb3ZpZGUgaW5zaWdodCBpbnRvIGhvdyB0aGUgZGVsaXZlcnkgb2YgbWluZGZ1bG5lc3MgYW5kIHNlbGYtY29tcGFzc2lvbiBza2lsbHMgaW4gYSB0aW1lLWxpbWl0ZWQgZW52aXJvbm1lbnQgaGVscHMgbWFsZSBhbmQgZmVtYWxlIGF0aGxldGVzIGNvbWJhdCBjb21wZXRpdGlvbiBkaXN0cmVzcy48L3A+IiwicHVibGlzaGVyIjoiSHVtYW4gS2luZXRpY3MgUHVibGlzaGVycyBJbmMuIiwiaXNzdWUiOiIzIiwidm9sdW1lIjoiMzMifX1dLCJwcm9wZXJ0aWVzIjp7Im5vdGVJbmRleCI6MH0sIm1hbnVhbE92ZXJyaWRlIjp7ImlzTWFudWFsbHlPdmVycmlkZGVuIjpmYWxzZSwibWFudWFsT3ZlcnJpZGVUZXh0IjoiIiwiY2l0ZXByb2NUZXh0IjoiWzFdIn19&quot;,&quot;citationItems&quot;:[{&quot;id&quot;:&quot;dd47fabf-05fa-3d4e-90f5-48abe2f7847d&quot;,&quot;isTemporary&quot;:false,&quot;itemData&quot;:{&quot;type&quot;:&quot;article-journal&quot;,&quot;id&quot;:&quot;dd47fabf-05fa-3d4e-90f5-48abe2f7847d&quot;,&quot;title&quot;:&quot;A Qualitative Exploration of Division I Tennis Players Completing the Mindfulness Meditation Training for Sport 2.0 Program&quot;,&quot;author&quot;:[{&quot;family&quot;:&quot;Cote&quot;,&quot;given&quot;:&quot;Trevor&quot;,&quot;parse-names&quot;:false,&quot;dropping-particle&quot;:&quot;&quot;,&quot;non-dropping-particle&quot;:&quot;&quot;},{&quot;family&quot;:&quot;Baltzell&quot;,&quot;given&quot;:&quot;Amy&quot;,&quot;parse-names&quot;:false,&quot;dropping-particle&quot;:&quot;&quot;,&quot;non-dropping-particle&quot;:&quot;&quot;},{&quot;family&quot;:&quot;Diehl&quot;,&quot;given&quot;:&quot;Robert&quot;,&quot;parse-names&quot;:false,&quot;dropping-particle&quot;:&quot;&quot;,&quot;non-dropping-particle&quot;:&quot;&quot;}],&quot;container-title&quot;:&quot;The Sport Psychologist&quot;,&quot;container-title-short&quot;:&quot;Sport Psychol&quot;,&quot;DOI&quot;:&quot;10.1123/tsp.2017-0155&quot;,&quot;ISSN&quot;:&quot;0888-4781&quot;,&quot;issued&quot;:{&quot;date-parts&quot;:[[2019,9,1]]},&quot;page&quot;:&quot;203-212&quot;,&quot;abstract&quot;:&quot;&lt;p&gt;The present study examined college tennis players’ experience of the 6-hr sport-tailored mindfulness- and self-compassion-based intervention Mindfulness Meditation Training for Sport 2.0 (MMTS 2.0). Nine college athletes participated in individual semistructured interviews. Interview results revealed that the athletes perceived the mindfulness and self-compassions skills as valuable tools to respond optimally to adversity through observing, accepting, and offering self-compassion toward negative internal states on and off the court. The mindfulness and self-compassion skills were described as creating enhanced ability to overcome challenges and improve focus on the court and an enhanced quality of life off the court, including self-reported well-being markers. The participants also noted several challenges in completing the program (i.e., discomfort meditating, lack of independent practice, and hectic schedule as a student-athlete). These findings provide insight into how the delivery of mindfulness and self-compassion skills in a time-limited environment helps male and female athletes combat competition distress.&lt;/p&gt;&quot;,&quot;publisher&quot;:&quot;Human Kinetics Publishers Inc.&quot;,&quot;issue&quot;:&quot;3&quot;,&quot;volume&quot;:&quot;33&quot;}}],&quot;properties&quot;:{&quot;noteIndex&quot;:0},&quot;manualOverride&quot;:{&quot;isManuallyOverridden&quot;:false,&quot;manualOverrideText&quot;:&quot;&quot;,&quot;citeprocText&quot;:&quot;[1]&quot;}}]"/>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BC2F0-9825-4E71-9061-E26258DE0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1779</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Wang</dc:creator>
  <cp:keywords/>
  <dc:description/>
  <cp:lastModifiedBy>Pushpakala S Subbaiyan G</cp:lastModifiedBy>
  <cp:revision>24</cp:revision>
  <dcterms:created xsi:type="dcterms:W3CDTF">2024-05-05T07:02:00Z</dcterms:created>
  <dcterms:modified xsi:type="dcterms:W3CDTF">2025-01-02T05:13:00Z</dcterms:modified>
</cp:coreProperties>
</file>